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7F" w:rsidRPr="00AF65B3" w:rsidRDefault="002C027F" w:rsidP="002C027F">
      <w:pPr>
        <w:pStyle w:val="1c"/>
        <w:rPr>
          <w:rFonts w:hint="eastAsia"/>
        </w:rPr>
      </w:pPr>
      <w:bookmarkStart w:id="0" w:name="_Toc476473315"/>
      <w:bookmarkStart w:id="1" w:name="_GoBack"/>
      <w:r w:rsidRPr="00AF65B3">
        <w:rPr>
          <w:rFonts w:hint="eastAsia"/>
        </w:rPr>
        <w:t>2016年</w:t>
      </w:r>
      <w:r>
        <w:rPr>
          <w:rFonts w:hint="eastAsia"/>
        </w:rPr>
        <w:t>中国</w:t>
      </w:r>
      <w:r w:rsidRPr="00AF65B3">
        <w:rPr>
          <w:rFonts w:hint="eastAsia"/>
        </w:rPr>
        <w:t>聚酯及涤纶短纤行业运行分析</w:t>
      </w:r>
      <w:r w:rsidRPr="00AF65B3">
        <w:br/>
      </w:r>
      <w:r w:rsidRPr="00AF65B3">
        <w:rPr>
          <w:rFonts w:hint="eastAsia"/>
        </w:rPr>
        <w:t>与2017年运行预测</w:t>
      </w:r>
      <w:bookmarkEnd w:id="0"/>
      <w:bookmarkEnd w:id="1"/>
    </w:p>
    <w:p w:rsidR="002C027F" w:rsidRPr="00AF65B3" w:rsidRDefault="002C027F" w:rsidP="002C027F">
      <w:pPr>
        <w:pStyle w:val="000"/>
        <w:rPr>
          <w:rFonts w:hint="eastAsia"/>
          <w:color w:val="000000"/>
        </w:rPr>
      </w:pPr>
    </w:p>
    <w:p w:rsidR="002C027F" w:rsidRPr="00AF65B3" w:rsidRDefault="002C027F" w:rsidP="002C027F">
      <w:pPr>
        <w:pStyle w:val="000"/>
        <w:rPr>
          <w:rFonts w:hint="eastAsia"/>
          <w:color w:val="000000"/>
          <w:szCs w:val="21"/>
        </w:rPr>
      </w:pPr>
      <w:r w:rsidRPr="00AF65B3">
        <w:rPr>
          <w:rFonts w:hint="eastAsia"/>
          <w:color w:val="000000"/>
          <w:szCs w:val="21"/>
        </w:rPr>
        <w:t>中国化学纤维工业协会聚酯及涤纶短纤专业委员会</w:t>
      </w:r>
    </w:p>
    <w:p w:rsidR="002C027F" w:rsidRPr="00AF65B3" w:rsidRDefault="002C027F" w:rsidP="002C027F">
      <w:pPr>
        <w:pStyle w:val="29"/>
      </w:pPr>
      <w:bookmarkStart w:id="2" w:name="_Toc476473316"/>
      <w:r w:rsidRPr="00AF65B3">
        <w:rPr>
          <w:rFonts w:hint="eastAsia"/>
        </w:rPr>
        <w:t>张凌清</w:t>
      </w:r>
      <w:r>
        <w:rPr>
          <w:rFonts w:hint="eastAsia"/>
        </w:rPr>
        <w:t xml:space="preserve">  </w:t>
      </w:r>
      <w:r w:rsidRPr="00AF65B3">
        <w:rPr>
          <w:rFonts w:hint="eastAsia"/>
        </w:rPr>
        <w:t>林世东</w:t>
      </w:r>
      <w:r>
        <w:rPr>
          <w:rFonts w:hint="eastAsia"/>
        </w:rPr>
        <w:t xml:space="preserve">  </w:t>
      </w:r>
      <w:r w:rsidRPr="00AF65B3">
        <w:rPr>
          <w:rFonts w:hint="eastAsia"/>
        </w:rPr>
        <w:t>万</w:t>
      </w:r>
      <w:r>
        <w:rPr>
          <w:rFonts w:hint="eastAsia"/>
        </w:rPr>
        <w:t xml:space="preserve">  </w:t>
      </w:r>
      <w:r w:rsidRPr="00AF65B3">
        <w:rPr>
          <w:rFonts w:hint="eastAsia"/>
        </w:rPr>
        <w:t>蕾</w:t>
      </w:r>
      <w:bookmarkEnd w:id="2"/>
    </w:p>
    <w:p w:rsidR="002C027F" w:rsidRPr="00AF65B3" w:rsidRDefault="002C027F" w:rsidP="002C027F">
      <w:pPr>
        <w:pStyle w:val="002"/>
        <w:rPr>
          <w:rFonts w:hint="eastAsia"/>
        </w:rPr>
      </w:pPr>
    </w:p>
    <w:p w:rsidR="002C027F" w:rsidRPr="000B5CC8" w:rsidRDefault="002C027F" w:rsidP="002C027F">
      <w:pPr>
        <w:pStyle w:val="002"/>
        <w:ind w:firstLine="412"/>
        <w:rPr>
          <w:spacing w:val="-4"/>
        </w:rPr>
      </w:pPr>
      <w:r w:rsidRPr="000B5CC8">
        <w:rPr>
          <w:rFonts w:hint="eastAsia"/>
          <w:spacing w:val="-2"/>
        </w:rPr>
        <w:t>2016</w:t>
      </w:r>
      <w:r w:rsidRPr="000B5CC8">
        <w:rPr>
          <w:rFonts w:hint="eastAsia"/>
          <w:spacing w:val="-2"/>
        </w:rPr>
        <w:t>年</w:t>
      </w:r>
      <w:r w:rsidRPr="000B5CC8">
        <w:rPr>
          <w:rFonts w:hint="eastAsia"/>
          <w:spacing w:val="-4"/>
        </w:rPr>
        <w:t>，成本端的推动及相关产品棉花、粘胶短纤等产品的暴涨助力涤纶短纤走出价格低谷，加之原油价格和人民币汇率波动影响较大，促使涤纶短纤的价格走势从底部逐步提升。原生</w:t>
      </w:r>
      <w:r w:rsidRPr="000B5CC8">
        <w:rPr>
          <w:rFonts w:hint="eastAsia"/>
          <w:spacing w:val="-4"/>
        </w:rPr>
        <w:t>/</w:t>
      </w:r>
      <w:r w:rsidRPr="000B5CC8">
        <w:rPr>
          <w:rFonts w:hint="eastAsia"/>
          <w:spacing w:val="-4"/>
        </w:rPr>
        <w:t>再生涤纶短纤维的开工率不高，企业利润处于盈亏平衡点附近。全</w:t>
      </w:r>
      <w:r w:rsidRPr="000B5CC8">
        <w:rPr>
          <w:spacing w:val="-4"/>
        </w:rPr>
        <w:t>年涤纶短纤市场将</w:t>
      </w:r>
      <w:r w:rsidRPr="000B5CC8">
        <w:rPr>
          <w:rFonts w:ascii="宋体" w:hAnsi="宋体"/>
          <w:spacing w:val="-4"/>
        </w:rPr>
        <w:t>“</w:t>
      </w:r>
      <w:r w:rsidRPr="000B5CC8">
        <w:rPr>
          <w:spacing w:val="-4"/>
        </w:rPr>
        <w:t>旺季不旺、淡季不淡</w:t>
      </w:r>
      <w:r w:rsidRPr="000B5CC8">
        <w:rPr>
          <w:rFonts w:ascii="宋体" w:hAnsi="宋体"/>
          <w:spacing w:val="-4"/>
        </w:rPr>
        <w:t>”</w:t>
      </w:r>
      <w:r w:rsidRPr="000B5CC8">
        <w:rPr>
          <w:spacing w:val="-4"/>
        </w:rPr>
        <w:t>的行情表现的淋漓尽致。创下</w:t>
      </w:r>
      <w:r w:rsidRPr="000B5CC8">
        <w:rPr>
          <w:spacing w:val="-4"/>
        </w:rPr>
        <w:t>2014</w:t>
      </w:r>
      <w:r w:rsidRPr="000B5CC8">
        <w:rPr>
          <w:spacing w:val="-4"/>
        </w:rPr>
        <w:t>年</w:t>
      </w:r>
      <w:r w:rsidRPr="000B5CC8">
        <w:rPr>
          <w:spacing w:val="-4"/>
        </w:rPr>
        <w:t>11</w:t>
      </w:r>
      <w:r w:rsidRPr="000B5CC8">
        <w:rPr>
          <w:spacing w:val="-4"/>
        </w:rPr>
        <w:t>月来的新高，完美演绎了</w:t>
      </w:r>
      <w:r w:rsidRPr="000B5CC8">
        <w:rPr>
          <w:rFonts w:ascii="宋体" w:hAnsi="宋体"/>
          <w:spacing w:val="-4"/>
        </w:rPr>
        <w:t>“</w:t>
      </w:r>
      <w:r w:rsidRPr="000B5CC8">
        <w:rPr>
          <w:spacing w:val="-4"/>
        </w:rPr>
        <w:t>淡季不淡</w:t>
      </w:r>
      <w:r w:rsidRPr="000B5CC8">
        <w:rPr>
          <w:rFonts w:ascii="宋体" w:hAnsi="宋体"/>
          <w:spacing w:val="-4"/>
        </w:rPr>
        <w:t>”</w:t>
      </w:r>
      <w:r w:rsidRPr="000B5CC8">
        <w:rPr>
          <w:spacing w:val="-4"/>
        </w:rPr>
        <w:t>的大反转行情。</w:t>
      </w:r>
    </w:p>
    <w:p w:rsidR="002C027F" w:rsidRPr="00AF65B3" w:rsidRDefault="002C027F" w:rsidP="002C027F">
      <w:pPr>
        <w:pStyle w:val="001"/>
      </w:pPr>
      <w:r w:rsidRPr="00AF65B3">
        <w:rPr>
          <w:rFonts w:hint="eastAsia"/>
        </w:rPr>
        <w:t>一、</w:t>
      </w:r>
      <w:r w:rsidRPr="00AF65B3">
        <w:rPr>
          <w:rFonts w:hint="eastAsia"/>
        </w:rPr>
        <w:t>2016</w:t>
      </w:r>
      <w:r w:rsidRPr="00AF65B3">
        <w:rPr>
          <w:rFonts w:hint="eastAsia"/>
        </w:rPr>
        <w:t>年聚酯及涤纶短纤行业运行分析</w:t>
      </w:r>
      <w:r>
        <w:t xml:space="preserve"> </w:t>
      </w:r>
    </w:p>
    <w:p w:rsidR="002C027F" w:rsidRPr="00AF65B3" w:rsidRDefault="002C027F" w:rsidP="002C027F">
      <w:pPr>
        <w:pStyle w:val="007"/>
      </w:pPr>
      <w:r w:rsidRPr="00AF65B3">
        <w:rPr>
          <w:rFonts w:hint="eastAsia"/>
        </w:rPr>
        <w:t>（一）生产要素价格及替代品对行业的影响</w:t>
      </w:r>
      <w:r>
        <w:t xml:space="preserve"> </w:t>
      </w:r>
    </w:p>
    <w:p w:rsidR="002C027F" w:rsidRPr="00AF65B3" w:rsidRDefault="002C027F" w:rsidP="002C027F">
      <w:pPr>
        <w:pStyle w:val="002"/>
        <w:rPr>
          <w:rFonts w:hint="eastAsia"/>
        </w:rPr>
      </w:pPr>
      <w:r w:rsidRPr="00AF65B3">
        <w:rPr>
          <w:rFonts w:hint="eastAsia"/>
        </w:rPr>
        <w:t>国际原油价格直接影响聚酯及涤纶短纤原料成本的价格。</w:t>
      </w:r>
      <w:r w:rsidRPr="00AF65B3">
        <w:t>201</w:t>
      </w:r>
      <w:r w:rsidRPr="00AF65B3">
        <w:rPr>
          <w:rFonts w:hint="eastAsia"/>
        </w:rPr>
        <w:t>6</w:t>
      </w:r>
      <w:r w:rsidRPr="00AF65B3">
        <w:rPr>
          <w:rFonts w:hint="eastAsia"/>
        </w:rPr>
        <w:t>年</w:t>
      </w:r>
      <w:r w:rsidRPr="00AF65B3">
        <w:rPr>
          <w:rFonts w:hint="eastAsia"/>
        </w:rPr>
        <w:t>3</w:t>
      </w:r>
      <w:r w:rsidRPr="00AF65B3">
        <w:rPr>
          <w:rFonts w:hint="eastAsia"/>
        </w:rPr>
        <w:t>月随着国际原油价格的上涨，整个聚酯产业链产品价格传导回涨，由于纤维与原料不完全同步的价格提升，加大了涤纶短纤与纤维素纤维及纱线的价差，增加了涤纶短纤产品的竞争力，减少了原料及成本占用的库存资金，运行成本降低。</w:t>
      </w:r>
    </w:p>
    <w:p w:rsidR="002C027F" w:rsidRPr="00AF65B3" w:rsidRDefault="002C027F" w:rsidP="002C027F">
      <w:pPr>
        <w:pStyle w:val="0010"/>
        <w:rPr>
          <w:rFonts w:hint="eastAsia"/>
        </w:rPr>
      </w:pPr>
      <w:r w:rsidRPr="00AF65B3">
        <w:t>1</w:t>
      </w:r>
      <w:r w:rsidRPr="00AF65B3">
        <w:rPr>
          <w:rFonts w:hint="eastAsia"/>
        </w:rPr>
        <w:t>．国际原油价格回升推动涤纶短纤价格上涨</w:t>
      </w:r>
    </w:p>
    <w:p w:rsidR="002C027F" w:rsidRPr="00AF65B3" w:rsidRDefault="002C027F" w:rsidP="002C027F">
      <w:pPr>
        <w:pStyle w:val="008"/>
        <w:rPr>
          <w:color w:val="000000"/>
        </w:rPr>
      </w:pPr>
      <w:r w:rsidRPr="009D307A">
        <w:rPr>
          <w:noProof/>
          <w:color w:val="000000"/>
        </w:rPr>
        <w:drawing>
          <wp:inline distT="0" distB="0" distL="0" distR="0">
            <wp:extent cx="2865120" cy="1584960"/>
            <wp:effectExtent l="0" t="0" r="0" b="0"/>
            <wp:docPr id="10" name="图片 10" descr="14882519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8825198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120" cy="1584960"/>
                    </a:xfrm>
                    <a:prstGeom prst="rect">
                      <a:avLst/>
                    </a:prstGeom>
                    <a:noFill/>
                    <a:ln>
                      <a:noFill/>
                    </a:ln>
                  </pic:spPr>
                </pic:pic>
              </a:graphicData>
            </a:graphic>
          </wp:inline>
        </w:drawing>
      </w:r>
      <w:r w:rsidRPr="009D307A">
        <w:rPr>
          <w:noProof/>
          <w:color w:val="000000"/>
        </w:rPr>
        <mc:AlternateContent>
          <mc:Choice Requires="wps">
            <w:drawing>
              <wp:anchor distT="0" distB="0" distL="114300" distR="114300" simplePos="0" relativeHeight="251662336" behindDoc="0" locked="0" layoutInCell="1" allowOverlap="1">
                <wp:simplePos x="0" y="0"/>
                <wp:positionH relativeFrom="column">
                  <wp:posOffset>9765030</wp:posOffset>
                </wp:positionH>
                <wp:positionV relativeFrom="paragraph">
                  <wp:posOffset>524510</wp:posOffset>
                </wp:positionV>
                <wp:extent cx="1684655" cy="786130"/>
                <wp:effectExtent l="0" t="0" r="10795" b="1397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4655" cy="786130"/>
                        </a:xfrm>
                        <a:prstGeom prst="rect">
                          <a:avLst/>
                        </a:prstGeom>
                        <a:solidFill>
                          <a:sysClr val="window" lastClr="FFFFFF"/>
                        </a:solidFill>
                        <a:ln w="12700" cap="flat" cmpd="sng" algn="ctr">
                          <a:solidFill>
                            <a:sysClr val="window" lastClr="FFFFFF"/>
                          </a:solidFill>
                          <a:prstDash val="solid"/>
                          <a:miter lim="800000"/>
                        </a:ln>
                        <a:effectLst/>
                      </wps:spPr>
                      <wps:txbx>
                        <w:txbxContent>
                          <w:p w:rsidR="002C027F" w:rsidRDefault="002C027F" w:rsidP="002C027F">
                            <w:pPr>
                              <w:pStyle w:val="a6"/>
                              <w:jc w:val="center"/>
                            </w:pPr>
                            <w:r w:rsidRPr="009D307A">
                              <w:rPr>
                                <w:rFonts w:ascii="Calibri" w:hint="eastAsia"/>
                                <w:b/>
                                <w:bCs/>
                                <w:color w:val="000000"/>
                                <w:kern w:val="24"/>
                                <w:sz w:val="64"/>
                                <w:szCs w:val="64"/>
                              </w:rPr>
                              <w:t>美元</w:t>
                            </w:r>
                            <w:r w:rsidRPr="009D307A">
                              <w:rPr>
                                <w:rFonts w:ascii="Calibri" w:hAnsi="Calibri"/>
                                <w:b/>
                                <w:bCs/>
                                <w:color w:val="000000"/>
                                <w:kern w:val="24"/>
                                <w:sz w:val="64"/>
                                <w:szCs w:val="64"/>
                              </w:rPr>
                              <w:t>/</w:t>
                            </w:r>
                            <w:r w:rsidRPr="009D307A">
                              <w:rPr>
                                <w:rFonts w:ascii="Calibri" w:hint="eastAsia"/>
                                <w:b/>
                                <w:bCs/>
                                <w:color w:val="000000"/>
                                <w:kern w:val="24"/>
                                <w:sz w:val="64"/>
                                <w:szCs w:val="64"/>
                              </w:rPr>
                              <w:t>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17" o:spid="_x0000_s1026" style="position:absolute;left:0;text-align:left;margin-left:768.9pt;margin-top:41.3pt;width:132.65pt;height:6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" fillcolor="window" strokecolor="window" strokeweight="1pt">
                <v:path arrowok="t"/>
                <v:textbox>
                  <w:txbxContent>
                    <w:p w:rsidR="002C027F" w:rsidRDefault="002C027F" w:rsidP="002C027F">
                      <w:pPr>
                        <w:pStyle w:val="a6"/>
                        <w:jc w:val="center"/>
                      </w:pPr>
                      <w:r w:rsidRPr="009D307A">
                        <w:rPr>
                          <w:rFonts w:ascii="Calibri" w:hint="eastAsia"/>
                          <w:b/>
                          <w:bCs/>
                          <w:color w:val="000000"/>
                          <w:kern w:val="24"/>
                          <w:sz w:val="64"/>
                          <w:szCs w:val="64"/>
                        </w:rPr>
                        <w:t>美元</w:t>
                      </w:r>
                      <w:r w:rsidRPr="009D307A">
                        <w:rPr>
                          <w:rFonts w:ascii="Calibri" w:hAnsi="Calibri"/>
                          <w:b/>
                          <w:bCs/>
                          <w:color w:val="000000"/>
                          <w:kern w:val="24"/>
                          <w:sz w:val="64"/>
                          <w:szCs w:val="64"/>
                        </w:rPr>
                        <w:t>/</w:t>
                      </w:r>
                      <w:r w:rsidRPr="009D307A">
                        <w:rPr>
                          <w:rFonts w:ascii="Calibri" w:hint="eastAsia"/>
                          <w:b/>
                          <w:bCs/>
                          <w:color w:val="000000"/>
                          <w:kern w:val="24"/>
                          <w:sz w:val="64"/>
                          <w:szCs w:val="64"/>
                        </w:rPr>
                        <w:t>桶</w:t>
                      </w:r>
                    </w:p>
                  </w:txbxContent>
                </v:textbox>
              </v:rect>
            </w:pict>
          </mc:Fallback>
        </mc:AlternateContent>
      </w:r>
    </w:p>
    <w:p w:rsidR="002C027F" w:rsidRPr="00AF65B3" w:rsidRDefault="002C027F" w:rsidP="002C027F">
      <w:pPr>
        <w:pStyle w:val="004"/>
        <w:ind w:firstLineChars="700" w:firstLine="1260"/>
        <w:rPr>
          <w:rFonts w:hint="eastAsia"/>
          <w:color w:val="000000"/>
        </w:rPr>
      </w:pPr>
      <w:r w:rsidRPr="00AF65B3">
        <w:rPr>
          <w:rFonts w:hint="eastAsia"/>
          <w:color w:val="000000"/>
        </w:rPr>
        <w:t>资料</w:t>
      </w:r>
      <w:r w:rsidRPr="00AF65B3">
        <w:rPr>
          <w:color w:val="000000"/>
        </w:rPr>
        <w:t>来源：</w:t>
      </w:r>
      <w:r w:rsidRPr="00AF65B3">
        <w:rPr>
          <w:rFonts w:hint="eastAsia"/>
          <w:color w:val="000000"/>
        </w:rPr>
        <w:t>中纤网</w:t>
      </w:r>
    </w:p>
    <w:p w:rsidR="002C027F" w:rsidRPr="00AF65B3" w:rsidRDefault="002C027F" w:rsidP="002C027F">
      <w:pPr>
        <w:pStyle w:val="003"/>
        <w:spacing w:before="156" w:after="156"/>
        <w:rPr>
          <w:rFonts w:hint="eastAsia"/>
          <w:color w:val="000000"/>
        </w:rPr>
      </w:pPr>
      <w:r w:rsidRPr="00AF65B3">
        <w:rPr>
          <w:rFonts w:hint="eastAsia"/>
          <w:color w:val="000000"/>
        </w:rPr>
        <w:t>图</w:t>
      </w:r>
      <w:r w:rsidRPr="00AF65B3">
        <w:rPr>
          <w:color w:val="000000"/>
        </w:rPr>
        <w:t>1</w:t>
      </w:r>
      <w:r>
        <w:rPr>
          <w:color w:val="000000"/>
        </w:rPr>
        <w:t xml:space="preserve">  </w:t>
      </w:r>
      <w:r w:rsidRPr="00AF65B3">
        <w:rPr>
          <w:color w:val="000000"/>
        </w:rPr>
        <w:t>201</w:t>
      </w:r>
      <w:r w:rsidRPr="00AF65B3">
        <w:rPr>
          <w:rFonts w:hint="eastAsia"/>
          <w:color w:val="000000"/>
        </w:rPr>
        <w:t>6</w:t>
      </w:r>
      <w:r w:rsidRPr="00AF65B3">
        <w:rPr>
          <w:rFonts w:hint="eastAsia"/>
          <w:color w:val="000000"/>
        </w:rPr>
        <w:t>年国际原油价格和涤纶短纤价格走势对比图</w:t>
      </w:r>
    </w:p>
    <w:p w:rsidR="002C027F" w:rsidRPr="00AF65B3" w:rsidRDefault="002C027F" w:rsidP="002C027F">
      <w:pPr>
        <w:pStyle w:val="002"/>
      </w:pPr>
      <w:r w:rsidRPr="00AF65B3">
        <w:rPr>
          <w:rFonts w:hint="eastAsia"/>
        </w:rPr>
        <w:t>涤纶短纤价格和</w:t>
      </w:r>
      <w:r w:rsidRPr="00AF65B3">
        <w:rPr>
          <w:rFonts w:hint="eastAsia"/>
        </w:rPr>
        <w:t>WTI</w:t>
      </w:r>
      <w:r w:rsidRPr="00AF65B3">
        <w:rPr>
          <w:rFonts w:hint="eastAsia"/>
        </w:rPr>
        <w:t>原油价格的走势基本相同，但振荡幅度加大（图</w:t>
      </w:r>
      <w:r w:rsidRPr="00AF65B3">
        <w:rPr>
          <w:rFonts w:hint="eastAsia"/>
        </w:rPr>
        <w:t>1</w:t>
      </w:r>
      <w:r w:rsidRPr="00AF65B3">
        <w:rPr>
          <w:rFonts w:hint="eastAsia"/>
        </w:rPr>
        <w:t>）。其中江浙涤纶短纤与</w:t>
      </w:r>
      <w:r w:rsidRPr="00AF65B3">
        <w:t>WTI</w:t>
      </w:r>
      <w:r w:rsidRPr="00AF65B3">
        <w:rPr>
          <w:rFonts w:hint="eastAsia"/>
        </w:rPr>
        <w:t>相关系数最高，为</w:t>
      </w:r>
      <w:r w:rsidRPr="00AF65B3">
        <w:rPr>
          <w:rFonts w:hint="eastAsia"/>
        </w:rPr>
        <w:t>0.6220</w:t>
      </w:r>
      <w:r w:rsidRPr="00AF65B3">
        <w:rPr>
          <w:rFonts w:hint="eastAsia"/>
        </w:rPr>
        <w:t>。</w:t>
      </w:r>
    </w:p>
    <w:p w:rsidR="002C027F" w:rsidRPr="00AF65B3" w:rsidRDefault="002C027F" w:rsidP="002C027F">
      <w:pPr>
        <w:pStyle w:val="002"/>
        <w:rPr>
          <w:rFonts w:hint="eastAsia"/>
        </w:rPr>
      </w:pPr>
      <w:r w:rsidRPr="00AF65B3">
        <w:t>PTA</w:t>
      </w:r>
      <w:r w:rsidRPr="00AF65B3">
        <w:rPr>
          <w:rFonts w:hint="eastAsia"/>
        </w:rPr>
        <w:t>、</w:t>
      </w:r>
      <w:r w:rsidRPr="00AF65B3">
        <w:t>MEG</w:t>
      </w:r>
      <w:r w:rsidRPr="00AF65B3">
        <w:rPr>
          <w:rFonts w:hint="eastAsia"/>
        </w:rPr>
        <w:t>作为直纺涤纶短纤的直接上游，其价格直接传导涤纶短纤的价格上涨（图</w:t>
      </w:r>
      <w:r w:rsidRPr="00AF65B3">
        <w:rPr>
          <w:rFonts w:hint="eastAsia"/>
        </w:rPr>
        <w:t>2</w:t>
      </w:r>
      <w:r w:rsidRPr="00AF65B3">
        <w:rPr>
          <w:rFonts w:hint="eastAsia"/>
        </w:rPr>
        <w:t>），对成本及现金流效益有更为直接的影响。</w:t>
      </w:r>
      <w:r w:rsidRPr="009D307A">
        <w:rPr>
          <w:noProof/>
        </w:rPr>
        <mc:AlternateContent>
          <mc:Choice Requires="wps">
            <w:drawing>
              <wp:anchor distT="0" distB="0" distL="114300" distR="114300" simplePos="0" relativeHeight="251663360" behindDoc="0" locked="0" layoutInCell="1" allowOverlap="1">
                <wp:simplePos x="0" y="0"/>
                <wp:positionH relativeFrom="column">
                  <wp:posOffset>9765030</wp:posOffset>
                </wp:positionH>
                <wp:positionV relativeFrom="paragraph">
                  <wp:posOffset>524510</wp:posOffset>
                </wp:positionV>
                <wp:extent cx="1684655" cy="786130"/>
                <wp:effectExtent l="0" t="0" r="10795" b="1397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4655" cy="786130"/>
                        </a:xfrm>
                        <a:prstGeom prst="rect">
                          <a:avLst/>
                        </a:prstGeom>
                        <a:solidFill>
                          <a:sysClr val="window" lastClr="FFFFFF"/>
                        </a:solidFill>
                        <a:ln w="12700" cap="flat" cmpd="sng" algn="ctr">
                          <a:solidFill>
                            <a:sysClr val="window" lastClr="FFFFFF"/>
                          </a:solidFill>
                          <a:prstDash val="solid"/>
                          <a:miter lim="800000"/>
                        </a:ln>
                        <a:effectLst/>
                      </wps:spPr>
                      <wps:txbx>
                        <w:txbxContent>
                          <w:p w:rsidR="002C027F" w:rsidRDefault="002C027F" w:rsidP="002C027F">
                            <w:pPr>
                              <w:pStyle w:val="a6"/>
                              <w:jc w:val="center"/>
                            </w:pPr>
                            <w:r w:rsidRPr="009D307A">
                              <w:rPr>
                                <w:rFonts w:ascii="Calibri" w:hint="eastAsia"/>
                                <w:b/>
                                <w:bCs/>
                                <w:color w:val="000000"/>
                                <w:kern w:val="24"/>
                                <w:sz w:val="64"/>
                                <w:szCs w:val="64"/>
                              </w:rPr>
                              <w:t>美元</w:t>
                            </w:r>
                            <w:r w:rsidRPr="009D307A">
                              <w:rPr>
                                <w:rFonts w:ascii="Calibri" w:hAnsi="Calibri"/>
                                <w:b/>
                                <w:bCs/>
                                <w:color w:val="000000"/>
                                <w:kern w:val="24"/>
                                <w:sz w:val="64"/>
                                <w:szCs w:val="64"/>
                              </w:rPr>
                              <w:t>/</w:t>
                            </w:r>
                            <w:r w:rsidRPr="009D307A">
                              <w:rPr>
                                <w:rFonts w:ascii="Calibri" w:hint="eastAsia"/>
                                <w:b/>
                                <w:bCs/>
                                <w:color w:val="000000"/>
                                <w:kern w:val="24"/>
                                <w:sz w:val="64"/>
                                <w:szCs w:val="64"/>
                              </w:rPr>
                              <w:t>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16" o:spid="_x0000_s1027" style="position:absolute;left:0;text-align:left;margin-left:768.9pt;margin-top:41.3pt;width:132.65pt;height:6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" fillcolor="window" strokecolor="window" strokeweight="1pt">
                <v:path arrowok="t"/>
                <v:textbox>
                  <w:txbxContent>
                    <w:p w:rsidR="002C027F" w:rsidRDefault="002C027F" w:rsidP="002C027F">
                      <w:pPr>
                        <w:pStyle w:val="a6"/>
                        <w:jc w:val="center"/>
                      </w:pPr>
                      <w:r w:rsidRPr="009D307A">
                        <w:rPr>
                          <w:rFonts w:ascii="Calibri" w:hint="eastAsia"/>
                          <w:b/>
                          <w:bCs/>
                          <w:color w:val="000000"/>
                          <w:kern w:val="24"/>
                          <w:sz w:val="64"/>
                          <w:szCs w:val="64"/>
                        </w:rPr>
                        <w:t>美元</w:t>
                      </w:r>
                      <w:r w:rsidRPr="009D307A">
                        <w:rPr>
                          <w:rFonts w:ascii="Calibri" w:hAnsi="Calibri"/>
                          <w:b/>
                          <w:bCs/>
                          <w:color w:val="000000"/>
                          <w:kern w:val="24"/>
                          <w:sz w:val="64"/>
                          <w:szCs w:val="64"/>
                        </w:rPr>
                        <w:t>/</w:t>
                      </w:r>
                      <w:r w:rsidRPr="009D307A">
                        <w:rPr>
                          <w:rFonts w:ascii="Calibri" w:hint="eastAsia"/>
                          <w:b/>
                          <w:bCs/>
                          <w:color w:val="000000"/>
                          <w:kern w:val="24"/>
                          <w:sz w:val="64"/>
                          <w:szCs w:val="64"/>
                        </w:rPr>
                        <w:t>桶</w:t>
                      </w:r>
                    </w:p>
                  </w:txbxContent>
                </v:textbox>
              </v:rect>
            </w:pict>
          </mc:Fallback>
        </mc:AlternateContent>
      </w:r>
    </w:p>
    <w:p w:rsidR="002C027F" w:rsidRPr="00AF65B3" w:rsidRDefault="002C027F" w:rsidP="002C027F">
      <w:pPr>
        <w:pStyle w:val="008"/>
        <w:rPr>
          <w:color w:val="000000"/>
        </w:rPr>
      </w:pPr>
      <w:r w:rsidRPr="00AF65B3">
        <w:rPr>
          <w:noProof/>
          <w:color w:val="000000"/>
        </w:rPr>
        <w:lastRenderedPageBreak/>
        <mc:AlternateContent>
          <mc:Choice Requires="wps">
            <w:drawing>
              <wp:anchor distT="0" distB="0" distL="114300" distR="114300" simplePos="0" relativeHeight="251659264" behindDoc="0" locked="0" layoutInCell="1" allowOverlap="1">
                <wp:simplePos x="0" y="0"/>
                <wp:positionH relativeFrom="column">
                  <wp:posOffset>740410</wp:posOffset>
                </wp:positionH>
                <wp:positionV relativeFrom="paragraph">
                  <wp:posOffset>87630</wp:posOffset>
                </wp:positionV>
                <wp:extent cx="280035" cy="139700"/>
                <wp:effectExtent l="2540" t="0" r="3175"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27F" w:rsidRPr="00CC46ED" w:rsidRDefault="002C027F" w:rsidP="002C027F">
                            <w:pPr>
                              <w:spacing w:after="0" w:line="200" w:lineRule="exact"/>
                              <w:ind w:firstLine="0"/>
                              <w:rPr>
                                <w:rFonts w:ascii="宋体" w:hAnsi="宋体"/>
                                <w:sz w:val="13"/>
                                <w:szCs w:val="13"/>
                              </w:rPr>
                            </w:pPr>
                            <w:r w:rsidRPr="00CC46ED">
                              <w:rPr>
                                <w:rFonts w:ascii="宋体" w:hAnsi="宋体" w:hint="eastAsia"/>
                                <w:sz w:val="13"/>
                                <w:szCs w:val="13"/>
                              </w:rPr>
                              <w:t>元/吨</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5" o:spid="_x0000_s1028" type="#_x0000_t202" style="position:absolute;left:0;text-align:left;margin-left:58.3pt;margin-top:6.9pt;width:22.0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" stroked="f">
                <v:textbox inset="0,0,0,0">
                  <w:txbxContent>
                    <w:p w:rsidR="002C027F" w:rsidRPr="00CC46ED" w:rsidRDefault="002C027F" w:rsidP="002C027F">
                      <w:pPr>
                        <w:spacing w:after="0" w:line="200" w:lineRule="exact"/>
                        <w:ind w:firstLine="0"/>
                        <w:rPr>
                          <w:rFonts w:ascii="宋体" w:hAnsi="宋体"/>
                          <w:sz w:val="13"/>
                          <w:szCs w:val="13"/>
                        </w:rPr>
                      </w:pPr>
                      <w:r w:rsidRPr="00CC46ED">
                        <w:rPr>
                          <w:rFonts w:ascii="宋体" w:hAnsi="宋体" w:hint="eastAsia"/>
                          <w:sz w:val="13"/>
                          <w:szCs w:val="13"/>
                        </w:rPr>
                        <w:t>元/吨</w:t>
                      </w:r>
                    </w:p>
                  </w:txbxContent>
                </v:textbox>
              </v:shape>
            </w:pict>
          </mc:Fallback>
        </mc:AlternateContent>
      </w:r>
      <w:r w:rsidRPr="00AF65B3">
        <w:rPr>
          <w:noProof/>
          <w:color w:val="000000"/>
        </w:rPr>
        <w:drawing>
          <wp:inline distT="0" distB="0" distL="0" distR="0">
            <wp:extent cx="3128645" cy="1587500"/>
            <wp:effectExtent l="0" t="0" r="14605" b="12700"/>
            <wp:docPr id="9" name="图表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C027F" w:rsidRPr="00AF65B3" w:rsidRDefault="002C027F" w:rsidP="002C027F">
      <w:pPr>
        <w:pStyle w:val="004"/>
        <w:ind w:firstLineChars="550" w:firstLine="990"/>
        <w:rPr>
          <w:rFonts w:hint="eastAsia"/>
          <w:color w:val="000000"/>
        </w:rPr>
      </w:pPr>
      <w:r w:rsidRPr="00AF65B3">
        <w:rPr>
          <w:rFonts w:hint="eastAsia"/>
          <w:color w:val="000000"/>
        </w:rPr>
        <w:t>资料</w:t>
      </w:r>
      <w:r w:rsidRPr="00AF65B3">
        <w:rPr>
          <w:color w:val="000000"/>
        </w:rPr>
        <w:t>来源：</w:t>
      </w:r>
      <w:r w:rsidRPr="00AF65B3">
        <w:rPr>
          <w:rFonts w:hint="eastAsia"/>
          <w:color w:val="000000"/>
        </w:rPr>
        <w:t>中纤网</w:t>
      </w:r>
    </w:p>
    <w:p w:rsidR="002C027F" w:rsidRPr="00AF65B3" w:rsidRDefault="002C027F" w:rsidP="002C027F">
      <w:pPr>
        <w:pStyle w:val="003"/>
        <w:spacing w:before="156" w:after="156"/>
        <w:rPr>
          <w:rFonts w:hint="eastAsia"/>
          <w:color w:val="000000"/>
        </w:rPr>
      </w:pPr>
      <w:r w:rsidRPr="00AF65B3">
        <w:rPr>
          <w:rFonts w:hint="eastAsia"/>
          <w:color w:val="000000"/>
        </w:rPr>
        <w:t>图</w:t>
      </w:r>
      <w:r w:rsidRPr="00AF65B3">
        <w:rPr>
          <w:color w:val="000000"/>
        </w:rPr>
        <w:t>2</w:t>
      </w:r>
      <w:r>
        <w:rPr>
          <w:color w:val="000000"/>
        </w:rPr>
        <w:t xml:space="preserve">  </w:t>
      </w:r>
      <w:r w:rsidRPr="00AF65B3">
        <w:rPr>
          <w:color w:val="000000"/>
        </w:rPr>
        <w:t>201</w:t>
      </w:r>
      <w:r w:rsidRPr="00AF65B3">
        <w:rPr>
          <w:rFonts w:hint="eastAsia"/>
          <w:color w:val="000000"/>
        </w:rPr>
        <w:t>6</w:t>
      </w:r>
      <w:r w:rsidRPr="00AF65B3">
        <w:rPr>
          <w:rFonts w:hint="eastAsia"/>
          <w:color w:val="000000"/>
        </w:rPr>
        <w:t>年</w:t>
      </w:r>
      <w:r w:rsidRPr="00AF65B3">
        <w:rPr>
          <w:color w:val="000000"/>
        </w:rPr>
        <w:t>PTA</w:t>
      </w:r>
      <w:r w:rsidRPr="00AF65B3">
        <w:rPr>
          <w:rFonts w:hint="eastAsia"/>
          <w:color w:val="000000"/>
        </w:rPr>
        <w:t>、</w:t>
      </w:r>
      <w:r w:rsidRPr="00AF65B3">
        <w:rPr>
          <w:color w:val="000000"/>
        </w:rPr>
        <w:t>MEG</w:t>
      </w:r>
      <w:r w:rsidRPr="00AF65B3">
        <w:rPr>
          <w:rFonts w:hint="eastAsia"/>
          <w:color w:val="000000"/>
        </w:rPr>
        <w:t>价格和涤纶短纤价格走势对比图</w:t>
      </w:r>
    </w:p>
    <w:p w:rsidR="002C027F" w:rsidRPr="00AF65B3" w:rsidRDefault="002C027F" w:rsidP="002C027F">
      <w:pPr>
        <w:pStyle w:val="002"/>
      </w:pPr>
      <w:r w:rsidRPr="00AF65B3">
        <w:rPr>
          <w:rFonts w:hint="eastAsia"/>
        </w:rPr>
        <w:t>其中江浙涤纶短纤、山东涤纶短纤、福建涤纶短纤价格与</w:t>
      </w:r>
      <w:r w:rsidRPr="00AF65B3">
        <w:t>PTA</w:t>
      </w:r>
      <w:r w:rsidRPr="00AF65B3">
        <w:rPr>
          <w:rFonts w:hint="eastAsia"/>
        </w:rPr>
        <w:t>、</w:t>
      </w:r>
      <w:r w:rsidRPr="00AF65B3">
        <w:t>MEG</w:t>
      </w:r>
      <w:r w:rsidRPr="00AF65B3">
        <w:rPr>
          <w:rFonts w:hint="eastAsia"/>
        </w:rPr>
        <w:t>的价格均表现出来强相关性（表</w:t>
      </w:r>
      <w:r w:rsidRPr="00AF65B3">
        <w:rPr>
          <w:rFonts w:hint="eastAsia"/>
        </w:rPr>
        <w:t>1</w:t>
      </w:r>
      <w:r w:rsidRPr="00AF65B3">
        <w:rPr>
          <w:rFonts w:hint="eastAsia"/>
        </w:rPr>
        <w:t>），同样江浙涤纶短纤与</w:t>
      </w:r>
      <w:r w:rsidRPr="00AF65B3">
        <w:t>PTA</w:t>
      </w:r>
      <w:r w:rsidRPr="00AF65B3">
        <w:rPr>
          <w:rFonts w:hint="eastAsia"/>
        </w:rPr>
        <w:t>、</w:t>
      </w:r>
      <w:r w:rsidRPr="00AF65B3">
        <w:t>MEG</w:t>
      </w:r>
      <w:r w:rsidRPr="00AF65B3">
        <w:rPr>
          <w:rFonts w:hint="eastAsia"/>
        </w:rPr>
        <w:t>相关系数最高。</w:t>
      </w:r>
    </w:p>
    <w:p w:rsidR="002C027F" w:rsidRPr="00AF65B3" w:rsidRDefault="002C027F" w:rsidP="002C027F">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bCs/>
          <w:color w:val="000000"/>
          <w:kern w:val="2"/>
          <w:sz w:val="18"/>
          <w:szCs w:val="21"/>
        </w:rPr>
        <w:t>表</w:t>
      </w:r>
      <w:r w:rsidRPr="00AF65B3">
        <w:rPr>
          <w:rFonts w:ascii="Times New Roman" w:eastAsia="黑体" w:hAnsi="Times New Roman"/>
          <w:bCs/>
          <w:color w:val="000000"/>
          <w:kern w:val="2"/>
          <w:sz w:val="18"/>
          <w:szCs w:val="21"/>
        </w:rPr>
        <w:t>1</w:t>
      </w:r>
      <w:r>
        <w:rPr>
          <w:rFonts w:ascii="Times New Roman" w:eastAsia="黑体" w:hAnsi="Times New Roman"/>
          <w:bCs/>
          <w:color w:val="000000"/>
          <w:kern w:val="2"/>
          <w:sz w:val="18"/>
          <w:szCs w:val="21"/>
        </w:rPr>
        <w:t xml:space="preserve">  </w:t>
      </w:r>
      <w:r w:rsidRPr="00AF65B3">
        <w:rPr>
          <w:rFonts w:ascii="Times New Roman" w:eastAsia="黑体" w:hAnsi="Times New Roman" w:hint="eastAsia"/>
          <w:bCs/>
          <w:color w:val="000000"/>
          <w:kern w:val="2"/>
          <w:sz w:val="18"/>
          <w:szCs w:val="21"/>
        </w:rPr>
        <w:t>2016</w:t>
      </w:r>
      <w:r w:rsidRPr="00AF65B3">
        <w:rPr>
          <w:rFonts w:ascii="Times New Roman" w:eastAsia="黑体" w:hAnsi="Times New Roman" w:hint="eastAsia"/>
          <w:bCs/>
          <w:color w:val="000000"/>
          <w:kern w:val="2"/>
          <w:sz w:val="18"/>
          <w:szCs w:val="21"/>
        </w:rPr>
        <w:t>年</w:t>
      </w:r>
      <w:r>
        <w:rPr>
          <w:rFonts w:ascii="Times New Roman" w:eastAsia="黑体" w:hAnsi="Times New Roman"/>
          <w:bCs/>
          <w:color w:val="000000"/>
          <w:kern w:val="2"/>
          <w:sz w:val="18"/>
          <w:szCs w:val="21"/>
        </w:rPr>
        <w:t xml:space="preserve"> </w:t>
      </w:r>
      <w:r w:rsidRPr="00AF65B3">
        <w:rPr>
          <w:rFonts w:ascii="Times New Roman" w:eastAsia="黑体" w:hAnsi="Times New Roman"/>
          <w:bCs/>
          <w:color w:val="000000"/>
          <w:kern w:val="2"/>
          <w:sz w:val="18"/>
          <w:szCs w:val="21"/>
        </w:rPr>
        <w:t>PTA</w:t>
      </w:r>
      <w:r w:rsidRPr="00AF65B3">
        <w:rPr>
          <w:rFonts w:ascii="Times New Roman" w:eastAsia="黑体" w:hAnsi="Times New Roman" w:hint="eastAsia"/>
          <w:bCs/>
          <w:color w:val="000000"/>
          <w:kern w:val="2"/>
          <w:sz w:val="18"/>
          <w:szCs w:val="21"/>
        </w:rPr>
        <w:t>、</w:t>
      </w:r>
      <w:r w:rsidRPr="00AF65B3">
        <w:rPr>
          <w:rFonts w:ascii="Times New Roman" w:eastAsia="黑体" w:hAnsi="Times New Roman"/>
          <w:bCs/>
          <w:color w:val="000000"/>
          <w:kern w:val="2"/>
          <w:sz w:val="18"/>
          <w:szCs w:val="21"/>
        </w:rPr>
        <w:t>MEG</w:t>
      </w:r>
      <w:r w:rsidRPr="00AF65B3">
        <w:rPr>
          <w:rFonts w:ascii="Times New Roman" w:eastAsia="黑体" w:hAnsi="Times New Roman" w:hint="eastAsia"/>
          <w:bCs/>
          <w:color w:val="000000"/>
          <w:kern w:val="2"/>
          <w:sz w:val="18"/>
          <w:szCs w:val="21"/>
        </w:rPr>
        <w:t>与江浙地区涤纶短纤相关系数</w:t>
      </w:r>
    </w:p>
    <w:tbl>
      <w:tblPr>
        <w:tblW w:w="4448" w:type="dxa"/>
        <w:jc w:val="center"/>
        <w:tblBorders>
          <w:top w:val="single" w:sz="8" w:space="0" w:color="auto"/>
          <w:bottom w:val="single" w:sz="8" w:space="0" w:color="auto"/>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1884"/>
        <w:gridCol w:w="2564"/>
      </w:tblGrid>
      <w:tr w:rsidR="002C027F" w:rsidRPr="00AF65B3" w:rsidTr="00C10522">
        <w:trPr>
          <w:trHeight w:val="284"/>
          <w:jc w:val="center"/>
        </w:trPr>
        <w:tc>
          <w:tcPr>
            <w:tcW w:w="1884" w:type="dxa"/>
            <w:shd w:val="clear" w:color="auto" w:fill="auto"/>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项目</w:t>
            </w:r>
          </w:p>
        </w:tc>
        <w:tc>
          <w:tcPr>
            <w:tcW w:w="2564" w:type="dxa"/>
            <w:shd w:val="clear" w:color="auto" w:fill="auto"/>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江浙涤纶短纤</w:t>
            </w:r>
            <w:r w:rsidRPr="00AF65B3">
              <w:rPr>
                <w:rFonts w:ascii="Times New Roman" w:eastAsia="黑体" w:hAnsi="Times New Roman"/>
                <w:bCs/>
                <w:color w:val="000000"/>
                <w:sz w:val="18"/>
                <w:szCs w:val="18"/>
              </w:rPr>
              <w:t>1.4D</w:t>
            </w:r>
          </w:p>
        </w:tc>
      </w:tr>
      <w:tr w:rsidR="002C027F" w:rsidRPr="00AF65B3" w:rsidTr="00C10522">
        <w:trPr>
          <w:trHeight w:val="284"/>
          <w:jc w:val="center"/>
        </w:trPr>
        <w:tc>
          <w:tcPr>
            <w:tcW w:w="1884" w:type="dxa"/>
            <w:shd w:val="clear" w:color="auto" w:fill="auto"/>
            <w:vAlign w:val="center"/>
          </w:tcPr>
          <w:p w:rsidR="002C027F" w:rsidRPr="00AF65B3" w:rsidRDefault="002C027F" w:rsidP="00C10522">
            <w:pPr>
              <w:widowControl w:val="0"/>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PTA</w:t>
            </w:r>
            <w:r w:rsidRPr="00AF65B3">
              <w:rPr>
                <w:rFonts w:ascii="Times New Roman" w:hAnsi="宋体"/>
                <w:color w:val="000000"/>
                <w:sz w:val="18"/>
                <w:szCs w:val="18"/>
              </w:rPr>
              <w:t>内盘</w:t>
            </w:r>
          </w:p>
        </w:tc>
        <w:tc>
          <w:tcPr>
            <w:tcW w:w="2564" w:type="dxa"/>
            <w:shd w:val="clear" w:color="auto" w:fill="auto"/>
            <w:vAlign w:val="center"/>
          </w:tcPr>
          <w:p w:rsidR="002C027F" w:rsidRPr="00AF65B3" w:rsidRDefault="002C027F" w:rsidP="00C10522">
            <w:pPr>
              <w:widowControl w:val="0"/>
              <w:adjustRightInd w:val="0"/>
              <w:snapToGrid w:val="0"/>
              <w:spacing w:after="0" w:line="240" w:lineRule="auto"/>
              <w:ind w:right="360" w:firstLine="0"/>
              <w:jc w:val="right"/>
              <w:rPr>
                <w:rFonts w:ascii="Times New Roman" w:hAnsi="Times New Roman"/>
                <w:color w:val="000000"/>
                <w:sz w:val="18"/>
                <w:szCs w:val="18"/>
              </w:rPr>
            </w:pPr>
            <w:r w:rsidRPr="00AF65B3">
              <w:rPr>
                <w:rFonts w:ascii="Times New Roman" w:hAnsi="Times New Roman" w:hint="eastAsia"/>
                <w:color w:val="000000"/>
                <w:sz w:val="18"/>
                <w:szCs w:val="18"/>
              </w:rPr>
              <w:t>0.8536</w:t>
            </w:r>
          </w:p>
        </w:tc>
      </w:tr>
      <w:tr w:rsidR="002C027F" w:rsidRPr="00AF65B3" w:rsidTr="00C10522">
        <w:trPr>
          <w:trHeight w:val="284"/>
          <w:jc w:val="center"/>
        </w:trPr>
        <w:tc>
          <w:tcPr>
            <w:tcW w:w="1884" w:type="dxa"/>
            <w:shd w:val="clear" w:color="auto" w:fill="auto"/>
            <w:vAlign w:val="center"/>
          </w:tcPr>
          <w:p w:rsidR="002C027F" w:rsidRPr="00AF65B3" w:rsidRDefault="002C027F" w:rsidP="00C10522">
            <w:pPr>
              <w:widowControl w:val="0"/>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MEG</w:t>
            </w:r>
            <w:r w:rsidRPr="00AF65B3">
              <w:rPr>
                <w:rFonts w:ascii="Times New Roman" w:hAnsi="宋体"/>
                <w:color w:val="000000"/>
                <w:sz w:val="18"/>
                <w:szCs w:val="18"/>
              </w:rPr>
              <w:t>内盘</w:t>
            </w:r>
          </w:p>
        </w:tc>
        <w:tc>
          <w:tcPr>
            <w:tcW w:w="2564" w:type="dxa"/>
            <w:shd w:val="clear" w:color="auto" w:fill="auto"/>
            <w:vAlign w:val="center"/>
          </w:tcPr>
          <w:p w:rsidR="002C027F" w:rsidRPr="00AF65B3" w:rsidRDefault="002C027F" w:rsidP="00C10522">
            <w:pPr>
              <w:widowControl w:val="0"/>
              <w:adjustRightInd w:val="0"/>
              <w:snapToGrid w:val="0"/>
              <w:spacing w:after="0" w:line="240" w:lineRule="auto"/>
              <w:ind w:right="360" w:firstLine="0"/>
              <w:jc w:val="right"/>
              <w:rPr>
                <w:rFonts w:ascii="Times New Roman" w:hAnsi="Times New Roman"/>
                <w:color w:val="000000"/>
                <w:sz w:val="18"/>
                <w:szCs w:val="18"/>
              </w:rPr>
            </w:pPr>
            <w:r w:rsidRPr="00AF65B3">
              <w:rPr>
                <w:rFonts w:ascii="Times New Roman" w:hAnsi="Times New Roman" w:hint="eastAsia"/>
                <w:color w:val="000000"/>
                <w:sz w:val="18"/>
                <w:szCs w:val="18"/>
              </w:rPr>
              <w:t>0.8305</w:t>
            </w:r>
          </w:p>
        </w:tc>
      </w:tr>
    </w:tbl>
    <w:p w:rsidR="002C027F" w:rsidRPr="00AF65B3" w:rsidRDefault="002C027F" w:rsidP="002C027F">
      <w:pPr>
        <w:widowControl w:val="0"/>
        <w:adjustRightInd w:val="0"/>
        <w:snapToGrid w:val="0"/>
        <w:spacing w:afterLines="50" w:after="156" w:line="354" w:lineRule="exact"/>
        <w:ind w:firstLineChars="700" w:firstLine="1260"/>
        <w:jc w:val="both"/>
        <w:rPr>
          <w:rFonts w:ascii="Times New Roman" w:hAnsi="宋体" w:hint="eastAsia"/>
          <w:color w:val="000000"/>
          <w:kern w:val="2"/>
          <w:sz w:val="18"/>
          <w:szCs w:val="18"/>
        </w:rPr>
      </w:pPr>
      <w:r w:rsidRPr="00AF65B3">
        <w:rPr>
          <w:rFonts w:ascii="Times New Roman" w:hAnsi="宋体" w:hint="eastAsia"/>
          <w:color w:val="000000"/>
          <w:kern w:val="2"/>
          <w:sz w:val="18"/>
          <w:szCs w:val="18"/>
        </w:rPr>
        <w:t>资料来源：中纤网</w:t>
      </w:r>
    </w:p>
    <w:p w:rsidR="002C027F" w:rsidRPr="00AF65B3" w:rsidRDefault="002C027F" w:rsidP="002C027F">
      <w:pPr>
        <w:pStyle w:val="0010"/>
        <w:rPr>
          <w:rFonts w:hint="eastAsia"/>
        </w:rPr>
      </w:pPr>
      <w:r w:rsidRPr="00AF65B3">
        <w:rPr>
          <w:rFonts w:hint="eastAsia"/>
        </w:rPr>
        <w:t>2</w:t>
      </w:r>
      <w:r w:rsidRPr="00AF65B3">
        <w:rPr>
          <w:rFonts w:hint="eastAsia"/>
        </w:rPr>
        <w:t>．相关替代品对涤纶短纤行业的影响</w:t>
      </w:r>
    </w:p>
    <w:p w:rsidR="002C027F" w:rsidRPr="00AF65B3" w:rsidRDefault="002C027F" w:rsidP="002C027F">
      <w:pPr>
        <w:pStyle w:val="002"/>
        <w:rPr>
          <w:szCs w:val="24"/>
        </w:rPr>
      </w:pPr>
      <w:r w:rsidRPr="00AF65B3">
        <w:rPr>
          <w:rFonts w:hint="eastAsia"/>
          <w:szCs w:val="24"/>
        </w:rPr>
        <w:t>众所周知，涤纶短纤与棉花、粘胶短纤及再生涤纶短纤在下游应用领域有一定的重叠性，终端消费市场会综合考虑各产品优势决定其使用比例，故此我们说这四种产品相互间有一定可替代性。</w:t>
      </w:r>
      <w:r w:rsidRPr="00AF65B3">
        <w:rPr>
          <w:rFonts w:hint="eastAsia"/>
          <w:szCs w:val="24"/>
        </w:rPr>
        <w:t>2016</w:t>
      </w:r>
      <w:r w:rsidRPr="00AF65B3">
        <w:rPr>
          <w:rFonts w:hint="eastAsia"/>
          <w:szCs w:val="24"/>
        </w:rPr>
        <w:t>年棉花及粘胶短纤对涤纶短纤的价格影响比较突出，而涤纶短纤的价格对再生涤纶短纤价格也有一定影响。</w:t>
      </w:r>
    </w:p>
    <w:p w:rsidR="002C027F" w:rsidRPr="00AF65B3" w:rsidRDefault="002C027F" w:rsidP="002C027F">
      <w:pPr>
        <w:pStyle w:val="002"/>
        <w:rPr>
          <w:szCs w:val="24"/>
        </w:rPr>
      </w:pPr>
      <w:r w:rsidRPr="00AF65B3">
        <w:rPr>
          <w:rFonts w:hint="eastAsia"/>
          <w:szCs w:val="24"/>
        </w:rPr>
        <w:t>（</w:t>
      </w:r>
      <w:r w:rsidRPr="00AF65B3">
        <w:rPr>
          <w:rFonts w:hint="eastAsia"/>
          <w:szCs w:val="24"/>
        </w:rPr>
        <w:t>1</w:t>
      </w:r>
      <w:r w:rsidRPr="00AF65B3">
        <w:rPr>
          <w:rFonts w:hint="eastAsia"/>
          <w:szCs w:val="24"/>
        </w:rPr>
        <w:t>）与棉花间的价格差拉大，涤纶短纤价格优势重新凸显</w:t>
      </w:r>
      <w:r w:rsidRPr="00AF65B3">
        <w:rPr>
          <w:rFonts w:hint="eastAsia"/>
          <w:szCs w:val="24"/>
        </w:rPr>
        <w:t>2016</w:t>
      </w:r>
      <w:r w:rsidRPr="00AF65B3">
        <w:rPr>
          <w:rFonts w:hint="eastAsia"/>
          <w:szCs w:val="24"/>
        </w:rPr>
        <w:t>年棉花与涤纶短纤之间的相关性如下</w:t>
      </w:r>
      <w:r w:rsidRPr="00AF65B3">
        <w:rPr>
          <w:rFonts w:hint="eastAsia"/>
        </w:rPr>
        <w:t>（图</w:t>
      </w:r>
      <w:r w:rsidRPr="00AF65B3">
        <w:rPr>
          <w:rFonts w:hint="eastAsia"/>
        </w:rPr>
        <w:t>3</w:t>
      </w:r>
      <w:r w:rsidRPr="00AF65B3">
        <w:rPr>
          <w:rFonts w:hint="eastAsia"/>
        </w:rPr>
        <w:t>）</w:t>
      </w:r>
      <w:r w:rsidRPr="00AF65B3">
        <w:rPr>
          <w:rFonts w:hint="eastAsia"/>
          <w:szCs w:val="24"/>
        </w:rPr>
        <w:t>：</w:t>
      </w:r>
    </w:p>
    <w:p w:rsidR="002C027F" w:rsidRPr="00AF65B3" w:rsidRDefault="002C027F" w:rsidP="002C027F">
      <w:pPr>
        <w:pStyle w:val="002"/>
        <w:spacing w:line="240" w:lineRule="auto"/>
        <w:ind w:firstLineChars="0" w:firstLine="0"/>
        <w:jc w:val="center"/>
        <w:rPr>
          <w:rFonts w:hint="eastAsia"/>
        </w:rPr>
      </w:pPr>
      <w:r w:rsidRPr="00AF65B3">
        <w:rPr>
          <w:rFonts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581660</wp:posOffset>
                </wp:positionH>
                <wp:positionV relativeFrom="paragraph">
                  <wp:posOffset>87630</wp:posOffset>
                </wp:positionV>
                <wp:extent cx="280035" cy="171450"/>
                <wp:effectExtent l="0" t="254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27F" w:rsidRPr="00791A20" w:rsidRDefault="002C027F" w:rsidP="002C027F">
                            <w:pPr>
                              <w:spacing w:after="0" w:line="200" w:lineRule="exact"/>
                              <w:ind w:firstLine="0"/>
                              <w:rPr>
                                <w:rFonts w:ascii="宋体" w:hAnsi="宋体"/>
                                <w:sz w:val="16"/>
                                <w:szCs w:val="16"/>
                              </w:rPr>
                            </w:pPr>
                            <w:r w:rsidRPr="00791A20">
                              <w:rPr>
                                <w:rFonts w:ascii="宋体" w:hAnsi="宋体" w:hint="eastAsia"/>
                                <w:sz w:val="16"/>
                                <w:szCs w:val="16"/>
                              </w:rPr>
                              <w:t>元/吨</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4" o:spid="_x0000_s1029" type="#_x0000_t202" style="position:absolute;left:0;text-align:left;margin-left:45.8pt;margin-top:6.9pt;width:22.0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" stroked="f">
                <v:textbox inset="0,0,0,0">
                  <w:txbxContent>
                    <w:p w:rsidR="002C027F" w:rsidRPr="00791A20" w:rsidRDefault="002C027F" w:rsidP="002C027F">
                      <w:pPr>
                        <w:spacing w:after="0" w:line="200" w:lineRule="exact"/>
                        <w:ind w:firstLine="0"/>
                        <w:rPr>
                          <w:rFonts w:ascii="宋体" w:hAnsi="宋体"/>
                          <w:sz w:val="16"/>
                          <w:szCs w:val="16"/>
                        </w:rPr>
                      </w:pPr>
                      <w:r w:rsidRPr="00791A20">
                        <w:rPr>
                          <w:rFonts w:ascii="宋体" w:hAnsi="宋体" w:hint="eastAsia"/>
                          <w:sz w:val="16"/>
                          <w:szCs w:val="16"/>
                        </w:rPr>
                        <w:t>元/吨</w:t>
                      </w:r>
                    </w:p>
                  </w:txbxContent>
                </v:textbox>
              </v:shape>
            </w:pict>
          </mc:Fallback>
        </mc:AlternateContent>
      </w:r>
      <w:r>
        <w:rPr>
          <w:rFonts w:hint="eastAsia"/>
          <w:noProof/>
          <w:szCs w:val="24"/>
        </w:rPr>
        <mc:AlternateContent>
          <mc:Choice Requires="wps">
            <w:drawing>
              <wp:anchor distT="0" distB="0" distL="114300" distR="114300" simplePos="0" relativeHeight="251664384" behindDoc="0" locked="0" layoutInCell="1" allowOverlap="1">
                <wp:simplePos x="0" y="0"/>
                <wp:positionH relativeFrom="column">
                  <wp:posOffset>562610</wp:posOffset>
                </wp:positionH>
                <wp:positionV relativeFrom="paragraph">
                  <wp:posOffset>257175</wp:posOffset>
                </wp:positionV>
                <wp:extent cx="331470" cy="998220"/>
                <wp:effectExtent l="0" t="635" r="0" b="12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99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27F" w:rsidRDefault="002C027F" w:rsidP="002C027F">
                            <w:pPr>
                              <w:spacing w:after="0" w:line="240" w:lineRule="auto"/>
                              <w:ind w:firstLine="0"/>
                              <w:jc w:val="right"/>
                              <w:rPr>
                                <w:rFonts w:ascii="宋体" w:hAnsi="宋体" w:hint="eastAsia"/>
                                <w:sz w:val="16"/>
                                <w:szCs w:val="16"/>
                              </w:rPr>
                            </w:pPr>
                            <w:r>
                              <w:rPr>
                                <w:rFonts w:ascii="宋体" w:hAnsi="宋体" w:hint="eastAsia"/>
                                <w:sz w:val="16"/>
                                <w:szCs w:val="16"/>
                              </w:rPr>
                              <w:t>20000</w:t>
                            </w:r>
                          </w:p>
                          <w:p w:rsidR="002C027F" w:rsidRDefault="002C027F" w:rsidP="002C027F">
                            <w:pPr>
                              <w:spacing w:after="0" w:line="240" w:lineRule="auto"/>
                              <w:ind w:firstLine="0"/>
                              <w:jc w:val="right"/>
                              <w:rPr>
                                <w:rFonts w:ascii="宋体" w:hAnsi="宋体" w:hint="eastAsia"/>
                                <w:sz w:val="16"/>
                                <w:szCs w:val="16"/>
                              </w:rPr>
                            </w:pPr>
                            <w:r>
                              <w:rPr>
                                <w:rFonts w:ascii="宋体" w:hAnsi="宋体" w:hint="eastAsia"/>
                                <w:sz w:val="16"/>
                                <w:szCs w:val="16"/>
                              </w:rPr>
                              <w:t>15000</w:t>
                            </w:r>
                          </w:p>
                          <w:p w:rsidR="002C027F" w:rsidRDefault="002C027F" w:rsidP="002C027F">
                            <w:pPr>
                              <w:spacing w:after="0" w:line="240" w:lineRule="auto"/>
                              <w:ind w:firstLine="0"/>
                              <w:jc w:val="right"/>
                              <w:rPr>
                                <w:rFonts w:ascii="宋体" w:hAnsi="宋体" w:hint="eastAsia"/>
                                <w:sz w:val="16"/>
                                <w:szCs w:val="16"/>
                              </w:rPr>
                            </w:pPr>
                            <w:r>
                              <w:rPr>
                                <w:rFonts w:ascii="宋体" w:hAnsi="宋体" w:hint="eastAsia"/>
                                <w:sz w:val="16"/>
                                <w:szCs w:val="16"/>
                              </w:rPr>
                              <w:t>10000</w:t>
                            </w:r>
                          </w:p>
                          <w:p w:rsidR="002C027F" w:rsidRDefault="002C027F" w:rsidP="002C027F">
                            <w:pPr>
                              <w:spacing w:after="0" w:line="240" w:lineRule="auto"/>
                              <w:ind w:firstLine="0"/>
                              <w:jc w:val="right"/>
                              <w:rPr>
                                <w:rFonts w:ascii="宋体" w:hAnsi="宋体" w:hint="eastAsia"/>
                                <w:sz w:val="16"/>
                                <w:szCs w:val="16"/>
                              </w:rPr>
                            </w:pPr>
                            <w:r>
                              <w:rPr>
                                <w:rFonts w:ascii="宋体" w:hAnsi="宋体" w:hint="eastAsia"/>
                                <w:sz w:val="16"/>
                                <w:szCs w:val="16"/>
                              </w:rPr>
                              <w:t>5000</w:t>
                            </w:r>
                          </w:p>
                          <w:p w:rsidR="002C027F" w:rsidRPr="00791A20" w:rsidRDefault="002C027F" w:rsidP="002C027F">
                            <w:pPr>
                              <w:spacing w:after="0" w:line="240" w:lineRule="auto"/>
                              <w:ind w:firstLine="0"/>
                              <w:jc w:val="right"/>
                              <w:rPr>
                                <w:rFonts w:ascii="宋体" w:hAnsi="宋体"/>
                                <w:sz w:val="16"/>
                                <w:szCs w:val="16"/>
                              </w:rPr>
                            </w:pPr>
                            <w:r>
                              <w:rPr>
                                <w:rFonts w:ascii="宋体" w:hAnsi="宋体" w:hint="eastAsia"/>
                                <w:sz w:val="16"/>
                                <w:szCs w:val="16"/>
                              </w:rPr>
                              <w:t>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3" o:spid="_x0000_s1030" type="#_x0000_t202" style="position:absolute;left:0;text-align:left;margin-left:44.3pt;margin-top:20.25pt;width:26.1pt;height:7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" stroked="f">
                <v:textbox inset="0,0,0,0">
                  <w:txbxContent>
                    <w:p w:rsidR="002C027F" w:rsidRDefault="002C027F" w:rsidP="002C027F">
                      <w:pPr>
                        <w:spacing w:after="0" w:line="240" w:lineRule="auto"/>
                        <w:ind w:firstLine="0"/>
                        <w:jc w:val="right"/>
                        <w:rPr>
                          <w:rFonts w:ascii="宋体" w:hAnsi="宋体" w:hint="eastAsia"/>
                          <w:sz w:val="16"/>
                          <w:szCs w:val="16"/>
                        </w:rPr>
                      </w:pPr>
                      <w:r>
                        <w:rPr>
                          <w:rFonts w:ascii="宋体" w:hAnsi="宋体" w:hint="eastAsia"/>
                          <w:sz w:val="16"/>
                          <w:szCs w:val="16"/>
                        </w:rPr>
                        <w:t>20000</w:t>
                      </w:r>
                    </w:p>
                    <w:p w:rsidR="002C027F" w:rsidRDefault="002C027F" w:rsidP="002C027F">
                      <w:pPr>
                        <w:spacing w:after="0" w:line="240" w:lineRule="auto"/>
                        <w:ind w:firstLine="0"/>
                        <w:jc w:val="right"/>
                        <w:rPr>
                          <w:rFonts w:ascii="宋体" w:hAnsi="宋体" w:hint="eastAsia"/>
                          <w:sz w:val="16"/>
                          <w:szCs w:val="16"/>
                        </w:rPr>
                      </w:pPr>
                      <w:r>
                        <w:rPr>
                          <w:rFonts w:ascii="宋体" w:hAnsi="宋体" w:hint="eastAsia"/>
                          <w:sz w:val="16"/>
                          <w:szCs w:val="16"/>
                        </w:rPr>
                        <w:t>15000</w:t>
                      </w:r>
                    </w:p>
                    <w:p w:rsidR="002C027F" w:rsidRDefault="002C027F" w:rsidP="002C027F">
                      <w:pPr>
                        <w:spacing w:after="0" w:line="240" w:lineRule="auto"/>
                        <w:ind w:firstLine="0"/>
                        <w:jc w:val="right"/>
                        <w:rPr>
                          <w:rFonts w:ascii="宋体" w:hAnsi="宋体" w:hint="eastAsia"/>
                          <w:sz w:val="16"/>
                          <w:szCs w:val="16"/>
                        </w:rPr>
                      </w:pPr>
                      <w:r>
                        <w:rPr>
                          <w:rFonts w:ascii="宋体" w:hAnsi="宋体" w:hint="eastAsia"/>
                          <w:sz w:val="16"/>
                          <w:szCs w:val="16"/>
                        </w:rPr>
                        <w:t>10000</w:t>
                      </w:r>
                    </w:p>
                    <w:p w:rsidR="002C027F" w:rsidRDefault="002C027F" w:rsidP="002C027F">
                      <w:pPr>
                        <w:spacing w:after="0" w:line="240" w:lineRule="auto"/>
                        <w:ind w:firstLine="0"/>
                        <w:jc w:val="right"/>
                        <w:rPr>
                          <w:rFonts w:ascii="宋体" w:hAnsi="宋体" w:hint="eastAsia"/>
                          <w:sz w:val="16"/>
                          <w:szCs w:val="16"/>
                        </w:rPr>
                      </w:pPr>
                      <w:r>
                        <w:rPr>
                          <w:rFonts w:ascii="宋体" w:hAnsi="宋体" w:hint="eastAsia"/>
                          <w:sz w:val="16"/>
                          <w:szCs w:val="16"/>
                        </w:rPr>
                        <w:t>5000</w:t>
                      </w:r>
                    </w:p>
                    <w:p w:rsidR="002C027F" w:rsidRPr="00791A20" w:rsidRDefault="002C027F" w:rsidP="002C027F">
                      <w:pPr>
                        <w:spacing w:after="0" w:line="240" w:lineRule="auto"/>
                        <w:ind w:firstLine="0"/>
                        <w:jc w:val="right"/>
                        <w:rPr>
                          <w:rFonts w:ascii="宋体" w:hAnsi="宋体"/>
                          <w:sz w:val="16"/>
                          <w:szCs w:val="16"/>
                        </w:rPr>
                      </w:pPr>
                      <w:r>
                        <w:rPr>
                          <w:rFonts w:ascii="宋体" w:hAnsi="宋体" w:hint="eastAsia"/>
                          <w:sz w:val="16"/>
                          <w:szCs w:val="16"/>
                        </w:rPr>
                        <w:t>0</w:t>
                      </w:r>
                    </w:p>
                  </w:txbxContent>
                </v:textbox>
              </v:shape>
            </w:pict>
          </mc:Fallback>
        </mc:AlternateContent>
      </w:r>
      <w:r w:rsidRPr="00AF65B3">
        <w:rPr>
          <w:noProof/>
        </w:rPr>
        <w:drawing>
          <wp:inline distT="0" distB="0" distL="0" distR="0">
            <wp:extent cx="3482340" cy="1516380"/>
            <wp:effectExtent l="0" t="0" r="3810" b="0"/>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9">
                      <a:extLst>
                        <a:ext uri="{28A0092B-C50C-407E-A947-70E740481C1C}">
                          <a14:useLocalDpi xmlns:a14="http://schemas.microsoft.com/office/drawing/2010/main" val="0"/>
                        </a:ext>
                      </a:extLst>
                    </a:blip>
                    <a:srcRect l="1984" t="2971" r="1633" b="2574"/>
                    <a:stretch>
                      <a:fillRect/>
                    </a:stretch>
                  </pic:blipFill>
                  <pic:spPr bwMode="auto">
                    <a:xfrm>
                      <a:off x="0" y="0"/>
                      <a:ext cx="3482340" cy="1516380"/>
                    </a:xfrm>
                    <a:prstGeom prst="rect">
                      <a:avLst/>
                    </a:prstGeom>
                    <a:noFill/>
                    <a:ln>
                      <a:noFill/>
                    </a:ln>
                  </pic:spPr>
                </pic:pic>
              </a:graphicData>
            </a:graphic>
          </wp:inline>
        </w:drawing>
      </w:r>
    </w:p>
    <w:p w:rsidR="002C027F" w:rsidRPr="00AF65B3" w:rsidRDefault="002C027F" w:rsidP="002C027F">
      <w:pPr>
        <w:pStyle w:val="004"/>
        <w:ind w:firstLineChars="550" w:firstLine="990"/>
        <w:rPr>
          <w:rFonts w:hint="eastAsia"/>
          <w:color w:val="000000"/>
        </w:rPr>
      </w:pPr>
      <w:r w:rsidRPr="00AF65B3">
        <w:rPr>
          <w:rFonts w:hint="eastAsia"/>
          <w:color w:val="000000"/>
        </w:rPr>
        <w:t>资料</w:t>
      </w:r>
      <w:r w:rsidRPr="00AF65B3">
        <w:rPr>
          <w:color w:val="000000"/>
        </w:rPr>
        <w:t>来源：</w:t>
      </w:r>
      <w:r w:rsidRPr="00AF65B3">
        <w:rPr>
          <w:rFonts w:hint="eastAsia"/>
          <w:color w:val="000000"/>
        </w:rPr>
        <w:t>CCFEI</w:t>
      </w:r>
    </w:p>
    <w:p w:rsidR="002C027F" w:rsidRPr="00AF65B3" w:rsidRDefault="002C027F" w:rsidP="002C027F">
      <w:pPr>
        <w:pStyle w:val="003"/>
        <w:spacing w:before="156" w:after="156"/>
        <w:ind w:firstLineChars="1000" w:firstLine="1800"/>
        <w:jc w:val="left"/>
        <w:rPr>
          <w:rFonts w:hint="eastAsia"/>
          <w:color w:val="000000"/>
        </w:rPr>
      </w:pPr>
      <w:r w:rsidRPr="00AF65B3">
        <w:rPr>
          <w:rFonts w:hint="eastAsia"/>
          <w:color w:val="000000"/>
        </w:rPr>
        <w:t>图</w:t>
      </w:r>
      <w:r w:rsidRPr="00AF65B3">
        <w:rPr>
          <w:rFonts w:hint="eastAsia"/>
          <w:color w:val="000000"/>
        </w:rPr>
        <w:t>3</w:t>
      </w:r>
      <w:r>
        <w:rPr>
          <w:rFonts w:hint="eastAsia"/>
          <w:color w:val="000000"/>
        </w:rPr>
        <w:t xml:space="preserve">  </w:t>
      </w:r>
      <w:r w:rsidRPr="00AF65B3">
        <w:rPr>
          <w:rFonts w:hint="eastAsia"/>
          <w:color w:val="000000"/>
        </w:rPr>
        <w:t>2016</w:t>
      </w:r>
      <w:r w:rsidRPr="00AF65B3">
        <w:rPr>
          <w:rFonts w:hint="eastAsia"/>
          <w:color w:val="000000"/>
        </w:rPr>
        <w:t>年涤纶短纤与棉花走势对比</w:t>
      </w:r>
    </w:p>
    <w:p w:rsidR="002C027F" w:rsidRPr="00AF65B3" w:rsidRDefault="002C027F" w:rsidP="002C027F">
      <w:pPr>
        <w:pStyle w:val="002"/>
        <w:rPr>
          <w:szCs w:val="24"/>
        </w:rPr>
      </w:pPr>
      <w:r w:rsidRPr="00AF65B3">
        <w:rPr>
          <w:rFonts w:hint="eastAsia"/>
          <w:szCs w:val="24"/>
        </w:rPr>
        <w:t>2016</w:t>
      </w:r>
      <w:r w:rsidRPr="00AF65B3">
        <w:rPr>
          <w:rFonts w:hint="eastAsia"/>
          <w:szCs w:val="24"/>
        </w:rPr>
        <w:t>年，棉花与涤纶短纤差价在</w:t>
      </w:r>
      <w:r w:rsidRPr="00AF65B3">
        <w:rPr>
          <w:rFonts w:hint="eastAsia"/>
          <w:szCs w:val="24"/>
        </w:rPr>
        <w:t>4600</w:t>
      </w:r>
      <w:r w:rsidRPr="00AF65B3">
        <w:rPr>
          <w:rFonts w:eastAsia="黑体" w:hint="eastAsia"/>
          <w:bCs/>
          <w:sz w:val="18"/>
        </w:rPr>
        <w:t>~</w:t>
      </w:r>
      <w:r w:rsidRPr="00AF65B3">
        <w:rPr>
          <w:rFonts w:hint="eastAsia"/>
          <w:szCs w:val="24"/>
        </w:rPr>
        <w:t>8700</w:t>
      </w:r>
      <w:r w:rsidRPr="00AF65B3">
        <w:rPr>
          <w:rFonts w:hint="eastAsia"/>
          <w:szCs w:val="24"/>
        </w:rPr>
        <w:t>元</w:t>
      </w:r>
      <w:r w:rsidRPr="00AF65B3">
        <w:rPr>
          <w:rFonts w:hint="eastAsia"/>
          <w:szCs w:val="24"/>
        </w:rPr>
        <w:t>/</w:t>
      </w:r>
      <w:r w:rsidRPr="00AF65B3">
        <w:rPr>
          <w:rFonts w:hint="eastAsia"/>
          <w:szCs w:val="24"/>
        </w:rPr>
        <w:t>吨区间波动，平均价差为</w:t>
      </w:r>
      <w:r w:rsidRPr="00AF65B3">
        <w:rPr>
          <w:rFonts w:hint="eastAsia"/>
          <w:szCs w:val="24"/>
        </w:rPr>
        <w:t>6772</w:t>
      </w:r>
      <w:r w:rsidRPr="00AF65B3">
        <w:rPr>
          <w:rFonts w:hint="eastAsia"/>
          <w:szCs w:val="24"/>
        </w:rPr>
        <w:t>元</w:t>
      </w:r>
      <w:r w:rsidRPr="00AF65B3">
        <w:rPr>
          <w:rFonts w:hint="eastAsia"/>
          <w:szCs w:val="24"/>
        </w:rPr>
        <w:t>/</w:t>
      </w:r>
      <w:r w:rsidRPr="00AF65B3">
        <w:rPr>
          <w:rFonts w:hint="eastAsia"/>
          <w:szCs w:val="24"/>
        </w:rPr>
        <w:t>吨，较</w:t>
      </w:r>
      <w:r w:rsidRPr="00AF65B3">
        <w:rPr>
          <w:rFonts w:hint="eastAsia"/>
          <w:szCs w:val="24"/>
        </w:rPr>
        <w:t>2015</w:t>
      </w:r>
      <w:r w:rsidRPr="00AF65B3">
        <w:rPr>
          <w:rFonts w:hint="eastAsia"/>
          <w:szCs w:val="24"/>
        </w:rPr>
        <w:t>年同期增加。两者价格相关系数为</w:t>
      </w:r>
      <w:r w:rsidRPr="00AF65B3">
        <w:rPr>
          <w:rFonts w:hint="eastAsia"/>
          <w:szCs w:val="24"/>
        </w:rPr>
        <w:t>0.6360</w:t>
      </w:r>
      <w:r w:rsidRPr="00AF65B3">
        <w:rPr>
          <w:rFonts w:hint="eastAsia"/>
          <w:szCs w:val="24"/>
        </w:rPr>
        <w:t>，较之</w:t>
      </w:r>
      <w:r w:rsidRPr="00AF65B3">
        <w:rPr>
          <w:rFonts w:hint="eastAsia"/>
          <w:szCs w:val="24"/>
        </w:rPr>
        <w:t>2015</w:t>
      </w:r>
      <w:r w:rsidRPr="00AF65B3">
        <w:rPr>
          <w:rFonts w:hint="eastAsia"/>
          <w:szCs w:val="24"/>
        </w:rPr>
        <w:t>年相关性提高。</w:t>
      </w:r>
    </w:p>
    <w:p w:rsidR="002C027F" w:rsidRPr="00AF65B3" w:rsidRDefault="002C027F" w:rsidP="002C027F">
      <w:pPr>
        <w:pStyle w:val="002"/>
        <w:rPr>
          <w:rFonts w:hint="eastAsia"/>
          <w:szCs w:val="24"/>
        </w:rPr>
      </w:pPr>
      <w:r w:rsidRPr="00AF65B3">
        <w:rPr>
          <w:rFonts w:hint="eastAsia"/>
          <w:szCs w:val="24"/>
        </w:rPr>
        <w:t>（</w:t>
      </w:r>
      <w:r w:rsidRPr="00AF65B3">
        <w:rPr>
          <w:rFonts w:hint="eastAsia"/>
          <w:szCs w:val="24"/>
        </w:rPr>
        <w:t>2</w:t>
      </w:r>
      <w:r w:rsidRPr="00AF65B3">
        <w:rPr>
          <w:rFonts w:hint="eastAsia"/>
          <w:szCs w:val="24"/>
        </w:rPr>
        <w:t>）再生涤纶短纤与原生涤纶短纤价差拉大后占一定优势，但再生涤纶短纤同样受到环保因素影响，产量上升有所限制。</w:t>
      </w:r>
    </w:p>
    <w:p w:rsidR="002C027F" w:rsidRPr="00AF65B3" w:rsidRDefault="002C027F" w:rsidP="002C027F">
      <w:pPr>
        <w:pStyle w:val="002"/>
        <w:rPr>
          <w:rFonts w:hint="eastAsia"/>
          <w:szCs w:val="24"/>
        </w:rPr>
      </w:pPr>
      <w:r w:rsidRPr="00AF65B3">
        <w:rPr>
          <w:rFonts w:hint="eastAsia"/>
          <w:szCs w:val="24"/>
        </w:rPr>
        <w:lastRenderedPageBreak/>
        <w:t>2016</w:t>
      </w:r>
      <w:r w:rsidRPr="00AF65B3">
        <w:rPr>
          <w:rFonts w:hint="eastAsia"/>
          <w:szCs w:val="24"/>
        </w:rPr>
        <w:t>年</w:t>
      </w:r>
      <w:r w:rsidRPr="00AF65B3">
        <w:rPr>
          <w:rFonts w:hint="eastAsia"/>
          <w:szCs w:val="24"/>
        </w:rPr>
        <w:t>1</w:t>
      </w:r>
      <w:r w:rsidRPr="00AF65B3">
        <w:rPr>
          <w:rFonts w:eastAsia="黑体" w:hint="eastAsia"/>
          <w:bCs/>
          <w:sz w:val="18"/>
        </w:rPr>
        <w:t>~</w:t>
      </w:r>
      <w:r w:rsidRPr="00AF65B3">
        <w:rPr>
          <w:rFonts w:hint="eastAsia"/>
          <w:szCs w:val="24"/>
        </w:rPr>
        <w:t>12</w:t>
      </w:r>
      <w:r w:rsidRPr="00AF65B3">
        <w:rPr>
          <w:rFonts w:hint="eastAsia"/>
          <w:szCs w:val="24"/>
        </w:rPr>
        <w:t>月上旬再生涤纶短纤与原生涤纶短纤之间的相关性如下</w:t>
      </w:r>
      <w:r w:rsidRPr="00AF65B3">
        <w:rPr>
          <w:rFonts w:hint="eastAsia"/>
        </w:rPr>
        <w:t>（图</w:t>
      </w:r>
      <w:r w:rsidRPr="00AF65B3">
        <w:rPr>
          <w:rFonts w:hint="eastAsia"/>
        </w:rPr>
        <w:t>4</w:t>
      </w:r>
      <w:r w:rsidRPr="00AF65B3">
        <w:rPr>
          <w:rFonts w:hint="eastAsia"/>
        </w:rPr>
        <w:t>）</w:t>
      </w:r>
      <w:r w:rsidRPr="00AF65B3">
        <w:rPr>
          <w:rFonts w:hint="eastAsia"/>
          <w:szCs w:val="24"/>
        </w:rPr>
        <w:t>：</w:t>
      </w:r>
    </w:p>
    <w:p w:rsidR="002C027F" w:rsidRPr="00AF65B3" w:rsidRDefault="002C027F" w:rsidP="002C027F">
      <w:pPr>
        <w:pStyle w:val="002"/>
        <w:spacing w:line="240" w:lineRule="auto"/>
        <w:ind w:firstLineChars="0" w:firstLine="0"/>
        <w:jc w:val="center"/>
        <w:rPr>
          <w:rFonts w:hint="eastAsia"/>
          <w:noProof/>
        </w:rPr>
      </w:pPr>
      <w:r>
        <w:rPr>
          <w:rFonts w:hint="eastAsia"/>
          <w:noProof/>
          <w:szCs w:val="24"/>
        </w:rPr>
        <mc:AlternateContent>
          <mc:Choice Requires="wps">
            <w:drawing>
              <wp:anchor distT="0" distB="0" distL="114300" distR="114300" simplePos="0" relativeHeight="251665408" behindDoc="0" locked="0" layoutInCell="1" allowOverlap="1">
                <wp:simplePos x="0" y="0"/>
                <wp:positionH relativeFrom="column">
                  <wp:posOffset>3564890</wp:posOffset>
                </wp:positionH>
                <wp:positionV relativeFrom="paragraph">
                  <wp:posOffset>48260</wp:posOffset>
                </wp:positionV>
                <wp:extent cx="405130" cy="180975"/>
                <wp:effectExtent l="0" t="0" r="0" b="317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27F" w:rsidRPr="0032568A" w:rsidRDefault="002C027F" w:rsidP="002C027F">
                            <w:pPr>
                              <w:rPr>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2" o:spid="_x0000_s1031" type="#_x0000_t202" style="position:absolute;left:0;text-align:left;margin-left:280.7pt;margin-top:3.8pt;width:31.9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" stroked="f">
                <v:textbox inset="0,0,0,0">
                  <w:txbxContent>
                    <w:p w:rsidR="002C027F" w:rsidRPr="0032568A" w:rsidRDefault="002C027F" w:rsidP="002C027F">
                      <w:pPr>
                        <w:rPr>
                          <w:szCs w:val="16"/>
                        </w:rPr>
                      </w:pPr>
                    </w:p>
                  </w:txbxContent>
                </v:textbox>
              </v:shape>
            </w:pict>
          </mc:Fallback>
        </mc:AlternateContent>
      </w:r>
      <w:r w:rsidRPr="00AF65B3">
        <w:rPr>
          <w:rFonts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546100</wp:posOffset>
                </wp:positionH>
                <wp:positionV relativeFrom="paragraph">
                  <wp:posOffset>110490</wp:posOffset>
                </wp:positionV>
                <wp:extent cx="405130" cy="180975"/>
                <wp:effectExtent l="0" t="1905"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27F" w:rsidRPr="00791A20" w:rsidRDefault="002C027F" w:rsidP="002C027F">
                            <w:pPr>
                              <w:spacing w:after="0" w:line="200" w:lineRule="exact"/>
                              <w:ind w:firstLine="0"/>
                              <w:rPr>
                                <w:rFonts w:ascii="宋体" w:hAnsi="宋体"/>
                                <w:sz w:val="16"/>
                                <w:szCs w:val="16"/>
                              </w:rPr>
                            </w:pPr>
                            <w:r w:rsidRPr="00791A20">
                              <w:rPr>
                                <w:rFonts w:ascii="宋体" w:hAnsi="宋体" w:hint="eastAsia"/>
                                <w:sz w:val="16"/>
                                <w:szCs w:val="16"/>
                              </w:rPr>
                              <w:t>元/吨</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1" o:spid="_x0000_s1032" type="#_x0000_t202" style="position:absolute;left:0;text-align:left;margin-left:43pt;margin-top:8.7pt;width:31.9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" stroked="f">
                <v:textbox inset="0,0,0,0">
                  <w:txbxContent>
                    <w:p w:rsidR="002C027F" w:rsidRPr="00791A20" w:rsidRDefault="002C027F" w:rsidP="002C027F">
                      <w:pPr>
                        <w:spacing w:after="0" w:line="200" w:lineRule="exact"/>
                        <w:ind w:firstLine="0"/>
                        <w:rPr>
                          <w:rFonts w:ascii="宋体" w:hAnsi="宋体"/>
                          <w:sz w:val="16"/>
                          <w:szCs w:val="16"/>
                        </w:rPr>
                      </w:pPr>
                      <w:r w:rsidRPr="00791A20">
                        <w:rPr>
                          <w:rFonts w:ascii="宋体" w:hAnsi="宋体" w:hint="eastAsia"/>
                          <w:sz w:val="16"/>
                          <w:szCs w:val="16"/>
                        </w:rPr>
                        <w:t>元/吨</w:t>
                      </w:r>
                    </w:p>
                  </w:txbxContent>
                </v:textbox>
              </v:shape>
            </w:pict>
          </mc:Fallback>
        </mc:AlternateContent>
      </w:r>
      <w:r w:rsidRPr="00AF65B3">
        <w:rPr>
          <w:noProof/>
        </w:rPr>
        <w:drawing>
          <wp:inline distT="0" distB="0" distL="0" distR="0">
            <wp:extent cx="3451860" cy="1539240"/>
            <wp:effectExtent l="0" t="0" r="0" b="381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7"/>
                    <pic:cNvPicPr>
                      <a:picLocks noChangeArrowheads="1"/>
                    </pic:cNvPicPr>
                  </pic:nvPicPr>
                  <pic:blipFill>
                    <a:blip r:embed="rId10">
                      <a:extLst>
                        <a:ext uri="{28A0092B-C50C-407E-A947-70E740481C1C}">
                          <a14:useLocalDpi xmlns:a14="http://schemas.microsoft.com/office/drawing/2010/main" val="0"/>
                        </a:ext>
                      </a:extLst>
                    </a:blip>
                    <a:srcRect l="2214" t="2599" r="3119" b="3450"/>
                    <a:stretch>
                      <a:fillRect/>
                    </a:stretch>
                  </pic:blipFill>
                  <pic:spPr bwMode="auto">
                    <a:xfrm>
                      <a:off x="0" y="0"/>
                      <a:ext cx="3451860" cy="1539240"/>
                    </a:xfrm>
                    <a:prstGeom prst="rect">
                      <a:avLst/>
                    </a:prstGeom>
                    <a:noFill/>
                    <a:ln>
                      <a:noFill/>
                    </a:ln>
                  </pic:spPr>
                </pic:pic>
              </a:graphicData>
            </a:graphic>
          </wp:inline>
        </w:drawing>
      </w:r>
    </w:p>
    <w:p w:rsidR="002C027F" w:rsidRPr="00AF65B3" w:rsidRDefault="002C027F" w:rsidP="002C027F">
      <w:pPr>
        <w:pStyle w:val="004"/>
        <w:ind w:firstLineChars="500" w:firstLine="900"/>
        <w:rPr>
          <w:rFonts w:hint="eastAsia"/>
          <w:color w:val="000000"/>
        </w:rPr>
      </w:pPr>
      <w:r w:rsidRPr="00AF65B3">
        <w:rPr>
          <w:rFonts w:hint="eastAsia"/>
          <w:color w:val="000000"/>
        </w:rPr>
        <w:t>资料</w:t>
      </w:r>
      <w:r w:rsidRPr="00AF65B3">
        <w:rPr>
          <w:color w:val="000000"/>
        </w:rPr>
        <w:t>来源：</w:t>
      </w:r>
      <w:r w:rsidRPr="00AF65B3">
        <w:rPr>
          <w:rFonts w:hint="eastAsia"/>
          <w:color w:val="000000"/>
        </w:rPr>
        <w:t>CCFEI</w:t>
      </w:r>
    </w:p>
    <w:p w:rsidR="002C027F" w:rsidRPr="00AF65B3" w:rsidRDefault="002C027F" w:rsidP="002C027F">
      <w:pPr>
        <w:pStyle w:val="003"/>
        <w:spacing w:before="156" w:after="156"/>
        <w:ind w:firstLineChars="600" w:firstLine="1080"/>
        <w:jc w:val="left"/>
        <w:rPr>
          <w:color w:val="000000"/>
        </w:rPr>
      </w:pPr>
      <w:r w:rsidRPr="00AF65B3">
        <w:rPr>
          <w:rFonts w:hint="eastAsia"/>
          <w:color w:val="000000"/>
        </w:rPr>
        <w:t>图</w:t>
      </w:r>
      <w:r w:rsidRPr="00AF65B3">
        <w:rPr>
          <w:rFonts w:hint="eastAsia"/>
          <w:color w:val="000000"/>
        </w:rPr>
        <w:t>4</w:t>
      </w:r>
      <w:r>
        <w:rPr>
          <w:rFonts w:hint="eastAsia"/>
          <w:color w:val="000000"/>
        </w:rPr>
        <w:t xml:space="preserve">  </w:t>
      </w:r>
      <w:r w:rsidRPr="00AF65B3">
        <w:rPr>
          <w:rFonts w:hint="eastAsia"/>
          <w:color w:val="000000"/>
        </w:rPr>
        <w:t>2016</w:t>
      </w:r>
      <w:r>
        <w:rPr>
          <w:rFonts w:hint="eastAsia"/>
          <w:color w:val="000000"/>
        </w:rPr>
        <w:t xml:space="preserve"> </w:t>
      </w:r>
      <w:r w:rsidRPr="00AF65B3">
        <w:rPr>
          <w:rFonts w:hint="eastAsia"/>
          <w:color w:val="000000"/>
        </w:rPr>
        <w:t>年原生涤纶短纤与再生涤纶短纤走势对比</w:t>
      </w:r>
    </w:p>
    <w:p w:rsidR="002C027F" w:rsidRPr="00AF65B3" w:rsidRDefault="002C027F" w:rsidP="002C027F">
      <w:pPr>
        <w:pStyle w:val="002"/>
        <w:rPr>
          <w:rFonts w:hint="eastAsia"/>
          <w:szCs w:val="24"/>
        </w:rPr>
      </w:pPr>
      <w:r w:rsidRPr="00AF65B3">
        <w:rPr>
          <w:rFonts w:hint="eastAsia"/>
          <w:szCs w:val="24"/>
        </w:rPr>
        <w:t>2016</w:t>
      </w:r>
      <w:r w:rsidRPr="00AF65B3">
        <w:rPr>
          <w:rFonts w:hint="eastAsia"/>
          <w:szCs w:val="24"/>
        </w:rPr>
        <w:t>年，原生涤纶短纤与再生涤纶短纤差价在</w:t>
      </w:r>
      <w:r w:rsidRPr="00AF65B3">
        <w:rPr>
          <w:rFonts w:hint="eastAsia"/>
          <w:szCs w:val="24"/>
        </w:rPr>
        <w:t>325</w:t>
      </w:r>
      <w:r w:rsidRPr="00AF65B3">
        <w:rPr>
          <w:rFonts w:eastAsia="黑体" w:hint="eastAsia"/>
          <w:bCs/>
          <w:sz w:val="18"/>
        </w:rPr>
        <w:t>~</w:t>
      </w:r>
      <w:r w:rsidRPr="00AF65B3">
        <w:rPr>
          <w:rFonts w:hint="eastAsia"/>
          <w:szCs w:val="24"/>
        </w:rPr>
        <w:t>1375</w:t>
      </w:r>
      <w:r w:rsidRPr="00AF65B3">
        <w:rPr>
          <w:rFonts w:hint="eastAsia"/>
          <w:szCs w:val="24"/>
        </w:rPr>
        <w:t>元</w:t>
      </w:r>
      <w:r w:rsidRPr="00AF65B3">
        <w:rPr>
          <w:rFonts w:hint="eastAsia"/>
          <w:szCs w:val="24"/>
        </w:rPr>
        <w:t>/</w:t>
      </w:r>
      <w:r w:rsidRPr="00AF65B3">
        <w:rPr>
          <w:rFonts w:hint="eastAsia"/>
          <w:szCs w:val="24"/>
        </w:rPr>
        <w:t>吨区间，平均价差为</w:t>
      </w:r>
      <w:r w:rsidRPr="00AF65B3">
        <w:rPr>
          <w:rFonts w:hint="eastAsia"/>
          <w:szCs w:val="24"/>
        </w:rPr>
        <w:t>926</w:t>
      </w:r>
      <w:r w:rsidRPr="00AF65B3">
        <w:rPr>
          <w:rFonts w:hint="eastAsia"/>
          <w:szCs w:val="24"/>
        </w:rPr>
        <w:t>元</w:t>
      </w:r>
      <w:r w:rsidRPr="00AF65B3">
        <w:rPr>
          <w:rFonts w:hint="eastAsia"/>
          <w:szCs w:val="24"/>
        </w:rPr>
        <w:t>/</w:t>
      </w:r>
      <w:r w:rsidRPr="00AF65B3">
        <w:rPr>
          <w:rFonts w:hint="eastAsia"/>
          <w:szCs w:val="24"/>
        </w:rPr>
        <w:t>吨，较</w:t>
      </w:r>
      <w:r w:rsidRPr="00AF65B3">
        <w:rPr>
          <w:rFonts w:hint="eastAsia"/>
          <w:szCs w:val="24"/>
        </w:rPr>
        <w:t>2015</w:t>
      </w:r>
      <w:r w:rsidRPr="00AF65B3">
        <w:rPr>
          <w:rFonts w:hint="eastAsia"/>
          <w:szCs w:val="24"/>
        </w:rPr>
        <w:t>年价差拉大。两者价格相关系数</w:t>
      </w:r>
      <w:r w:rsidRPr="00AF65B3">
        <w:rPr>
          <w:rFonts w:hint="eastAsia"/>
          <w:szCs w:val="24"/>
        </w:rPr>
        <w:t>0.7229</w:t>
      </w:r>
      <w:r w:rsidRPr="00AF65B3">
        <w:rPr>
          <w:rFonts w:hint="eastAsia"/>
          <w:szCs w:val="24"/>
        </w:rPr>
        <w:t>，较之</w:t>
      </w:r>
      <w:r w:rsidRPr="00AF65B3">
        <w:rPr>
          <w:rFonts w:hint="eastAsia"/>
          <w:szCs w:val="24"/>
        </w:rPr>
        <w:t>2015</w:t>
      </w:r>
      <w:r w:rsidRPr="00AF65B3">
        <w:rPr>
          <w:rFonts w:hint="eastAsia"/>
          <w:szCs w:val="24"/>
        </w:rPr>
        <w:t>年相关性提高。</w:t>
      </w:r>
    </w:p>
    <w:p w:rsidR="002C027F" w:rsidRPr="00AF65B3" w:rsidRDefault="002C027F" w:rsidP="002C027F">
      <w:pPr>
        <w:pStyle w:val="002"/>
        <w:rPr>
          <w:rFonts w:ascii="Arial" w:eastAsia="黑体" w:hAnsi="Arial"/>
        </w:rPr>
      </w:pPr>
      <w:r w:rsidRPr="00AF65B3">
        <w:rPr>
          <w:rFonts w:hint="eastAsia"/>
        </w:rPr>
        <w:t>（</w:t>
      </w:r>
      <w:r w:rsidRPr="00AF65B3">
        <w:rPr>
          <w:rFonts w:hint="eastAsia"/>
        </w:rPr>
        <w:t>3</w:t>
      </w:r>
      <w:r w:rsidRPr="00AF65B3">
        <w:rPr>
          <w:rFonts w:hint="eastAsia"/>
        </w:rPr>
        <w:t>）粘胶短纤继续受到环保因素影响价格反弹，过高的价格令其终端占有率有所降低。</w:t>
      </w:r>
    </w:p>
    <w:p w:rsidR="002C027F" w:rsidRPr="00AF65B3" w:rsidRDefault="002C027F" w:rsidP="002C027F">
      <w:pPr>
        <w:pStyle w:val="002"/>
      </w:pPr>
      <w:r w:rsidRPr="00AF65B3">
        <w:rPr>
          <w:rFonts w:hint="eastAsia"/>
        </w:rPr>
        <w:t>2016</w:t>
      </w:r>
      <w:r w:rsidRPr="00AF65B3">
        <w:rPr>
          <w:rFonts w:hint="eastAsia"/>
        </w:rPr>
        <w:t>年粘胶短纤与涤纶短纤之间的相关性如下（图</w:t>
      </w:r>
      <w:r w:rsidRPr="00AF65B3">
        <w:rPr>
          <w:rFonts w:hint="eastAsia"/>
        </w:rPr>
        <w:t>5</w:t>
      </w:r>
      <w:r w:rsidRPr="00AF65B3">
        <w:rPr>
          <w:rFonts w:hint="eastAsia"/>
        </w:rPr>
        <w:t>）：</w:t>
      </w:r>
    </w:p>
    <w:p w:rsidR="002C027F" w:rsidRPr="00AF65B3" w:rsidRDefault="002C027F" w:rsidP="002C027F">
      <w:pPr>
        <w:pStyle w:val="002"/>
        <w:snapToGrid/>
        <w:spacing w:line="240" w:lineRule="auto"/>
        <w:ind w:firstLineChars="0" w:firstLine="0"/>
        <w:jc w:val="center"/>
        <w:rPr>
          <w:rFonts w:hint="eastAsia"/>
        </w:rPr>
      </w:pPr>
      <w:r w:rsidRPr="00AF65B3">
        <w:rPr>
          <w:noProof/>
        </w:rPr>
        <w:drawing>
          <wp:inline distT="0" distB="0" distL="0" distR="0">
            <wp:extent cx="3451860" cy="1363980"/>
            <wp:effectExtent l="0" t="0" r="0" b="762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1860" cy="1363980"/>
                    </a:xfrm>
                    <a:prstGeom prst="rect">
                      <a:avLst/>
                    </a:prstGeom>
                    <a:noFill/>
                    <a:ln>
                      <a:noFill/>
                    </a:ln>
                  </pic:spPr>
                </pic:pic>
              </a:graphicData>
            </a:graphic>
          </wp:inline>
        </w:drawing>
      </w:r>
    </w:p>
    <w:p w:rsidR="002C027F" w:rsidRPr="00AF65B3" w:rsidRDefault="002C027F" w:rsidP="002C027F">
      <w:pPr>
        <w:pStyle w:val="004"/>
        <w:ind w:firstLineChars="450" w:firstLine="810"/>
        <w:rPr>
          <w:rFonts w:hint="eastAsia"/>
          <w:color w:val="000000"/>
        </w:rPr>
      </w:pPr>
      <w:r w:rsidRPr="00AF65B3">
        <w:rPr>
          <w:rFonts w:hint="eastAsia"/>
          <w:color w:val="000000"/>
        </w:rPr>
        <w:t>资料</w:t>
      </w:r>
      <w:r w:rsidRPr="00AF65B3">
        <w:rPr>
          <w:color w:val="000000"/>
        </w:rPr>
        <w:t>来源：</w:t>
      </w:r>
      <w:r w:rsidRPr="00AF65B3">
        <w:rPr>
          <w:rFonts w:hint="eastAsia"/>
          <w:color w:val="000000"/>
        </w:rPr>
        <w:t>CCFEI</w:t>
      </w:r>
    </w:p>
    <w:p w:rsidR="002C027F" w:rsidRPr="00AF65B3" w:rsidRDefault="002C027F" w:rsidP="002C027F">
      <w:pPr>
        <w:pStyle w:val="003"/>
        <w:spacing w:before="156" w:after="156"/>
        <w:ind w:firstLineChars="1000" w:firstLine="1800"/>
        <w:jc w:val="left"/>
        <w:rPr>
          <w:color w:val="000000"/>
        </w:rPr>
      </w:pPr>
      <w:r w:rsidRPr="00AF65B3">
        <w:rPr>
          <w:rFonts w:hint="eastAsia"/>
          <w:color w:val="000000"/>
        </w:rPr>
        <w:t>图</w:t>
      </w:r>
      <w:r w:rsidRPr="00AF65B3">
        <w:rPr>
          <w:rFonts w:hint="eastAsia"/>
          <w:color w:val="000000"/>
        </w:rPr>
        <w:t>5</w:t>
      </w:r>
      <w:r>
        <w:rPr>
          <w:rFonts w:hint="eastAsia"/>
          <w:color w:val="000000"/>
        </w:rPr>
        <w:t xml:space="preserve">  </w:t>
      </w:r>
      <w:r w:rsidRPr="00AF65B3">
        <w:rPr>
          <w:rFonts w:hint="eastAsia"/>
          <w:color w:val="000000"/>
        </w:rPr>
        <w:t>2016</w:t>
      </w:r>
      <w:r w:rsidRPr="00AF65B3">
        <w:rPr>
          <w:rFonts w:hint="eastAsia"/>
          <w:color w:val="000000"/>
        </w:rPr>
        <w:t>年涤纶短纤与粘胶短纤走势对比</w:t>
      </w:r>
    </w:p>
    <w:p w:rsidR="002C027F" w:rsidRPr="00AF65B3" w:rsidRDefault="002C027F" w:rsidP="002C027F">
      <w:pPr>
        <w:pStyle w:val="002"/>
        <w:rPr>
          <w:szCs w:val="24"/>
        </w:rPr>
      </w:pPr>
      <w:r w:rsidRPr="00AF65B3">
        <w:rPr>
          <w:rFonts w:hint="eastAsia"/>
          <w:szCs w:val="24"/>
        </w:rPr>
        <w:t>2016</w:t>
      </w:r>
      <w:r w:rsidRPr="00AF65B3">
        <w:rPr>
          <w:rFonts w:hint="eastAsia"/>
          <w:szCs w:val="24"/>
        </w:rPr>
        <w:t>年，粘胶短纤与涤纶短纤的差价在</w:t>
      </w:r>
      <w:r w:rsidRPr="00AF65B3">
        <w:rPr>
          <w:rFonts w:hint="eastAsia"/>
          <w:szCs w:val="24"/>
        </w:rPr>
        <w:t>5945</w:t>
      </w:r>
      <w:r w:rsidRPr="00AF65B3">
        <w:rPr>
          <w:rFonts w:eastAsia="黑体" w:hint="eastAsia"/>
          <w:bCs/>
          <w:sz w:val="18"/>
        </w:rPr>
        <w:t>~</w:t>
      </w:r>
      <w:r w:rsidRPr="00AF65B3">
        <w:rPr>
          <w:rFonts w:hint="eastAsia"/>
          <w:szCs w:val="24"/>
        </w:rPr>
        <w:t>10230</w:t>
      </w:r>
      <w:r w:rsidRPr="00AF65B3">
        <w:rPr>
          <w:rFonts w:hint="eastAsia"/>
          <w:szCs w:val="24"/>
        </w:rPr>
        <w:t>元</w:t>
      </w:r>
      <w:r w:rsidRPr="00AF65B3">
        <w:rPr>
          <w:rFonts w:hint="eastAsia"/>
          <w:szCs w:val="24"/>
        </w:rPr>
        <w:t>/</w:t>
      </w:r>
      <w:r w:rsidRPr="00AF65B3">
        <w:rPr>
          <w:rFonts w:hint="eastAsia"/>
          <w:szCs w:val="24"/>
        </w:rPr>
        <w:t>吨区间，平均价差在</w:t>
      </w:r>
      <w:r w:rsidRPr="00AF65B3">
        <w:rPr>
          <w:rFonts w:hint="eastAsia"/>
          <w:szCs w:val="24"/>
        </w:rPr>
        <w:t>7665</w:t>
      </w:r>
      <w:r w:rsidRPr="00AF65B3">
        <w:rPr>
          <w:rFonts w:hint="eastAsia"/>
          <w:szCs w:val="24"/>
        </w:rPr>
        <w:t>元</w:t>
      </w:r>
      <w:r w:rsidRPr="00AF65B3">
        <w:rPr>
          <w:rFonts w:hint="eastAsia"/>
          <w:szCs w:val="24"/>
        </w:rPr>
        <w:t>/</w:t>
      </w:r>
      <w:r w:rsidRPr="00AF65B3">
        <w:rPr>
          <w:rFonts w:hint="eastAsia"/>
          <w:szCs w:val="24"/>
        </w:rPr>
        <w:t>吨，较去年同期增大。两者价格相关系数为</w:t>
      </w:r>
      <w:r w:rsidRPr="00AF65B3">
        <w:rPr>
          <w:rFonts w:hint="eastAsia"/>
          <w:szCs w:val="24"/>
        </w:rPr>
        <w:t>0.5968</w:t>
      </w:r>
      <w:r w:rsidRPr="00AF65B3">
        <w:rPr>
          <w:rFonts w:hint="eastAsia"/>
          <w:szCs w:val="24"/>
        </w:rPr>
        <w:t>，较之</w:t>
      </w:r>
      <w:r w:rsidRPr="00AF65B3">
        <w:rPr>
          <w:rFonts w:hint="eastAsia"/>
          <w:szCs w:val="24"/>
        </w:rPr>
        <w:t>2015</w:t>
      </w:r>
      <w:r w:rsidRPr="00AF65B3">
        <w:rPr>
          <w:rFonts w:hint="eastAsia"/>
          <w:szCs w:val="24"/>
        </w:rPr>
        <w:t>年相关性明显提高。</w:t>
      </w:r>
    </w:p>
    <w:p w:rsidR="002C027F" w:rsidRPr="00AF65B3" w:rsidRDefault="002C027F" w:rsidP="002C027F">
      <w:pPr>
        <w:pStyle w:val="002"/>
        <w:rPr>
          <w:szCs w:val="24"/>
        </w:rPr>
      </w:pPr>
      <w:r w:rsidRPr="00AF65B3">
        <w:rPr>
          <w:rFonts w:hint="eastAsia"/>
          <w:szCs w:val="24"/>
        </w:rPr>
        <w:t>纵观</w:t>
      </w:r>
      <w:r w:rsidRPr="00AF65B3">
        <w:rPr>
          <w:rFonts w:hint="eastAsia"/>
          <w:szCs w:val="24"/>
        </w:rPr>
        <w:t>2016</w:t>
      </w:r>
      <w:r w:rsidRPr="00AF65B3">
        <w:rPr>
          <w:rFonts w:hint="eastAsia"/>
          <w:szCs w:val="24"/>
        </w:rPr>
        <w:t>年</w:t>
      </w:r>
      <w:r w:rsidRPr="00AF65B3">
        <w:rPr>
          <w:rFonts w:hint="eastAsia"/>
          <w:szCs w:val="24"/>
        </w:rPr>
        <w:t>1</w:t>
      </w:r>
      <w:r w:rsidRPr="00AF65B3">
        <w:rPr>
          <w:rFonts w:eastAsia="黑体" w:hint="eastAsia"/>
          <w:bCs/>
          <w:sz w:val="18"/>
        </w:rPr>
        <w:t>~</w:t>
      </w:r>
      <w:r w:rsidRPr="00AF65B3">
        <w:rPr>
          <w:rFonts w:hint="eastAsia"/>
          <w:szCs w:val="24"/>
        </w:rPr>
        <w:t>12</w:t>
      </w:r>
      <w:r w:rsidRPr="00AF65B3">
        <w:rPr>
          <w:rFonts w:hint="eastAsia"/>
          <w:szCs w:val="24"/>
        </w:rPr>
        <w:t>月涤纶短纤与棉花、粘胶短纤、再生涤纶短纤的相关性方面，</w:t>
      </w:r>
      <w:r w:rsidRPr="00AF65B3">
        <w:rPr>
          <w:rFonts w:ascii="Arial" w:hAnsi="Arial" w:hint="eastAsia"/>
        </w:rPr>
        <w:t>价差都较上年同期增加</w:t>
      </w:r>
      <w:r w:rsidRPr="00AF65B3">
        <w:rPr>
          <w:rFonts w:hint="eastAsia"/>
          <w:szCs w:val="24"/>
        </w:rPr>
        <w:t>：棉花价格出现反弹，与涤纶短纤差价拉大令涤纶短纤价格优势重新凸显，特别是</w:t>
      </w:r>
      <w:r w:rsidRPr="00AF65B3">
        <w:rPr>
          <w:rFonts w:hint="eastAsia"/>
          <w:szCs w:val="24"/>
        </w:rPr>
        <w:t>4</w:t>
      </w:r>
      <w:r w:rsidRPr="00AF65B3">
        <w:rPr>
          <w:rFonts w:hint="eastAsia"/>
          <w:szCs w:val="24"/>
        </w:rPr>
        <w:t>月棉花价格刚刚出现反弹时段，虽然市场心态谨慎，但还是有类似</w:t>
      </w:r>
      <w:r w:rsidRPr="00AF65B3">
        <w:rPr>
          <w:rFonts w:hint="eastAsia"/>
          <w:szCs w:val="24"/>
        </w:rPr>
        <w:t>2010</w:t>
      </w:r>
      <w:r w:rsidRPr="00AF65B3">
        <w:rPr>
          <w:rFonts w:hint="eastAsia"/>
          <w:szCs w:val="24"/>
        </w:rPr>
        <w:t>年棉花带涨其它纤维品种的期待；粘胶短纤继续受到环保因素影响价格反弹，甚至一度赶超棉花，过高的价格令其终端占有率有所降低，生产人棉纱转向生产纯涤纱厂家时有听闻；再生涤纶短纤与原生涤纶短纤价差拉大后占一定优势，但同样受到环保因素使产量上升有所限制，且其上游再生瓶片</w:t>
      </w:r>
      <w:r w:rsidRPr="00A735B7">
        <w:rPr>
          <w:rFonts w:ascii="宋体" w:hAnsi="宋体" w:hint="eastAsia"/>
          <w:szCs w:val="24"/>
        </w:rPr>
        <w:t>“</w:t>
      </w:r>
      <w:r w:rsidRPr="00AF65B3">
        <w:rPr>
          <w:rFonts w:hint="eastAsia"/>
          <w:szCs w:val="24"/>
        </w:rPr>
        <w:t>小作坊</w:t>
      </w:r>
      <w:r w:rsidRPr="00A735B7">
        <w:rPr>
          <w:rFonts w:ascii="宋体" w:hAnsi="宋体" w:hint="eastAsia"/>
          <w:szCs w:val="24"/>
        </w:rPr>
        <w:t>”</w:t>
      </w:r>
      <w:r w:rsidRPr="00AF65B3">
        <w:rPr>
          <w:rFonts w:hint="eastAsia"/>
          <w:szCs w:val="24"/>
        </w:rPr>
        <w:t>因环保整顿大量停车后，原料价格居高，再生短纤厂家生产积极性也受限。故此就下游纱厂原料配比而言，</w:t>
      </w:r>
      <w:r w:rsidRPr="00AF65B3">
        <w:rPr>
          <w:rFonts w:hint="eastAsia"/>
          <w:szCs w:val="24"/>
        </w:rPr>
        <w:t>2016</w:t>
      </w:r>
      <w:r w:rsidRPr="00AF65B3">
        <w:rPr>
          <w:rFonts w:hint="eastAsia"/>
          <w:szCs w:val="24"/>
        </w:rPr>
        <w:t>年，原生涤纶短纤在价格和数量上优势有所增加。</w:t>
      </w:r>
      <w:r w:rsidRPr="00AF65B3">
        <w:rPr>
          <w:rFonts w:ascii="Arial" w:hAnsi="Arial" w:hint="eastAsia"/>
        </w:rPr>
        <w:t>涤纶短纤竞争力或仍处于高位。</w:t>
      </w:r>
      <w:r>
        <w:rPr>
          <w:rFonts w:ascii="Arial" w:hAnsi="Arial"/>
        </w:rPr>
        <w:t xml:space="preserve"> </w:t>
      </w:r>
      <w:r>
        <w:rPr>
          <w:szCs w:val="24"/>
        </w:rPr>
        <w:t xml:space="preserve"> </w:t>
      </w:r>
    </w:p>
    <w:p w:rsidR="002C027F" w:rsidRPr="00AF65B3" w:rsidRDefault="002C027F" w:rsidP="002C027F">
      <w:pPr>
        <w:pStyle w:val="002"/>
        <w:rPr>
          <w:szCs w:val="24"/>
        </w:rPr>
      </w:pPr>
      <w:r w:rsidRPr="00AF65B3">
        <w:rPr>
          <w:rFonts w:hint="eastAsia"/>
          <w:szCs w:val="24"/>
        </w:rPr>
        <w:t>（</w:t>
      </w:r>
      <w:r w:rsidRPr="00AF65B3">
        <w:rPr>
          <w:rFonts w:hint="eastAsia"/>
          <w:szCs w:val="24"/>
        </w:rPr>
        <w:t>4</w:t>
      </w:r>
      <w:r w:rsidRPr="00AF65B3">
        <w:rPr>
          <w:rFonts w:hint="eastAsia"/>
          <w:szCs w:val="24"/>
        </w:rPr>
        <w:t>）纯涤纱的大幅上涨促进了涤短的销售</w:t>
      </w:r>
      <w:r>
        <w:rPr>
          <w:rFonts w:hint="eastAsia"/>
          <w:szCs w:val="24"/>
        </w:rPr>
        <w:t>。</w:t>
      </w:r>
      <w:r w:rsidRPr="00AF65B3">
        <w:rPr>
          <w:rFonts w:hint="eastAsia"/>
          <w:szCs w:val="24"/>
        </w:rPr>
        <w:t>从图</w:t>
      </w:r>
      <w:r w:rsidRPr="00AF65B3">
        <w:rPr>
          <w:rFonts w:hint="eastAsia"/>
          <w:szCs w:val="24"/>
        </w:rPr>
        <w:t>6</w:t>
      </w:r>
      <w:r w:rsidRPr="00AF65B3">
        <w:rPr>
          <w:rFonts w:hint="eastAsia"/>
          <w:szCs w:val="24"/>
        </w:rPr>
        <w:t>可以看出纯涤纶纱的价格全年整体呈上涨趋势，</w:t>
      </w:r>
      <w:r w:rsidRPr="00AF65B3">
        <w:rPr>
          <w:szCs w:val="24"/>
        </w:rPr>
        <w:t>201</w:t>
      </w:r>
      <w:r w:rsidRPr="00AF65B3">
        <w:rPr>
          <w:rFonts w:hint="eastAsia"/>
          <w:szCs w:val="24"/>
        </w:rPr>
        <w:t>6</w:t>
      </w:r>
      <w:r w:rsidRPr="00AF65B3">
        <w:rPr>
          <w:rFonts w:hint="eastAsia"/>
          <w:szCs w:val="24"/>
        </w:rPr>
        <w:t>年涤纶短纤与涤纶纱的价差从年初至年底基本在</w:t>
      </w:r>
      <w:r w:rsidRPr="00AF65B3">
        <w:rPr>
          <w:szCs w:val="24"/>
        </w:rPr>
        <w:t>4</w:t>
      </w:r>
      <w:r w:rsidRPr="00AF65B3">
        <w:rPr>
          <w:rFonts w:hint="eastAsia"/>
          <w:szCs w:val="24"/>
        </w:rPr>
        <w:t>0</w:t>
      </w:r>
      <w:r w:rsidRPr="00AF65B3">
        <w:rPr>
          <w:szCs w:val="24"/>
        </w:rPr>
        <w:t>00</w:t>
      </w:r>
      <w:r w:rsidRPr="00AF65B3">
        <w:rPr>
          <w:rFonts w:hint="eastAsia"/>
          <w:szCs w:val="24"/>
        </w:rPr>
        <w:t>元</w:t>
      </w:r>
      <w:r w:rsidRPr="00AF65B3">
        <w:rPr>
          <w:rFonts w:hint="eastAsia"/>
          <w:szCs w:val="24"/>
        </w:rPr>
        <w:t>/</w:t>
      </w:r>
      <w:r w:rsidRPr="00AF65B3">
        <w:rPr>
          <w:rFonts w:hint="eastAsia"/>
          <w:szCs w:val="24"/>
        </w:rPr>
        <w:t>吨左右。</w:t>
      </w:r>
      <w:r w:rsidRPr="00AF65B3">
        <w:rPr>
          <w:rFonts w:hint="eastAsia"/>
          <w:szCs w:val="24"/>
        </w:rPr>
        <w:t>12</w:t>
      </w:r>
      <w:r w:rsidRPr="00AF65B3">
        <w:rPr>
          <w:rFonts w:hint="eastAsia"/>
          <w:szCs w:val="24"/>
        </w:rPr>
        <w:t>月</w:t>
      </w:r>
      <w:r w:rsidRPr="00AF65B3">
        <w:rPr>
          <w:szCs w:val="24"/>
        </w:rPr>
        <w:t>T32S</w:t>
      </w:r>
      <w:r w:rsidRPr="00AF65B3">
        <w:rPr>
          <w:rFonts w:hint="eastAsia"/>
          <w:szCs w:val="24"/>
        </w:rPr>
        <w:t>月均涨价幅在</w:t>
      </w:r>
      <w:r w:rsidRPr="00AF65B3">
        <w:rPr>
          <w:rFonts w:hint="eastAsia"/>
          <w:szCs w:val="24"/>
        </w:rPr>
        <w:t>735</w:t>
      </w:r>
      <w:r w:rsidRPr="00AF65B3">
        <w:rPr>
          <w:rFonts w:hint="eastAsia"/>
          <w:szCs w:val="24"/>
        </w:rPr>
        <w:t>元</w:t>
      </w:r>
      <w:r w:rsidRPr="00AF65B3">
        <w:rPr>
          <w:szCs w:val="24"/>
        </w:rPr>
        <w:t>/</w:t>
      </w:r>
      <w:r w:rsidRPr="00AF65B3">
        <w:rPr>
          <w:rFonts w:hint="eastAsia"/>
          <w:szCs w:val="24"/>
        </w:rPr>
        <w:t>吨左右，</w:t>
      </w:r>
      <w:r w:rsidRPr="00AF65B3">
        <w:t>因</w:t>
      </w:r>
      <w:r w:rsidRPr="00AF65B3">
        <w:rPr>
          <w:rFonts w:hint="eastAsia"/>
        </w:rPr>
        <w:t>12</w:t>
      </w:r>
      <w:r w:rsidRPr="00AF65B3">
        <w:t>月棉花下跌、直纺涤短大涨，涤棉纱跟随成本适度上涨，幅度在</w:t>
      </w:r>
      <w:r w:rsidRPr="00AF65B3">
        <w:t>300</w:t>
      </w:r>
      <w:r w:rsidRPr="00AF65B3">
        <w:rPr>
          <w:rFonts w:hint="eastAsia"/>
        </w:rPr>
        <w:t>~</w:t>
      </w:r>
      <w:r w:rsidRPr="00AF65B3">
        <w:t>700</w:t>
      </w:r>
      <w:r w:rsidRPr="00AF65B3">
        <w:t>元</w:t>
      </w:r>
      <w:r w:rsidRPr="00AF65B3">
        <w:t>/</w:t>
      </w:r>
      <w:r w:rsidRPr="00AF65B3">
        <w:t>吨，销售尚可，库存处于正常水平。</w:t>
      </w:r>
    </w:p>
    <w:p w:rsidR="002C027F" w:rsidRPr="00AF65B3" w:rsidRDefault="002C027F" w:rsidP="002C027F">
      <w:pPr>
        <w:snapToGrid w:val="0"/>
        <w:spacing w:after="0" w:line="240" w:lineRule="auto"/>
        <w:ind w:firstLine="0"/>
        <w:jc w:val="center"/>
        <w:rPr>
          <w:color w:val="000000"/>
        </w:rPr>
      </w:pPr>
      <w:r w:rsidRPr="003D3BDB">
        <w:rPr>
          <w:noProof/>
          <w:color w:val="000000"/>
        </w:rPr>
        <w:lastRenderedPageBreak/>
        <w:drawing>
          <wp:inline distT="0" distB="0" distL="0" distR="0">
            <wp:extent cx="4297680" cy="2286000"/>
            <wp:effectExtent l="0" t="0" r="7620" b="0"/>
            <wp:docPr id="5" name="图片 5" descr="8-2016年涤纶短纤与纯涤纱价格走势对比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2016年涤纶短纤与纯涤纱价格走势对比图"/>
                    <pic:cNvPicPr>
                      <a:picLocks noChangeAspect="1" noChangeArrowheads="1"/>
                    </pic:cNvPicPr>
                  </pic:nvPicPr>
                  <pic:blipFill>
                    <a:blip r:embed="rId12">
                      <a:extLst>
                        <a:ext uri="{28A0092B-C50C-407E-A947-70E740481C1C}">
                          <a14:useLocalDpi xmlns:a14="http://schemas.microsoft.com/office/drawing/2010/main" val="0"/>
                        </a:ext>
                      </a:extLst>
                    </a:blip>
                    <a:srcRect r="2167"/>
                    <a:stretch>
                      <a:fillRect/>
                    </a:stretch>
                  </pic:blipFill>
                  <pic:spPr bwMode="auto">
                    <a:xfrm>
                      <a:off x="0" y="0"/>
                      <a:ext cx="4297680" cy="2286000"/>
                    </a:xfrm>
                    <a:prstGeom prst="rect">
                      <a:avLst/>
                    </a:prstGeom>
                    <a:noFill/>
                    <a:ln>
                      <a:noFill/>
                    </a:ln>
                  </pic:spPr>
                </pic:pic>
              </a:graphicData>
            </a:graphic>
          </wp:inline>
        </w:drawing>
      </w:r>
    </w:p>
    <w:p w:rsidR="002C027F" w:rsidRPr="00AF65B3" w:rsidRDefault="002C027F" w:rsidP="002C027F">
      <w:pPr>
        <w:pStyle w:val="004"/>
        <w:ind w:firstLineChars="450" w:firstLine="810"/>
        <w:rPr>
          <w:rFonts w:hint="eastAsia"/>
          <w:color w:val="000000"/>
        </w:rPr>
      </w:pPr>
      <w:r w:rsidRPr="00AF65B3">
        <w:rPr>
          <w:rFonts w:hint="eastAsia"/>
          <w:color w:val="000000"/>
        </w:rPr>
        <w:t>资料</w:t>
      </w:r>
      <w:r w:rsidRPr="00AF65B3">
        <w:rPr>
          <w:color w:val="000000"/>
        </w:rPr>
        <w:t>来源：</w:t>
      </w:r>
      <w:r w:rsidRPr="00AF65B3">
        <w:rPr>
          <w:rFonts w:hint="eastAsia"/>
          <w:color w:val="000000"/>
        </w:rPr>
        <w:t>华瑞信息</w:t>
      </w:r>
      <w:r>
        <w:rPr>
          <w:rFonts w:hint="eastAsia"/>
          <w:color w:val="000000"/>
        </w:rPr>
        <w:t xml:space="preserve"> </w:t>
      </w:r>
    </w:p>
    <w:p w:rsidR="002C027F" w:rsidRPr="00AF65B3" w:rsidRDefault="002C027F" w:rsidP="002C027F">
      <w:pPr>
        <w:pStyle w:val="003"/>
        <w:spacing w:before="156" w:after="156"/>
        <w:rPr>
          <w:rFonts w:hint="eastAsia"/>
          <w:color w:val="000000"/>
        </w:rPr>
      </w:pPr>
      <w:r w:rsidRPr="00AF65B3">
        <w:rPr>
          <w:rFonts w:hint="eastAsia"/>
          <w:color w:val="000000"/>
        </w:rPr>
        <w:t>图</w:t>
      </w:r>
      <w:r w:rsidRPr="00AF65B3">
        <w:rPr>
          <w:rFonts w:hint="eastAsia"/>
          <w:color w:val="000000"/>
        </w:rPr>
        <w:t>6</w:t>
      </w:r>
      <w:r>
        <w:rPr>
          <w:color w:val="000000"/>
        </w:rPr>
        <w:t xml:space="preserve">  </w:t>
      </w:r>
      <w:r w:rsidRPr="00AF65B3">
        <w:rPr>
          <w:color w:val="000000"/>
        </w:rPr>
        <w:t>201</w:t>
      </w:r>
      <w:r w:rsidRPr="00AF65B3">
        <w:rPr>
          <w:rFonts w:hint="eastAsia"/>
          <w:color w:val="000000"/>
        </w:rPr>
        <w:t>6</w:t>
      </w:r>
      <w:r w:rsidRPr="00AF65B3">
        <w:rPr>
          <w:rFonts w:hint="eastAsia"/>
          <w:color w:val="000000"/>
        </w:rPr>
        <w:t>年涤纶短纤与纯涤纱价格走势对比图</w:t>
      </w:r>
    </w:p>
    <w:p w:rsidR="002C027F" w:rsidRPr="00AF65B3" w:rsidRDefault="002C027F" w:rsidP="002C027F">
      <w:pPr>
        <w:pStyle w:val="002"/>
        <w:rPr>
          <w:rFonts w:hint="eastAsia"/>
          <w:szCs w:val="24"/>
        </w:rPr>
      </w:pPr>
      <w:r w:rsidRPr="00AF65B3">
        <w:rPr>
          <w:rFonts w:hint="eastAsia"/>
          <w:szCs w:val="24"/>
        </w:rPr>
        <w:t>对下游纱厂而言，涤纶短纤与纯涤纱价格价差的拉大，增加了本道工序的利润，有利于纱线制造商主动扩大再生产，但因织造行业难以传导原料价格的过快提升，加之出口纺织产品仍在萎缩，反过来又抑制了涤纶纱线对短纤的需求。</w:t>
      </w:r>
    </w:p>
    <w:p w:rsidR="002C027F" w:rsidRPr="00AF65B3" w:rsidRDefault="002C027F" w:rsidP="002C027F">
      <w:pPr>
        <w:pStyle w:val="002"/>
        <w:ind w:firstLine="422"/>
        <w:rPr>
          <w:b/>
        </w:rPr>
      </w:pPr>
      <w:r w:rsidRPr="00AF65B3">
        <w:rPr>
          <w:rFonts w:hint="eastAsia"/>
          <w:b/>
        </w:rPr>
        <w:t>（二）产销存及负荷情况</w:t>
      </w:r>
      <w:r>
        <w:rPr>
          <w:b/>
        </w:rPr>
        <w:t xml:space="preserve"> </w:t>
      </w:r>
    </w:p>
    <w:p w:rsidR="002C027F" w:rsidRPr="00AF65B3" w:rsidRDefault="002C027F" w:rsidP="002C027F">
      <w:pPr>
        <w:pStyle w:val="002"/>
        <w:rPr>
          <w:rFonts w:ascii="楷体_GB2312" w:eastAsia="楷体_GB2312" w:hint="eastAsia"/>
          <w:szCs w:val="24"/>
        </w:rPr>
      </w:pPr>
      <w:r w:rsidRPr="00AF65B3">
        <w:rPr>
          <w:szCs w:val="24"/>
        </w:rPr>
        <w:t>1</w:t>
      </w:r>
      <w:r w:rsidRPr="00AF65B3">
        <w:rPr>
          <w:rFonts w:hint="eastAsia"/>
          <w:szCs w:val="24"/>
        </w:rPr>
        <w:t>．</w:t>
      </w:r>
      <w:r w:rsidRPr="00AF65B3">
        <w:rPr>
          <w:rFonts w:ascii="楷体_GB2312" w:eastAsia="楷体_GB2312" w:hint="eastAsia"/>
          <w:szCs w:val="24"/>
        </w:rPr>
        <w:t>产量</w:t>
      </w:r>
    </w:p>
    <w:p w:rsidR="002C027F" w:rsidRPr="00AF65B3" w:rsidRDefault="002C027F" w:rsidP="002C027F">
      <w:pPr>
        <w:pStyle w:val="002"/>
        <w:rPr>
          <w:rFonts w:hint="eastAsia"/>
          <w:szCs w:val="24"/>
        </w:rPr>
      </w:pPr>
      <w:r w:rsidRPr="00AF65B3">
        <w:rPr>
          <w:rFonts w:hint="eastAsia"/>
          <w:szCs w:val="24"/>
        </w:rPr>
        <w:t>据</w:t>
      </w:r>
      <w:r w:rsidRPr="00AF65B3">
        <w:rPr>
          <w:rFonts w:hint="eastAsia"/>
        </w:rPr>
        <w:t>中国化学纤维工业协会预</w:t>
      </w:r>
      <w:r w:rsidRPr="00AF65B3">
        <w:rPr>
          <w:rFonts w:hint="eastAsia"/>
          <w:szCs w:val="24"/>
        </w:rPr>
        <w:t>计（表</w:t>
      </w:r>
      <w:r w:rsidRPr="00AF65B3">
        <w:rPr>
          <w:rFonts w:hint="eastAsia"/>
          <w:szCs w:val="24"/>
        </w:rPr>
        <w:t>2</w:t>
      </w:r>
      <w:r w:rsidRPr="00AF65B3">
        <w:rPr>
          <w:szCs w:val="24"/>
        </w:rPr>
        <w:t>）</w:t>
      </w:r>
      <w:r w:rsidRPr="00AF65B3">
        <w:rPr>
          <w:rFonts w:hint="eastAsia"/>
          <w:szCs w:val="24"/>
        </w:rPr>
        <w:t>，</w:t>
      </w:r>
      <w:r w:rsidRPr="00AF65B3">
        <w:rPr>
          <w:szCs w:val="24"/>
        </w:rPr>
        <w:t>201</w:t>
      </w:r>
      <w:r w:rsidRPr="00AF65B3">
        <w:rPr>
          <w:rFonts w:hint="eastAsia"/>
          <w:szCs w:val="24"/>
        </w:rPr>
        <w:t>6</w:t>
      </w:r>
      <w:r w:rsidRPr="00AF65B3">
        <w:rPr>
          <w:rFonts w:hint="eastAsia"/>
          <w:szCs w:val="24"/>
        </w:rPr>
        <w:t>年</w:t>
      </w:r>
      <w:r w:rsidRPr="00AF65B3">
        <w:rPr>
          <w:szCs w:val="24"/>
        </w:rPr>
        <w:t>1</w:t>
      </w:r>
      <w:r w:rsidRPr="00AF65B3">
        <w:rPr>
          <w:rFonts w:hint="eastAsia"/>
          <w:szCs w:val="24"/>
        </w:rPr>
        <w:t>~</w:t>
      </w:r>
      <w:r w:rsidRPr="00AF65B3">
        <w:rPr>
          <w:szCs w:val="24"/>
        </w:rPr>
        <w:t>1</w:t>
      </w:r>
      <w:r w:rsidRPr="00AF65B3">
        <w:rPr>
          <w:rFonts w:hint="eastAsia"/>
          <w:szCs w:val="24"/>
        </w:rPr>
        <w:t>2</w:t>
      </w:r>
      <w:r w:rsidRPr="00AF65B3">
        <w:rPr>
          <w:rFonts w:hint="eastAsia"/>
          <w:szCs w:val="24"/>
        </w:rPr>
        <w:t>月我国涤纶产量</w:t>
      </w:r>
      <w:r w:rsidRPr="00AF65B3">
        <w:rPr>
          <w:szCs w:val="24"/>
        </w:rPr>
        <w:t>3</w:t>
      </w:r>
      <w:r w:rsidRPr="00AF65B3">
        <w:rPr>
          <w:rFonts w:hint="eastAsia"/>
          <w:szCs w:val="24"/>
        </w:rPr>
        <w:t>950</w:t>
      </w:r>
      <w:r w:rsidRPr="00AF65B3">
        <w:rPr>
          <w:rFonts w:hint="eastAsia"/>
          <w:szCs w:val="24"/>
        </w:rPr>
        <w:t>万吨，同比微涨</w:t>
      </w:r>
      <w:r w:rsidRPr="00AF65B3">
        <w:rPr>
          <w:rFonts w:hint="eastAsia"/>
          <w:szCs w:val="24"/>
        </w:rPr>
        <w:t>2</w:t>
      </w:r>
      <w:r w:rsidRPr="00AF65B3">
        <w:rPr>
          <w:szCs w:val="24"/>
        </w:rPr>
        <w:t>.</w:t>
      </w:r>
      <w:r w:rsidRPr="00AF65B3">
        <w:rPr>
          <w:rFonts w:hint="eastAsia"/>
          <w:szCs w:val="24"/>
        </w:rPr>
        <w:t>92</w:t>
      </w:r>
      <w:r w:rsidRPr="00AF65B3">
        <w:rPr>
          <w:szCs w:val="24"/>
        </w:rPr>
        <w:t>%</w:t>
      </w:r>
      <w:r w:rsidRPr="00AF65B3">
        <w:rPr>
          <w:rFonts w:hint="eastAsia"/>
          <w:szCs w:val="24"/>
        </w:rPr>
        <w:t>，其中涤纶短纤产量</w:t>
      </w:r>
      <w:r w:rsidRPr="00AF65B3">
        <w:rPr>
          <w:rFonts w:hint="eastAsia"/>
          <w:szCs w:val="24"/>
        </w:rPr>
        <w:t>978</w:t>
      </w:r>
      <w:r w:rsidRPr="00AF65B3">
        <w:rPr>
          <w:rFonts w:hint="eastAsia"/>
          <w:szCs w:val="24"/>
        </w:rPr>
        <w:t>万吨（含部分再生涤纶短纤），同比微增</w:t>
      </w:r>
      <w:r w:rsidRPr="00AF65B3">
        <w:rPr>
          <w:rFonts w:hint="eastAsia"/>
          <w:szCs w:val="24"/>
        </w:rPr>
        <w:t>0</w:t>
      </w:r>
      <w:r w:rsidRPr="00AF65B3">
        <w:rPr>
          <w:szCs w:val="24"/>
        </w:rPr>
        <w:t>.</w:t>
      </w:r>
      <w:r w:rsidRPr="00AF65B3">
        <w:rPr>
          <w:rFonts w:hint="eastAsia"/>
          <w:szCs w:val="24"/>
        </w:rPr>
        <w:t>72</w:t>
      </w:r>
      <w:r w:rsidRPr="00AF65B3">
        <w:rPr>
          <w:szCs w:val="24"/>
        </w:rPr>
        <w:t>%</w:t>
      </w:r>
      <w:r w:rsidRPr="00AF65B3">
        <w:rPr>
          <w:rFonts w:hint="eastAsia"/>
          <w:szCs w:val="24"/>
        </w:rPr>
        <w:t>，短纤产量增速小于长丝产量增速</w:t>
      </w:r>
      <w:r w:rsidRPr="00AF65B3">
        <w:rPr>
          <w:rFonts w:hint="eastAsia"/>
          <w:szCs w:val="24"/>
        </w:rPr>
        <w:t>2.94</w:t>
      </w:r>
      <w:r w:rsidRPr="00AF65B3">
        <w:rPr>
          <w:rFonts w:hint="eastAsia"/>
          <w:szCs w:val="24"/>
        </w:rPr>
        <w:t>个百分点。</w:t>
      </w:r>
    </w:p>
    <w:p w:rsidR="002C027F" w:rsidRPr="00AF65B3" w:rsidRDefault="002C027F" w:rsidP="002C027F">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hint="eastAsia"/>
          <w:bCs/>
          <w:color w:val="000000"/>
          <w:kern w:val="2"/>
          <w:sz w:val="18"/>
          <w:szCs w:val="21"/>
        </w:rPr>
        <w:t>表</w:t>
      </w:r>
      <w:r w:rsidRPr="00AF65B3">
        <w:rPr>
          <w:rFonts w:ascii="Times New Roman" w:eastAsia="黑体" w:hAnsi="Times New Roman"/>
          <w:bCs/>
          <w:color w:val="000000"/>
          <w:kern w:val="2"/>
          <w:sz w:val="18"/>
          <w:szCs w:val="21"/>
        </w:rPr>
        <w:t>2</w:t>
      </w:r>
      <w:r>
        <w:rPr>
          <w:rFonts w:ascii="Times New Roman" w:eastAsia="黑体" w:hAnsi="Times New Roman"/>
          <w:bCs/>
          <w:color w:val="000000"/>
          <w:kern w:val="2"/>
          <w:sz w:val="18"/>
          <w:szCs w:val="21"/>
        </w:rPr>
        <w:t xml:space="preserve">  </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6</w:t>
      </w:r>
      <w:r w:rsidRPr="00AF65B3">
        <w:rPr>
          <w:rFonts w:ascii="Times New Roman" w:eastAsia="黑体" w:hAnsi="Times New Roman" w:hint="eastAsia"/>
          <w:bCs/>
          <w:color w:val="000000"/>
          <w:kern w:val="2"/>
          <w:sz w:val="18"/>
          <w:szCs w:val="21"/>
        </w:rPr>
        <w:t>年</w:t>
      </w:r>
      <w:r w:rsidRPr="00AF65B3">
        <w:rPr>
          <w:rFonts w:ascii="Times New Roman" w:eastAsia="黑体" w:hAnsi="Times New Roman"/>
          <w:bCs/>
          <w:color w:val="000000"/>
          <w:kern w:val="2"/>
          <w:sz w:val="18"/>
          <w:szCs w:val="21"/>
        </w:rPr>
        <w:t>1~1</w:t>
      </w:r>
      <w:r w:rsidRPr="00AF65B3">
        <w:rPr>
          <w:rFonts w:ascii="Times New Roman" w:eastAsia="黑体" w:hAnsi="Times New Roman" w:hint="eastAsia"/>
          <w:bCs/>
          <w:color w:val="000000"/>
          <w:kern w:val="2"/>
          <w:sz w:val="18"/>
          <w:szCs w:val="21"/>
        </w:rPr>
        <w:t>2</w:t>
      </w:r>
      <w:r w:rsidRPr="00AF65B3">
        <w:rPr>
          <w:rFonts w:ascii="Times New Roman" w:eastAsia="黑体" w:hAnsi="Times New Roman" w:hint="eastAsia"/>
          <w:bCs/>
          <w:color w:val="000000"/>
          <w:kern w:val="2"/>
          <w:sz w:val="18"/>
          <w:szCs w:val="21"/>
        </w:rPr>
        <w:t>月涤纶化纤产量统计表</w:t>
      </w:r>
      <w:r>
        <w:rPr>
          <w:rFonts w:ascii="Times New Roman" w:eastAsia="黑体" w:hAnsi="Times New Roman"/>
          <w:bCs/>
          <w:color w:val="000000"/>
          <w:kern w:val="2"/>
          <w:sz w:val="18"/>
          <w:szCs w:val="21"/>
        </w:rPr>
        <w:t xml:space="preserve"> </w:t>
      </w:r>
    </w:p>
    <w:tbl>
      <w:tblPr>
        <w:tblW w:w="7003" w:type="dxa"/>
        <w:jc w:val="center"/>
        <w:tblBorders>
          <w:top w:val="single" w:sz="8" w:space="0" w:color="auto"/>
          <w:bottom w:val="single" w:sz="8" w:space="0" w:color="auto"/>
          <w:insideH w:val="single" w:sz="4" w:space="0" w:color="000000"/>
          <w:insideV w:val="single" w:sz="4" w:space="0" w:color="000000"/>
        </w:tblBorders>
        <w:tblLayout w:type="fixed"/>
        <w:tblLook w:val="04A0" w:firstRow="1" w:lastRow="0" w:firstColumn="1" w:lastColumn="0" w:noHBand="0" w:noVBand="1"/>
      </w:tblPr>
      <w:tblGrid>
        <w:gridCol w:w="1873"/>
        <w:gridCol w:w="1776"/>
        <w:gridCol w:w="1776"/>
        <w:gridCol w:w="1578"/>
      </w:tblGrid>
      <w:tr w:rsidR="002C027F" w:rsidRPr="00AF65B3" w:rsidTr="00C10522">
        <w:trPr>
          <w:trHeight w:val="340"/>
          <w:jc w:val="center"/>
        </w:trPr>
        <w:tc>
          <w:tcPr>
            <w:tcW w:w="1873" w:type="dxa"/>
            <w:shd w:val="clear" w:color="auto" w:fill="auto"/>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纤维</w:t>
            </w:r>
          </w:p>
        </w:tc>
        <w:tc>
          <w:tcPr>
            <w:tcW w:w="1776" w:type="dxa"/>
            <w:shd w:val="clear" w:color="auto" w:fill="auto"/>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1~1</w:t>
            </w:r>
            <w:r w:rsidRPr="00AF65B3">
              <w:rPr>
                <w:rFonts w:ascii="Times New Roman" w:eastAsia="黑体" w:hAnsi="Times New Roman" w:hint="eastAsia"/>
                <w:bCs/>
                <w:color w:val="000000"/>
                <w:sz w:val="18"/>
                <w:szCs w:val="18"/>
              </w:rPr>
              <w:t>2</w:t>
            </w:r>
            <w:r w:rsidRPr="00AF65B3">
              <w:rPr>
                <w:rFonts w:ascii="Times New Roman" w:eastAsia="黑体" w:hAnsi="Times New Roman"/>
                <w:bCs/>
                <w:color w:val="000000"/>
                <w:sz w:val="18"/>
                <w:szCs w:val="18"/>
              </w:rPr>
              <w:t>月（万吨）</w:t>
            </w:r>
          </w:p>
        </w:tc>
        <w:tc>
          <w:tcPr>
            <w:tcW w:w="1776" w:type="dxa"/>
            <w:shd w:val="clear" w:color="auto" w:fill="auto"/>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去年同期（万吨）</w:t>
            </w:r>
            <w:r>
              <w:rPr>
                <w:rFonts w:ascii="Times New Roman" w:eastAsia="黑体" w:hAnsi="Times New Roman"/>
                <w:bCs/>
                <w:color w:val="000000"/>
                <w:sz w:val="18"/>
                <w:szCs w:val="18"/>
              </w:rPr>
              <w:t xml:space="preserve"> </w:t>
            </w:r>
          </w:p>
        </w:tc>
        <w:tc>
          <w:tcPr>
            <w:tcW w:w="1578" w:type="dxa"/>
            <w:shd w:val="clear" w:color="auto" w:fill="auto"/>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r>
              <w:rPr>
                <w:rFonts w:ascii="Times New Roman" w:eastAsia="黑体" w:hAnsi="Times New Roman"/>
                <w:bCs/>
                <w:color w:val="000000"/>
                <w:sz w:val="18"/>
                <w:szCs w:val="18"/>
              </w:rPr>
              <w:t xml:space="preserve">  </w:t>
            </w:r>
          </w:p>
        </w:tc>
      </w:tr>
      <w:tr w:rsidR="002C027F" w:rsidRPr="00AF65B3" w:rsidTr="00C10522">
        <w:trPr>
          <w:trHeight w:val="340"/>
          <w:jc w:val="center"/>
        </w:trPr>
        <w:tc>
          <w:tcPr>
            <w:tcW w:w="1873" w:type="dxa"/>
            <w:shd w:val="clear" w:color="auto" w:fill="auto"/>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涤纶</w:t>
            </w:r>
            <w:r>
              <w:rPr>
                <w:rFonts w:ascii="Times New Roman" w:hAnsi="Times New Roman"/>
                <w:color w:val="000000"/>
                <w:sz w:val="18"/>
                <w:szCs w:val="18"/>
              </w:rPr>
              <w:t xml:space="preserve"> </w:t>
            </w:r>
          </w:p>
        </w:tc>
        <w:tc>
          <w:tcPr>
            <w:tcW w:w="1776"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3950</w:t>
            </w:r>
          </w:p>
        </w:tc>
        <w:tc>
          <w:tcPr>
            <w:tcW w:w="1776"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3838</w:t>
            </w:r>
          </w:p>
        </w:tc>
        <w:tc>
          <w:tcPr>
            <w:tcW w:w="157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2.92%</w:t>
            </w:r>
          </w:p>
        </w:tc>
      </w:tr>
      <w:tr w:rsidR="002C027F" w:rsidRPr="00AF65B3" w:rsidTr="00C10522">
        <w:trPr>
          <w:trHeight w:val="340"/>
          <w:jc w:val="center"/>
        </w:trPr>
        <w:tc>
          <w:tcPr>
            <w:tcW w:w="1873" w:type="dxa"/>
            <w:shd w:val="clear" w:color="auto" w:fill="auto"/>
            <w:vAlign w:val="center"/>
          </w:tcPr>
          <w:p w:rsidR="002C027F" w:rsidRPr="00AF65B3" w:rsidRDefault="002C027F" w:rsidP="00C10522">
            <w:pPr>
              <w:adjustRightInd w:val="0"/>
              <w:snapToGrid w:val="0"/>
              <w:spacing w:after="0" w:line="240" w:lineRule="auto"/>
              <w:ind w:firstLineChars="100" w:firstLine="180"/>
              <w:rPr>
                <w:rFonts w:ascii="Times New Roman" w:hAnsi="Times New Roman"/>
                <w:color w:val="000000"/>
                <w:sz w:val="18"/>
                <w:szCs w:val="18"/>
              </w:rPr>
            </w:pPr>
            <w:r w:rsidRPr="00AF65B3">
              <w:rPr>
                <w:rFonts w:ascii="Times New Roman" w:hAnsi="宋体" w:hint="eastAsia"/>
                <w:color w:val="000000"/>
                <w:sz w:val="18"/>
                <w:szCs w:val="18"/>
              </w:rPr>
              <w:t>其中：</w:t>
            </w:r>
            <w:r w:rsidRPr="00AF65B3">
              <w:rPr>
                <w:rFonts w:ascii="Times New Roman" w:hAnsi="宋体"/>
                <w:color w:val="000000"/>
                <w:sz w:val="18"/>
                <w:szCs w:val="18"/>
              </w:rPr>
              <w:t>涤纶短纤</w:t>
            </w:r>
          </w:p>
        </w:tc>
        <w:tc>
          <w:tcPr>
            <w:tcW w:w="1776"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978</w:t>
            </w:r>
          </w:p>
        </w:tc>
        <w:tc>
          <w:tcPr>
            <w:tcW w:w="1776"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971</w:t>
            </w:r>
          </w:p>
        </w:tc>
        <w:tc>
          <w:tcPr>
            <w:tcW w:w="157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0.72%</w:t>
            </w:r>
          </w:p>
        </w:tc>
      </w:tr>
      <w:tr w:rsidR="002C027F" w:rsidRPr="00AF65B3" w:rsidTr="00C10522">
        <w:trPr>
          <w:trHeight w:val="340"/>
          <w:jc w:val="center"/>
        </w:trPr>
        <w:tc>
          <w:tcPr>
            <w:tcW w:w="1873" w:type="dxa"/>
            <w:shd w:val="clear" w:color="auto" w:fill="auto"/>
            <w:vAlign w:val="center"/>
          </w:tcPr>
          <w:p w:rsidR="002C027F" w:rsidRPr="00AF65B3" w:rsidRDefault="002C027F" w:rsidP="00C10522">
            <w:pPr>
              <w:adjustRightInd w:val="0"/>
              <w:snapToGrid w:val="0"/>
              <w:spacing w:after="0" w:line="240" w:lineRule="auto"/>
              <w:ind w:firstLineChars="400"/>
              <w:rPr>
                <w:rFonts w:ascii="Times New Roman" w:hAnsi="Times New Roman"/>
                <w:color w:val="000000"/>
                <w:sz w:val="18"/>
                <w:szCs w:val="18"/>
              </w:rPr>
            </w:pPr>
            <w:r w:rsidRPr="00AF65B3">
              <w:rPr>
                <w:rFonts w:ascii="Times New Roman" w:hAnsi="宋体"/>
                <w:color w:val="000000"/>
                <w:sz w:val="18"/>
                <w:szCs w:val="18"/>
              </w:rPr>
              <w:t>涤纶长丝</w:t>
            </w:r>
          </w:p>
        </w:tc>
        <w:tc>
          <w:tcPr>
            <w:tcW w:w="1776"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2972</w:t>
            </w:r>
          </w:p>
        </w:tc>
        <w:tc>
          <w:tcPr>
            <w:tcW w:w="1776"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2867</w:t>
            </w:r>
          </w:p>
        </w:tc>
        <w:tc>
          <w:tcPr>
            <w:tcW w:w="157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3.66%</w:t>
            </w:r>
          </w:p>
        </w:tc>
      </w:tr>
    </w:tbl>
    <w:p w:rsidR="002C027F" w:rsidRPr="00AF65B3" w:rsidRDefault="002C027F" w:rsidP="002C027F">
      <w:pPr>
        <w:pStyle w:val="004"/>
        <w:rPr>
          <w:rFonts w:hint="eastAsia"/>
          <w:color w:val="000000"/>
        </w:rPr>
      </w:pPr>
      <w:r w:rsidRPr="00AF65B3">
        <w:rPr>
          <w:rFonts w:hint="eastAsia"/>
          <w:color w:val="000000"/>
        </w:rPr>
        <w:t>资料来源：中国化学纤维工业协会预测数</w:t>
      </w:r>
    </w:p>
    <w:p w:rsidR="002C027F" w:rsidRPr="00AF65B3" w:rsidRDefault="002C027F" w:rsidP="002C027F">
      <w:pPr>
        <w:widowControl w:val="0"/>
        <w:adjustRightInd w:val="0"/>
        <w:snapToGrid w:val="0"/>
        <w:spacing w:beforeLines="50" w:before="156" w:afterLines="30" w:after="93" w:line="354" w:lineRule="exact"/>
        <w:ind w:firstLine="0"/>
        <w:jc w:val="center"/>
        <w:rPr>
          <w:rFonts w:ascii="Times New Roman" w:eastAsia="黑体" w:hAnsi="Times New Roman" w:hint="eastAsia"/>
          <w:bCs/>
          <w:color w:val="000000"/>
          <w:kern w:val="2"/>
          <w:sz w:val="18"/>
          <w:szCs w:val="21"/>
        </w:rPr>
      </w:pPr>
      <w:r w:rsidRPr="00AF65B3">
        <w:rPr>
          <w:rFonts w:ascii="Times New Roman" w:eastAsia="黑体" w:hAnsi="Times New Roman"/>
          <w:bCs/>
          <w:color w:val="000000"/>
          <w:kern w:val="2"/>
          <w:sz w:val="18"/>
          <w:szCs w:val="21"/>
        </w:rPr>
        <w:br w:type="page"/>
      </w:r>
      <w:r w:rsidRPr="00AF65B3">
        <w:rPr>
          <w:rFonts w:ascii="Times New Roman" w:eastAsia="黑体" w:hAnsi="Times New Roman" w:hint="eastAsia"/>
          <w:bCs/>
          <w:color w:val="000000"/>
          <w:kern w:val="2"/>
          <w:sz w:val="18"/>
          <w:szCs w:val="21"/>
        </w:rPr>
        <w:lastRenderedPageBreak/>
        <w:t>表</w:t>
      </w:r>
      <w:r w:rsidRPr="00AF65B3">
        <w:rPr>
          <w:rFonts w:ascii="Times New Roman" w:eastAsia="黑体" w:hAnsi="Times New Roman" w:hint="eastAsia"/>
          <w:bCs/>
          <w:color w:val="000000"/>
          <w:kern w:val="2"/>
          <w:sz w:val="18"/>
          <w:szCs w:val="21"/>
        </w:rPr>
        <w:t>3</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hint="eastAsia"/>
          <w:bCs/>
          <w:color w:val="000000"/>
          <w:kern w:val="2"/>
          <w:sz w:val="18"/>
          <w:szCs w:val="21"/>
        </w:rPr>
        <w:t>2016</w:t>
      </w:r>
      <w:r w:rsidRPr="00AF65B3">
        <w:rPr>
          <w:rFonts w:ascii="Times New Roman" w:eastAsia="黑体" w:hAnsi="Times New Roman" w:hint="eastAsia"/>
          <w:bCs/>
          <w:color w:val="000000"/>
          <w:kern w:val="2"/>
          <w:sz w:val="18"/>
          <w:szCs w:val="21"/>
        </w:rPr>
        <w:t>年</w:t>
      </w:r>
      <w:r w:rsidRPr="00AF65B3">
        <w:rPr>
          <w:rFonts w:ascii="Times New Roman" w:eastAsia="黑体" w:hAnsi="Times New Roman" w:hint="eastAsia"/>
          <w:bCs/>
          <w:color w:val="000000"/>
          <w:kern w:val="2"/>
          <w:sz w:val="18"/>
          <w:szCs w:val="21"/>
        </w:rPr>
        <w:t>1~11</w:t>
      </w:r>
      <w:r w:rsidRPr="00AF65B3">
        <w:rPr>
          <w:rFonts w:ascii="Times New Roman" w:eastAsia="黑体" w:hAnsi="Times New Roman" w:hint="eastAsia"/>
          <w:bCs/>
          <w:color w:val="000000"/>
          <w:kern w:val="2"/>
          <w:sz w:val="18"/>
          <w:szCs w:val="21"/>
        </w:rPr>
        <w:t>月全国主要省（市）涤纶产量</w:t>
      </w:r>
      <w:r>
        <w:rPr>
          <w:rFonts w:ascii="Times New Roman" w:eastAsia="黑体" w:hAnsi="Times New Roman" w:hint="eastAsia"/>
          <w:bCs/>
          <w:color w:val="000000"/>
          <w:kern w:val="2"/>
          <w:sz w:val="18"/>
          <w:szCs w:val="21"/>
        </w:rPr>
        <w:t xml:space="preserve"> </w:t>
      </w:r>
    </w:p>
    <w:tbl>
      <w:tblPr>
        <w:tblW w:w="7088" w:type="dxa"/>
        <w:jc w:val="center"/>
        <w:tblBorders>
          <w:top w:val="single" w:sz="8" w:space="0" w:color="auto"/>
          <w:bottom w:val="single" w:sz="8" w:space="0" w:color="auto"/>
          <w:insideH w:val="single" w:sz="4" w:space="0" w:color="000000"/>
          <w:insideV w:val="single" w:sz="4" w:space="0" w:color="000000"/>
        </w:tblBorders>
        <w:tblLook w:val="04A0" w:firstRow="1" w:lastRow="0" w:firstColumn="1" w:lastColumn="0" w:noHBand="0" w:noVBand="1"/>
      </w:tblPr>
      <w:tblGrid>
        <w:gridCol w:w="1564"/>
        <w:gridCol w:w="1830"/>
        <w:gridCol w:w="1830"/>
        <w:gridCol w:w="1864"/>
      </w:tblGrid>
      <w:tr w:rsidR="002C027F" w:rsidRPr="00AF65B3" w:rsidTr="00C10522">
        <w:trPr>
          <w:trHeight w:val="340"/>
          <w:jc w:val="center"/>
        </w:trPr>
        <w:tc>
          <w:tcPr>
            <w:tcW w:w="1103"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分布</w:t>
            </w:r>
          </w:p>
        </w:tc>
        <w:tc>
          <w:tcPr>
            <w:tcW w:w="1291"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r w:rsidRPr="00AF65B3">
              <w:rPr>
                <w:rFonts w:ascii="Times New Roman" w:eastAsia="黑体" w:hAnsi="Times New Roman"/>
                <w:bCs/>
                <w:color w:val="000000"/>
                <w:sz w:val="18"/>
                <w:szCs w:val="18"/>
              </w:rPr>
              <w:t>1~11</w:t>
            </w:r>
            <w:r w:rsidRPr="00AF65B3">
              <w:rPr>
                <w:rFonts w:ascii="Times New Roman" w:eastAsia="黑体" w:hAnsi="Times New Roman"/>
                <w:bCs/>
                <w:color w:val="000000"/>
                <w:sz w:val="18"/>
                <w:szCs w:val="18"/>
              </w:rPr>
              <w:t>月</w:t>
            </w:r>
          </w:p>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产量（吨）</w:t>
            </w:r>
          </w:p>
        </w:tc>
        <w:tc>
          <w:tcPr>
            <w:tcW w:w="1291" w:type="pct"/>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hint="eastAsia"/>
                <w:bCs/>
                <w:color w:val="000000"/>
                <w:sz w:val="18"/>
                <w:szCs w:val="18"/>
              </w:rPr>
              <w:t>2015</w:t>
            </w:r>
            <w:r w:rsidRPr="00AF65B3">
              <w:rPr>
                <w:rFonts w:ascii="Times New Roman" w:eastAsia="黑体" w:hAnsi="Times New Roman" w:hint="eastAsia"/>
                <w:bCs/>
                <w:color w:val="000000"/>
                <w:sz w:val="18"/>
                <w:szCs w:val="18"/>
              </w:rPr>
              <w:t>年</w:t>
            </w:r>
            <w:r w:rsidRPr="00AF65B3">
              <w:rPr>
                <w:rFonts w:ascii="Times New Roman" w:eastAsia="黑体" w:hAnsi="Times New Roman"/>
                <w:bCs/>
                <w:color w:val="000000"/>
                <w:sz w:val="18"/>
                <w:szCs w:val="18"/>
              </w:rPr>
              <w:t>1~11</w:t>
            </w:r>
            <w:r w:rsidRPr="00AF65B3">
              <w:rPr>
                <w:rFonts w:ascii="Times New Roman" w:eastAsia="黑体" w:hAnsi="Times New Roman"/>
                <w:bCs/>
                <w:color w:val="000000"/>
                <w:sz w:val="18"/>
                <w:szCs w:val="18"/>
              </w:rPr>
              <w:t>月</w:t>
            </w:r>
          </w:p>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产量（吨）</w:t>
            </w:r>
          </w:p>
        </w:tc>
        <w:tc>
          <w:tcPr>
            <w:tcW w:w="1316"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2C027F" w:rsidRPr="00AF65B3" w:rsidTr="00C10522">
        <w:trPr>
          <w:trHeight w:val="340"/>
          <w:jc w:val="center"/>
        </w:trPr>
        <w:tc>
          <w:tcPr>
            <w:tcW w:w="1103"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全</w:t>
            </w:r>
            <w:r>
              <w:rPr>
                <w:rFonts w:ascii="Times New Roman" w:hAnsi="Times New Roman"/>
                <w:color w:val="000000"/>
                <w:sz w:val="18"/>
                <w:szCs w:val="18"/>
              </w:rPr>
              <w:t xml:space="preserve">  </w:t>
            </w:r>
            <w:r w:rsidRPr="00AF65B3">
              <w:rPr>
                <w:rFonts w:ascii="Times New Roman" w:hAnsi="Times New Roman"/>
                <w:color w:val="000000"/>
                <w:sz w:val="18"/>
                <w:szCs w:val="18"/>
              </w:rPr>
              <w:t>国</w:t>
            </w:r>
          </w:p>
        </w:tc>
        <w:tc>
          <w:tcPr>
            <w:tcW w:w="1291" w:type="pct"/>
            <w:shd w:val="clear" w:color="auto" w:fill="auto"/>
            <w:tcMar>
              <w:left w:w="15" w:type="dxa"/>
              <w:right w:w="15"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36212500</w:t>
            </w:r>
          </w:p>
        </w:tc>
        <w:tc>
          <w:tcPr>
            <w:tcW w:w="1291" w:type="pct"/>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35181700</w:t>
            </w:r>
          </w:p>
        </w:tc>
        <w:tc>
          <w:tcPr>
            <w:tcW w:w="1316"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2.93</w:t>
            </w:r>
          </w:p>
        </w:tc>
      </w:tr>
      <w:tr w:rsidR="002C027F" w:rsidRPr="00AF65B3" w:rsidTr="00C10522">
        <w:trPr>
          <w:trHeight w:val="340"/>
          <w:jc w:val="center"/>
        </w:trPr>
        <w:tc>
          <w:tcPr>
            <w:tcW w:w="1103"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Pr>
                <w:rFonts w:ascii="Times New Roman" w:hAnsi="Times New Roman" w:hint="eastAsia"/>
                <w:color w:val="000000"/>
                <w:sz w:val="18"/>
                <w:szCs w:val="18"/>
              </w:rPr>
              <w:t>其中</w:t>
            </w:r>
            <w:r>
              <w:rPr>
                <w:rFonts w:ascii="Times New Roman" w:hAnsi="Times New Roman"/>
                <w:color w:val="000000"/>
                <w:sz w:val="18"/>
                <w:szCs w:val="18"/>
              </w:rPr>
              <w:t>：</w:t>
            </w:r>
            <w:r w:rsidRPr="00AF65B3">
              <w:rPr>
                <w:rFonts w:ascii="Times New Roman" w:hAnsi="Times New Roman"/>
                <w:color w:val="000000"/>
                <w:sz w:val="18"/>
                <w:szCs w:val="18"/>
              </w:rPr>
              <w:t>浙江省</w:t>
            </w:r>
          </w:p>
        </w:tc>
        <w:tc>
          <w:tcPr>
            <w:tcW w:w="1291" w:type="pct"/>
            <w:shd w:val="clear" w:color="auto" w:fill="auto"/>
            <w:tcMar>
              <w:left w:w="15" w:type="dxa"/>
              <w:right w:w="15"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17987964</w:t>
            </w:r>
          </w:p>
        </w:tc>
        <w:tc>
          <w:tcPr>
            <w:tcW w:w="1291" w:type="pct"/>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18075759</w:t>
            </w:r>
          </w:p>
        </w:tc>
        <w:tc>
          <w:tcPr>
            <w:tcW w:w="1316"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-0.48</w:t>
            </w:r>
          </w:p>
        </w:tc>
      </w:tr>
      <w:tr w:rsidR="002C027F" w:rsidRPr="00AF65B3" w:rsidTr="00C10522">
        <w:trPr>
          <w:trHeight w:val="340"/>
          <w:jc w:val="center"/>
        </w:trPr>
        <w:tc>
          <w:tcPr>
            <w:tcW w:w="1103"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Pr>
                <w:rFonts w:ascii="Times New Roman" w:hAnsi="Times New Roman" w:hint="eastAsia"/>
                <w:color w:val="000000"/>
                <w:sz w:val="18"/>
                <w:szCs w:val="18"/>
              </w:rPr>
              <w:t xml:space="preserve">     </w:t>
            </w:r>
            <w:r w:rsidRPr="00AF65B3">
              <w:rPr>
                <w:rFonts w:ascii="Times New Roman" w:hAnsi="Times New Roman"/>
                <w:color w:val="000000"/>
                <w:sz w:val="18"/>
                <w:szCs w:val="18"/>
              </w:rPr>
              <w:t>江苏省</w:t>
            </w:r>
          </w:p>
        </w:tc>
        <w:tc>
          <w:tcPr>
            <w:tcW w:w="1291" w:type="pct"/>
            <w:shd w:val="clear" w:color="auto" w:fill="auto"/>
            <w:tcMar>
              <w:left w:w="15" w:type="dxa"/>
              <w:right w:w="15"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11133498</w:t>
            </w:r>
          </w:p>
        </w:tc>
        <w:tc>
          <w:tcPr>
            <w:tcW w:w="1291" w:type="pct"/>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10957506</w:t>
            </w:r>
          </w:p>
        </w:tc>
        <w:tc>
          <w:tcPr>
            <w:tcW w:w="1316"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1.60</w:t>
            </w:r>
          </w:p>
        </w:tc>
      </w:tr>
      <w:tr w:rsidR="002C027F" w:rsidRPr="00AF65B3" w:rsidTr="00C10522">
        <w:trPr>
          <w:trHeight w:val="340"/>
          <w:jc w:val="center"/>
        </w:trPr>
        <w:tc>
          <w:tcPr>
            <w:tcW w:w="1103"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Pr>
                <w:rFonts w:ascii="Times New Roman" w:hAnsi="Times New Roman" w:hint="eastAsia"/>
                <w:color w:val="000000"/>
                <w:sz w:val="18"/>
                <w:szCs w:val="18"/>
              </w:rPr>
              <w:t xml:space="preserve">     </w:t>
            </w:r>
            <w:r w:rsidRPr="00AF65B3">
              <w:rPr>
                <w:rFonts w:ascii="Times New Roman" w:hAnsi="Times New Roman"/>
                <w:color w:val="000000"/>
                <w:sz w:val="18"/>
                <w:szCs w:val="18"/>
              </w:rPr>
              <w:t>福建省</w:t>
            </w:r>
          </w:p>
        </w:tc>
        <w:tc>
          <w:tcPr>
            <w:tcW w:w="1291" w:type="pct"/>
            <w:shd w:val="clear" w:color="auto" w:fill="auto"/>
            <w:tcMar>
              <w:left w:w="15" w:type="dxa"/>
              <w:right w:w="15"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4545859</w:t>
            </w:r>
          </w:p>
        </w:tc>
        <w:tc>
          <w:tcPr>
            <w:tcW w:w="1291" w:type="pct"/>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3755685</w:t>
            </w:r>
          </w:p>
        </w:tc>
        <w:tc>
          <w:tcPr>
            <w:tcW w:w="1316"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21.03</w:t>
            </w:r>
          </w:p>
        </w:tc>
      </w:tr>
      <w:tr w:rsidR="002C027F" w:rsidRPr="00AF65B3" w:rsidTr="00C10522">
        <w:trPr>
          <w:trHeight w:val="340"/>
          <w:jc w:val="center"/>
        </w:trPr>
        <w:tc>
          <w:tcPr>
            <w:tcW w:w="1103"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Pr>
                <w:rFonts w:ascii="Times New Roman" w:hAnsi="Times New Roman" w:hint="eastAsia"/>
                <w:color w:val="000000"/>
                <w:sz w:val="18"/>
                <w:szCs w:val="18"/>
              </w:rPr>
              <w:t xml:space="preserve">     </w:t>
            </w:r>
            <w:r w:rsidRPr="00AF65B3">
              <w:rPr>
                <w:rFonts w:ascii="Times New Roman" w:hAnsi="Times New Roman"/>
                <w:color w:val="000000"/>
                <w:sz w:val="18"/>
                <w:szCs w:val="18"/>
              </w:rPr>
              <w:t>四川省</w:t>
            </w:r>
          </w:p>
        </w:tc>
        <w:tc>
          <w:tcPr>
            <w:tcW w:w="1291" w:type="pct"/>
            <w:shd w:val="clear" w:color="auto" w:fill="auto"/>
            <w:tcMar>
              <w:left w:w="15" w:type="dxa"/>
              <w:right w:w="15"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365263</w:t>
            </w:r>
          </w:p>
        </w:tc>
        <w:tc>
          <w:tcPr>
            <w:tcW w:w="1291" w:type="pct"/>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361626</w:t>
            </w:r>
          </w:p>
        </w:tc>
        <w:tc>
          <w:tcPr>
            <w:tcW w:w="1316"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1.0</w:t>
            </w:r>
          </w:p>
        </w:tc>
      </w:tr>
      <w:tr w:rsidR="002C027F" w:rsidRPr="00AF65B3" w:rsidTr="00C10522">
        <w:trPr>
          <w:trHeight w:val="340"/>
          <w:jc w:val="center"/>
        </w:trPr>
        <w:tc>
          <w:tcPr>
            <w:tcW w:w="1103"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Pr>
                <w:rFonts w:ascii="Times New Roman" w:hAnsi="Times New Roman" w:hint="eastAsia"/>
                <w:color w:val="000000"/>
                <w:sz w:val="18"/>
                <w:szCs w:val="18"/>
              </w:rPr>
              <w:t xml:space="preserve">     </w:t>
            </w:r>
            <w:r w:rsidRPr="00AF65B3">
              <w:rPr>
                <w:rFonts w:ascii="Times New Roman" w:hAnsi="Times New Roman"/>
                <w:color w:val="000000"/>
                <w:sz w:val="18"/>
                <w:szCs w:val="18"/>
              </w:rPr>
              <w:t>广东省</w:t>
            </w:r>
          </w:p>
        </w:tc>
        <w:tc>
          <w:tcPr>
            <w:tcW w:w="1291" w:type="pct"/>
            <w:shd w:val="clear" w:color="auto" w:fill="auto"/>
            <w:tcMar>
              <w:left w:w="15" w:type="dxa"/>
              <w:right w:w="15"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374356.2</w:t>
            </w:r>
          </w:p>
        </w:tc>
        <w:tc>
          <w:tcPr>
            <w:tcW w:w="1291" w:type="pct"/>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358694.5</w:t>
            </w:r>
          </w:p>
        </w:tc>
        <w:tc>
          <w:tcPr>
            <w:tcW w:w="1316"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4.36</w:t>
            </w:r>
          </w:p>
        </w:tc>
      </w:tr>
      <w:tr w:rsidR="002C027F" w:rsidRPr="00AF65B3" w:rsidTr="00C10522">
        <w:trPr>
          <w:trHeight w:val="340"/>
          <w:jc w:val="center"/>
        </w:trPr>
        <w:tc>
          <w:tcPr>
            <w:tcW w:w="1103"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Pr>
                <w:rFonts w:ascii="Times New Roman" w:hAnsi="Times New Roman" w:hint="eastAsia"/>
                <w:color w:val="000000"/>
                <w:sz w:val="18"/>
                <w:szCs w:val="18"/>
              </w:rPr>
              <w:t xml:space="preserve">     </w:t>
            </w:r>
            <w:r w:rsidRPr="00AF65B3">
              <w:rPr>
                <w:rFonts w:ascii="Times New Roman" w:hAnsi="Times New Roman"/>
                <w:color w:val="000000"/>
                <w:sz w:val="18"/>
                <w:szCs w:val="18"/>
              </w:rPr>
              <w:t>山东省</w:t>
            </w:r>
          </w:p>
        </w:tc>
        <w:tc>
          <w:tcPr>
            <w:tcW w:w="1291" w:type="pct"/>
            <w:shd w:val="clear" w:color="auto" w:fill="auto"/>
            <w:tcMar>
              <w:left w:w="15" w:type="dxa"/>
              <w:right w:w="15"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378027.3</w:t>
            </w:r>
          </w:p>
        </w:tc>
        <w:tc>
          <w:tcPr>
            <w:tcW w:w="1291" w:type="pct"/>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305687.3</w:t>
            </w:r>
          </w:p>
        </w:tc>
        <w:tc>
          <w:tcPr>
            <w:tcW w:w="1316"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23.66</w:t>
            </w:r>
          </w:p>
        </w:tc>
      </w:tr>
      <w:tr w:rsidR="002C027F" w:rsidRPr="00AF65B3" w:rsidTr="00C10522">
        <w:trPr>
          <w:trHeight w:val="340"/>
          <w:jc w:val="center"/>
        </w:trPr>
        <w:tc>
          <w:tcPr>
            <w:tcW w:w="1103"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Pr>
                <w:rFonts w:ascii="Times New Roman" w:hAnsi="Times New Roman" w:hint="eastAsia"/>
                <w:color w:val="000000"/>
                <w:sz w:val="18"/>
                <w:szCs w:val="18"/>
              </w:rPr>
              <w:t xml:space="preserve">     </w:t>
            </w:r>
            <w:r w:rsidRPr="00AF65B3">
              <w:rPr>
                <w:rFonts w:ascii="Times New Roman" w:hAnsi="Times New Roman"/>
                <w:color w:val="000000"/>
                <w:sz w:val="18"/>
                <w:szCs w:val="18"/>
              </w:rPr>
              <w:t>上海市</w:t>
            </w:r>
          </w:p>
        </w:tc>
        <w:tc>
          <w:tcPr>
            <w:tcW w:w="1291" w:type="pct"/>
            <w:shd w:val="clear" w:color="auto" w:fill="auto"/>
            <w:tcMar>
              <w:left w:w="15" w:type="dxa"/>
              <w:right w:w="15"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231937.7</w:t>
            </w:r>
          </w:p>
        </w:tc>
        <w:tc>
          <w:tcPr>
            <w:tcW w:w="1291" w:type="pct"/>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234120.4</w:t>
            </w:r>
          </w:p>
        </w:tc>
        <w:tc>
          <w:tcPr>
            <w:tcW w:w="1316"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0.93</w:t>
            </w:r>
          </w:p>
        </w:tc>
      </w:tr>
      <w:tr w:rsidR="002C027F" w:rsidRPr="00AF65B3" w:rsidTr="00C10522">
        <w:trPr>
          <w:trHeight w:val="340"/>
          <w:jc w:val="center"/>
        </w:trPr>
        <w:tc>
          <w:tcPr>
            <w:tcW w:w="1103"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hint="eastAsia"/>
                <w:color w:val="000000"/>
                <w:sz w:val="18"/>
                <w:szCs w:val="18"/>
              </w:rPr>
            </w:pPr>
            <w:r>
              <w:rPr>
                <w:rFonts w:ascii="Times New Roman" w:hAnsi="Times New Roman" w:hint="eastAsia"/>
                <w:color w:val="000000"/>
                <w:sz w:val="18"/>
                <w:szCs w:val="18"/>
              </w:rPr>
              <w:t xml:space="preserve">     </w:t>
            </w:r>
            <w:r w:rsidRPr="00AF65B3">
              <w:rPr>
                <w:rFonts w:ascii="Times New Roman" w:hAnsi="Times New Roman" w:hint="eastAsia"/>
                <w:color w:val="000000"/>
                <w:sz w:val="18"/>
                <w:szCs w:val="18"/>
              </w:rPr>
              <w:t>河南省</w:t>
            </w:r>
          </w:p>
        </w:tc>
        <w:tc>
          <w:tcPr>
            <w:tcW w:w="1291" w:type="pct"/>
            <w:shd w:val="clear" w:color="auto" w:fill="auto"/>
            <w:tcMar>
              <w:left w:w="15" w:type="dxa"/>
              <w:right w:w="15"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191231.7</w:t>
            </w:r>
          </w:p>
        </w:tc>
        <w:tc>
          <w:tcPr>
            <w:tcW w:w="1291" w:type="pct"/>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173046.2</w:t>
            </w:r>
          </w:p>
        </w:tc>
        <w:tc>
          <w:tcPr>
            <w:tcW w:w="1316"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10.51</w:t>
            </w:r>
          </w:p>
        </w:tc>
      </w:tr>
      <w:tr w:rsidR="002C027F" w:rsidRPr="00AF65B3" w:rsidTr="00C10522">
        <w:trPr>
          <w:trHeight w:val="340"/>
          <w:jc w:val="center"/>
        </w:trPr>
        <w:tc>
          <w:tcPr>
            <w:tcW w:w="1103"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Pr>
                <w:rFonts w:ascii="Times New Roman" w:hAnsi="Times New Roman" w:hint="eastAsia"/>
                <w:color w:val="000000"/>
                <w:sz w:val="18"/>
                <w:szCs w:val="18"/>
              </w:rPr>
              <w:t xml:space="preserve">     </w:t>
            </w:r>
            <w:r w:rsidRPr="00AF65B3">
              <w:rPr>
                <w:rFonts w:ascii="Times New Roman" w:hAnsi="Times New Roman"/>
                <w:color w:val="000000"/>
                <w:sz w:val="18"/>
                <w:szCs w:val="18"/>
              </w:rPr>
              <w:t>辽宁省</w:t>
            </w:r>
          </w:p>
        </w:tc>
        <w:tc>
          <w:tcPr>
            <w:tcW w:w="1291" w:type="pct"/>
            <w:shd w:val="clear" w:color="auto" w:fill="auto"/>
            <w:tcMar>
              <w:left w:w="15" w:type="dxa"/>
              <w:right w:w="15"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161467</w:t>
            </w:r>
          </w:p>
        </w:tc>
        <w:tc>
          <w:tcPr>
            <w:tcW w:w="1291" w:type="pct"/>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201882.4</w:t>
            </w:r>
          </w:p>
        </w:tc>
        <w:tc>
          <w:tcPr>
            <w:tcW w:w="1316"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-20.0</w:t>
            </w:r>
          </w:p>
        </w:tc>
      </w:tr>
      <w:tr w:rsidR="002C027F" w:rsidRPr="00AF65B3" w:rsidTr="00C10522">
        <w:trPr>
          <w:trHeight w:val="340"/>
          <w:jc w:val="center"/>
        </w:trPr>
        <w:tc>
          <w:tcPr>
            <w:tcW w:w="1103"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Pr>
                <w:rFonts w:ascii="Times New Roman" w:hAnsi="Times New Roman" w:hint="eastAsia"/>
                <w:color w:val="000000"/>
                <w:sz w:val="18"/>
                <w:szCs w:val="18"/>
              </w:rPr>
              <w:t xml:space="preserve">     </w:t>
            </w:r>
            <w:r w:rsidRPr="00AF65B3">
              <w:rPr>
                <w:rFonts w:ascii="Times New Roman" w:hAnsi="Times New Roman"/>
                <w:color w:val="000000"/>
                <w:sz w:val="18"/>
                <w:szCs w:val="18"/>
              </w:rPr>
              <w:t>湖北省</w:t>
            </w:r>
          </w:p>
        </w:tc>
        <w:tc>
          <w:tcPr>
            <w:tcW w:w="1291" w:type="pct"/>
            <w:shd w:val="clear" w:color="auto" w:fill="auto"/>
            <w:tcMar>
              <w:left w:w="15" w:type="dxa"/>
              <w:right w:w="15"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106515.1</w:t>
            </w:r>
          </w:p>
        </w:tc>
        <w:tc>
          <w:tcPr>
            <w:tcW w:w="1291" w:type="pct"/>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113142.6</w:t>
            </w:r>
          </w:p>
        </w:tc>
        <w:tc>
          <w:tcPr>
            <w:tcW w:w="1316"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-5.85</w:t>
            </w:r>
          </w:p>
        </w:tc>
      </w:tr>
      <w:tr w:rsidR="002C027F" w:rsidRPr="00AF65B3" w:rsidTr="00C10522">
        <w:trPr>
          <w:trHeight w:val="340"/>
          <w:jc w:val="center"/>
        </w:trPr>
        <w:tc>
          <w:tcPr>
            <w:tcW w:w="1103"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Pr>
                <w:rFonts w:ascii="Times New Roman" w:hAnsi="Times New Roman" w:hint="eastAsia"/>
                <w:color w:val="000000"/>
                <w:sz w:val="18"/>
                <w:szCs w:val="18"/>
              </w:rPr>
              <w:t xml:space="preserve">     </w:t>
            </w:r>
            <w:r w:rsidRPr="00AF65B3">
              <w:rPr>
                <w:rFonts w:ascii="Times New Roman" w:hAnsi="Times New Roman" w:hint="eastAsia"/>
                <w:color w:val="000000"/>
                <w:sz w:val="18"/>
                <w:szCs w:val="18"/>
              </w:rPr>
              <w:t>安徽省</w:t>
            </w:r>
          </w:p>
        </w:tc>
        <w:tc>
          <w:tcPr>
            <w:tcW w:w="1291" w:type="pct"/>
            <w:shd w:val="clear" w:color="auto" w:fill="auto"/>
            <w:tcMar>
              <w:left w:w="15" w:type="dxa"/>
              <w:right w:w="15"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137014.7</w:t>
            </w:r>
          </w:p>
        </w:tc>
        <w:tc>
          <w:tcPr>
            <w:tcW w:w="1291" w:type="pct"/>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71706.83</w:t>
            </w:r>
          </w:p>
        </w:tc>
        <w:tc>
          <w:tcPr>
            <w:tcW w:w="1316" w:type="pct"/>
            <w:shd w:val="clear" w:color="auto" w:fill="auto"/>
            <w:tcMar>
              <w:left w:w="108" w:type="dxa"/>
              <w:right w:w="108" w:type="dxa"/>
            </w:tcMar>
            <w:vAlign w:val="center"/>
          </w:tcPr>
          <w:p w:rsidR="002C027F" w:rsidRPr="00AF65B3" w:rsidRDefault="002C027F"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91.0</w:t>
            </w:r>
          </w:p>
        </w:tc>
      </w:tr>
    </w:tbl>
    <w:p w:rsidR="002C027F" w:rsidRPr="00AF65B3" w:rsidRDefault="002C027F" w:rsidP="002C027F">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hint="eastAsia"/>
          <w:color w:val="000000"/>
          <w:kern w:val="2"/>
          <w:sz w:val="18"/>
          <w:szCs w:val="18"/>
        </w:rPr>
        <w:t>资料来源：国家统计局</w:t>
      </w:r>
    </w:p>
    <w:p w:rsidR="002C027F" w:rsidRPr="00AF65B3" w:rsidRDefault="002C027F" w:rsidP="002C027F">
      <w:pPr>
        <w:pStyle w:val="002"/>
      </w:pPr>
      <w:r w:rsidRPr="00AF65B3">
        <w:rPr>
          <w:szCs w:val="24"/>
        </w:rPr>
        <w:t>201</w:t>
      </w:r>
      <w:r w:rsidRPr="00AF65B3">
        <w:rPr>
          <w:rFonts w:hint="eastAsia"/>
          <w:szCs w:val="24"/>
        </w:rPr>
        <w:t>6</w:t>
      </w:r>
      <w:r w:rsidRPr="00AF65B3">
        <w:rPr>
          <w:rFonts w:hint="eastAsia"/>
          <w:szCs w:val="24"/>
        </w:rPr>
        <w:t>年</w:t>
      </w:r>
      <w:r w:rsidRPr="00AF65B3">
        <w:rPr>
          <w:szCs w:val="24"/>
        </w:rPr>
        <w:t>1</w:t>
      </w:r>
      <w:r w:rsidRPr="00AF65B3">
        <w:rPr>
          <w:rFonts w:hint="eastAsia"/>
          <w:szCs w:val="24"/>
        </w:rPr>
        <w:t>~</w:t>
      </w:r>
      <w:r w:rsidRPr="00AF65B3">
        <w:rPr>
          <w:szCs w:val="24"/>
        </w:rPr>
        <w:t>11</w:t>
      </w:r>
      <w:r w:rsidRPr="00AF65B3">
        <w:rPr>
          <w:rFonts w:hint="eastAsia"/>
          <w:szCs w:val="24"/>
        </w:rPr>
        <w:t>月，浙江涤纶产量</w:t>
      </w:r>
      <w:r w:rsidRPr="00AF65B3">
        <w:rPr>
          <w:rFonts w:hint="eastAsia"/>
          <w:szCs w:val="24"/>
        </w:rPr>
        <w:t>1798.8</w:t>
      </w:r>
      <w:r w:rsidRPr="00AF65B3">
        <w:rPr>
          <w:rFonts w:hint="eastAsia"/>
          <w:szCs w:val="24"/>
        </w:rPr>
        <w:t>万吨，占全国</w:t>
      </w:r>
      <w:r w:rsidRPr="00AF65B3">
        <w:rPr>
          <w:rFonts w:hint="eastAsia"/>
          <w:szCs w:val="24"/>
        </w:rPr>
        <w:t>49.67%</w:t>
      </w:r>
      <w:r w:rsidRPr="00AF65B3">
        <w:rPr>
          <w:rFonts w:hint="eastAsia"/>
          <w:szCs w:val="24"/>
        </w:rPr>
        <w:t>，江苏涤纶产量</w:t>
      </w:r>
      <w:r w:rsidRPr="00AF65B3">
        <w:rPr>
          <w:rFonts w:hint="eastAsia"/>
          <w:szCs w:val="24"/>
        </w:rPr>
        <w:t>1113.35</w:t>
      </w:r>
      <w:r w:rsidRPr="00AF65B3">
        <w:rPr>
          <w:rFonts w:hint="eastAsia"/>
          <w:szCs w:val="24"/>
        </w:rPr>
        <w:t>万吨，占据全国产量的</w:t>
      </w:r>
      <w:r w:rsidRPr="00AF65B3">
        <w:rPr>
          <w:rFonts w:hint="eastAsia"/>
          <w:szCs w:val="24"/>
        </w:rPr>
        <w:t>30.74%</w:t>
      </w:r>
      <w:r w:rsidRPr="00AF65B3">
        <w:rPr>
          <w:rFonts w:hint="eastAsia"/>
          <w:szCs w:val="24"/>
        </w:rPr>
        <w:t>，两省合计占据全国产量的</w:t>
      </w:r>
      <w:r w:rsidRPr="00AF65B3">
        <w:rPr>
          <w:rFonts w:hint="eastAsia"/>
          <w:szCs w:val="24"/>
        </w:rPr>
        <w:t>80.41%</w:t>
      </w:r>
      <w:r w:rsidRPr="00AF65B3">
        <w:rPr>
          <w:rFonts w:hint="eastAsia"/>
          <w:szCs w:val="24"/>
        </w:rPr>
        <w:t>，比较浙江和江苏两省，浙江同比微降</w:t>
      </w:r>
      <w:r w:rsidRPr="00AF65B3">
        <w:rPr>
          <w:rFonts w:hint="eastAsia"/>
          <w:szCs w:val="24"/>
        </w:rPr>
        <w:t>0.48</w:t>
      </w:r>
      <w:r w:rsidRPr="00AF65B3">
        <w:rPr>
          <w:szCs w:val="24"/>
        </w:rPr>
        <w:t>%</w:t>
      </w:r>
      <w:r w:rsidRPr="00AF65B3">
        <w:rPr>
          <w:rFonts w:hint="eastAsia"/>
          <w:szCs w:val="24"/>
        </w:rPr>
        <w:t>，而江苏同比微增</w:t>
      </w:r>
      <w:r w:rsidRPr="00AF65B3">
        <w:rPr>
          <w:rFonts w:hint="eastAsia"/>
          <w:szCs w:val="24"/>
        </w:rPr>
        <w:t>1.6%</w:t>
      </w:r>
      <w:r w:rsidRPr="00AF65B3">
        <w:rPr>
          <w:rFonts w:hint="eastAsia"/>
          <w:szCs w:val="24"/>
        </w:rPr>
        <w:t>。全国增速同比</w:t>
      </w:r>
      <w:r w:rsidRPr="00AF65B3">
        <w:rPr>
          <w:rFonts w:hint="eastAsia"/>
          <w:szCs w:val="24"/>
        </w:rPr>
        <w:t>2.93</w:t>
      </w:r>
      <w:r w:rsidRPr="00AF65B3">
        <w:rPr>
          <w:szCs w:val="24"/>
        </w:rPr>
        <w:t>%</w:t>
      </w:r>
      <w:r w:rsidRPr="00AF65B3">
        <w:rPr>
          <w:rFonts w:hint="eastAsia"/>
          <w:szCs w:val="24"/>
        </w:rPr>
        <w:t>也在合理预期（表</w:t>
      </w:r>
      <w:r w:rsidRPr="00AF65B3">
        <w:rPr>
          <w:rFonts w:hint="eastAsia"/>
          <w:szCs w:val="24"/>
        </w:rPr>
        <w:t>3</w:t>
      </w:r>
      <w:r w:rsidRPr="00AF65B3">
        <w:rPr>
          <w:rFonts w:hint="eastAsia"/>
          <w:szCs w:val="24"/>
        </w:rPr>
        <w:t>）。</w:t>
      </w:r>
    </w:p>
    <w:p w:rsidR="002C027F" w:rsidRPr="00AF65B3" w:rsidRDefault="002C027F" w:rsidP="002C027F">
      <w:pPr>
        <w:pStyle w:val="002"/>
        <w:rPr>
          <w:rFonts w:ascii="楷体_GB2312" w:eastAsia="楷体_GB2312" w:hint="eastAsia"/>
          <w:szCs w:val="24"/>
        </w:rPr>
      </w:pPr>
      <w:r w:rsidRPr="00AF65B3">
        <w:rPr>
          <w:szCs w:val="24"/>
        </w:rPr>
        <w:t>2</w:t>
      </w:r>
      <w:r w:rsidRPr="00AF65B3">
        <w:rPr>
          <w:rFonts w:hint="eastAsia"/>
          <w:szCs w:val="24"/>
        </w:rPr>
        <w:t>．</w:t>
      </w:r>
      <w:r w:rsidRPr="00AF65B3">
        <w:rPr>
          <w:rFonts w:ascii="楷体_GB2312" w:eastAsia="楷体_GB2312" w:hint="eastAsia"/>
          <w:szCs w:val="24"/>
        </w:rPr>
        <w:t>涤纶短纤负荷和产量</w:t>
      </w:r>
    </w:p>
    <w:p w:rsidR="002C027F" w:rsidRPr="00AF65B3" w:rsidRDefault="002C027F" w:rsidP="002C027F">
      <w:pPr>
        <w:pStyle w:val="002"/>
        <w:rPr>
          <w:rFonts w:hint="eastAsia"/>
        </w:rPr>
      </w:pPr>
      <w:r w:rsidRPr="00AF65B3">
        <w:rPr>
          <w:rFonts w:hint="eastAsia"/>
        </w:rPr>
        <w:t>2016</w:t>
      </w:r>
      <w:r w:rsidRPr="00AF65B3">
        <w:rPr>
          <w:rFonts w:hint="eastAsia"/>
        </w:rPr>
        <w:t>年国内涤纶短纤行业没有新产能投放。全年涤纶短纤（原生）行业产能</w:t>
      </w:r>
      <w:r w:rsidRPr="00AF65B3">
        <w:rPr>
          <w:rFonts w:hint="eastAsia"/>
        </w:rPr>
        <w:t>679</w:t>
      </w:r>
      <w:r w:rsidRPr="00AF65B3">
        <w:rPr>
          <w:rFonts w:hint="eastAsia"/>
        </w:rPr>
        <w:t>万吨，与</w:t>
      </w:r>
      <w:r w:rsidRPr="00AF65B3">
        <w:rPr>
          <w:rFonts w:hint="eastAsia"/>
        </w:rPr>
        <w:t>2015</w:t>
      </w:r>
      <w:r w:rsidRPr="00AF65B3">
        <w:rPr>
          <w:rFonts w:hint="eastAsia"/>
        </w:rPr>
        <w:t>年持平。其中较长时间停车但计算在总产能内的装置包括翔盛</w:t>
      </w:r>
      <w:r w:rsidRPr="00AF65B3">
        <w:rPr>
          <w:rFonts w:hint="eastAsia"/>
        </w:rPr>
        <w:t>20</w:t>
      </w:r>
      <w:r>
        <w:rPr>
          <w:rFonts w:hint="eastAsia"/>
        </w:rPr>
        <w:t xml:space="preserve"> </w:t>
      </w:r>
      <w:r w:rsidRPr="00AF65B3">
        <w:rPr>
          <w:rFonts w:hint="eastAsia"/>
        </w:rPr>
        <w:t>万吨（</w:t>
      </w:r>
      <w:r w:rsidRPr="00AF65B3">
        <w:rPr>
          <w:rFonts w:hint="eastAsia"/>
        </w:rPr>
        <w:t>2014</w:t>
      </w:r>
      <w:r w:rsidRPr="00AF65B3">
        <w:rPr>
          <w:rFonts w:hint="eastAsia"/>
        </w:rPr>
        <w:t>年</w:t>
      </w:r>
      <w:r w:rsidRPr="00AF65B3">
        <w:rPr>
          <w:rFonts w:hint="eastAsia"/>
        </w:rPr>
        <w:t>9</w:t>
      </w:r>
      <w:r w:rsidRPr="00AF65B3">
        <w:rPr>
          <w:rFonts w:hint="eastAsia"/>
        </w:rPr>
        <w:t>月中旬停车）、远东</w:t>
      </w:r>
      <w:r w:rsidRPr="00AF65B3">
        <w:rPr>
          <w:rFonts w:hint="eastAsia"/>
        </w:rPr>
        <w:t>20</w:t>
      </w:r>
      <w:r>
        <w:rPr>
          <w:rFonts w:hint="eastAsia"/>
        </w:rPr>
        <w:t xml:space="preserve"> </w:t>
      </w:r>
      <w:r w:rsidRPr="00AF65B3">
        <w:rPr>
          <w:rFonts w:hint="eastAsia"/>
        </w:rPr>
        <w:t>万吨（</w:t>
      </w:r>
      <w:r w:rsidRPr="00AF65B3">
        <w:rPr>
          <w:rFonts w:hint="eastAsia"/>
        </w:rPr>
        <w:t>2015</w:t>
      </w:r>
      <w:r w:rsidRPr="00AF65B3">
        <w:rPr>
          <w:rFonts w:hint="eastAsia"/>
        </w:rPr>
        <w:t>年</w:t>
      </w:r>
      <w:r w:rsidRPr="00AF65B3">
        <w:rPr>
          <w:rFonts w:hint="eastAsia"/>
        </w:rPr>
        <w:t>3</w:t>
      </w:r>
      <w:r w:rsidRPr="00AF65B3">
        <w:rPr>
          <w:rFonts w:hint="eastAsia"/>
        </w:rPr>
        <w:t>月末停车），上海恒逸</w:t>
      </w:r>
      <w:r w:rsidRPr="00AF65B3">
        <w:rPr>
          <w:rFonts w:hint="eastAsia"/>
        </w:rPr>
        <w:t>12</w:t>
      </w:r>
      <w:r w:rsidRPr="00AF65B3">
        <w:rPr>
          <w:rFonts w:hint="eastAsia"/>
        </w:rPr>
        <w:t>万吨（</w:t>
      </w:r>
      <w:smartTag w:uri="urn:schemas-microsoft-com:office:smarttags" w:element="chsdate">
        <w:smartTagPr>
          <w:attr w:name="IsROCDate" w:val="False"/>
          <w:attr w:name="IsLunarDate" w:val="False"/>
          <w:attr w:name="Day" w:val="25"/>
          <w:attr w:name="Month" w:val="12"/>
          <w:attr w:name="Year" w:val="2015"/>
        </w:smartTagPr>
        <w:r w:rsidRPr="00AF65B3">
          <w:rPr>
            <w:rFonts w:hint="eastAsia"/>
          </w:rPr>
          <w:t>2015</w:t>
        </w:r>
        <w:r w:rsidRPr="00AF65B3">
          <w:rPr>
            <w:rFonts w:hint="eastAsia"/>
          </w:rPr>
          <w:t>年</w:t>
        </w:r>
        <w:r w:rsidRPr="00AF65B3">
          <w:rPr>
            <w:rFonts w:hint="eastAsia"/>
          </w:rPr>
          <w:t>12</w:t>
        </w:r>
        <w:r w:rsidRPr="00AF65B3">
          <w:rPr>
            <w:rFonts w:hint="eastAsia"/>
          </w:rPr>
          <w:t>月</w:t>
        </w:r>
        <w:r w:rsidRPr="00AF65B3">
          <w:rPr>
            <w:rFonts w:hint="eastAsia"/>
          </w:rPr>
          <w:t>25</w:t>
        </w:r>
        <w:r w:rsidRPr="00AF65B3">
          <w:rPr>
            <w:rFonts w:hint="eastAsia"/>
          </w:rPr>
          <w:t>日</w:t>
        </w:r>
      </w:smartTag>
      <w:r w:rsidRPr="00AF65B3">
        <w:rPr>
          <w:rFonts w:hint="eastAsia"/>
        </w:rPr>
        <w:t>停车搬迁），山东华鸿</w:t>
      </w:r>
      <w:r w:rsidRPr="00AF65B3">
        <w:rPr>
          <w:rFonts w:hint="eastAsia"/>
        </w:rPr>
        <w:t>12</w:t>
      </w:r>
      <w:r w:rsidRPr="00AF65B3">
        <w:rPr>
          <w:rFonts w:hint="eastAsia"/>
        </w:rPr>
        <w:t>万吨（</w:t>
      </w:r>
      <w:r w:rsidRPr="00AF65B3">
        <w:rPr>
          <w:rFonts w:hint="eastAsia"/>
        </w:rPr>
        <w:t>2016</w:t>
      </w:r>
      <w:r w:rsidRPr="00AF65B3">
        <w:rPr>
          <w:rFonts w:hint="eastAsia"/>
        </w:rPr>
        <w:t>年</w:t>
      </w:r>
      <w:r w:rsidRPr="00AF65B3">
        <w:rPr>
          <w:rFonts w:hint="eastAsia"/>
        </w:rPr>
        <w:t>3</w:t>
      </w:r>
      <w:r w:rsidRPr="00AF65B3">
        <w:rPr>
          <w:rFonts w:hint="eastAsia"/>
        </w:rPr>
        <w:t>月末停车）。其余长时间停车装置暂不算在总产能内。</w:t>
      </w:r>
    </w:p>
    <w:p w:rsidR="002C027F" w:rsidRPr="00AF65B3" w:rsidRDefault="002C027F" w:rsidP="002C027F">
      <w:pPr>
        <w:pStyle w:val="002"/>
        <w:rPr>
          <w:szCs w:val="24"/>
        </w:rPr>
      </w:pPr>
      <w:r w:rsidRPr="00AF65B3">
        <w:rPr>
          <w:rFonts w:hint="eastAsia"/>
          <w:szCs w:val="24"/>
        </w:rPr>
        <w:t>2015</w:t>
      </w:r>
      <w:r w:rsidRPr="00AF65B3">
        <w:rPr>
          <w:rFonts w:hint="eastAsia"/>
          <w:szCs w:val="24"/>
        </w:rPr>
        <w:t>年</w:t>
      </w:r>
      <w:r w:rsidRPr="00AF65B3">
        <w:rPr>
          <w:rFonts w:hint="eastAsia"/>
          <w:szCs w:val="24"/>
        </w:rPr>
        <w:t>7</w:t>
      </w:r>
      <w:r w:rsidRPr="00AF65B3">
        <w:rPr>
          <w:rFonts w:hint="eastAsia"/>
          <w:szCs w:val="24"/>
        </w:rPr>
        <w:t>月初停车的浙江康鑫</w:t>
      </w:r>
      <w:r w:rsidRPr="00AF65B3">
        <w:rPr>
          <w:rFonts w:hint="eastAsia"/>
          <w:szCs w:val="24"/>
        </w:rPr>
        <w:t>16</w:t>
      </w:r>
      <w:r w:rsidRPr="00AF65B3">
        <w:rPr>
          <w:rFonts w:hint="eastAsia"/>
          <w:szCs w:val="24"/>
        </w:rPr>
        <w:t>万吨涤纶短纤装置及淄博万杰</w:t>
      </w:r>
      <w:r w:rsidRPr="00AF65B3">
        <w:rPr>
          <w:rFonts w:hint="eastAsia"/>
          <w:szCs w:val="24"/>
        </w:rPr>
        <w:t>20</w:t>
      </w:r>
      <w:r w:rsidRPr="00AF65B3">
        <w:rPr>
          <w:rFonts w:hint="eastAsia"/>
          <w:szCs w:val="24"/>
        </w:rPr>
        <w:t>万吨涤纶短纤装置分别于</w:t>
      </w:r>
      <w:r w:rsidRPr="00AF65B3">
        <w:rPr>
          <w:rFonts w:hint="eastAsia"/>
          <w:szCs w:val="24"/>
        </w:rPr>
        <w:t>2016</w:t>
      </w:r>
      <w:r w:rsidRPr="00AF65B3">
        <w:rPr>
          <w:rFonts w:hint="eastAsia"/>
          <w:szCs w:val="24"/>
        </w:rPr>
        <w:t>年</w:t>
      </w:r>
      <w:r w:rsidRPr="00AF65B3">
        <w:rPr>
          <w:rFonts w:hint="eastAsia"/>
          <w:szCs w:val="24"/>
        </w:rPr>
        <w:t>3</w:t>
      </w:r>
      <w:r w:rsidRPr="00AF65B3">
        <w:rPr>
          <w:rFonts w:hint="eastAsia"/>
          <w:szCs w:val="24"/>
        </w:rPr>
        <w:t>月初、</w:t>
      </w:r>
      <w:r w:rsidRPr="00AF65B3">
        <w:rPr>
          <w:rFonts w:hint="eastAsia"/>
          <w:szCs w:val="24"/>
        </w:rPr>
        <w:t>4</w:t>
      </w:r>
      <w:r w:rsidRPr="00AF65B3">
        <w:rPr>
          <w:rFonts w:hint="eastAsia"/>
          <w:szCs w:val="24"/>
        </w:rPr>
        <w:t>月初开车。而春节期间停车检修规模较大，下游需求情况特别是在下半年也好于</w:t>
      </w:r>
      <w:r w:rsidRPr="00AF65B3">
        <w:rPr>
          <w:rFonts w:hint="eastAsia"/>
          <w:szCs w:val="24"/>
        </w:rPr>
        <w:t>2015</w:t>
      </w:r>
      <w:r w:rsidRPr="00AF65B3">
        <w:rPr>
          <w:rFonts w:hint="eastAsia"/>
          <w:szCs w:val="24"/>
        </w:rPr>
        <w:t>年同期，令涤纶短纤厂家较长时间开工负荷及产量均在高位。其分月产量及负荷情况如下</w:t>
      </w:r>
      <w:r w:rsidRPr="00AF65B3">
        <w:rPr>
          <w:rFonts w:hint="eastAsia"/>
        </w:rPr>
        <w:t>（图</w:t>
      </w:r>
      <w:r w:rsidRPr="00AF65B3">
        <w:rPr>
          <w:rFonts w:hint="eastAsia"/>
        </w:rPr>
        <w:t>7</w:t>
      </w:r>
      <w:r w:rsidRPr="00AF65B3">
        <w:rPr>
          <w:rFonts w:hint="eastAsia"/>
        </w:rPr>
        <w:t>）</w:t>
      </w:r>
      <w:r w:rsidRPr="00AF65B3">
        <w:rPr>
          <w:rFonts w:hint="eastAsia"/>
          <w:szCs w:val="24"/>
        </w:rPr>
        <w:t>：</w:t>
      </w:r>
    </w:p>
    <w:p w:rsidR="002C027F" w:rsidRPr="00AF65B3" w:rsidRDefault="002C027F" w:rsidP="002C027F">
      <w:pPr>
        <w:pStyle w:val="008"/>
        <w:rPr>
          <w:rFonts w:hint="eastAsia"/>
          <w:noProof/>
          <w:color w:val="000000"/>
        </w:rPr>
      </w:pPr>
      <w:r w:rsidRPr="00AF65B3">
        <w:rPr>
          <w:noProof/>
          <w:color w:val="000000"/>
        </w:rPr>
        <w:drawing>
          <wp:inline distT="0" distB="0" distL="0" distR="0">
            <wp:extent cx="3819525" cy="1969135"/>
            <wp:effectExtent l="0" t="0" r="9525" b="12065"/>
            <wp:docPr id="4"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027F" w:rsidRPr="00AF65B3" w:rsidRDefault="002C027F" w:rsidP="002C027F">
      <w:pPr>
        <w:pStyle w:val="004"/>
        <w:ind w:firstLineChars="300" w:firstLine="540"/>
        <w:rPr>
          <w:rFonts w:hint="eastAsia"/>
          <w:color w:val="000000"/>
        </w:rPr>
      </w:pPr>
      <w:r w:rsidRPr="00AF65B3">
        <w:rPr>
          <w:rFonts w:hint="eastAsia"/>
          <w:color w:val="000000"/>
        </w:rPr>
        <w:t>资料</w:t>
      </w:r>
      <w:r w:rsidRPr="00AF65B3">
        <w:rPr>
          <w:color w:val="000000"/>
        </w:rPr>
        <w:t>来源：</w:t>
      </w:r>
      <w:r w:rsidRPr="00AF65B3">
        <w:rPr>
          <w:rFonts w:hint="eastAsia"/>
          <w:color w:val="000000"/>
        </w:rPr>
        <w:t>中纤网</w:t>
      </w:r>
    </w:p>
    <w:p w:rsidR="002C027F" w:rsidRPr="00AF65B3" w:rsidRDefault="002C027F" w:rsidP="002C027F">
      <w:pPr>
        <w:pStyle w:val="003"/>
        <w:spacing w:before="156" w:after="156"/>
        <w:rPr>
          <w:rFonts w:hint="eastAsia"/>
          <w:color w:val="000000"/>
        </w:rPr>
      </w:pPr>
      <w:r w:rsidRPr="00AF65B3">
        <w:rPr>
          <w:rFonts w:hint="eastAsia"/>
          <w:color w:val="000000"/>
        </w:rPr>
        <w:lastRenderedPageBreak/>
        <w:t>图</w:t>
      </w:r>
      <w:r w:rsidRPr="00AF65B3">
        <w:rPr>
          <w:rFonts w:hint="eastAsia"/>
          <w:color w:val="000000"/>
        </w:rPr>
        <w:t>7</w:t>
      </w:r>
      <w:r>
        <w:rPr>
          <w:color w:val="000000"/>
        </w:rPr>
        <w:t xml:space="preserve">  </w:t>
      </w:r>
      <w:r w:rsidRPr="00AF65B3">
        <w:rPr>
          <w:color w:val="000000"/>
        </w:rPr>
        <w:t>201</w:t>
      </w:r>
      <w:r w:rsidRPr="00AF65B3">
        <w:rPr>
          <w:rFonts w:hint="eastAsia"/>
          <w:color w:val="000000"/>
        </w:rPr>
        <w:t>6</w:t>
      </w:r>
      <w:r w:rsidRPr="00AF65B3">
        <w:rPr>
          <w:rFonts w:hint="eastAsia"/>
          <w:color w:val="000000"/>
        </w:rPr>
        <w:t>年</w:t>
      </w:r>
      <w:r w:rsidRPr="00AF65B3">
        <w:rPr>
          <w:color w:val="000000"/>
        </w:rPr>
        <w:t>1~12</w:t>
      </w:r>
      <w:r w:rsidRPr="00AF65B3">
        <w:rPr>
          <w:rFonts w:hint="eastAsia"/>
          <w:color w:val="000000"/>
        </w:rPr>
        <w:t>月涤纶短纤产量及负荷</w:t>
      </w:r>
    </w:p>
    <w:p w:rsidR="002C027F" w:rsidRPr="00AF65B3" w:rsidRDefault="002C027F" w:rsidP="002C027F">
      <w:pPr>
        <w:pStyle w:val="002"/>
      </w:pPr>
      <w:r w:rsidRPr="00AF65B3">
        <w:rPr>
          <w:rFonts w:hint="eastAsia"/>
        </w:rPr>
        <w:t>另据中国化纤协会统计（表</w:t>
      </w:r>
      <w:r w:rsidRPr="00AF65B3">
        <w:rPr>
          <w:rFonts w:hint="eastAsia"/>
        </w:rPr>
        <w:t>4</w:t>
      </w:r>
      <w:r w:rsidRPr="00AF65B3">
        <w:t>）</w:t>
      </w:r>
      <w:r w:rsidRPr="00AF65B3">
        <w:rPr>
          <w:rFonts w:hint="eastAsia"/>
        </w:rPr>
        <w:t>，</w:t>
      </w:r>
      <w:r>
        <w:t xml:space="preserve"> </w:t>
      </w:r>
      <w:r w:rsidRPr="00AF65B3">
        <w:rPr>
          <w:rFonts w:hint="eastAsia"/>
          <w:szCs w:val="24"/>
        </w:rPr>
        <w:t>2016</w:t>
      </w:r>
      <w:r w:rsidRPr="00AF65B3">
        <w:rPr>
          <w:rFonts w:hint="eastAsia"/>
          <w:szCs w:val="24"/>
        </w:rPr>
        <w:t>年全年我国涤纶短纤（原生，</w:t>
      </w:r>
      <w:r w:rsidRPr="00AF65B3">
        <w:rPr>
          <w:szCs w:val="24"/>
        </w:rPr>
        <w:t>包含熔体直纺、切片纺</w:t>
      </w:r>
      <w:r w:rsidRPr="00AF65B3">
        <w:rPr>
          <w:rFonts w:hint="eastAsia"/>
          <w:szCs w:val="24"/>
        </w:rPr>
        <w:t>下同）总产量为</w:t>
      </w:r>
      <w:r w:rsidRPr="00AF65B3">
        <w:rPr>
          <w:rFonts w:hint="eastAsia"/>
          <w:szCs w:val="24"/>
        </w:rPr>
        <w:t>482.3</w:t>
      </w:r>
      <w:r w:rsidRPr="00AF65B3">
        <w:rPr>
          <w:rFonts w:hint="eastAsia"/>
          <w:szCs w:val="24"/>
        </w:rPr>
        <w:t>万吨左右，较</w:t>
      </w:r>
      <w:r w:rsidRPr="00AF65B3">
        <w:rPr>
          <w:rFonts w:hint="eastAsia"/>
          <w:szCs w:val="24"/>
        </w:rPr>
        <w:t>2015</w:t>
      </w:r>
      <w:r w:rsidRPr="00AF65B3">
        <w:rPr>
          <w:rFonts w:hint="eastAsia"/>
          <w:szCs w:val="24"/>
        </w:rPr>
        <w:t>年同期的</w:t>
      </w:r>
      <w:r w:rsidRPr="00AF65B3">
        <w:rPr>
          <w:rFonts w:hint="eastAsia"/>
          <w:szCs w:val="24"/>
        </w:rPr>
        <w:t>430.9</w:t>
      </w:r>
      <w:r w:rsidRPr="00AF65B3">
        <w:rPr>
          <w:rFonts w:hint="eastAsia"/>
          <w:szCs w:val="24"/>
        </w:rPr>
        <w:t>万吨增加</w:t>
      </w:r>
      <w:r w:rsidRPr="00AF65B3">
        <w:rPr>
          <w:rFonts w:hint="eastAsia"/>
          <w:szCs w:val="24"/>
        </w:rPr>
        <w:t>51.4</w:t>
      </w:r>
      <w:r w:rsidRPr="00AF65B3">
        <w:rPr>
          <w:rFonts w:hint="eastAsia"/>
          <w:szCs w:val="24"/>
        </w:rPr>
        <w:t>万吨。</w:t>
      </w:r>
      <w:r w:rsidRPr="00AF65B3">
        <w:rPr>
          <w:rFonts w:hint="eastAsia"/>
          <w:szCs w:val="24"/>
        </w:rPr>
        <w:t>2016</w:t>
      </w:r>
      <w:r w:rsidRPr="00AF65B3">
        <w:rPr>
          <w:rFonts w:hint="eastAsia"/>
          <w:szCs w:val="24"/>
        </w:rPr>
        <w:t>年全年月平均生产负荷为</w:t>
      </w:r>
      <w:r w:rsidRPr="00AF65B3">
        <w:rPr>
          <w:rFonts w:hint="eastAsia"/>
          <w:szCs w:val="24"/>
        </w:rPr>
        <w:t>70.4%</w:t>
      </w:r>
      <w:r w:rsidRPr="00AF65B3">
        <w:rPr>
          <w:rFonts w:hint="eastAsia"/>
          <w:szCs w:val="24"/>
        </w:rPr>
        <w:t>，较</w:t>
      </w:r>
      <w:r w:rsidRPr="00AF65B3">
        <w:rPr>
          <w:rFonts w:hint="eastAsia"/>
          <w:szCs w:val="24"/>
        </w:rPr>
        <w:t>2015</w:t>
      </w:r>
      <w:r w:rsidRPr="00AF65B3">
        <w:rPr>
          <w:rFonts w:hint="eastAsia"/>
          <w:szCs w:val="24"/>
        </w:rPr>
        <w:t>年同期的</w:t>
      </w:r>
      <w:r w:rsidRPr="00AF65B3">
        <w:rPr>
          <w:rFonts w:hint="eastAsia"/>
          <w:szCs w:val="24"/>
        </w:rPr>
        <w:t>63.9</w:t>
      </w:r>
      <w:r w:rsidRPr="00AF65B3">
        <w:rPr>
          <w:szCs w:val="24"/>
        </w:rPr>
        <w:t>%</w:t>
      </w:r>
      <w:r w:rsidRPr="00AF65B3">
        <w:rPr>
          <w:rFonts w:hint="eastAsia"/>
          <w:szCs w:val="24"/>
        </w:rPr>
        <w:t>增加</w:t>
      </w:r>
      <w:r w:rsidRPr="00AF65B3">
        <w:rPr>
          <w:rFonts w:hint="eastAsia"/>
          <w:szCs w:val="24"/>
        </w:rPr>
        <w:t>6.5</w:t>
      </w:r>
      <w:r w:rsidRPr="00AF65B3">
        <w:rPr>
          <w:rFonts w:hint="eastAsia"/>
          <w:szCs w:val="24"/>
        </w:rPr>
        <w:t>个百分点。</w:t>
      </w:r>
    </w:p>
    <w:p w:rsidR="002C027F" w:rsidRPr="00AF65B3" w:rsidRDefault="002C027F" w:rsidP="002C027F">
      <w:pPr>
        <w:widowControl w:val="0"/>
        <w:adjustRightInd w:val="0"/>
        <w:snapToGrid w:val="0"/>
        <w:spacing w:beforeLines="50" w:before="156" w:afterLines="50" w:after="156" w:line="354" w:lineRule="exact"/>
        <w:ind w:firstLine="0"/>
        <w:jc w:val="center"/>
        <w:rPr>
          <w:rFonts w:ascii="Times New Roman" w:eastAsia="黑体" w:hAnsi="Times New Roman" w:hint="eastAsia"/>
          <w:bCs/>
          <w:color w:val="000000"/>
          <w:kern w:val="2"/>
          <w:sz w:val="18"/>
          <w:szCs w:val="21"/>
        </w:rPr>
      </w:pPr>
      <w:r w:rsidRPr="00AF65B3">
        <w:rPr>
          <w:rFonts w:ascii="Times New Roman" w:eastAsia="黑体" w:hAnsi="Times New Roman" w:hint="eastAsia"/>
          <w:bCs/>
          <w:color w:val="000000"/>
          <w:kern w:val="2"/>
          <w:sz w:val="18"/>
          <w:szCs w:val="21"/>
        </w:rPr>
        <w:t>表</w:t>
      </w:r>
      <w:r w:rsidRPr="00AF65B3">
        <w:rPr>
          <w:rFonts w:ascii="Times New Roman" w:eastAsia="黑体" w:hAnsi="Times New Roman" w:hint="eastAsia"/>
          <w:bCs/>
          <w:color w:val="000000"/>
          <w:kern w:val="2"/>
          <w:sz w:val="18"/>
          <w:szCs w:val="21"/>
        </w:rPr>
        <w:t>4</w:t>
      </w:r>
      <w:r>
        <w:rPr>
          <w:rFonts w:ascii="Times New Roman" w:eastAsia="黑体" w:hAnsi="Times New Roman"/>
          <w:bCs/>
          <w:color w:val="000000"/>
          <w:kern w:val="2"/>
          <w:sz w:val="18"/>
          <w:szCs w:val="21"/>
        </w:rPr>
        <w:t xml:space="preserve">  </w:t>
      </w:r>
      <w:r w:rsidRPr="00AF65B3">
        <w:rPr>
          <w:rFonts w:ascii="Times New Roman" w:eastAsia="黑体" w:hAnsi="Times New Roman"/>
          <w:bCs/>
          <w:color w:val="000000"/>
          <w:kern w:val="2"/>
          <w:sz w:val="18"/>
          <w:szCs w:val="21"/>
        </w:rPr>
        <w:t>2011</w:t>
      </w:r>
      <w:r w:rsidRPr="00AF65B3">
        <w:rPr>
          <w:rFonts w:ascii="Times New Roman" w:eastAsia="黑体" w:hAnsi="Times New Roman" w:hint="eastAsia"/>
          <w:bCs/>
          <w:color w:val="000000"/>
          <w:kern w:val="2"/>
          <w:sz w:val="18"/>
          <w:szCs w:val="21"/>
        </w:rPr>
        <w:t>~</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6</w:t>
      </w:r>
      <w:r w:rsidRPr="00AF65B3">
        <w:rPr>
          <w:rFonts w:ascii="Times New Roman" w:eastAsia="黑体" w:hAnsi="Times New Roman" w:hint="eastAsia"/>
          <w:bCs/>
          <w:color w:val="000000"/>
          <w:kern w:val="2"/>
          <w:sz w:val="18"/>
          <w:szCs w:val="21"/>
        </w:rPr>
        <w:t>年涤纶短纤产量及年均负荷情况</w:t>
      </w:r>
      <w:r>
        <w:rPr>
          <w:rFonts w:ascii="Times New Roman" w:eastAsia="黑体" w:hAnsi="Times New Roman"/>
          <w:bCs/>
          <w:color w:val="000000"/>
          <w:kern w:val="2"/>
          <w:sz w:val="18"/>
          <w:szCs w:val="21"/>
        </w:rPr>
        <w:t xml:space="preserve"> </w:t>
      </w:r>
    </w:p>
    <w:tbl>
      <w:tblPr>
        <w:tblW w:w="7088" w:type="dxa"/>
        <w:jc w:val="center"/>
        <w:tblBorders>
          <w:top w:val="single" w:sz="8" w:space="0" w:color="auto"/>
          <w:bottom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387"/>
        <w:gridCol w:w="849"/>
        <w:gridCol w:w="971"/>
        <w:gridCol w:w="971"/>
        <w:gridCol w:w="970"/>
        <w:gridCol w:w="970"/>
        <w:gridCol w:w="970"/>
      </w:tblGrid>
      <w:tr w:rsidR="002C027F" w:rsidRPr="00AF65B3" w:rsidTr="00C10522">
        <w:trPr>
          <w:trHeight w:val="284"/>
          <w:jc w:val="center"/>
        </w:trPr>
        <w:tc>
          <w:tcPr>
            <w:tcW w:w="978" w:type="pct"/>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项目</w:t>
            </w:r>
          </w:p>
        </w:tc>
        <w:tc>
          <w:tcPr>
            <w:tcW w:w="599" w:type="pct"/>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2011</w:t>
            </w:r>
            <w:r w:rsidRPr="00AF65B3">
              <w:rPr>
                <w:rFonts w:ascii="Times New Roman" w:eastAsia="黑体" w:hAnsi="Times New Roman"/>
                <w:bCs/>
                <w:color w:val="000000"/>
                <w:sz w:val="18"/>
                <w:szCs w:val="18"/>
              </w:rPr>
              <w:t>年</w:t>
            </w:r>
          </w:p>
        </w:tc>
        <w:tc>
          <w:tcPr>
            <w:tcW w:w="685" w:type="pct"/>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2012</w:t>
            </w:r>
            <w:r w:rsidRPr="00AF65B3">
              <w:rPr>
                <w:rFonts w:ascii="Times New Roman" w:eastAsia="黑体" w:hAnsi="Times New Roman"/>
                <w:bCs/>
                <w:color w:val="000000"/>
                <w:sz w:val="18"/>
                <w:szCs w:val="18"/>
              </w:rPr>
              <w:t>年</w:t>
            </w:r>
          </w:p>
        </w:tc>
        <w:tc>
          <w:tcPr>
            <w:tcW w:w="685" w:type="pct"/>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2013</w:t>
            </w:r>
            <w:r w:rsidRPr="00AF65B3">
              <w:rPr>
                <w:rFonts w:ascii="Times New Roman" w:eastAsia="黑体" w:hAnsi="Times New Roman"/>
                <w:bCs/>
                <w:color w:val="000000"/>
                <w:sz w:val="18"/>
                <w:szCs w:val="18"/>
              </w:rPr>
              <w:t>年</w:t>
            </w:r>
          </w:p>
        </w:tc>
        <w:tc>
          <w:tcPr>
            <w:tcW w:w="684" w:type="pct"/>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2014</w:t>
            </w:r>
            <w:r w:rsidRPr="00AF65B3">
              <w:rPr>
                <w:rFonts w:ascii="Times New Roman" w:eastAsia="黑体" w:hAnsi="Times New Roman"/>
                <w:bCs/>
                <w:color w:val="000000"/>
                <w:sz w:val="18"/>
                <w:szCs w:val="18"/>
              </w:rPr>
              <w:t>年</w:t>
            </w:r>
          </w:p>
        </w:tc>
        <w:tc>
          <w:tcPr>
            <w:tcW w:w="684" w:type="pct"/>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2015</w:t>
            </w:r>
            <w:r w:rsidRPr="00AF65B3">
              <w:rPr>
                <w:rFonts w:ascii="Times New Roman" w:eastAsia="黑体" w:hAnsi="Times New Roman"/>
                <w:bCs/>
                <w:color w:val="000000"/>
                <w:sz w:val="18"/>
                <w:szCs w:val="18"/>
              </w:rPr>
              <w:t>年</w:t>
            </w:r>
          </w:p>
        </w:tc>
        <w:tc>
          <w:tcPr>
            <w:tcW w:w="684" w:type="pct"/>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p>
        </w:tc>
      </w:tr>
      <w:tr w:rsidR="002C027F" w:rsidRPr="00AF65B3" w:rsidTr="00C10522">
        <w:trPr>
          <w:trHeight w:val="284"/>
          <w:jc w:val="center"/>
        </w:trPr>
        <w:tc>
          <w:tcPr>
            <w:tcW w:w="978" w:type="pct"/>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产量（万吨）</w:t>
            </w:r>
          </w:p>
        </w:tc>
        <w:tc>
          <w:tcPr>
            <w:tcW w:w="599" w:type="pct"/>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434.8</w:t>
            </w:r>
          </w:p>
        </w:tc>
        <w:tc>
          <w:tcPr>
            <w:tcW w:w="685" w:type="pct"/>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397.9</w:t>
            </w:r>
          </w:p>
        </w:tc>
        <w:tc>
          <w:tcPr>
            <w:tcW w:w="685" w:type="pct"/>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406.6</w:t>
            </w:r>
          </w:p>
        </w:tc>
        <w:tc>
          <w:tcPr>
            <w:tcW w:w="684" w:type="pct"/>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408.0</w:t>
            </w:r>
          </w:p>
        </w:tc>
        <w:tc>
          <w:tcPr>
            <w:tcW w:w="684" w:type="pct"/>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430.8</w:t>
            </w:r>
          </w:p>
        </w:tc>
        <w:tc>
          <w:tcPr>
            <w:tcW w:w="684" w:type="pct"/>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hint="eastAsia"/>
                <w:color w:val="000000"/>
                <w:sz w:val="18"/>
                <w:szCs w:val="18"/>
              </w:rPr>
              <w:t>482.3</w:t>
            </w:r>
          </w:p>
        </w:tc>
      </w:tr>
      <w:tr w:rsidR="002C027F" w:rsidRPr="00AF65B3" w:rsidTr="00C10522">
        <w:trPr>
          <w:trHeight w:val="284"/>
          <w:jc w:val="center"/>
        </w:trPr>
        <w:tc>
          <w:tcPr>
            <w:tcW w:w="978" w:type="pct"/>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年均负荷（</w:t>
            </w:r>
            <w:r w:rsidRPr="00AF65B3">
              <w:rPr>
                <w:rFonts w:ascii="Times New Roman" w:hAnsi="Times New Roman"/>
                <w:color w:val="000000"/>
                <w:sz w:val="18"/>
                <w:szCs w:val="18"/>
              </w:rPr>
              <w:t>%</w:t>
            </w:r>
            <w:r w:rsidRPr="00AF65B3">
              <w:rPr>
                <w:rFonts w:ascii="Times New Roman" w:hAnsi="宋体"/>
                <w:color w:val="000000"/>
                <w:sz w:val="18"/>
                <w:szCs w:val="18"/>
              </w:rPr>
              <w:t>）</w:t>
            </w:r>
          </w:p>
        </w:tc>
        <w:tc>
          <w:tcPr>
            <w:tcW w:w="599" w:type="pct"/>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81.9</w:t>
            </w:r>
          </w:p>
        </w:tc>
        <w:tc>
          <w:tcPr>
            <w:tcW w:w="685" w:type="pct"/>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69.2</w:t>
            </w:r>
          </w:p>
        </w:tc>
        <w:tc>
          <w:tcPr>
            <w:tcW w:w="685" w:type="pct"/>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67.4</w:t>
            </w:r>
          </w:p>
        </w:tc>
        <w:tc>
          <w:tcPr>
            <w:tcW w:w="684" w:type="pct"/>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64.0</w:t>
            </w:r>
          </w:p>
        </w:tc>
        <w:tc>
          <w:tcPr>
            <w:tcW w:w="684" w:type="pct"/>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63.3</w:t>
            </w:r>
          </w:p>
        </w:tc>
        <w:tc>
          <w:tcPr>
            <w:tcW w:w="684" w:type="pct"/>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hint="eastAsia"/>
                <w:color w:val="000000"/>
                <w:sz w:val="18"/>
                <w:szCs w:val="18"/>
              </w:rPr>
              <w:t>70.4</w:t>
            </w:r>
          </w:p>
        </w:tc>
      </w:tr>
    </w:tbl>
    <w:p w:rsidR="002C027F" w:rsidRPr="00AF65B3" w:rsidRDefault="002C027F" w:rsidP="002C027F">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hint="eastAsia"/>
          <w:color w:val="000000"/>
          <w:kern w:val="2"/>
          <w:sz w:val="18"/>
          <w:szCs w:val="18"/>
        </w:rPr>
        <w:t>资料来源：中国化学纤维工业协会，</w:t>
      </w:r>
      <w:r w:rsidRPr="00AF65B3">
        <w:rPr>
          <w:rFonts w:ascii="Times New Roman" w:hAnsi="Times New Roman"/>
          <w:color w:val="000000"/>
          <w:kern w:val="2"/>
          <w:sz w:val="21"/>
          <w:szCs w:val="24"/>
        </w:rPr>
        <w:t>CCFEI</w:t>
      </w:r>
    </w:p>
    <w:p w:rsidR="002C027F" w:rsidRPr="00AF65B3" w:rsidRDefault="002C027F" w:rsidP="002C027F">
      <w:pPr>
        <w:spacing w:line="276" w:lineRule="auto"/>
        <w:ind w:firstLineChars="200" w:firstLine="420"/>
        <w:rPr>
          <w:rFonts w:ascii="Times New Roman" w:hAnsi="Times New Roman"/>
          <w:color w:val="000000"/>
          <w:kern w:val="2"/>
          <w:sz w:val="21"/>
          <w:szCs w:val="24"/>
        </w:rPr>
      </w:pPr>
      <w:r w:rsidRPr="00AF65B3">
        <w:rPr>
          <w:rFonts w:ascii="Times New Roman" w:hAnsi="Times New Roman"/>
          <w:color w:val="000000"/>
          <w:kern w:val="2"/>
          <w:sz w:val="21"/>
          <w:szCs w:val="24"/>
        </w:rPr>
        <w:t>直纺涤纶短纤维占据市场绝对主流，切片纺多用于小规模装置和差别化涤纶短纤维的生产。</w:t>
      </w:r>
    </w:p>
    <w:p w:rsidR="002C027F" w:rsidRPr="00AF65B3" w:rsidRDefault="002C027F" w:rsidP="002C027F">
      <w:pPr>
        <w:adjustRightInd w:val="0"/>
        <w:snapToGrid w:val="0"/>
        <w:spacing w:after="0" w:line="240" w:lineRule="auto"/>
        <w:ind w:firstLineChars="200" w:firstLine="442"/>
        <w:rPr>
          <w:b/>
          <w:color w:val="000000"/>
          <w:szCs w:val="24"/>
        </w:rPr>
      </w:pPr>
      <w:r w:rsidRPr="00AF65B3">
        <w:rPr>
          <w:rFonts w:hint="eastAsia"/>
          <w:b/>
          <w:color w:val="000000"/>
          <w:szCs w:val="24"/>
        </w:rPr>
        <w:t>（三）进出口分析</w:t>
      </w:r>
    </w:p>
    <w:p w:rsidR="002C027F" w:rsidRPr="00AF65B3" w:rsidRDefault="002C027F" w:rsidP="002C027F">
      <w:pPr>
        <w:pStyle w:val="0010"/>
        <w:rPr>
          <w:rFonts w:hint="eastAsia"/>
        </w:rPr>
      </w:pPr>
      <w:r w:rsidRPr="00AF65B3">
        <w:rPr>
          <w:rFonts w:hint="eastAsia"/>
        </w:rPr>
        <w:t>1</w:t>
      </w:r>
      <w:r w:rsidRPr="00AF65B3">
        <w:rPr>
          <w:rFonts w:hint="eastAsia"/>
        </w:rPr>
        <w:t>．合纤主要原料及涤纶短纤进口</w:t>
      </w:r>
    </w:p>
    <w:p w:rsidR="002C027F" w:rsidRPr="00AF65B3" w:rsidRDefault="002C027F" w:rsidP="002C027F">
      <w:pPr>
        <w:pStyle w:val="002"/>
        <w:rPr>
          <w:rFonts w:hint="eastAsia"/>
          <w:szCs w:val="24"/>
        </w:rPr>
      </w:pPr>
      <w:r w:rsidRPr="00AF65B3">
        <w:rPr>
          <w:szCs w:val="24"/>
        </w:rPr>
        <w:t>201</w:t>
      </w:r>
      <w:r w:rsidRPr="00AF65B3">
        <w:rPr>
          <w:rFonts w:hint="eastAsia"/>
          <w:szCs w:val="24"/>
        </w:rPr>
        <w:t>6</w:t>
      </w:r>
      <w:r w:rsidRPr="00AF65B3">
        <w:rPr>
          <w:szCs w:val="24"/>
        </w:rPr>
        <w:t>年</w:t>
      </w:r>
      <w:r w:rsidRPr="00AF65B3">
        <w:rPr>
          <w:rFonts w:hint="eastAsia"/>
          <w:szCs w:val="24"/>
        </w:rPr>
        <w:t>，我国合计</w:t>
      </w:r>
      <w:r w:rsidRPr="00AF65B3">
        <w:rPr>
          <w:szCs w:val="24"/>
        </w:rPr>
        <w:t>进口对苯二甲酸</w:t>
      </w:r>
      <w:r w:rsidRPr="00AF65B3">
        <w:rPr>
          <w:rFonts w:hint="eastAsia"/>
          <w:szCs w:val="24"/>
        </w:rPr>
        <w:t>50.23</w:t>
      </w:r>
      <w:r w:rsidRPr="00AF65B3">
        <w:rPr>
          <w:szCs w:val="24"/>
        </w:rPr>
        <w:t>万吨，同比大降</w:t>
      </w:r>
      <w:r w:rsidRPr="00AF65B3">
        <w:rPr>
          <w:rFonts w:hint="eastAsia"/>
          <w:szCs w:val="24"/>
        </w:rPr>
        <w:t>33.19</w:t>
      </w:r>
      <w:r w:rsidRPr="00AF65B3">
        <w:rPr>
          <w:szCs w:val="24"/>
        </w:rPr>
        <w:t>%</w:t>
      </w:r>
      <w:r w:rsidRPr="00AF65B3">
        <w:rPr>
          <w:rFonts w:hint="eastAsia"/>
          <w:szCs w:val="24"/>
        </w:rPr>
        <w:t>（</w:t>
      </w:r>
      <w:r w:rsidRPr="00AF65B3">
        <w:rPr>
          <w:rFonts w:hint="eastAsia"/>
        </w:rPr>
        <w:t>表</w:t>
      </w:r>
      <w:r w:rsidRPr="00AF65B3">
        <w:rPr>
          <w:rFonts w:hint="eastAsia"/>
        </w:rPr>
        <w:t>5</w:t>
      </w:r>
      <w:r w:rsidRPr="00AF65B3">
        <w:rPr>
          <w:rFonts w:hint="eastAsia"/>
          <w:szCs w:val="24"/>
        </w:rPr>
        <w:t>）</w:t>
      </w:r>
      <w:r w:rsidRPr="00AF65B3">
        <w:rPr>
          <w:szCs w:val="24"/>
        </w:rPr>
        <w:t>；进口乙二醇</w:t>
      </w:r>
      <w:r w:rsidRPr="00AF65B3">
        <w:rPr>
          <w:rFonts w:hint="eastAsia"/>
          <w:szCs w:val="24"/>
        </w:rPr>
        <w:t>752.55</w:t>
      </w:r>
      <w:r w:rsidRPr="00AF65B3">
        <w:rPr>
          <w:szCs w:val="24"/>
        </w:rPr>
        <w:t>万吨，同比</w:t>
      </w:r>
      <w:r w:rsidRPr="00AF65B3">
        <w:rPr>
          <w:rFonts w:hint="eastAsia"/>
          <w:szCs w:val="24"/>
        </w:rPr>
        <w:t>降低</w:t>
      </w:r>
      <w:r w:rsidRPr="00AF65B3">
        <w:rPr>
          <w:rFonts w:hint="eastAsia"/>
          <w:szCs w:val="24"/>
        </w:rPr>
        <w:t>13.78</w:t>
      </w:r>
      <w:r w:rsidRPr="00AF65B3">
        <w:rPr>
          <w:szCs w:val="24"/>
        </w:rPr>
        <w:t>%</w:t>
      </w:r>
      <w:r w:rsidRPr="00AF65B3">
        <w:rPr>
          <w:szCs w:val="24"/>
        </w:rPr>
        <w:t>；进口聚酯切片</w:t>
      </w:r>
      <w:r w:rsidRPr="00AF65B3">
        <w:rPr>
          <w:rFonts w:hint="eastAsia"/>
          <w:szCs w:val="24"/>
        </w:rPr>
        <w:t>31.26</w:t>
      </w:r>
      <w:r w:rsidRPr="00AF65B3">
        <w:rPr>
          <w:szCs w:val="24"/>
        </w:rPr>
        <w:t>万吨，同比大</w:t>
      </w:r>
      <w:r w:rsidRPr="00AF65B3">
        <w:rPr>
          <w:rFonts w:hint="eastAsia"/>
          <w:szCs w:val="24"/>
        </w:rPr>
        <w:t>降</w:t>
      </w:r>
      <w:r w:rsidRPr="00AF65B3">
        <w:rPr>
          <w:rFonts w:hint="eastAsia"/>
          <w:szCs w:val="24"/>
        </w:rPr>
        <w:t>49.18</w:t>
      </w:r>
      <w:r w:rsidRPr="00AF65B3">
        <w:rPr>
          <w:szCs w:val="24"/>
        </w:rPr>
        <w:t>%</w:t>
      </w:r>
      <w:r w:rsidRPr="00AF65B3">
        <w:rPr>
          <w:rFonts w:hint="eastAsia"/>
          <w:szCs w:val="24"/>
        </w:rPr>
        <w:t>。</w:t>
      </w:r>
    </w:p>
    <w:p w:rsidR="002C027F" w:rsidRPr="00AF65B3" w:rsidRDefault="002C027F" w:rsidP="002C027F">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hint="eastAsia"/>
          <w:bCs/>
          <w:color w:val="000000"/>
          <w:kern w:val="2"/>
          <w:sz w:val="18"/>
          <w:szCs w:val="21"/>
        </w:rPr>
        <w:t>表</w:t>
      </w:r>
      <w:r w:rsidRPr="00AF65B3">
        <w:rPr>
          <w:rFonts w:ascii="Times New Roman" w:eastAsia="黑体" w:hAnsi="Times New Roman" w:hint="eastAsia"/>
          <w:bCs/>
          <w:color w:val="000000"/>
          <w:kern w:val="2"/>
          <w:sz w:val="18"/>
          <w:szCs w:val="21"/>
        </w:rPr>
        <w:t>5</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6</w:t>
      </w:r>
      <w:r w:rsidRPr="00AF65B3">
        <w:rPr>
          <w:rFonts w:ascii="Times New Roman" w:eastAsia="黑体" w:hAnsi="Times New Roman"/>
          <w:bCs/>
          <w:color w:val="000000"/>
          <w:kern w:val="2"/>
          <w:sz w:val="18"/>
          <w:szCs w:val="21"/>
        </w:rPr>
        <w:t>年</w:t>
      </w:r>
      <w:r w:rsidRPr="00AF65B3">
        <w:rPr>
          <w:rFonts w:ascii="Times New Roman" w:eastAsia="黑体" w:hAnsi="Times New Roman" w:hint="eastAsia"/>
          <w:bCs/>
          <w:color w:val="000000"/>
          <w:kern w:val="2"/>
          <w:sz w:val="18"/>
          <w:szCs w:val="21"/>
        </w:rPr>
        <w:t>我国</w:t>
      </w:r>
      <w:r w:rsidRPr="00AF65B3">
        <w:rPr>
          <w:rFonts w:ascii="Times New Roman" w:eastAsia="黑体" w:hAnsi="Times New Roman"/>
          <w:bCs/>
          <w:color w:val="000000"/>
          <w:kern w:val="2"/>
          <w:sz w:val="18"/>
          <w:szCs w:val="21"/>
        </w:rPr>
        <w:t>合纤主要原料进口情况</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9"/>
        <w:gridCol w:w="992"/>
        <w:gridCol w:w="1137"/>
        <w:gridCol w:w="726"/>
        <w:gridCol w:w="995"/>
        <w:gridCol w:w="1093"/>
        <w:gridCol w:w="726"/>
      </w:tblGrid>
      <w:tr w:rsidR="002C027F" w:rsidRPr="00AF65B3" w:rsidTr="00C10522">
        <w:trPr>
          <w:trHeight w:val="340"/>
          <w:tblHeader/>
          <w:jc w:val="center"/>
        </w:trPr>
        <w:tc>
          <w:tcPr>
            <w:tcW w:w="1419" w:type="dxa"/>
            <w:vMerge w:val="restart"/>
            <w:shd w:val="clear" w:color="auto" w:fill="auto"/>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原料</w:t>
            </w:r>
          </w:p>
        </w:tc>
        <w:tc>
          <w:tcPr>
            <w:tcW w:w="2855" w:type="dxa"/>
            <w:gridSpan w:val="3"/>
            <w:shd w:val="clear" w:color="auto" w:fill="auto"/>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进口数量</w:t>
            </w:r>
          </w:p>
        </w:tc>
        <w:tc>
          <w:tcPr>
            <w:tcW w:w="2814" w:type="dxa"/>
            <w:gridSpan w:val="3"/>
            <w:shd w:val="clear" w:color="auto" w:fill="auto"/>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进口金额</w:t>
            </w:r>
          </w:p>
        </w:tc>
      </w:tr>
      <w:tr w:rsidR="002C027F" w:rsidRPr="00AF65B3" w:rsidTr="00C10522">
        <w:trPr>
          <w:trHeight w:val="340"/>
          <w:tblHeader/>
          <w:jc w:val="center"/>
        </w:trPr>
        <w:tc>
          <w:tcPr>
            <w:tcW w:w="1419" w:type="dxa"/>
            <w:vMerge/>
            <w:shd w:val="clear" w:color="auto" w:fill="auto"/>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p>
        </w:tc>
        <w:tc>
          <w:tcPr>
            <w:tcW w:w="992" w:type="dxa"/>
            <w:shd w:val="clear" w:color="auto" w:fill="auto"/>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bCs/>
                <w:color w:val="000000"/>
                <w:kern w:val="2"/>
                <w:sz w:val="18"/>
                <w:szCs w:val="18"/>
              </w:rPr>
              <w:t>2016</w:t>
            </w:r>
            <w:r w:rsidRPr="00AF65B3">
              <w:rPr>
                <w:rFonts w:ascii="Times New Roman" w:eastAsia="黑体" w:hAnsi="Times New Roman"/>
                <w:bCs/>
                <w:color w:val="000000"/>
                <w:kern w:val="2"/>
                <w:sz w:val="18"/>
                <w:szCs w:val="18"/>
              </w:rPr>
              <w:t>年</w:t>
            </w:r>
            <w:r w:rsidRPr="00AF65B3">
              <w:rPr>
                <w:rFonts w:ascii="Times New Roman" w:eastAsia="黑体" w:hAnsi="Times New Roman"/>
                <w:color w:val="000000"/>
                <w:sz w:val="18"/>
                <w:szCs w:val="18"/>
              </w:rPr>
              <w:t>（吨）</w:t>
            </w:r>
          </w:p>
        </w:tc>
        <w:tc>
          <w:tcPr>
            <w:tcW w:w="1137" w:type="dxa"/>
            <w:shd w:val="clear" w:color="auto" w:fill="auto"/>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去年同期</w:t>
            </w:r>
          </w:p>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（吨）</w:t>
            </w:r>
          </w:p>
        </w:tc>
        <w:tc>
          <w:tcPr>
            <w:tcW w:w="726" w:type="dxa"/>
            <w:shd w:val="clear" w:color="auto" w:fill="auto"/>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同比</w:t>
            </w:r>
          </w:p>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p>
        </w:tc>
        <w:tc>
          <w:tcPr>
            <w:tcW w:w="995" w:type="dxa"/>
            <w:shd w:val="clear" w:color="auto" w:fill="auto"/>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2016</w:t>
            </w:r>
            <w:r w:rsidRPr="00AF65B3">
              <w:rPr>
                <w:rFonts w:ascii="Times New Roman" w:eastAsia="黑体" w:hAnsi="Times New Roman"/>
                <w:bCs/>
                <w:color w:val="000000"/>
                <w:kern w:val="2"/>
                <w:sz w:val="18"/>
                <w:szCs w:val="18"/>
              </w:rPr>
              <w:t>年</w:t>
            </w:r>
          </w:p>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（万美元）</w:t>
            </w:r>
          </w:p>
        </w:tc>
        <w:tc>
          <w:tcPr>
            <w:tcW w:w="1093" w:type="dxa"/>
            <w:shd w:val="clear" w:color="auto" w:fill="auto"/>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去年同期</w:t>
            </w:r>
          </w:p>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（万美元）</w:t>
            </w:r>
          </w:p>
        </w:tc>
        <w:tc>
          <w:tcPr>
            <w:tcW w:w="726" w:type="dxa"/>
            <w:shd w:val="clear" w:color="auto" w:fill="auto"/>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同比</w:t>
            </w:r>
          </w:p>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p>
        </w:tc>
      </w:tr>
      <w:tr w:rsidR="002C027F" w:rsidRPr="00AF65B3" w:rsidTr="00C10522">
        <w:trPr>
          <w:trHeight w:val="397"/>
          <w:jc w:val="center"/>
        </w:trPr>
        <w:tc>
          <w:tcPr>
            <w:tcW w:w="1419" w:type="dxa"/>
            <w:shd w:val="clear" w:color="auto" w:fill="auto"/>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合纤原料总计</w:t>
            </w:r>
          </w:p>
        </w:tc>
        <w:tc>
          <w:tcPr>
            <w:tcW w:w="992"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9915891.5</w:t>
            </w:r>
          </w:p>
        </w:tc>
        <w:tc>
          <w:tcPr>
            <w:tcW w:w="113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11835008.7</w:t>
            </w:r>
          </w:p>
        </w:tc>
        <w:tc>
          <w:tcPr>
            <w:tcW w:w="726"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-16.22</w:t>
            </w:r>
          </w:p>
        </w:tc>
        <w:tc>
          <w:tcPr>
            <w:tcW w:w="995"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818711.1</w:t>
            </w:r>
          </w:p>
        </w:tc>
        <w:tc>
          <w:tcPr>
            <w:tcW w:w="1093"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1139177.5</w:t>
            </w:r>
          </w:p>
        </w:tc>
        <w:tc>
          <w:tcPr>
            <w:tcW w:w="726"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-28.13</w:t>
            </w:r>
          </w:p>
        </w:tc>
        <w:bookmarkStart w:id="3" w:name="t210105"/>
        <w:bookmarkEnd w:id="3"/>
      </w:tr>
      <w:tr w:rsidR="002C027F" w:rsidRPr="00AF65B3" w:rsidTr="00C10522">
        <w:trPr>
          <w:trHeight w:val="397"/>
          <w:jc w:val="center"/>
        </w:trPr>
        <w:tc>
          <w:tcPr>
            <w:tcW w:w="1419" w:type="dxa"/>
            <w:shd w:val="clear" w:color="auto" w:fill="auto"/>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其中：乙二醇</w:t>
            </w:r>
          </w:p>
        </w:tc>
        <w:tc>
          <w:tcPr>
            <w:tcW w:w="992"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7525527.5</w:t>
            </w:r>
          </w:p>
        </w:tc>
        <w:tc>
          <w:tcPr>
            <w:tcW w:w="113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8728419.8</w:t>
            </w:r>
          </w:p>
        </w:tc>
        <w:tc>
          <w:tcPr>
            <w:tcW w:w="726"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-13.78</w:t>
            </w:r>
          </w:p>
        </w:tc>
        <w:tc>
          <w:tcPr>
            <w:tcW w:w="995"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485515.4</w:t>
            </w:r>
          </w:p>
        </w:tc>
        <w:tc>
          <w:tcPr>
            <w:tcW w:w="1093"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697109.2</w:t>
            </w:r>
          </w:p>
        </w:tc>
        <w:tc>
          <w:tcPr>
            <w:tcW w:w="726"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-30.35</w:t>
            </w:r>
          </w:p>
        </w:tc>
        <w:bookmarkStart w:id="4" w:name="t210205"/>
        <w:bookmarkEnd w:id="4"/>
      </w:tr>
      <w:tr w:rsidR="002C027F" w:rsidRPr="00AF65B3" w:rsidTr="00C10522">
        <w:trPr>
          <w:trHeight w:val="397"/>
          <w:jc w:val="center"/>
        </w:trPr>
        <w:tc>
          <w:tcPr>
            <w:tcW w:w="1419" w:type="dxa"/>
            <w:shd w:val="clear" w:color="auto" w:fill="auto"/>
            <w:vAlign w:val="center"/>
          </w:tcPr>
          <w:p w:rsidR="002C027F" w:rsidRPr="00AF65B3" w:rsidRDefault="002C027F" w:rsidP="00C10522">
            <w:pPr>
              <w:adjustRightInd w:val="0"/>
              <w:snapToGrid w:val="0"/>
              <w:spacing w:after="0" w:line="240" w:lineRule="auto"/>
              <w:ind w:firstLineChars="200" w:firstLine="360"/>
              <w:rPr>
                <w:rFonts w:ascii="Times New Roman" w:hAnsi="Times New Roman"/>
                <w:color w:val="000000"/>
                <w:sz w:val="18"/>
                <w:szCs w:val="18"/>
              </w:rPr>
            </w:pPr>
            <w:r w:rsidRPr="00AF65B3">
              <w:rPr>
                <w:rFonts w:ascii="Times New Roman" w:hAnsi="宋体"/>
                <w:color w:val="000000"/>
                <w:sz w:val="18"/>
                <w:szCs w:val="18"/>
              </w:rPr>
              <w:t>对苯二甲酸</w:t>
            </w:r>
          </w:p>
        </w:tc>
        <w:tc>
          <w:tcPr>
            <w:tcW w:w="992"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502317.4</w:t>
            </w:r>
          </w:p>
        </w:tc>
        <w:tc>
          <w:tcPr>
            <w:tcW w:w="113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751909.5</w:t>
            </w:r>
          </w:p>
        </w:tc>
        <w:tc>
          <w:tcPr>
            <w:tcW w:w="726"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-33.19</w:t>
            </w:r>
          </w:p>
        </w:tc>
        <w:tc>
          <w:tcPr>
            <w:tcW w:w="995"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30239.3</w:t>
            </w:r>
          </w:p>
        </w:tc>
        <w:tc>
          <w:tcPr>
            <w:tcW w:w="1093"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47891.4</w:t>
            </w:r>
          </w:p>
        </w:tc>
        <w:tc>
          <w:tcPr>
            <w:tcW w:w="726"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-36.86</w:t>
            </w:r>
          </w:p>
        </w:tc>
        <w:bookmarkStart w:id="5" w:name="t210305"/>
        <w:bookmarkEnd w:id="5"/>
      </w:tr>
      <w:tr w:rsidR="002C027F" w:rsidRPr="00AF65B3" w:rsidTr="00C10522">
        <w:trPr>
          <w:trHeight w:val="397"/>
          <w:jc w:val="center"/>
        </w:trPr>
        <w:tc>
          <w:tcPr>
            <w:tcW w:w="1419" w:type="dxa"/>
            <w:shd w:val="clear" w:color="auto" w:fill="auto"/>
            <w:vAlign w:val="center"/>
          </w:tcPr>
          <w:p w:rsidR="002C027F" w:rsidRPr="00AF65B3" w:rsidRDefault="002C027F"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聚酯切片</w:t>
            </w:r>
          </w:p>
        </w:tc>
        <w:tc>
          <w:tcPr>
            <w:tcW w:w="992"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313626.7</w:t>
            </w:r>
          </w:p>
        </w:tc>
        <w:tc>
          <w:tcPr>
            <w:tcW w:w="113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617178.6</w:t>
            </w:r>
          </w:p>
        </w:tc>
        <w:tc>
          <w:tcPr>
            <w:tcW w:w="726"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-49.18</w:t>
            </w:r>
          </w:p>
        </w:tc>
        <w:tc>
          <w:tcPr>
            <w:tcW w:w="995"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37946.3</w:t>
            </w:r>
          </w:p>
        </w:tc>
        <w:tc>
          <w:tcPr>
            <w:tcW w:w="1093"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57165.1</w:t>
            </w:r>
          </w:p>
        </w:tc>
        <w:tc>
          <w:tcPr>
            <w:tcW w:w="726"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-33.62</w:t>
            </w:r>
          </w:p>
        </w:tc>
        <w:bookmarkStart w:id="6" w:name="t210705"/>
        <w:bookmarkEnd w:id="6"/>
      </w:tr>
      <w:tr w:rsidR="002C027F" w:rsidRPr="00AF65B3" w:rsidTr="00C10522">
        <w:trPr>
          <w:trHeight w:val="397"/>
          <w:jc w:val="center"/>
        </w:trPr>
        <w:tc>
          <w:tcPr>
            <w:tcW w:w="1419" w:type="dxa"/>
            <w:shd w:val="clear" w:color="auto" w:fill="auto"/>
            <w:vAlign w:val="center"/>
          </w:tcPr>
          <w:p w:rsidR="002C027F" w:rsidRPr="00AF65B3" w:rsidRDefault="002C027F" w:rsidP="00C10522">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涤纶短纤</w:t>
            </w:r>
          </w:p>
        </w:tc>
        <w:tc>
          <w:tcPr>
            <w:tcW w:w="992"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123677.4</w:t>
            </w:r>
          </w:p>
        </w:tc>
        <w:tc>
          <w:tcPr>
            <w:tcW w:w="113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126824.8</w:t>
            </w:r>
          </w:p>
        </w:tc>
        <w:tc>
          <w:tcPr>
            <w:tcW w:w="726"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-2.48</w:t>
            </w:r>
          </w:p>
        </w:tc>
        <w:tc>
          <w:tcPr>
            <w:tcW w:w="995"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16894.9</w:t>
            </w:r>
          </w:p>
        </w:tc>
        <w:tc>
          <w:tcPr>
            <w:tcW w:w="1093"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19002.8</w:t>
            </w:r>
          </w:p>
        </w:tc>
        <w:tc>
          <w:tcPr>
            <w:tcW w:w="726"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-11.09</w:t>
            </w:r>
          </w:p>
        </w:tc>
        <w:bookmarkStart w:id="7" w:name="t210605"/>
        <w:bookmarkEnd w:id="7"/>
      </w:tr>
    </w:tbl>
    <w:p w:rsidR="002C027F" w:rsidRPr="00AF65B3" w:rsidRDefault="002C027F" w:rsidP="002C027F">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color w:val="000000"/>
          <w:kern w:val="2"/>
          <w:sz w:val="18"/>
          <w:szCs w:val="18"/>
        </w:rPr>
        <w:t>资料来源：据</w:t>
      </w:r>
      <w:r w:rsidRPr="00AF65B3">
        <w:rPr>
          <w:rFonts w:ascii="Times New Roman" w:hAnsi="宋体" w:hint="eastAsia"/>
          <w:color w:val="000000"/>
          <w:kern w:val="2"/>
          <w:sz w:val="18"/>
          <w:szCs w:val="18"/>
        </w:rPr>
        <w:t>中国</w:t>
      </w:r>
      <w:r w:rsidRPr="00AF65B3">
        <w:rPr>
          <w:rFonts w:ascii="Times New Roman" w:hAnsi="宋体"/>
          <w:color w:val="000000"/>
          <w:kern w:val="2"/>
          <w:sz w:val="18"/>
          <w:szCs w:val="18"/>
        </w:rPr>
        <w:t>海关数据整理</w:t>
      </w:r>
    </w:p>
    <w:p w:rsidR="002C027F" w:rsidRPr="001F75C1" w:rsidRDefault="002C027F" w:rsidP="002C027F">
      <w:pPr>
        <w:pStyle w:val="002"/>
        <w:spacing w:line="380" w:lineRule="exact"/>
        <w:ind w:firstLine="428"/>
        <w:rPr>
          <w:spacing w:val="2"/>
        </w:rPr>
      </w:pPr>
      <w:r w:rsidRPr="001F75C1">
        <w:rPr>
          <w:spacing w:val="2"/>
        </w:rPr>
        <w:t>201</w:t>
      </w:r>
      <w:r w:rsidRPr="001F75C1">
        <w:rPr>
          <w:rFonts w:hint="eastAsia"/>
          <w:spacing w:val="2"/>
        </w:rPr>
        <w:t>6</w:t>
      </w:r>
      <w:r w:rsidRPr="001F75C1">
        <w:rPr>
          <w:rFonts w:hint="eastAsia"/>
          <w:spacing w:val="2"/>
        </w:rPr>
        <w:t>年我国</w:t>
      </w:r>
      <w:r w:rsidRPr="001F75C1">
        <w:rPr>
          <w:spacing w:val="2"/>
        </w:rPr>
        <w:t>进口涤纶短纤</w:t>
      </w:r>
      <w:r w:rsidRPr="001F75C1">
        <w:rPr>
          <w:spacing w:val="2"/>
        </w:rPr>
        <w:t>1</w:t>
      </w:r>
      <w:r w:rsidRPr="001F75C1">
        <w:rPr>
          <w:rFonts w:hint="eastAsia"/>
          <w:spacing w:val="2"/>
        </w:rPr>
        <w:t>2</w:t>
      </w:r>
      <w:r w:rsidRPr="001F75C1">
        <w:rPr>
          <w:spacing w:val="2"/>
        </w:rPr>
        <w:t>.</w:t>
      </w:r>
      <w:r w:rsidRPr="001F75C1">
        <w:rPr>
          <w:rFonts w:hint="eastAsia"/>
          <w:spacing w:val="2"/>
        </w:rPr>
        <w:t>36</w:t>
      </w:r>
      <w:r w:rsidRPr="001F75C1">
        <w:rPr>
          <w:spacing w:val="2"/>
        </w:rPr>
        <w:t>万吨，同比微</w:t>
      </w:r>
      <w:r w:rsidRPr="001F75C1">
        <w:rPr>
          <w:rFonts w:hint="eastAsia"/>
          <w:spacing w:val="2"/>
        </w:rPr>
        <w:t>降</w:t>
      </w:r>
      <w:r w:rsidRPr="001F75C1">
        <w:rPr>
          <w:rFonts w:hint="eastAsia"/>
          <w:spacing w:val="2"/>
        </w:rPr>
        <w:t>2</w:t>
      </w:r>
      <w:r w:rsidRPr="001F75C1">
        <w:rPr>
          <w:spacing w:val="2"/>
        </w:rPr>
        <w:t>.</w:t>
      </w:r>
      <w:r w:rsidRPr="001F75C1">
        <w:rPr>
          <w:rFonts w:hint="eastAsia"/>
          <w:spacing w:val="2"/>
        </w:rPr>
        <w:t>48</w:t>
      </w:r>
      <w:r w:rsidRPr="001F75C1">
        <w:rPr>
          <w:spacing w:val="2"/>
        </w:rPr>
        <w:t>%</w:t>
      </w:r>
      <w:r w:rsidRPr="001F75C1">
        <w:rPr>
          <w:rFonts w:hint="eastAsia"/>
          <w:spacing w:val="2"/>
        </w:rPr>
        <w:t>。根据中国化学纤维工业协会统计，涤纶短纤月均进口量依旧围绕</w:t>
      </w:r>
      <w:r w:rsidRPr="001F75C1">
        <w:rPr>
          <w:spacing w:val="2"/>
        </w:rPr>
        <w:t>1.</w:t>
      </w:r>
      <w:r w:rsidRPr="001F75C1">
        <w:rPr>
          <w:rFonts w:hint="eastAsia"/>
          <w:spacing w:val="2"/>
        </w:rPr>
        <w:t>0</w:t>
      </w:r>
      <w:r w:rsidRPr="001F75C1">
        <w:rPr>
          <w:rFonts w:hint="eastAsia"/>
          <w:spacing w:val="2"/>
        </w:rPr>
        <w:t>万吨上下波动，整体较</w:t>
      </w:r>
      <w:r w:rsidRPr="001F75C1">
        <w:rPr>
          <w:spacing w:val="2"/>
        </w:rPr>
        <w:t>201</w:t>
      </w:r>
      <w:r w:rsidRPr="001F75C1">
        <w:rPr>
          <w:rFonts w:hint="eastAsia"/>
          <w:spacing w:val="2"/>
        </w:rPr>
        <w:t>5</w:t>
      </w:r>
      <w:r w:rsidRPr="001F75C1">
        <w:rPr>
          <w:rFonts w:hint="eastAsia"/>
          <w:spacing w:val="2"/>
        </w:rPr>
        <w:t>年有所增长。有</w:t>
      </w:r>
      <w:r w:rsidRPr="001F75C1">
        <w:rPr>
          <w:spacing w:val="2"/>
        </w:rPr>
        <w:t>3</w:t>
      </w:r>
      <w:r w:rsidRPr="001F75C1">
        <w:rPr>
          <w:rFonts w:hint="eastAsia"/>
          <w:spacing w:val="2"/>
        </w:rPr>
        <w:t>月、</w:t>
      </w:r>
      <w:r w:rsidRPr="001F75C1">
        <w:rPr>
          <w:rFonts w:hint="eastAsia"/>
          <w:spacing w:val="2"/>
        </w:rPr>
        <w:t>5</w:t>
      </w:r>
      <w:r w:rsidRPr="001F75C1">
        <w:rPr>
          <w:rFonts w:hint="eastAsia"/>
          <w:spacing w:val="2"/>
        </w:rPr>
        <w:t>月和</w:t>
      </w:r>
      <w:r w:rsidRPr="001F75C1">
        <w:rPr>
          <w:rFonts w:hint="eastAsia"/>
          <w:spacing w:val="2"/>
        </w:rPr>
        <w:t>8</w:t>
      </w:r>
      <w:r w:rsidRPr="001F75C1">
        <w:rPr>
          <w:rFonts w:hint="eastAsia"/>
          <w:spacing w:val="2"/>
        </w:rPr>
        <w:t>月、</w:t>
      </w:r>
      <w:r w:rsidRPr="001F75C1">
        <w:rPr>
          <w:rFonts w:hint="eastAsia"/>
          <w:spacing w:val="2"/>
        </w:rPr>
        <w:t>9</w:t>
      </w:r>
      <w:r w:rsidRPr="001F75C1">
        <w:rPr>
          <w:rFonts w:hint="eastAsia"/>
          <w:spacing w:val="2"/>
        </w:rPr>
        <w:t>月、</w:t>
      </w:r>
      <w:r w:rsidRPr="001F75C1">
        <w:rPr>
          <w:rFonts w:hint="eastAsia"/>
          <w:spacing w:val="2"/>
        </w:rPr>
        <w:t>10</w:t>
      </w:r>
      <w:r w:rsidRPr="001F75C1">
        <w:rPr>
          <w:rFonts w:hint="eastAsia"/>
          <w:spacing w:val="2"/>
        </w:rPr>
        <w:t>月、</w:t>
      </w:r>
      <w:r w:rsidRPr="001F75C1">
        <w:rPr>
          <w:rFonts w:hint="eastAsia"/>
          <w:spacing w:val="2"/>
        </w:rPr>
        <w:t>11</w:t>
      </w:r>
      <w:r w:rsidRPr="001F75C1">
        <w:rPr>
          <w:rFonts w:hint="eastAsia"/>
          <w:spacing w:val="2"/>
        </w:rPr>
        <w:t>月六个月单月进口量超过</w:t>
      </w:r>
      <w:r w:rsidRPr="001F75C1">
        <w:rPr>
          <w:spacing w:val="2"/>
        </w:rPr>
        <w:t>1.</w:t>
      </w:r>
      <w:r w:rsidRPr="001F75C1">
        <w:rPr>
          <w:rFonts w:hint="eastAsia"/>
          <w:spacing w:val="2"/>
        </w:rPr>
        <w:t>0</w:t>
      </w:r>
      <w:r w:rsidRPr="001F75C1">
        <w:rPr>
          <w:rFonts w:hint="eastAsia"/>
          <w:spacing w:val="2"/>
        </w:rPr>
        <w:t>万吨。</w:t>
      </w:r>
      <w:r w:rsidRPr="001F75C1">
        <w:rPr>
          <w:spacing w:val="2"/>
        </w:rPr>
        <w:t>2</w:t>
      </w:r>
      <w:r w:rsidRPr="001F75C1">
        <w:rPr>
          <w:rFonts w:hint="eastAsia"/>
          <w:spacing w:val="2"/>
        </w:rPr>
        <w:t>月进口量依然最少，为</w:t>
      </w:r>
      <w:r w:rsidRPr="001F75C1">
        <w:rPr>
          <w:spacing w:val="2"/>
        </w:rPr>
        <w:t>0.6</w:t>
      </w:r>
      <w:r w:rsidRPr="001F75C1">
        <w:rPr>
          <w:rFonts w:hint="eastAsia"/>
          <w:spacing w:val="2"/>
        </w:rPr>
        <w:t>5</w:t>
      </w:r>
      <w:r w:rsidRPr="001F75C1">
        <w:rPr>
          <w:rFonts w:hint="eastAsia"/>
          <w:spacing w:val="2"/>
        </w:rPr>
        <w:t>万吨；</w:t>
      </w:r>
      <w:r w:rsidRPr="001F75C1">
        <w:rPr>
          <w:spacing w:val="2"/>
        </w:rPr>
        <w:t>3</w:t>
      </w:r>
      <w:r w:rsidRPr="001F75C1">
        <w:rPr>
          <w:rFonts w:hint="eastAsia"/>
          <w:spacing w:val="2"/>
        </w:rPr>
        <w:t>月进口量最大，为</w:t>
      </w:r>
      <w:r w:rsidRPr="001F75C1">
        <w:rPr>
          <w:spacing w:val="2"/>
        </w:rPr>
        <w:t>1.2</w:t>
      </w:r>
      <w:r w:rsidRPr="001F75C1">
        <w:rPr>
          <w:rFonts w:hint="eastAsia"/>
          <w:spacing w:val="2"/>
        </w:rPr>
        <w:t>3</w:t>
      </w:r>
      <w:r w:rsidRPr="001F75C1">
        <w:rPr>
          <w:rFonts w:hint="eastAsia"/>
          <w:spacing w:val="2"/>
        </w:rPr>
        <w:t>万吨。</w:t>
      </w:r>
      <w:r w:rsidRPr="001F75C1">
        <w:rPr>
          <w:spacing w:val="2"/>
        </w:rPr>
        <w:t xml:space="preserve"> </w:t>
      </w:r>
    </w:p>
    <w:p w:rsidR="002C027F" w:rsidRPr="00AF65B3" w:rsidRDefault="002C027F" w:rsidP="002C027F">
      <w:pPr>
        <w:pStyle w:val="002"/>
        <w:spacing w:line="380" w:lineRule="exact"/>
        <w:rPr>
          <w:noProof/>
        </w:rPr>
      </w:pPr>
      <w:r w:rsidRPr="00AF65B3">
        <w:rPr>
          <w:rFonts w:hint="eastAsia"/>
        </w:rPr>
        <w:t>从短纤进口来源看，</w:t>
      </w:r>
      <w:r w:rsidRPr="00AF65B3">
        <w:rPr>
          <w:rFonts w:hint="eastAsia"/>
          <w:noProof/>
        </w:rPr>
        <w:t>韩国和中国</w:t>
      </w:r>
      <w:r>
        <w:rPr>
          <w:rFonts w:hint="eastAsia"/>
          <w:noProof/>
        </w:rPr>
        <w:t>中国台湾</w:t>
      </w:r>
      <w:r w:rsidRPr="00AF65B3">
        <w:rPr>
          <w:rFonts w:hint="eastAsia"/>
          <w:noProof/>
        </w:rPr>
        <w:t>仍是涤纶短纤主要进口来源地，其中从韩国进口</w:t>
      </w:r>
      <w:r w:rsidRPr="00AF65B3">
        <w:rPr>
          <w:rFonts w:hint="eastAsia"/>
          <w:noProof/>
        </w:rPr>
        <w:t>6.78</w:t>
      </w:r>
      <w:r w:rsidRPr="00AF65B3">
        <w:rPr>
          <w:rFonts w:hint="eastAsia"/>
          <w:noProof/>
        </w:rPr>
        <w:t>万吨，同比微增了</w:t>
      </w:r>
      <w:r w:rsidRPr="00AF65B3">
        <w:rPr>
          <w:rFonts w:hint="eastAsia"/>
          <w:noProof/>
        </w:rPr>
        <w:t>1.08%</w:t>
      </w:r>
      <w:r w:rsidRPr="00AF65B3">
        <w:rPr>
          <w:rFonts w:hint="eastAsia"/>
          <w:noProof/>
        </w:rPr>
        <w:t>，占进口总量的</w:t>
      </w:r>
      <w:r w:rsidRPr="00AF65B3">
        <w:rPr>
          <w:rFonts w:hint="eastAsia"/>
          <w:noProof/>
        </w:rPr>
        <w:t>54.82%</w:t>
      </w:r>
      <w:r w:rsidRPr="00AF65B3">
        <w:rPr>
          <w:rFonts w:hint="eastAsia"/>
          <w:noProof/>
        </w:rPr>
        <w:t>；从中国台湾进口量为</w:t>
      </w:r>
      <w:r w:rsidRPr="00AF65B3">
        <w:rPr>
          <w:rFonts w:hint="eastAsia"/>
          <w:noProof/>
        </w:rPr>
        <w:t>1.66</w:t>
      </w:r>
      <w:r w:rsidRPr="00AF65B3">
        <w:rPr>
          <w:rFonts w:hint="eastAsia"/>
          <w:noProof/>
        </w:rPr>
        <w:t>万吨，同比减少</w:t>
      </w:r>
      <w:r w:rsidRPr="00AF65B3">
        <w:rPr>
          <w:rFonts w:hint="eastAsia"/>
          <w:noProof/>
        </w:rPr>
        <w:t>12.49%</w:t>
      </w:r>
      <w:r w:rsidRPr="00AF65B3">
        <w:rPr>
          <w:rFonts w:hint="eastAsia"/>
          <w:noProof/>
        </w:rPr>
        <w:t>，占总进口量的</w:t>
      </w:r>
      <w:r w:rsidRPr="00AF65B3">
        <w:rPr>
          <w:rFonts w:hint="eastAsia"/>
          <w:noProof/>
        </w:rPr>
        <w:t>13.45</w:t>
      </w:r>
      <w:r>
        <w:rPr>
          <w:rFonts w:hint="eastAsia"/>
          <w:noProof/>
        </w:rPr>
        <w:t xml:space="preserve"> </w:t>
      </w:r>
      <w:r w:rsidRPr="00AF65B3">
        <w:rPr>
          <w:rFonts w:hint="eastAsia"/>
          <w:noProof/>
        </w:rPr>
        <w:t>%</w:t>
      </w:r>
      <w:r w:rsidRPr="00AF65B3">
        <w:rPr>
          <w:rFonts w:hint="eastAsia"/>
          <w:noProof/>
        </w:rPr>
        <w:t>。从美国进口量同比减少</w:t>
      </w:r>
      <w:r w:rsidRPr="00AF65B3">
        <w:rPr>
          <w:rFonts w:hint="eastAsia"/>
          <w:noProof/>
        </w:rPr>
        <w:t>15.02%</w:t>
      </w:r>
      <w:r w:rsidRPr="00AF65B3">
        <w:rPr>
          <w:rFonts w:hint="eastAsia"/>
          <w:noProof/>
        </w:rPr>
        <w:t>，占总进口量的</w:t>
      </w:r>
      <w:r w:rsidRPr="00AF65B3">
        <w:rPr>
          <w:rFonts w:hint="eastAsia"/>
          <w:noProof/>
        </w:rPr>
        <w:t>7.21%</w:t>
      </w:r>
      <w:r w:rsidRPr="00AF65B3">
        <w:rPr>
          <w:rFonts w:hint="eastAsia"/>
          <w:noProof/>
        </w:rPr>
        <w:t>。进口集中度高。</w:t>
      </w:r>
    </w:p>
    <w:p w:rsidR="002C027F" w:rsidRPr="00AF65B3" w:rsidRDefault="002C027F" w:rsidP="002C027F">
      <w:pPr>
        <w:pStyle w:val="002"/>
        <w:spacing w:line="380" w:lineRule="exact"/>
        <w:rPr>
          <w:rFonts w:ascii="楷体_GB2312" w:eastAsia="楷体_GB2312" w:hint="eastAsia"/>
          <w:szCs w:val="24"/>
        </w:rPr>
      </w:pPr>
      <w:r w:rsidRPr="00AF65B3">
        <w:rPr>
          <w:rFonts w:hint="eastAsia"/>
          <w:szCs w:val="24"/>
        </w:rPr>
        <w:t>2</w:t>
      </w:r>
      <w:r w:rsidRPr="00AF65B3">
        <w:rPr>
          <w:rFonts w:hint="eastAsia"/>
          <w:szCs w:val="24"/>
        </w:rPr>
        <w:t>．</w:t>
      </w:r>
      <w:r w:rsidRPr="00AF65B3">
        <w:rPr>
          <w:rFonts w:ascii="楷体_GB2312" w:eastAsia="楷体_GB2312" w:hint="eastAsia"/>
          <w:szCs w:val="24"/>
        </w:rPr>
        <w:t>聚酯切片（含瓶片）及涤纶短纤出口</w:t>
      </w:r>
    </w:p>
    <w:p w:rsidR="002C027F" w:rsidRPr="00AF65B3" w:rsidRDefault="002C027F" w:rsidP="002C027F">
      <w:pPr>
        <w:pStyle w:val="002"/>
        <w:spacing w:line="380" w:lineRule="exact"/>
        <w:rPr>
          <w:rFonts w:hint="eastAsia"/>
        </w:rPr>
      </w:pPr>
      <w:r w:rsidRPr="00AF65B3">
        <w:lastRenderedPageBreak/>
        <w:t>201</w:t>
      </w:r>
      <w:r w:rsidRPr="00AF65B3">
        <w:rPr>
          <w:rFonts w:hint="eastAsia"/>
        </w:rPr>
        <w:t>6</w:t>
      </w:r>
      <w:r w:rsidRPr="00AF65B3">
        <w:t>年</w:t>
      </w:r>
      <w:r w:rsidRPr="00AF65B3">
        <w:rPr>
          <w:rFonts w:hint="eastAsia"/>
        </w:rPr>
        <w:t>我国</w:t>
      </w:r>
      <w:r w:rsidRPr="00AF65B3">
        <w:t>聚酯切片（含瓶片）出口</w:t>
      </w:r>
      <w:r w:rsidRPr="00AF65B3">
        <w:rPr>
          <w:rFonts w:hint="eastAsia"/>
        </w:rPr>
        <w:t>218.59</w:t>
      </w:r>
      <w:r w:rsidRPr="00AF65B3">
        <w:t>万吨</w:t>
      </w:r>
      <w:r w:rsidRPr="00AF65B3">
        <w:rPr>
          <w:rFonts w:hint="eastAsia"/>
        </w:rPr>
        <w:t>（表</w:t>
      </w:r>
      <w:r w:rsidRPr="00AF65B3">
        <w:rPr>
          <w:rFonts w:hint="eastAsia"/>
        </w:rPr>
        <w:t>6</w:t>
      </w:r>
      <w:r w:rsidRPr="00AF65B3">
        <w:rPr>
          <w:rFonts w:hint="eastAsia"/>
        </w:rPr>
        <w:t>）</w:t>
      </w:r>
      <w:r w:rsidRPr="00AF65B3">
        <w:t>，同比</w:t>
      </w:r>
      <w:r w:rsidRPr="00AF65B3">
        <w:rPr>
          <w:rFonts w:hint="eastAsia"/>
        </w:rPr>
        <w:t>增加</w:t>
      </w:r>
      <w:r w:rsidRPr="00AF65B3">
        <w:rPr>
          <w:rFonts w:hint="eastAsia"/>
        </w:rPr>
        <w:t>4.31</w:t>
      </w:r>
      <w:r w:rsidRPr="00AF65B3">
        <w:t>%</w:t>
      </w:r>
      <w:r w:rsidRPr="00AF65B3">
        <w:t>。日本仍是最大接受市场，交易量为</w:t>
      </w:r>
      <w:r w:rsidRPr="00AF65B3">
        <w:rPr>
          <w:rFonts w:hint="eastAsia"/>
        </w:rPr>
        <w:t>48.25</w:t>
      </w:r>
      <w:r w:rsidRPr="00AF65B3">
        <w:t>万吨，同比增加</w:t>
      </w:r>
      <w:r w:rsidRPr="00AF65B3">
        <w:rPr>
          <w:rFonts w:hint="eastAsia"/>
        </w:rPr>
        <w:t>23.82</w:t>
      </w:r>
      <w:r w:rsidRPr="00AF65B3">
        <w:t>%</w:t>
      </w:r>
      <w:r w:rsidRPr="00AF65B3">
        <w:t>，占出口总量的</w:t>
      </w:r>
      <w:r w:rsidRPr="00AF65B3">
        <w:rPr>
          <w:rFonts w:hint="eastAsia"/>
        </w:rPr>
        <w:t>22.07</w:t>
      </w:r>
      <w:r w:rsidRPr="00AF65B3">
        <w:t>%</w:t>
      </w:r>
      <w:r w:rsidRPr="00AF65B3">
        <w:t>，居第一位；对</w:t>
      </w:r>
      <w:r w:rsidRPr="00AF65B3">
        <w:rPr>
          <w:rFonts w:hint="eastAsia"/>
        </w:rPr>
        <w:t>印度尼西亚</w:t>
      </w:r>
      <w:r w:rsidRPr="00AF65B3">
        <w:t>出口激增</w:t>
      </w:r>
      <w:r w:rsidRPr="00AF65B3">
        <w:rPr>
          <w:rFonts w:hint="eastAsia"/>
        </w:rPr>
        <w:t>21.85</w:t>
      </w:r>
      <w:r w:rsidRPr="00AF65B3">
        <w:t>%</w:t>
      </w:r>
      <w:r w:rsidRPr="00AF65B3">
        <w:t>，达到</w:t>
      </w:r>
      <w:r w:rsidRPr="00AF65B3">
        <w:rPr>
          <w:rFonts w:hint="eastAsia"/>
        </w:rPr>
        <w:t>16.35</w:t>
      </w:r>
      <w:r w:rsidRPr="00AF65B3">
        <w:t>万吨，占居出口总量的</w:t>
      </w:r>
      <w:r w:rsidRPr="00AF65B3">
        <w:rPr>
          <w:rFonts w:hint="eastAsia"/>
        </w:rPr>
        <w:t>7</w:t>
      </w:r>
      <w:r w:rsidRPr="00AF65B3">
        <w:t>.</w:t>
      </w:r>
      <w:r w:rsidRPr="00AF65B3">
        <w:rPr>
          <w:rFonts w:hint="eastAsia"/>
        </w:rPr>
        <w:t>48</w:t>
      </w:r>
      <w:r w:rsidRPr="00AF65B3">
        <w:t>%</w:t>
      </w:r>
      <w:r w:rsidRPr="00AF65B3">
        <w:rPr>
          <w:rFonts w:hint="eastAsia"/>
        </w:rPr>
        <w:t>；对俄罗斯的出口同比大幅增加</w:t>
      </w:r>
      <w:r w:rsidRPr="00AF65B3">
        <w:rPr>
          <w:rFonts w:hint="eastAsia"/>
        </w:rPr>
        <w:t>60.86%</w:t>
      </w:r>
      <w:r w:rsidRPr="00AF65B3">
        <w:rPr>
          <w:rFonts w:hint="eastAsia"/>
        </w:rPr>
        <w:t>，占出口总量的</w:t>
      </w:r>
      <w:r w:rsidRPr="00AF65B3">
        <w:rPr>
          <w:rFonts w:hint="eastAsia"/>
        </w:rPr>
        <w:t>4.07</w:t>
      </w:r>
      <w:r>
        <w:rPr>
          <w:rFonts w:hint="eastAsia"/>
        </w:rPr>
        <w:t xml:space="preserve"> </w:t>
      </w:r>
      <w:r w:rsidRPr="00AF65B3">
        <w:rPr>
          <w:rFonts w:hint="eastAsia"/>
        </w:rPr>
        <w:t>%</w:t>
      </w:r>
      <w:r w:rsidRPr="00AF65B3">
        <w:rPr>
          <w:rFonts w:hint="eastAsia"/>
        </w:rPr>
        <w:t>；</w:t>
      </w:r>
      <w:r w:rsidRPr="00AF65B3">
        <w:t>对前六个国家的出口合计占总出口量的</w:t>
      </w:r>
      <w:r w:rsidRPr="00AF65B3">
        <w:rPr>
          <w:rFonts w:hint="eastAsia"/>
        </w:rPr>
        <w:t>46</w:t>
      </w:r>
      <w:r w:rsidRPr="00AF65B3">
        <w:t>.</w:t>
      </w:r>
      <w:r w:rsidRPr="00AF65B3">
        <w:rPr>
          <w:rFonts w:hint="eastAsia"/>
        </w:rPr>
        <w:t>87</w:t>
      </w:r>
      <w:r>
        <w:rPr>
          <w:rFonts w:hint="eastAsia"/>
        </w:rPr>
        <w:t xml:space="preserve"> </w:t>
      </w:r>
      <w:r w:rsidRPr="00AF65B3">
        <w:t>%</w:t>
      </w:r>
      <w:r w:rsidRPr="00AF65B3">
        <w:rPr>
          <w:rFonts w:hint="eastAsia"/>
        </w:rPr>
        <w:t>，出口分散</w:t>
      </w:r>
      <w:r w:rsidRPr="00AF65B3">
        <w:t>。</w:t>
      </w:r>
    </w:p>
    <w:p w:rsidR="002C027F" w:rsidRPr="00AF65B3" w:rsidRDefault="002C027F" w:rsidP="002C027F">
      <w:pPr>
        <w:pStyle w:val="002"/>
        <w:spacing w:line="380" w:lineRule="exact"/>
      </w:pPr>
      <w:r w:rsidRPr="00AF65B3">
        <w:t>聚酯切片（含瓶片）的出口贸易方式以加工贸易为主，占出口总量的</w:t>
      </w:r>
      <w:r w:rsidRPr="00AF65B3">
        <w:t>98.</w:t>
      </w:r>
      <w:r w:rsidRPr="00AF65B3">
        <w:rPr>
          <w:rFonts w:hint="eastAsia"/>
        </w:rPr>
        <w:t>47%</w:t>
      </w:r>
      <w:r w:rsidRPr="00AF65B3">
        <w:rPr>
          <w:rFonts w:hint="eastAsia"/>
        </w:rPr>
        <w:t>，其他贸易方式的出口量很少</w:t>
      </w:r>
      <w:r w:rsidRPr="00AF65B3">
        <w:t>。</w:t>
      </w:r>
    </w:p>
    <w:p w:rsidR="002C027F" w:rsidRPr="00AF65B3" w:rsidRDefault="002C027F" w:rsidP="002C027F">
      <w:pPr>
        <w:widowControl w:val="0"/>
        <w:adjustRightInd w:val="0"/>
        <w:snapToGrid w:val="0"/>
        <w:spacing w:beforeLines="50" w:before="156" w:afterLines="50" w:after="156" w:line="354" w:lineRule="exact"/>
        <w:ind w:firstLine="0"/>
        <w:jc w:val="center"/>
        <w:rPr>
          <w:rFonts w:ascii="Times New Roman" w:eastAsia="黑体" w:hAnsi="Times New Roman" w:hint="eastAsia"/>
          <w:bCs/>
          <w:color w:val="000000"/>
          <w:kern w:val="2"/>
          <w:sz w:val="18"/>
          <w:szCs w:val="21"/>
        </w:rPr>
      </w:pPr>
      <w:r w:rsidRPr="00AF65B3">
        <w:rPr>
          <w:rFonts w:ascii="Times New Roman" w:eastAsia="黑体" w:hAnsi="Times New Roman"/>
          <w:bCs/>
          <w:color w:val="000000"/>
          <w:kern w:val="2"/>
          <w:sz w:val="18"/>
          <w:szCs w:val="21"/>
        </w:rPr>
        <w:br w:type="page"/>
      </w:r>
      <w:r w:rsidRPr="00AF65B3">
        <w:rPr>
          <w:rFonts w:ascii="Times New Roman" w:eastAsia="黑体" w:hAnsi="Times New Roman" w:hint="eastAsia"/>
          <w:bCs/>
          <w:color w:val="000000"/>
          <w:kern w:val="2"/>
          <w:sz w:val="18"/>
          <w:szCs w:val="21"/>
        </w:rPr>
        <w:lastRenderedPageBreak/>
        <w:t>表</w:t>
      </w:r>
      <w:r w:rsidRPr="00AF65B3">
        <w:rPr>
          <w:rFonts w:ascii="Times New Roman" w:eastAsia="黑体" w:hAnsi="Times New Roman" w:hint="eastAsia"/>
          <w:bCs/>
          <w:color w:val="000000"/>
          <w:kern w:val="2"/>
          <w:sz w:val="18"/>
          <w:szCs w:val="21"/>
        </w:rPr>
        <w:t>6</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6</w:t>
      </w:r>
      <w:r w:rsidRPr="00AF65B3">
        <w:rPr>
          <w:rFonts w:ascii="Times New Roman" w:eastAsia="黑体" w:hAnsi="Times New Roman"/>
          <w:bCs/>
          <w:color w:val="000000"/>
          <w:kern w:val="2"/>
          <w:sz w:val="18"/>
          <w:szCs w:val="21"/>
        </w:rPr>
        <w:t>年</w:t>
      </w:r>
      <w:r w:rsidRPr="00AF65B3">
        <w:rPr>
          <w:rFonts w:ascii="Times New Roman" w:eastAsia="黑体" w:hAnsi="Times New Roman" w:hint="eastAsia"/>
          <w:bCs/>
          <w:color w:val="000000"/>
          <w:kern w:val="2"/>
          <w:sz w:val="18"/>
          <w:szCs w:val="21"/>
        </w:rPr>
        <w:t>聚酯切片（含瓶片）</w:t>
      </w:r>
      <w:r w:rsidRPr="00AF65B3">
        <w:rPr>
          <w:rFonts w:ascii="Times New Roman" w:eastAsia="黑体" w:hAnsi="Times New Roman"/>
          <w:bCs/>
          <w:color w:val="000000"/>
          <w:kern w:val="2"/>
          <w:sz w:val="18"/>
          <w:szCs w:val="21"/>
        </w:rPr>
        <w:t>分国别或地区</w:t>
      </w:r>
      <w:r w:rsidRPr="00AF65B3">
        <w:rPr>
          <w:rFonts w:ascii="Times New Roman" w:eastAsia="黑体" w:hAnsi="Times New Roman" w:hint="eastAsia"/>
          <w:bCs/>
          <w:color w:val="000000"/>
          <w:kern w:val="2"/>
          <w:sz w:val="18"/>
          <w:szCs w:val="21"/>
        </w:rPr>
        <w:t>出口</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63"/>
        <w:gridCol w:w="987"/>
        <w:gridCol w:w="988"/>
        <w:gridCol w:w="987"/>
        <w:gridCol w:w="988"/>
        <w:gridCol w:w="987"/>
        <w:gridCol w:w="988"/>
      </w:tblGrid>
      <w:tr w:rsidR="002C027F" w:rsidRPr="00AF65B3" w:rsidTr="00C10522">
        <w:trPr>
          <w:trHeight w:val="340"/>
          <w:tblHeader/>
          <w:jc w:val="center"/>
        </w:trPr>
        <w:tc>
          <w:tcPr>
            <w:tcW w:w="1163" w:type="dxa"/>
            <w:vMerge w:val="restart"/>
            <w:shd w:val="clear" w:color="auto" w:fill="auto"/>
            <w:vAlign w:val="center"/>
          </w:tcPr>
          <w:p w:rsidR="002C027F" w:rsidRPr="00AF65B3" w:rsidRDefault="002C027F" w:rsidP="00C10522">
            <w:pPr>
              <w:snapToGrid w:val="0"/>
              <w:spacing w:after="0" w:line="240" w:lineRule="auto"/>
              <w:ind w:firstLine="0"/>
              <w:jc w:val="center"/>
              <w:rPr>
                <w:rFonts w:ascii="Times New Roman" w:eastAsia="黑体" w:hAnsi="Times New Roman" w:hint="eastAsia"/>
                <w:caps/>
                <w:color w:val="000000"/>
                <w:sz w:val="18"/>
                <w:szCs w:val="18"/>
              </w:rPr>
            </w:pPr>
            <w:r>
              <w:rPr>
                <w:rFonts w:ascii="Times New Roman" w:eastAsia="黑体" w:hAnsi="Times New Roman" w:hint="eastAsia"/>
                <w:caps/>
                <w:color w:val="000000"/>
                <w:sz w:val="18"/>
                <w:szCs w:val="18"/>
              </w:rPr>
              <w:t>国家</w:t>
            </w:r>
            <w:r>
              <w:rPr>
                <w:rFonts w:ascii="Times New Roman" w:eastAsia="黑体" w:hAnsi="Times New Roman"/>
                <w:caps/>
                <w:color w:val="000000"/>
                <w:sz w:val="18"/>
                <w:szCs w:val="18"/>
              </w:rPr>
              <w:t>及地区</w:t>
            </w:r>
          </w:p>
        </w:tc>
        <w:tc>
          <w:tcPr>
            <w:tcW w:w="2962" w:type="dxa"/>
            <w:gridSpan w:val="3"/>
            <w:shd w:val="clear" w:color="auto" w:fill="auto"/>
            <w:vAlign w:val="center"/>
          </w:tcPr>
          <w:p w:rsidR="002C027F" w:rsidRPr="00AF65B3" w:rsidRDefault="002C027F" w:rsidP="00C10522">
            <w:pPr>
              <w:snapToGrid w:val="0"/>
              <w:spacing w:after="0" w:line="240" w:lineRule="auto"/>
              <w:ind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出口数量</w:t>
            </w:r>
          </w:p>
        </w:tc>
        <w:tc>
          <w:tcPr>
            <w:tcW w:w="2963" w:type="dxa"/>
            <w:gridSpan w:val="3"/>
            <w:shd w:val="clear" w:color="auto" w:fill="auto"/>
            <w:vAlign w:val="center"/>
          </w:tcPr>
          <w:p w:rsidR="002C027F" w:rsidRPr="00AF65B3" w:rsidRDefault="002C027F" w:rsidP="00C10522">
            <w:pPr>
              <w:snapToGrid w:val="0"/>
              <w:spacing w:after="0" w:line="240" w:lineRule="auto"/>
              <w:ind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出口金额</w:t>
            </w:r>
          </w:p>
        </w:tc>
      </w:tr>
      <w:tr w:rsidR="002C027F" w:rsidRPr="00AF65B3" w:rsidTr="00C10522">
        <w:trPr>
          <w:trHeight w:val="340"/>
          <w:tblHeader/>
          <w:jc w:val="center"/>
        </w:trPr>
        <w:tc>
          <w:tcPr>
            <w:tcW w:w="1163" w:type="dxa"/>
            <w:vMerge/>
            <w:shd w:val="clear" w:color="auto" w:fill="auto"/>
            <w:vAlign w:val="center"/>
          </w:tcPr>
          <w:p w:rsidR="002C027F" w:rsidRPr="00AF65B3" w:rsidRDefault="002C027F" w:rsidP="00C10522">
            <w:pPr>
              <w:snapToGrid w:val="0"/>
              <w:spacing w:after="0" w:line="240" w:lineRule="auto"/>
              <w:ind w:firstLine="0"/>
              <w:jc w:val="center"/>
              <w:rPr>
                <w:rFonts w:ascii="Times New Roman" w:eastAsia="黑体" w:hAnsi="Times New Roman"/>
                <w:color w:val="000000"/>
                <w:sz w:val="18"/>
                <w:szCs w:val="18"/>
              </w:rPr>
            </w:pPr>
          </w:p>
        </w:tc>
        <w:tc>
          <w:tcPr>
            <w:tcW w:w="987" w:type="dxa"/>
            <w:shd w:val="clear" w:color="auto" w:fill="auto"/>
            <w:vAlign w:val="center"/>
          </w:tcPr>
          <w:p w:rsidR="002C027F" w:rsidRPr="00AF65B3" w:rsidRDefault="002C027F" w:rsidP="00C10522">
            <w:pPr>
              <w:snapToGrid w:val="0"/>
              <w:spacing w:after="0" w:line="240" w:lineRule="auto"/>
              <w:ind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2016</w:t>
            </w:r>
            <w:r w:rsidRPr="00AF65B3">
              <w:rPr>
                <w:rFonts w:ascii="Times New Roman" w:eastAsia="黑体" w:hAnsi="Times New Roman"/>
                <w:bCs/>
                <w:color w:val="000000"/>
                <w:kern w:val="2"/>
                <w:sz w:val="18"/>
                <w:szCs w:val="18"/>
              </w:rPr>
              <w:t>年</w:t>
            </w:r>
          </w:p>
          <w:p w:rsidR="002C027F" w:rsidRPr="00AF65B3" w:rsidRDefault="002C027F" w:rsidP="00C10522">
            <w:pPr>
              <w:snapToGrid w:val="0"/>
              <w:spacing w:after="0" w:line="240" w:lineRule="auto"/>
              <w:ind w:firstLine="0"/>
              <w:jc w:val="center"/>
              <w:rPr>
                <w:rFonts w:ascii="Times New Roman" w:eastAsia="黑体" w:hAnsi="Times New Roman"/>
                <w:bCs/>
                <w:color w:val="000000"/>
                <w:kern w:val="2"/>
                <w:sz w:val="18"/>
                <w:szCs w:val="18"/>
              </w:rPr>
            </w:pPr>
            <w:r w:rsidRPr="00AF65B3">
              <w:rPr>
                <w:rFonts w:ascii="Times New Roman" w:eastAsia="黑体" w:hAnsi="Times New Roman"/>
                <w:color w:val="000000"/>
                <w:sz w:val="18"/>
                <w:szCs w:val="18"/>
              </w:rPr>
              <w:t>（吨）</w:t>
            </w:r>
          </w:p>
        </w:tc>
        <w:tc>
          <w:tcPr>
            <w:tcW w:w="988" w:type="dxa"/>
            <w:shd w:val="clear" w:color="auto" w:fill="auto"/>
            <w:vAlign w:val="center"/>
          </w:tcPr>
          <w:p w:rsidR="002C027F" w:rsidRPr="00AF65B3" w:rsidRDefault="002C027F" w:rsidP="00C10522">
            <w:pPr>
              <w:snapToGrid w:val="0"/>
              <w:spacing w:after="0" w:line="240" w:lineRule="auto"/>
              <w:ind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去年同期</w:t>
            </w:r>
          </w:p>
          <w:p w:rsidR="002C027F" w:rsidRPr="00AF65B3" w:rsidRDefault="002C027F" w:rsidP="00C10522">
            <w:pPr>
              <w:snapToGrid w:val="0"/>
              <w:spacing w:after="0" w:line="240" w:lineRule="auto"/>
              <w:ind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（吨）</w:t>
            </w:r>
          </w:p>
        </w:tc>
        <w:tc>
          <w:tcPr>
            <w:tcW w:w="987" w:type="dxa"/>
            <w:shd w:val="clear" w:color="auto" w:fill="auto"/>
            <w:vAlign w:val="center"/>
          </w:tcPr>
          <w:p w:rsidR="002C027F" w:rsidRPr="00AF65B3" w:rsidRDefault="002C027F" w:rsidP="00C10522">
            <w:pPr>
              <w:snapToGrid w:val="0"/>
              <w:spacing w:after="0" w:line="240" w:lineRule="auto"/>
              <w:ind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同比</w:t>
            </w:r>
          </w:p>
          <w:p w:rsidR="002C027F" w:rsidRPr="00AF65B3" w:rsidRDefault="002C027F" w:rsidP="00C10522">
            <w:pPr>
              <w:snapToGrid w:val="0"/>
              <w:spacing w:after="0" w:line="240" w:lineRule="auto"/>
              <w:ind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w:t>
            </w:r>
            <w:r w:rsidRPr="00AF65B3">
              <w:rPr>
                <w:rFonts w:ascii="Times New Roman" w:eastAsia="黑体" w:hAnsi="Times New Roman"/>
                <w:bCs/>
                <w:color w:val="000000"/>
                <w:kern w:val="2"/>
                <w:sz w:val="18"/>
                <w:szCs w:val="18"/>
              </w:rPr>
              <w:t>%</w:t>
            </w:r>
            <w:r w:rsidRPr="00AF65B3">
              <w:rPr>
                <w:rFonts w:ascii="Times New Roman" w:eastAsia="黑体" w:hAnsi="Times New Roman"/>
                <w:bCs/>
                <w:color w:val="000000"/>
                <w:kern w:val="2"/>
                <w:sz w:val="18"/>
                <w:szCs w:val="18"/>
              </w:rPr>
              <w:t>）</w:t>
            </w:r>
          </w:p>
        </w:tc>
        <w:tc>
          <w:tcPr>
            <w:tcW w:w="988" w:type="dxa"/>
            <w:shd w:val="clear" w:color="auto" w:fill="auto"/>
            <w:vAlign w:val="center"/>
          </w:tcPr>
          <w:p w:rsidR="002C027F" w:rsidRPr="00AF65B3" w:rsidRDefault="002C027F" w:rsidP="00C10522">
            <w:pPr>
              <w:snapToGrid w:val="0"/>
              <w:spacing w:after="0" w:line="240" w:lineRule="auto"/>
              <w:ind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2016</w:t>
            </w:r>
            <w:r w:rsidRPr="00AF65B3">
              <w:rPr>
                <w:rFonts w:ascii="Times New Roman" w:eastAsia="黑体" w:hAnsi="Times New Roman"/>
                <w:bCs/>
                <w:color w:val="000000"/>
                <w:kern w:val="2"/>
                <w:sz w:val="18"/>
                <w:szCs w:val="18"/>
              </w:rPr>
              <w:t>年</w:t>
            </w:r>
          </w:p>
          <w:p w:rsidR="002C027F" w:rsidRPr="00AF65B3" w:rsidRDefault="002C027F" w:rsidP="00C10522">
            <w:pPr>
              <w:snapToGrid w:val="0"/>
              <w:spacing w:after="0" w:line="240" w:lineRule="auto"/>
              <w:ind w:firstLine="0"/>
              <w:jc w:val="center"/>
              <w:rPr>
                <w:rFonts w:ascii="Times New Roman" w:eastAsia="黑体" w:hAnsi="Times New Roman"/>
                <w:bCs/>
                <w:color w:val="000000"/>
                <w:kern w:val="2"/>
                <w:sz w:val="18"/>
                <w:szCs w:val="18"/>
              </w:rPr>
            </w:pPr>
            <w:r w:rsidRPr="00AF65B3">
              <w:rPr>
                <w:rFonts w:ascii="Times New Roman" w:eastAsia="黑体" w:hAnsi="Times New Roman"/>
                <w:color w:val="000000"/>
                <w:sz w:val="18"/>
                <w:szCs w:val="18"/>
              </w:rPr>
              <w:t>（万美元）</w:t>
            </w:r>
          </w:p>
        </w:tc>
        <w:tc>
          <w:tcPr>
            <w:tcW w:w="987" w:type="dxa"/>
            <w:shd w:val="clear" w:color="auto" w:fill="auto"/>
            <w:vAlign w:val="center"/>
          </w:tcPr>
          <w:p w:rsidR="002C027F" w:rsidRPr="00AF65B3" w:rsidRDefault="002C027F" w:rsidP="00C10522">
            <w:pPr>
              <w:snapToGrid w:val="0"/>
              <w:spacing w:after="0" w:line="240" w:lineRule="auto"/>
              <w:ind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去年同期</w:t>
            </w:r>
          </w:p>
          <w:p w:rsidR="002C027F" w:rsidRPr="00AF65B3" w:rsidRDefault="002C027F" w:rsidP="00C10522">
            <w:pPr>
              <w:snapToGrid w:val="0"/>
              <w:spacing w:after="0" w:line="240" w:lineRule="auto"/>
              <w:ind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（万美元）</w:t>
            </w:r>
          </w:p>
        </w:tc>
        <w:tc>
          <w:tcPr>
            <w:tcW w:w="988" w:type="dxa"/>
            <w:shd w:val="clear" w:color="auto" w:fill="auto"/>
            <w:vAlign w:val="center"/>
          </w:tcPr>
          <w:p w:rsidR="002C027F" w:rsidRPr="00AF65B3" w:rsidRDefault="002C027F" w:rsidP="00C10522">
            <w:pPr>
              <w:snapToGrid w:val="0"/>
              <w:spacing w:after="0" w:line="240" w:lineRule="auto"/>
              <w:ind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同比</w:t>
            </w:r>
          </w:p>
          <w:p w:rsidR="002C027F" w:rsidRPr="00AF65B3" w:rsidRDefault="002C027F" w:rsidP="00C10522">
            <w:pPr>
              <w:snapToGrid w:val="0"/>
              <w:spacing w:after="0" w:line="240" w:lineRule="auto"/>
              <w:ind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w:t>
            </w:r>
            <w:r w:rsidRPr="00AF65B3">
              <w:rPr>
                <w:rFonts w:ascii="Times New Roman" w:eastAsia="黑体" w:hAnsi="Times New Roman"/>
                <w:bCs/>
                <w:color w:val="000000"/>
                <w:kern w:val="2"/>
                <w:sz w:val="18"/>
                <w:szCs w:val="18"/>
              </w:rPr>
              <w:t>%</w:t>
            </w:r>
            <w:r w:rsidRPr="00AF65B3">
              <w:rPr>
                <w:rFonts w:ascii="Times New Roman" w:eastAsia="黑体" w:hAnsi="Times New Roman"/>
                <w:bCs/>
                <w:color w:val="000000"/>
                <w:kern w:val="2"/>
                <w:sz w:val="18"/>
                <w:szCs w:val="18"/>
              </w:rPr>
              <w:t>）</w:t>
            </w:r>
          </w:p>
        </w:tc>
      </w:tr>
      <w:tr w:rsidR="002C027F" w:rsidRPr="00AF65B3" w:rsidTr="00C10522">
        <w:trPr>
          <w:trHeight w:val="340"/>
          <w:jc w:val="center"/>
        </w:trPr>
        <w:tc>
          <w:tcPr>
            <w:tcW w:w="1163" w:type="dxa"/>
            <w:shd w:val="clear" w:color="auto" w:fill="auto"/>
            <w:vAlign w:val="center"/>
          </w:tcPr>
          <w:p w:rsidR="002C027F" w:rsidRPr="00AF65B3" w:rsidRDefault="002C027F"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总计</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2185915.7</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2095537.9</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4.31</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190449.1</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204921.6</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-7.06</w:t>
            </w:r>
          </w:p>
        </w:tc>
      </w:tr>
      <w:tr w:rsidR="002C027F" w:rsidRPr="00AF65B3" w:rsidTr="00C10522">
        <w:trPr>
          <w:trHeight w:val="340"/>
          <w:jc w:val="center"/>
        </w:trPr>
        <w:tc>
          <w:tcPr>
            <w:tcW w:w="1163" w:type="dxa"/>
            <w:shd w:val="clear" w:color="auto" w:fill="auto"/>
            <w:vAlign w:val="center"/>
          </w:tcPr>
          <w:p w:rsidR="002C027F" w:rsidRPr="00AF65B3" w:rsidRDefault="002C027F"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日本</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482538.3</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389719.2</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23.82</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43109.2</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38599.9</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11.68</w:t>
            </w:r>
          </w:p>
        </w:tc>
      </w:tr>
      <w:tr w:rsidR="002C027F" w:rsidRPr="00AF65B3" w:rsidTr="00C10522">
        <w:trPr>
          <w:trHeight w:val="340"/>
          <w:jc w:val="center"/>
        </w:trPr>
        <w:tc>
          <w:tcPr>
            <w:tcW w:w="1163" w:type="dxa"/>
            <w:shd w:val="clear" w:color="auto" w:fill="auto"/>
            <w:vAlign w:val="center"/>
          </w:tcPr>
          <w:p w:rsidR="002C027F" w:rsidRPr="00AF65B3" w:rsidRDefault="002C027F"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印度尼西亚</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163508.3</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134188.7</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21.85</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14035.0</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13248.1</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5.94</w:t>
            </w:r>
          </w:p>
        </w:tc>
      </w:tr>
      <w:tr w:rsidR="002C027F" w:rsidRPr="00AF65B3" w:rsidTr="00C10522">
        <w:trPr>
          <w:trHeight w:val="340"/>
          <w:jc w:val="center"/>
        </w:trPr>
        <w:tc>
          <w:tcPr>
            <w:tcW w:w="1163" w:type="dxa"/>
            <w:shd w:val="clear" w:color="auto" w:fill="auto"/>
            <w:vAlign w:val="center"/>
          </w:tcPr>
          <w:p w:rsidR="002C027F" w:rsidRPr="00AF65B3" w:rsidRDefault="002C027F"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菲律宾</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111059.0</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89544.9</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24.03</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9776.5</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9170.8</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6.60</w:t>
            </w:r>
          </w:p>
        </w:tc>
      </w:tr>
      <w:tr w:rsidR="002C027F" w:rsidRPr="00AF65B3" w:rsidTr="00C10522">
        <w:trPr>
          <w:trHeight w:val="340"/>
          <w:jc w:val="center"/>
        </w:trPr>
        <w:tc>
          <w:tcPr>
            <w:tcW w:w="1163" w:type="dxa"/>
            <w:shd w:val="clear" w:color="auto" w:fill="auto"/>
            <w:vAlign w:val="center"/>
          </w:tcPr>
          <w:p w:rsidR="002C027F" w:rsidRPr="00AF65B3" w:rsidRDefault="002C027F"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智利</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95743.4</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70250.4</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36.29</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8240.2</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6736.6</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22.32</w:t>
            </w:r>
          </w:p>
        </w:tc>
      </w:tr>
      <w:tr w:rsidR="002C027F" w:rsidRPr="00AF65B3" w:rsidTr="00C10522">
        <w:trPr>
          <w:trHeight w:val="340"/>
          <w:jc w:val="center"/>
        </w:trPr>
        <w:tc>
          <w:tcPr>
            <w:tcW w:w="1163" w:type="dxa"/>
            <w:shd w:val="clear" w:color="auto" w:fill="auto"/>
            <w:vAlign w:val="center"/>
          </w:tcPr>
          <w:p w:rsidR="002C027F" w:rsidRPr="00AF65B3" w:rsidRDefault="002C027F"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俄罗斯</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88974.1</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55313.2</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60.86</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7516.5</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5134.2</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46.40</w:t>
            </w:r>
          </w:p>
        </w:tc>
      </w:tr>
      <w:tr w:rsidR="002C027F" w:rsidRPr="00AF65B3" w:rsidTr="00C10522">
        <w:trPr>
          <w:trHeight w:val="340"/>
          <w:jc w:val="center"/>
        </w:trPr>
        <w:tc>
          <w:tcPr>
            <w:tcW w:w="1163" w:type="dxa"/>
            <w:shd w:val="clear" w:color="auto" w:fill="auto"/>
            <w:vAlign w:val="center"/>
          </w:tcPr>
          <w:p w:rsidR="002C027F" w:rsidRPr="00AF65B3" w:rsidRDefault="002C027F"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尼日利亚</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82704.0</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72227.9</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14.50</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6978.0</w:t>
            </w:r>
          </w:p>
        </w:tc>
        <w:tc>
          <w:tcPr>
            <w:tcW w:w="987"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6693.8</w:t>
            </w:r>
          </w:p>
        </w:tc>
        <w:tc>
          <w:tcPr>
            <w:tcW w:w="988" w:type="dxa"/>
            <w:shd w:val="clear" w:color="auto" w:fill="auto"/>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4.25</w:t>
            </w:r>
          </w:p>
        </w:tc>
      </w:tr>
    </w:tbl>
    <w:p w:rsidR="002C027F" w:rsidRPr="00AF65B3" w:rsidRDefault="002C027F" w:rsidP="002C027F">
      <w:pPr>
        <w:widowControl w:val="0"/>
        <w:adjustRightInd w:val="0"/>
        <w:snapToGrid w:val="0"/>
        <w:spacing w:afterLines="50" w:after="156" w:line="354" w:lineRule="exact"/>
        <w:ind w:firstLine="0"/>
        <w:jc w:val="both"/>
        <w:rPr>
          <w:rFonts w:ascii="Times New Roman" w:hAnsi="宋体"/>
          <w:color w:val="000000"/>
          <w:kern w:val="2"/>
          <w:sz w:val="18"/>
          <w:szCs w:val="18"/>
        </w:rPr>
      </w:pPr>
      <w:r w:rsidRPr="00AF65B3">
        <w:rPr>
          <w:rFonts w:ascii="Times New Roman" w:hAnsi="宋体"/>
          <w:color w:val="000000"/>
          <w:kern w:val="2"/>
          <w:sz w:val="18"/>
          <w:szCs w:val="18"/>
        </w:rPr>
        <w:t>资料来源：据</w:t>
      </w:r>
      <w:r w:rsidRPr="00AF65B3">
        <w:rPr>
          <w:rFonts w:ascii="Times New Roman" w:hAnsi="宋体" w:hint="eastAsia"/>
          <w:color w:val="000000"/>
          <w:kern w:val="2"/>
          <w:sz w:val="18"/>
          <w:szCs w:val="18"/>
        </w:rPr>
        <w:t>中国</w:t>
      </w:r>
      <w:r w:rsidRPr="00AF65B3">
        <w:rPr>
          <w:rFonts w:ascii="Times New Roman" w:hAnsi="宋体"/>
          <w:color w:val="000000"/>
          <w:kern w:val="2"/>
          <w:sz w:val="18"/>
          <w:szCs w:val="18"/>
        </w:rPr>
        <w:t>海关数据整理</w:t>
      </w:r>
    </w:p>
    <w:p w:rsidR="002C027F" w:rsidRPr="00AF65B3" w:rsidRDefault="002C027F" w:rsidP="002C027F">
      <w:pPr>
        <w:pStyle w:val="002"/>
        <w:rPr>
          <w:rFonts w:hint="eastAsia"/>
          <w:noProof/>
        </w:rPr>
      </w:pPr>
      <w:r w:rsidRPr="00AF65B3">
        <w:rPr>
          <w:rFonts w:hint="eastAsia"/>
          <w:szCs w:val="24"/>
        </w:rPr>
        <w:t>从涤纶短纤出口情况看（表</w:t>
      </w:r>
      <w:r w:rsidRPr="00AF65B3">
        <w:rPr>
          <w:rFonts w:hint="eastAsia"/>
          <w:szCs w:val="24"/>
        </w:rPr>
        <w:t>7</w:t>
      </w:r>
      <w:r w:rsidRPr="00AF65B3">
        <w:rPr>
          <w:rFonts w:hint="eastAsia"/>
          <w:szCs w:val="24"/>
        </w:rPr>
        <w:t>），</w:t>
      </w:r>
      <w:r w:rsidRPr="00AF65B3">
        <w:rPr>
          <w:rFonts w:hint="eastAsia"/>
          <w:noProof/>
        </w:rPr>
        <w:t>2016</w:t>
      </w:r>
      <w:r w:rsidRPr="00AF65B3">
        <w:rPr>
          <w:rFonts w:hint="eastAsia"/>
          <w:noProof/>
        </w:rPr>
        <w:t>年出口总量为</w:t>
      </w:r>
      <w:r w:rsidRPr="00AF65B3">
        <w:rPr>
          <w:rFonts w:hint="eastAsia"/>
          <w:noProof/>
        </w:rPr>
        <w:t>102</w:t>
      </w:r>
      <w:r w:rsidRPr="00AF65B3">
        <w:rPr>
          <w:rFonts w:hint="eastAsia"/>
          <w:noProof/>
        </w:rPr>
        <w:t>万吨，同比增加了</w:t>
      </w:r>
      <w:r w:rsidRPr="00AF65B3">
        <w:rPr>
          <w:rFonts w:hint="eastAsia"/>
          <w:noProof/>
        </w:rPr>
        <w:t>6.49%</w:t>
      </w:r>
      <w:r w:rsidRPr="00AF65B3">
        <w:rPr>
          <w:rFonts w:hint="eastAsia"/>
          <w:noProof/>
        </w:rPr>
        <w:t>。其中，对美国、印度尼西亚、</w:t>
      </w:r>
      <w:r w:rsidRPr="00AF65B3">
        <w:rPr>
          <w:rFonts w:hAnsi="宋体" w:hint="eastAsia"/>
        </w:rPr>
        <w:t>巴基斯坦</w:t>
      </w:r>
      <w:r w:rsidRPr="00AF65B3">
        <w:rPr>
          <w:rFonts w:hint="eastAsia"/>
          <w:noProof/>
        </w:rPr>
        <w:t>、越南、印度和墨西哥出口分别占出口总量的</w:t>
      </w:r>
      <w:r w:rsidRPr="00AF65B3">
        <w:rPr>
          <w:rFonts w:hint="eastAsia"/>
          <w:noProof/>
        </w:rPr>
        <w:t>20.28%</w:t>
      </w:r>
      <w:r w:rsidRPr="00AF65B3">
        <w:rPr>
          <w:rFonts w:hint="eastAsia"/>
          <w:noProof/>
        </w:rPr>
        <w:t>、</w:t>
      </w:r>
      <w:r w:rsidRPr="00AF65B3">
        <w:rPr>
          <w:rFonts w:hint="eastAsia"/>
          <w:noProof/>
        </w:rPr>
        <w:t>9.91%</w:t>
      </w:r>
      <w:r w:rsidRPr="00AF65B3">
        <w:rPr>
          <w:rFonts w:hint="eastAsia"/>
          <w:noProof/>
        </w:rPr>
        <w:t>、</w:t>
      </w:r>
      <w:r w:rsidRPr="00AF65B3">
        <w:rPr>
          <w:rFonts w:hint="eastAsia"/>
          <w:noProof/>
        </w:rPr>
        <w:t>8.35%</w:t>
      </w:r>
      <w:r w:rsidRPr="00AF65B3">
        <w:rPr>
          <w:rFonts w:hint="eastAsia"/>
          <w:noProof/>
        </w:rPr>
        <w:t>、</w:t>
      </w:r>
      <w:r w:rsidRPr="00AF65B3">
        <w:rPr>
          <w:rFonts w:hint="eastAsia"/>
          <w:noProof/>
        </w:rPr>
        <w:t>6.72%</w:t>
      </w:r>
      <w:r w:rsidRPr="00AF65B3">
        <w:rPr>
          <w:rFonts w:hint="eastAsia"/>
          <w:noProof/>
        </w:rPr>
        <w:t>、</w:t>
      </w:r>
      <w:r w:rsidRPr="00AF65B3">
        <w:rPr>
          <w:rFonts w:hint="eastAsia"/>
          <w:noProof/>
        </w:rPr>
        <w:t>6.64%</w:t>
      </w:r>
      <w:r w:rsidRPr="00AF65B3">
        <w:rPr>
          <w:rFonts w:hint="eastAsia"/>
          <w:noProof/>
        </w:rPr>
        <w:t>和</w:t>
      </w:r>
      <w:r w:rsidRPr="00AF65B3">
        <w:rPr>
          <w:rFonts w:hint="eastAsia"/>
          <w:noProof/>
        </w:rPr>
        <w:t>5.11%</w:t>
      </w:r>
      <w:r w:rsidRPr="00AF65B3">
        <w:rPr>
          <w:rFonts w:hint="eastAsia"/>
          <w:noProof/>
        </w:rPr>
        <w:t>，其中对越南出口同比增加了</w:t>
      </w:r>
      <w:r w:rsidRPr="00AF65B3">
        <w:rPr>
          <w:rFonts w:hint="eastAsia"/>
          <w:noProof/>
        </w:rPr>
        <w:t>67.49%</w:t>
      </w:r>
      <w:r w:rsidRPr="00AF65B3">
        <w:rPr>
          <w:rFonts w:hint="eastAsia"/>
          <w:noProof/>
        </w:rPr>
        <w:t>，对印度尼西亚出口同比增加了</w:t>
      </w:r>
      <w:r w:rsidRPr="00AF65B3">
        <w:rPr>
          <w:rFonts w:hint="eastAsia"/>
          <w:noProof/>
        </w:rPr>
        <w:t>91.44%</w:t>
      </w:r>
      <w:r w:rsidRPr="00AF65B3">
        <w:rPr>
          <w:rFonts w:hint="eastAsia"/>
          <w:noProof/>
        </w:rPr>
        <w:t>。可看出由于下游制造业和印染行业向东南亚国家转移产能，导致东南亚国家的需求量明显增长。对以上六个国家的出口合计占短纤总出口量的</w:t>
      </w:r>
      <w:r w:rsidRPr="00AF65B3">
        <w:rPr>
          <w:rFonts w:hint="eastAsia"/>
          <w:noProof/>
        </w:rPr>
        <w:t>57.01%</w:t>
      </w:r>
      <w:r w:rsidRPr="00AF65B3">
        <w:rPr>
          <w:rFonts w:hint="eastAsia"/>
          <w:noProof/>
        </w:rPr>
        <w:t>。</w:t>
      </w:r>
    </w:p>
    <w:p w:rsidR="002C027F" w:rsidRPr="00AF65B3" w:rsidRDefault="002C027F" w:rsidP="002C027F">
      <w:pPr>
        <w:pStyle w:val="002"/>
      </w:pPr>
      <w:r w:rsidRPr="00AF65B3">
        <w:rPr>
          <w:rFonts w:hint="eastAsia"/>
        </w:rPr>
        <w:t>而单月出口量也创近年新高：</w:t>
      </w:r>
      <w:r w:rsidRPr="00AF65B3">
        <w:rPr>
          <w:rFonts w:hint="eastAsia"/>
        </w:rPr>
        <w:t>2016</w:t>
      </w:r>
      <w:r w:rsidRPr="00AF65B3">
        <w:rPr>
          <w:rFonts w:hint="eastAsia"/>
        </w:rPr>
        <w:t>年</w:t>
      </w:r>
      <w:r w:rsidRPr="00AF65B3">
        <w:rPr>
          <w:rFonts w:hint="eastAsia"/>
        </w:rPr>
        <w:t>4</w:t>
      </w:r>
      <w:r w:rsidRPr="00AF65B3">
        <w:rPr>
          <w:rFonts w:eastAsia="黑体" w:hint="eastAsia"/>
          <w:bCs/>
          <w:sz w:val="18"/>
        </w:rPr>
        <w:t>~</w:t>
      </w:r>
      <w:r w:rsidRPr="00AF65B3">
        <w:rPr>
          <w:rFonts w:hint="eastAsia"/>
        </w:rPr>
        <w:t>8</w:t>
      </w:r>
      <w:r w:rsidRPr="00AF65B3">
        <w:rPr>
          <w:rFonts w:hint="eastAsia"/>
        </w:rPr>
        <w:t>月，</w:t>
      </w:r>
      <w:r w:rsidRPr="00AF65B3">
        <w:rPr>
          <w:rFonts w:hint="eastAsia"/>
        </w:rPr>
        <w:t>10</w:t>
      </w:r>
      <w:r w:rsidRPr="00AF65B3">
        <w:rPr>
          <w:rFonts w:eastAsia="黑体" w:hint="eastAsia"/>
          <w:bCs/>
          <w:sz w:val="18"/>
        </w:rPr>
        <w:t>~</w:t>
      </w:r>
      <w:r w:rsidRPr="00AF65B3">
        <w:rPr>
          <w:rFonts w:hint="eastAsia"/>
        </w:rPr>
        <w:t>11</w:t>
      </w:r>
      <w:r>
        <w:rPr>
          <w:rFonts w:hint="eastAsia"/>
        </w:rPr>
        <w:t>月</w:t>
      </w:r>
      <w:r w:rsidRPr="00AF65B3">
        <w:rPr>
          <w:rFonts w:hint="eastAsia"/>
        </w:rPr>
        <w:t>均高于去年同期。其中</w:t>
      </w:r>
      <w:r w:rsidRPr="00AF65B3">
        <w:rPr>
          <w:rFonts w:hint="eastAsia"/>
        </w:rPr>
        <w:t>8</w:t>
      </w:r>
      <w:r w:rsidRPr="00AF65B3">
        <w:rPr>
          <w:rFonts w:hint="eastAsia"/>
        </w:rPr>
        <w:t>月单月出口量为</w:t>
      </w:r>
      <w:r w:rsidRPr="00AF65B3">
        <w:rPr>
          <w:rFonts w:hint="eastAsia"/>
        </w:rPr>
        <w:t>10.04</w:t>
      </w:r>
      <w:r w:rsidRPr="00AF65B3">
        <w:rPr>
          <w:rFonts w:hint="eastAsia"/>
        </w:rPr>
        <w:t>万吨，为近五年新高。</w:t>
      </w:r>
    </w:p>
    <w:p w:rsidR="002C027F" w:rsidRPr="00AF65B3" w:rsidRDefault="002C027F" w:rsidP="002C027F">
      <w:pPr>
        <w:pStyle w:val="003"/>
        <w:spacing w:before="156" w:after="156"/>
        <w:rPr>
          <w:rFonts w:hint="eastAsia"/>
          <w:color w:val="000000"/>
          <w:kern w:val="2"/>
        </w:rPr>
      </w:pPr>
      <w:r w:rsidRPr="00AF65B3">
        <w:rPr>
          <w:rFonts w:hint="eastAsia"/>
          <w:color w:val="000000"/>
          <w:kern w:val="2"/>
        </w:rPr>
        <w:t>表</w:t>
      </w:r>
      <w:r w:rsidRPr="00AF65B3">
        <w:rPr>
          <w:rFonts w:hint="eastAsia"/>
          <w:color w:val="000000"/>
          <w:kern w:val="2"/>
        </w:rPr>
        <w:t>7</w:t>
      </w:r>
      <w:r>
        <w:rPr>
          <w:rFonts w:hint="eastAsia"/>
          <w:color w:val="000000"/>
          <w:kern w:val="2"/>
        </w:rPr>
        <w:t xml:space="preserve">  </w:t>
      </w:r>
      <w:r w:rsidRPr="00AF65B3">
        <w:rPr>
          <w:color w:val="000000"/>
          <w:kern w:val="2"/>
        </w:rPr>
        <w:t>201</w:t>
      </w:r>
      <w:r w:rsidRPr="00AF65B3">
        <w:rPr>
          <w:rFonts w:hint="eastAsia"/>
          <w:color w:val="000000"/>
          <w:kern w:val="2"/>
        </w:rPr>
        <w:t>6</w:t>
      </w:r>
      <w:r w:rsidRPr="00AF65B3">
        <w:rPr>
          <w:color w:val="000000"/>
          <w:kern w:val="2"/>
        </w:rPr>
        <w:t>年涤纶短纤分国别或地区</w:t>
      </w:r>
      <w:r w:rsidRPr="00AF65B3">
        <w:rPr>
          <w:rFonts w:hint="eastAsia"/>
          <w:color w:val="000000"/>
          <w:kern w:val="2"/>
        </w:rPr>
        <w:t>出口</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51"/>
        <w:gridCol w:w="922"/>
        <w:gridCol w:w="923"/>
        <w:gridCol w:w="923"/>
        <w:gridCol w:w="923"/>
        <w:gridCol w:w="923"/>
        <w:gridCol w:w="923"/>
      </w:tblGrid>
      <w:tr w:rsidR="002C027F" w:rsidRPr="00AF65B3" w:rsidTr="00C10522">
        <w:trPr>
          <w:trHeight w:val="340"/>
          <w:tblHeader/>
          <w:jc w:val="center"/>
        </w:trPr>
        <w:tc>
          <w:tcPr>
            <w:tcW w:w="1551" w:type="dxa"/>
            <w:vMerge w:val="restart"/>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caps/>
                <w:color w:val="000000"/>
                <w:sz w:val="18"/>
                <w:szCs w:val="18"/>
              </w:rPr>
            </w:pPr>
            <w:r>
              <w:rPr>
                <w:rFonts w:ascii="Times New Roman" w:eastAsia="黑体" w:hAnsi="Times New Roman" w:hint="eastAsia"/>
                <w:caps/>
                <w:color w:val="000000"/>
                <w:sz w:val="18"/>
                <w:szCs w:val="18"/>
              </w:rPr>
              <w:t>国家及地区</w:t>
            </w:r>
          </w:p>
        </w:tc>
        <w:tc>
          <w:tcPr>
            <w:tcW w:w="2768" w:type="dxa"/>
            <w:gridSpan w:val="3"/>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出口数量</w:t>
            </w:r>
          </w:p>
        </w:tc>
        <w:tc>
          <w:tcPr>
            <w:tcW w:w="2769" w:type="dxa"/>
            <w:gridSpan w:val="3"/>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出口金额</w:t>
            </w:r>
          </w:p>
        </w:tc>
      </w:tr>
      <w:tr w:rsidR="002C027F" w:rsidRPr="00AF65B3" w:rsidTr="00C10522">
        <w:trPr>
          <w:trHeight w:val="340"/>
          <w:tblHeader/>
          <w:jc w:val="center"/>
        </w:trPr>
        <w:tc>
          <w:tcPr>
            <w:tcW w:w="1551" w:type="dxa"/>
            <w:vMerge/>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color w:val="000000"/>
                <w:sz w:val="18"/>
                <w:szCs w:val="18"/>
              </w:rPr>
            </w:pPr>
          </w:p>
        </w:tc>
        <w:tc>
          <w:tcPr>
            <w:tcW w:w="922" w:type="dxa"/>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2016</w:t>
            </w:r>
            <w:r w:rsidRPr="00AF65B3">
              <w:rPr>
                <w:rFonts w:ascii="Times New Roman" w:eastAsia="黑体" w:hAnsi="Times New Roman"/>
                <w:bCs/>
                <w:color w:val="000000"/>
                <w:kern w:val="2"/>
                <w:sz w:val="18"/>
                <w:szCs w:val="18"/>
              </w:rPr>
              <w:t>年</w:t>
            </w:r>
          </w:p>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color w:val="000000"/>
                <w:sz w:val="18"/>
                <w:szCs w:val="18"/>
              </w:rPr>
              <w:t>（吨）</w:t>
            </w:r>
          </w:p>
        </w:tc>
        <w:tc>
          <w:tcPr>
            <w:tcW w:w="923" w:type="dxa"/>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去年同期</w:t>
            </w:r>
          </w:p>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（吨）</w:t>
            </w:r>
          </w:p>
        </w:tc>
        <w:tc>
          <w:tcPr>
            <w:tcW w:w="923" w:type="dxa"/>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同比</w:t>
            </w:r>
          </w:p>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w:t>
            </w:r>
            <w:r w:rsidRPr="00AF65B3">
              <w:rPr>
                <w:rFonts w:ascii="Times New Roman" w:eastAsia="黑体" w:hAnsi="Times New Roman"/>
                <w:bCs/>
                <w:color w:val="000000"/>
                <w:kern w:val="2"/>
                <w:sz w:val="18"/>
                <w:szCs w:val="18"/>
              </w:rPr>
              <w:t>%</w:t>
            </w:r>
            <w:r w:rsidRPr="00AF65B3">
              <w:rPr>
                <w:rFonts w:ascii="Times New Roman" w:eastAsia="黑体" w:hAnsi="Times New Roman"/>
                <w:bCs/>
                <w:color w:val="000000"/>
                <w:kern w:val="2"/>
                <w:sz w:val="18"/>
                <w:szCs w:val="18"/>
              </w:rPr>
              <w:t>）</w:t>
            </w:r>
          </w:p>
        </w:tc>
        <w:tc>
          <w:tcPr>
            <w:tcW w:w="923" w:type="dxa"/>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2016</w:t>
            </w:r>
            <w:r w:rsidRPr="00AF65B3">
              <w:rPr>
                <w:rFonts w:ascii="Times New Roman" w:eastAsia="黑体" w:hAnsi="Times New Roman"/>
                <w:bCs/>
                <w:color w:val="000000"/>
                <w:kern w:val="2"/>
                <w:sz w:val="18"/>
                <w:szCs w:val="18"/>
              </w:rPr>
              <w:t>年</w:t>
            </w:r>
          </w:p>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color w:val="000000"/>
                <w:sz w:val="18"/>
                <w:szCs w:val="18"/>
              </w:rPr>
              <w:t>（万美元）</w:t>
            </w:r>
          </w:p>
        </w:tc>
        <w:tc>
          <w:tcPr>
            <w:tcW w:w="923" w:type="dxa"/>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去年同期</w:t>
            </w:r>
          </w:p>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（万美元）</w:t>
            </w:r>
          </w:p>
        </w:tc>
        <w:tc>
          <w:tcPr>
            <w:tcW w:w="923" w:type="dxa"/>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同比</w:t>
            </w:r>
          </w:p>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w:t>
            </w:r>
            <w:r w:rsidRPr="00AF65B3">
              <w:rPr>
                <w:rFonts w:ascii="Times New Roman" w:eastAsia="黑体" w:hAnsi="Times New Roman"/>
                <w:bCs/>
                <w:color w:val="000000"/>
                <w:kern w:val="2"/>
                <w:sz w:val="18"/>
                <w:szCs w:val="18"/>
              </w:rPr>
              <w:t>%</w:t>
            </w:r>
            <w:r w:rsidRPr="00AF65B3">
              <w:rPr>
                <w:rFonts w:ascii="Times New Roman" w:eastAsia="黑体" w:hAnsi="Times New Roman"/>
                <w:bCs/>
                <w:color w:val="000000"/>
                <w:kern w:val="2"/>
                <w:sz w:val="18"/>
                <w:szCs w:val="18"/>
              </w:rPr>
              <w:t>）</w:t>
            </w:r>
          </w:p>
        </w:tc>
      </w:tr>
      <w:tr w:rsidR="002C027F" w:rsidRPr="00AF65B3" w:rsidTr="00C10522">
        <w:trPr>
          <w:trHeight w:val="340"/>
          <w:jc w:val="center"/>
        </w:trPr>
        <w:tc>
          <w:tcPr>
            <w:tcW w:w="1551" w:type="dxa"/>
            <w:shd w:val="clear" w:color="auto" w:fill="auto"/>
            <w:vAlign w:val="center"/>
          </w:tcPr>
          <w:p w:rsidR="002C027F" w:rsidRPr="00AF65B3" w:rsidRDefault="002C027F"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总计</w:t>
            </w:r>
          </w:p>
        </w:tc>
        <w:tc>
          <w:tcPr>
            <w:tcW w:w="922"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1020050.8</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957909.0</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6.49</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96080.5</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101122.6</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-4.99</w:t>
            </w:r>
          </w:p>
        </w:tc>
      </w:tr>
      <w:tr w:rsidR="002C027F" w:rsidRPr="00AF65B3" w:rsidTr="00C10522">
        <w:trPr>
          <w:trHeight w:val="340"/>
          <w:jc w:val="center"/>
        </w:trPr>
        <w:tc>
          <w:tcPr>
            <w:tcW w:w="1551" w:type="dxa"/>
            <w:shd w:val="clear" w:color="auto" w:fill="auto"/>
            <w:vAlign w:val="center"/>
          </w:tcPr>
          <w:p w:rsidR="002C027F" w:rsidRPr="00AF65B3" w:rsidRDefault="002C027F" w:rsidP="00C10522">
            <w:pPr>
              <w:snapToGrid w:val="0"/>
              <w:spacing w:after="0" w:line="240" w:lineRule="auto"/>
              <w:ind w:firstLine="0"/>
              <w:rPr>
                <w:rFonts w:ascii="Times New Roman" w:hAnsi="Times New Roman"/>
                <w:color w:val="000000"/>
                <w:sz w:val="18"/>
                <w:szCs w:val="18"/>
              </w:rPr>
            </w:pPr>
            <w:r>
              <w:rPr>
                <w:rFonts w:ascii="Times New Roman" w:hAnsi="宋体" w:hint="eastAsia"/>
                <w:color w:val="000000"/>
                <w:sz w:val="18"/>
                <w:szCs w:val="18"/>
              </w:rPr>
              <w:t>其中：</w:t>
            </w:r>
            <w:r w:rsidRPr="00AF65B3">
              <w:rPr>
                <w:rFonts w:ascii="Times New Roman" w:hAnsi="宋体"/>
                <w:color w:val="000000"/>
                <w:sz w:val="18"/>
                <w:szCs w:val="18"/>
              </w:rPr>
              <w:t>美国</w:t>
            </w:r>
          </w:p>
        </w:tc>
        <w:tc>
          <w:tcPr>
            <w:tcW w:w="922"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206888.1</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209122.5</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-1.07</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18076.9</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20135.4</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-10.22</w:t>
            </w:r>
          </w:p>
        </w:tc>
      </w:tr>
      <w:tr w:rsidR="002C027F" w:rsidRPr="00AF65B3" w:rsidTr="00C10522">
        <w:trPr>
          <w:trHeight w:val="340"/>
          <w:jc w:val="center"/>
        </w:trPr>
        <w:tc>
          <w:tcPr>
            <w:tcW w:w="1551" w:type="dxa"/>
            <w:shd w:val="clear" w:color="auto" w:fill="auto"/>
            <w:vAlign w:val="center"/>
          </w:tcPr>
          <w:p w:rsidR="002C027F" w:rsidRPr="00AF65B3" w:rsidRDefault="002C027F" w:rsidP="00C10522">
            <w:pPr>
              <w:snapToGrid w:val="0"/>
              <w:spacing w:after="0" w:line="240" w:lineRule="auto"/>
              <w:ind w:firstLineChars="200" w:firstLine="360"/>
              <w:rPr>
                <w:rFonts w:ascii="Times New Roman" w:hAnsi="Times New Roman"/>
                <w:color w:val="000000"/>
                <w:sz w:val="18"/>
                <w:szCs w:val="18"/>
              </w:rPr>
            </w:pPr>
            <w:r w:rsidRPr="00AF65B3">
              <w:rPr>
                <w:rFonts w:ascii="Times New Roman" w:hAnsi="宋体"/>
                <w:color w:val="000000"/>
                <w:sz w:val="18"/>
                <w:szCs w:val="18"/>
              </w:rPr>
              <w:t>印度尼西亚</w:t>
            </w:r>
          </w:p>
        </w:tc>
        <w:tc>
          <w:tcPr>
            <w:tcW w:w="922"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101055.1</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52786.9</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91.44</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9086.4</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5466.1</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66.23</w:t>
            </w:r>
          </w:p>
        </w:tc>
      </w:tr>
      <w:tr w:rsidR="002C027F" w:rsidRPr="00AF65B3" w:rsidTr="00C10522">
        <w:trPr>
          <w:trHeight w:val="340"/>
          <w:jc w:val="center"/>
        </w:trPr>
        <w:tc>
          <w:tcPr>
            <w:tcW w:w="1551" w:type="dxa"/>
            <w:shd w:val="clear" w:color="auto" w:fill="auto"/>
            <w:vAlign w:val="center"/>
          </w:tcPr>
          <w:p w:rsidR="002C027F" w:rsidRPr="00AF65B3" w:rsidRDefault="002C027F" w:rsidP="00C10522">
            <w:pPr>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巴基斯坦</w:t>
            </w:r>
          </w:p>
        </w:tc>
        <w:tc>
          <w:tcPr>
            <w:tcW w:w="922"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85176.3</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122479.2</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-30.46</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7570.0</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11998.8</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-36.91</w:t>
            </w:r>
          </w:p>
        </w:tc>
      </w:tr>
      <w:tr w:rsidR="002C027F" w:rsidRPr="00AF65B3" w:rsidTr="00C10522">
        <w:trPr>
          <w:trHeight w:val="340"/>
          <w:jc w:val="center"/>
        </w:trPr>
        <w:tc>
          <w:tcPr>
            <w:tcW w:w="1551" w:type="dxa"/>
            <w:shd w:val="clear" w:color="auto" w:fill="auto"/>
            <w:vAlign w:val="center"/>
          </w:tcPr>
          <w:p w:rsidR="002C027F" w:rsidRPr="00AF65B3" w:rsidRDefault="002C027F" w:rsidP="00C10522">
            <w:pPr>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印度</w:t>
            </w:r>
          </w:p>
        </w:tc>
        <w:tc>
          <w:tcPr>
            <w:tcW w:w="922"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68591.3</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70248.7</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-2.36</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6174.5</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7026.7</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-12.13</w:t>
            </w:r>
          </w:p>
        </w:tc>
      </w:tr>
    </w:tbl>
    <w:p w:rsidR="002C027F" w:rsidRPr="00AF65B3" w:rsidRDefault="002C027F" w:rsidP="002C027F">
      <w:pPr>
        <w:pStyle w:val="005"/>
        <w:rPr>
          <w:rFonts w:hint="eastAsia"/>
        </w:rPr>
      </w:pPr>
      <w:r w:rsidRPr="00AF65B3">
        <w:br w:type="page"/>
      </w:r>
      <w:r w:rsidRPr="00AF65B3">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51"/>
        <w:gridCol w:w="922"/>
        <w:gridCol w:w="923"/>
        <w:gridCol w:w="923"/>
        <w:gridCol w:w="923"/>
        <w:gridCol w:w="923"/>
        <w:gridCol w:w="923"/>
      </w:tblGrid>
      <w:tr w:rsidR="002C027F" w:rsidRPr="00AF65B3" w:rsidTr="00C10522">
        <w:trPr>
          <w:trHeight w:val="340"/>
          <w:tblHeader/>
          <w:jc w:val="center"/>
        </w:trPr>
        <w:tc>
          <w:tcPr>
            <w:tcW w:w="1551" w:type="dxa"/>
            <w:vMerge w:val="restart"/>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caps/>
                <w:color w:val="000000"/>
                <w:sz w:val="18"/>
                <w:szCs w:val="18"/>
              </w:rPr>
            </w:pPr>
            <w:r>
              <w:rPr>
                <w:rFonts w:ascii="Times New Roman" w:eastAsia="黑体" w:hAnsi="Times New Roman" w:hint="eastAsia"/>
                <w:caps/>
                <w:color w:val="000000"/>
                <w:sz w:val="18"/>
                <w:szCs w:val="18"/>
              </w:rPr>
              <w:t>国家及地区</w:t>
            </w:r>
          </w:p>
        </w:tc>
        <w:tc>
          <w:tcPr>
            <w:tcW w:w="2768" w:type="dxa"/>
            <w:gridSpan w:val="3"/>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出口数量</w:t>
            </w:r>
          </w:p>
        </w:tc>
        <w:tc>
          <w:tcPr>
            <w:tcW w:w="2769" w:type="dxa"/>
            <w:gridSpan w:val="3"/>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出口金额</w:t>
            </w:r>
          </w:p>
        </w:tc>
      </w:tr>
      <w:tr w:rsidR="002C027F" w:rsidRPr="00AF65B3" w:rsidTr="00C10522">
        <w:trPr>
          <w:trHeight w:val="340"/>
          <w:tblHeader/>
          <w:jc w:val="center"/>
        </w:trPr>
        <w:tc>
          <w:tcPr>
            <w:tcW w:w="1551" w:type="dxa"/>
            <w:vMerge/>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color w:val="000000"/>
                <w:sz w:val="18"/>
                <w:szCs w:val="18"/>
              </w:rPr>
            </w:pPr>
          </w:p>
        </w:tc>
        <w:tc>
          <w:tcPr>
            <w:tcW w:w="922" w:type="dxa"/>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2016</w:t>
            </w:r>
            <w:r w:rsidRPr="00AF65B3">
              <w:rPr>
                <w:rFonts w:ascii="Times New Roman" w:eastAsia="黑体" w:hAnsi="Times New Roman"/>
                <w:bCs/>
                <w:color w:val="000000"/>
                <w:kern w:val="2"/>
                <w:sz w:val="18"/>
                <w:szCs w:val="18"/>
              </w:rPr>
              <w:t>年</w:t>
            </w:r>
          </w:p>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color w:val="000000"/>
                <w:sz w:val="18"/>
                <w:szCs w:val="18"/>
              </w:rPr>
              <w:t>（吨）</w:t>
            </w:r>
          </w:p>
        </w:tc>
        <w:tc>
          <w:tcPr>
            <w:tcW w:w="923" w:type="dxa"/>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去年同期</w:t>
            </w:r>
          </w:p>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（吨）</w:t>
            </w:r>
          </w:p>
        </w:tc>
        <w:tc>
          <w:tcPr>
            <w:tcW w:w="923" w:type="dxa"/>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同比</w:t>
            </w:r>
          </w:p>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w:t>
            </w:r>
            <w:r w:rsidRPr="00AF65B3">
              <w:rPr>
                <w:rFonts w:ascii="Times New Roman" w:eastAsia="黑体" w:hAnsi="Times New Roman"/>
                <w:bCs/>
                <w:color w:val="000000"/>
                <w:kern w:val="2"/>
                <w:sz w:val="18"/>
                <w:szCs w:val="18"/>
              </w:rPr>
              <w:t>%</w:t>
            </w:r>
            <w:r w:rsidRPr="00AF65B3">
              <w:rPr>
                <w:rFonts w:ascii="Times New Roman" w:eastAsia="黑体" w:hAnsi="Times New Roman"/>
                <w:bCs/>
                <w:color w:val="000000"/>
                <w:kern w:val="2"/>
                <w:sz w:val="18"/>
                <w:szCs w:val="18"/>
              </w:rPr>
              <w:t>）</w:t>
            </w:r>
          </w:p>
        </w:tc>
        <w:tc>
          <w:tcPr>
            <w:tcW w:w="923" w:type="dxa"/>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2016</w:t>
            </w:r>
            <w:r w:rsidRPr="00AF65B3">
              <w:rPr>
                <w:rFonts w:ascii="Times New Roman" w:eastAsia="黑体" w:hAnsi="Times New Roman"/>
                <w:bCs/>
                <w:color w:val="000000"/>
                <w:kern w:val="2"/>
                <w:sz w:val="18"/>
                <w:szCs w:val="18"/>
              </w:rPr>
              <w:t>年</w:t>
            </w:r>
          </w:p>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color w:val="000000"/>
                <w:sz w:val="18"/>
                <w:szCs w:val="18"/>
              </w:rPr>
              <w:t>（万美元）</w:t>
            </w:r>
          </w:p>
        </w:tc>
        <w:tc>
          <w:tcPr>
            <w:tcW w:w="923" w:type="dxa"/>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去年同期</w:t>
            </w:r>
          </w:p>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（万美元）</w:t>
            </w:r>
          </w:p>
        </w:tc>
        <w:tc>
          <w:tcPr>
            <w:tcW w:w="923" w:type="dxa"/>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同比</w:t>
            </w:r>
          </w:p>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w:t>
            </w:r>
            <w:r w:rsidRPr="00AF65B3">
              <w:rPr>
                <w:rFonts w:ascii="Times New Roman" w:eastAsia="黑体" w:hAnsi="Times New Roman"/>
                <w:bCs/>
                <w:color w:val="000000"/>
                <w:kern w:val="2"/>
                <w:sz w:val="18"/>
                <w:szCs w:val="18"/>
              </w:rPr>
              <w:t>%</w:t>
            </w:r>
            <w:r w:rsidRPr="00AF65B3">
              <w:rPr>
                <w:rFonts w:ascii="Times New Roman" w:eastAsia="黑体" w:hAnsi="Times New Roman"/>
                <w:bCs/>
                <w:color w:val="000000"/>
                <w:kern w:val="2"/>
                <w:sz w:val="18"/>
                <w:szCs w:val="18"/>
              </w:rPr>
              <w:t>）</w:t>
            </w:r>
          </w:p>
        </w:tc>
      </w:tr>
      <w:tr w:rsidR="002C027F" w:rsidRPr="00AF65B3" w:rsidTr="00C10522">
        <w:trPr>
          <w:trHeight w:val="340"/>
          <w:jc w:val="center"/>
        </w:trPr>
        <w:tc>
          <w:tcPr>
            <w:tcW w:w="1551" w:type="dxa"/>
            <w:shd w:val="clear" w:color="auto" w:fill="auto"/>
            <w:vAlign w:val="center"/>
          </w:tcPr>
          <w:p w:rsidR="002C027F" w:rsidRPr="00AF65B3" w:rsidRDefault="002C027F" w:rsidP="00C10522">
            <w:pPr>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越南</w:t>
            </w:r>
          </w:p>
        </w:tc>
        <w:tc>
          <w:tcPr>
            <w:tcW w:w="922"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67730.5</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40439.6</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67.49</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6768.9</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4587.2</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47.56</w:t>
            </w:r>
          </w:p>
        </w:tc>
      </w:tr>
      <w:tr w:rsidR="002C027F" w:rsidRPr="00AF65B3" w:rsidTr="00C10522">
        <w:trPr>
          <w:trHeight w:val="340"/>
          <w:jc w:val="center"/>
        </w:trPr>
        <w:tc>
          <w:tcPr>
            <w:tcW w:w="1551" w:type="dxa"/>
            <w:shd w:val="clear" w:color="auto" w:fill="auto"/>
            <w:vAlign w:val="center"/>
          </w:tcPr>
          <w:p w:rsidR="002C027F" w:rsidRPr="00AF65B3" w:rsidRDefault="002C027F" w:rsidP="00C10522">
            <w:pPr>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墨西哥</w:t>
            </w:r>
          </w:p>
        </w:tc>
        <w:tc>
          <w:tcPr>
            <w:tcW w:w="922"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52124.3</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47609.5</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9.48</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5024.2</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5258.9</w:t>
            </w:r>
          </w:p>
        </w:tc>
        <w:tc>
          <w:tcPr>
            <w:tcW w:w="923"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-4.46</w:t>
            </w:r>
          </w:p>
        </w:tc>
      </w:tr>
    </w:tbl>
    <w:p w:rsidR="002C027F" w:rsidRPr="00AF65B3" w:rsidRDefault="002C027F" w:rsidP="002C027F">
      <w:pPr>
        <w:spacing w:after="0" w:line="240" w:lineRule="auto"/>
        <w:ind w:right="440" w:firstLine="0"/>
        <w:rPr>
          <w:rFonts w:ascii="宋体" w:hAnsi="宋体" w:hint="eastAsia"/>
          <w:color w:val="000000"/>
          <w:sz w:val="18"/>
          <w:szCs w:val="18"/>
        </w:rPr>
      </w:pPr>
      <w:r w:rsidRPr="00AF65B3">
        <w:rPr>
          <w:rFonts w:ascii="Times New Roman" w:hAnsi="宋体"/>
          <w:color w:val="000000"/>
          <w:kern w:val="2"/>
          <w:sz w:val="18"/>
          <w:szCs w:val="18"/>
        </w:rPr>
        <w:t>资料来源：据</w:t>
      </w:r>
      <w:r w:rsidRPr="00AF65B3">
        <w:rPr>
          <w:rFonts w:ascii="Times New Roman" w:hAnsi="宋体" w:hint="eastAsia"/>
          <w:color w:val="000000"/>
          <w:kern w:val="2"/>
          <w:sz w:val="18"/>
          <w:szCs w:val="18"/>
        </w:rPr>
        <w:t>中国</w:t>
      </w:r>
      <w:r w:rsidRPr="00AF65B3">
        <w:rPr>
          <w:rFonts w:ascii="Times New Roman" w:hAnsi="宋体"/>
          <w:color w:val="000000"/>
          <w:kern w:val="2"/>
          <w:sz w:val="18"/>
          <w:szCs w:val="18"/>
        </w:rPr>
        <w:t>海关数据整理</w:t>
      </w:r>
    </w:p>
    <w:p w:rsidR="002C027F" w:rsidRPr="00AF65B3" w:rsidRDefault="002C027F" w:rsidP="002C027F">
      <w:pPr>
        <w:widowControl w:val="0"/>
        <w:adjustRightInd w:val="0"/>
        <w:snapToGrid w:val="0"/>
        <w:spacing w:beforeLines="50" w:before="156" w:afterLines="50" w:after="156" w:line="354" w:lineRule="exact"/>
        <w:ind w:firstLine="0"/>
        <w:jc w:val="center"/>
        <w:rPr>
          <w:rFonts w:ascii="Times New Roman" w:eastAsia="黑体" w:hAnsi="Times New Roman" w:hint="eastAsia"/>
          <w:bCs/>
          <w:color w:val="000000"/>
          <w:kern w:val="2"/>
          <w:sz w:val="18"/>
          <w:szCs w:val="21"/>
        </w:rPr>
      </w:pPr>
      <w:r w:rsidRPr="00AF65B3">
        <w:rPr>
          <w:rFonts w:ascii="Times New Roman" w:eastAsia="黑体" w:hAnsi="Times New Roman" w:hint="eastAsia"/>
          <w:bCs/>
          <w:color w:val="000000"/>
          <w:kern w:val="2"/>
          <w:sz w:val="18"/>
          <w:szCs w:val="21"/>
        </w:rPr>
        <w:t>表</w:t>
      </w:r>
      <w:r w:rsidRPr="00AF65B3">
        <w:rPr>
          <w:rFonts w:ascii="Times New Roman" w:eastAsia="黑体" w:hAnsi="Times New Roman" w:hint="eastAsia"/>
          <w:bCs/>
          <w:color w:val="000000"/>
          <w:kern w:val="2"/>
          <w:sz w:val="18"/>
          <w:szCs w:val="21"/>
        </w:rPr>
        <w:t>8</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bCs/>
          <w:color w:val="000000"/>
          <w:kern w:val="2"/>
          <w:sz w:val="18"/>
          <w:szCs w:val="21"/>
        </w:rPr>
        <w:t>涤纶短纤分贸易方式</w:t>
      </w:r>
      <w:r w:rsidRPr="00AF65B3">
        <w:rPr>
          <w:rFonts w:ascii="Times New Roman" w:eastAsia="黑体" w:hAnsi="Times New Roman" w:hint="eastAsia"/>
          <w:bCs/>
          <w:color w:val="000000"/>
          <w:kern w:val="2"/>
          <w:sz w:val="18"/>
          <w:szCs w:val="21"/>
        </w:rPr>
        <w:t>出口</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43"/>
        <w:gridCol w:w="890"/>
        <w:gridCol w:w="890"/>
        <w:gridCol w:w="890"/>
        <w:gridCol w:w="890"/>
        <w:gridCol w:w="890"/>
        <w:gridCol w:w="889"/>
        <w:gridCol w:w="6"/>
      </w:tblGrid>
      <w:tr w:rsidR="002C027F" w:rsidRPr="00AF65B3" w:rsidTr="00C10522">
        <w:trPr>
          <w:trHeight w:val="340"/>
          <w:tblHeader/>
          <w:jc w:val="center"/>
        </w:trPr>
        <w:tc>
          <w:tcPr>
            <w:tcW w:w="1743" w:type="dxa"/>
            <w:vMerge w:val="restart"/>
            <w:shd w:val="clear" w:color="auto" w:fill="auto"/>
            <w:vAlign w:val="center"/>
          </w:tcPr>
          <w:p w:rsidR="002C027F" w:rsidRPr="00AF65B3" w:rsidRDefault="002C027F" w:rsidP="00C10522">
            <w:pPr>
              <w:snapToGrid w:val="0"/>
              <w:spacing w:after="0" w:line="240" w:lineRule="auto"/>
              <w:ind w:firstLine="0"/>
              <w:jc w:val="center"/>
              <w:rPr>
                <w:rFonts w:ascii="Times New Roman" w:eastAsia="黑体" w:hAnsi="Times New Roman"/>
                <w:caps/>
                <w:color w:val="000000"/>
                <w:sz w:val="18"/>
                <w:szCs w:val="18"/>
              </w:rPr>
            </w:pPr>
            <w:r>
              <w:rPr>
                <w:rFonts w:ascii="Times New Roman" w:eastAsia="黑体" w:hAnsi="Times New Roman" w:hint="eastAsia"/>
                <w:caps/>
                <w:color w:val="000000"/>
                <w:sz w:val="18"/>
                <w:szCs w:val="18"/>
              </w:rPr>
              <w:t>项目</w:t>
            </w:r>
          </w:p>
        </w:tc>
        <w:tc>
          <w:tcPr>
            <w:tcW w:w="2670" w:type="dxa"/>
            <w:gridSpan w:val="3"/>
            <w:shd w:val="clear" w:color="auto" w:fill="auto"/>
            <w:vAlign w:val="center"/>
          </w:tcPr>
          <w:p w:rsidR="002C027F" w:rsidRPr="00AF65B3" w:rsidRDefault="002C027F" w:rsidP="00C10522">
            <w:pPr>
              <w:snapToGrid w:val="0"/>
              <w:spacing w:after="0" w:line="240" w:lineRule="auto"/>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出口数量</w:t>
            </w:r>
          </w:p>
        </w:tc>
        <w:tc>
          <w:tcPr>
            <w:tcW w:w="2675" w:type="dxa"/>
            <w:gridSpan w:val="4"/>
            <w:shd w:val="clear" w:color="auto" w:fill="auto"/>
            <w:vAlign w:val="center"/>
          </w:tcPr>
          <w:p w:rsidR="002C027F" w:rsidRPr="00AF65B3" w:rsidRDefault="002C027F" w:rsidP="00C10522">
            <w:pPr>
              <w:snapToGrid w:val="0"/>
              <w:spacing w:after="0" w:line="240" w:lineRule="auto"/>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出口金额</w:t>
            </w:r>
          </w:p>
        </w:tc>
      </w:tr>
      <w:tr w:rsidR="002C027F" w:rsidRPr="00AF65B3" w:rsidTr="00C10522">
        <w:trPr>
          <w:gridAfter w:val="1"/>
          <w:trHeight w:val="340"/>
          <w:tblHeader/>
          <w:jc w:val="center"/>
        </w:trPr>
        <w:tc>
          <w:tcPr>
            <w:tcW w:w="1743" w:type="dxa"/>
            <w:vMerge/>
            <w:shd w:val="clear" w:color="auto" w:fill="auto"/>
            <w:vAlign w:val="center"/>
          </w:tcPr>
          <w:p w:rsidR="002C027F" w:rsidRPr="00AF65B3" w:rsidRDefault="002C027F" w:rsidP="00C10522">
            <w:pPr>
              <w:snapToGrid w:val="0"/>
              <w:spacing w:after="0" w:line="240" w:lineRule="auto"/>
              <w:jc w:val="center"/>
              <w:rPr>
                <w:rFonts w:ascii="Times New Roman" w:eastAsia="黑体" w:hAnsi="Times New Roman"/>
                <w:color w:val="000000"/>
                <w:sz w:val="18"/>
                <w:szCs w:val="18"/>
              </w:rPr>
            </w:pPr>
          </w:p>
        </w:tc>
        <w:tc>
          <w:tcPr>
            <w:tcW w:w="890" w:type="dxa"/>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2016</w:t>
            </w:r>
            <w:r w:rsidRPr="00AF65B3">
              <w:rPr>
                <w:rFonts w:ascii="Times New Roman" w:eastAsia="黑体" w:hAnsi="Times New Roman"/>
                <w:bCs/>
                <w:color w:val="000000"/>
                <w:kern w:val="2"/>
                <w:sz w:val="18"/>
                <w:szCs w:val="18"/>
              </w:rPr>
              <w:t>年</w:t>
            </w:r>
          </w:p>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color w:val="000000"/>
                <w:sz w:val="18"/>
                <w:szCs w:val="18"/>
              </w:rPr>
              <w:t>（吨）</w:t>
            </w:r>
          </w:p>
        </w:tc>
        <w:tc>
          <w:tcPr>
            <w:tcW w:w="890" w:type="dxa"/>
            <w:shd w:val="clear" w:color="auto" w:fill="auto"/>
            <w:vAlign w:val="center"/>
          </w:tcPr>
          <w:p w:rsidR="002C027F" w:rsidRPr="00AF65B3" w:rsidRDefault="002C027F" w:rsidP="00C10522">
            <w:pPr>
              <w:snapToGrid w:val="0"/>
              <w:spacing w:after="0" w:line="240" w:lineRule="auto"/>
              <w:ind w:leftChars="-50" w:left="77" w:rightChars="-50" w:right="-110" w:hanging="187"/>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去年同期</w:t>
            </w:r>
          </w:p>
          <w:p w:rsidR="002C027F" w:rsidRPr="00AF65B3" w:rsidRDefault="002C027F" w:rsidP="00C10522">
            <w:pPr>
              <w:snapToGrid w:val="0"/>
              <w:spacing w:after="0" w:line="240" w:lineRule="auto"/>
              <w:ind w:leftChars="-50" w:left="77" w:rightChars="-50" w:right="-110" w:hanging="187"/>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（吨）</w:t>
            </w:r>
          </w:p>
        </w:tc>
        <w:tc>
          <w:tcPr>
            <w:tcW w:w="890" w:type="dxa"/>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同比</w:t>
            </w:r>
          </w:p>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w:t>
            </w:r>
            <w:r w:rsidRPr="00AF65B3">
              <w:rPr>
                <w:rFonts w:ascii="Times New Roman" w:eastAsia="黑体" w:hAnsi="Times New Roman"/>
                <w:bCs/>
                <w:color w:val="000000"/>
                <w:kern w:val="2"/>
                <w:sz w:val="18"/>
                <w:szCs w:val="18"/>
              </w:rPr>
              <w:t>%</w:t>
            </w:r>
            <w:r w:rsidRPr="00AF65B3">
              <w:rPr>
                <w:rFonts w:ascii="Times New Roman" w:eastAsia="黑体" w:hAnsi="Times New Roman"/>
                <w:bCs/>
                <w:color w:val="000000"/>
                <w:kern w:val="2"/>
                <w:sz w:val="18"/>
                <w:szCs w:val="18"/>
              </w:rPr>
              <w:t>）</w:t>
            </w:r>
          </w:p>
        </w:tc>
        <w:tc>
          <w:tcPr>
            <w:tcW w:w="890" w:type="dxa"/>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2016</w:t>
            </w:r>
            <w:r w:rsidRPr="00AF65B3">
              <w:rPr>
                <w:rFonts w:ascii="Times New Roman" w:eastAsia="黑体" w:hAnsi="Times New Roman"/>
                <w:bCs/>
                <w:color w:val="000000"/>
                <w:kern w:val="2"/>
                <w:sz w:val="18"/>
                <w:szCs w:val="18"/>
              </w:rPr>
              <w:t>年</w:t>
            </w:r>
          </w:p>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color w:val="000000"/>
                <w:sz w:val="18"/>
                <w:szCs w:val="18"/>
              </w:rPr>
              <w:t>（万美元）</w:t>
            </w:r>
          </w:p>
        </w:tc>
        <w:tc>
          <w:tcPr>
            <w:tcW w:w="890" w:type="dxa"/>
            <w:shd w:val="clear" w:color="auto" w:fill="auto"/>
            <w:vAlign w:val="center"/>
          </w:tcPr>
          <w:p w:rsidR="002C027F" w:rsidRPr="00AF65B3" w:rsidRDefault="002C027F" w:rsidP="00C10522">
            <w:pPr>
              <w:snapToGrid w:val="0"/>
              <w:spacing w:after="0" w:line="240" w:lineRule="auto"/>
              <w:ind w:leftChars="-50" w:left="77" w:rightChars="-50" w:right="-110" w:hanging="187"/>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去年同期</w:t>
            </w:r>
          </w:p>
          <w:p w:rsidR="002C027F" w:rsidRPr="00AF65B3" w:rsidRDefault="002C027F" w:rsidP="00C10522">
            <w:pPr>
              <w:snapToGrid w:val="0"/>
              <w:spacing w:after="0" w:line="240" w:lineRule="auto"/>
              <w:ind w:leftChars="-50" w:left="77" w:rightChars="-50" w:right="-110" w:hanging="187"/>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（万美元）</w:t>
            </w:r>
          </w:p>
        </w:tc>
        <w:tc>
          <w:tcPr>
            <w:tcW w:w="889" w:type="dxa"/>
            <w:shd w:val="clear" w:color="auto" w:fill="auto"/>
            <w:vAlign w:val="center"/>
          </w:tcPr>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同比</w:t>
            </w:r>
          </w:p>
          <w:p w:rsidR="002C027F" w:rsidRPr="00AF65B3" w:rsidRDefault="002C027F" w:rsidP="00C10522">
            <w:pPr>
              <w:snapToGrid w:val="0"/>
              <w:spacing w:after="0" w:line="240" w:lineRule="auto"/>
              <w:ind w:leftChars="-50" w:left="-110" w:rightChars="-50" w:right="-110" w:firstLine="0"/>
              <w:jc w:val="center"/>
              <w:rPr>
                <w:rFonts w:ascii="Times New Roman" w:eastAsia="黑体" w:hAnsi="Times New Roman"/>
                <w:bCs/>
                <w:color w:val="000000"/>
                <w:kern w:val="2"/>
                <w:sz w:val="18"/>
                <w:szCs w:val="18"/>
              </w:rPr>
            </w:pPr>
            <w:r w:rsidRPr="00AF65B3">
              <w:rPr>
                <w:rFonts w:ascii="Times New Roman" w:eastAsia="黑体" w:hAnsi="Times New Roman"/>
                <w:bCs/>
                <w:color w:val="000000"/>
                <w:kern w:val="2"/>
                <w:sz w:val="18"/>
                <w:szCs w:val="18"/>
              </w:rPr>
              <w:t>（</w:t>
            </w:r>
            <w:r w:rsidRPr="00AF65B3">
              <w:rPr>
                <w:rFonts w:ascii="Times New Roman" w:eastAsia="黑体" w:hAnsi="Times New Roman"/>
                <w:bCs/>
                <w:color w:val="000000"/>
                <w:kern w:val="2"/>
                <w:sz w:val="18"/>
                <w:szCs w:val="18"/>
              </w:rPr>
              <w:t>%</w:t>
            </w:r>
            <w:r w:rsidRPr="00AF65B3">
              <w:rPr>
                <w:rFonts w:ascii="Times New Roman" w:eastAsia="黑体" w:hAnsi="Times New Roman"/>
                <w:bCs/>
                <w:color w:val="000000"/>
                <w:kern w:val="2"/>
                <w:sz w:val="18"/>
                <w:szCs w:val="18"/>
              </w:rPr>
              <w:t>）</w:t>
            </w:r>
          </w:p>
        </w:tc>
      </w:tr>
      <w:tr w:rsidR="002C027F" w:rsidRPr="00AF65B3" w:rsidTr="00C10522">
        <w:trPr>
          <w:trHeight w:val="340"/>
          <w:jc w:val="center"/>
        </w:trPr>
        <w:tc>
          <w:tcPr>
            <w:tcW w:w="1743" w:type="dxa"/>
            <w:shd w:val="clear" w:color="auto" w:fill="auto"/>
            <w:vAlign w:val="center"/>
          </w:tcPr>
          <w:p w:rsidR="002C027F" w:rsidRPr="00AF65B3" w:rsidRDefault="002C027F" w:rsidP="00C10522">
            <w:pPr>
              <w:snapToGrid w:val="0"/>
              <w:spacing w:after="0" w:line="240" w:lineRule="auto"/>
              <w:rPr>
                <w:rFonts w:ascii="Times New Roman" w:hAnsi="Times New Roman"/>
                <w:color w:val="000000"/>
                <w:sz w:val="18"/>
                <w:szCs w:val="18"/>
              </w:rPr>
            </w:pPr>
            <w:r w:rsidRPr="00AF65B3">
              <w:rPr>
                <w:rFonts w:ascii="Times New Roman" w:hAnsi="宋体"/>
                <w:color w:val="000000"/>
                <w:sz w:val="18"/>
                <w:szCs w:val="18"/>
              </w:rPr>
              <w:t>总计</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1020050.8</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957909.0</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6.49</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96080.5</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101122.6</w:t>
            </w:r>
          </w:p>
        </w:tc>
        <w:tc>
          <w:tcPr>
            <w:tcW w:w="895" w:type="dxa"/>
            <w:gridSpan w:val="2"/>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-4.99</w:t>
            </w:r>
          </w:p>
        </w:tc>
      </w:tr>
      <w:tr w:rsidR="002C027F" w:rsidRPr="00AF65B3" w:rsidTr="00C10522">
        <w:trPr>
          <w:trHeight w:val="340"/>
          <w:jc w:val="center"/>
        </w:trPr>
        <w:tc>
          <w:tcPr>
            <w:tcW w:w="1743" w:type="dxa"/>
            <w:shd w:val="clear" w:color="auto" w:fill="auto"/>
            <w:vAlign w:val="center"/>
          </w:tcPr>
          <w:p w:rsidR="002C027F" w:rsidRPr="00AF65B3" w:rsidRDefault="002C027F"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一般贸易</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475323.3</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300389.7</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58.24</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44707.6</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31515.5</w:t>
            </w:r>
          </w:p>
        </w:tc>
        <w:tc>
          <w:tcPr>
            <w:tcW w:w="895" w:type="dxa"/>
            <w:gridSpan w:val="2"/>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41.86</w:t>
            </w:r>
          </w:p>
        </w:tc>
      </w:tr>
      <w:tr w:rsidR="002C027F" w:rsidRPr="00AF65B3" w:rsidTr="00C10522">
        <w:trPr>
          <w:trHeight w:val="340"/>
          <w:jc w:val="center"/>
        </w:trPr>
        <w:tc>
          <w:tcPr>
            <w:tcW w:w="1743" w:type="dxa"/>
            <w:shd w:val="clear" w:color="auto" w:fill="auto"/>
            <w:vAlign w:val="center"/>
          </w:tcPr>
          <w:p w:rsidR="002C027F" w:rsidRPr="00AF65B3" w:rsidRDefault="002C027F"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加工贸易</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538893.8</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652286.5</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-17.38</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50729.8</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68928.1</w:t>
            </w:r>
          </w:p>
        </w:tc>
        <w:tc>
          <w:tcPr>
            <w:tcW w:w="895" w:type="dxa"/>
            <w:gridSpan w:val="2"/>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-26.40</w:t>
            </w:r>
          </w:p>
        </w:tc>
      </w:tr>
      <w:tr w:rsidR="002C027F" w:rsidRPr="00AF65B3" w:rsidTr="00C10522">
        <w:trPr>
          <w:trHeight w:val="340"/>
          <w:jc w:val="center"/>
        </w:trPr>
        <w:tc>
          <w:tcPr>
            <w:tcW w:w="1743" w:type="dxa"/>
            <w:shd w:val="clear" w:color="auto" w:fill="auto"/>
            <w:vAlign w:val="center"/>
          </w:tcPr>
          <w:p w:rsidR="002C027F" w:rsidRPr="00AF65B3" w:rsidRDefault="002C027F" w:rsidP="00C10522">
            <w:pPr>
              <w:snapToGrid w:val="0"/>
              <w:spacing w:after="0" w:line="240" w:lineRule="auto"/>
              <w:ind w:firstLineChars="100" w:firstLine="180"/>
              <w:rPr>
                <w:rFonts w:ascii="Times New Roman" w:hAnsi="Times New Roman"/>
                <w:color w:val="000000"/>
                <w:sz w:val="18"/>
                <w:szCs w:val="18"/>
              </w:rPr>
            </w:pPr>
            <w:r w:rsidRPr="00AF65B3">
              <w:rPr>
                <w:rFonts w:ascii="Times New Roman" w:hAnsi="宋体"/>
                <w:color w:val="000000"/>
                <w:sz w:val="18"/>
                <w:szCs w:val="18"/>
              </w:rPr>
              <w:t>其中：来料加工</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6.8</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678.2</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-99.00</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2.2</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127.2</w:t>
            </w:r>
          </w:p>
        </w:tc>
        <w:tc>
          <w:tcPr>
            <w:tcW w:w="895" w:type="dxa"/>
            <w:gridSpan w:val="2"/>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-98.29</w:t>
            </w:r>
          </w:p>
        </w:tc>
      </w:tr>
      <w:tr w:rsidR="002C027F" w:rsidRPr="00AF65B3" w:rsidTr="00C10522">
        <w:trPr>
          <w:trHeight w:val="340"/>
          <w:jc w:val="center"/>
        </w:trPr>
        <w:tc>
          <w:tcPr>
            <w:tcW w:w="1743" w:type="dxa"/>
            <w:shd w:val="clear" w:color="auto" w:fill="auto"/>
            <w:vAlign w:val="center"/>
          </w:tcPr>
          <w:p w:rsidR="002C027F" w:rsidRPr="00AF65B3" w:rsidRDefault="002C027F" w:rsidP="00C10522">
            <w:pPr>
              <w:snapToGrid w:val="0"/>
              <w:spacing w:after="0" w:line="240" w:lineRule="auto"/>
              <w:ind w:firstLineChars="400"/>
              <w:rPr>
                <w:rFonts w:ascii="Times New Roman" w:hAnsi="Times New Roman"/>
                <w:color w:val="000000"/>
                <w:sz w:val="18"/>
                <w:szCs w:val="18"/>
              </w:rPr>
            </w:pPr>
            <w:r w:rsidRPr="00AF65B3">
              <w:rPr>
                <w:rFonts w:ascii="Times New Roman" w:hAnsi="宋体"/>
                <w:color w:val="000000"/>
                <w:sz w:val="18"/>
                <w:szCs w:val="18"/>
              </w:rPr>
              <w:t>进料加工</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538887.0</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651608.3</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-17.30</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50727.7</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68800.9</w:t>
            </w:r>
          </w:p>
        </w:tc>
        <w:tc>
          <w:tcPr>
            <w:tcW w:w="895" w:type="dxa"/>
            <w:gridSpan w:val="2"/>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-26.27</w:t>
            </w:r>
          </w:p>
        </w:tc>
      </w:tr>
      <w:tr w:rsidR="002C027F" w:rsidRPr="00AF65B3" w:rsidTr="00C10522">
        <w:trPr>
          <w:trHeight w:val="340"/>
          <w:jc w:val="center"/>
        </w:trPr>
        <w:tc>
          <w:tcPr>
            <w:tcW w:w="1743" w:type="dxa"/>
            <w:shd w:val="clear" w:color="auto" w:fill="auto"/>
            <w:vAlign w:val="center"/>
          </w:tcPr>
          <w:p w:rsidR="002C027F" w:rsidRPr="00AF65B3" w:rsidRDefault="002C027F"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保税区</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766.5</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2702.9</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-71.64</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110.8</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351.3</w:t>
            </w:r>
          </w:p>
        </w:tc>
        <w:tc>
          <w:tcPr>
            <w:tcW w:w="895" w:type="dxa"/>
            <w:gridSpan w:val="2"/>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-68.46</w:t>
            </w:r>
          </w:p>
        </w:tc>
      </w:tr>
      <w:tr w:rsidR="002C027F" w:rsidRPr="00AF65B3" w:rsidTr="00C10522">
        <w:trPr>
          <w:trHeight w:val="340"/>
          <w:jc w:val="center"/>
        </w:trPr>
        <w:tc>
          <w:tcPr>
            <w:tcW w:w="1743" w:type="dxa"/>
            <w:shd w:val="clear" w:color="auto" w:fill="auto"/>
            <w:vAlign w:val="center"/>
          </w:tcPr>
          <w:p w:rsidR="002C027F" w:rsidRPr="00AF65B3" w:rsidRDefault="002C027F" w:rsidP="00C10522">
            <w:pPr>
              <w:snapToGrid w:val="0"/>
              <w:spacing w:after="0" w:line="240" w:lineRule="auto"/>
              <w:ind w:firstLineChars="100" w:firstLine="180"/>
              <w:rPr>
                <w:rFonts w:ascii="Times New Roman" w:hAnsi="Times New Roman"/>
                <w:color w:val="000000"/>
                <w:sz w:val="18"/>
                <w:szCs w:val="18"/>
              </w:rPr>
            </w:pPr>
            <w:r w:rsidRPr="00AF65B3">
              <w:rPr>
                <w:rFonts w:ascii="Times New Roman" w:hAnsi="宋体"/>
                <w:color w:val="000000"/>
                <w:sz w:val="18"/>
                <w:szCs w:val="18"/>
              </w:rPr>
              <w:t>其中：仓储进出境</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344.0</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842.8</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-59.18</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31.9</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93.9</w:t>
            </w:r>
          </w:p>
        </w:tc>
        <w:tc>
          <w:tcPr>
            <w:tcW w:w="895" w:type="dxa"/>
            <w:gridSpan w:val="2"/>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-66.03</w:t>
            </w:r>
          </w:p>
        </w:tc>
      </w:tr>
      <w:tr w:rsidR="002C027F" w:rsidRPr="00AF65B3" w:rsidTr="00C10522">
        <w:trPr>
          <w:trHeight w:val="340"/>
          <w:jc w:val="center"/>
        </w:trPr>
        <w:tc>
          <w:tcPr>
            <w:tcW w:w="1743" w:type="dxa"/>
            <w:shd w:val="clear" w:color="auto" w:fill="auto"/>
            <w:vAlign w:val="center"/>
          </w:tcPr>
          <w:p w:rsidR="002C027F" w:rsidRPr="00AF65B3" w:rsidRDefault="002C027F" w:rsidP="00C10522">
            <w:pPr>
              <w:snapToGrid w:val="0"/>
              <w:spacing w:after="0" w:line="240" w:lineRule="auto"/>
              <w:ind w:firstLineChars="400"/>
              <w:rPr>
                <w:rFonts w:ascii="Times New Roman" w:hAnsi="Times New Roman"/>
                <w:color w:val="000000"/>
                <w:sz w:val="18"/>
                <w:szCs w:val="18"/>
              </w:rPr>
            </w:pPr>
            <w:r w:rsidRPr="00AF65B3">
              <w:rPr>
                <w:rFonts w:ascii="Times New Roman" w:hAnsi="宋体"/>
                <w:color w:val="000000"/>
                <w:sz w:val="18"/>
                <w:szCs w:val="18"/>
              </w:rPr>
              <w:t>仓储转口</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422.6</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1860.1</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-77.28</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78.9</w:t>
            </w:r>
          </w:p>
        </w:tc>
        <w:tc>
          <w:tcPr>
            <w:tcW w:w="890" w:type="dxa"/>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257.4</w:t>
            </w:r>
          </w:p>
        </w:tc>
        <w:tc>
          <w:tcPr>
            <w:tcW w:w="895" w:type="dxa"/>
            <w:gridSpan w:val="2"/>
            <w:shd w:val="clear" w:color="auto" w:fill="auto"/>
            <w:vAlign w:val="center"/>
          </w:tcPr>
          <w:p w:rsidR="002C027F" w:rsidRPr="00AF65B3" w:rsidRDefault="002C027F" w:rsidP="00C10522">
            <w:pPr>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-69.35</w:t>
            </w:r>
          </w:p>
        </w:tc>
      </w:tr>
    </w:tbl>
    <w:p w:rsidR="002C027F" w:rsidRPr="00AF65B3" w:rsidRDefault="002C027F" w:rsidP="002C027F">
      <w:pPr>
        <w:pStyle w:val="004"/>
        <w:rPr>
          <w:rFonts w:hint="eastAsia"/>
          <w:color w:val="000000"/>
          <w:kern w:val="2"/>
        </w:rPr>
      </w:pPr>
      <w:r w:rsidRPr="00AF65B3">
        <w:rPr>
          <w:color w:val="000000"/>
          <w:kern w:val="2"/>
        </w:rPr>
        <w:t>资料来源：据</w:t>
      </w:r>
      <w:r w:rsidRPr="00AF65B3">
        <w:rPr>
          <w:rFonts w:hint="eastAsia"/>
          <w:color w:val="000000"/>
          <w:kern w:val="2"/>
        </w:rPr>
        <w:t>中国</w:t>
      </w:r>
      <w:r w:rsidRPr="00AF65B3">
        <w:rPr>
          <w:color w:val="000000"/>
          <w:kern w:val="2"/>
        </w:rPr>
        <w:t>海关数据整理</w:t>
      </w:r>
    </w:p>
    <w:p w:rsidR="002C027F" w:rsidRPr="00AF65B3" w:rsidRDefault="002C027F" w:rsidP="002C027F">
      <w:pPr>
        <w:pStyle w:val="002"/>
        <w:rPr>
          <w:szCs w:val="24"/>
        </w:rPr>
      </w:pPr>
      <w:r w:rsidRPr="00AF65B3">
        <w:rPr>
          <w:rFonts w:hint="eastAsia"/>
          <w:szCs w:val="24"/>
        </w:rPr>
        <w:t>2016</w:t>
      </w:r>
      <w:r w:rsidRPr="00AF65B3">
        <w:rPr>
          <w:rFonts w:hint="eastAsia"/>
          <w:szCs w:val="24"/>
        </w:rPr>
        <w:t>年</w:t>
      </w:r>
      <w:r w:rsidRPr="00AF65B3">
        <w:rPr>
          <w:rFonts w:hint="eastAsia"/>
          <w:noProof/>
        </w:rPr>
        <w:t>，涤纶短纤一般贸易出口同比增加了</w:t>
      </w:r>
      <w:r w:rsidRPr="00AF65B3">
        <w:rPr>
          <w:rFonts w:hint="eastAsia"/>
          <w:noProof/>
        </w:rPr>
        <w:t>58.24%</w:t>
      </w:r>
      <w:r w:rsidRPr="00AF65B3">
        <w:rPr>
          <w:rFonts w:hint="eastAsia"/>
          <w:noProof/>
        </w:rPr>
        <w:t>，占出口总量的比例为</w:t>
      </w:r>
      <w:r w:rsidRPr="00AF65B3">
        <w:rPr>
          <w:rFonts w:hint="eastAsia"/>
          <w:noProof/>
        </w:rPr>
        <w:t>46.60%</w:t>
      </w:r>
      <w:r w:rsidRPr="00AF65B3">
        <w:rPr>
          <w:rFonts w:hint="eastAsia"/>
          <w:noProof/>
        </w:rPr>
        <w:t>，加工贸易出口量同比降低了</w:t>
      </w:r>
      <w:r w:rsidRPr="00AF65B3">
        <w:rPr>
          <w:rFonts w:hint="eastAsia"/>
          <w:noProof/>
        </w:rPr>
        <w:t>17.38%</w:t>
      </w:r>
      <w:r w:rsidRPr="00AF65B3">
        <w:rPr>
          <w:rFonts w:hint="eastAsia"/>
          <w:noProof/>
        </w:rPr>
        <w:t>，占出口总量的</w:t>
      </w:r>
      <w:r w:rsidRPr="00AF65B3">
        <w:rPr>
          <w:rFonts w:hint="eastAsia"/>
          <w:noProof/>
        </w:rPr>
        <w:t>52.83%</w:t>
      </w:r>
      <w:r w:rsidRPr="00AF65B3">
        <w:rPr>
          <w:rFonts w:hint="eastAsia"/>
          <w:noProof/>
        </w:rPr>
        <w:t>，与涤纶长丝类似，加工贸易主要为进口功能性切片出口纤维制品</w:t>
      </w:r>
      <w:r w:rsidRPr="00AF65B3">
        <w:rPr>
          <w:rFonts w:hint="eastAsia"/>
          <w:szCs w:val="24"/>
        </w:rPr>
        <w:t>（表</w:t>
      </w:r>
      <w:r w:rsidRPr="00AF65B3">
        <w:rPr>
          <w:rFonts w:hint="eastAsia"/>
          <w:szCs w:val="24"/>
        </w:rPr>
        <w:t>8</w:t>
      </w:r>
      <w:r w:rsidRPr="00AF65B3">
        <w:rPr>
          <w:rFonts w:hint="eastAsia"/>
          <w:szCs w:val="24"/>
        </w:rPr>
        <w:t>）。</w:t>
      </w:r>
    </w:p>
    <w:p w:rsidR="002C027F" w:rsidRPr="00AF65B3" w:rsidRDefault="002C027F" w:rsidP="002C027F">
      <w:pPr>
        <w:pStyle w:val="002"/>
        <w:rPr>
          <w:szCs w:val="24"/>
        </w:rPr>
      </w:pPr>
      <w:r w:rsidRPr="00AF65B3">
        <w:rPr>
          <w:rFonts w:hint="eastAsia"/>
          <w:szCs w:val="24"/>
        </w:rPr>
        <w:t>近年来，与进口量震荡减少相对应的是，我国涤纶短纤出口量总体呈现震荡增长走势。很重要的一个原因是：国内涤纶短纤产能过剩，同质化竞争令行业盈利空间不断缩减，企业为求出路不得不将目光转向出口市场。而</w:t>
      </w:r>
      <w:r w:rsidRPr="00AF65B3">
        <w:rPr>
          <w:rFonts w:hint="eastAsia"/>
          <w:szCs w:val="24"/>
        </w:rPr>
        <w:t>2016</w:t>
      </w:r>
      <w:r w:rsidRPr="00AF65B3">
        <w:rPr>
          <w:rFonts w:hint="eastAsia"/>
          <w:szCs w:val="24"/>
        </w:rPr>
        <w:t>年涤纶短纤出口数据同样喜人。</w:t>
      </w:r>
    </w:p>
    <w:p w:rsidR="002C027F" w:rsidRPr="00AF65B3" w:rsidRDefault="002C027F" w:rsidP="002C027F">
      <w:pPr>
        <w:pStyle w:val="002"/>
        <w:ind w:firstLine="422"/>
        <w:rPr>
          <w:b/>
          <w:szCs w:val="24"/>
        </w:rPr>
      </w:pPr>
      <w:r w:rsidRPr="00AF65B3">
        <w:rPr>
          <w:rFonts w:hint="eastAsia"/>
          <w:b/>
          <w:szCs w:val="24"/>
        </w:rPr>
        <w:t>（四）聚酯涤纶行业财务报表分析</w:t>
      </w:r>
    </w:p>
    <w:p w:rsidR="002C027F" w:rsidRPr="00AF65B3" w:rsidRDefault="002C027F" w:rsidP="002C027F">
      <w:pPr>
        <w:pStyle w:val="002"/>
        <w:rPr>
          <w:rFonts w:ascii="楷体_GB2312" w:eastAsia="楷体_GB2312" w:hint="eastAsia"/>
          <w:szCs w:val="24"/>
        </w:rPr>
      </w:pPr>
      <w:r w:rsidRPr="00AF65B3">
        <w:rPr>
          <w:rFonts w:hint="eastAsia"/>
          <w:szCs w:val="24"/>
        </w:rPr>
        <w:t>1</w:t>
      </w:r>
      <w:r w:rsidRPr="00AF65B3">
        <w:rPr>
          <w:rFonts w:hint="eastAsia"/>
          <w:szCs w:val="24"/>
        </w:rPr>
        <w:t>．</w:t>
      </w:r>
      <w:r w:rsidRPr="00AF65B3">
        <w:rPr>
          <w:rFonts w:ascii="楷体_GB2312" w:eastAsia="楷体_GB2312" w:hint="eastAsia"/>
          <w:szCs w:val="24"/>
        </w:rPr>
        <w:t>营收利润及运行质量</w:t>
      </w:r>
    </w:p>
    <w:p w:rsidR="002C027F" w:rsidRPr="00AF65B3" w:rsidRDefault="002C027F" w:rsidP="002C027F">
      <w:pPr>
        <w:pStyle w:val="002"/>
        <w:rPr>
          <w:szCs w:val="24"/>
        </w:rPr>
      </w:pPr>
      <w:r w:rsidRPr="00AF65B3">
        <w:rPr>
          <w:rFonts w:hint="eastAsia"/>
          <w:szCs w:val="24"/>
        </w:rPr>
        <w:t>据国家统计局统计（表</w:t>
      </w:r>
      <w:r w:rsidRPr="00AF65B3">
        <w:rPr>
          <w:rFonts w:hint="eastAsia"/>
          <w:szCs w:val="24"/>
        </w:rPr>
        <w:t>9</w:t>
      </w:r>
      <w:r w:rsidRPr="00AF65B3">
        <w:rPr>
          <w:rFonts w:hint="eastAsia"/>
          <w:szCs w:val="24"/>
        </w:rPr>
        <w:t>），</w:t>
      </w:r>
      <w:r w:rsidRPr="00AF65B3">
        <w:rPr>
          <w:szCs w:val="24"/>
        </w:rPr>
        <w:t>201</w:t>
      </w:r>
      <w:r w:rsidRPr="00AF65B3">
        <w:rPr>
          <w:rFonts w:hint="eastAsia"/>
          <w:szCs w:val="24"/>
        </w:rPr>
        <w:t>6</w:t>
      </w:r>
      <w:r w:rsidRPr="00AF65B3">
        <w:rPr>
          <w:rFonts w:hint="eastAsia"/>
          <w:szCs w:val="24"/>
        </w:rPr>
        <w:t>年我国聚酯涤纶行业实现销售收入</w:t>
      </w:r>
      <w:r>
        <w:rPr>
          <w:rFonts w:hint="eastAsia"/>
          <w:szCs w:val="24"/>
        </w:rPr>
        <w:t>3698.44</w:t>
      </w:r>
      <w:r w:rsidRPr="00AF65B3">
        <w:rPr>
          <w:rFonts w:hint="eastAsia"/>
          <w:szCs w:val="24"/>
        </w:rPr>
        <w:t>亿元，同比</w:t>
      </w:r>
      <w:r>
        <w:rPr>
          <w:rFonts w:hint="eastAsia"/>
          <w:szCs w:val="24"/>
        </w:rPr>
        <w:t>增</w:t>
      </w:r>
      <w:r>
        <w:rPr>
          <w:rFonts w:hint="eastAsia"/>
          <w:szCs w:val="24"/>
        </w:rPr>
        <w:t>0.34</w:t>
      </w:r>
      <w:r w:rsidRPr="00AF65B3">
        <w:rPr>
          <w:szCs w:val="24"/>
        </w:rPr>
        <w:t>%</w:t>
      </w:r>
      <w:r w:rsidRPr="00AF65B3">
        <w:rPr>
          <w:rFonts w:hint="eastAsia"/>
          <w:szCs w:val="24"/>
        </w:rPr>
        <w:t>；利润总额</w:t>
      </w:r>
      <w:r>
        <w:rPr>
          <w:rFonts w:hint="eastAsia"/>
          <w:szCs w:val="24"/>
        </w:rPr>
        <w:t>152.39</w:t>
      </w:r>
      <w:r w:rsidRPr="00AF65B3">
        <w:rPr>
          <w:rFonts w:hint="eastAsia"/>
          <w:szCs w:val="24"/>
        </w:rPr>
        <w:t>亿元，同比增加</w:t>
      </w:r>
      <w:r>
        <w:rPr>
          <w:rFonts w:hint="eastAsia"/>
          <w:szCs w:val="24"/>
        </w:rPr>
        <w:t>39.05</w:t>
      </w:r>
      <w:r w:rsidRPr="00AF65B3">
        <w:rPr>
          <w:rFonts w:hint="eastAsia"/>
          <w:szCs w:val="24"/>
        </w:rPr>
        <w:t>亿元，增长</w:t>
      </w:r>
      <w:r>
        <w:rPr>
          <w:rFonts w:hint="eastAsia"/>
          <w:szCs w:val="24"/>
        </w:rPr>
        <w:t>34.45</w:t>
      </w:r>
      <w:r w:rsidRPr="00AF65B3">
        <w:rPr>
          <w:szCs w:val="24"/>
        </w:rPr>
        <w:t>%</w:t>
      </w:r>
      <w:r w:rsidRPr="00AF65B3">
        <w:rPr>
          <w:rFonts w:hint="eastAsia"/>
          <w:szCs w:val="24"/>
        </w:rPr>
        <w:t>；亏损企业亏损额</w:t>
      </w:r>
      <w:r>
        <w:rPr>
          <w:rFonts w:hint="eastAsia"/>
          <w:szCs w:val="24"/>
        </w:rPr>
        <w:t>19.94</w:t>
      </w:r>
      <w:r w:rsidRPr="00AF65B3">
        <w:rPr>
          <w:rFonts w:hint="eastAsia"/>
          <w:szCs w:val="24"/>
        </w:rPr>
        <w:t>亿元，同比</w:t>
      </w:r>
      <w:r>
        <w:rPr>
          <w:rFonts w:hint="eastAsia"/>
          <w:szCs w:val="24"/>
        </w:rPr>
        <w:t>减少</w:t>
      </w:r>
      <w:r>
        <w:rPr>
          <w:rFonts w:hint="eastAsia"/>
          <w:szCs w:val="24"/>
        </w:rPr>
        <w:t>2</w:t>
      </w:r>
      <w:r w:rsidRPr="00AF65B3">
        <w:rPr>
          <w:rFonts w:hint="eastAsia"/>
          <w:szCs w:val="24"/>
        </w:rPr>
        <w:t>4</w:t>
      </w:r>
      <w:r>
        <w:rPr>
          <w:rFonts w:hint="eastAsia"/>
          <w:szCs w:val="24"/>
        </w:rPr>
        <w:t>.25</w:t>
      </w:r>
      <w:r w:rsidRPr="00AF65B3">
        <w:rPr>
          <w:szCs w:val="24"/>
        </w:rPr>
        <w:t>%</w:t>
      </w:r>
      <w:r w:rsidRPr="00AF65B3">
        <w:rPr>
          <w:rFonts w:hint="eastAsia"/>
          <w:szCs w:val="24"/>
        </w:rPr>
        <w:t>。</w:t>
      </w:r>
    </w:p>
    <w:p w:rsidR="002C027F" w:rsidRPr="00AF65B3" w:rsidRDefault="002C027F" w:rsidP="002C027F">
      <w:pPr>
        <w:pStyle w:val="002"/>
        <w:rPr>
          <w:rFonts w:hint="eastAsia"/>
          <w:szCs w:val="24"/>
        </w:rPr>
      </w:pPr>
      <w:r w:rsidRPr="00AF65B3">
        <w:rPr>
          <w:rFonts w:hint="eastAsia"/>
          <w:szCs w:val="24"/>
        </w:rPr>
        <w:t>全行业销售收入微降，同比利润显著增长，企业亏损额在合理区间。</w:t>
      </w:r>
      <w:r>
        <w:rPr>
          <w:szCs w:val="24"/>
        </w:rPr>
        <w:t xml:space="preserve"> </w:t>
      </w:r>
    </w:p>
    <w:p w:rsidR="002C027F" w:rsidRPr="00AF65B3" w:rsidRDefault="002C027F" w:rsidP="002C027F">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hint="eastAsia"/>
          <w:bCs/>
          <w:color w:val="000000"/>
          <w:kern w:val="2"/>
          <w:sz w:val="18"/>
          <w:szCs w:val="21"/>
        </w:rPr>
        <w:t>表</w:t>
      </w:r>
      <w:r w:rsidRPr="00AF65B3">
        <w:rPr>
          <w:rFonts w:ascii="Times New Roman" w:eastAsia="黑体" w:hAnsi="Times New Roman" w:hint="eastAsia"/>
          <w:bCs/>
          <w:color w:val="000000"/>
          <w:kern w:val="2"/>
          <w:sz w:val="18"/>
          <w:szCs w:val="21"/>
        </w:rPr>
        <w:t>9</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hint="eastAsia"/>
          <w:bCs/>
          <w:color w:val="000000"/>
          <w:kern w:val="2"/>
          <w:sz w:val="18"/>
          <w:szCs w:val="21"/>
        </w:rPr>
        <w:t>2010~2016</w:t>
      </w:r>
      <w:r w:rsidRPr="00AF65B3">
        <w:rPr>
          <w:rFonts w:ascii="Times New Roman" w:eastAsia="黑体" w:hAnsi="Times New Roman" w:hint="eastAsia"/>
          <w:bCs/>
          <w:color w:val="000000"/>
          <w:kern w:val="2"/>
          <w:sz w:val="18"/>
          <w:szCs w:val="21"/>
        </w:rPr>
        <w:t>年涤纶行业营收利润比较</w:t>
      </w:r>
    </w:p>
    <w:tbl>
      <w:tblPr>
        <w:tblW w:w="7088" w:type="dxa"/>
        <w:jc w:val="center"/>
        <w:tblBorders>
          <w:top w:val="single" w:sz="8" w:space="0" w:color="auto"/>
          <w:bottom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2"/>
        <w:gridCol w:w="1008"/>
        <w:gridCol w:w="1008"/>
        <w:gridCol w:w="1008"/>
        <w:gridCol w:w="1008"/>
        <w:gridCol w:w="1008"/>
        <w:gridCol w:w="1006"/>
      </w:tblGrid>
      <w:tr w:rsidR="002C027F" w:rsidRPr="00AF65B3" w:rsidTr="00C10522">
        <w:trPr>
          <w:trHeight w:val="340"/>
          <w:jc w:val="center"/>
        </w:trPr>
        <w:tc>
          <w:tcPr>
            <w:tcW w:w="735"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年份</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收入</w:t>
            </w:r>
          </w:p>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（亿元）</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利润</w:t>
            </w:r>
          </w:p>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（亿元）</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同比增减</w:t>
            </w:r>
            <w:r>
              <w:rPr>
                <w:rFonts w:ascii="Times New Roman" w:eastAsia="黑体" w:hAnsi="Times New Roman"/>
                <w:bCs/>
                <w:color w:val="000000"/>
                <w:sz w:val="18"/>
                <w:szCs w:val="18"/>
              </w:rPr>
              <w:t xml:space="preserve"> </w:t>
            </w:r>
          </w:p>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（亿元）</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亏损</w:t>
            </w:r>
          </w:p>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（亿元）</w:t>
            </w:r>
          </w:p>
        </w:tc>
        <w:tc>
          <w:tcPr>
            <w:tcW w:w="710"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2C027F" w:rsidRPr="00AF65B3" w:rsidTr="00C10522">
        <w:trPr>
          <w:trHeight w:val="340"/>
          <w:jc w:val="center"/>
        </w:trPr>
        <w:tc>
          <w:tcPr>
            <w:tcW w:w="735"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eastAsia="黑体" w:hAnsi="Times New Roman"/>
                <w:bCs/>
                <w:color w:val="000000"/>
                <w:sz w:val="18"/>
                <w:szCs w:val="18"/>
              </w:rPr>
            </w:pPr>
            <w:r>
              <w:rPr>
                <w:rFonts w:ascii="Times New Roman" w:eastAsia="黑体" w:hAnsi="Times New Roman" w:hint="eastAsia"/>
                <w:bCs/>
                <w:color w:val="000000"/>
                <w:sz w:val="18"/>
                <w:szCs w:val="18"/>
              </w:rPr>
              <w:t>3698.44</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eastAsia="黑体" w:hAnsi="Times New Roman"/>
                <w:bCs/>
                <w:color w:val="000000"/>
                <w:sz w:val="18"/>
                <w:szCs w:val="18"/>
              </w:rPr>
            </w:pPr>
            <w:r>
              <w:rPr>
                <w:rFonts w:ascii="Times New Roman" w:eastAsia="黑体" w:hAnsi="Times New Roman" w:hint="eastAsia"/>
                <w:bCs/>
                <w:color w:val="000000"/>
                <w:sz w:val="18"/>
                <w:szCs w:val="18"/>
              </w:rPr>
              <w:t>0.34</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eastAsia="黑体" w:hAnsi="Times New Roman"/>
                <w:bCs/>
                <w:color w:val="000000"/>
                <w:sz w:val="18"/>
                <w:szCs w:val="18"/>
              </w:rPr>
            </w:pPr>
            <w:r>
              <w:rPr>
                <w:rFonts w:ascii="Times New Roman" w:eastAsia="黑体" w:hAnsi="Times New Roman" w:hint="eastAsia"/>
                <w:bCs/>
                <w:color w:val="000000"/>
                <w:sz w:val="18"/>
                <w:szCs w:val="18"/>
              </w:rPr>
              <w:t>152.39</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eastAsia="黑体" w:hAnsi="Times New Roman"/>
                <w:bCs/>
                <w:color w:val="000000"/>
                <w:sz w:val="18"/>
                <w:szCs w:val="18"/>
              </w:rPr>
            </w:pPr>
            <w:r>
              <w:rPr>
                <w:rFonts w:ascii="Times New Roman" w:eastAsia="黑体" w:hAnsi="Times New Roman" w:hint="eastAsia"/>
                <w:bCs/>
                <w:color w:val="000000"/>
                <w:sz w:val="18"/>
                <w:szCs w:val="18"/>
              </w:rPr>
              <w:t>39.05</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eastAsia="黑体" w:hAnsi="Times New Roman"/>
                <w:bCs/>
                <w:color w:val="000000"/>
                <w:sz w:val="18"/>
                <w:szCs w:val="18"/>
              </w:rPr>
            </w:pPr>
            <w:r>
              <w:rPr>
                <w:rFonts w:ascii="Times New Roman" w:eastAsia="黑体" w:hAnsi="Times New Roman" w:hint="eastAsia"/>
                <w:bCs/>
                <w:color w:val="000000"/>
                <w:sz w:val="18"/>
                <w:szCs w:val="18"/>
              </w:rPr>
              <w:t>19.94</w:t>
            </w:r>
          </w:p>
        </w:tc>
        <w:tc>
          <w:tcPr>
            <w:tcW w:w="710"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eastAsia="黑体" w:hAnsi="Times New Roman"/>
                <w:bCs/>
                <w:color w:val="000000"/>
                <w:sz w:val="18"/>
                <w:szCs w:val="18"/>
              </w:rPr>
            </w:pPr>
            <w:r>
              <w:rPr>
                <w:rFonts w:ascii="Times New Roman" w:eastAsia="黑体" w:hAnsi="Times New Roman" w:hint="eastAsia"/>
                <w:bCs/>
                <w:color w:val="000000"/>
                <w:sz w:val="18"/>
                <w:szCs w:val="18"/>
              </w:rPr>
              <w:t>-24.25</w:t>
            </w:r>
          </w:p>
        </w:tc>
      </w:tr>
      <w:tr w:rsidR="002C027F" w:rsidRPr="00AF65B3" w:rsidTr="00C10522">
        <w:trPr>
          <w:trHeight w:val="340"/>
          <w:jc w:val="center"/>
        </w:trPr>
        <w:tc>
          <w:tcPr>
            <w:tcW w:w="735"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2015</w:t>
            </w:r>
            <w:r w:rsidRPr="00AF65B3">
              <w:rPr>
                <w:rFonts w:ascii="Times New Roman" w:hAnsi="宋体"/>
                <w:color w:val="000000"/>
                <w:sz w:val="18"/>
                <w:szCs w:val="18"/>
              </w:rPr>
              <w:t>年</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3606.04</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-1.39</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121.10</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18.19</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20.10</w:t>
            </w:r>
          </w:p>
        </w:tc>
        <w:tc>
          <w:tcPr>
            <w:tcW w:w="710"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-23.42</w:t>
            </w:r>
          </w:p>
        </w:tc>
      </w:tr>
      <w:tr w:rsidR="002C027F" w:rsidRPr="00AF65B3" w:rsidTr="00C10522">
        <w:trPr>
          <w:trHeight w:val="340"/>
          <w:jc w:val="center"/>
        </w:trPr>
        <w:tc>
          <w:tcPr>
            <w:tcW w:w="735"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2014</w:t>
            </w:r>
            <w:r w:rsidRPr="00AF65B3">
              <w:rPr>
                <w:rFonts w:ascii="Times New Roman" w:hAnsi="宋体"/>
                <w:color w:val="000000"/>
                <w:sz w:val="18"/>
                <w:szCs w:val="18"/>
              </w:rPr>
              <w:t>年</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3567.29</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2.05</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104.09</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10.00</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25.64</w:t>
            </w:r>
          </w:p>
        </w:tc>
        <w:tc>
          <w:tcPr>
            <w:tcW w:w="710"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18.72</w:t>
            </w:r>
          </w:p>
        </w:tc>
      </w:tr>
      <w:tr w:rsidR="002C027F" w:rsidRPr="00AF65B3" w:rsidTr="00C10522">
        <w:trPr>
          <w:trHeight w:val="340"/>
          <w:jc w:val="center"/>
        </w:trPr>
        <w:tc>
          <w:tcPr>
            <w:tcW w:w="735"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2013</w:t>
            </w:r>
            <w:r w:rsidRPr="00AF65B3">
              <w:rPr>
                <w:rFonts w:ascii="Times New Roman" w:hAnsi="宋体"/>
                <w:color w:val="000000"/>
                <w:sz w:val="18"/>
                <w:szCs w:val="18"/>
              </w:rPr>
              <w:t>年</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3854.06</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3.76</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105.71</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-3.35</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21.41</w:t>
            </w:r>
          </w:p>
        </w:tc>
        <w:tc>
          <w:tcPr>
            <w:tcW w:w="710"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29.30</w:t>
            </w:r>
          </w:p>
        </w:tc>
      </w:tr>
      <w:tr w:rsidR="002C027F" w:rsidRPr="00AF65B3" w:rsidTr="00C10522">
        <w:trPr>
          <w:trHeight w:val="340"/>
          <w:jc w:val="center"/>
        </w:trPr>
        <w:tc>
          <w:tcPr>
            <w:tcW w:w="735"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2012</w:t>
            </w:r>
            <w:r w:rsidRPr="00AF65B3">
              <w:rPr>
                <w:rFonts w:ascii="Times New Roman" w:hAnsi="Times New Roman"/>
                <w:color w:val="000000"/>
                <w:sz w:val="18"/>
                <w:szCs w:val="18"/>
              </w:rPr>
              <w:t>年</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3776.07</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2.76</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111.38</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-91.31</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16.81</w:t>
            </w:r>
          </w:p>
        </w:tc>
        <w:tc>
          <w:tcPr>
            <w:tcW w:w="710"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235.76</w:t>
            </w:r>
          </w:p>
        </w:tc>
      </w:tr>
      <w:tr w:rsidR="002C027F" w:rsidRPr="00AF65B3" w:rsidTr="00C10522">
        <w:trPr>
          <w:trHeight w:val="340"/>
          <w:jc w:val="center"/>
        </w:trPr>
        <w:tc>
          <w:tcPr>
            <w:tcW w:w="735"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lastRenderedPageBreak/>
              <w:t>2011</w:t>
            </w:r>
            <w:r w:rsidRPr="00AF65B3">
              <w:rPr>
                <w:rFonts w:ascii="Times New Roman" w:hAnsi="Times New Roman"/>
                <w:color w:val="000000"/>
                <w:sz w:val="18"/>
                <w:szCs w:val="18"/>
              </w:rPr>
              <w:t>年</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4087.36</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32.46</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226.78</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26.33</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7.42</w:t>
            </w:r>
          </w:p>
        </w:tc>
        <w:tc>
          <w:tcPr>
            <w:tcW w:w="710"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59.41</w:t>
            </w:r>
          </w:p>
        </w:tc>
      </w:tr>
      <w:tr w:rsidR="002C027F" w:rsidRPr="00AF65B3" w:rsidTr="00C10522">
        <w:trPr>
          <w:trHeight w:val="340"/>
          <w:jc w:val="center"/>
        </w:trPr>
        <w:tc>
          <w:tcPr>
            <w:tcW w:w="735"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Times New Roman"/>
                <w:color w:val="000000"/>
                <w:sz w:val="18"/>
                <w:szCs w:val="18"/>
              </w:rPr>
              <w:t>2010</w:t>
            </w:r>
            <w:r w:rsidRPr="00AF65B3">
              <w:rPr>
                <w:rFonts w:ascii="Times New Roman" w:hAnsi="Times New Roman"/>
                <w:color w:val="000000"/>
                <w:sz w:val="18"/>
                <w:szCs w:val="18"/>
              </w:rPr>
              <w:t>年</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2783.77</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30.89</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167.01</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111.28</w:t>
            </w:r>
          </w:p>
        </w:tc>
        <w:tc>
          <w:tcPr>
            <w:tcW w:w="711"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5.88</w:t>
            </w:r>
          </w:p>
        </w:tc>
        <w:tc>
          <w:tcPr>
            <w:tcW w:w="710" w:type="pct"/>
            <w:shd w:val="clear" w:color="auto" w:fill="auto"/>
            <w:tcMar>
              <w:top w:w="0" w:type="dxa"/>
              <w:left w:w="57" w:type="dxa"/>
              <w:bottom w:w="0" w:type="dxa"/>
              <w:right w:w="57"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-52.70</w:t>
            </w:r>
          </w:p>
        </w:tc>
      </w:tr>
    </w:tbl>
    <w:p w:rsidR="002C027F" w:rsidRPr="00AF65B3" w:rsidRDefault="002C027F" w:rsidP="002C027F">
      <w:pPr>
        <w:widowControl w:val="0"/>
        <w:adjustRightInd w:val="0"/>
        <w:snapToGrid w:val="0"/>
        <w:spacing w:afterLines="30" w:after="93" w:line="354" w:lineRule="exact"/>
        <w:ind w:firstLine="0"/>
        <w:jc w:val="both"/>
        <w:rPr>
          <w:rFonts w:ascii="Times New Roman" w:hAnsi="宋体" w:hint="eastAsia"/>
          <w:color w:val="000000"/>
          <w:kern w:val="2"/>
          <w:sz w:val="18"/>
          <w:szCs w:val="18"/>
        </w:rPr>
      </w:pPr>
      <w:r w:rsidRPr="00AF65B3">
        <w:rPr>
          <w:rFonts w:ascii="Times New Roman" w:hAnsi="宋体" w:hint="eastAsia"/>
          <w:color w:val="000000"/>
          <w:kern w:val="2"/>
          <w:sz w:val="18"/>
          <w:szCs w:val="18"/>
        </w:rPr>
        <w:t>资料</w:t>
      </w:r>
      <w:r w:rsidRPr="00AF65B3">
        <w:rPr>
          <w:rFonts w:ascii="Times New Roman" w:hAnsi="宋体"/>
          <w:color w:val="000000"/>
          <w:kern w:val="2"/>
          <w:sz w:val="18"/>
          <w:szCs w:val="18"/>
        </w:rPr>
        <w:t>来源：国家统计局</w:t>
      </w:r>
      <w:r w:rsidRPr="00AF65B3">
        <w:rPr>
          <w:rFonts w:ascii="Times New Roman" w:hAnsi="宋体" w:hint="eastAsia"/>
          <w:color w:val="000000"/>
          <w:kern w:val="2"/>
          <w:sz w:val="18"/>
          <w:szCs w:val="18"/>
        </w:rPr>
        <w:t>。</w:t>
      </w:r>
      <w:r w:rsidRPr="00AF65B3">
        <w:rPr>
          <w:rFonts w:ascii="Times New Roman" w:hAnsi="宋体" w:hint="eastAsia"/>
          <w:color w:val="000000"/>
          <w:kern w:val="2"/>
          <w:sz w:val="18"/>
          <w:szCs w:val="18"/>
        </w:rPr>
        <w:t>2016</w:t>
      </w:r>
      <w:r w:rsidRPr="00AF65B3">
        <w:rPr>
          <w:rFonts w:ascii="Times New Roman" w:hAnsi="宋体" w:hint="eastAsia"/>
          <w:color w:val="000000"/>
          <w:kern w:val="2"/>
          <w:sz w:val="18"/>
          <w:szCs w:val="18"/>
        </w:rPr>
        <w:t>年为</w:t>
      </w:r>
      <w:r w:rsidRPr="00AF65B3">
        <w:rPr>
          <w:rFonts w:ascii="Times New Roman" w:hAnsi="宋体" w:hint="eastAsia"/>
          <w:color w:val="000000"/>
          <w:kern w:val="2"/>
          <w:sz w:val="18"/>
          <w:szCs w:val="18"/>
        </w:rPr>
        <w:t>1</w:t>
      </w:r>
      <w:r w:rsidRPr="00AF65B3">
        <w:rPr>
          <w:rFonts w:ascii="Times New Roman" w:eastAsia="黑体" w:hAnsi="Times New Roman" w:hint="eastAsia"/>
          <w:bCs/>
          <w:color w:val="000000"/>
          <w:kern w:val="2"/>
          <w:sz w:val="18"/>
          <w:szCs w:val="21"/>
        </w:rPr>
        <w:t>~</w:t>
      </w:r>
      <w:r w:rsidRPr="00AF65B3">
        <w:rPr>
          <w:rFonts w:ascii="Times New Roman" w:hAnsi="宋体" w:hint="eastAsia"/>
          <w:color w:val="000000"/>
          <w:kern w:val="2"/>
          <w:sz w:val="18"/>
          <w:szCs w:val="18"/>
        </w:rPr>
        <w:t>11</w:t>
      </w:r>
      <w:r w:rsidRPr="00AF65B3">
        <w:rPr>
          <w:rFonts w:ascii="Times New Roman" w:hAnsi="宋体" w:hint="eastAsia"/>
          <w:color w:val="000000"/>
          <w:kern w:val="2"/>
          <w:sz w:val="18"/>
          <w:szCs w:val="18"/>
        </w:rPr>
        <w:t>月数据</w:t>
      </w:r>
    </w:p>
    <w:p w:rsidR="002C027F" w:rsidRPr="00AF65B3" w:rsidRDefault="002C027F" w:rsidP="002C027F">
      <w:pPr>
        <w:pStyle w:val="002"/>
        <w:rPr>
          <w:szCs w:val="24"/>
        </w:rPr>
      </w:pPr>
      <w:r w:rsidRPr="00AF65B3">
        <w:rPr>
          <w:szCs w:val="24"/>
        </w:rPr>
        <w:t>201</w:t>
      </w:r>
      <w:r w:rsidRPr="00AF65B3">
        <w:rPr>
          <w:rFonts w:hint="eastAsia"/>
          <w:szCs w:val="24"/>
        </w:rPr>
        <w:t>6</w:t>
      </w:r>
      <w:r w:rsidRPr="00AF65B3">
        <w:rPr>
          <w:szCs w:val="24"/>
        </w:rPr>
        <w:t>年涤纶行业运行质量同比有所好转</w:t>
      </w:r>
      <w:r w:rsidRPr="00AF65B3">
        <w:rPr>
          <w:rFonts w:hint="eastAsia"/>
          <w:szCs w:val="24"/>
        </w:rPr>
        <w:t>（表</w:t>
      </w:r>
      <w:r w:rsidRPr="00AF65B3">
        <w:rPr>
          <w:rFonts w:hint="eastAsia"/>
          <w:szCs w:val="24"/>
        </w:rPr>
        <w:t>10</w:t>
      </w:r>
      <w:r w:rsidRPr="00AF65B3">
        <w:rPr>
          <w:rFonts w:hint="eastAsia"/>
          <w:szCs w:val="24"/>
        </w:rPr>
        <w:t>）</w:t>
      </w:r>
      <w:r w:rsidRPr="00AF65B3">
        <w:rPr>
          <w:szCs w:val="24"/>
        </w:rPr>
        <w:t>，行业运行质量四大类指标中，偿债能力指标中，资产负债率</w:t>
      </w:r>
      <w:r w:rsidRPr="00AF65B3">
        <w:rPr>
          <w:rFonts w:hint="eastAsia"/>
          <w:szCs w:val="24"/>
        </w:rPr>
        <w:t>同比略降，特别是</w:t>
      </w:r>
      <w:r w:rsidRPr="00AF65B3">
        <w:rPr>
          <w:szCs w:val="24"/>
        </w:rPr>
        <w:t>产权比率同比</w:t>
      </w:r>
      <w:r w:rsidRPr="00AF65B3">
        <w:rPr>
          <w:rFonts w:hint="eastAsia"/>
          <w:szCs w:val="24"/>
        </w:rPr>
        <w:t>大</w:t>
      </w:r>
      <w:r w:rsidRPr="00AF65B3">
        <w:rPr>
          <w:szCs w:val="24"/>
        </w:rPr>
        <w:t>降，已获利息倍数</w:t>
      </w:r>
      <w:r w:rsidRPr="00AF65B3">
        <w:rPr>
          <w:rFonts w:hint="eastAsia"/>
          <w:szCs w:val="24"/>
        </w:rPr>
        <w:t>同比微涨</w:t>
      </w:r>
      <w:r w:rsidRPr="00AF65B3">
        <w:rPr>
          <w:szCs w:val="24"/>
        </w:rPr>
        <w:t>；营运能力指标中，应收帐款周转率</w:t>
      </w:r>
      <w:r w:rsidRPr="00AF65B3">
        <w:rPr>
          <w:rFonts w:hint="eastAsia"/>
          <w:szCs w:val="24"/>
        </w:rPr>
        <w:t>、</w:t>
      </w:r>
      <w:r w:rsidRPr="00AF65B3">
        <w:rPr>
          <w:szCs w:val="24"/>
        </w:rPr>
        <w:t>流动资产周转率</w:t>
      </w:r>
      <w:r w:rsidRPr="00AF65B3">
        <w:rPr>
          <w:rFonts w:hint="eastAsia"/>
          <w:szCs w:val="24"/>
        </w:rPr>
        <w:t>、</w:t>
      </w:r>
      <w:r w:rsidRPr="00AF65B3">
        <w:rPr>
          <w:szCs w:val="24"/>
        </w:rPr>
        <w:t>总资产周转率</w:t>
      </w:r>
      <w:r w:rsidRPr="00AF65B3">
        <w:rPr>
          <w:rFonts w:hint="eastAsia"/>
          <w:szCs w:val="24"/>
        </w:rPr>
        <w:t>同比基本持平，</w:t>
      </w:r>
      <w:r w:rsidRPr="00AF65B3">
        <w:rPr>
          <w:szCs w:val="24"/>
        </w:rPr>
        <w:t>产成品周转率</w:t>
      </w:r>
      <w:r w:rsidRPr="00AF65B3">
        <w:rPr>
          <w:rFonts w:hint="eastAsia"/>
          <w:szCs w:val="24"/>
        </w:rPr>
        <w:t>同比</w:t>
      </w:r>
      <w:r w:rsidRPr="00AF65B3">
        <w:rPr>
          <w:szCs w:val="24"/>
        </w:rPr>
        <w:t>有所</w:t>
      </w:r>
      <w:r w:rsidRPr="00AF65B3">
        <w:rPr>
          <w:rFonts w:hint="eastAsia"/>
          <w:szCs w:val="24"/>
        </w:rPr>
        <w:t>提高</w:t>
      </w:r>
      <w:r w:rsidRPr="00AF65B3">
        <w:rPr>
          <w:szCs w:val="24"/>
        </w:rPr>
        <w:t>，流动资产构成比率</w:t>
      </w:r>
      <w:r w:rsidRPr="00AF65B3">
        <w:rPr>
          <w:rFonts w:hint="eastAsia"/>
          <w:szCs w:val="24"/>
        </w:rPr>
        <w:t>同比有所降低</w:t>
      </w:r>
      <w:r w:rsidRPr="00AF65B3">
        <w:rPr>
          <w:szCs w:val="24"/>
        </w:rPr>
        <w:t>；盈利能力指标中，主营业务利润率、成本费用利润率、总资产报酬率</w:t>
      </w:r>
      <w:r w:rsidRPr="00AF65B3">
        <w:rPr>
          <w:rFonts w:hint="eastAsia"/>
          <w:szCs w:val="24"/>
        </w:rPr>
        <w:t>、</w:t>
      </w:r>
      <w:r w:rsidRPr="00AF65B3">
        <w:rPr>
          <w:szCs w:val="24"/>
        </w:rPr>
        <w:t>净资产收益率</w:t>
      </w:r>
      <w:r w:rsidRPr="00AF65B3">
        <w:rPr>
          <w:rFonts w:hint="eastAsia"/>
          <w:szCs w:val="24"/>
        </w:rPr>
        <w:t>同比</w:t>
      </w:r>
      <w:r w:rsidRPr="00AF65B3">
        <w:rPr>
          <w:szCs w:val="24"/>
        </w:rPr>
        <w:t>均微升；发展能力指标中，销售增长率</w:t>
      </w:r>
      <w:r w:rsidRPr="00AF65B3">
        <w:rPr>
          <w:rFonts w:hint="eastAsia"/>
          <w:szCs w:val="24"/>
        </w:rPr>
        <w:t>同比微升，</w:t>
      </w:r>
      <w:r w:rsidRPr="00AF65B3">
        <w:rPr>
          <w:szCs w:val="24"/>
        </w:rPr>
        <w:t>总资产增长率</w:t>
      </w:r>
      <w:r w:rsidRPr="00AF65B3">
        <w:rPr>
          <w:rFonts w:hint="eastAsia"/>
          <w:szCs w:val="24"/>
        </w:rPr>
        <w:t>同比有所下</w:t>
      </w:r>
      <w:r w:rsidRPr="00AF65B3">
        <w:rPr>
          <w:szCs w:val="24"/>
        </w:rPr>
        <w:t>降；三项费用中，销售费用、管理费用</w:t>
      </w:r>
      <w:r w:rsidRPr="00AF65B3">
        <w:rPr>
          <w:rFonts w:hint="eastAsia"/>
          <w:szCs w:val="24"/>
        </w:rPr>
        <w:t>同比</w:t>
      </w:r>
      <w:r w:rsidRPr="00AF65B3">
        <w:rPr>
          <w:szCs w:val="24"/>
        </w:rPr>
        <w:t>微升</w:t>
      </w:r>
      <w:r w:rsidRPr="00AF65B3">
        <w:rPr>
          <w:rFonts w:hint="eastAsia"/>
          <w:szCs w:val="24"/>
        </w:rPr>
        <w:t>，</w:t>
      </w:r>
      <w:r w:rsidRPr="00AF65B3">
        <w:rPr>
          <w:szCs w:val="24"/>
        </w:rPr>
        <w:t>财务费用</w:t>
      </w:r>
      <w:r w:rsidRPr="00AF65B3">
        <w:rPr>
          <w:rFonts w:hint="eastAsia"/>
          <w:szCs w:val="24"/>
        </w:rPr>
        <w:t>同比下降明显</w:t>
      </w:r>
      <w:r w:rsidRPr="00AF65B3">
        <w:rPr>
          <w:szCs w:val="24"/>
        </w:rPr>
        <w:t>。说明企业运行质量</w:t>
      </w:r>
      <w:r w:rsidRPr="00AF65B3">
        <w:rPr>
          <w:rFonts w:hint="eastAsia"/>
          <w:szCs w:val="24"/>
        </w:rPr>
        <w:t>已</w:t>
      </w:r>
      <w:r w:rsidRPr="00AF65B3">
        <w:rPr>
          <w:szCs w:val="24"/>
        </w:rPr>
        <w:t>有起色，库存降低，盈利能力和发展能力</w:t>
      </w:r>
      <w:r w:rsidRPr="00AF65B3">
        <w:rPr>
          <w:rFonts w:hint="eastAsia"/>
          <w:szCs w:val="24"/>
        </w:rPr>
        <w:t>有所提升</w:t>
      </w:r>
      <w:r w:rsidRPr="00AF65B3">
        <w:rPr>
          <w:szCs w:val="24"/>
        </w:rPr>
        <w:t>，财务成本</w:t>
      </w:r>
      <w:r w:rsidRPr="00AF65B3">
        <w:rPr>
          <w:rFonts w:hint="eastAsia"/>
          <w:szCs w:val="24"/>
        </w:rPr>
        <w:t>大降</w:t>
      </w:r>
      <w:r w:rsidRPr="00AF65B3">
        <w:rPr>
          <w:szCs w:val="24"/>
        </w:rPr>
        <w:t>。</w:t>
      </w:r>
    </w:p>
    <w:p w:rsidR="002C027F" w:rsidRPr="00AF65B3" w:rsidRDefault="002C027F" w:rsidP="002C027F">
      <w:pPr>
        <w:widowControl w:val="0"/>
        <w:adjustRightInd w:val="0"/>
        <w:snapToGrid w:val="0"/>
        <w:spacing w:beforeLines="30" w:before="93" w:afterLines="30" w:after="93"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bCs/>
          <w:color w:val="000000"/>
          <w:kern w:val="2"/>
          <w:sz w:val="18"/>
          <w:szCs w:val="21"/>
        </w:rPr>
        <w:t>表</w:t>
      </w:r>
      <w:r w:rsidRPr="00AF65B3">
        <w:rPr>
          <w:rFonts w:ascii="Times New Roman" w:eastAsia="黑体" w:hAnsi="Times New Roman" w:hint="eastAsia"/>
          <w:bCs/>
          <w:color w:val="000000"/>
          <w:kern w:val="2"/>
          <w:sz w:val="18"/>
          <w:szCs w:val="21"/>
        </w:rPr>
        <w:t>10</w:t>
      </w:r>
      <w:r>
        <w:rPr>
          <w:rFonts w:ascii="Times New Roman" w:eastAsia="黑体" w:hAnsi="Times New Roman"/>
          <w:bCs/>
          <w:color w:val="000000"/>
          <w:kern w:val="2"/>
          <w:sz w:val="18"/>
          <w:szCs w:val="21"/>
        </w:rPr>
        <w:t xml:space="preserve">  </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6</w:t>
      </w:r>
      <w:r w:rsidRPr="00AF65B3">
        <w:rPr>
          <w:rFonts w:ascii="Times New Roman" w:eastAsia="黑体" w:hAnsi="Times New Roman"/>
          <w:bCs/>
          <w:color w:val="000000"/>
          <w:kern w:val="2"/>
          <w:sz w:val="18"/>
          <w:szCs w:val="21"/>
        </w:rPr>
        <w:t>年涤纶行业运行质量情况</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407"/>
        <w:gridCol w:w="2195"/>
        <w:gridCol w:w="1162"/>
        <w:gridCol w:w="1162"/>
        <w:gridCol w:w="1162"/>
      </w:tblGrid>
      <w:tr w:rsidR="002C027F" w:rsidRPr="00AF65B3" w:rsidTr="00C10522">
        <w:trPr>
          <w:trHeight w:val="340"/>
          <w:tblHeader/>
          <w:jc w:val="center"/>
        </w:trPr>
        <w:tc>
          <w:tcPr>
            <w:tcW w:w="3602" w:type="dxa"/>
            <w:gridSpan w:val="2"/>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项目</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去年同期</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r>
      <w:tr w:rsidR="002C027F" w:rsidRPr="00AF65B3" w:rsidTr="00C10522">
        <w:trPr>
          <w:trHeight w:val="340"/>
          <w:jc w:val="center"/>
        </w:trPr>
        <w:tc>
          <w:tcPr>
            <w:tcW w:w="1407" w:type="dxa"/>
            <w:vMerge w:val="restart"/>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偿债能力</w:t>
            </w: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资产负债率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55.62</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61.91</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-6.29</w:t>
            </w:r>
          </w:p>
        </w:tc>
      </w:tr>
      <w:tr w:rsidR="002C027F" w:rsidRPr="00AF65B3" w:rsidTr="00C10522">
        <w:trPr>
          <w:trHeight w:val="340"/>
          <w:jc w:val="center"/>
        </w:trPr>
        <w:tc>
          <w:tcPr>
            <w:tcW w:w="1407" w:type="dxa"/>
            <w:vMerge/>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产权比率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125.33</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162.51</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-37.18</w:t>
            </w:r>
            <w:r>
              <w:rPr>
                <w:rFonts w:ascii="Times New Roman" w:hAnsi="Times New Roman" w:hint="eastAsia"/>
                <w:color w:val="000000"/>
                <w:sz w:val="18"/>
                <w:szCs w:val="18"/>
              </w:rPr>
              <w:t xml:space="preserve"> </w:t>
            </w:r>
          </w:p>
        </w:tc>
      </w:tr>
      <w:tr w:rsidR="002C027F" w:rsidRPr="00AF65B3" w:rsidTr="00C10522">
        <w:trPr>
          <w:trHeight w:val="340"/>
          <w:jc w:val="center"/>
        </w:trPr>
        <w:tc>
          <w:tcPr>
            <w:tcW w:w="1407" w:type="dxa"/>
            <w:vMerge/>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已获利息倍数</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4.09</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3.07</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1.02</w:t>
            </w:r>
          </w:p>
        </w:tc>
      </w:tr>
      <w:tr w:rsidR="002C027F" w:rsidRPr="00AF65B3" w:rsidTr="00C10522">
        <w:trPr>
          <w:trHeight w:val="340"/>
          <w:jc w:val="center"/>
        </w:trPr>
        <w:tc>
          <w:tcPr>
            <w:tcW w:w="1407" w:type="dxa"/>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营运能力</w:t>
            </w: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应收帐款周转率（次）</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19.29</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18.47</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0.82</w:t>
            </w:r>
          </w:p>
        </w:tc>
      </w:tr>
    </w:tbl>
    <w:p w:rsidR="002C027F" w:rsidRPr="00AF65B3" w:rsidRDefault="002C027F" w:rsidP="002C027F">
      <w:pPr>
        <w:pStyle w:val="005"/>
        <w:rPr>
          <w:rFonts w:hint="eastAsia"/>
        </w:rPr>
      </w:pPr>
      <w:r w:rsidRPr="00AF65B3">
        <w:br w:type="page"/>
      </w:r>
      <w:r w:rsidRPr="00AF65B3">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407"/>
        <w:gridCol w:w="2195"/>
        <w:gridCol w:w="1162"/>
        <w:gridCol w:w="1162"/>
        <w:gridCol w:w="1162"/>
      </w:tblGrid>
      <w:tr w:rsidR="002C027F" w:rsidRPr="00AF65B3" w:rsidTr="00C10522">
        <w:trPr>
          <w:trHeight w:val="312"/>
          <w:tblHeader/>
          <w:jc w:val="center"/>
        </w:trPr>
        <w:tc>
          <w:tcPr>
            <w:tcW w:w="3602" w:type="dxa"/>
            <w:gridSpan w:val="2"/>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项目</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去年同期</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r>
      <w:tr w:rsidR="002C027F" w:rsidRPr="00AF65B3" w:rsidTr="00C10522">
        <w:trPr>
          <w:trHeight w:val="312"/>
          <w:jc w:val="center"/>
        </w:trPr>
        <w:tc>
          <w:tcPr>
            <w:tcW w:w="1407" w:type="dxa"/>
            <w:vMerge w:val="restart"/>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营运能力</w:t>
            </w: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产成品周转率（次）</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21.53</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18.28</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3.24</w:t>
            </w:r>
          </w:p>
        </w:tc>
      </w:tr>
      <w:tr w:rsidR="002C027F" w:rsidRPr="00AF65B3" w:rsidTr="00C10522">
        <w:trPr>
          <w:trHeight w:val="312"/>
          <w:jc w:val="center"/>
        </w:trPr>
        <w:tc>
          <w:tcPr>
            <w:tcW w:w="1407" w:type="dxa"/>
            <w:vMerge/>
            <w:tcMar>
              <w:top w:w="0" w:type="dxa"/>
              <w:bottom w:w="0" w:type="dxa"/>
            </w:tcMar>
            <w:vAlign w:val="center"/>
          </w:tcPr>
          <w:p w:rsidR="002C027F" w:rsidRPr="00AF65B3" w:rsidRDefault="002C027F" w:rsidP="00C10522">
            <w:pPr>
              <w:snapToGrid w:val="0"/>
              <w:spacing w:after="0" w:line="240" w:lineRule="auto"/>
              <w:ind w:firstLine="0"/>
              <w:rPr>
                <w:rFonts w:ascii="Times New Roman" w:hAnsi="Times New Roman"/>
                <w:color w:val="000000"/>
                <w:sz w:val="18"/>
                <w:szCs w:val="18"/>
              </w:rPr>
            </w:pP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流动资产周转率（次）</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2.47</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2.42</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0.06</w:t>
            </w:r>
          </w:p>
        </w:tc>
      </w:tr>
      <w:tr w:rsidR="002C027F" w:rsidRPr="00AF65B3" w:rsidTr="00C10522">
        <w:trPr>
          <w:trHeight w:val="312"/>
          <w:jc w:val="center"/>
        </w:trPr>
        <w:tc>
          <w:tcPr>
            <w:tcW w:w="1407" w:type="dxa"/>
            <w:vMerge/>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流动资产构成比率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46.97</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48.53</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-1.56</w:t>
            </w:r>
            <w:r>
              <w:rPr>
                <w:rFonts w:ascii="Times New Roman" w:hAnsi="Times New Roman" w:hint="eastAsia"/>
                <w:color w:val="000000"/>
                <w:sz w:val="18"/>
                <w:szCs w:val="18"/>
              </w:rPr>
              <w:t xml:space="preserve"> </w:t>
            </w:r>
          </w:p>
        </w:tc>
      </w:tr>
      <w:tr w:rsidR="002C027F" w:rsidRPr="00AF65B3" w:rsidTr="00C10522">
        <w:trPr>
          <w:trHeight w:val="312"/>
          <w:jc w:val="center"/>
        </w:trPr>
        <w:tc>
          <w:tcPr>
            <w:tcW w:w="1407" w:type="dxa"/>
            <w:vMerge/>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总资产周转率（次）</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1.16</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1.17</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-0.01</w:t>
            </w:r>
          </w:p>
        </w:tc>
      </w:tr>
      <w:tr w:rsidR="002C027F" w:rsidRPr="00AF65B3" w:rsidTr="00C10522">
        <w:trPr>
          <w:trHeight w:val="312"/>
          <w:jc w:val="center"/>
        </w:trPr>
        <w:tc>
          <w:tcPr>
            <w:tcW w:w="1407" w:type="dxa"/>
            <w:vMerge w:val="restart"/>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盈利能力</w:t>
            </w: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主营业务利润率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4.12</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3.08</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1.05</w:t>
            </w:r>
          </w:p>
        </w:tc>
      </w:tr>
      <w:tr w:rsidR="002C027F" w:rsidRPr="00AF65B3" w:rsidTr="00C10522">
        <w:trPr>
          <w:trHeight w:val="312"/>
          <w:jc w:val="center"/>
        </w:trPr>
        <w:tc>
          <w:tcPr>
            <w:tcW w:w="1407" w:type="dxa"/>
            <w:vMerge/>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成本费用利润率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4.27</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3.16</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1.11</w:t>
            </w:r>
          </w:p>
        </w:tc>
      </w:tr>
      <w:tr w:rsidR="002C027F" w:rsidRPr="00AF65B3" w:rsidTr="00C10522">
        <w:trPr>
          <w:trHeight w:val="312"/>
          <w:jc w:val="center"/>
        </w:trPr>
        <w:tc>
          <w:tcPr>
            <w:tcW w:w="1407" w:type="dxa"/>
            <w:vMerge/>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总资产报酬率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6.34</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5.35</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0.99</w:t>
            </w:r>
            <w:r>
              <w:rPr>
                <w:rFonts w:ascii="Times New Roman" w:hAnsi="Times New Roman" w:hint="eastAsia"/>
                <w:color w:val="000000"/>
                <w:sz w:val="18"/>
                <w:szCs w:val="18"/>
              </w:rPr>
              <w:t xml:space="preserve"> </w:t>
            </w:r>
          </w:p>
        </w:tc>
      </w:tr>
      <w:tr w:rsidR="002C027F" w:rsidRPr="00AF65B3" w:rsidTr="00C10522">
        <w:trPr>
          <w:trHeight w:val="312"/>
          <w:jc w:val="center"/>
        </w:trPr>
        <w:tc>
          <w:tcPr>
            <w:tcW w:w="1407" w:type="dxa"/>
            <w:vMerge/>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净资产收益率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10.79</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9.48</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1.31</w:t>
            </w:r>
          </w:p>
        </w:tc>
      </w:tr>
      <w:tr w:rsidR="002C027F" w:rsidRPr="00AF65B3" w:rsidTr="00C10522">
        <w:trPr>
          <w:trHeight w:val="312"/>
          <w:jc w:val="center"/>
        </w:trPr>
        <w:tc>
          <w:tcPr>
            <w:tcW w:w="1407" w:type="dxa"/>
            <w:vMerge w:val="restart"/>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发展能力</w:t>
            </w: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销售增长率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0.34</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-1.39</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1.73</w:t>
            </w:r>
            <w:r>
              <w:rPr>
                <w:rFonts w:ascii="Times New Roman" w:hAnsi="Times New Roman" w:hint="eastAsia"/>
                <w:color w:val="000000"/>
                <w:sz w:val="18"/>
                <w:szCs w:val="18"/>
              </w:rPr>
              <w:t xml:space="preserve"> </w:t>
            </w:r>
          </w:p>
        </w:tc>
      </w:tr>
      <w:tr w:rsidR="002C027F" w:rsidRPr="00AF65B3" w:rsidTr="00C10522">
        <w:trPr>
          <w:trHeight w:val="312"/>
          <w:jc w:val="center"/>
        </w:trPr>
        <w:tc>
          <w:tcPr>
            <w:tcW w:w="1407" w:type="dxa"/>
            <w:vMerge/>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总资产增长率</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1.36</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4.40</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-3.04</w:t>
            </w:r>
            <w:r>
              <w:rPr>
                <w:rFonts w:ascii="Times New Roman" w:hAnsi="Times New Roman" w:hint="eastAsia"/>
                <w:color w:val="000000"/>
                <w:sz w:val="18"/>
                <w:szCs w:val="18"/>
              </w:rPr>
              <w:t xml:space="preserve"> </w:t>
            </w:r>
          </w:p>
        </w:tc>
      </w:tr>
      <w:tr w:rsidR="002C027F" w:rsidRPr="00AF65B3" w:rsidTr="00C10522">
        <w:trPr>
          <w:trHeight w:val="312"/>
          <w:jc w:val="center"/>
        </w:trPr>
        <w:tc>
          <w:tcPr>
            <w:tcW w:w="1407" w:type="dxa"/>
            <w:vMerge w:val="restart"/>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每百元销售收入三项费用</w:t>
            </w: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销售费用（元</w:t>
            </w:r>
            <w:r w:rsidRPr="00AF65B3">
              <w:rPr>
                <w:rFonts w:ascii="Times New Roman" w:hAnsi="Times New Roman"/>
                <w:color w:val="000000"/>
                <w:sz w:val="18"/>
                <w:szCs w:val="18"/>
              </w:rPr>
              <w:t>/</w:t>
            </w:r>
            <w:r w:rsidRPr="00AF65B3">
              <w:rPr>
                <w:rFonts w:ascii="Times New Roman" w:hAnsi="宋体"/>
                <w:color w:val="000000"/>
                <w:sz w:val="18"/>
                <w:szCs w:val="18"/>
              </w:rPr>
              <w:t>百元）</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0.82</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0.78</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0.05</w:t>
            </w:r>
            <w:r>
              <w:rPr>
                <w:rFonts w:ascii="Times New Roman" w:hAnsi="Times New Roman" w:hint="eastAsia"/>
                <w:color w:val="000000"/>
                <w:sz w:val="18"/>
                <w:szCs w:val="18"/>
              </w:rPr>
              <w:t xml:space="preserve"> </w:t>
            </w:r>
          </w:p>
        </w:tc>
      </w:tr>
      <w:tr w:rsidR="002C027F" w:rsidRPr="00AF65B3" w:rsidTr="00C10522">
        <w:trPr>
          <w:trHeight w:val="312"/>
          <w:jc w:val="center"/>
        </w:trPr>
        <w:tc>
          <w:tcPr>
            <w:tcW w:w="1407" w:type="dxa"/>
            <w:vMerge/>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管理费用（元</w:t>
            </w:r>
            <w:r w:rsidRPr="00AF65B3">
              <w:rPr>
                <w:rFonts w:ascii="Times New Roman" w:hAnsi="Times New Roman"/>
                <w:color w:val="000000"/>
                <w:sz w:val="18"/>
                <w:szCs w:val="18"/>
              </w:rPr>
              <w:t>/</w:t>
            </w:r>
            <w:r w:rsidRPr="00AF65B3">
              <w:rPr>
                <w:rFonts w:ascii="Times New Roman" w:hAnsi="宋体"/>
                <w:color w:val="000000"/>
                <w:sz w:val="18"/>
                <w:szCs w:val="18"/>
              </w:rPr>
              <w:t>百元）</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2.58</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2.43</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0.15</w:t>
            </w:r>
            <w:r>
              <w:rPr>
                <w:rFonts w:ascii="Times New Roman" w:hAnsi="Times New Roman" w:hint="eastAsia"/>
                <w:color w:val="000000"/>
                <w:sz w:val="18"/>
                <w:szCs w:val="18"/>
              </w:rPr>
              <w:t xml:space="preserve"> </w:t>
            </w:r>
          </w:p>
        </w:tc>
      </w:tr>
      <w:tr w:rsidR="002C027F" w:rsidRPr="00AF65B3" w:rsidTr="00C10522">
        <w:trPr>
          <w:trHeight w:val="312"/>
          <w:jc w:val="center"/>
        </w:trPr>
        <w:tc>
          <w:tcPr>
            <w:tcW w:w="1407" w:type="dxa"/>
            <w:vMerge/>
            <w:tcMar>
              <w:top w:w="0" w:type="dxa"/>
              <w:bottom w:w="0" w:type="dxa"/>
            </w:tcMar>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p>
        </w:tc>
        <w:tc>
          <w:tcPr>
            <w:tcW w:w="2195" w:type="dxa"/>
            <w:tcMar>
              <w:top w:w="0" w:type="dxa"/>
              <w:bottom w:w="0"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财务费用（元</w:t>
            </w:r>
            <w:r w:rsidRPr="00AF65B3">
              <w:rPr>
                <w:rFonts w:ascii="Times New Roman" w:hAnsi="Times New Roman"/>
                <w:color w:val="000000"/>
                <w:sz w:val="18"/>
                <w:szCs w:val="18"/>
              </w:rPr>
              <w:t>/</w:t>
            </w:r>
            <w:r w:rsidRPr="00AF65B3">
              <w:rPr>
                <w:rFonts w:ascii="Times New Roman" w:hAnsi="宋体"/>
                <w:color w:val="000000"/>
                <w:sz w:val="18"/>
                <w:szCs w:val="18"/>
              </w:rPr>
              <w:t>百元）</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1.39</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1.59</w:t>
            </w:r>
            <w:r>
              <w:rPr>
                <w:rFonts w:ascii="Times New Roman" w:hAnsi="Times New Roman" w:hint="eastAsia"/>
                <w:color w:val="000000"/>
                <w:sz w:val="18"/>
                <w:szCs w:val="18"/>
              </w:rPr>
              <w:t xml:space="preserve"> </w:t>
            </w:r>
          </w:p>
        </w:tc>
        <w:tc>
          <w:tcPr>
            <w:tcW w:w="1162" w:type="dxa"/>
            <w:tcMar>
              <w:top w:w="0" w:type="dxa"/>
              <w:bottom w:w="0"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-0.21</w:t>
            </w:r>
            <w:r>
              <w:rPr>
                <w:rFonts w:ascii="Times New Roman" w:hAnsi="Times New Roman" w:hint="eastAsia"/>
                <w:color w:val="000000"/>
                <w:sz w:val="18"/>
                <w:szCs w:val="18"/>
              </w:rPr>
              <w:t xml:space="preserve"> </w:t>
            </w:r>
          </w:p>
        </w:tc>
      </w:tr>
    </w:tbl>
    <w:p w:rsidR="002C027F" w:rsidRPr="00AF65B3" w:rsidRDefault="002C027F" w:rsidP="002C027F">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hint="eastAsia"/>
          <w:color w:val="000000"/>
          <w:kern w:val="2"/>
          <w:sz w:val="18"/>
          <w:szCs w:val="18"/>
        </w:rPr>
        <w:t>资料</w:t>
      </w:r>
      <w:r w:rsidRPr="00AF65B3">
        <w:rPr>
          <w:rFonts w:ascii="Times New Roman" w:hAnsi="宋体"/>
          <w:color w:val="000000"/>
          <w:kern w:val="2"/>
          <w:sz w:val="18"/>
          <w:szCs w:val="18"/>
        </w:rPr>
        <w:t>来源：据国家统计局数据整理</w:t>
      </w:r>
    </w:p>
    <w:p w:rsidR="002C027F" w:rsidRPr="00AF65B3" w:rsidRDefault="002C027F" w:rsidP="002C027F">
      <w:pPr>
        <w:pStyle w:val="002"/>
        <w:rPr>
          <w:szCs w:val="24"/>
        </w:rPr>
      </w:pPr>
      <w:r w:rsidRPr="00AF65B3">
        <w:rPr>
          <w:rFonts w:hint="eastAsia"/>
          <w:szCs w:val="24"/>
        </w:rPr>
        <w:t>2</w:t>
      </w:r>
      <w:r w:rsidRPr="00AF65B3">
        <w:rPr>
          <w:rFonts w:hint="eastAsia"/>
          <w:szCs w:val="24"/>
        </w:rPr>
        <w:t>．</w:t>
      </w:r>
      <w:r w:rsidRPr="00AF65B3">
        <w:rPr>
          <w:rFonts w:ascii="楷体_GB2312" w:eastAsia="楷体_GB2312" w:hint="eastAsia"/>
          <w:szCs w:val="24"/>
        </w:rPr>
        <w:t>现金流和盈利水平</w:t>
      </w:r>
      <w:r>
        <w:rPr>
          <w:szCs w:val="24"/>
        </w:rPr>
        <w:t xml:space="preserve"> </w:t>
      </w:r>
    </w:p>
    <w:p w:rsidR="002C027F" w:rsidRPr="00AF65B3" w:rsidRDefault="002C027F" w:rsidP="002C027F">
      <w:pPr>
        <w:pStyle w:val="002"/>
        <w:rPr>
          <w:szCs w:val="24"/>
        </w:rPr>
      </w:pPr>
      <w:r w:rsidRPr="00AF65B3">
        <w:rPr>
          <w:rFonts w:hint="eastAsia"/>
          <w:szCs w:val="24"/>
        </w:rPr>
        <w:t>据</w:t>
      </w:r>
      <w:r w:rsidRPr="00AF65B3">
        <w:rPr>
          <w:szCs w:val="24"/>
        </w:rPr>
        <w:t>CCFEI</w:t>
      </w:r>
      <w:r w:rsidRPr="00AF65B3">
        <w:rPr>
          <w:rFonts w:hint="eastAsia"/>
          <w:szCs w:val="24"/>
        </w:rPr>
        <w:t>统计（表</w:t>
      </w:r>
      <w:r w:rsidRPr="00AF65B3">
        <w:rPr>
          <w:rFonts w:hint="eastAsia"/>
          <w:szCs w:val="24"/>
        </w:rPr>
        <w:t>11</w:t>
      </w:r>
      <w:r w:rsidRPr="00AF65B3">
        <w:rPr>
          <w:rFonts w:hint="eastAsia"/>
          <w:szCs w:val="24"/>
        </w:rPr>
        <w:t>），</w:t>
      </w:r>
      <w:r w:rsidRPr="00AF65B3">
        <w:rPr>
          <w:rFonts w:hint="eastAsia"/>
          <w:szCs w:val="24"/>
        </w:rPr>
        <w:t>2016</w:t>
      </w:r>
      <w:r w:rsidRPr="00AF65B3">
        <w:rPr>
          <w:rFonts w:hint="eastAsia"/>
          <w:szCs w:val="24"/>
        </w:rPr>
        <w:t>年</w:t>
      </w:r>
      <w:r w:rsidRPr="00AF65B3">
        <w:rPr>
          <w:rFonts w:hint="eastAsia"/>
          <w:szCs w:val="24"/>
        </w:rPr>
        <w:t>1</w:t>
      </w:r>
      <w:r w:rsidRPr="00AF65B3">
        <w:rPr>
          <w:rFonts w:eastAsia="黑体" w:hint="eastAsia"/>
          <w:bCs/>
          <w:sz w:val="18"/>
        </w:rPr>
        <w:t>~</w:t>
      </w:r>
      <w:r w:rsidRPr="00AF65B3">
        <w:rPr>
          <w:rFonts w:hint="eastAsia"/>
          <w:szCs w:val="24"/>
        </w:rPr>
        <w:t>12</w:t>
      </w:r>
      <w:r w:rsidRPr="00AF65B3">
        <w:rPr>
          <w:rFonts w:hint="eastAsia"/>
          <w:szCs w:val="24"/>
        </w:rPr>
        <w:t>月，涤纶短纤月均现金流为正的有</w:t>
      </w:r>
      <w:r w:rsidRPr="00AF65B3">
        <w:rPr>
          <w:rFonts w:hint="eastAsia"/>
          <w:szCs w:val="24"/>
        </w:rPr>
        <w:t>7</w:t>
      </w:r>
      <w:r w:rsidRPr="00AF65B3">
        <w:rPr>
          <w:rFonts w:hint="eastAsia"/>
          <w:szCs w:val="24"/>
        </w:rPr>
        <w:t>个月。最高为</w:t>
      </w:r>
      <w:r w:rsidRPr="00AF65B3">
        <w:rPr>
          <w:rFonts w:hint="eastAsia"/>
          <w:szCs w:val="24"/>
        </w:rPr>
        <w:t>206</w:t>
      </w:r>
      <w:r w:rsidRPr="00AF65B3">
        <w:rPr>
          <w:rFonts w:hint="eastAsia"/>
          <w:szCs w:val="24"/>
        </w:rPr>
        <w:t>元</w:t>
      </w:r>
      <w:r w:rsidRPr="00AF65B3">
        <w:rPr>
          <w:rFonts w:hint="eastAsia"/>
          <w:szCs w:val="24"/>
        </w:rPr>
        <w:t>/</w:t>
      </w:r>
      <w:r w:rsidRPr="00AF65B3">
        <w:rPr>
          <w:rFonts w:hint="eastAsia"/>
          <w:szCs w:val="24"/>
        </w:rPr>
        <w:t>吨，最低为</w:t>
      </w:r>
      <w:r>
        <w:rPr>
          <w:rFonts w:hint="eastAsia"/>
          <w:szCs w:val="24"/>
        </w:rPr>
        <w:t>-</w:t>
      </w:r>
      <w:r w:rsidRPr="00AF65B3">
        <w:rPr>
          <w:rFonts w:hint="eastAsia"/>
          <w:szCs w:val="24"/>
        </w:rPr>
        <w:t>154</w:t>
      </w:r>
      <w:r w:rsidRPr="00AF65B3">
        <w:rPr>
          <w:rFonts w:hint="eastAsia"/>
          <w:szCs w:val="24"/>
        </w:rPr>
        <w:t>元</w:t>
      </w:r>
      <w:r w:rsidRPr="00AF65B3">
        <w:rPr>
          <w:rFonts w:hint="eastAsia"/>
          <w:szCs w:val="24"/>
        </w:rPr>
        <w:t>/</w:t>
      </w:r>
      <w:r w:rsidRPr="00AF65B3">
        <w:rPr>
          <w:rFonts w:hint="eastAsia"/>
          <w:szCs w:val="24"/>
        </w:rPr>
        <w:t>吨。而</w:t>
      </w:r>
      <w:r w:rsidRPr="00AF65B3">
        <w:rPr>
          <w:rFonts w:hint="eastAsia"/>
          <w:szCs w:val="24"/>
        </w:rPr>
        <w:t>2015</w:t>
      </w:r>
      <w:r w:rsidRPr="00AF65B3">
        <w:rPr>
          <w:rFonts w:hint="eastAsia"/>
          <w:szCs w:val="24"/>
        </w:rPr>
        <w:t>年同期月均现金流最高为</w:t>
      </w:r>
      <w:r w:rsidRPr="00AF65B3">
        <w:rPr>
          <w:rFonts w:hint="eastAsia"/>
          <w:szCs w:val="24"/>
        </w:rPr>
        <w:t>361</w:t>
      </w:r>
      <w:r w:rsidRPr="00AF65B3">
        <w:rPr>
          <w:rFonts w:hint="eastAsia"/>
          <w:szCs w:val="24"/>
        </w:rPr>
        <w:t>元</w:t>
      </w:r>
      <w:r w:rsidRPr="00AF65B3">
        <w:rPr>
          <w:rFonts w:hint="eastAsia"/>
          <w:szCs w:val="24"/>
        </w:rPr>
        <w:t>/</w:t>
      </w:r>
      <w:r w:rsidRPr="00AF65B3">
        <w:rPr>
          <w:rFonts w:hint="eastAsia"/>
          <w:szCs w:val="24"/>
        </w:rPr>
        <w:t>吨，最低为</w:t>
      </w:r>
      <w:r w:rsidRPr="00AF65B3">
        <w:rPr>
          <w:rFonts w:hint="eastAsia"/>
          <w:szCs w:val="24"/>
        </w:rPr>
        <w:t>-212</w:t>
      </w:r>
      <w:r w:rsidRPr="00AF65B3">
        <w:rPr>
          <w:rFonts w:hint="eastAsia"/>
          <w:szCs w:val="24"/>
        </w:rPr>
        <w:t>元</w:t>
      </w:r>
      <w:r w:rsidRPr="00AF65B3">
        <w:rPr>
          <w:rFonts w:hint="eastAsia"/>
          <w:szCs w:val="24"/>
        </w:rPr>
        <w:t>/</w:t>
      </w:r>
      <w:r w:rsidRPr="00AF65B3">
        <w:rPr>
          <w:rFonts w:hint="eastAsia"/>
          <w:szCs w:val="24"/>
        </w:rPr>
        <w:t>吨，说明</w:t>
      </w:r>
      <w:r w:rsidRPr="00AF65B3">
        <w:rPr>
          <w:rFonts w:hint="eastAsia"/>
          <w:szCs w:val="24"/>
        </w:rPr>
        <w:t>2016</w:t>
      </w:r>
      <w:r w:rsidRPr="00AF65B3">
        <w:rPr>
          <w:rFonts w:hint="eastAsia"/>
          <w:szCs w:val="24"/>
        </w:rPr>
        <w:t>年涤纶短纤月均现金流波动范围压缩收窄。</w:t>
      </w:r>
    </w:p>
    <w:p w:rsidR="002C027F" w:rsidRPr="00AF65B3" w:rsidRDefault="002C027F" w:rsidP="002C027F">
      <w:pPr>
        <w:pStyle w:val="002"/>
        <w:rPr>
          <w:szCs w:val="24"/>
        </w:rPr>
      </w:pPr>
      <w:r w:rsidRPr="00AF65B3">
        <w:rPr>
          <w:rFonts w:hint="eastAsia"/>
          <w:szCs w:val="24"/>
        </w:rPr>
        <w:t>纵观全年，仅一季度行业亏损较为严重，而七月份后，市场盈利水平尚可。</w:t>
      </w:r>
    </w:p>
    <w:p w:rsidR="002C027F" w:rsidRPr="00AF65B3" w:rsidRDefault="002C027F" w:rsidP="002C027F">
      <w:pPr>
        <w:widowControl w:val="0"/>
        <w:adjustRightInd w:val="0"/>
        <w:snapToGrid w:val="0"/>
        <w:spacing w:beforeLines="30" w:before="93" w:afterLines="30" w:after="93" w:line="354" w:lineRule="exact"/>
        <w:ind w:firstLine="0"/>
        <w:jc w:val="center"/>
        <w:rPr>
          <w:rFonts w:ascii="Times New Roman" w:eastAsia="黑体" w:hAnsi="Times New Roman" w:hint="eastAsia"/>
          <w:bCs/>
          <w:color w:val="000000"/>
          <w:kern w:val="2"/>
          <w:sz w:val="18"/>
          <w:szCs w:val="21"/>
        </w:rPr>
      </w:pPr>
      <w:r w:rsidRPr="00AF65B3">
        <w:rPr>
          <w:rFonts w:ascii="Times New Roman" w:eastAsia="黑体" w:hAnsi="Times New Roman" w:hint="eastAsia"/>
          <w:bCs/>
          <w:color w:val="000000"/>
          <w:kern w:val="2"/>
          <w:sz w:val="18"/>
          <w:szCs w:val="21"/>
        </w:rPr>
        <w:t>表</w:t>
      </w:r>
      <w:r w:rsidRPr="00AF65B3">
        <w:rPr>
          <w:rFonts w:ascii="Times New Roman" w:eastAsia="黑体" w:hAnsi="Times New Roman" w:hint="eastAsia"/>
          <w:bCs/>
          <w:color w:val="000000"/>
          <w:kern w:val="2"/>
          <w:sz w:val="18"/>
          <w:szCs w:val="21"/>
        </w:rPr>
        <w:t>11</w:t>
      </w:r>
      <w:r>
        <w:rPr>
          <w:rFonts w:ascii="Times New Roman" w:eastAsia="黑体" w:hAnsi="Times New Roman"/>
          <w:bCs/>
          <w:color w:val="000000"/>
          <w:kern w:val="2"/>
          <w:sz w:val="18"/>
          <w:szCs w:val="21"/>
        </w:rPr>
        <w:t xml:space="preserve">  </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6</w:t>
      </w:r>
      <w:r w:rsidRPr="00AF65B3">
        <w:rPr>
          <w:rFonts w:ascii="Times New Roman" w:eastAsia="黑体" w:hAnsi="Times New Roman" w:hint="eastAsia"/>
          <w:bCs/>
          <w:color w:val="000000"/>
          <w:kern w:val="2"/>
          <w:sz w:val="18"/>
          <w:szCs w:val="21"/>
        </w:rPr>
        <w:t>年涤短及现金流均价</w:t>
      </w:r>
    </w:p>
    <w:p w:rsidR="002C027F" w:rsidRPr="00AF65B3" w:rsidRDefault="002C027F" w:rsidP="002C027F">
      <w:pPr>
        <w:pStyle w:val="005"/>
      </w:pPr>
      <w:r w:rsidRPr="00AF65B3">
        <w:rPr>
          <w:rFonts w:hint="eastAsia"/>
        </w:rPr>
        <w:t>单位：</w:t>
      </w:r>
      <w:r w:rsidRPr="00AF65B3">
        <w:rPr>
          <w:rFonts w:hAnsi="宋体"/>
        </w:rPr>
        <w:t>元</w:t>
      </w:r>
      <w:r w:rsidRPr="00AF65B3">
        <w:t>/</w:t>
      </w:r>
      <w:r w:rsidRPr="00AF65B3">
        <w:rPr>
          <w:rFonts w:hAnsi="宋体"/>
        </w:rPr>
        <w:t>吨</w:t>
      </w:r>
    </w:p>
    <w:tbl>
      <w:tblPr>
        <w:tblW w:w="7121" w:type="dxa"/>
        <w:jc w:val="center"/>
        <w:tblBorders>
          <w:top w:val="single" w:sz="8" w:space="0" w:color="000000"/>
          <w:bottom w:val="single" w:sz="8" w:space="0" w:color="000000"/>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88"/>
        <w:gridCol w:w="506"/>
        <w:gridCol w:w="567"/>
        <w:gridCol w:w="567"/>
        <w:gridCol w:w="567"/>
        <w:gridCol w:w="567"/>
        <w:gridCol w:w="486"/>
        <w:gridCol w:w="567"/>
        <w:gridCol w:w="464"/>
        <w:gridCol w:w="567"/>
        <w:gridCol w:w="567"/>
        <w:gridCol w:w="528"/>
        <w:gridCol w:w="480"/>
      </w:tblGrid>
      <w:tr w:rsidR="002C027F" w:rsidRPr="00AF65B3" w:rsidTr="00C10522">
        <w:trPr>
          <w:trHeight w:val="340"/>
          <w:jc w:val="center"/>
        </w:trPr>
        <w:tc>
          <w:tcPr>
            <w:tcW w:w="484" w:type="pct"/>
            <w:shd w:val="clear" w:color="auto" w:fill="auto"/>
            <w:tcMar>
              <w:top w:w="15" w:type="dxa"/>
              <w:left w:w="108" w:type="dxa"/>
              <w:bottom w:w="0" w:type="dxa"/>
              <w:right w:w="108" w:type="dxa"/>
            </w:tcMar>
            <w:vAlign w:val="center"/>
          </w:tcPr>
          <w:p w:rsidR="002C027F" w:rsidRPr="00AF65B3" w:rsidRDefault="002C027F"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月</w:t>
            </w:r>
            <w:r>
              <w:rPr>
                <w:rFonts w:ascii="Times New Roman" w:eastAsia="黑体" w:hAnsi="Times New Roman"/>
                <w:bCs/>
                <w:color w:val="000000"/>
                <w:sz w:val="18"/>
                <w:szCs w:val="18"/>
              </w:rPr>
              <w:t xml:space="preserve">  </w:t>
            </w:r>
            <w:r w:rsidRPr="00AF65B3">
              <w:rPr>
                <w:rFonts w:ascii="Times New Roman" w:eastAsia="黑体" w:hAnsi="Times New Roman"/>
                <w:bCs/>
                <w:color w:val="000000"/>
                <w:sz w:val="18"/>
                <w:szCs w:val="18"/>
              </w:rPr>
              <w:t>份</w:t>
            </w:r>
            <w:r>
              <w:rPr>
                <w:rFonts w:ascii="Times New Roman" w:eastAsia="黑体" w:hAnsi="Times New Roman"/>
                <w:bCs/>
                <w:color w:val="000000"/>
                <w:sz w:val="18"/>
                <w:szCs w:val="18"/>
              </w:rPr>
              <w:t xml:space="preserve"> </w:t>
            </w:r>
          </w:p>
        </w:tc>
        <w:tc>
          <w:tcPr>
            <w:tcW w:w="355" w:type="pct"/>
            <w:shd w:val="clear" w:color="auto" w:fill="auto"/>
            <w:tcMar>
              <w:top w:w="15" w:type="dxa"/>
              <w:left w:w="108" w:type="dxa"/>
              <w:bottom w:w="0" w:type="dxa"/>
              <w:right w:w="108" w:type="dxa"/>
            </w:tcMar>
            <w:vAlign w:val="center"/>
          </w:tcPr>
          <w:p w:rsidR="002C027F" w:rsidRPr="00AF65B3" w:rsidRDefault="002C027F" w:rsidP="00C10522">
            <w:pPr>
              <w:adjustRightInd w:val="0"/>
              <w:snapToGrid w:val="0"/>
              <w:spacing w:after="0" w:line="240" w:lineRule="auto"/>
              <w:ind w:leftChars="-50" w:lef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w:t>
            </w:r>
            <w:r w:rsidRPr="00AF65B3">
              <w:rPr>
                <w:rFonts w:ascii="Times New Roman" w:eastAsia="黑体" w:hAnsi="Times New Roman"/>
                <w:bCs/>
                <w:color w:val="000000"/>
                <w:sz w:val="18"/>
                <w:szCs w:val="18"/>
              </w:rPr>
              <w:t>月</w:t>
            </w:r>
          </w:p>
        </w:tc>
        <w:tc>
          <w:tcPr>
            <w:tcW w:w="398" w:type="pct"/>
            <w:shd w:val="clear" w:color="auto" w:fill="auto"/>
            <w:tcMar>
              <w:top w:w="15" w:type="dxa"/>
              <w:left w:w="108" w:type="dxa"/>
              <w:bottom w:w="0" w:type="dxa"/>
              <w:right w:w="108" w:type="dxa"/>
            </w:tcMar>
            <w:vAlign w:val="center"/>
          </w:tcPr>
          <w:p w:rsidR="002C027F" w:rsidRPr="00AF65B3" w:rsidRDefault="002C027F" w:rsidP="00C10522">
            <w:pPr>
              <w:adjustRightInd w:val="0"/>
              <w:snapToGrid w:val="0"/>
              <w:spacing w:after="0" w:line="240" w:lineRule="auto"/>
              <w:ind w:leftChars="-50" w:lef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w:t>
            </w:r>
            <w:r w:rsidRPr="00AF65B3">
              <w:rPr>
                <w:rFonts w:ascii="Times New Roman" w:eastAsia="黑体" w:hAnsi="Times New Roman"/>
                <w:bCs/>
                <w:color w:val="000000"/>
                <w:sz w:val="18"/>
                <w:szCs w:val="18"/>
              </w:rPr>
              <w:t>月</w:t>
            </w:r>
          </w:p>
        </w:tc>
        <w:tc>
          <w:tcPr>
            <w:tcW w:w="398" w:type="pct"/>
            <w:shd w:val="clear" w:color="auto" w:fill="auto"/>
            <w:tcMar>
              <w:top w:w="15" w:type="dxa"/>
              <w:left w:w="108" w:type="dxa"/>
              <w:bottom w:w="0" w:type="dxa"/>
              <w:right w:w="108" w:type="dxa"/>
            </w:tcMar>
            <w:vAlign w:val="center"/>
          </w:tcPr>
          <w:p w:rsidR="002C027F" w:rsidRPr="00AF65B3" w:rsidRDefault="002C027F" w:rsidP="00C10522">
            <w:pPr>
              <w:adjustRightInd w:val="0"/>
              <w:snapToGrid w:val="0"/>
              <w:spacing w:after="0" w:line="240" w:lineRule="auto"/>
              <w:ind w:leftChars="-50" w:lef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3</w:t>
            </w:r>
            <w:r w:rsidRPr="00AF65B3">
              <w:rPr>
                <w:rFonts w:ascii="Times New Roman" w:eastAsia="黑体" w:hAnsi="Times New Roman"/>
                <w:bCs/>
                <w:color w:val="000000"/>
                <w:sz w:val="18"/>
                <w:szCs w:val="18"/>
              </w:rPr>
              <w:t>月</w:t>
            </w:r>
          </w:p>
        </w:tc>
        <w:tc>
          <w:tcPr>
            <w:tcW w:w="398" w:type="pct"/>
            <w:shd w:val="clear" w:color="auto" w:fill="auto"/>
            <w:tcMar>
              <w:top w:w="15" w:type="dxa"/>
              <w:left w:w="108" w:type="dxa"/>
              <w:bottom w:w="0" w:type="dxa"/>
              <w:right w:w="108" w:type="dxa"/>
            </w:tcMar>
            <w:vAlign w:val="center"/>
          </w:tcPr>
          <w:p w:rsidR="002C027F" w:rsidRPr="00AF65B3" w:rsidRDefault="002C027F" w:rsidP="00C10522">
            <w:pPr>
              <w:adjustRightInd w:val="0"/>
              <w:snapToGrid w:val="0"/>
              <w:spacing w:after="0" w:line="240" w:lineRule="auto"/>
              <w:ind w:leftChars="-50" w:lef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4</w:t>
            </w:r>
            <w:r w:rsidRPr="00AF65B3">
              <w:rPr>
                <w:rFonts w:ascii="Times New Roman" w:eastAsia="黑体" w:hAnsi="Times New Roman"/>
                <w:bCs/>
                <w:color w:val="000000"/>
                <w:sz w:val="18"/>
                <w:szCs w:val="18"/>
              </w:rPr>
              <w:t>月</w:t>
            </w:r>
          </w:p>
        </w:tc>
        <w:tc>
          <w:tcPr>
            <w:tcW w:w="398" w:type="pct"/>
            <w:shd w:val="clear" w:color="auto" w:fill="auto"/>
            <w:tcMar>
              <w:top w:w="15" w:type="dxa"/>
              <w:left w:w="108" w:type="dxa"/>
              <w:bottom w:w="0" w:type="dxa"/>
              <w:right w:w="108" w:type="dxa"/>
            </w:tcMar>
            <w:vAlign w:val="center"/>
          </w:tcPr>
          <w:p w:rsidR="002C027F" w:rsidRPr="00AF65B3" w:rsidRDefault="002C027F" w:rsidP="00C10522">
            <w:pPr>
              <w:adjustRightInd w:val="0"/>
              <w:snapToGrid w:val="0"/>
              <w:spacing w:after="0" w:line="240" w:lineRule="auto"/>
              <w:ind w:leftChars="-50" w:lef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5</w:t>
            </w:r>
            <w:r w:rsidRPr="00AF65B3">
              <w:rPr>
                <w:rFonts w:ascii="Times New Roman" w:eastAsia="黑体" w:hAnsi="Times New Roman"/>
                <w:bCs/>
                <w:color w:val="000000"/>
                <w:sz w:val="18"/>
                <w:szCs w:val="18"/>
              </w:rPr>
              <w:t>月</w:t>
            </w:r>
          </w:p>
        </w:tc>
        <w:tc>
          <w:tcPr>
            <w:tcW w:w="341" w:type="pct"/>
            <w:shd w:val="clear" w:color="auto" w:fill="auto"/>
            <w:vAlign w:val="center"/>
          </w:tcPr>
          <w:p w:rsidR="002C027F" w:rsidRPr="00AF65B3" w:rsidRDefault="002C027F" w:rsidP="00C10522">
            <w:pPr>
              <w:adjustRightInd w:val="0"/>
              <w:snapToGrid w:val="0"/>
              <w:spacing w:after="0" w:line="240" w:lineRule="auto"/>
              <w:ind w:leftChars="-50" w:lef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6</w:t>
            </w:r>
            <w:r w:rsidRPr="00AF65B3">
              <w:rPr>
                <w:rFonts w:ascii="Times New Roman" w:eastAsia="黑体" w:hAnsi="Times New Roman"/>
                <w:bCs/>
                <w:color w:val="000000"/>
                <w:sz w:val="18"/>
                <w:szCs w:val="18"/>
              </w:rPr>
              <w:t>月</w:t>
            </w:r>
          </w:p>
        </w:tc>
        <w:tc>
          <w:tcPr>
            <w:tcW w:w="398" w:type="pct"/>
            <w:shd w:val="clear" w:color="auto" w:fill="auto"/>
            <w:vAlign w:val="center"/>
          </w:tcPr>
          <w:p w:rsidR="002C027F" w:rsidRPr="00AF65B3" w:rsidRDefault="002C027F" w:rsidP="00C10522">
            <w:pPr>
              <w:adjustRightInd w:val="0"/>
              <w:snapToGrid w:val="0"/>
              <w:spacing w:after="0" w:line="240" w:lineRule="auto"/>
              <w:ind w:leftChars="-50" w:lef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7</w:t>
            </w:r>
            <w:r w:rsidRPr="00AF65B3">
              <w:rPr>
                <w:rFonts w:ascii="Times New Roman" w:eastAsia="黑体" w:hAnsi="Times New Roman"/>
                <w:bCs/>
                <w:color w:val="000000"/>
                <w:sz w:val="18"/>
                <w:szCs w:val="18"/>
              </w:rPr>
              <w:t>月</w:t>
            </w:r>
          </w:p>
        </w:tc>
        <w:tc>
          <w:tcPr>
            <w:tcW w:w="326" w:type="pct"/>
            <w:shd w:val="clear" w:color="auto" w:fill="auto"/>
            <w:vAlign w:val="center"/>
          </w:tcPr>
          <w:p w:rsidR="002C027F" w:rsidRPr="00AF65B3" w:rsidRDefault="002C027F" w:rsidP="00C10522">
            <w:pPr>
              <w:adjustRightInd w:val="0"/>
              <w:snapToGrid w:val="0"/>
              <w:spacing w:after="0" w:line="240" w:lineRule="auto"/>
              <w:ind w:leftChars="-50" w:lef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8</w:t>
            </w:r>
            <w:r w:rsidRPr="00AF65B3">
              <w:rPr>
                <w:rFonts w:ascii="Times New Roman" w:eastAsia="黑体" w:hAnsi="Times New Roman"/>
                <w:bCs/>
                <w:color w:val="000000"/>
                <w:sz w:val="18"/>
                <w:szCs w:val="18"/>
              </w:rPr>
              <w:t>月</w:t>
            </w:r>
          </w:p>
        </w:tc>
        <w:tc>
          <w:tcPr>
            <w:tcW w:w="398" w:type="pct"/>
            <w:shd w:val="clear" w:color="auto" w:fill="auto"/>
            <w:vAlign w:val="center"/>
          </w:tcPr>
          <w:p w:rsidR="002C027F" w:rsidRPr="00AF65B3" w:rsidRDefault="002C027F" w:rsidP="00C10522">
            <w:pPr>
              <w:adjustRightInd w:val="0"/>
              <w:snapToGrid w:val="0"/>
              <w:spacing w:after="0" w:line="240" w:lineRule="auto"/>
              <w:ind w:leftChars="-50" w:lef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9</w:t>
            </w:r>
            <w:r w:rsidRPr="00AF65B3">
              <w:rPr>
                <w:rFonts w:ascii="Times New Roman" w:eastAsia="黑体" w:hAnsi="Times New Roman"/>
                <w:bCs/>
                <w:color w:val="000000"/>
                <w:sz w:val="18"/>
                <w:szCs w:val="18"/>
              </w:rPr>
              <w:t>月</w:t>
            </w:r>
          </w:p>
        </w:tc>
        <w:tc>
          <w:tcPr>
            <w:tcW w:w="398" w:type="pct"/>
            <w:shd w:val="clear" w:color="auto" w:fill="auto"/>
            <w:tcMar>
              <w:top w:w="15" w:type="dxa"/>
              <w:left w:w="108" w:type="dxa"/>
              <w:bottom w:w="0" w:type="dxa"/>
              <w:right w:w="108" w:type="dxa"/>
            </w:tcMar>
            <w:vAlign w:val="center"/>
          </w:tcPr>
          <w:p w:rsidR="002C027F" w:rsidRPr="00AF65B3" w:rsidRDefault="002C027F" w:rsidP="00C10522">
            <w:pPr>
              <w:adjustRightInd w:val="0"/>
              <w:snapToGrid w:val="0"/>
              <w:spacing w:after="0" w:line="240" w:lineRule="auto"/>
              <w:ind w:leftChars="-50" w:lef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10</w:t>
            </w:r>
            <w:r w:rsidRPr="00AF65B3">
              <w:rPr>
                <w:rFonts w:ascii="Times New Roman" w:eastAsia="黑体" w:hAnsi="Times New Roman"/>
                <w:bCs/>
                <w:color w:val="000000"/>
                <w:sz w:val="18"/>
                <w:szCs w:val="18"/>
              </w:rPr>
              <w:t>月</w:t>
            </w:r>
          </w:p>
        </w:tc>
        <w:tc>
          <w:tcPr>
            <w:tcW w:w="371" w:type="pct"/>
            <w:shd w:val="clear" w:color="auto" w:fill="auto"/>
            <w:vAlign w:val="center"/>
          </w:tcPr>
          <w:p w:rsidR="002C027F" w:rsidRPr="00AF65B3" w:rsidRDefault="002C027F" w:rsidP="00C10522">
            <w:pPr>
              <w:adjustRightInd w:val="0"/>
              <w:snapToGrid w:val="0"/>
              <w:spacing w:after="0" w:line="240" w:lineRule="auto"/>
              <w:ind w:leftChars="-50" w:lef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11</w:t>
            </w:r>
            <w:r w:rsidRPr="00AF65B3">
              <w:rPr>
                <w:rFonts w:ascii="Times New Roman" w:eastAsia="黑体" w:hAnsi="Times New Roman"/>
                <w:bCs/>
                <w:color w:val="000000"/>
                <w:sz w:val="18"/>
                <w:szCs w:val="18"/>
              </w:rPr>
              <w:t>月</w:t>
            </w:r>
          </w:p>
        </w:tc>
        <w:tc>
          <w:tcPr>
            <w:tcW w:w="337" w:type="pct"/>
            <w:shd w:val="clear" w:color="auto" w:fill="auto"/>
            <w:vAlign w:val="center"/>
          </w:tcPr>
          <w:p w:rsidR="002C027F" w:rsidRPr="00AF65B3" w:rsidRDefault="002C027F" w:rsidP="00C10522">
            <w:pPr>
              <w:adjustRightInd w:val="0"/>
              <w:snapToGrid w:val="0"/>
              <w:spacing w:after="0" w:line="240" w:lineRule="auto"/>
              <w:ind w:leftChars="-50" w:lef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12</w:t>
            </w:r>
            <w:r w:rsidRPr="00AF65B3">
              <w:rPr>
                <w:rFonts w:ascii="Times New Roman" w:eastAsia="黑体" w:hAnsi="Times New Roman"/>
                <w:bCs/>
                <w:color w:val="000000"/>
                <w:sz w:val="18"/>
                <w:szCs w:val="18"/>
              </w:rPr>
              <w:t>月</w:t>
            </w:r>
          </w:p>
        </w:tc>
      </w:tr>
      <w:tr w:rsidR="002C027F" w:rsidRPr="00AF65B3" w:rsidTr="00C10522">
        <w:trPr>
          <w:trHeight w:val="340"/>
          <w:jc w:val="center"/>
        </w:trPr>
        <w:tc>
          <w:tcPr>
            <w:tcW w:w="484" w:type="pct"/>
            <w:shd w:val="clear" w:color="auto" w:fill="auto"/>
            <w:tcMar>
              <w:top w:w="15" w:type="dxa"/>
              <w:left w:w="108" w:type="dxa"/>
              <w:bottom w:w="0" w:type="dxa"/>
              <w:right w:w="108" w:type="dxa"/>
            </w:tcMar>
            <w:vAlign w:val="center"/>
          </w:tcPr>
          <w:p w:rsidR="002C027F" w:rsidRPr="00AF65B3" w:rsidRDefault="002C027F" w:rsidP="00C10522">
            <w:pPr>
              <w:widowControl w:val="0"/>
              <w:adjustRightInd w:val="0"/>
              <w:snapToGrid w:val="0"/>
              <w:spacing w:after="0" w:line="240" w:lineRule="auto"/>
              <w:ind w:leftChars="-50" w:left="-110" w:rightChars="-50" w:right="-110" w:firstLine="0"/>
              <w:jc w:val="center"/>
              <w:rPr>
                <w:rFonts w:ascii="Times New Roman" w:hAnsi="宋体" w:hint="eastAsia"/>
                <w:bCs/>
                <w:color w:val="000000"/>
                <w:sz w:val="18"/>
                <w:szCs w:val="18"/>
              </w:rPr>
            </w:pPr>
            <w:r w:rsidRPr="00AF65B3">
              <w:rPr>
                <w:rFonts w:ascii="Times New Roman" w:hAnsi="宋体" w:hint="eastAsia"/>
                <w:bCs/>
                <w:color w:val="000000"/>
                <w:sz w:val="18"/>
                <w:szCs w:val="18"/>
              </w:rPr>
              <w:t>CCF</w:t>
            </w:r>
            <w:r w:rsidRPr="00AF65B3">
              <w:rPr>
                <w:rFonts w:ascii="Times New Roman" w:hAnsi="宋体" w:hint="eastAsia"/>
                <w:bCs/>
                <w:color w:val="000000"/>
                <w:sz w:val="18"/>
                <w:szCs w:val="18"/>
              </w:rPr>
              <w:t>月</w:t>
            </w:r>
            <w:r w:rsidRPr="00AF65B3">
              <w:rPr>
                <w:rFonts w:ascii="Times New Roman" w:hAnsi="宋体"/>
                <w:bCs/>
                <w:color w:val="000000"/>
                <w:sz w:val="18"/>
                <w:szCs w:val="18"/>
              </w:rPr>
              <w:t>均价</w:t>
            </w:r>
          </w:p>
          <w:p w:rsidR="002C027F" w:rsidRPr="00AF65B3" w:rsidRDefault="002C027F" w:rsidP="00C10522">
            <w:pPr>
              <w:widowControl w:val="0"/>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宋体"/>
                <w:bCs/>
                <w:color w:val="000000"/>
                <w:sz w:val="18"/>
                <w:szCs w:val="18"/>
              </w:rPr>
              <w:t>（</w:t>
            </w:r>
            <w:r w:rsidRPr="00AF65B3">
              <w:rPr>
                <w:rFonts w:ascii="Times New Roman" w:hAnsi="宋体" w:hint="eastAsia"/>
                <w:bCs/>
                <w:color w:val="000000"/>
                <w:sz w:val="18"/>
                <w:szCs w:val="18"/>
              </w:rPr>
              <w:t>出厂</w:t>
            </w:r>
            <w:r w:rsidRPr="00AF65B3">
              <w:rPr>
                <w:rFonts w:ascii="Times New Roman" w:hAnsi="宋体"/>
                <w:bCs/>
                <w:color w:val="000000"/>
                <w:sz w:val="18"/>
                <w:szCs w:val="18"/>
              </w:rPr>
              <w:t>）</w:t>
            </w:r>
          </w:p>
        </w:tc>
        <w:tc>
          <w:tcPr>
            <w:tcW w:w="355" w:type="pct"/>
            <w:shd w:val="clear" w:color="auto" w:fill="auto"/>
            <w:tcMar>
              <w:top w:w="15" w:type="dxa"/>
              <w:left w:w="108" w:type="dxa"/>
              <w:bottom w:w="0" w:type="dxa"/>
              <w:right w:w="108" w:type="dxa"/>
            </w:tcMar>
            <w:vAlign w:val="center"/>
          </w:tcPr>
          <w:p w:rsidR="002C027F" w:rsidRPr="003F46FE"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3F46FE">
              <w:rPr>
                <w:rFonts w:ascii="Times New Roman" w:hAnsi="Times New Roman"/>
                <w:bCs/>
                <w:color w:val="000000"/>
                <w:sz w:val="18"/>
                <w:szCs w:val="18"/>
              </w:rPr>
              <w:t>6</w:t>
            </w:r>
            <w:r w:rsidRPr="003F46FE">
              <w:rPr>
                <w:rFonts w:ascii="Times New Roman" w:hAnsi="Times New Roman" w:hint="eastAsia"/>
                <w:bCs/>
                <w:color w:val="000000"/>
                <w:sz w:val="18"/>
                <w:szCs w:val="18"/>
              </w:rPr>
              <w:t>166</w:t>
            </w:r>
          </w:p>
        </w:tc>
        <w:tc>
          <w:tcPr>
            <w:tcW w:w="398" w:type="pct"/>
            <w:shd w:val="clear" w:color="auto" w:fill="auto"/>
            <w:tcMar>
              <w:top w:w="15" w:type="dxa"/>
              <w:left w:w="108" w:type="dxa"/>
              <w:bottom w:w="0" w:type="dxa"/>
              <w:right w:w="108" w:type="dxa"/>
            </w:tcMar>
            <w:vAlign w:val="center"/>
          </w:tcPr>
          <w:p w:rsidR="002C027F" w:rsidRPr="003F46FE"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3F46FE">
              <w:rPr>
                <w:rFonts w:ascii="Times New Roman" w:hAnsi="Times New Roman" w:hint="eastAsia"/>
                <w:bCs/>
                <w:color w:val="000000"/>
                <w:sz w:val="18"/>
                <w:szCs w:val="18"/>
              </w:rPr>
              <w:t>6272</w:t>
            </w:r>
          </w:p>
        </w:tc>
        <w:tc>
          <w:tcPr>
            <w:tcW w:w="398" w:type="pct"/>
            <w:shd w:val="clear" w:color="auto" w:fill="auto"/>
            <w:tcMar>
              <w:top w:w="15" w:type="dxa"/>
              <w:left w:w="108" w:type="dxa"/>
              <w:bottom w:w="0" w:type="dxa"/>
              <w:right w:w="108" w:type="dxa"/>
            </w:tcMar>
            <w:vAlign w:val="center"/>
          </w:tcPr>
          <w:p w:rsidR="002C027F" w:rsidRPr="003F46FE"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3F46FE">
              <w:rPr>
                <w:rFonts w:ascii="Times New Roman" w:hAnsi="Times New Roman" w:hint="eastAsia"/>
                <w:bCs/>
                <w:color w:val="000000"/>
                <w:sz w:val="18"/>
                <w:szCs w:val="18"/>
              </w:rPr>
              <w:t>6937</w:t>
            </w:r>
          </w:p>
        </w:tc>
        <w:tc>
          <w:tcPr>
            <w:tcW w:w="398" w:type="pct"/>
            <w:shd w:val="clear" w:color="auto" w:fill="auto"/>
            <w:tcMar>
              <w:top w:w="15" w:type="dxa"/>
              <w:left w:w="108" w:type="dxa"/>
              <w:bottom w:w="0" w:type="dxa"/>
              <w:right w:w="108" w:type="dxa"/>
            </w:tcMar>
            <w:vAlign w:val="center"/>
          </w:tcPr>
          <w:p w:rsidR="002C027F" w:rsidRPr="003F46FE"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3F46FE">
              <w:rPr>
                <w:rFonts w:ascii="Times New Roman" w:hAnsi="Times New Roman" w:hint="eastAsia"/>
                <w:bCs/>
                <w:color w:val="000000"/>
                <w:sz w:val="18"/>
                <w:szCs w:val="18"/>
              </w:rPr>
              <w:t>6799</w:t>
            </w:r>
          </w:p>
        </w:tc>
        <w:tc>
          <w:tcPr>
            <w:tcW w:w="398" w:type="pct"/>
            <w:shd w:val="clear" w:color="auto" w:fill="auto"/>
            <w:tcMar>
              <w:top w:w="15" w:type="dxa"/>
              <w:left w:w="108" w:type="dxa"/>
              <w:bottom w:w="0" w:type="dxa"/>
              <w:right w:w="108" w:type="dxa"/>
            </w:tcMar>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6731</w:t>
            </w:r>
          </w:p>
        </w:tc>
        <w:tc>
          <w:tcPr>
            <w:tcW w:w="341" w:type="pct"/>
            <w:shd w:val="clear" w:color="auto" w:fill="auto"/>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6610</w:t>
            </w:r>
          </w:p>
        </w:tc>
        <w:tc>
          <w:tcPr>
            <w:tcW w:w="398" w:type="pct"/>
            <w:shd w:val="clear" w:color="auto" w:fill="auto"/>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6884</w:t>
            </w:r>
          </w:p>
        </w:tc>
        <w:tc>
          <w:tcPr>
            <w:tcW w:w="326" w:type="pct"/>
            <w:shd w:val="clear" w:color="auto" w:fill="auto"/>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AF65B3">
              <w:rPr>
                <w:rFonts w:ascii="Times New Roman" w:hAnsi="Times New Roman"/>
                <w:bCs/>
                <w:color w:val="000000"/>
                <w:sz w:val="18"/>
                <w:szCs w:val="18"/>
              </w:rPr>
              <w:t>69</w:t>
            </w:r>
            <w:r w:rsidRPr="00AF65B3">
              <w:rPr>
                <w:rFonts w:ascii="Times New Roman" w:hAnsi="Times New Roman" w:hint="eastAsia"/>
                <w:bCs/>
                <w:color w:val="000000"/>
                <w:sz w:val="18"/>
                <w:szCs w:val="18"/>
              </w:rPr>
              <w:t>22</w:t>
            </w:r>
          </w:p>
        </w:tc>
        <w:tc>
          <w:tcPr>
            <w:tcW w:w="398" w:type="pct"/>
            <w:shd w:val="clear" w:color="auto" w:fill="auto"/>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6785</w:t>
            </w:r>
          </w:p>
        </w:tc>
        <w:tc>
          <w:tcPr>
            <w:tcW w:w="398" w:type="pct"/>
            <w:shd w:val="clear" w:color="auto" w:fill="auto"/>
            <w:tcMar>
              <w:top w:w="15" w:type="dxa"/>
              <w:left w:w="108" w:type="dxa"/>
              <w:bottom w:w="0" w:type="dxa"/>
              <w:right w:w="108" w:type="dxa"/>
            </w:tcMar>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7034</w:t>
            </w:r>
          </w:p>
        </w:tc>
        <w:tc>
          <w:tcPr>
            <w:tcW w:w="371" w:type="pct"/>
            <w:shd w:val="clear" w:color="auto" w:fill="auto"/>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7247</w:t>
            </w:r>
          </w:p>
        </w:tc>
        <w:tc>
          <w:tcPr>
            <w:tcW w:w="337" w:type="pct"/>
            <w:shd w:val="clear" w:color="auto" w:fill="auto"/>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8186</w:t>
            </w:r>
          </w:p>
        </w:tc>
      </w:tr>
      <w:tr w:rsidR="002C027F" w:rsidRPr="00AF65B3" w:rsidTr="00C10522">
        <w:trPr>
          <w:trHeight w:val="340"/>
          <w:jc w:val="center"/>
        </w:trPr>
        <w:tc>
          <w:tcPr>
            <w:tcW w:w="484" w:type="pct"/>
            <w:shd w:val="clear" w:color="auto" w:fill="auto"/>
            <w:tcMar>
              <w:top w:w="15" w:type="dxa"/>
              <w:left w:w="108" w:type="dxa"/>
              <w:bottom w:w="0" w:type="dxa"/>
              <w:right w:w="108" w:type="dxa"/>
            </w:tcMar>
            <w:vAlign w:val="center"/>
          </w:tcPr>
          <w:p w:rsidR="002C027F" w:rsidRPr="00AF65B3" w:rsidRDefault="002C027F" w:rsidP="00C10522">
            <w:pPr>
              <w:widowControl w:val="0"/>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宋体"/>
                <w:bCs/>
                <w:color w:val="000000"/>
                <w:sz w:val="18"/>
                <w:szCs w:val="18"/>
              </w:rPr>
              <w:t>现金流</w:t>
            </w:r>
          </w:p>
        </w:tc>
        <w:tc>
          <w:tcPr>
            <w:tcW w:w="355" w:type="pct"/>
            <w:shd w:val="clear" w:color="auto" w:fill="auto"/>
            <w:tcMar>
              <w:top w:w="15" w:type="dxa"/>
              <w:left w:w="108" w:type="dxa"/>
              <w:bottom w:w="0" w:type="dxa"/>
              <w:right w:w="108" w:type="dxa"/>
            </w:tcMar>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bCs/>
                <w:color w:val="000000"/>
                <w:sz w:val="18"/>
                <w:szCs w:val="18"/>
              </w:rPr>
              <w:t>-</w:t>
            </w:r>
            <w:r w:rsidRPr="00AF65B3">
              <w:rPr>
                <w:rFonts w:ascii="Times New Roman" w:hAnsi="Times New Roman" w:hint="eastAsia"/>
                <w:color w:val="000000"/>
                <w:sz w:val="18"/>
                <w:szCs w:val="18"/>
              </w:rPr>
              <w:t>31</w:t>
            </w:r>
          </w:p>
        </w:tc>
        <w:tc>
          <w:tcPr>
            <w:tcW w:w="398" w:type="pct"/>
            <w:shd w:val="clear" w:color="auto" w:fill="auto"/>
            <w:tcMar>
              <w:top w:w="15" w:type="dxa"/>
              <w:left w:w="108" w:type="dxa"/>
              <w:bottom w:w="0" w:type="dxa"/>
              <w:right w:w="108" w:type="dxa"/>
            </w:tcMar>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bCs/>
                <w:color w:val="000000"/>
                <w:sz w:val="18"/>
                <w:szCs w:val="18"/>
              </w:rPr>
              <w:t>-</w:t>
            </w:r>
            <w:r w:rsidRPr="00AF65B3">
              <w:rPr>
                <w:rFonts w:ascii="Times New Roman" w:hAnsi="Times New Roman"/>
                <w:color w:val="000000"/>
                <w:sz w:val="18"/>
                <w:szCs w:val="18"/>
              </w:rPr>
              <w:t>1</w:t>
            </w:r>
            <w:r w:rsidRPr="00AF65B3">
              <w:rPr>
                <w:rFonts w:ascii="Times New Roman" w:hAnsi="Times New Roman" w:hint="eastAsia"/>
                <w:color w:val="000000"/>
                <w:sz w:val="18"/>
                <w:szCs w:val="18"/>
              </w:rPr>
              <w:t>54</w:t>
            </w:r>
          </w:p>
        </w:tc>
        <w:tc>
          <w:tcPr>
            <w:tcW w:w="398" w:type="pct"/>
            <w:shd w:val="clear" w:color="auto" w:fill="auto"/>
            <w:tcMar>
              <w:top w:w="15" w:type="dxa"/>
              <w:left w:w="108" w:type="dxa"/>
              <w:bottom w:w="0" w:type="dxa"/>
              <w:right w:w="108" w:type="dxa"/>
            </w:tcMar>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101</w:t>
            </w:r>
          </w:p>
        </w:tc>
        <w:tc>
          <w:tcPr>
            <w:tcW w:w="398" w:type="pct"/>
            <w:shd w:val="clear" w:color="auto" w:fill="auto"/>
            <w:tcMar>
              <w:top w:w="15" w:type="dxa"/>
              <w:left w:w="108" w:type="dxa"/>
              <w:bottom w:w="0" w:type="dxa"/>
              <w:right w:w="108" w:type="dxa"/>
            </w:tcMar>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color w:val="000000"/>
                <w:sz w:val="18"/>
                <w:szCs w:val="18"/>
              </w:rPr>
            </w:pPr>
            <w:r w:rsidRPr="00AF65B3">
              <w:rPr>
                <w:rFonts w:ascii="Times New Roman" w:hAnsi="Times New Roman"/>
                <w:color w:val="000000"/>
                <w:sz w:val="18"/>
                <w:szCs w:val="18"/>
              </w:rPr>
              <w:t>-</w:t>
            </w:r>
            <w:r w:rsidRPr="00AF65B3">
              <w:rPr>
                <w:rFonts w:ascii="Times New Roman" w:hAnsi="Times New Roman" w:hint="eastAsia"/>
                <w:color w:val="000000"/>
                <w:sz w:val="18"/>
                <w:szCs w:val="18"/>
              </w:rPr>
              <w:t>94</w:t>
            </w:r>
          </w:p>
        </w:tc>
        <w:tc>
          <w:tcPr>
            <w:tcW w:w="398" w:type="pct"/>
            <w:shd w:val="clear" w:color="auto" w:fill="auto"/>
            <w:tcMar>
              <w:top w:w="15" w:type="dxa"/>
              <w:left w:w="108" w:type="dxa"/>
              <w:bottom w:w="0" w:type="dxa"/>
              <w:right w:w="108" w:type="dxa"/>
            </w:tcMar>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52</w:t>
            </w:r>
          </w:p>
        </w:tc>
        <w:tc>
          <w:tcPr>
            <w:tcW w:w="341" w:type="pct"/>
            <w:shd w:val="clear" w:color="auto" w:fill="auto"/>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AF65B3">
              <w:rPr>
                <w:rFonts w:ascii="Times New Roman" w:hAnsi="Times New Roman"/>
                <w:bCs/>
                <w:color w:val="000000"/>
                <w:sz w:val="18"/>
                <w:szCs w:val="18"/>
              </w:rPr>
              <w:t>-</w:t>
            </w:r>
            <w:r w:rsidRPr="00AF65B3">
              <w:rPr>
                <w:rFonts w:ascii="Times New Roman" w:hAnsi="Times New Roman" w:hint="eastAsia"/>
                <w:bCs/>
                <w:color w:val="000000"/>
                <w:sz w:val="18"/>
                <w:szCs w:val="18"/>
              </w:rPr>
              <w:t>76</w:t>
            </w:r>
          </w:p>
        </w:tc>
        <w:tc>
          <w:tcPr>
            <w:tcW w:w="398" w:type="pct"/>
            <w:shd w:val="clear" w:color="auto" w:fill="auto"/>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142</w:t>
            </w:r>
          </w:p>
        </w:tc>
        <w:tc>
          <w:tcPr>
            <w:tcW w:w="326" w:type="pct"/>
            <w:shd w:val="clear" w:color="auto" w:fill="auto"/>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AF65B3">
              <w:rPr>
                <w:rFonts w:ascii="Times New Roman" w:hAnsi="Times New Roman"/>
                <w:bCs/>
                <w:color w:val="000000"/>
                <w:sz w:val="18"/>
                <w:szCs w:val="18"/>
              </w:rPr>
              <w:t>1</w:t>
            </w:r>
            <w:r w:rsidRPr="00AF65B3">
              <w:rPr>
                <w:rFonts w:ascii="Times New Roman" w:hAnsi="Times New Roman" w:hint="eastAsia"/>
                <w:bCs/>
                <w:color w:val="000000"/>
                <w:sz w:val="18"/>
                <w:szCs w:val="18"/>
              </w:rPr>
              <w:t>87</w:t>
            </w:r>
          </w:p>
        </w:tc>
        <w:tc>
          <w:tcPr>
            <w:tcW w:w="398" w:type="pct"/>
            <w:shd w:val="clear" w:color="auto" w:fill="auto"/>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AF65B3">
              <w:rPr>
                <w:rFonts w:ascii="Times New Roman" w:hAnsi="Times New Roman"/>
                <w:bCs/>
                <w:color w:val="000000"/>
                <w:sz w:val="18"/>
                <w:szCs w:val="18"/>
              </w:rPr>
              <w:t>-</w:t>
            </w:r>
            <w:r w:rsidRPr="00AF65B3">
              <w:rPr>
                <w:rFonts w:ascii="Times New Roman" w:hAnsi="Times New Roman" w:hint="eastAsia"/>
                <w:bCs/>
                <w:color w:val="000000"/>
                <w:sz w:val="18"/>
                <w:szCs w:val="18"/>
              </w:rPr>
              <w:t>20</w:t>
            </w:r>
          </w:p>
        </w:tc>
        <w:tc>
          <w:tcPr>
            <w:tcW w:w="398" w:type="pct"/>
            <w:shd w:val="clear" w:color="auto" w:fill="auto"/>
            <w:tcMar>
              <w:top w:w="15" w:type="dxa"/>
              <w:left w:w="108" w:type="dxa"/>
              <w:bottom w:w="0" w:type="dxa"/>
              <w:right w:w="108" w:type="dxa"/>
            </w:tcMar>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125</w:t>
            </w:r>
          </w:p>
        </w:tc>
        <w:tc>
          <w:tcPr>
            <w:tcW w:w="371" w:type="pct"/>
            <w:shd w:val="clear" w:color="auto" w:fill="auto"/>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AF65B3">
              <w:rPr>
                <w:rFonts w:ascii="Times New Roman" w:hAnsi="Times New Roman"/>
                <w:bCs/>
                <w:color w:val="000000"/>
                <w:sz w:val="18"/>
                <w:szCs w:val="18"/>
              </w:rPr>
              <w:t>2</w:t>
            </w:r>
          </w:p>
        </w:tc>
        <w:tc>
          <w:tcPr>
            <w:tcW w:w="337" w:type="pct"/>
            <w:shd w:val="clear" w:color="auto" w:fill="auto"/>
            <w:vAlign w:val="center"/>
          </w:tcPr>
          <w:p w:rsidR="002C027F" w:rsidRPr="00AF65B3" w:rsidRDefault="002C027F" w:rsidP="00C10522">
            <w:pPr>
              <w:widowControl w:val="0"/>
              <w:adjustRightInd w:val="0"/>
              <w:snapToGrid w:val="0"/>
              <w:spacing w:after="0" w:line="240" w:lineRule="auto"/>
              <w:ind w:leftChars="-50" w:left="-11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206</w:t>
            </w:r>
          </w:p>
        </w:tc>
      </w:tr>
    </w:tbl>
    <w:p w:rsidR="002C027F" w:rsidRPr="00AF65B3" w:rsidRDefault="002C027F" w:rsidP="002C027F">
      <w:pPr>
        <w:widowControl w:val="0"/>
        <w:adjustRightInd w:val="0"/>
        <w:snapToGrid w:val="0"/>
        <w:spacing w:beforeLines="50" w:before="156" w:after="0" w:line="240" w:lineRule="auto"/>
        <w:ind w:firstLine="0"/>
        <w:jc w:val="both"/>
        <w:rPr>
          <w:rFonts w:ascii="Times New Roman" w:hAnsi="宋体"/>
          <w:color w:val="000000"/>
          <w:kern w:val="2"/>
          <w:sz w:val="18"/>
          <w:szCs w:val="18"/>
        </w:rPr>
      </w:pPr>
      <w:r w:rsidRPr="00AF65B3">
        <w:rPr>
          <w:rFonts w:ascii="Times New Roman" w:hAnsi="宋体" w:hint="eastAsia"/>
          <w:color w:val="000000"/>
          <w:kern w:val="2"/>
          <w:sz w:val="18"/>
          <w:szCs w:val="18"/>
        </w:rPr>
        <w:t>注：涤纶短纤现金流成本计算公式为</w:t>
      </w:r>
      <w:r w:rsidRPr="00AF65B3">
        <w:rPr>
          <w:rFonts w:ascii="Times New Roman" w:hAnsi="宋体"/>
          <w:color w:val="000000"/>
          <w:kern w:val="2"/>
          <w:sz w:val="18"/>
          <w:szCs w:val="18"/>
        </w:rPr>
        <w:t>0.86</w:t>
      </w:r>
      <w:r>
        <w:rPr>
          <w:rFonts w:ascii="Times New Roman" w:hAnsi="Times New Roman"/>
          <w:color w:val="000000"/>
          <w:kern w:val="2"/>
          <w:sz w:val="18"/>
          <w:szCs w:val="18"/>
        </w:rPr>
        <w:t>×</w:t>
      </w:r>
      <w:r w:rsidRPr="00AF65B3">
        <w:rPr>
          <w:rFonts w:ascii="Times New Roman" w:hAnsi="宋体"/>
          <w:color w:val="000000"/>
          <w:kern w:val="2"/>
          <w:sz w:val="18"/>
          <w:szCs w:val="18"/>
        </w:rPr>
        <w:t>PTA+0.34</w:t>
      </w:r>
      <w:r w:rsidRPr="00F15754">
        <w:rPr>
          <w:rFonts w:ascii="Times New Roman" w:hAnsi="宋体" w:hint="eastAsia"/>
          <w:color w:val="000000"/>
          <w:kern w:val="2"/>
          <w:sz w:val="18"/>
          <w:szCs w:val="18"/>
        </w:rPr>
        <w:t>×</w:t>
      </w:r>
      <w:r w:rsidRPr="00AF65B3">
        <w:rPr>
          <w:rFonts w:ascii="Times New Roman" w:hAnsi="宋体" w:hint="eastAsia"/>
          <w:color w:val="000000"/>
          <w:kern w:val="2"/>
          <w:sz w:val="18"/>
          <w:szCs w:val="18"/>
        </w:rPr>
        <w:t>乙二醇</w:t>
      </w:r>
      <w:r w:rsidRPr="00AF65B3">
        <w:rPr>
          <w:rFonts w:ascii="Times New Roman" w:hAnsi="宋体"/>
          <w:color w:val="000000"/>
          <w:kern w:val="2"/>
          <w:sz w:val="18"/>
          <w:szCs w:val="18"/>
        </w:rPr>
        <w:t>+1050</w:t>
      </w:r>
    </w:p>
    <w:p w:rsidR="002C027F" w:rsidRPr="00AF65B3" w:rsidRDefault="002C027F" w:rsidP="002C027F">
      <w:pPr>
        <w:widowControl w:val="0"/>
        <w:adjustRightInd w:val="0"/>
        <w:snapToGrid w:val="0"/>
        <w:spacing w:afterLines="50" w:after="156" w:line="240" w:lineRule="auto"/>
        <w:ind w:firstLine="0"/>
        <w:jc w:val="both"/>
        <w:rPr>
          <w:rFonts w:ascii="Times New Roman" w:hAnsi="宋体" w:hint="eastAsia"/>
          <w:color w:val="000000"/>
          <w:kern w:val="2"/>
          <w:sz w:val="18"/>
          <w:szCs w:val="18"/>
        </w:rPr>
      </w:pPr>
      <w:r w:rsidRPr="00AF65B3">
        <w:rPr>
          <w:rFonts w:ascii="Times New Roman" w:hAnsi="宋体" w:hint="eastAsia"/>
          <w:color w:val="000000"/>
          <w:kern w:val="2"/>
          <w:sz w:val="18"/>
          <w:szCs w:val="18"/>
        </w:rPr>
        <w:t>资料来源：中纤网</w:t>
      </w:r>
    </w:p>
    <w:p w:rsidR="002C027F" w:rsidRPr="00AF65B3" w:rsidRDefault="002C027F" w:rsidP="002C027F">
      <w:pPr>
        <w:pStyle w:val="002"/>
        <w:rPr>
          <w:rFonts w:hint="eastAsia"/>
        </w:rPr>
      </w:pPr>
      <w:r w:rsidRPr="00AF65B3">
        <w:rPr>
          <w:rFonts w:hint="eastAsia"/>
        </w:rPr>
        <w:t>据中国化纤工业协会统计，</w:t>
      </w:r>
      <w:r w:rsidRPr="00AF65B3">
        <w:rPr>
          <w:rFonts w:hint="eastAsia"/>
        </w:rPr>
        <w:t>2016</w:t>
      </w:r>
      <w:r w:rsidRPr="00AF65B3">
        <w:rPr>
          <w:rFonts w:hint="eastAsia"/>
        </w:rPr>
        <w:t>年</w:t>
      </w:r>
      <w:r w:rsidRPr="00AF65B3">
        <w:rPr>
          <w:rFonts w:hint="eastAsia"/>
        </w:rPr>
        <w:t>1</w:t>
      </w:r>
      <w:r w:rsidRPr="00AF65B3">
        <w:rPr>
          <w:rFonts w:eastAsia="黑体" w:hint="eastAsia"/>
          <w:bCs/>
          <w:sz w:val="18"/>
        </w:rPr>
        <w:t>~</w:t>
      </w:r>
      <w:r w:rsidRPr="00AF65B3">
        <w:rPr>
          <w:rFonts w:hint="eastAsia"/>
        </w:rPr>
        <w:t>12</w:t>
      </w:r>
      <w:r w:rsidRPr="00AF65B3">
        <w:rPr>
          <w:rFonts w:hint="eastAsia"/>
        </w:rPr>
        <w:t>月，涤纶短纤平均现金流利润为</w:t>
      </w:r>
      <w:r w:rsidRPr="00AF65B3">
        <w:rPr>
          <w:rFonts w:hint="eastAsia"/>
        </w:rPr>
        <w:t>43.30</w:t>
      </w:r>
      <w:r w:rsidRPr="00AF65B3">
        <w:rPr>
          <w:rFonts w:hint="eastAsia"/>
        </w:rPr>
        <w:t>元</w:t>
      </w:r>
      <w:r w:rsidRPr="00AF65B3">
        <w:rPr>
          <w:rFonts w:hint="eastAsia"/>
        </w:rPr>
        <w:t>/</w:t>
      </w:r>
      <w:r w:rsidRPr="00AF65B3">
        <w:rPr>
          <w:rFonts w:hint="eastAsia"/>
        </w:rPr>
        <w:t>吨，相较于去年同期的</w:t>
      </w:r>
      <w:r w:rsidRPr="00AF65B3">
        <w:rPr>
          <w:rFonts w:hint="eastAsia"/>
        </w:rPr>
        <w:t>66.55</w:t>
      </w:r>
      <w:r w:rsidRPr="00AF65B3">
        <w:rPr>
          <w:rFonts w:hint="eastAsia"/>
        </w:rPr>
        <w:t>元</w:t>
      </w:r>
      <w:r w:rsidRPr="00AF65B3">
        <w:rPr>
          <w:rFonts w:hint="eastAsia"/>
        </w:rPr>
        <w:t>/</w:t>
      </w:r>
      <w:r w:rsidRPr="00AF65B3">
        <w:rPr>
          <w:rFonts w:hint="eastAsia"/>
        </w:rPr>
        <w:t>吨，减少</w:t>
      </w:r>
      <w:r w:rsidRPr="00AF65B3">
        <w:rPr>
          <w:rFonts w:hint="eastAsia"/>
        </w:rPr>
        <w:t>23.25</w:t>
      </w:r>
      <w:r w:rsidRPr="00AF65B3">
        <w:rPr>
          <w:rFonts w:hint="eastAsia"/>
        </w:rPr>
        <w:t>元</w:t>
      </w:r>
      <w:r w:rsidRPr="00AF65B3">
        <w:rPr>
          <w:rFonts w:hint="eastAsia"/>
        </w:rPr>
        <w:t>/</w:t>
      </w:r>
      <w:r w:rsidRPr="00AF65B3">
        <w:rPr>
          <w:rFonts w:hint="eastAsia"/>
        </w:rPr>
        <w:t>吨，降幅为</w:t>
      </w:r>
      <w:r w:rsidRPr="00AF65B3">
        <w:rPr>
          <w:rFonts w:hint="eastAsia"/>
        </w:rPr>
        <w:t>34.94%</w:t>
      </w:r>
      <w:r w:rsidRPr="00AF65B3">
        <w:rPr>
          <w:rFonts w:hint="eastAsia"/>
        </w:rPr>
        <w:t>。</w:t>
      </w:r>
    </w:p>
    <w:p w:rsidR="002C027F" w:rsidRPr="00AF65B3" w:rsidRDefault="002C027F" w:rsidP="002C027F">
      <w:pPr>
        <w:pStyle w:val="002"/>
      </w:pPr>
      <w:r w:rsidRPr="00AF65B3">
        <w:rPr>
          <w:rFonts w:hint="eastAsia"/>
        </w:rPr>
        <w:t>综上所述，无论是从同期的现金流均价还是现金流为正的月份或者最高现金流来看，</w:t>
      </w:r>
      <w:r w:rsidRPr="00AF65B3">
        <w:rPr>
          <w:rFonts w:hint="eastAsia"/>
        </w:rPr>
        <w:t>2016</w:t>
      </w:r>
      <w:r w:rsidRPr="00AF65B3">
        <w:rPr>
          <w:rFonts w:hint="eastAsia"/>
        </w:rPr>
        <w:t>年的涤纶短纤现金流盈利水平都低于</w:t>
      </w:r>
      <w:r w:rsidRPr="00AF65B3">
        <w:rPr>
          <w:rFonts w:hint="eastAsia"/>
        </w:rPr>
        <w:t>2015</w:t>
      </w:r>
      <w:r w:rsidRPr="00AF65B3">
        <w:rPr>
          <w:rFonts w:hint="eastAsia"/>
        </w:rPr>
        <w:t>年。现金流利润萎缩的主要原因是下游需求拉动不力，而影响涤纶短纤价格的主要因素始终是上游成本，故此涤纶短纤价格波动总是后于成本变动，造成现金流盈利水平低。</w:t>
      </w:r>
    </w:p>
    <w:p w:rsidR="002C027F" w:rsidRPr="00AF65B3" w:rsidRDefault="002C027F" w:rsidP="002C027F">
      <w:pPr>
        <w:pStyle w:val="002"/>
        <w:ind w:firstLine="422"/>
        <w:rPr>
          <w:rFonts w:hint="eastAsia"/>
          <w:b/>
          <w:szCs w:val="24"/>
        </w:rPr>
      </w:pPr>
      <w:r w:rsidRPr="00AF65B3">
        <w:rPr>
          <w:rFonts w:hint="eastAsia"/>
          <w:b/>
          <w:szCs w:val="24"/>
        </w:rPr>
        <w:t>（五）</w:t>
      </w:r>
      <w:r w:rsidRPr="00AF65B3">
        <w:rPr>
          <w:b/>
          <w:szCs w:val="24"/>
        </w:rPr>
        <w:t>201</w:t>
      </w:r>
      <w:r w:rsidRPr="00AF65B3">
        <w:rPr>
          <w:rFonts w:hint="eastAsia"/>
          <w:b/>
          <w:szCs w:val="24"/>
        </w:rPr>
        <w:t>6</w:t>
      </w:r>
      <w:r w:rsidRPr="00AF65B3">
        <w:rPr>
          <w:rFonts w:hint="eastAsia"/>
          <w:b/>
          <w:szCs w:val="24"/>
        </w:rPr>
        <w:t>年涤纶短纤运行特点</w:t>
      </w:r>
    </w:p>
    <w:p w:rsidR="002C027F" w:rsidRPr="00AF65B3" w:rsidRDefault="002C027F" w:rsidP="002C027F">
      <w:pPr>
        <w:pStyle w:val="002"/>
        <w:rPr>
          <w:b/>
          <w:szCs w:val="24"/>
        </w:rPr>
      </w:pPr>
      <w:r w:rsidRPr="00AF65B3">
        <w:rPr>
          <w:rFonts w:ascii="楷体_GB2312" w:eastAsia="楷体_GB2312"/>
          <w:szCs w:val="24"/>
        </w:rPr>
        <w:t>涤纶短纤行情大反转，呈现明显上涨态势</w:t>
      </w:r>
    </w:p>
    <w:p w:rsidR="002C027F" w:rsidRPr="00777692" w:rsidRDefault="002C027F" w:rsidP="002C027F">
      <w:pPr>
        <w:pStyle w:val="002"/>
        <w:spacing w:line="344" w:lineRule="exact"/>
        <w:ind w:firstLine="412"/>
        <w:rPr>
          <w:spacing w:val="-2"/>
        </w:rPr>
      </w:pPr>
      <w:r w:rsidRPr="00777692">
        <w:rPr>
          <w:rFonts w:hint="eastAsia"/>
          <w:spacing w:val="-2"/>
        </w:rPr>
        <w:t>2016</w:t>
      </w:r>
      <w:r w:rsidRPr="00777692">
        <w:rPr>
          <w:rFonts w:hint="eastAsia"/>
          <w:spacing w:val="-2"/>
        </w:rPr>
        <w:t>年上半年，由于纺织服装终端需求未有明显改善导致下游纱厂订单增量有限，涤纶</w:t>
      </w:r>
      <w:r w:rsidRPr="00777692">
        <w:rPr>
          <w:rFonts w:hint="eastAsia"/>
          <w:spacing w:val="-2"/>
        </w:rPr>
        <w:lastRenderedPageBreak/>
        <w:t>短纤价格整体主要被动受聚酯成本影响。</w:t>
      </w:r>
      <w:r w:rsidRPr="00777692">
        <w:rPr>
          <w:rFonts w:hint="eastAsia"/>
          <w:spacing w:val="-2"/>
        </w:rPr>
        <w:t>4</w:t>
      </w:r>
      <w:r w:rsidRPr="00777692">
        <w:rPr>
          <w:rFonts w:hint="eastAsia"/>
          <w:spacing w:val="-2"/>
        </w:rPr>
        <w:t>月中旬储备棉轮出细则落地推迟令棉花期货市场迎来久违的大涨，整体商品期货盘面以及</w:t>
      </w:r>
      <w:r w:rsidRPr="00777692">
        <w:rPr>
          <w:rFonts w:hint="eastAsia"/>
          <w:spacing w:val="-2"/>
        </w:rPr>
        <w:t>PTA</w:t>
      </w:r>
      <w:r>
        <w:rPr>
          <w:rFonts w:hint="eastAsia"/>
          <w:spacing w:val="-2"/>
        </w:rPr>
        <w:t xml:space="preserve"> </w:t>
      </w:r>
      <w:r w:rsidRPr="00777692">
        <w:rPr>
          <w:rFonts w:hint="eastAsia"/>
          <w:spacing w:val="-2"/>
        </w:rPr>
        <w:t>期货市场均受其影响出现大涨行情。而下半年涤纶短纤价格受到杭州</w:t>
      </w:r>
      <w:r w:rsidRPr="00777692">
        <w:rPr>
          <w:rFonts w:hint="eastAsia"/>
          <w:spacing w:val="-2"/>
        </w:rPr>
        <w:t>G20</w:t>
      </w:r>
      <w:r w:rsidRPr="00777692">
        <w:rPr>
          <w:rFonts w:hint="eastAsia"/>
          <w:spacing w:val="-2"/>
        </w:rPr>
        <w:t>峰会影响，召开前夕的提前物流管控以及下游厂家为应付</w:t>
      </w:r>
      <w:r w:rsidRPr="00777692">
        <w:rPr>
          <w:rFonts w:hint="eastAsia"/>
          <w:spacing w:val="-2"/>
        </w:rPr>
        <w:t>G20</w:t>
      </w:r>
      <w:r w:rsidRPr="00777692">
        <w:rPr>
          <w:rFonts w:hint="eastAsia"/>
          <w:spacing w:val="-2"/>
        </w:rPr>
        <w:t>期间的原料用度而提前备货，加之正逢棉花、粘胶市场迅速上涨带动了涤纶短纤价格上扬，而</w:t>
      </w:r>
      <w:r w:rsidRPr="00777692">
        <w:rPr>
          <w:rFonts w:hint="eastAsia"/>
          <w:spacing w:val="-2"/>
        </w:rPr>
        <w:t>G20</w:t>
      </w:r>
      <w:r w:rsidRPr="00777692">
        <w:rPr>
          <w:rFonts w:hint="eastAsia"/>
          <w:spacing w:val="-2"/>
        </w:rPr>
        <w:t>期间需求减弱又令价格下滑，节后停车厂家恢复开工，但遭遇《超限运输车辆行驶</w:t>
      </w:r>
      <w:r w:rsidRPr="00777692">
        <w:rPr>
          <w:rFonts w:hint="eastAsia"/>
          <w:spacing w:val="-4"/>
        </w:rPr>
        <w:t>公路管理规定》出台打击，整体气氛仍弱。四季度涤纶短纤出口量亮眼令出口型厂家库存大减，甚至为求满足国外订单而一度削减国内供应量，带动其他内销型涤纶短纤厂家库存消耗速度，而且</w:t>
      </w:r>
      <w:r w:rsidRPr="00777692">
        <w:rPr>
          <w:rFonts w:hint="eastAsia"/>
          <w:spacing w:val="-4"/>
        </w:rPr>
        <w:t>2016</w:t>
      </w:r>
      <w:r w:rsidRPr="00777692">
        <w:rPr>
          <w:rFonts w:hint="eastAsia"/>
          <w:spacing w:val="-4"/>
        </w:rPr>
        <w:t>年度国内下游冬季订单也较前两年增加，因此涤纶短纤市场出现久违的受下游需求拉动的涨势，随后因大宗商品价格大幅上涨影响，涤纶短纤价格开始连创新高，到达</w:t>
      </w:r>
      <w:r w:rsidRPr="00777692">
        <w:rPr>
          <w:rFonts w:hint="eastAsia"/>
          <w:spacing w:val="-4"/>
        </w:rPr>
        <w:t>2016</w:t>
      </w:r>
      <w:r w:rsidRPr="00777692">
        <w:rPr>
          <w:rFonts w:hint="eastAsia"/>
          <w:spacing w:val="-4"/>
        </w:rPr>
        <w:t>年最高位。即使后期下游需求开始减弱，纱线厂家对涨价抵触也不能阻止涤纶短纤价格的如虹涨势（图</w:t>
      </w:r>
      <w:r w:rsidRPr="00777692">
        <w:rPr>
          <w:rFonts w:hint="eastAsia"/>
          <w:spacing w:val="-4"/>
        </w:rPr>
        <w:t>8</w:t>
      </w:r>
      <w:r w:rsidRPr="00777692">
        <w:rPr>
          <w:rFonts w:hint="eastAsia"/>
          <w:spacing w:val="-4"/>
        </w:rPr>
        <w:t>）。</w:t>
      </w:r>
    </w:p>
    <w:p w:rsidR="002C027F" w:rsidRPr="00AF65B3" w:rsidRDefault="002C027F" w:rsidP="002C027F">
      <w:pPr>
        <w:pStyle w:val="008"/>
        <w:rPr>
          <w:rFonts w:hint="eastAsia"/>
          <w:color w:val="000000"/>
        </w:rPr>
      </w:pPr>
      <w:r w:rsidRPr="00F53F97">
        <w:rPr>
          <w:noProof/>
          <w:color w:val="000000"/>
        </w:rPr>
        <w:drawing>
          <wp:inline distT="0" distB="0" distL="0" distR="0">
            <wp:extent cx="3139440" cy="1630680"/>
            <wp:effectExtent l="0" t="0" r="3810" b="7620"/>
            <wp:docPr id="3" name="图片 3" descr="image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59"/>
                    <pic:cNvPicPr>
                      <a:picLocks noChangeAspect="1" noChangeArrowheads="1"/>
                    </pic:cNvPicPr>
                  </pic:nvPicPr>
                  <pic:blipFill>
                    <a:blip r:embed="rId14">
                      <a:extLst>
                        <a:ext uri="{28A0092B-C50C-407E-A947-70E740481C1C}">
                          <a14:useLocalDpi xmlns:a14="http://schemas.microsoft.com/office/drawing/2010/main" val="0"/>
                        </a:ext>
                      </a:extLst>
                    </a:blip>
                    <a:srcRect l="1149" t="7381" r="3831" b="2380"/>
                    <a:stretch>
                      <a:fillRect/>
                    </a:stretch>
                  </pic:blipFill>
                  <pic:spPr bwMode="auto">
                    <a:xfrm>
                      <a:off x="0" y="0"/>
                      <a:ext cx="3139440" cy="1630680"/>
                    </a:xfrm>
                    <a:prstGeom prst="rect">
                      <a:avLst/>
                    </a:prstGeom>
                    <a:noFill/>
                    <a:ln>
                      <a:noFill/>
                    </a:ln>
                  </pic:spPr>
                </pic:pic>
              </a:graphicData>
            </a:graphic>
          </wp:inline>
        </w:drawing>
      </w:r>
    </w:p>
    <w:p w:rsidR="002C027F" w:rsidRPr="00AF65B3" w:rsidRDefault="002C027F" w:rsidP="002C027F">
      <w:pPr>
        <w:pStyle w:val="004"/>
        <w:ind w:firstLineChars="400" w:firstLine="720"/>
        <w:rPr>
          <w:rFonts w:hint="eastAsia"/>
          <w:color w:val="000000"/>
        </w:rPr>
      </w:pPr>
      <w:r w:rsidRPr="00AF65B3">
        <w:rPr>
          <w:rFonts w:hint="eastAsia"/>
          <w:color w:val="000000"/>
        </w:rPr>
        <w:t>资料</w:t>
      </w:r>
      <w:r w:rsidRPr="00AF65B3">
        <w:rPr>
          <w:color w:val="000000"/>
        </w:rPr>
        <w:t>来源：</w:t>
      </w:r>
      <w:r w:rsidRPr="00AF65B3">
        <w:rPr>
          <w:rFonts w:hint="eastAsia"/>
          <w:color w:val="000000"/>
        </w:rPr>
        <w:t>卓创资讯网</w:t>
      </w:r>
    </w:p>
    <w:p w:rsidR="002C027F" w:rsidRPr="00AF65B3" w:rsidRDefault="002C027F" w:rsidP="002C027F">
      <w:pPr>
        <w:pStyle w:val="003"/>
        <w:spacing w:before="156" w:after="156"/>
        <w:rPr>
          <w:rFonts w:hint="eastAsia"/>
          <w:color w:val="000000"/>
        </w:rPr>
      </w:pPr>
      <w:r w:rsidRPr="00AF65B3">
        <w:rPr>
          <w:rFonts w:hint="eastAsia"/>
          <w:color w:val="000000"/>
        </w:rPr>
        <w:t>图</w:t>
      </w:r>
      <w:r w:rsidRPr="00AF65B3">
        <w:rPr>
          <w:rFonts w:hint="eastAsia"/>
          <w:color w:val="000000"/>
        </w:rPr>
        <w:t>8</w:t>
      </w:r>
      <w:r>
        <w:rPr>
          <w:color w:val="000000"/>
        </w:rPr>
        <w:t xml:space="preserve">  </w:t>
      </w:r>
      <w:r w:rsidRPr="00AF65B3">
        <w:rPr>
          <w:rFonts w:hint="eastAsia"/>
          <w:color w:val="000000"/>
        </w:rPr>
        <w:t>2008~</w:t>
      </w:r>
      <w:r w:rsidRPr="00AF65B3">
        <w:rPr>
          <w:color w:val="000000"/>
        </w:rPr>
        <w:t>201</w:t>
      </w:r>
      <w:r w:rsidRPr="00AF65B3">
        <w:rPr>
          <w:rFonts w:hint="eastAsia"/>
          <w:color w:val="000000"/>
        </w:rPr>
        <w:t>6</w:t>
      </w:r>
      <w:r w:rsidRPr="00AF65B3">
        <w:rPr>
          <w:rFonts w:hint="eastAsia"/>
          <w:color w:val="000000"/>
        </w:rPr>
        <w:t>年直纺涤短产品利润走势图</w:t>
      </w:r>
    </w:p>
    <w:p w:rsidR="002C027F" w:rsidRPr="00AF65B3" w:rsidRDefault="002C027F" w:rsidP="002C027F">
      <w:pPr>
        <w:pStyle w:val="0010"/>
        <w:rPr>
          <w:rFonts w:hint="eastAsia"/>
        </w:rPr>
      </w:pPr>
      <w:r w:rsidRPr="00AF65B3">
        <w:rPr>
          <w:rFonts w:hint="eastAsia"/>
        </w:rPr>
        <w:t>2</w:t>
      </w:r>
      <w:r w:rsidRPr="00AF65B3">
        <w:rPr>
          <w:rFonts w:hint="eastAsia"/>
        </w:rPr>
        <w:t>．</w:t>
      </w:r>
      <w:r w:rsidRPr="00AF65B3">
        <w:t>常规品种产能</w:t>
      </w:r>
      <w:r w:rsidRPr="00AF65B3">
        <w:rPr>
          <w:rFonts w:hint="eastAsia"/>
        </w:rPr>
        <w:t>依然</w:t>
      </w:r>
      <w:r w:rsidRPr="00AF65B3">
        <w:t>过剩，行业产能增速将继续放缓</w:t>
      </w:r>
    </w:p>
    <w:p w:rsidR="002C027F" w:rsidRPr="00AF65B3" w:rsidRDefault="002C027F" w:rsidP="002C027F">
      <w:pPr>
        <w:pStyle w:val="002"/>
        <w:rPr>
          <w:rFonts w:hint="eastAsia"/>
        </w:rPr>
      </w:pPr>
      <w:r w:rsidRPr="00AF65B3">
        <w:rPr>
          <w:szCs w:val="24"/>
        </w:rPr>
        <w:t>受常规品种产能过剩、其他替代品冲击、下游产业外移等利空面影响，剔除部分淘汰产能后，今年我国涤纶短纤产能增长率首度出现负值。</w:t>
      </w:r>
      <w:r w:rsidRPr="00AF65B3">
        <w:rPr>
          <w:szCs w:val="24"/>
        </w:rPr>
        <w:t>2016</w:t>
      </w:r>
      <w:r w:rsidRPr="00AF65B3">
        <w:rPr>
          <w:szCs w:val="24"/>
        </w:rPr>
        <w:t>年，剔除南通金雪的短纤产</w:t>
      </w:r>
      <w:r w:rsidRPr="00AF65B3">
        <w:t>能，我国直纺涤纶短纤总产能（含熔体纺中空与低熔点）在</w:t>
      </w:r>
      <w:r w:rsidRPr="00AF65B3">
        <w:t>672</w:t>
      </w:r>
      <w:r w:rsidRPr="00AF65B3">
        <w:t>万吨，同比下滑</w:t>
      </w:r>
      <w:r w:rsidRPr="00AF65B3">
        <w:t>0.44%</w:t>
      </w:r>
      <w:r w:rsidRPr="00AF65B3">
        <w:t>。其中，普通涤纶短纤产能在</w:t>
      </w:r>
      <w:r w:rsidRPr="00AF65B3">
        <w:t>622</w:t>
      </w:r>
      <w:r w:rsidRPr="00AF65B3">
        <w:t>万吨，中空及低熔点产能在</w:t>
      </w:r>
      <w:r w:rsidRPr="00AF65B3">
        <w:t>50</w:t>
      </w:r>
      <w:r w:rsidRPr="00AF65B3">
        <w:t>万吨。</w:t>
      </w:r>
      <w:r w:rsidRPr="00AF65B3">
        <w:rPr>
          <w:rFonts w:hint="eastAsia"/>
        </w:rPr>
        <w:t>其中较长时间停车但计算在总产能内的装置包括翔盛</w:t>
      </w:r>
      <w:r w:rsidRPr="00AF65B3">
        <w:rPr>
          <w:rFonts w:hint="eastAsia"/>
        </w:rPr>
        <w:t>20</w:t>
      </w:r>
      <w:r>
        <w:rPr>
          <w:rFonts w:hint="eastAsia"/>
        </w:rPr>
        <w:t xml:space="preserve"> </w:t>
      </w:r>
      <w:r w:rsidRPr="00AF65B3">
        <w:rPr>
          <w:rFonts w:hint="eastAsia"/>
        </w:rPr>
        <w:t>万吨（</w:t>
      </w:r>
      <w:r w:rsidRPr="00AF65B3">
        <w:rPr>
          <w:rFonts w:hint="eastAsia"/>
        </w:rPr>
        <w:t>2014</w:t>
      </w:r>
      <w:r w:rsidRPr="00AF65B3">
        <w:rPr>
          <w:rFonts w:hint="eastAsia"/>
        </w:rPr>
        <w:t>年</w:t>
      </w:r>
      <w:r w:rsidRPr="00AF65B3">
        <w:rPr>
          <w:rFonts w:hint="eastAsia"/>
        </w:rPr>
        <w:t>9</w:t>
      </w:r>
      <w:r w:rsidRPr="00AF65B3">
        <w:rPr>
          <w:rFonts w:hint="eastAsia"/>
        </w:rPr>
        <w:t>月中旬停车）、远东</w:t>
      </w:r>
      <w:r w:rsidRPr="00AF65B3">
        <w:rPr>
          <w:rFonts w:hint="eastAsia"/>
        </w:rPr>
        <w:t>20</w:t>
      </w:r>
      <w:r>
        <w:rPr>
          <w:rFonts w:hint="eastAsia"/>
        </w:rPr>
        <w:t xml:space="preserve"> </w:t>
      </w:r>
      <w:r w:rsidRPr="00AF65B3">
        <w:rPr>
          <w:rFonts w:hint="eastAsia"/>
        </w:rPr>
        <w:t>万吨（</w:t>
      </w:r>
      <w:r w:rsidRPr="00AF65B3">
        <w:rPr>
          <w:rFonts w:hint="eastAsia"/>
        </w:rPr>
        <w:t>2015</w:t>
      </w:r>
      <w:r w:rsidRPr="00AF65B3">
        <w:rPr>
          <w:rFonts w:hint="eastAsia"/>
        </w:rPr>
        <w:t>年</w:t>
      </w:r>
      <w:r w:rsidRPr="00AF65B3">
        <w:rPr>
          <w:rFonts w:hint="eastAsia"/>
        </w:rPr>
        <w:t>3</w:t>
      </w:r>
      <w:r w:rsidRPr="00AF65B3">
        <w:rPr>
          <w:rFonts w:hint="eastAsia"/>
        </w:rPr>
        <w:t>月末停车）、上海恒逸</w:t>
      </w:r>
      <w:r w:rsidRPr="00AF65B3">
        <w:rPr>
          <w:rFonts w:hint="eastAsia"/>
        </w:rPr>
        <w:t>12</w:t>
      </w:r>
      <w:r w:rsidRPr="00AF65B3">
        <w:rPr>
          <w:rFonts w:hint="eastAsia"/>
        </w:rPr>
        <w:t>万吨（</w:t>
      </w:r>
      <w:smartTag w:uri="urn:schemas-microsoft-com:office:smarttags" w:element="chsdate">
        <w:smartTagPr>
          <w:attr w:name="IsROCDate" w:val="False"/>
          <w:attr w:name="IsLunarDate" w:val="False"/>
          <w:attr w:name="Day" w:val="25"/>
          <w:attr w:name="Month" w:val="12"/>
          <w:attr w:name="Year" w:val="2015"/>
        </w:smartTagPr>
        <w:r w:rsidRPr="00AF65B3">
          <w:rPr>
            <w:rFonts w:hint="eastAsia"/>
          </w:rPr>
          <w:t>2015</w:t>
        </w:r>
        <w:r w:rsidRPr="00AF65B3">
          <w:rPr>
            <w:rFonts w:hint="eastAsia"/>
          </w:rPr>
          <w:t>年</w:t>
        </w:r>
        <w:r w:rsidRPr="00AF65B3">
          <w:rPr>
            <w:rFonts w:hint="eastAsia"/>
          </w:rPr>
          <w:t>12</w:t>
        </w:r>
        <w:r w:rsidRPr="00AF65B3">
          <w:rPr>
            <w:rFonts w:hint="eastAsia"/>
          </w:rPr>
          <w:t>月</w:t>
        </w:r>
        <w:r w:rsidRPr="00AF65B3">
          <w:rPr>
            <w:rFonts w:hint="eastAsia"/>
          </w:rPr>
          <w:t>25</w:t>
        </w:r>
        <w:r w:rsidRPr="00AF65B3">
          <w:rPr>
            <w:rFonts w:hint="eastAsia"/>
          </w:rPr>
          <w:t>日</w:t>
        </w:r>
      </w:smartTag>
      <w:r w:rsidRPr="00AF65B3">
        <w:rPr>
          <w:rFonts w:hint="eastAsia"/>
        </w:rPr>
        <w:t>停车，迁回萧山扩建）、山东华鸿</w:t>
      </w:r>
      <w:r w:rsidRPr="00AF65B3">
        <w:rPr>
          <w:rFonts w:hint="eastAsia"/>
        </w:rPr>
        <w:t>12</w:t>
      </w:r>
      <w:r w:rsidRPr="00AF65B3">
        <w:rPr>
          <w:rFonts w:hint="eastAsia"/>
        </w:rPr>
        <w:t>万吨（</w:t>
      </w:r>
      <w:r w:rsidRPr="00AF65B3">
        <w:rPr>
          <w:rFonts w:hint="eastAsia"/>
        </w:rPr>
        <w:t>2016</w:t>
      </w:r>
      <w:r w:rsidRPr="00AF65B3">
        <w:rPr>
          <w:rFonts w:hint="eastAsia"/>
        </w:rPr>
        <w:t>年</w:t>
      </w:r>
      <w:r w:rsidRPr="00AF65B3">
        <w:rPr>
          <w:rFonts w:hint="eastAsia"/>
        </w:rPr>
        <w:t>3</w:t>
      </w:r>
      <w:r w:rsidRPr="00AF65B3">
        <w:rPr>
          <w:rFonts w:hint="eastAsia"/>
        </w:rPr>
        <w:t>月末停车）其余长时间停车装置暂不算在总产能内。</w:t>
      </w:r>
      <w:r w:rsidRPr="00AF65B3">
        <w:t>并且，预计未来我国涤纶短纤产能增速将继续放缓，即便投放产能也将以差别化、复合纺纤维为主，并且以小生产线为主。不排除仍有常规落后产能逐步淘汰出局。但是，伴随企业产品结构的调整以及落后产能的淘汰，</w:t>
      </w:r>
      <w:r w:rsidRPr="00AF65B3">
        <w:rPr>
          <w:rFonts w:hint="eastAsia"/>
        </w:rPr>
        <w:t>2016</w:t>
      </w:r>
      <w:r w:rsidRPr="00AF65B3">
        <w:t>年行业产能利用率明显提升</w:t>
      </w:r>
      <w:r w:rsidRPr="00AF65B3">
        <w:rPr>
          <w:rFonts w:hint="eastAsia"/>
        </w:rPr>
        <w:t>（图</w:t>
      </w:r>
      <w:r w:rsidRPr="00AF65B3">
        <w:rPr>
          <w:rFonts w:hint="eastAsia"/>
        </w:rPr>
        <w:t>9</w:t>
      </w:r>
      <w:r w:rsidRPr="00AF65B3">
        <w:rPr>
          <w:rFonts w:hint="eastAsia"/>
        </w:rPr>
        <w:t>）。</w:t>
      </w:r>
    </w:p>
    <w:p w:rsidR="002C027F" w:rsidRPr="00AF65B3" w:rsidRDefault="002C027F" w:rsidP="002C027F">
      <w:pPr>
        <w:pStyle w:val="008"/>
        <w:rPr>
          <w:color w:val="000000"/>
        </w:rPr>
      </w:pPr>
      <w:r w:rsidRPr="00F53F97">
        <w:rPr>
          <w:noProof/>
          <w:color w:val="000000"/>
        </w:rPr>
        <w:lastRenderedPageBreak/>
        <w:drawing>
          <wp:inline distT="0" distB="0" distL="0" distR="0">
            <wp:extent cx="3870960" cy="2385060"/>
            <wp:effectExtent l="0" t="0" r="0" b="0"/>
            <wp:docPr id="2" name="图片 2" descr="image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0960" cy="2385060"/>
                    </a:xfrm>
                    <a:prstGeom prst="rect">
                      <a:avLst/>
                    </a:prstGeom>
                    <a:noFill/>
                    <a:ln>
                      <a:noFill/>
                    </a:ln>
                  </pic:spPr>
                </pic:pic>
              </a:graphicData>
            </a:graphic>
          </wp:inline>
        </w:drawing>
      </w:r>
    </w:p>
    <w:p w:rsidR="002C027F" w:rsidRPr="00AF65B3" w:rsidRDefault="002C027F" w:rsidP="002C027F">
      <w:pPr>
        <w:pStyle w:val="004"/>
        <w:ind w:firstLineChars="250" w:firstLine="450"/>
        <w:rPr>
          <w:rFonts w:hint="eastAsia"/>
          <w:color w:val="000000"/>
        </w:rPr>
      </w:pPr>
      <w:r w:rsidRPr="00AF65B3">
        <w:rPr>
          <w:rFonts w:hint="eastAsia"/>
          <w:color w:val="000000"/>
        </w:rPr>
        <w:t>资料</w:t>
      </w:r>
      <w:r w:rsidRPr="00AF65B3">
        <w:rPr>
          <w:color w:val="000000"/>
        </w:rPr>
        <w:t>来源：</w:t>
      </w:r>
      <w:r w:rsidRPr="00AF65B3">
        <w:rPr>
          <w:rFonts w:hint="eastAsia"/>
          <w:color w:val="000000"/>
        </w:rPr>
        <w:t>卓创资讯网</w:t>
      </w:r>
    </w:p>
    <w:p w:rsidR="002C027F" w:rsidRPr="00AF65B3" w:rsidRDefault="002C027F" w:rsidP="002C027F">
      <w:pPr>
        <w:pStyle w:val="003"/>
        <w:spacing w:before="156" w:after="156"/>
        <w:rPr>
          <w:rFonts w:hint="eastAsia"/>
          <w:color w:val="000000"/>
        </w:rPr>
      </w:pPr>
      <w:r w:rsidRPr="00AF65B3">
        <w:rPr>
          <w:rFonts w:hint="eastAsia"/>
          <w:color w:val="000000"/>
        </w:rPr>
        <w:t>图</w:t>
      </w:r>
      <w:r w:rsidRPr="00AF65B3">
        <w:rPr>
          <w:rFonts w:hint="eastAsia"/>
          <w:color w:val="000000"/>
        </w:rPr>
        <w:t>9</w:t>
      </w:r>
      <w:r>
        <w:rPr>
          <w:rFonts w:hint="eastAsia"/>
          <w:color w:val="000000"/>
        </w:rPr>
        <w:t xml:space="preserve">  </w:t>
      </w:r>
      <w:r w:rsidRPr="00AF65B3">
        <w:rPr>
          <w:rFonts w:hint="eastAsia"/>
          <w:color w:val="000000"/>
        </w:rPr>
        <w:t>2012</w:t>
      </w:r>
      <w:r w:rsidRPr="00AF65B3">
        <w:rPr>
          <w:color w:val="000000"/>
        </w:rPr>
        <w:t>~</w:t>
      </w:r>
      <w:r w:rsidRPr="00AF65B3">
        <w:rPr>
          <w:rFonts w:hint="eastAsia"/>
          <w:color w:val="000000"/>
        </w:rPr>
        <w:t>2016</w:t>
      </w:r>
      <w:r w:rsidRPr="00AF65B3">
        <w:rPr>
          <w:rFonts w:hint="eastAsia"/>
          <w:color w:val="000000"/>
        </w:rPr>
        <w:t>年直纺涤短产能增长图</w:t>
      </w:r>
    </w:p>
    <w:p w:rsidR="002C027F" w:rsidRPr="00AF65B3" w:rsidRDefault="002C027F" w:rsidP="002C027F">
      <w:pPr>
        <w:pStyle w:val="0010"/>
        <w:rPr>
          <w:rFonts w:hint="eastAsia"/>
        </w:rPr>
      </w:pPr>
      <w:r w:rsidRPr="00AF65B3">
        <w:t>3</w:t>
      </w:r>
      <w:r w:rsidRPr="00AF65B3">
        <w:rPr>
          <w:rFonts w:hint="eastAsia"/>
        </w:rPr>
        <w:t>．市场倒逼效果显现，转型升级企业逐步增多</w:t>
      </w:r>
      <w:r>
        <w:rPr>
          <w:rFonts w:hint="eastAsia"/>
        </w:rPr>
        <w:t xml:space="preserve"> </w:t>
      </w:r>
    </w:p>
    <w:p w:rsidR="002C027F" w:rsidRPr="00AF65B3" w:rsidRDefault="002C027F" w:rsidP="002C027F">
      <w:pPr>
        <w:pStyle w:val="002"/>
        <w:rPr>
          <w:rFonts w:ascii="宋体" w:hAnsi="宋体" w:cs="宋体"/>
          <w:sz w:val="15"/>
          <w:szCs w:val="15"/>
        </w:rPr>
      </w:pPr>
      <w:r w:rsidRPr="00AF65B3">
        <w:t>2016</w:t>
      </w:r>
      <w:r w:rsidRPr="00AF65B3">
        <w:t>年，在原油、棉花、粘胶等相关产品皆反转向好的形势下，涤纶短纤行业开工率及价格亦有上涨，但行业常规产品盈利能力却并未出现明显上升，故</w:t>
      </w:r>
      <w:r w:rsidRPr="00AF65B3">
        <w:rPr>
          <w:rFonts w:hint="eastAsia"/>
        </w:rPr>
        <w:t>2016</w:t>
      </w:r>
      <w:r w:rsidRPr="00AF65B3">
        <w:t>年涤纶短纤行业差别化率进一步提升。仪征化纤、江南</w:t>
      </w:r>
      <w:r w:rsidRPr="00AF65B3">
        <w:rPr>
          <w:rFonts w:hint="eastAsia"/>
        </w:rPr>
        <w:t>高纤</w:t>
      </w:r>
      <w:r w:rsidRPr="00AF65B3">
        <w:t>、华西</w:t>
      </w:r>
      <w:r w:rsidRPr="00AF65B3">
        <w:rPr>
          <w:rFonts w:hint="eastAsia"/>
        </w:rPr>
        <w:t>特</w:t>
      </w:r>
      <w:r w:rsidRPr="00AF65B3">
        <w:t>纤等企业差别化率</w:t>
      </w:r>
      <w:r w:rsidRPr="00AF65B3">
        <w:rPr>
          <w:rFonts w:hint="eastAsia"/>
        </w:rPr>
        <w:t>2016</w:t>
      </w:r>
      <w:r w:rsidRPr="00AF65B3">
        <w:t>年有了进一步提升。据了解，仪征化纤当前产品差别化率达到</w:t>
      </w:r>
      <w:r w:rsidRPr="00AF65B3">
        <w:t>85%</w:t>
      </w:r>
      <w:r w:rsidRPr="00AF65B3">
        <w:t>；江南</w:t>
      </w:r>
      <w:r w:rsidRPr="00AF65B3">
        <w:rPr>
          <w:rFonts w:hint="eastAsia"/>
        </w:rPr>
        <w:t>高纤</w:t>
      </w:r>
      <w:r w:rsidRPr="00AF65B3">
        <w:t>80%</w:t>
      </w:r>
      <w:r w:rsidRPr="00AF65B3">
        <w:t>的产量为水刺无纺布用的短纤，并仍在不断拓展复合短纤的市场，如</w:t>
      </w:r>
      <w:r w:rsidRPr="00AF65B3">
        <w:t>ES</w:t>
      </w:r>
      <w:r w:rsidRPr="00AF65B3">
        <w:t>纤维、涤纶毛条等。面对常规产品盈利差的局面</w:t>
      </w:r>
      <w:r w:rsidRPr="00AF65B3">
        <w:rPr>
          <w:rFonts w:hint="eastAsia"/>
        </w:rPr>
        <w:t>，行业</w:t>
      </w:r>
      <w:r w:rsidRPr="00AF65B3">
        <w:t>已在积极转型开发新产品</w:t>
      </w:r>
      <w:r w:rsidRPr="00AF65B3">
        <w:rPr>
          <w:rFonts w:hint="eastAsia"/>
        </w:rPr>
        <w:t>。主流产品包括</w:t>
      </w:r>
      <w:r w:rsidRPr="00AF65B3">
        <w:t>超仿棉短纤、缝纫线用短纤、</w:t>
      </w:r>
      <w:r w:rsidRPr="00AF65B3">
        <w:rPr>
          <w:rFonts w:hint="eastAsia"/>
        </w:rPr>
        <w:t>超细旦短纤</w:t>
      </w:r>
      <w:r w:rsidRPr="00AF65B3">
        <w:t>维、水刺非织造布用短纤、低熔点短纤、阳离子短纤、荧光增白短纤、针刺非织造布用短纤、有色短纤等</w:t>
      </w:r>
      <w:r w:rsidRPr="00AF65B3">
        <w:rPr>
          <w:rFonts w:hint="eastAsia"/>
        </w:rPr>
        <w:t>，</w:t>
      </w:r>
      <w:r w:rsidRPr="00AF65B3">
        <w:t>在差别化直纺涤纶短纤中的占比</w:t>
      </w:r>
      <w:r w:rsidRPr="00AF65B3">
        <w:rPr>
          <w:rFonts w:hint="eastAsia"/>
        </w:rPr>
        <w:t>将逐步扩</w:t>
      </w:r>
      <w:r w:rsidRPr="00AF65B3">
        <w:t>大。</w:t>
      </w:r>
      <w:r>
        <w:t xml:space="preserve"> </w:t>
      </w:r>
    </w:p>
    <w:p w:rsidR="002C027F" w:rsidRPr="00AF65B3" w:rsidRDefault="002C027F" w:rsidP="002C027F">
      <w:pPr>
        <w:pStyle w:val="0010"/>
        <w:rPr>
          <w:rFonts w:hint="eastAsia"/>
        </w:rPr>
      </w:pPr>
      <w:r>
        <w:rPr>
          <w:rFonts w:hint="eastAsia"/>
        </w:rPr>
        <w:t>4</w:t>
      </w:r>
      <w:r w:rsidRPr="00AF65B3">
        <w:rPr>
          <w:rFonts w:hint="eastAsia"/>
        </w:rPr>
        <w:t>．表观需求增加，但下游产品产量与出口</w:t>
      </w:r>
      <w:r w:rsidRPr="00AF65B3">
        <w:t>增速下降</w:t>
      </w:r>
    </w:p>
    <w:p w:rsidR="002C027F" w:rsidRPr="00AF65B3" w:rsidRDefault="002C027F" w:rsidP="002C027F">
      <w:pPr>
        <w:pStyle w:val="002"/>
        <w:rPr>
          <w:rFonts w:hint="eastAsia"/>
        </w:rPr>
      </w:pPr>
      <w:r w:rsidRPr="00AF65B3">
        <w:t>2016</w:t>
      </w:r>
      <w:r w:rsidRPr="00AF65B3">
        <w:t>年国内涤纶短纤维的表观需求增加</w:t>
      </w:r>
      <w:r w:rsidRPr="00AF65B3">
        <w:rPr>
          <w:rFonts w:hint="eastAsia"/>
        </w:rPr>
        <w:t>，说明</w:t>
      </w:r>
      <w:r w:rsidRPr="00AF65B3">
        <w:t>涤纶短纤维在各个替代产品的竞争力较强，而国家统计局发布的纱线产量数据也低速增加，故此可以说</w:t>
      </w:r>
      <w:r w:rsidRPr="00AF65B3">
        <w:t>2016</w:t>
      </w:r>
      <w:r w:rsidRPr="00AF65B3">
        <w:t>年我国涤纶短纤维的需求情况总体好于上年水平。</w:t>
      </w:r>
    </w:p>
    <w:p w:rsidR="002C027F" w:rsidRPr="00AF65B3" w:rsidRDefault="002C027F" w:rsidP="002C027F">
      <w:pPr>
        <w:pStyle w:val="002"/>
      </w:pPr>
      <w:r w:rsidRPr="00AF65B3">
        <w:t>201</w:t>
      </w:r>
      <w:r w:rsidRPr="00AF65B3">
        <w:rPr>
          <w:rFonts w:hint="eastAsia"/>
        </w:rPr>
        <w:t>6</w:t>
      </w:r>
      <w:r w:rsidRPr="00AF65B3">
        <w:t>年，涤纶主要下游产品如化纤纱、化纤布、无纺布</w:t>
      </w:r>
      <w:r w:rsidRPr="00AF65B3">
        <w:rPr>
          <w:rFonts w:hint="eastAsia"/>
        </w:rPr>
        <w:t>、</w:t>
      </w:r>
      <w:r w:rsidRPr="00AF65B3">
        <w:t>帘子布、印染布</w:t>
      </w:r>
      <w:r w:rsidRPr="00AF65B3">
        <w:rPr>
          <w:rFonts w:hint="eastAsia"/>
        </w:rPr>
        <w:t>等品种</w:t>
      </w:r>
      <w:r w:rsidRPr="00AF65B3">
        <w:t>的产量同比均有所增加，其对主要纺织原料涤纶的需求也在增加</w:t>
      </w:r>
      <w:r w:rsidRPr="00AF65B3">
        <w:rPr>
          <w:rFonts w:hint="eastAsia"/>
        </w:rPr>
        <w:t>。</w:t>
      </w:r>
      <w:r w:rsidRPr="00AF65B3">
        <w:t>从环比情况看，产量增速逐步</w:t>
      </w:r>
      <w:r w:rsidRPr="00AF65B3">
        <w:rPr>
          <w:rFonts w:hint="eastAsia"/>
        </w:rPr>
        <w:t>回升（表</w:t>
      </w:r>
      <w:r w:rsidRPr="00AF65B3">
        <w:rPr>
          <w:rFonts w:hint="eastAsia"/>
        </w:rPr>
        <w:t>12</w:t>
      </w:r>
      <w:r w:rsidRPr="00AF65B3">
        <w:rPr>
          <w:rFonts w:hint="eastAsia"/>
        </w:rPr>
        <w:t>）。</w:t>
      </w:r>
    </w:p>
    <w:p w:rsidR="002C027F" w:rsidRPr="00AF65B3" w:rsidRDefault="002C027F" w:rsidP="002C027F">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hint="eastAsia"/>
          <w:bCs/>
          <w:color w:val="000000"/>
          <w:kern w:val="2"/>
          <w:sz w:val="18"/>
          <w:szCs w:val="21"/>
        </w:rPr>
        <w:t>表</w:t>
      </w:r>
      <w:r w:rsidRPr="00AF65B3">
        <w:rPr>
          <w:rFonts w:ascii="Times New Roman" w:eastAsia="黑体" w:hAnsi="Times New Roman" w:hint="eastAsia"/>
          <w:bCs/>
          <w:color w:val="000000"/>
          <w:kern w:val="2"/>
          <w:sz w:val="18"/>
          <w:szCs w:val="21"/>
        </w:rPr>
        <w:t>12</w:t>
      </w:r>
      <w:r>
        <w:rPr>
          <w:rFonts w:ascii="Times New Roman" w:eastAsia="黑体" w:hAnsi="Times New Roman"/>
          <w:bCs/>
          <w:color w:val="000000"/>
          <w:kern w:val="2"/>
          <w:sz w:val="18"/>
          <w:szCs w:val="21"/>
        </w:rPr>
        <w:t xml:space="preserve">  </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4</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6</w:t>
      </w:r>
      <w:r w:rsidRPr="00AF65B3">
        <w:rPr>
          <w:rFonts w:ascii="Times New Roman" w:eastAsia="黑体" w:hAnsi="Times New Roman" w:hint="eastAsia"/>
          <w:bCs/>
          <w:color w:val="000000"/>
          <w:kern w:val="2"/>
          <w:sz w:val="18"/>
          <w:szCs w:val="21"/>
        </w:rPr>
        <w:t>年化纤下游产量增长情况</w:t>
      </w:r>
      <w:r>
        <w:rPr>
          <w:rFonts w:ascii="Times New Roman" w:eastAsia="黑体" w:hAnsi="Times New Roman"/>
          <w:bCs/>
          <w:color w:val="000000"/>
          <w:kern w:val="2"/>
          <w:sz w:val="18"/>
          <w:szCs w:val="21"/>
        </w:rPr>
        <w:t xml:space="preserve"> </w:t>
      </w:r>
    </w:p>
    <w:tbl>
      <w:tblPr>
        <w:tblW w:w="7139" w:type="dxa"/>
        <w:jc w:val="center"/>
        <w:tblBorders>
          <w:top w:val="single" w:sz="8" w:space="0" w:color="auto"/>
          <w:bottom w:val="single" w:sz="8" w:space="0" w:color="auto"/>
          <w:insideH w:val="single" w:sz="4" w:space="0" w:color="000000"/>
          <w:insideV w:val="single" w:sz="4" w:space="0" w:color="000000"/>
        </w:tblBorders>
        <w:tblLayout w:type="fixed"/>
        <w:tblLook w:val="04A0" w:firstRow="1" w:lastRow="0" w:firstColumn="1" w:lastColumn="0" w:noHBand="0" w:noVBand="1"/>
      </w:tblPr>
      <w:tblGrid>
        <w:gridCol w:w="1880"/>
        <w:gridCol w:w="1753"/>
        <w:gridCol w:w="1753"/>
        <w:gridCol w:w="1753"/>
      </w:tblGrid>
      <w:tr w:rsidR="002C027F" w:rsidRPr="00AF65B3" w:rsidTr="00C10522">
        <w:trPr>
          <w:trHeight w:val="284"/>
          <w:jc w:val="center"/>
        </w:trPr>
        <w:tc>
          <w:tcPr>
            <w:tcW w:w="1880"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名</w:t>
            </w:r>
            <w:r>
              <w:rPr>
                <w:rFonts w:ascii="Times New Roman" w:eastAsia="黑体" w:hAnsi="Times New Roman" w:hint="eastAsia"/>
                <w:bCs/>
                <w:color w:val="000000"/>
                <w:sz w:val="18"/>
                <w:szCs w:val="18"/>
              </w:rPr>
              <w:t xml:space="preserve">  </w:t>
            </w:r>
            <w:r w:rsidRPr="00AF65B3">
              <w:rPr>
                <w:rFonts w:ascii="Times New Roman" w:eastAsia="黑体" w:hAnsi="Times New Roman"/>
                <w:bCs/>
                <w:color w:val="000000"/>
                <w:sz w:val="18"/>
                <w:szCs w:val="18"/>
              </w:rPr>
              <w:t>称</w:t>
            </w:r>
          </w:p>
        </w:tc>
        <w:tc>
          <w:tcPr>
            <w:tcW w:w="1753" w:type="dxa"/>
            <w:tcMar>
              <w:top w:w="28" w:type="dxa"/>
              <w:left w:w="108" w:type="dxa"/>
              <w:bottom w:w="28" w:type="dxa"/>
              <w:right w:w="108" w:type="dxa"/>
            </w:tcMa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r w:rsidRPr="00AF65B3">
              <w:rPr>
                <w:rFonts w:ascii="Times New Roman" w:eastAsia="黑体" w:hAnsi="Times New Roman"/>
                <w:bCs/>
                <w:color w:val="000000"/>
                <w:sz w:val="18"/>
                <w:szCs w:val="18"/>
              </w:rPr>
              <w:t>1~11</w:t>
            </w:r>
            <w:r w:rsidRPr="00AF65B3">
              <w:rPr>
                <w:rFonts w:ascii="Times New Roman" w:eastAsia="黑体" w:hAnsi="Times New Roman"/>
                <w:bCs/>
                <w:color w:val="000000"/>
                <w:sz w:val="18"/>
                <w:szCs w:val="18"/>
              </w:rPr>
              <w:t>月同比（</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753"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2015</w:t>
            </w:r>
            <w:r w:rsidRPr="00AF65B3">
              <w:rPr>
                <w:rFonts w:ascii="Times New Roman" w:eastAsia="黑体" w:hAnsi="Times New Roman"/>
                <w:bCs/>
                <w:color w:val="000000"/>
                <w:sz w:val="18"/>
                <w:szCs w:val="18"/>
              </w:rPr>
              <w:t>年</w:t>
            </w:r>
            <w:r w:rsidRPr="00AF65B3">
              <w:rPr>
                <w:rFonts w:ascii="Times New Roman" w:eastAsia="黑体" w:hAnsi="Times New Roman"/>
                <w:bCs/>
                <w:color w:val="000000"/>
                <w:sz w:val="18"/>
                <w:szCs w:val="18"/>
              </w:rPr>
              <w:t>1~11</w:t>
            </w:r>
            <w:r w:rsidRPr="00AF65B3">
              <w:rPr>
                <w:rFonts w:ascii="Times New Roman" w:eastAsia="黑体" w:hAnsi="Times New Roman"/>
                <w:bCs/>
                <w:color w:val="000000"/>
                <w:sz w:val="18"/>
                <w:szCs w:val="18"/>
              </w:rPr>
              <w:t>月同比（</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753"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2014</w:t>
            </w:r>
            <w:r w:rsidRPr="00AF65B3">
              <w:rPr>
                <w:rFonts w:ascii="Times New Roman" w:eastAsia="黑体" w:hAnsi="Times New Roman"/>
                <w:bCs/>
                <w:color w:val="000000"/>
                <w:sz w:val="18"/>
                <w:szCs w:val="18"/>
              </w:rPr>
              <w:t>年</w:t>
            </w:r>
            <w:r w:rsidRPr="00AF65B3">
              <w:rPr>
                <w:rFonts w:ascii="Times New Roman" w:eastAsia="黑体" w:hAnsi="Times New Roman"/>
                <w:bCs/>
                <w:color w:val="000000"/>
                <w:sz w:val="18"/>
                <w:szCs w:val="18"/>
              </w:rPr>
              <w:t>1~11</w:t>
            </w:r>
            <w:r w:rsidRPr="00AF65B3">
              <w:rPr>
                <w:rFonts w:ascii="Times New Roman" w:eastAsia="黑体" w:hAnsi="Times New Roman"/>
                <w:bCs/>
                <w:color w:val="000000"/>
                <w:sz w:val="18"/>
                <w:szCs w:val="18"/>
              </w:rPr>
              <w:t>月同比（</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2C027F" w:rsidRPr="00AF65B3" w:rsidTr="00C10522">
        <w:trPr>
          <w:trHeight w:val="312"/>
          <w:jc w:val="center"/>
        </w:trPr>
        <w:tc>
          <w:tcPr>
            <w:tcW w:w="1880"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纱</w:t>
            </w:r>
          </w:p>
        </w:tc>
        <w:tc>
          <w:tcPr>
            <w:tcW w:w="1753" w:type="dxa"/>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6.18</w:t>
            </w:r>
          </w:p>
        </w:tc>
        <w:tc>
          <w:tcPr>
            <w:tcW w:w="1753"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4.80</w:t>
            </w:r>
          </w:p>
        </w:tc>
        <w:tc>
          <w:tcPr>
            <w:tcW w:w="1753"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6.43</w:t>
            </w:r>
          </w:p>
        </w:tc>
      </w:tr>
      <w:tr w:rsidR="002C027F" w:rsidRPr="00AF65B3" w:rsidTr="00C10522">
        <w:trPr>
          <w:trHeight w:val="312"/>
          <w:jc w:val="center"/>
        </w:trPr>
        <w:tc>
          <w:tcPr>
            <w:tcW w:w="1880"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布</w:t>
            </w:r>
          </w:p>
        </w:tc>
        <w:tc>
          <w:tcPr>
            <w:tcW w:w="1753" w:type="dxa"/>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2.26</w:t>
            </w:r>
          </w:p>
        </w:tc>
        <w:tc>
          <w:tcPr>
            <w:tcW w:w="1753"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2.73</w:t>
            </w:r>
          </w:p>
        </w:tc>
        <w:tc>
          <w:tcPr>
            <w:tcW w:w="1753"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0.55</w:t>
            </w:r>
          </w:p>
        </w:tc>
      </w:tr>
      <w:tr w:rsidR="002C027F" w:rsidRPr="00AF65B3" w:rsidTr="00C10522">
        <w:trPr>
          <w:trHeight w:val="312"/>
          <w:jc w:val="center"/>
        </w:trPr>
        <w:tc>
          <w:tcPr>
            <w:tcW w:w="1880" w:type="dxa"/>
            <w:shd w:val="clear" w:color="auto" w:fill="auto"/>
            <w:tcMar>
              <w:top w:w="28" w:type="dxa"/>
              <w:bottom w:w="28" w:type="dxa"/>
            </w:tcMar>
            <w:vAlign w:val="center"/>
          </w:tcPr>
          <w:p w:rsidR="002C027F" w:rsidRPr="00AF65B3" w:rsidRDefault="002C027F" w:rsidP="00C10522">
            <w:pPr>
              <w:adjustRightInd w:val="0"/>
              <w:snapToGrid w:val="0"/>
              <w:spacing w:after="0" w:line="240" w:lineRule="auto"/>
              <w:ind w:firstLineChars="50" w:firstLine="90"/>
              <w:rPr>
                <w:rFonts w:ascii="Times New Roman" w:hAnsi="宋体"/>
                <w:color w:val="000000"/>
                <w:sz w:val="18"/>
                <w:szCs w:val="18"/>
              </w:rPr>
            </w:pPr>
            <w:r w:rsidRPr="00AF65B3">
              <w:rPr>
                <w:rFonts w:ascii="Times New Roman" w:hAnsi="宋体"/>
                <w:color w:val="000000"/>
                <w:sz w:val="18"/>
                <w:szCs w:val="18"/>
              </w:rPr>
              <w:t>其中：色织布</w:t>
            </w:r>
          </w:p>
        </w:tc>
        <w:tc>
          <w:tcPr>
            <w:tcW w:w="1753" w:type="dxa"/>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1.11</w:t>
            </w:r>
          </w:p>
        </w:tc>
        <w:tc>
          <w:tcPr>
            <w:tcW w:w="1753" w:type="dxa"/>
            <w:shd w:val="clear" w:color="auto" w:fill="auto"/>
            <w:tcMar>
              <w:top w:w="28" w:type="dxa"/>
              <w:bottom w:w="2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2.83</w:t>
            </w:r>
          </w:p>
        </w:tc>
        <w:tc>
          <w:tcPr>
            <w:tcW w:w="1753"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0.67</w:t>
            </w:r>
          </w:p>
        </w:tc>
      </w:tr>
      <w:tr w:rsidR="002C027F" w:rsidRPr="00AF65B3" w:rsidTr="00C10522">
        <w:trPr>
          <w:trHeight w:val="312"/>
          <w:jc w:val="center"/>
        </w:trPr>
        <w:tc>
          <w:tcPr>
            <w:tcW w:w="1880" w:type="dxa"/>
            <w:shd w:val="clear" w:color="auto" w:fill="auto"/>
            <w:tcMar>
              <w:top w:w="28" w:type="dxa"/>
              <w:bottom w:w="28" w:type="dxa"/>
            </w:tcMar>
            <w:vAlign w:val="center"/>
          </w:tcPr>
          <w:p w:rsidR="002C027F" w:rsidRPr="00AF65B3" w:rsidRDefault="002C027F" w:rsidP="00C10522">
            <w:pPr>
              <w:adjustRightInd w:val="0"/>
              <w:snapToGrid w:val="0"/>
              <w:spacing w:after="0" w:line="240" w:lineRule="auto"/>
              <w:ind w:firstLineChars="50" w:firstLine="90"/>
              <w:rPr>
                <w:rFonts w:ascii="Times New Roman" w:hAnsi="宋体"/>
                <w:color w:val="000000"/>
                <w:sz w:val="18"/>
                <w:szCs w:val="18"/>
              </w:rPr>
            </w:pPr>
            <w:r w:rsidRPr="00AF65B3">
              <w:rPr>
                <w:rFonts w:ascii="Times New Roman" w:hAnsi="宋体"/>
                <w:color w:val="000000"/>
                <w:sz w:val="18"/>
                <w:szCs w:val="18"/>
              </w:rPr>
              <w:t>其中：棉布</w:t>
            </w:r>
          </w:p>
        </w:tc>
        <w:tc>
          <w:tcPr>
            <w:tcW w:w="1753" w:type="dxa"/>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1.72</w:t>
            </w:r>
          </w:p>
        </w:tc>
        <w:tc>
          <w:tcPr>
            <w:tcW w:w="1753" w:type="dxa"/>
            <w:shd w:val="clear" w:color="auto" w:fill="auto"/>
            <w:tcMar>
              <w:top w:w="28" w:type="dxa"/>
              <w:bottom w:w="2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2.49</w:t>
            </w:r>
          </w:p>
        </w:tc>
        <w:tc>
          <w:tcPr>
            <w:tcW w:w="1753"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-2.63</w:t>
            </w:r>
          </w:p>
        </w:tc>
      </w:tr>
      <w:tr w:rsidR="002C027F" w:rsidRPr="00AF65B3" w:rsidTr="00C10522">
        <w:trPr>
          <w:trHeight w:val="312"/>
          <w:jc w:val="center"/>
        </w:trPr>
        <w:tc>
          <w:tcPr>
            <w:tcW w:w="1880" w:type="dxa"/>
            <w:shd w:val="clear" w:color="auto" w:fill="auto"/>
            <w:tcMar>
              <w:top w:w="28" w:type="dxa"/>
              <w:bottom w:w="28" w:type="dxa"/>
            </w:tcMar>
            <w:vAlign w:val="center"/>
          </w:tcPr>
          <w:p w:rsidR="002C027F" w:rsidRPr="00AF65B3" w:rsidRDefault="002C027F" w:rsidP="00C10522">
            <w:pPr>
              <w:adjustRightInd w:val="0"/>
              <w:snapToGrid w:val="0"/>
              <w:spacing w:after="0" w:line="240" w:lineRule="auto"/>
              <w:ind w:firstLineChars="350" w:firstLine="630"/>
              <w:rPr>
                <w:rFonts w:ascii="Times New Roman" w:hAnsi="宋体"/>
                <w:color w:val="000000"/>
                <w:sz w:val="18"/>
                <w:szCs w:val="18"/>
              </w:rPr>
            </w:pPr>
            <w:r w:rsidRPr="00AF65B3">
              <w:rPr>
                <w:rFonts w:ascii="Times New Roman" w:hAnsi="宋体"/>
                <w:color w:val="000000"/>
                <w:sz w:val="18"/>
                <w:szCs w:val="18"/>
              </w:rPr>
              <w:t>棉混纺布</w:t>
            </w:r>
          </w:p>
        </w:tc>
        <w:tc>
          <w:tcPr>
            <w:tcW w:w="1753" w:type="dxa"/>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5.46</w:t>
            </w:r>
          </w:p>
        </w:tc>
        <w:tc>
          <w:tcPr>
            <w:tcW w:w="1753" w:type="dxa"/>
            <w:shd w:val="clear" w:color="auto" w:fill="auto"/>
            <w:tcMar>
              <w:top w:w="28" w:type="dxa"/>
              <w:bottom w:w="2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5.06</w:t>
            </w:r>
          </w:p>
        </w:tc>
        <w:tc>
          <w:tcPr>
            <w:tcW w:w="1753"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5.46</w:t>
            </w:r>
          </w:p>
        </w:tc>
      </w:tr>
      <w:tr w:rsidR="002C027F" w:rsidRPr="00AF65B3" w:rsidTr="00C10522">
        <w:trPr>
          <w:trHeight w:val="312"/>
          <w:jc w:val="center"/>
        </w:trPr>
        <w:tc>
          <w:tcPr>
            <w:tcW w:w="1880" w:type="dxa"/>
            <w:shd w:val="clear" w:color="auto" w:fill="auto"/>
            <w:tcMar>
              <w:top w:w="28" w:type="dxa"/>
              <w:bottom w:w="28" w:type="dxa"/>
            </w:tcMar>
            <w:vAlign w:val="center"/>
          </w:tcPr>
          <w:p w:rsidR="002C027F" w:rsidRPr="00AF65B3" w:rsidRDefault="002C027F" w:rsidP="00C10522">
            <w:pPr>
              <w:adjustRightInd w:val="0"/>
              <w:snapToGrid w:val="0"/>
              <w:spacing w:after="0" w:line="240" w:lineRule="auto"/>
              <w:ind w:firstLineChars="350" w:firstLine="630"/>
              <w:rPr>
                <w:rFonts w:ascii="Times New Roman" w:hAnsi="宋体"/>
                <w:color w:val="000000"/>
                <w:sz w:val="18"/>
                <w:szCs w:val="18"/>
              </w:rPr>
            </w:pPr>
            <w:r w:rsidRPr="00AF65B3">
              <w:rPr>
                <w:rFonts w:ascii="Times New Roman" w:hAnsi="宋体"/>
                <w:color w:val="000000"/>
                <w:sz w:val="18"/>
                <w:szCs w:val="18"/>
              </w:rPr>
              <w:t>化学纤维布</w:t>
            </w:r>
          </w:p>
        </w:tc>
        <w:tc>
          <w:tcPr>
            <w:tcW w:w="1753" w:type="dxa"/>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0.88</w:t>
            </w:r>
          </w:p>
        </w:tc>
        <w:tc>
          <w:tcPr>
            <w:tcW w:w="1753" w:type="dxa"/>
            <w:shd w:val="clear" w:color="auto" w:fill="auto"/>
            <w:tcMar>
              <w:top w:w="28" w:type="dxa"/>
              <w:bottom w:w="2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1.62</w:t>
            </w:r>
          </w:p>
        </w:tc>
        <w:tc>
          <w:tcPr>
            <w:tcW w:w="1753"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4.39</w:t>
            </w:r>
          </w:p>
        </w:tc>
      </w:tr>
      <w:tr w:rsidR="002C027F" w:rsidRPr="00AF65B3" w:rsidTr="00C10522">
        <w:trPr>
          <w:trHeight w:val="312"/>
          <w:jc w:val="center"/>
        </w:trPr>
        <w:tc>
          <w:tcPr>
            <w:tcW w:w="1880" w:type="dxa"/>
            <w:shd w:val="clear" w:color="auto" w:fill="auto"/>
            <w:tcMar>
              <w:top w:w="28" w:type="dxa"/>
              <w:bottom w:w="28" w:type="dxa"/>
            </w:tcMar>
            <w:vAlign w:val="center"/>
          </w:tcPr>
          <w:p w:rsidR="002C027F" w:rsidRPr="00AF65B3" w:rsidRDefault="002C027F" w:rsidP="00C10522">
            <w:pPr>
              <w:adjustRightInd w:val="0"/>
              <w:snapToGrid w:val="0"/>
              <w:spacing w:after="0" w:line="240" w:lineRule="auto"/>
              <w:ind w:firstLine="0"/>
              <w:rPr>
                <w:rFonts w:ascii="Times New Roman" w:hAnsi="宋体"/>
                <w:color w:val="000000"/>
                <w:sz w:val="18"/>
                <w:szCs w:val="18"/>
              </w:rPr>
            </w:pPr>
            <w:r w:rsidRPr="00AF65B3">
              <w:rPr>
                <w:rFonts w:ascii="Times New Roman" w:hAnsi="宋体"/>
                <w:color w:val="000000"/>
                <w:sz w:val="18"/>
                <w:szCs w:val="18"/>
              </w:rPr>
              <w:lastRenderedPageBreak/>
              <w:t>印染布</w:t>
            </w:r>
          </w:p>
        </w:tc>
        <w:tc>
          <w:tcPr>
            <w:tcW w:w="1753" w:type="dxa"/>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1.88</w:t>
            </w:r>
          </w:p>
        </w:tc>
        <w:tc>
          <w:tcPr>
            <w:tcW w:w="1753" w:type="dxa"/>
            <w:shd w:val="clear" w:color="auto" w:fill="auto"/>
            <w:tcMar>
              <w:top w:w="28" w:type="dxa"/>
              <w:bottom w:w="2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-14.55</w:t>
            </w:r>
          </w:p>
        </w:tc>
        <w:tc>
          <w:tcPr>
            <w:tcW w:w="1753"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-0.52</w:t>
            </w:r>
          </w:p>
        </w:tc>
      </w:tr>
      <w:tr w:rsidR="002C027F" w:rsidRPr="00AF65B3" w:rsidTr="00C10522">
        <w:trPr>
          <w:trHeight w:val="312"/>
          <w:jc w:val="center"/>
        </w:trPr>
        <w:tc>
          <w:tcPr>
            <w:tcW w:w="1880"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rPr>
                <w:rFonts w:ascii="Times New Roman" w:hAnsi="宋体"/>
                <w:color w:val="000000"/>
                <w:sz w:val="18"/>
                <w:szCs w:val="18"/>
              </w:rPr>
            </w:pPr>
            <w:r w:rsidRPr="00AF65B3">
              <w:rPr>
                <w:rFonts w:ascii="Times New Roman" w:hAnsi="宋体"/>
                <w:color w:val="000000"/>
                <w:sz w:val="18"/>
                <w:szCs w:val="18"/>
              </w:rPr>
              <w:t>帘子布</w:t>
            </w:r>
          </w:p>
        </w:tc>
        <w:tc>
          <w:tcPr>
            <w:tcW w:w="1753" w:type="dxa"/>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9.10</w:t>
            </w:r>
          </w:p>
        </w:tc>
        <w:tc>
          <w:tcPr>
            <w:tcW w:w="1753"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-6.56</w:t>
            </w:r>
          </w:p>
        </w:tc>
        <w:tc>
          <w:tcPr>
            <w:tcW w:w="1753"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-8.88</w:t>
            </w:r>
          </w:p>
        </w:tc>
      </w:tr>
      <w:tr w:rsidR="002C027F" w:rsidRPr="00AF65B3" w:rsidTr="00C10522">
        <w:trPr>
          <w:trHeight w:val="312"/>
          <w:jc w:val="center"/>
        </w:trPr>
        <w:tc>
          <w:tcPr>
            <w:tcW w:w="1880"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rPr>
                <w:rFonts w:ascii="Times New Roman" w:hAnsi="宋体"/>
                <w:color w:val="000000"/>
                <w:sz w:val="18"/>
                <w:szCs w:val="18"/>
              </w:rPr>
            </w:pPr>
            <w:r w:rsidRPr="00AF65B3">
              <w:rPr>
                <w:rFonts w:ascii="Times New Roman" w:hAnsi="宋体"/>
                <w:color w:val="000000"/>
                <w:sz w:val="18"/>
                <w:szCs w:val="18"/>
              </w:rPr>
              <w:t>非织造布（无纺织物）</w:t>
            </w:r>
          </w:p>
        </w:tc>
        <w:tc>
          <w:tcPr>
            <w:tcW w:w="1753" w:type="dxa"/>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6.05</w:t>
            </w:r>
          </w:p>
        </w:tc>
        <w:tc>
          <w:tcPr>
            <w:tcW w:w="1753"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15.77</w:t>
            </w:r>
          </w:p>
        </w:tc>
        <w:tc>
          <w:tcPr>
            <w:tcW w:w="1753" w:type="dxa"/>
            <w:shd w:val="clear" w:color="auto" w:fill="auto"/>
            <w:tcMar>
              <w:top w:w="28" w:type="dxa"/>
              <w:left w:w="108" w:type="dxa"/>
              <w:bottom w:w="28" w:type="dxa"/>
              <w:right w:w="108" w:type="dxa"/>
            </w:tcMar>
            <w:vAlign w:val="center"/>
          </w:tcPr>
          <w:p w:rsidR="002C027F" w:rsidRPr="00AF65B3" w:rsidRDefault="002C027F"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9.36</w:t>
            </w:r>
          </w:p>
        </w:tc>
      </w:tr>
    </w:tbl>
    <w:p w:rsidR="002C027F" w:rsidRPr="00AF65B3" w:rsidRDefault="002C027F" w:rsidP="002C027F">
      <w:pPr>
        <w:pStyle w:val="004"/>
        <w:rPr>
          <w:rFonts w:hint="eastAsia"/>
          <w:color w:val="000000"/>
          <w:kern w:val="2"/>
        </w:rPr>
      </w:pPr>
      <w:r w:rsidRPr="00AF65B3">
        <w:rPr>
          <w:rFonts w:hint="eastAsia"/>
          <w:color w:val="000000"/>
          <w:kern w:val="2"/>
        </w:rPr>
        <w:t>资料</w:t>
      </w:r>
      <w:r w:rsidRPr="00AF65B3">
        <w:rPr>
          <w:color w:val="000000"/>
          <w:kern w:val="2"/>
        </w:rPr>
        <w:t>来源：据国家统计局数据整理</w:t>
      </w:r>
    </w:p>
    <w:p w:rsidR="002C027F" w:rsidRPr="00AF65B3" w:rsidRDefault="002C027F" w:rsidP="002C027F">
      <w:pPr>
        <w:pStyle w:val="004"/>
        <w:rPr>
          <w:rFonts w:hint="eastAsia"/>
          <w:color w:val="000000"/>
          <w:kern w:val="2"/>
        </w:rPr>
      </w:pPr>
    </w:p>
    <w:p w:rsidR="002C027F" w:rsidRPr="00AF65B3" w:rsidRDefault="002C027F" w:rsidP="002C027F">
      <w:pPr>
        <w:pStyle w:val="002"/>
        <w:spacing w:line="374" w:lineRule="exact"/>
      </w:pPr>
      <w:r w:rsidRPr="00AF65B3">
        <w:rPr>
          <w:rFonts w:hint="eastAsia"/>
        </w:rPr>
        <w:t>从纺织出口看，</w:t>
      </w:r>
      <w:r w:rsidRPr="00AF65B3">
        <w:t>201</w:t>
      </w:r>
      <w:r w:rsidRPr="00AF65B3">
        <w:rPr>
          <w:rFonts w:hint="eastAsia"/>
        </w:rPr>
        <w:t>6</w:t>
      </w:r>
      <w:r>
        <w:t xml:space="preserve"> </w:t>
      </w:r>
      <w:r w:rsidRPr="00AF65B3">
        <w:rPr>
          <w:rFonts w:hint="eastAsia"/>
        </w:rPr>
        <w:t>年</w:t>
      </w:r>
      <w:r w:rsidRPr="00AF65B3">
        <w:t>1~11</w:t>
      </w:r>
      <w:r w:rsidRPr="00AF65B3">
        <w:rPr>
          <w:rFonts w:hint="eastAsia"/>
        </w:rPr>
        <w:t>月中国纺织品服装出口</w:t>
      </w:r>
      <w:r w:rsidRPr="00AF65B3">
        <w:t>2</w:t>
      </w:r>
      <w:r w:rsidRPr="00AF65B3">
        <w:rPr>
          <w:rFonts w:hint="eastAsia"/>
        </w:rPr>
        <w:t>395.6</w:t>
      </w:r>
      <w:r w:rsidRPr="00AF65B3">
        <w:rPr>
          <w:rFonts w:hint="eastAsia"/>
        </w:rPr>
        <w:t>亿美元，同比下降</w:t>
      </w:r>
      <w:r w:rsidRPr="00AF65B3">
        <w:rPr>
          <w:rFonts w:hint="eastAsia"/>
        </w:rPr>
        <w:t>6</w:t>
      </w:r>
      <w:r w:rsidRPr="00AF65B3">
        <w:t>.7</w:t>
      </w:r>
      <w:r w:rsidRPr="00AF65B3">
        <w:rPr>
          <w:rFonts w:hint="eastAsia"/>
        </w:rPr>
        <w:t>3</w:t>
      </w:r>
      <w:r w:rsidRPr="00AF65B3">
        <w:t>%</w:t>
      </w:r>
      <w:r w:rsidRPr="00AF65B3">
        <w:rPr>
          <w:rFonts w:hint="eastAsia"/>
        </w:rPr>
        <w:t>，化纤制产品出口</w:t>
      </w:r>
      <w:r w:rsidRPr="00AF65B3">
        <w:t>1</w:t>
      </w:r>
      <w:r w:rsidRPr="00AF65B3">
        <w:rPr>
          <w:rFonts w:hint="eastAsia"/>
        </w:rPr>
        <w:t>009</w:t>
      </w:r>
      <w:r w:rsidRPr="00AF65B3">
        <w:t>.</w:t>
      </w:r>
      <w:r w:rsidRPr="00AF65B3">
        <w:rPr>
          <w:rFonts w:hint="eastAsia"/>
        </w:rPr>
        <w:t>52</w:t>
      </w:r>
      <w:r w:rsidRPr="00AF65B3">
        <w:rPr>
          <w:rFonts w:hint="eastAsia"/>
        </w:rPr>
        <w:t>亿美元，同比减少</w:t>
      </w:r>
      <w:r w:rsidRPr="00AF65B3">
        <w:rPr>
          <w:rFonts w:hint="eastAsia"/>
        </w:rPr>
        <w:t>7</w:t>
      </w:r>
      <w:r w:rsidRPr="00AF65B3">
        <w:t>.</w:t>
      </w:r>
      <w:r w:rsidRPr="00AF65B3">
        <w:rPr>
          <w:rFonts w:hint="eastAsia"/>
        </w:rPr>
        <w:t>9</w:t>
      </w:r>
      <w:r w:rsidRPr="00AF65B3">
        <w:t>%</w:t>
      </w:r>
      <w:r w:rsidRPr="00AF65B3">
        <w:rPr>
          <w:rFonts w:hint="eastAsia"/>
        </w:rPr>
        <w:t>。从数据看，纺织品服装出口在微降，化纤制产品出口也在萎缩。</w:t>
      </w:r>
      <w:r>
        <w:t xml:space="preserve"> </w:t>
      </w:r>
    </w:p>
    <w:p w:rsidR="002C027F" w:rsidRPr="00AF65B3" w:rsidRDefault="002C027F" w:rsidP="002C027F">
      <w:pPr>
        <w:pStyle w:val="002"/>
        <w:spacing w:line="374" w:lineRule="exact"/>
        <w:rPr>
          <w:rFonts w:hint="eastAsia"/>
        </w:rPr>
      </w:pPr>
      <w:r w:rsidRPr="00AF65B3">
        <w:t>2016</w:t>
      </w:r>
      <w:r w:rsidRPr="00AF65B3">
        <w:t>年，我国涤纶短纤出口总量再创新高。并且我国涤纶短纤出口至美国、巴基斯坦等国的数量所占出口总量的份额较</w:t>
      </w:r>
      <w:r w:rsidRPr="00AF65B3">
        <w:rPr>
          <w:rFonts w:hint="eastAsia"/>
        </w:rPr>
        <w:t>上</w:t>
      </w:r>
      <w:r w:rsidRPr="00AF65B3">
        <w:t>年同期有所减少，但</w:t>
      </w:r>
      <w:r w:rsidRPr="00AF65B3">
        <w:rPr>
          <w:rFonts w:hint="eastAsia"/>
        </w:rPr>
        <w:t>出口至</w:t>
      </w:r>
      <w:r w:rsidRPr="00AF65B3">
        <w:t>印尼、印度、越南等国所占份额却逐步扩大。由此可见，这些国家因综合成本较低等因素，吸引着世界各国的纺织业集中至此，当然也包括我国许多纺织企业在内。今后看来，在国内涤纶短纤行业常规产能严重过剩以及内需增长缓慢的背景下，扩大出口份额依然是我国涤纶短纤未来发展的重要途径。但是，目前我国对外出口的涤纶短纤产品品质并无较大优势，且仍有欧美、甚至巴基斯坦、印尼等国陆续抬高对华涤纶短纤的进口门槛，我国涤纶短纤未来面临的贸易壁垒恐日趋严峻。</w:t>
      </w:r>
    </w:p>
    <w:p w:rsidR="002C027F" w:rsidRPr="00AF65B3" w:rsidRDefault="002C027F" w:rsidP="002C027F">
      <w:pPr>
        <w:pStyle w:val="001"/>
        <w:spacing w:line="374" w:lineRule="exact"/>
        <w:rPr>
          <w:rFonts w:hAnsi="宋体" w:hint="eastAsia"/>
          <w:sz w:val="18"/>
          <w:szCs w:val="18"/>
        </w:rPr>
      </w:pPr>
      <w:r w:rsidRPr="00AF65B3">
        <w:rPr>
          <w:rFonts w:hint="eastAsia"/>
        </w:rPr>
        <w:t>二、</w:t>
      </w:r>
      <w:r w:rsidRPr="00AF65B3">
        <w:rPr>
          <w:rFonts w:hint="eastAsia"/>
        </w:rPr>
        <w:t>2017</w:t>
      </w:r>
      <w:r w:rsidRPr="00AF65B3">
        <w:rPr>
          <w:rFonts w:hint="eastAsia"/>
        </w:rPr>
        <w:t>年聚酯及涤纶短纤行业运行预测</w:t>
      </w:r>
    </w:p>
    <w:p w:rsidR="002C027F" w:rsidRPr="00AF65B3" w:rsidRDefault="002C027F" w:rsidP="002C027F">
      <w:pPr>
        <w:pStyle w:val="007"/>
        <w:spacing w:line="374" w:lineRule="exact"/>
      </w:pPr>
      <w:r w:rsidRPr="00AF65B3">
        <w:rPr>
          <w:rFonts w:hint="eastAsia"/>
        </w:rPr>
        <w:t>（一）产能变化</w:t>
      </w:r>
    </w:p>
    <w:p w:rsidR="002C027F" w:rsidRPr="00AF65B3" w:rsidRDefault="002C027F" w:rsidP="002C027F">
      <w:pPr>
        <w:pStyle w:val="002"/>
        <w:spacing w:line="374" w:lineRule="exact"/>
      </w:pPr>
      <w:r w:rsidRPr="00AF65B3">
        <w:rPr>
          <w:rFonts w:hint="eastAsia"/>
        </w:rPr>
        <w:t>2016</w:t>
      </w:r>
      <w:r w:rsidRPr="00AF65B3">
        <w:rPr>
          <w:rFonts w:hint="eastAsia"/>
        </w:rPr>
        <w:t>年</w:t>
      </w:r>
      <w:r w:rsidRPr="00AF65B3">
        <w:t>国内涤纶短纤</w:t>
      </w:r>
      <w:r w:rsidRPr="00AF65B3">
        <w:rPr>
          <w:rFonts w:hint="eastAsia"/>
        </w:rPr>
        <w:t>没有新增产能投产。目前了解到的信息来看，</w:t>
      </w:r>
      <w:r w:rsidRPr="00AF65B3">
        <w:rPr>
          <w:rFonts w:hint="eastAsia"/>
        </w:rPr>
        <w:t>2017</w:t>
      </w:r>
      <w:r w:rsidRPr="00AF65B3">
        <w:rPr>
          <w:rFonts w:hint="eastAsia"/>
        </w:rPr>
        <w:t>年，涤纶短纤新增产能大约</w:t>
      </w:r>
      <w:r w:rsidRPr="00AF65B3">
        <w:rPr>
          <w:rFonts w:hint="eastAsia"/>
        </w:rPr>
        <w:t>49</w:t>
      </w:r>
      <w:r w:rsidRPr="00AF65B3">
        <w:rPr>
          <w:rFonts w:hint="eastAsia"/>
        </w:rPr>
        <w:t>万吨，净增产能</w:t>
      </w:r>
      <w:r w:rsidRPr="00AF65B3">
        <w:rPr>
          <w:rFonts w:hint="eastAsia"/>
        </w:rPr>
        <w:t>37</w:t>
      </w:r>
      <w:r w:rsidRPr="00AF65B3">
        <w:rPr>
          <w:rFonts w:hint="eastAsia"/>
        </w:rPr>
        <w:t>万吨，具体如下（表</w:t>
      </w:r>
      <w:r w:rsidRPr="00AF65B3">
        <w:rPr>
          <w:rFonts w:hint="eastAsia"/>
        </w:rPr>
        <w:t>13</w:t>
      </w:r>
      <w:r w:rsidRPr="00AF65B3">
        <w:rPr>
          <w:rFonts w:hint="eastAsia"/>
        </w:rPr>
        <w:t>）。以</w:t>
      </w:r>
      <w:r w:rsidRPr="00AF65B3">
        <w:t>201</w:t>
      </w:r>
      <w:r w:rsidRPr="00AF65B3">
        <w:rPr>
          <w:rFonts w:hint="eastAsia"/>
        </w:rPr>
        <w:t>6</w:t>
      </w:r>
      <w:r w:rsidRPr="00AF65B3">
        <w:rPr>
          <w:rFonts w:hint="eastAsia"/>
        </w:rPr>
        <w:t>年的</w:t>
      </w:r>
      <w:r w:rsidRPr="00AF65B3">
        <w:t>6</w:t>
      </w:r>
      <w:r w:rsidRPr="00AF65B3">
        <w:rPr>
          <w:rFonts w:hint="eastAsia"/>
        </w:rPr>
        <w:t>79</w:t>
      </w:r>
      <w:r w:rsidRPr="00AF65B3">
        <w:rPr>
          <w:rFonts w:hint="eastAsia"/>
        </w:rPr>
        <w:t>万吨有效总产能计，预计</w:t>
      </w:r>
      <w:r w:rsidRPr="00AF65B3">
        <w:rPr>
          <w:rFonts w:hint="eastAsia"/>
        </w:rPr>
        <w:t>2017</w:t>
      </w:r>
      <w:r w:rsidRPr="00AF65B3">
        <w:rPr>
          <w:rFonts w:hint="eastAsia"/>
        </w:rPr>
        <w:t>年将实现</w:t>
      </w:r>
      <w:r w:rsidRPr="00AF65B3">
        <w:rPr>
          <w:rFonts w:hint="eastAsia"/>
        </w:rPr>
        <w:t>716</w:t>
      </w:r>
      <w:r w:rsidRPr="00AF65B3">
        <w:rPr>
          <w:rFonts w:hint="eastAsia"/>
        </w:rPr>
        <w:t>万吨原生涤纶短纤产能。</w:t>
      </w:r>
    </w:p>
    <w:p w:rsidR="002C027F" w:rsidRPr="00AF65B3" w:rsidRDefault="002C027F" w:rsidP="002C027F">
      <w:pPr>
        <w:pStyle w:val="003"/>
        <w:spacing w:before="156" w:after="156"/>
        <w:rPr>
          <w:color w:val="000000"/>
          <w:kern w:val="2"/>
        </w:rPr>
      </w:pPr>
      <w:r w:rsidRPr="00AF65B3">
        <w:rPr>
          <w:rFonts w:hint="eastAsia"/>
          <w:color w:val="000000"/>
          <w:kern w:val="2"/>
        </w:rPr>
        <w:t>表</w:t>
      </w:r>
      <w:r w:rsidRPr="00AF65B3">
        <w:rPr>
          <w:rFonts w:hint="eastAsia"/>
          <w:color w:val="000000"/>
          <w:kern w:val="2"/>
        </w:rPr>
        <w:t>13</w:t>
      </w:r>
      <w:r>
        <w:rPr>
          <w:color w:val="000000"/>
          <w:kern w:val="2"/>
        </w:rPr>
        <w:t xml:space="preserve">  </w:t>
      </w:r>
      <w:r w:rsidRPr="00AF65B3">
        <w:rPr>
          <w:color w:val="000000"/>
          <w:kern w:val="2"/>
        </w:rPr>
        <w:t>201</w:t>
      </w:r>
      <w:r w:rsidRPr="00AF65B3">
        <w:rPr>
          <w:rFonts w:hint="eastAsia"/>
          <w:color w:val="000000"/>
          <w:kern w:val="2"/>
        </w:rPr>
        <w:t>7</w:t>
      </w:r>
      <w:r w:rsidRPr="00AF65B3">
        <w:rPr>
          <w:color w:val="000000"/>
          <w:kern w:val="2"/>
        </w:rPr>
        <w:t>年国内涤纶短纤新投产项目</w:t>
      </w:r>
      <w:r w:rsidRPr="00AF65B3">
        <w:rPr>
          <w:rFonts w:hint="eastAsia"/>
          <w:color w:val="000000"/>
        </w:rPr>
        <w:t>预测</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48"/>
        <w:gridCol w:w="1217"/>
        <w:gridCol w:w="1381"/>
        <w:gridCol w:w="1100"/>
        <w:gridCol w:w="2142"/>
      </w:tblGrid>
      <w:tr w:rsidR="002C027F" w:rsidRPr="00AF65B3" w:rsidTr="00C10522">
        <w:trPr>
          <w:trHeight w:val="340"/>
          <w:jc w:val="center"/>
        </w:trPr>
        <w:tc>
          <w:tcPr>
            <w:tcW w:w="1248"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企业名称</w:t>
            </w:r>
          </w:p>
        </w:tc>
        <w:tc>
          <w:tcPr>
            <w:tcW w:w="1217"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预计投产产能（万吨</w:t>
            </w: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年）</w:t>
            </w:r>
          </w:p>
        </w:tc>
        <w:tc>
          <w:tcPr>
            <w:tcW w:w="1381"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预计投产时间</w:t>
            </w:r>
          </w:p>
        </w:tc>
        <w:tc>
          <w:tcPr>
            <w:tcW w:w="1100"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主营产品</w:t>
            </w:r>
          </w:p>
        </w:tc>
        <w:tc>
          <w:tcPr>
            <w:tcW w:w="2142"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备注</w:t>
            </w:r>
          </w:p>
        </w:tc>
      </w:tr>
      <w:tr w:rsidR="002C027F" w:rsidRPr="00AF65B3" w:rsidTr="00C10522">
        <w:trPr>
          <w:trHeight w:val="340"/>
          <w:jc w:val="center"/>
        </w:trPr>
        <w:tc>
          <w:tcPr>
            <w:tcW w:w="1248" w:type="dxa"/>
            <w:shd w:val="clear" w:color="auto" w:fill="auto"/>
            <w:noWrap/>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恒逸石化</w:t>
            </w:r>
          </w:p>
        </w:tc>
        <w:tc>
          <w:tcPr>
            <w:tcW w:w="1217"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30</w:t>
            </w:r>
          </w:p>
        </w:tc>
        <w:tc>
          <w:tcPr>
            <w:tcW w:w="1381"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2017</w:t>
            </w:r>
            <w:r w:rsidRPr="00AF65B3">
              <w:rPr>
                <w:rFonts w:ascii="Times New Roman" w:hAnsi="宋体"/>
                <w:color w:val="000000"/>
                <w:sz w:val="18"/>
                <w:szCs w:val="18"/>
              </w:rPr>
              <w:t>年</w:t>
            </w:r>
          </w:p>
        </w:tc>
        <w:tc>
          <w:tcPr>
            <w:tcW w:w="1100"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涤纶短纤</w:t>
            </w:r>
          </w:p>
        </w:tc>
        <w:tc>
          <w:tcPr>
            <w:tcW w:w="2142" w:type="dxa"/>
            <w:shd w:val="clear" w:color="auto" w:fill="auto"/>
            <w:noWrap/>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原上海</w:t>
            </w:r>
            <w:r w:rsidRPr="00AF65B3">
              <w:rPr>
                <w:rFonts w:ascii="Times New Roman" w:hAnsi="Times New Roman"/>
                <w:color w:val="000000"/>
                <w:sz w:val="18"/>
                <w:szCs w:val="18"/>
              </w:rPr>
              <w:t>12</w:t>
            </w:r>
            <w:r w:rsidRPr="00AF65B3">
              <w:rPr>
                <w:rFonts w:ascii="Times New Roman" w:hAnsi="宋体"/>
                <w:color w:val="000000"/>
                <w:sz w:val="18"/>
                <w:szCs w:val="18"/>
              </w:rPr>
              <w:t>万吨短纤老装置搬迁至萧山，新增两条共计</w:t>
            </w:r>
            <w:r w:rsidRPr="00AF65B3">
              <w:rPr>
                <w:rFonts w:ascii="Times New Roman" w:hAnsi="Times New Roman"/>
                <w:color w:val="000000"/>
                <w:sz w:val="18"/>
                <w:szCs w:val="18"/>
              </w:rPr>
              <w:t>16</w:t>
            </w:r>
            <w:r w:rsidRPr="00AF65B3">
              <w:rPr>
                <w:rFonts w:ascii="Times New Roman" w:hAnsi="宋体"/>
                <w:color w:val="000000"/>
                <w:sz w:val="18"/>
                <w:szCs w:val="18"/>
              </w:rPr>
              <w:t>万吨短纤后纺线</w:t>
            </w:r>
          </w:p>
        </w:tc>
      </w:tr>
      <w:tr w:rsidR="002C027F" w:rsidRPr="00AF65B3" w:rsidTr="00C10522">
        <w:trPr>
          <w:trHeight w:val="397"/>
          <w:jc w:val="center"/>
        </w:trPr>
        <w:tc>
          <w:tcPr>
            <w:tcW w:w="1248" w:type="dxa"/>
            <w:shd w:val="clear" w:color="auto" w:fill="auto"/>
            <w:noWrap/>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滁州安兴彩纤</w:t>
            </w:r>
          </w:p>
        </w:tc>
        <w:tc>
          <w:tcPr>
            <w:tcW w:w="1217"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6</w:t>
            </w:r>
          </w:p>
        </w:tc>
        <w:tc>
          <w:tcPr>
            <w:tcW w:w="1381"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2017</w:t>
            </w:r>
            <w:r w:rsidRPr="00AF65B3">
              <w:rPr>
                <w:rFonts w:ascii="Times New Roman" w:hAnsi="宋体"/>
                <w:color w:val="000000"/>
                <w:sz w:val="18"/>
                <w:szCs w:val="18"/>
              </w:rPr>
              <w:t>年</w:t>
            </w:r>
          </w:p>
        </w:tc>
        <w:tc>
          <w:tcPr>
            <w:tcW w:w="1100"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涤纶短纤</w:t>
            </w:r>
          </w:p>
        </w:tc>
        <w:tc>
          <w:tcPr>
            <w:tcW w:w="2142" w:type="dxa"/>
            <w:shd w:val="clear" w:color="auto" w:fill="auto"/>
            <w:noWrap/>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常规品种</w:t>
            </w:r>
          </w:p>
        </w:tc>
      </w:tr>
      <w:tr w:rsidR="002C027F" w:rsidRPr="00AF65B3" w:rsidTr="00C10522">
        <w:trPr>
          <w:trHeight w:val="397"/>
          <w:jc w:val="center"/>
        </w:trPr>
        <w:tc>
          <w:tcPr>
            <w:tcW w:w="1248" w:type="dxa"/>
            <w:shd w:val="clear" w:color="auto" w:fill="auto"/>
            <w:noWrap/>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天长大发</w:t>
            </w:r>
          </w:p>
        </w:tc>
        <w:tc>
          <w:tcPr>
            <w:tcW w:w="1217"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8</w:t>
            </w:r>
          </w:p>
        </w:tc>
        <w:tc>
          <w:tcPr>
            <w:tcW w:w="1381"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2017</w:t>
            </w:r>
            <w:r w:rsidRPr="00AF65B3">
              <w:rPr>
                <w:rFonts w:ascii="Times New Roman" w:hAnsi="宋体"/>
                <w:color w:val="000000"/>
                <w:sz w:val="18"/>
                <w:szCs w:val="18"/>
              </w:rPr>
              <w:t>年</w:t>
            </w:r>
          </w:p>
        </w:tc>
        <w:tc>
          <w:tcPr>
            <w:tcW w:w="1100"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涤纶短纤</w:t>
            </w:r>
          </w:p>
        </w:tc>
        <w:tc>
          <w:tcPr>
            <w:tcW w:w="2142" w:type="dxa"/>
            <w:shd w:val="clear" w:color="auto" w:fill="auto"/>
            <w:noWrap/>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低熔点</w:t>
            </w:r>
          </w:p>
        </w:tc>
      </w:tr>
      <w:tr w:rsidR="002C027F" w:rsidRPr="00AF65B3" w:rsidTr="00C10522">
        <w:trPr>
          <w:trHeight w:val="397"/>
          <w:jc w:val="center"/>
        </w:trPr>
        <w:tc>
          <w:tcPr>
            <w:tcW w:w="1248" w:type="dxa"/>
            <w:shd w:val="clear" w:color="auto" w:fill="auto"/>
            <w:noWrap/>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宁波大发</w:t>
            </w:r>
          </w:p>
        </w:tc>
        <w:tc>
          <w:tcPr>
            <w:tcW w:w="1217"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5</w:t>
            </w:r>
          </w:p>
        </w:tc>
        <w:tc>
          <w:tcPr>
            <w:tcW w:w="1381"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2017</w:t>
            </w:r>
            <w:r w:rsidRPr="00AF65B3">
              <w:rPr>
                <w:rFonts w:ascii="Times New Roman" w:hAnsi="宋体"/>
                <w:color w:val="000000"/>
                <w:sz w:val="18"/>
                <w:szCs w:val="18"/>
              </w:rPr>
              <w:t>年</w:t>
            </w:r>
          </w:p>
        </w:tc>
        <w:tc>
          <w:tcPr>
            <w:tcW w:w="1100" w:type="dxa"/>
            <w:shd w:val="clear" w:color="auto" w:fill="auto"/>
            <w:noWrap/>
            <w:vAlign w:val="center"/>
          </w:tcPr>
          <w:p w:rsidR="002C027F" w:rsidRPr="00AF65B3" w:rsidRDefault="002C027F"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涤纶短纤</w:t>
            </w:r>
          </w:p>
        </w:tc>
        <w:tc>
          <w:tcPr>
            <w:tcW w:w="2142" w:type="dxa"/>
            <w:shd w:val="clear" w:color="auto" w:fill="auto"/>
            <w:noWrap/>
            <w:vAlign w:val="center"/>
          </w:tcPr>
          <w:p w:rsidR="002C027F" w:rsidRPr="00AF65B3" w:rsidRDefault="002C027F"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低熔点</w:t>
            </w:r>
          </w:p>
        </w:tc>
      </w:tr>
    </w:tbl>
    <w:p w:rsidR="002C027F" w:rsidRPr="00AF65B3" w:rsidRDefault="002C027F" w:rsidP="002C027F">
      <w:pPr>
        <w:pStyle w:val="004"/>
        <w:rPr>
          <w:rFonts w:hint="eastAsia"/>
          <w:color w:val="000000"/>
          <w:kern w:val="2"/>
        </w:rPr>
      </w:pPr>
      <w:r w:rsidRPr="00AF65B3">
        <w:rPr>
          <w:rFonts w:hint="eastAsia"/>
          <w:color w:val="000000"/>
          <w:kern w:val="2"/>
        </w:rPr>
        <w:t>资料来源：中国化学纤维工业协会</w:t>
      </w:r>
    </w:p>
    <w:p w:rsidR="002C027F" w:rsidRPr="00AF65B3" w:rsidRDefault="002C027F" w:rsidP="002C027F">
      <w:pPr>
        <w:pStyle w:val="004"/>
        <w:rPr>
          <w:rFonts w:hint="eastAsia"/>
          <w:color w:val="000000"/>
          <w:kern w:val="2"/>
        </w:rPr>
      </w:pPr>
    </w:p>
    <w:p w:rsidR="002C027F" w:rsidRPr="00AF65B3" w:rsidRDefault="002C027F" w:rsidP="002C027F">
      <w:pPr>
        <w:pStyle w:val="007"/>
        <w:rPr>
          <w:rFonts w:hint="eastAsia"/>
        </w:rPr>
      </w:pPr>
      <w:r>
        <w:br w:type="page"/>
      </w:r>
      <w:r w:rsidRPr="00AF65B3">
        <w:rPr>
          <w:rFonts w:hint="eastAsia"/>
        </w:rPr>
        <w:lastRenderedPageBreak/>
        <w:t>（二）生产要素及替代品影响</w:t>
      </w:r>
    </w:p>
    <w:p w:rsidR="002C027F" w:rsidRPr="00AF65B3" w:rsidRDefault="002C027F" w:rsidP="002C027F">
      <w:pPr>
        <w:pStyle w:val="0010"/>
        <w:rPr>
          <w:rFonts w:hint="eastAsia"/>
        </w:rPr>
      </w:pPr>
      <w:r w:rsidRPr="00AF65B3">
        <w:rPr>
          <w:rFonts w:hint="eastAsia"/>
        </w:rPr>
        <w:t>1</w:t>
      </w:r>
      <w:r w:rsidRPr="00AF65B3">
        <w:rPr>
          <w:rFonts w:hint="eastAsia"/>
        </w:rPr>
        <w:t>．原油</w:t>
      </w:r>
    </w:p>
    <w:p w:rsidR="002C027F" w:rsidRPr="00AF65B3" w:rsidRDefault="002C027F" w:rsidP="002C027F">
      <w:pPr>
        <w:pStyle w:val="002"/>
      </w:pPr>
      <w:r w:rsidRPr="00AF65B3">
        <w:rPr>
          <w:rFonts w:hint="eastAsia"/>
        </w:rPr>
        <w:t>（</w:t>
      </w:r>
      <w:r w:rsidRPr="00AF65B3">
        <w:rPr>
          <w:rFonts w:hint="eastAsia"/>
        </w:rPr>
        <w:t>1</w:t>
      </w:r>
      <w:r w:rsidRPr="00AF65B3">
        <w:rPr>
          <w:rFonts w:hint="eastAsia"/>
        </w:rPr>
        <w:t>）国际原油价格</w:t>
      </w:r>
    </w:p>
    <w:p w:rsidR="002C027F" w:rsidRPr="00AF65B3" w:rsidRDefault="002C027F" w:rsidP="002C027F">
      <w:pPr>
        <w:pStyle w:val="002"/>
      </w:pPr>
      <w:r w:rsidRPr="00AF65B3">
        <w:rPr>
          <w:rFonts w:hint="eastAsia"/>
        </w:rPr>
        <w:t>国际油价直接决定了涤纶短纤最源头的成本高低。石油方面，预计</w:t>
      </w:r>
      <w:r w:rsidRPr="00AF65B3">
        <w:rPr>
          <w:rFonts w:hint="eastAsia"/>
        </w:rPr>
        <w:t>2017</w:t>
      </w:r>
      <w:r w:rsidRPr="00AF65B3">
        <w:rPr>
          <w:rFonts w:hint="eastAsia"/>
        </w:rPr>
        <w:t>年上半年在主要产油国减产的利好支撑下，石油价格或受到一定支撑，但市场或因担忧美国页岩油复苏带来的利空而制约油价上涨空间，预计上半年市场向上冲击</w:t>
      </w:r>
      <w:r w:rsidRPr="00AF65B3">
        <w:rPr>
          <w:rFonts w:hint="eastAsia"/>
        </w:rPr>
        <w:t>60</w:t>
      </w:r>
      <w:r w:rsidRPr="00AF65B3">
        <w:rPr>
          <w:rFonts w:hint="eastAsia"/>
        </w:rPr>
        <w:t>美元。而下半年，沙特表明不需要继续进行减产，所以，伴随减产协议的到期，下半年原油市场有望重返过剩状态，预计油价也将随之出现大幅回调，甚至不排除下探</w:t>
      </w:r>
      <w:r w:rsidRPr="00AF65B3">
        <w:rPr>
          <w:rFonts w:hint="eastAsia"/>
        </w:rPr>
        <w:t>40</w:t>
      </w:r>
      <w:r w:rsidRPr="00AF65B3">
        <w:rPr>
          <w:rFonts w:hint="eastAsia"/>
        </w:rPr>
        <w:t>美元区域的可能性。</w:t>
      </w:r>
    </w:p>
    <w:p w:rsidR="002C027F" w:rsidRPr="00AF65B3" w:rsidRDefault="002C027F" w:rsidP="002C027F">
      <w:pPr>
        <w:pStyle w:val="002"/>
      </w:pPr>
      <w:r w:rsidRPr="00AF65B3">
        <w:rPr>
          <w:rFonts w:hint="eastAsia"/>
        </w:rPr>
        <w:t>（</w:t>
      </w:r>
      <w:r w:rsidRPr="00AF65B3">
        <w:rPr>
          <w:rFonts w:hint="eastAsia"/>
        </w:rPr>
        <w:t>2</w:t>
      </w:r>
      <w:r w:rsidRPr="00AF65B3">
        <w:rPr>
          <w:rFonts w:hint="eastAsia"/>
        </w:rPr>
        <w:t>）聚酯原料情况</w:t>
      </w:r>
    </w:p>
    <w:p w:rsidR="002C027F" w:rsidRPr="00AF65B3" w:rsidRDefault="002C027F" w:rsidP="002C027F">
      <w:pPr>
        <w:pStyle w:val="002"/>
      </w:pPr>
      <w:r w:rsidRPr="00AF65B3">
        <w:rPr>
          <w:rFonts w:hint="eastAsia"/>
        </w:rPr>
        <w:t>PTA</w:t>
      </w:r>
      <w:r w:rsidRPr="00AF65B3">
        <w:rPr>
          <w:rFonts w:hint="eastAsia"/>
        </w:rPr>
        <w:t>方面，翔鹭石化、华彬石化（原远东石化）以及蓬威石化均存在重启计划，而下游聚酯产能增速明显放缓，届时市场在供应过剩的压力下或难有较大突破。乙二醇方面，明年乙二醇面临期货上市的因素，届时盘面表现或更趋于活跃</w:t>
      </w:r>
      <w:r w:rsidRPr="00AF65B3">
        <w:rPr>
          <w:rFonts w:ascii="微软雅黑" w:eastAsia="微软雅黑" w:hAnsi="微软雅黑" w:cs="宋体" w:hint="eastAsia"/>
          <w:sz w:val="23"/>
          <w:szCs w:val="23"/>
        </w:rPr>
        <w:t>。</w:t>
      </w:r>
      <w:r w:rsidRPr="00AF65B3">
        <w:rPr>
          <w:rFonts w:hint="eastAsia"/>
        </w:rPr>
        <w:t>在预估</w:t>
      </w:r>
      <w:r w:rsidRPr="00AF65B3">
        <w:rPr>
          <w:rFonts w:hint="eastAsia"/>
        </w:rPr>
        <w:t>2017</w:t>
      </w:r>
      <w:r w:rsidRPr="00AF65B3">
        <w:rPr>
          <w:rFonts w:hint="eastAsia"/>
        </w:rPr>
        <w:t>年国内</w:t>
      </w:r>
      <w:r w:rsidRPr="00AF65B3">
        <w:rPr>
          <w:rFonts w:hint="eastAsia"/>
        </w:rPr>
        <w:t>GDP</w:t>
      </w:r>
      <w:r w:rsidRPr="00AF65B3">
        <w:rPr>
          <w:rFonts w:hint="eastAsia"/>
        </w:rPr>
        <w:t>增速在</w:t>
      </w:r>
      <w:r w:rsidRPr="00AF65B3">
        <w:rPr>
          <w:rFonts w:hint="eastAsia"/>
        </w:rPr>
        <w:t>6.5%</w:t>
      </w:r>
      <w:r w:rsidRPr="00AF65B3">
        <w:rPr>
          <w:rFonts w:hint="eastAsia"/>
        </w:rPr>
        <w:t>且外需增量也有限的背景下，</w:t>
      </w:r>
      <w:r w:rsidRPr="00AF65B3">
        <w:rPr>
          <w:rFonts w:hint="eastAsia"/>
        </w:rPr>
        <w:t>2017</w:t>
      </w:r>
      <w:r w:rsidRPr="00AF65B3">
        <w:rPr>
          <w:rFonts w:hint="eastAsia"/>
        </w:rPr>
        <w:t>年</w:t>
      </w:r>
      <w:r w:rsidRPr="00AF65B3">
        <w:rPr>
          <w:rFonts w:hint="eastAsia"/>
        </w:rPr>
        <w:t>PTA</w:t>
      </w:r>
      <w:r w:rsidRPr="00AF65B3">
        <w:rPr>
          <w:rFonts w:hint="eastAsia"/>
        </w:rPr>
        <w:t>、</w:t>
      </w:r>
      <w:r w:rsidRPr="00AF65B3">
        <w:rPr>
          <w:rFonts w:hint="eastAsia"/>
        </w:rPr>
        <w:t>MEG</w:t>
      </w:r>
      <w:r w:rsidRPr="00AF65B3">
        <w:rPr>
          <w:rFonts w:hint="eastAsia"/>
        </w:rPr>
        <w:t>价格走势对涤纶短纤现金流及价格的影响性也仍会较大。乙二醇期货预备上市及上市后其价格波动将愈发明显，对包括涤纶短纤在内的聚酯产业链影响将更为突出。</w:t>
      </w:r>
    </w:p>
    <w:p w:rsidR="002C027F" w:rsidRPr="00AF65B3" w:rsidRDefault="002C027F" w:rsidP="002C027F">
      <w:pPr>
        <w:pStyle w:val="0010"/>
        <w:rPr>
          <w:rFonts w:hint="eastAsia"/>
        </w:rPr>
      </w:pPr>
      <w:r w:rsidRPr="00AF65B3">
        <w:rPr>
          <w:rFonts w:hint="eastAsia"/>
        </w:rPr>
        <w:t>2</w:t>
      </w:r>
      <w:r w:rsidRPr="00AF65B3">
        <w:rPr>
          <w:rFonts w:hint="eastAsia"/>
        </w:rPr>
        <w:t>．棉花及纤维素纤维及其它替代品</w:t>
      </w:r>
    </w:p>
    <w:p w:rsidR="002C027F" w:rsidRPr="00AF65B3" w:rsidRDefault="002C027F" w:rsidP="002C027F">
      <w:pPr>
        <w:pStyle w:val="002"/>
      </w:pPr>
      <w:r w:rsidRPr="00AF65B3">
        <w:rPr>
          <w:rFonts w:hint="eastAsia"/>
        </w:rPr>
        <w:t>棉花、粘胶短纤、原生涤纶短纤、再生涤纶短纤相互间均有一定的替代性。。</w:t>
      </w:r>
    </w:p>
    <w:p w:rsidR="002C027F" w:rsidRPr="00AF65B3" w:rsidRDefault="002C027F" w:rsidP="002C027F">
      <w:pPr>
        <w:pStyle w:val="008"/>
        <w:rPr>
          <w:rFonts w:hint="eastAsia"/>
          <w:color w:val="000000"/>
        </w:rPr>
      </w:pPr>
      <w:r w:rsidRPr="00AF65B3">
        <w:rPr>
          <w:noProof/>
          <w:color w:val="000000"/>
        </w:rPr>
        <w:drawing>
          <wp:inline distT="0" distB="0" distL="0" distR="0">
            <wp:extent cx="3832225" cy="1991995"/>
            <wp:effectExtent l="0" t="0" r="15875" b="8255"/>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C027F" w:rsidRPr="00AF65B3" w:rsidRDefault="002C027F" w:rsidP="002C027F">
      <w:pPr>
        <w:pStyle w:val="003"/>
        <w:spacing w:before="156" w:after="156"/>
        <w:rPr>
          <w:rFonts w:hint="eastAsia"/>
          <w:color w:val="000000"/>
        </w:rPr>
      </w:pPr>
      <w:r w:rsidRPr="00AF65B3">
        <w:rPr>
          <w:rFonts w:hint="eastAsia"/>
          <w:color w:val="000000"/>
        </w:rPr>
        <w:t>图</w:t>
      </w:r>
      <w:r w:rsidRPr="00AF65B3">
        <w:rPr>
          <w:rFonts w:hint="eastAsia"/>
          <w:color w:val="000000"/>
        </w:rPr>
        <w:t>10</w:t>
      </w:r>
      <w:r>
        <w:rPr>
          <w:rFonts w:hint="eastAsia"/>
          <w:color w:val="000000"/>
        </w:rPr>
        <w:t xml:space="preserve">  </w:t>
      </w:r>
      <w:r w:rsidRPr="00AF65B3">
        <w:rPr>
          <w:rFonts w:hint="eastAsia"/>
          <w:color w:val="000000"/>
          <w:kern w:val="2"/>
          <w:sz w:val="21"/>
        </w:rPr>
        <w:t>2011</w:t>
      </w:r>
      <w:r w:rsidRPr="00AF65B3">
        <w:rPr>
          <w:color w:val="000000"/>
        </w:rPr>
        <w:t>~</w:t>
      </w:r>
      <w:r w:rsidRPr="00AF65B3">
        <w:rPr>
          <w:rFonts w:hint="eastAsia"/>
          <w:color w:val="000000"/>
          <w:kern w:val="2"/>
          <w:sz w:val="21"/>
        </w:rPr>
        <w:t>2016</w:t>
      </w:r>
      <w:r w:rsidRPr="00AF65B3">
        <w:rPr>
          <w:rFonts w:hAnsi="Arial" w:hint="eastAsia"/>
          <w:color w:val="000000"/>
        </w:rPr>
        <w:t>年涤纶短纤与再生涤纶短纤、棉花、粘胶短纤差价</w:t>
      </w:r>
      <w:r w:rsidRPr="00AF65B3">
        <w:rPr>
          <w:rFonts w:hAnsi="Arial"/>
          <w:color w:val="000000"/>
        </w:rPr>
        <w:br/>
      </w:r>
      <w:r w:rsidRPr="00AF65B3">
        <w:rPr>
          <w:rFonts w:hAnsi="Arial" w:hint="eastAsia"/>
          <w:color w:val="000000"/>
        </w:rPr>
        <w:t>及相关系数变化图</w:t>
      </w:r>
    </w:p>
    <w:p w:rsidR="002C027F" w:rsidRPr="00AF65B3" w:rsidRDefault="002C027F" w:rsidP="002C027F">
      <w:pPr>
        <w:pStyle w:val="002"/>
      </w:pPr>
      <w:r w:rsidRPr="00AF65B3">
        <w:rPr>
          <w:rFonts w:hint="eastAsia"/>
        </w:rPr>
        <w:t>如图</w:t>
      </w:r>
      <w:r w:rsidRPr="00AF65B3">
        <w:rPr>
          <w:rFonts w:hint="eastAsia"/>
        </w:rPr>
        <w:t>10</w:t>
      </w:r>
      <w:r w:rsidRPr="00AF65B3">
        <w:rPr>
          <w:rFonts w:hint="eastAsia"/>
        </w:rPr>
        <w:t>所示，</w:t>
      </w:r>
      <w:r w:rsidRPr="00AF65B3">
        <w:rPr>
          <w:rFonts w:hint="eastAsia"/>
        </w:rPr>
        <w:t>2016</w:t>
      </w:r>
      <w:r w:rsidRPr="00AF65B3">
        <w:rPr>
          <w:rFonts w:hint="eastAsia"/>
        </w:rPr>
        <w:t>年涤纶短纤与再生涤纶短纤、棉花、粘胶短纤的价差都较去年同期增加，涤纶短纤在各相关替代产品中有一定价格优势，且</w:t>
      </w:r>
      <w:r w:rsidRPr="00AF65B3">
        <w:rPr>
          <w:rFonts w:hint="eastAsia"/>
        </w:rPr>
        <w:t>2017</w:t>
      </w:r>
      <w:r w:rsidRPr="00AF65B3">
        <w:rPr>
          <w:rFonts w:hint="eastAsia"/>
        </w:rPr>
        <w:t>年棉花受限于种植面积、粘胶受限于环保因素价格仍有上行可能，而再生涤纶短纤同样受制于环保、利润等因素产量增量有限，因此涤纶短纤竞争力或仍处于高位。</w:t>
      </w:r>
    </w:p>
    <w:p w:rsidR="002C027F" w:rsidRPr="00AF65B3" w:rsidRDefault="002C027F" w:rsidP="002C027F">
      <w:pPr>
        <w:pStyle w:val="007"/>
        <w:rPr>
          <w:sz w:val="24"/>
        </w:rPr>
      </w:pPr>
      <w:r w:rsidRPr="00AF65B3">
        <w:rPr>
          <w:rFonts w:hint="eastAsia"/>
        </w:rPr>
        <w:t>（三）随着出口量增加，</w:t>
      </w:r>
      <w:r w:rsidRPr="00AF65B3">
        <w:t>贸易摩擦风险进一步加剧</w:t>
      </w:r>
    </w:p>
    <w:p w:rsidR="002C027F" w:rsidRPr="00AF65B3" w:rsidRDefault="002C027F" w:rsidP="002C027F">
      <w:pPr>
        <w:pStyle w:val="002"/>
        <w:rPr>
          <w:b/>
          <w:sz w:val="24"/>
        </w:rPr>
      </w:pPr>
      <w:r w:rsidRPr="00AF65B3">
        <w:t>由于近年中国聚酯涤纶产品（含再生）质量、品种与竞争力不断提升，出口量大幅增加，</w:t>
      </w:r>
      <w:r w:rsidRPr="00AF65B3">
        <w:t>2016</w:t>
      </w:r>
      <w:r w:rsidRPr="00AF65B3">
        <w:t>年</w:t>
      </w:r>
      <w:r w:rsidRPr="00AF65B3">
        <w:rPr>
          <w:lang w:val="en-US" w:eastAsia="zh-CN"/>
        </w:rPr>
        <w:t>，涤纶短纤出口总量为</w:t>
      </w:r>
      <w:r w:rsidRPr="00AF65B3">
        <w:rPr>
          <w:rFonts w:hint="eastAsia"/>
          <w:lang w:val="en-US"/>
        </w:rPr>
        <w:t>102</w:t>
      </w:r>
      <w:r w:rsidRPr="00AF65B3">
        <w:rPr>
          <w:lang w:val="en-US" w:eastAsia="zh-CN"/>
        </w:rPr>
        <w:t>万吨，同比增长</w:t>
      </w:r>
      <w:r w:rsidRPr="00AF65B3">
        <w:t>6.</w:t>
      </w:r>
      <w:r w:rsidRPr="00AF65B3">
        <w:rPr>
          <w:rFonts w:hint="eastAsia"/>
        </w:rPr>
        <w:t>49</w:t>
      </w:r>
      <w:r w:rsidRPr="00AF65B3">
        <w:rPr>
          <w:lang w:val="en-US" w:eastAsia="zh-CN"/>
        </w:rPr>
        <w:t>%</w:t>
      </w:r>
      <w:r w:rsidRPr="00AF65B3">
        <w:rPr>
          <w:lang w:val="en-US" w:eastAsia="zh-CN"/>
        </w:rPr>
        <w:t>。</w:t>
      </w:r>
      <w:r w:rsidRPr="00AF65B3">
        <w:t>国际市场对我国需求向上游原材料采购倾移。</w:t>
      </w:r>
      <w:r w:rsidRPr="00AF65B3">
        <w:rPr>
          <w:rFonts w:hint="eastAsia"/>
        </w:rPr>
        <w:t>以致</w:t>
      </w:r>
      <w:r w:rsidRPr="00AF65B3">
        <w:t>贸易摩擦风险进一步加剧</w:t>
      </w:r>
      <w:r w:rsidRPr="00AF65B3">
        <w:rPr>
          <w:rFonts w:hint="eastAsia"/>
        </w:rPr>
        <w:t>。</w:t>
      </w:r>
    </w:p>
    <w:p w:rsidR="002C027F" w:rsidRPr="00AF65B3" w:rsidRDefault="002C027F" w:rsidP="002C027F">
      <w:pPr>
        <w:pStyle w:val="002"/>
        <w:rPr>
          <w:rFonts w:hint="eastAsia"/>
        </w:rPr>
      </w:pPr>
      <w:r w:rsidRPr="00AF65B3">
        <w:rPr>
          <w:rFonts w:hint="eastAsia"/>
        </w:rPr>
        <w:t>据越南财政部</w:t>
      </w:r>
      <w:smartTag w:uri="urn:schemas-microsoft-com:office:smarttags" w:element="chsdate">
        <w:smartTagPr>
          <w:attr w:name="IsROCDate" w:val="False"/>
          <w:attr w:name="IsLunarDate" w:val="False"/>
          <w:attr w:name="Day" w:val="27"/>
          <w:attr w:name="Month" w:val="8"/>
          <w:attr w:name="Year" w:val="2015"/>
        </w:smartTagPr>
        <w:r w:rsidRPr="00AF65B3">
          <w:rPr>
            <w:rFonts w:hint="eastAsia"/>
          </w:rPr>
          <w:t>2015</w:t>
        </w:r>
        <w:r w:rsidRPr="00AF65B3">
          <w:rPr>
            <w:rFonts w:hint="eastAsia"/>
          </w:rPr>
          <w:t>年</w:t>
        </w:r>
        <w:r w:rsidRPr="00AF65B3">
          <w:rPr>
            <w:rFonts w:hint="eastAsia"/>
          </w:rPr>
          <w:t>8</w:t>
        </w:r>
        <w:r w:rsidRPr="00AF65B3">
          <w:rPr>
            <w:rFonts w:hint="eastAsia"/>
          </w:rPr>
          <w:t>月</w:t>
        </w:r>
        <w:r w:rsidRPr="00AF65B3">
          <w:rPr>
            <w:rFonts w:hint="eastAsia"/>
          </w:rPr>
          <w:t>27</w:t>
        </w:r>
        <w:r w:rsidRPr="00AF65B3">
          <w:rPr>
            <w:rFonts w:hint="eastAsia"/>
          </w:rPr>
          <w:t>日</w:t>
        </w:r>
      </w:smartTag>
      <w:r w:rsidRPr="00AF65B3">
        <w:rPr>
          <w:rFonts w:hint="eastAsia"/>
        </w:rPr>
        <w:t>颁布之第</w:t>
      </w:r>
      <w:r w:rsidRPr="00AF65B3">
        <w:rPr>
          <w:rFonts w:hint="eastAsia"/>
        </w:rPr>
        <w:t>131/2015/TT-BCT</w:t>
      </w:r>
      <w:r w:rsidRPr="00AF65B3">
        <w:rPr>
          <w:rFonts w:hint="eastAsia"/>
        </w:rPr>
        <w:t>号公告，该国决定将聚酯短纤维</w:t>
      </w:r>
      <w:r w:rsidRPr="00A00466">
        <w:rPr>
          <w:rFonts w:ascii="宋体" w:hAnsi="宋体" w:hint="eastAsia"/>
        </w:rPr>
        <w:t>（</w:t>
      </w:r>
      <w:r w:rsidRPr="00AF65B3">
        <w:rPr>
          <w:rFonts w:hint="eastAsia"/>
        </w:rPr>
        <w:t>税则号列</w:t>
      </w:r>
      <w:r w:rsidRPr="00AF65B3">
        <w:rPr>
          <w:rFonts w:hint="eastAsia"/>
        </w:rPr>
        <w:t>5503.20.00</w:t>
      </w:r>
      <w:r w:rsidRPr="00A00466">
        <w:rPr>
          <w:rFonts w:ascii="宋体" w:hAnsi="宋体" w:hint="eastAsia"/>
        </w:rPr>
        <w:t>）</w:t>
      </w:r>
      <w:r w:rsidRPr="00AF65B3">
        <w:rPr>
          <w:rFonts w:hint="eastAsia"/>
        </w:rPr>
        <w:t>之进口关税由</w:t>
      </w:r>
      <w:r w:rsidRPr="00AF65B3">
        <w:rPr>
          <w:rFonts w:hint="eastAsia"/>
        </w:rPr>
        <w:t>0%</w:t>
      </w:r>
      <w:r w:rsidRPr="00AF65B3">
        <w:rPr>
          <w:rFonts w:hint="eastAsia"/>
        </w:rPr>
        <w:t>调涨至</w:t>
      </w:r>
      <w:r w:rsidRPr="00AF65B3">
        <w:rPr>
          <w:rFonts w:hint="eastAsia"/>
        </w:rPr>
        <w:t>2%</w:t>
      </w:r>
      <w:r w:rsidRPr="00AF65B3">
        <w:rPr>
          <w:rFonts w:hint="eastAsia"/>
        </w:rPr>
        <w:t>，并自</w:t>
      </w:r>
      <w:smartTag w:uri="urn:schemas-microsoft-com:office:smarttags" w:element="chsdate">
        <w:smartTagPr>
          <w:attr w:name="IsROCDate" w:val="False"/>
          <w:attr w:name="IsLunarDate" w:val="False"/>
          <w:attr w:name="Day" w:val="11"/>
          <w:attr w:name="Month" w:val="10"/>
          <w:attr w:name="Year" w:val="2015"/>
        </w:smartTagPr>
        <w:r w:rsidRPr="00AF65B3">
          <w:rPr>
            <w:rFonts w:hint="eastAsia"/>
          </w:rPr>
          <w:t>2015</w:t>
        </w:r>
        <w:r w:rsidRPr="00AF65B3">
          <w:rPr>
            <w:rFonts w:hint="eastAsia"/>
          </w:rPr>
          <w:t>年</w:t>
        </w:r>
        <w:r w:rsidRPr="00AF65B3">
          <w:rPr>
            <w:rFonts w:hint="eastAsia"/>
          </w:rPr>
          <w:t>10</w:t>
        </w:r>
        <w:r w:rsidRPr="00AF65B3">
          <w:rPr>
            <w:rFonts w:hint="eastAsia"/>
          </w:rPr>
          <w:t>月</w:t>
        </w:r>
        <w:r w:rsidRPr="00AF65B3">
          <w:rPr>
            <w:rFonts w:hint="eastAsia"/>
          </w:rPr>
          <w:t>11</w:t>
        </w:r>
        <w:r w:rsidRPr="00AF65B3">
          <w:rPr>
            <w:rFonts w:hint="eastAsia"/>
          </w:rPr>
          <w:t>日起</w:t>
        </w:r>
      </w:smartTag>
      <w:r w:rsidRPr="00AF65B3">
        <w:rPr>
          <w:rFonts w:hint="eastAsia"/>
        </w:rPr>
        <w:t>生</w:t>
      </w:r>
      <w:r w:rsidRPr="00AF65B3">
        <w:rPr>
          <w:rFonts w:hint="eastAsia"/>
        </w:rPr>
        <w:lastRenderedPageBreak/>
        <w:t>效。</w:t>
      </w:r>
    </w:p>
    <w:p w:rsidR="002C027F" w:rsidRPr="00AF65B3" w:rsidRDefault="002C027F" w:rsidP="002C027F">
      <w:pPr>
        <w:pStyle w:val="002"/>
        <w:rPr>
          <w:rFonts w:hint="eastAsia"/>
        </w:rPr>
      </w:pPr>
      <w:smartTag w:uri="urn:schemas-microsoft-com:office:smarttags" w:element="chsdate">
        <w:smartTagPr>
          <w:attr w:name="IsROCDate" w:val="False"/>
          <w:attr w:name="IsLunarDate" w:val="False"/>
          <w:attr w:name="Day" w:val="5"/>
          <w:attr w:name="Month" w:val="1"/>
          <w:attr w:name="Year" w:val="2016"/>
        </w:smartTagPr>
        <w:r w:rsidRPr="00AF65B3">
          <w:rPr>
            <w:rFonts w:hint="eastAsia"/>
          </w:rPr>
          <w:t>2016</w:t>
        </w:r>
        <w:r w:rsidRPr="00AF65B3">
          <w:rPr>
            <w:rFonts w:hint="eastAsia"/>
          </w:rPr>
          <w:t>年</w:t>
        </w:r>
        <w:r w:rsidRPr="00AF65B3">
          <w:rPr>
            <w:rFonts w:hint="eastAsia"/>
          </w:rPr>
          <w:t>1</w:t>
        </w:r>
        <w:r w:rsidRPr="00AF65B3">
          <w:rPr>
            <w:rFonts w:hint="eastAsia"/>
          </w:rPr>
          <w:t>月</w:t>
        </w:r>
        <w:r w:rsidRPr="00AF65B3">
          <w:rPr>
            <w:rFonts w:hint="eastAsia"/>
          </w:rPr>
          <w:t>5</w:t>
        </w:r>
        <w:r w:rsidRPr="00AF65B3">
          <w:rPr>
            <w:rFonts w:hint="eastAsia"/>
          </w:rPr>
          <w:t>日</w:t>
        </w:r>
      </w:smartTag>
      <w:r w:rsidRPr="00AF65B3">
        <w:rPr>
          <w:rFonts w:hint="eastAsia"/>
        </w:rPr>
        <w:t>，印度调查机构</w:t>
      </w:r>
      <w:r w:rsidRPr="00AF65B3">
        <w:rPr>
          <w:rFonts w:hint="eastAsia"/>
        </w:rPr>
        <w:t>DGAD</w:t>
      </w:r>
      <w:r w:rsidRPr="00AF65B3">
        <w:rPr>
          <w:rFonts w:hint="eastAsia"/>
        </w:rPr>
        <w:t>致函我印度使馆经商参处，拟对我聚酯短纤发起反倾销调查。具体涉案产品为</w:t>
      </w:r>
      <w:r w:rsidRPr="00AF65B3">
        <w:rPr>
          <w:rFonts w:hint="eastAsia"/>
        </w:rPr>
        <w:t>0.6</w:t>
      </w:r>
      <w:r w:rsidRPr="00AF65B3">
        <w:rPr>
          <w:lang w:val="en-US" w:eastAsia="zh-CN"/>
        </w:rPr>
        <w:t>~</w:t>
      </w:r>
      <w:r w:rsidRPr="00AF65B3">
        <w:rPr>
          <w:rFonts w:hint="eastAsia"/>
        </w:rPr>
        <w:t>6</w:t>
      </w:r>
      <w:r w:rsidRPr="00AF65B3">
        <w:rPr>
          <w:rFonts w:hint="eastAsia"/>
        </w:rPr>
        <w:t>丹尼尔的聚酯短纤（再生、阳离子、防火、低熔点、双组份的非染色纤维除外）。经确认，涉案产品税号应属于</w:t>
      </w:r>
      <w:r w:rsidRPr="00AF65B3">
        <w:rPr>
          <w:rFonts w:hint="eastAsia"/>
        </w:rPr>
        <w:t>5503</w:t>
      </w:r>
      <w:r w:rsidRPr="00AF65B3">
        <w:rPr>
          <w:rFonts w:ascii="宋体" w:hAnsi="宋体" w:hint="eastAsia"/>
        </w:rPr>
        <w:t>.</w:t>
      </w:r>
      <w:r w:rsidRPr="00AF65B3">
        <w:rPr>
          <w:rFonts w:hint="eastAsia"/>
        </w:rPr>
        <w:t>20</w:t>
      </w:r>
      <w:r w:rsidRPr="00AF65B3">
        <w:rPr>
          <w:rFonts w:ascii="宋体" w:hAnsi="宋体" w:hint="eastAsia"/>
        </w:rPr>
        <w:t>.00</w:t>
      </w:r>
      <w:r w:rsidRPr="00AF65B3">
        <w:rPr>
          <w:rFonts w:hint="eastAsia"/>
        </w:rPr>
        <w:t>项下。但被除外的产品也包含在该税号中。</w:t>
      </w:r>
    </w:p>
    <w:p w:rsidR="002C027F" w:rsidRPr="00AF65B3" w:rsidRDefault="002C027F" w:rsidP="002C027F">
      <w:pPr>
        <w:pStyle w:val="002"/>
      </w:pPr>
      <w:smartTag w:uri="urn:schemas-microsoft-com:office:smarttags" w:element="chsdate">
        <w:smartTagPr>
          <w:attr w:name="IsROCDate" w:val="False"/>
          <w:attr w:name="IsLunarDate" w:val="False"/>
          <w:attr w:name="Day" w:val="27"/>
          <w:attr w:name="Month" w:val="1"/>
          <w:attr w:name="Year" w:val="2016"/>
        </w:smartTagPr>
        <w:r w:rsidRPr="00AF65B3">
          <w:rPr>
            <w:rFonts w:hint="eastAsia"/>
          </w:rPr>
          <w:t>2016</w:t>
        </w:r>
        <w:r w:rsidRPr="00AF65B3">
          <w:rPr>
            <w:rFonts w:hint="eastAsia"/>
          </w:rPr>
          <w:t>年</w:t>
        </w:r>
        <w:r w:rsidRPr="00AF65B3">
          <w:rPr>
            <w:rFonts w:hint="eastAsia"/>
          </w:rPr>
          <w:t>1</w:t>
        </w:r>
        <w:r w:rsidRPr="00AF65B3">
          <w:rPr>
            <w:rFonts w:hint="eastAsia"/>
          </w:rPr>
          <w:t>月</w:t>
        </w:r>
        <w:r w:rsidRPr="00AF65B3">
          <w:rPr>
            <w:rFonts w:hint="eastAsia"/>
          </w:rPr>
          <w:t>27</w:t>
        </w:r>
        <w:r w:rsidRPr="00AF65B3">
          <w:rPr>
            <w:rFonts w:hint="eastAsia"/>
          </w:rPr>
          <w:t>日</w:t>
        </w:r>
      </w:smartTag>
      <w:r w:rsidRPr="00AF65B3">
        <w:rPr>
          <w:rFonts w:hint="eastAsia"/>
        </w:rPr>
        <w:t>，美国商务部对我国聚酯涤纶短纤作出反倾销行政复审终裁，肇庆天富新合纤有限公司未能充分配合调查，不符合单独税率企业要求，适用大陆普遍税率</w:t>
      </w:r>
      <w:r w:rsidRPr="00AF65B3">
        <w:rPr>
          <w:rFonts w:hint="eastAsia"/>
        </w:rPr>
        <w:t>44.30%</w:t>
      </w:r>
      <w:r w:rsidRPr="00AF65B3">
        <w:rPr>
          <w:rFonts w:hint="eastAsia"/>
        </w:rPr>
        <w:t>。</w:t>
      </w:r>
    </w:p>
    <w:p w:rsidR="002C027F" w:rsidRPr="00AF65B3" w:rsidRDefault="002C027F" w:rsidP="002C027F">
      <w:pPr>
        <w:pStyle w:val="002"/>
        <w:rPr>
          <w:rFonts w:hint="eastAsia"/>
        </w:rPr>
      </w:pPr>
      <w:smartTag w:uri="urn:schemas-microsoft-com:office:smarttags" w:element="chsdate">
        <w:smartTagPr>
          <w:attr w:name="IsROCDate" w:val="False"/>
          <w:attr w:name="IsLunarDate" w:val="False"/>
          <w:attr w:name="Day" w:val="3"/>
          <w:attr w:name="Month" w:val="2"/>
          <w:attr w:name="Year" w:val="2016"/>
        </w:smartTagPr>
        <w:r w:rsidRPr="00AF65B3">
          <w:rPr>
            <w:rFonts w:hint="eastAsia"/>
          </w:rPr>
          <w:t>2016</w:t>
        </w:r>
        <w:r w:rsidRPr="00AF65B3">
          <w:rPr>
            <w:rFonts w:hint="eastAsia"/>
          </w:rPr>
          <w:t>年</w:t>
        </w:r>
        <w:r w:rsidRPr="00AF65B3">
          <w:rPr>
            <w:rFonts w:hint="eastAsia"/>
          </w:rPr>
          <w:t>2</w:t>
        </w:r>
        <w:r w:rsidRPr="00AF65B3">
          <w:rPr>
            <w:rFonts w:hint="eastAsia"/>
          </w:rPr>
          <w:t>月</w:t>
        </w:r>
        <w:r w:rsidRPr="00AF65B3">
          <w:rPr>
            <w:rFonts w:hint="eastAsia"/>
          </w:rPr>
          <w:t>3</w:t>
        </w:r>
        <w:r w:rsidRPr="00AF65B3">
          <w:rPr>
            <w:rFonts w:hint="eastAsia"/>
          </w:rPr>
          <w:t>日</w:t>
        </w:r>
      </w:smartTag>
      <w:r w:rsidRPr="00AF65B3">
        <w:rPr>
          <w:rFonts w:hint="eastAsia"/>
        </w:rPr>
        <w:t>，巴基斯坦对我国的涤纶短纤作出反倾销终裁，决定对自我国</w:t>
      </w:r>
      <w:hyperlink r:id="rId17" w:tgtFrame="_blank" w:history="1">
        <w:r w:rsidRPr="00AF65B3">
          <w:rPr>
            <w:rFonts w:hint="eastAsia"/>
          </w:rPr>
          <w:t>进口</w:t>
        </w:r>
      </w:hyperlink>
      <w:r w:rsidRPr="00AF65B3">
        <w:rPr>
          <w:rFonts w:hint="eastAsia"/>
        </w:rPr>
        <w:t>的涉案产品征收</w:t>
      </w:r>
      <w:r w:rsidRPr="00AF65B3">
        <w:rPr>
          <w:rFonts w:hint="eastAsia"/>
        </w:rPr>
        <w:t>2.82%</w:t>
      </w:r>
      <w:r w:rsidRPr="00AF65B3">
        <w:rPr>
          <w:rFonts w:hint="eastAsia"/>
        </w:rPr>
        <w:t>～</w:t>
      </w:r>
      <w:r w:rsidRPr="00AF65B3">
        <w:rPr>
          <w:rFonts w:hint="eastAsia"/>
        </w:rPr>
        <w:t>11.51%</w:t>
      </w:r>
      <w:r w:rsidRPr="00AF65B3">
        <w:rPr>
          <w:rFonts w:hint="eastAsia"/>
        </w:rPr>
        <w:t>的反倾销税，涉及企业包括上海恒逸聚酯纤维有限公司、江阴华宏化纤有限公司、江阴海伦化纤有限公司等。因此巴基斯坦出口占比从</w:t>
      </w:r>
      <w:r w:rsidRPr="00AF65B3">
        <w:rPr>
          <w:rFonts w:hint="eastAsia"/>
        </w:rPr>
        <w:t>2015</w:t>
      </w:r>
      <w:r w:rsidRPr="00AF65B3">
        <w:rPr>
          <w:rFonts w:hint="eastAsia"/>
        </w:rPr>
        <w:t>年全年的</w:t>
      </w:r>
      <w:r w:rsidRPr="00AF65B3">
        <w:rPr>
          <w:rFonts w:hint="eastAsia"/>
        </w:rPr>
        <w:t>13%</w:t>
      </w:r>
      <w:r w:rsidRPr="00AF65B3">
        <w:rPr>
          <w:rFonts w:hint="eastAsia"/>
        </w:rPr>
        <w:t>下降到</w:t>
      </w:r>
      <w:r w:rsidRPr="00AF65B3">
        <w:rPr>
          <w:rFonts w:hint="eastAsia"/>
        </w:rPr>
        <w:t>2016</w:t>
      </w:r>
      <w:r w:rsidRPr="00AF65B3">
        <w:rPr>
          <w:rFonts w:hint="eastAsia"/>
        </w:rPr>
        <w:t>年</w:t>
      </w:r>
      <w:r w:rsidRPr="00AF65B3">
        <w:rPr>
          <w:rFonts w:hint="eastAsia"/>
        </w:rPr>
        <w:t>1</w:t>
      </w:r>
      <w:r w:rsidRPr="00AF65B3">
        <w:rPr>
          <w:rFonts w:hint="eastAsia"/>
        </w:rPr>
        <w:t>～</w:t>
      </w:r>
      <w:r w:rsidRPr="00AF65B3">
        <w:rPr>
          <w:rFonts w:hint="eastAsia"/>
        </w:rPr>
        <w:t>11</w:t>
      </w:r>
      <w:r w:rsidRPr="00AF65B3">
        <w:rPr>
          <w:rFonts w:hint="eastAsia"/>
        </w:rPr>
        <w:t>月的</w:t>
      </w:r>
      <w:r w:rsidRPr="00AF65B3">
        <w:rPr>
          <w:rFonts w:hint="eastAsia"/>
        </w:rPr>
        <w:t>8%</w:t>
      </w:r>
      <w:r w:rsidRPr="00AF65B3">
        <w:rPr>
          <w:rFonts w:hint="eastAsia"/>
        </w:rPr>
        <w:t>。</w:t>
      </w:r>
    </w:p>
    <w:p w:rsidR="002C027F" w:rsidRPr="00AF65B3" w:rsidRDefault="002C027F" w:rsidP="002C027F">
      <w:pPr>
        <w:pStyle w:val="002"/>
        <w:rPr>
          <w:rFonts w:hint="eastAsia"/>
        </w:rPr>
      </w:pPr>
      <w:smartTag w:uri="urn:schemas-microsoft-com:office:smarttags" w:element="chsdate">
        <w:smartTagPr>
          <w:attr w:name="IsROCDate" w:val="False"/>
          <w:attr w:name="IsLunarDate" w:val="False"/>
          <w:attr w:name="Day" w:val="26"/>
          <w:attr w:name="Month" w:val="5"/>
          <w:attr w:name="Year" w:val="2016"/>
        </w:smartTagPr>
        <w:r w:rsidRPr="00AF65B3">
          <w:rPr>
            <w:rFonts w:hint="eastAsia"/>
          </w:rPr>
          <w:t>2016</w:t>
        </w:r>
        <w:r w:rsidRPr="00AF65B3">
          <w:rPr>
            <w:rFonts w:hint="eastAsia"/>
          </w:rPr>
          <w:t>年</w:t>
        </w:r>
        <w:r w:rsidRPr="00AF65B3">
          <w:rPr>
            <w:rFonts w:hint="eastAsia"/>
          </w:rPr>
          <w:t>5</w:t>
        </w:r>
        <w:r w:rsidRPr="00AF65B3">
          <w:rPr>
            <w:rFonts w:hint="eastAsia"/>
          </w:rPr>
          <w:t>月</w:t>
        </w:r>
        <w:r w:rsidRPr="00AF65B3">
          <w:rPr>
            <w:rFonts w:hint="eastAsia"/>
          </w:rPr>
          <w:t>26</w:t>
        </w:r>
        <w:r w:rsidRPr="00AF65B3">
          <w:rPr>
            <w:rFonts w:hint="eastAsia"/>
          </w:rPr>
          <w:t>日</w:t>
        </w:r>
      </w:smartTag>
      <w:r w:rsidRPr="00AF65B3">
        <w:rPr>
          <w:rFonts w:hint="eastAsia"/>
        </w:rPr>
        <w:t>，印度尼西亚财政部决定自其颁布</w:t>
      </w:r>
      <w:r w:rsidRPr="00AF65B3">
        <w:rPr>
          <w:rFonts w:hint="eastAsia"/>
        </w:rPr>
        <w:t>PMKNo.73/</w:t>
      </w:r>
      <w:r>
        <w:rPr>
          <w:rFonts w:hint="eastAsia"/>
        </w:rPr>
        <w:t xml:space="preserve"> </w:t>
      </w:r>
      <w:r w:rsidRPr="00AF65B3">
        <w:rPr>
          <w:rFonts w:hint="eastAsia"/>
        </w:rPr>
        <w:t>PMK.010/2016</w:t>
      </w:r>
      <w:r w:rsidRPr="00AF65B3">
        <w:rPr>
          <w:rFonts w:hint="eastAsia"/>
        </w:rPr>
        <w:t>号征税条例后的第</w:t>
      </w:r>
      <w:r w:rsidRPr="00AF65B3">
        <w:rPr>
          <w:rFonts w:hint="eastAsia"/>
        </w:rPr>
        <w:t>10</w:t>
      </w:r>
      <w:r w:rsidRPr="00AF65B3">
        <w:rPr>
          <w:rFonts w:hint="eastAsia"/>
        </w:rPr>
        <w:t>个工作日起继续对自我国大陆、印度和我国台湾进口的合成聚酯涤纶短纤征收为期</w:t>
      </w:r>
      <w:r w:rsidRPr="00AF65B3">
        <w:rPr>
          <w:rFonts w:hint="eastAsia"/>
        </w:rPr>
        <w:t>3</w:t>
      </w:r>
      <w:r w:rsidRPr="00AF65B3">
        <w:rPr>
          <w:rFonts w:hint="eastAsia"/>
        </w:rPr>
        <w:t>年的反倾销税。其中，我国大陆普遍反倾销税率为</w:t>
      </w:r>
      <w:r w:rsidRPr="00AF65B3">
        <w:rPr>
          <w:rFonts w:hint="eastAsia"/>
        </w:rPr>
        <w:t>16.10%</w:t>
      </w:r>
      <w:r w:rsidRPr="00AF65B3">
        <w:rPr>
          <w:rFonts w:hint="eastAsia"/>
        </w:rPr>
        <w:t>，我国台湾的反倾销税率为</w:t>
      </w:r>
      <w:r w:rsidRPr="00AF65B3">
        <w:rPr>
          <w:rFonts w:hint="eastAsia"/>
        </w:rPr>
        <w:t>28.47%</w:t>
      </w:r>
      <w:r w:rsidRPr="00AF65B3">
        <w:rPr>
          <w:rFonts w:hint="eastAsia"/>
        </w:rPr>
        <w:t>。</w:t>
      </w:r>
    </w:p>
    <w:p w:rsidR="002C027F" w:rsidRPr="00AF65B3" w:rsidRDefault="002C027F" w:rsidP="002C027F">
      <w:pPr>
        <w:pStyle w:val="002"/>
      </w:pPr>
      <w:r w:rsidRPr="00AF65B3">
        <w:t>但随着涤短品种出口的多元化，在调查发起国中，除欧盟、美国等传统市场外，新兴经济体内化纤产业的发展及我国出口商品在以上市场的竞争加剧，印度、土耳其、巴西逐渐成为发起调查的主力军</w:t>
      </w:r>
      <w:r w:rsidRPr="00AF65B3">
        <w:rPr>
          <w:rFonts w:hint="eastAsia"/>
        </w:rPr>
        <w:t>。对企业来说，要避免被反倾销，最好的办法就是生产出</w:t>
      </w:r>
      <w:hyperlink r:id="rId18" w:tgtFrame="_blank" w:history="1">
        <w:r w:rsidRPr="00AF65B3">
          <w:rPr>
            <w:rFonts w:hint="eastAsia"/>
          </w:rPr>
          <w:t>质量</w:t>
        </w:r>
      </w:hyperlink>
      <w:r w:rsidRPr="00AF65B3">
        <w:rPr>
          <w:rFonts w:hint="eastAsia"/>
        </w:rPr>
        <w:t>远高于他国企业的产品，做到不可替代，因此，企业必须特别注重差别化产品研发，用质量打造不败之路。</w:t>
      </w:r>
    </w:p>
    <w:p w:rsidR="002C027F" w:rsidRPr="00AF65B3" w:rsidRDefault="002C027F" w:rsidP="002C027F">
      <w:pPr>
        <w:pStyle w:val="007"/>
      </w:pPr>
      <w:r w:rsidRPr="00AF65B3">
        <w:rPr>
          <w:rFonts w:hint="eastAsia"/>
        </w:rPr>
        <w:t>（四）</w:t>
      </w:r>
      <w:r w:rsidRPr="00AF65B3">
        <w:t>预测</w:t>
      </w:r>
    </w:p>
    <w:p w:rsidR="002C027F" w:rsidRPr="00AF65B3" w:rsidRDefault="002C027F" w:rsidP="002C027F">
      <w:pPr>
        <w:pStyle w:val="002"/>
      </w:pPr>
      <w:r w:rsidRPr="00AF65B3">
        <w:rPr>
          <w:rFonts w:hint="eastAsia"/>
        </w:rPr>
        <w:t>无论是在全球经济还是国内经济增速放缓的背景，原油价格仍会处于低位运行，</w:t>
      </w:r>
      <w:r w:rsidRPr="00AF65B3">
        <w:t>美国经济复苏动能稳</w:t>
      </w:r>
      <w:r w:rsidRPr="00AF65B3">
        <w:rPr>
          <w:rFonts w:hint="eastAsia"/>
        </w:rPr>
        <w:t>定，</w:t>
      </w:r>
      <w:r w:rsidRPr="00AF65B3">
        <w:t>内生增长动力稳定且强</w:t>
      </w:r>
      <w:r w:rsidRPr="00AF65B3">
        <w:rPr>
          <w:rFonts w:hint="eastAsia"/>
        </w:rPr>
        <w:t>劲；</w:t>
      </w:r>
      <w:r w:rsidRPr="00AF65B3">
        <w:t>欧洲经济复苏将在</w:t>
      </w:r>
      <w:r w:rsidRPr="00A735B7">
        <w:rPr>
          <w:rFonts w:ascii="宋体" w:hAnsi="宋体"/>
        </w:rPr>
        <w:t>“</w:t>
      </w:r>
      <w:r w:rsidRPr="00AF65B3">
        <w:t>逆风</w:t>
      </w:r>
      <w:r w:rsidRPr="00A735B7">
        <w:rPr>
          <w:rFonts w:ascii="宋体" w:hAnsi="宋体"/>
        </w:rPr>
        <w:t>”</w:t>
      </w:r>
      <w:r w:rsidRPr="00AF65B3">
        <w:t>中保持前</w:t>
      </w:r>
      <w:r w:rsidRPr="00AF65B3">
        <w:rPr>
          <w:rFonts w:hint="eastAsia"/>
        </w:rPr>
        <w:t>行，但新兴经济体面临较大困难，中国正在进行供应侧改革，国家也推出了降成本等多项利好政策支持企业发展，但是人力、物流、电力等加工成本短时不能降低，加上为了规避一些国家的关税或非关税壁垒，纺织服装制造商向东南亚国家转移的趋势仍将继续，</w:t>
      </w:r>
      <w:r w:rsidRPr="00AF65B3">
        <w:rPr>
          <w:rFonts w:hint="eastAsia"/>
        </w:rPr>
        <w:t>2017</w:t>
      </w:r>
      <w:r w:rsidRPr="00AF65B3">
        <w:rPr>
          <w:rFonts w:hint="eastAsia"/>
        </w:rPr>
        <w:t>年我国涤纶短纤的需求及盈利水平会比</w:t>
      </w:r>
      <w:r w:rsidRPr="00AF65B3">
        <w:rPr>
          <w:rFonts w:hint="eastAsia"/>
        </w:rPr>
        <w:t>2016</w:t>
      </w:r>
      <w:r w:rsidRPr="00AF65B3">
        <w:rPr>
          <w:rFonts w:hint="eastAsia"/>
        </w:rPr>
        <w:t>稳定或略强。产能阶段性过剩、产品结构不合理因素仍将存在，涤纶短纤行业或继续保持低负荷运行，企业两级分化严重，国家去产能的政策将初见成效。</w:t>
      </w:r>
    </w:p>
    <w:p w:rsidR="002C027F" w:rsidRPr="00AF65B3" w:rsidRDefault="002C027F" w:rsidP="002C027F">
      <w:pPr>
        <w:pStyle w:val="0010"/>
        <w:rPr>
          <w:rFonts w:hint="eastAsia"/>
        </w:rPr>
      </w:pPr>
      <w:r w:rsidRPr="00AF65B3">
        <w:rPr>
          <w:rFonts w:hint="eastAsia"/>
        </w:rPr>
        <w:t>1</w:t>
      </w:r>
      <w:r w:rsidRPr="00AF65B3">
        <w:rPr>
          <w:rFonts w:hint="eastAsia"/>
        </w:rPr>
        <w:t>．市场</w:t>
      </w:r>
    </w:p>
    <w:p w:rsidR="002C027F" w:rsidRPr="00AF65B3" w:rsidRDefault="002C027F" w:rsidP="002C027F">
      <w:pPr>
        <w:pStyle w:val="002"/>
        <w:rPr>
          <w:rFonts w:ascii="Arial" w:hAnsi="Arial"/>
        </w:rPr>
      </w:pPr>
      <w:r w:rsidRPr="00AF65B3">
        <w:rPr>
          <w:rFonts w:ascii="Arial" w:hAnsi="Arial" w:hint="eastAsia"/>
        </w:rPr>
        <w:t>根据</w:t>
      </w:r>
      <w:r w:rsidRPr="00AF65B3">
        <w:rPr>
          <w:rFonts w:ascii="Arial" w:hAnsi="Arial"/>
        </w:rPr>
        <w:t>所预测的</w:t>
      </w:r>
      <w:r w:rsidRPr="00AF65B3">
        <w:rPr>
          <w:rFonts w:hint="eastAsia"/>
        </w:rPr>
        <w:t>2017</w:t>
      </w:r>
      <w:r w:rsidRPr="00AF65B3">
        <w:rPr>
          <w:rFonts w:hint="eastAsia"/>
        </w:rPr>
        <w:t>年</w:t>
      </w:r>
      <w:r w:rsidRPr="00AF65B3">
        <w:t>原油中心价</w:t>
      </w:r>
      <w:r w:rsidRPr="00AF65B3">
        <w:rPr>
          <w:rFonts w:hint="eastAsia"/>
        </w:rPr>
        <w:t>55</w:t>
      </w:r>
      <w:r w:rsidRPr="00AF65B3">
        <w:t>美元</w:t>
      </w:r>
      <w:r w:rsidRPr="00AF65B3">
        <w:t>/</w:t>
      </w:r>
      <w:r w:rsidRPr="00AF65B3">
        <w:t>桶</w:t>
      </w:r>
      <w:r w:rsidRPr="00AF65B3">
        <w:rPr>
          <w:rFonts w:hint="eastAsia"/>
        </w:rPr>
        <w:t>及涤纶短纤现金流盈利</w:t>
      </w:r>
      <w:r w:rsidRPr="00AF65B3">
        <w:rPr>
          <w:rFonts w:hint="eastAsia"/>
        </w:rPr>
        <w:t>50</w:t>
      </w:r>
      <w:r w:rsidRPr="00AF65B3">
        <w:rPr>
          <w:rFonts w:hint="eastAsia"/>
        </w:rPr>
        <w:t>元</w:t>
      </w:r>
      <w:r w:rsidRPr="00AF65B3">
        <w:rPr>
          <w:rFonts w:hint="eastAsia"/>
        </w:rPr>
        <w:t>/</w:t>
      </w:r>
      <w:r w:rsidRPr="00AF65B3">
        <w:rPr>
          <w:rFonts w:hint="eastAsia"/>
        </w:rPr>
        <w:t>吨，故此</w:t>
      </w:r>
      <w:r w:rsidRPr="00AF65B3">
        <w:t>推测</w:t>
      </w:r>
      <w:r w:rsidRPr="00AF65B3">
        <w:rPr>
          <w:rFonts w:hint="eastAsia"/>
        </w:rPr>
        <w:t>2017</w:t>
      </w:r>
      <w:r w:rsidRPr="00AF65B3">
        <w:rPr>
          <w:rFonts w:hint="eastAsia"/>
        </w:rPr>
        <w:t>年涤纶</w:t>
      </w:r>
      <w:r w:rsidRPr="00AF65B3">
        <w:rPr>
          <w:rFonts w:ascii="Arial" w:hAnsi="Arial" w:hint="eastAsia"/>
        </w:rPr>
        <w:t>短纤</w:t>
      </w:r>
      <w:r w:rsidRPr="00AF65B3">
        <w:rPr>
          <w:rFonts w:ascii="Arial" w:hAnsi="Arial"/>
        </w:rPr>
        <w:t>中心价</w:t>
      </w:r>
      <w:r w:rsidRPr="00AF65B3">
        <w:rPr>
          <w:rFonts w:ascii="Arial" w:hAnsi="Arial" w:hint="eastAsia"/>
        </w:rPr>
        <w:t>应较</w:t>
      </w:r>
      <w:r w:rsidRPr="00AF65B3">
        <w:rPr>
          <w:rFonts w:ascii="Arial" w:hAnsi="Arial" w:hint="eastAsia"/>
        </w:rPr>
        <w:t>2016</w:t>
      </w:r>
      <w:r w:rsidRPr="00AF65B3">
        <w:rPr>
          <w:rFonts w:ascii="Arial" w:hAnsi="Arial" w:hint="eastAsia"/>
        </w:rPr>
        <w:t>年有所提升。</w:t>
      </w:r>
    </w:p>
    <w:p w:rsidR="002C027F" w:rsidRPr="00AF65B3" w:rsidRDefault="002C027F" w:rsidP="002C027F">
      <w:pPr>
        <w:pStyle w:val="002"/>
        <w:rPr>
          <w:rFonts w:hint="eastAsia"/>
        </w:rPr>
      </w:pPr>
      <w:r w:rsidRPr="00AF65B3">
        <w:rPr>
          <w:rFonts w:hint="eastAsia"/>
        </w:rPr>
        <w:t>从需求面来看，占据涤纶短纤首要地位的纺纱行业未来几年仍将处于慢慢洗牌的过程，预计</w:t>
      </w:r>
      <w:r w:rsidRPr="00AF65B3">
        <w:rPr>
          <w:rFonts w:hint="eastAsia"/>
        </w:rPr>
        <w:t>2017~2018</w:t>
      </w:r>
      <w:r w:rsidRPr="00AF65B3">
        <w:rPr>
          <w:rFonts w:hint="eastAsia"/>
        </w:rPr>
        <w:t>年间纺纱行业仍将逐步淘汰一部分落后产能。而诸如其他一些高端等差别化行业来讲，在我国尚未形成规模化发展，对涤纶短纤需求有限。</w:t>
      </w:r>
    </w:p>
    <w:p w:rsidR="002C027F" w:rsidRPr="00AF65B3" w:rsidRDefault="002C027F" w:rsidP="002C027F">
      <w:pPr>
        <w:pStyle w:val="002"/>
      </w:pPr>
      <w:r w:rsidRPr="00AF65B3">
        <w:t>纵观近三年</w:t>
      </w:r>
      <w:r w:rsidRPr="00AF65B3">
        <w:rPr>
          <w:rFonts w:hint="eastAsia"/>
        </w:rPr>
        <w:t>涤纶短纤</w:t>
      </w:r>
      <w:r w:rsidRPr="00AF65B3">
        <w:t>价格走势，</w:t>
      </w:r>
      <w:r w:rsidRPr="00AF65B3">
        <w:rPr>
          <w:rFonts w:hint="eastAsia"/>
        </w:rPr>
        <w:t>行业在没有突发事件影响下，基本</w:t>
      </w:r>
      <w:r w:rsidRPr="00AF65B3">
        <w:t>遵循着聚酯淡旺季的特征前行。</w:t>
      </w:r>
      <w:r w:rsidRPr="00AF65B3">
        <w:t>201</w:t>
      </w:r>
      <w:r w:rsidRPr="00AF65B3">
        <w:rPr>
          <w:rFonts w:hint="eastAsia"/>
        </w:rPr>
        <w:t>7</w:t>
      </w:r>
      <w:r w:rsidRPr="00AF65B3">
        <w:t>年倘若油价维持低位的常态化震荡，则</w:t>
      </w:r>
      <w:r w:rsidRPr="00AF65B3">
        <w:rPr>
          <w:rFonts w:hint="eastAsia"/>
        </w:rPr>
        <w:t>涤纶短纤</w:t>
      </w:r>
      <w:r w:rsidRPr="00AF65B3">
        <w:t>可能</w:t>
      </w:r>
      <w:r w:rsidRPr="00AF65B3">
        <w:rPr>
          <w:rFonts w:hint="eastAsia"/>
        </w:rPr>
        <w:t>出现两头高中间低走势</w:t>
      </w:r>
      <w:r w:rsidRPr="00AF65B3">
        <w:t>，</w:t>
      </w:r>
      <w:r w:rsidRPr="00AF65B3">
        <w:rPr>
          <w:rFonts w:hint="eastAsia"/>
        </w:rPr>
        <w:t>而据目前涤纶短纤厂家的</w:t>
      </w:r>
      <w:r w:rsidRPr="00AF65B3">
        <w:rPr>
          <w:rFonts w:hint="eastAsia"/>
        </w:rPr>
        <w:t>2017</w:t>
      </w:r>
      <w:r w:rsidRPr="00AF65B3">
        <w:rPr>
          <w:rFonts w:hint="eastAsia"/>
        </w:rPr>
        <w:t>年春季检修计划安排，结合</w:t>
      </w:r>
      <w:r w:rsidRPr="00AF65B3">
        <w:rPr>
          <w:rFonts w:hint="eastAsia"/>
        </w:rPr>
        <w:t>MEG</w:t>
      </w:r>
      <w:r w:rsidRPr="00AF65B3">
        <w:rPr>
          <w:rFonts w:hint="eastAsia"/>
        </w:rPr>
        <w:t>期货上市可能时间，高峰或会出现在</w:t>
      </w:r>
      <w:r w:rsidRPr="00AF65B3">
        <w:rPr>
          <w:rFonts w:hint="eastAsia"/>
        </w:rPr>
        <w:t>2017</w:t>
      </w:r>
      <w:r w:rsidRPr="00AF65B3">
        <w:rPr>
          <w:rFonts w:hint="eastAsia"/>
        </w:rPr>
        <w:t>年上半年，</w:t>
      </w:r>
      <w:r w:rsidRPr="00AF65B3">
        <w:t>全年预估震荡空间在</w:t>
      </w:r>
      <w:r w:rsidRPr="00AF65B3">
        <w:rPr>
          <w:rFonts w:hint="eastAsia"/>
        </w:rPr>
        <w:t>7200</w:t>
      </w:r>
      <w:r w:rsidRPr="00AF65B3">
        <w:rPr>
          <w:rFonts w:hint="eastAsia"/>
        </w:rPr>
        <w:t>～</w:t>
      </w:r>
      <w:r w:rsidRPr="00AF65B3">
        <w:rPr>
          <w:rFonts w:hint="eastAsia"/>
        </w:rPr>
        <w:t>9000</w:t>
      </w:r>
      <w:r w:rsidRPr="00AF65B3">
        <w:t>元</w:t>
      </w:r>
      <w:r w:rsidRPr="00AF65B3">
        <w:t>/</w:t>
      </w:r>
      <w:r w:rsidRPr="00AF65B3">
        <w:t>吨之间。</w:t>
      </w:r>
    </w:p>
    <w:p w:rsidR="002C027F" w:rsidRPr="00AF65B3" w:rsidRDefault="002C027F" w:rsidP="002C027F">
      <w:pPr>
        <w:pStyle w:val="0010"/>
        <w:rPr>
          <w:rFonts w:hint="eastAsia"/>
        </w:rPr>
      </w:pPr>
      <w:r w:rsidRPr="00AF65B3">
        <w:rPr>
          <w:rFonts w:hint="eastAsia"/>
        </w:rPr>
        <w:lastRenderedPageBreak/>
        <w:t>2</w:t>
      </w:r>
      <w:r w:rsidRPr="00AF65B3">
        <w:rPr>
          <w:rFonts w:hint="eastAsia"/>
        </w:rPr>
        <w:t>．产量</w:t>
      </w:r>
    </w:p>
    <w:p w:rsidR="002C027F" w:rsidRPr="00AF65B3" w:rsidRDefault="002C027F" w:rsidP="002C027F">
      <w:pPr>
        <w:pStyle w:val="002"/>
      </w:pPr>
      <w:r w:rsidRPr="00AF65B3">
        <w:rPr>
          <w:rFonts w:ascii="Arial" w:hAnsi="Arial" w:hint="eastAsia"/>
        </w:rPr>
        <w:t>整体来看，</w:t>
      </w:r>
      <w:r w:rsidRPr="00AF65B3">
        <w:rPr>
          <w:rFonts w:hint="eastAsia"/>
        </w:rPr>
        <w:t>2017</w:t>
      </w:r>
      <w:r w:rsidRPr="00AF65B3">
        <w:rPr>
          <w:rFonts w:hint="eastAsia"/>
        </w:rPr>
        <w:t>年中国涤纶短纤产能产量继续低速增长，企业开工负荷处于中高位，国内直纺涤纶短纤价格更多跟随国际油价及</w:t>
      </w:r>
      <w:r w:rsidRPr="00AF65B3">
        <w:rPr>
          <w:rFonts w:hint="eastAsia"/>
        </w:rPr>
        <w:t>PTA</w:t>
      </w:r>
      <w:r w:rsidRPr="00AF65B3">
        <w:rPr>
          <w:rFonts w:hint="eastAsia"/>
        </w:rPr>
        <w:t>、</w:t>
      </w:r>
      <w:r w:rsidRPr="00AF65B3">
        <w:rPr>
          <w:rFonts w:hint="eastAsia"/>
        </w:rPr>
        <w:t>MEG</w:t>
      </w:r>
      <w:r w:rsidRPr="00AF65B3">
        <w:rPr>
          <w:rFonts w:hint="eastAsia"/>
        </w:rPr>
        <w:t>聚酯原料在</w:t>
      </w:r>
      <w:r w:rsidRPr="00AF65B3">
        <w:rPr>
          <w:rFonts w:hint="eastAsia"/>
        </w:rPr>
        <w:t>-400</w:t>
      </w:r>
      <w:r w:rsidRPr="00AF65B3">
        <w:rPr>
          <w:rFonts w:hint="eastAsia"/>
        </w:rPr>
        <w:t>元</w:t>
      </w:r>
      <w:r w:rsidRPr="00AF65B3">
        <w:rPr>
          <w:rFonts w:hint="eastAsia"/>
        </w:rPr>
        <w:t>/</w:t>
      </w:r>
      <w:r w:rsidRPr="00AF65B3">
        <w:rPr>
          <w:rFonts w:hint="eastAsia"/>
        </w:rPr>
        <w:t>吨到</w:t>
      </w:r>
      <w:r w:rsidRPr="00AF65B3">
        <w:rPr>
          <w:rFonts w:hint="eastAsia"/>
        </w:rPr>
        <w:t>+400</w:t>
      </w:r>
      <w:r w:rsidRPr="00AF65B3">
        <w:rPr>
          <w:rFonts w:hint="eastAsia"/>
        </w:rPr>
        <w:t>元</w:t>
      </w:r>
      <w:r w:rsidRPr="00AF65B3">
        <w:rPr>
          <w:rFonts w:hint="eastAsia"/>
        </w:rPr>
        <w:t>/</w:t>
      </w:r>
      <w:r w:rsidRPr="00AF65B3">
        <w:rPr>
          <w:rFonts w:hint="eastAsia"/>
        </w:rPr>
        <w:t>吨盈利范围波动，需求总体受大环境及相关替代产品影响或继续小幅提升，涤纶短纤进口量或将继续减少，企业为寻求发展积极拓展海外市场下，涤纶短纤出口或将继续增加。预测</w:t>
      </w:r>
      <w:r w:rsidRPr="00AF65B3">
        <w:rPr>
          <w:rFonts w:hint="eastAsia"/>
        </w:rPr>
        <w:t>2017</w:t>
      </w:r>
      <w:r w:rsidRPr="00AF65B3">
        <w:rPr>
          <w:rFonts w:hint="eastAsia"/>
        </w:rPr>
        <w:t>年涤短新增产能为</w:t>
      </w:r>
      <w:r w:rsidRPr="00AF65B3">
        <w:rPr>
          <w:rFonts w:hint="eastAsia"/>
        </w:rPr>
        <w:t>37</w:t>
      </w:r>
      <w:r w:rsidRPr="00AF65B3">
        <w:rPr>
          <w:rFonts w:hint="eastAsia"/>
        </w:rPr>
        <w:t>万吨，</w:t>
      </w:r>
      <w:r w:rsidRPr="00AF65B3">
        <w:rPr>
          <w:rFonts w:ascii="Arial" w:hAnsi="Arial" w:hint="eastAsia"/>
        </w:rPr>
        <w:t>涤短行业开工负荷或基本稳定。</w:t>
      </w:r>
    </w:p>
    <w:p w:rsidR="002C027F" w:rsidRPr="00AF65B3" w:rsidRDefault="002C027F" w:rsidP="002C027F">
      <w:pPr>
        <w:pStyle w:val="002"/>
        <w:rPr>
          <w:rFonts w:hint="eastAsia"/>
        </w:rPr>
      </w:pPr>
      <w:r w:rsidRPr="00AF65B3">
        <w:rPr>
          <w:rFonts w:hint="eastAsia"/>
        </w:rPr>
        <w:t>以</w:t>
      </w:r>
      <w:r w:rsidRPr="00AF65B3">
        <w:rPr>
          <w:rFonts w:hint="eastAsia"/>
        </w:rPr>
        <w:t>2017</w:t>
      </w:r>
      <w:r w:rsidRPr="00AF65B3">
        <w:rPr>
          <w:rFonts w:hint="eastAsia"/>
        </w:rPr>
        <w:t>年平均负荷在</w:t>
      </w:r>
      <w:r w:rsidRPr="00AF65B3">
        <w:rPr>
          <w:rFonts w:hint="eastAsia"/>
        </w:rPr>
        <w:t>70.4%</w:t>
      </w:r>
      <w:r w:rsidRPr="00AF65B3">
        <w:rPr>
          <w:rFonts w:hint="eastAsia"/>
        </w:rPr>
        <w:t>附近估算，</w:t>
      </w:r>
      <w:r w:rsidRPr="00AF65B3">
        <w:rPr>
          <w:rFonts w:hint="eastAsia"/>
        </w:rPr>
        <w:t>2017</w:t>
      </w:r>
      <w:r w:rsidRPr="00AF65B3">
        <w:rPr>
          <w:rFonts w:hint="eastAsia"/>
        </w:rPr>
        <w:t>年原生涤纶短纤产量预估为</w:t>
      </w:r>
      <w:r w:rsidRPr="00AF65B3">
        <w:rPr>
          <w:rFonts w:hint="eastAsia"/>
        </w:rPr>
        <w:t>508</w:t>
      </w:r>
      <w:r w:rsidRPr="00AF65B3">
        <w:rPr>
          <w:rFonts w:hint="eastAsia"/>
        </w:rPr>
        <w:t>万吨。</w:t>
      </w:r>
    </w:p>
    <w:p w:rsidR="002C027F" w:rsidRPr="00AF65B3" w:rsidRDefault="002C027F" w:rsidP="002C027F">
      <w:pPr>
        <w:pStyle w:val="0010"/>
        <w:rPr>
          <w:rFonts w:hint="eastAsia"/>
        </w:rPr>
      </w:pPr>
      <w:r w:rsidRPr="00AF65B3">
        <w:rPr>
          <w:rFonts w:hint="eastAsia"/>
        </w:rPr>
        <w:t>3</w:t>
      </w:r>
      <w:r w:rsidRPr="00AF65B3">
        <w:rPr>
          <w:rFonts w:hint="eastAsia"/>
        </w:rPr>
        <w:t>．进出口</w:t>
      </w:r>
    </w:p>
    <w:p w:rsidR="002C027F" w:rsidRPr="00AF65B3" w:rsidRDefault="002C027F" w:rsidP="002C027F">
      <w:pPr>
        <w:pStyle w:val="002"/>
      </w:pPr>
      <w:r w:rsidRPr="00AF65B3">
        <w:rPr>
          <w:rFonts w:hint="eastAsia"/>
        </w:rPr>
        <w:t>自</w:t>
      </w:r>
      <w:r w:rsidRPr="00AF65B3">
        <w:rPr>
          <w:rFonts w:hint="eastAsia"/>
        </w:rPr>
        <w:t>2006</w:t>
      </w:r>
      <w:r w:rsidRPr="00AF65B3">
        <w:rPr>
          <w:rFonts w:hint="eastAsia"/>
        </w:rPr>
        <w:t>年开始，我国已经从涤纶短纤净进口国转变为净出口国，往后分析，不论是考虑到国内经济增速放缓的大背景下，内需市场必然收紧，还是考虑到纺织服装订单往人工红利更多的东南亚国家转移后，其对涤纶短纤进口的需求情况，我国涤纶短纤企业积极拓展海外市场都是一种必然趋势。</w:t>
      </w:r>
    </w:p>
    <w:p w:rsidR="002C027F" w:rsidRPr="00AF65B3" w:rsidRDefault="002C027F" w:rsidP="002C027F">
      <w:pPr>
        <w:pStyle w:val="002"/>
      </w:pPr>
      <w:r w:rsidRPr="00AF65B3">
        <w:rPr>
          <w:rFonts w:ascii="Arial" w:hAnsi="Arial" w:hint="eastAsia"/>
        </w:rPr>
        <w:t>如果分别以进口降低</w:t>
      </w:r>
      <w:r w:rsidRPr="00AF65B3">
        <w:rPr>
          <w:rFonts w:hint="eastAsia"/>
        </w:rPr>
        <w:t>6%</w:t>
      </w:r>
      <w:r w:rsidRPr="00AF65B3">
        <w:rPr>
          <w:rFonts w:hint="eastAsia"/>
        </w:rPr>
        <w:t>，出口增加</w:t>
      </w:r>
      <w:r w:rsidRPr="00AF65B3">
        <w:rPr>
          <w:rFonts w:hint="eastAsia"/>
        </w:rPr>
        <w:t>6%</w:t>
      </w:r>
      <w:r w:rsidRPr="00AF65B3">
        <w:rPr>
          <w:rFonts w:hint="eastAsia"/>
        </w:rPr>
        <w:t>的速率预估，</w:t>
      </w:r>
      <w:r w:rsidRPr="00AF65B3">
        <w:rPr>
          <w:rFonts w:hint="eastAsia"/>
        </w:rPr>
        <w:t>2017</w:t>
      </w:r>
      <w:r w:rsidRPr="00AF65B3">
        <w:rPr>
          <w:rFonts w:hint="eastAsia"/>
        </w:rPr>
        <w:t>年中国涤纶短纤进口量或降到</w:t>
      </w:r>
      <w:r w:rsidRPr="00AF65B3">
        <w:rPr>
          <w:rFonts w:hint="eastAsia"/>
        </w:rPr>
        <w:t>11</w:t>
      </w:r>
      <w:r w:rsidRPr="00AF65B3">
        <w:rPr>
          <w:rFonts w:hint="eastAsia"/>
        </w:rPr>
        <w:t>万吨，出口量或增加至</w:t>
      </w:r>
      <w:r w:rsidRPr="00AF65B3">
        <w:rPr>
          <w:rFonts w:hint="eastAsia"/>
        </w:rPr>
        <w:t>107</w:t>
      </w:r>
      <w:r w:rsidRPr="00AF65B3">
        <w:rPr>
          <w:rFonts w:hint="eastAsia"/>
        </w:rPr>
        <w:t>万吨</w:t>
      </w:r>
      <w:r w:rsidRPr="00AF65B3">
        <w:rPr>
          <w:rFonts w:ascii="Arial" w:hAnsi="Arial" w:hint="eastAsia"/>
        </w:rPr>
        <w:t>。</w:t>
      </w:r>
    </w:p>
    <w:p w:rsidR="002C027F" w:rsidRPr="00AF65B3" w:rsidRDefault="002C027F" w:rsidP="002C027F">
      <w:pPr>
        <w:pStyle w:val="0010"/>
        <w:rPr>
          <w:rFonts w:hint="eastAsia"/>
        </w:rPr>
      </w:pPr>
      <w:r w:rsidRPr="00AF65B3">
        <w:rPr>
          <w:rFonts w:hint="eastAsia"/>
        </w:rPr>
        <w:t>4</w:t>
      </w:r>
      <w:r w:rsidRPr="00AF65B3">
        <w:rPr>
          <w:rFonts w:hint="eastAsia"/>
        </w:rPr>
        <w:t>．经济效益</w:t>
      </w:r>
    </w:p>
    <w:p w:rsidR="002C027F" w:rsidRPr="00AF65B3" w:rsidRDefault="002C027F" w:rsidP="002C027F">
      <w:pPr>
        <w:pStyle w:val="002"/>
        <w:rPr>
          <w:rFonts w:hint="eastAsia"/>
        </w:rPr>
      </w:pPr>
      <w:r w:rsidRPr="00AF65B3">
        <w:rPr>
          <w:rFonts w:hint="eastAsia"/>
        </w:rPr>
        <w:t>受国家的供给侧改革政策、企业将处于低原料价格、低加工成本运行等影响，</w:t>
      </w:r>
      <w:r w:rsidRPr="00AF65B3">
        <w:t>201</w:t>
      </w:r>
      <w:r w:rsidRPr="00AF65B3">
        <w:rPr>
          <w:rFonts w:hint="eastAsia"/>
        </w:rPr>
        <w:t>7</w:t>
      </w:r>
      <w:r w:rsidRPr="00AF65B3">
        <w:rPr>
          <w:rFonts w:hint="eastAsia"/>
        </w:rPr>
        <w:t>年聚酯涤纶行业利润率不会差于</w:t>
      </w:r>
      <w:r w:rsidRPr="00AF65B3">
        <w:t>201</w:t>
      </w:r>
      <w:r w:rsidRPr="00AF65B3">
        <w:rPr>
          <w:rFonts w:hint="eastAsia"/>
        </w:rPr>
        <w:t>6</w:t>
      </w:r>
      <w:r w:rsidRPr="00AF65B3">
        <w:rPr>
          <w:rFonts w:hint="eastAsia"/>
        </w:rPr>
        <w:t>年，但也不会大幅回暖，全年利润在</w:t>
      </w:r>
      <w:r w:rsidRPr="00AF65B3">
        <w:rPr>
          <w:rFonts w:hint="eastAsia"/>
        </w:rPr>
        <w:t>120</w:t>
      </w:r>
      <w:r w:rsidRPr="00AF65B3">
        <w:rPr>
          <w:rFonts w:hint="eastAsia"/>
        </w:rPr>
        <w:t>亿</w:t>
      </w:r>
      <w:r w:rsidRPr="00AF65B3">
        <w:rPr>
          <w:rFonts w:hint="eastAsia"/>
        </w:rPr>
        <w:t>~140</w:t>
      </w:r>
      <w:r w:rsidRPr="00AF65B3">
        <w:rPr>
          <w:rFonts w:hint="eastAsia"/>
        </w:rPr>
        <w:t>亿元左右，高品质的差异化品种将会有高利润。</w:t>
      </w:r>
    </w:p>
    <w:p w:rsidR="002C027F" w:rsidRPr="00AF65B3" w:rsidRDefault="002C027F" w:rsidP="002C027F">
      <w:pPr>
        <w:pStyle w:val="002"/>
        <w:rPr>
          <w:rFonts w:hint="eastAsia"/>
        </w:rPr>
      </w:pPr>
    </w:p>
    <w:p w:rsidR="000548CF" w:rsidRPr="002C027F" w:rsidRDefault="00165589"/>
    <w:sectPr w:rsidR="000548CF" w:rsidRPr="002C02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589" w:rsidRDefault="00165589" w:rsidP="002C027F">
      <w:pPr>
        <w:spacing w:after="0" w:line="240" w:lineRule="auto"/>
      </w:pPr>
      <w:r>
        <w:separator/>
      </w:r>
    </w:p>
  </w:endnote>
  <w:endnote w:type="continuationSeparator" w:id="0">
    <w:p w:rsidR="00165589" w:rsidRDefault="00165589" w:rsidP="002C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方正仿宋简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589" w:rsidRDefault="00165589" w:rsidP="002C027F">
      <w:pPr>
        <w:spacing w:after="0" w:line="240" w:lineRule="auto"/>
      </w:pPr>
      <w:r>
        <w:separator/>
      </w:r>
    </w:p>
  </w:footnote>
  <w:footnote w:type="continuationSeparator" w:id="0">
    <w:p w:rsidR="00165589" w:rsidRDefault="00165589" w:rsidP="002C0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3"/>
      <w:numFmt w:val="chineseCounting"/>
      <w:suff w:val="nothing"/>
      <w:lvlText w:val="（%1）"/>
      <w:lvlJc w:val="left"/>
      <w:rPr>
        <w:rFonts w:cs="Times New Roman"/>
      </w:rPr>
    </w:lvl>
  </w:abstractNum>
  <w:abstractNum w:abstractNumId="1" w15:restartNumberingAfterBreak="0">
    <w:nsid w:val="00000005"/>
    <w:multiLevelType w:val="singleLevel"/>
    <w:tmpl w:val="00000005"/>
    <w:lvl w:ilvl="0">
      <w:start w:val="1"/>
      <w:numFmt w:val="chineseCounting"/>
      <w:suff w:val="nothing"/>
      <w:lvlText w:val="%1、"/>
      <w:lvlJc w:val="left"/>
      <w:rPr>
        <w:rFonts w:cs="Times New Roman"/>
      </w:rPr>
    </w:lvl>
  </w:abstractNum>
  <w:abstractNum w:abstractNumId="2" w15:restartNumberingAfterBreak="0">
    <w:nsid w:val="0000000A"/>
    <w:multiLevelType w:val="singleLevel"/>
    <w:tmpl w:val="0000000A"/>
    <w:lvl w:ilvl="0">
      <w:start w:val="1"/>
      <w:numFmt w:val="chineseCounting"/>
      <w:suff w:val="nothing"/>
      <w:lvlText w:val="（%1）"/>
      <w:lvlJc w:val="left"/>
      <w:rPr>
        <w:rFonts w:cs="Times New Roman"/>
      </w:rPr>
    </w:lvl>
  </w:abstractNum>
  <w:abstractNum w:abstractNumId="3" w15:restartNumberingAfterBreak="0">
    <w:nsid w:val="008C28DD"/>
    <w:multiLevelType w:val="hybridMultilevel"/>
    <w:tmpl w:val="E814F9D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02534D8A"/>
    <w:multiLevelType w:val="hybridMultilevel"/>
    <w:tmpl w:val="3A5AFBD6"/>
    <w:lvl w:ilvl="0" w:tplc="B70E217C">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2A65959"/>
    <w:multiLevelType w:val="hybridMultilevel"/>
    <w:tmpl w:val="09E4E74E"/>
    <w:lvl w:ilvl="0" w:tplc="F4982942">
      <w:start w:val="1"/>
      <w:numFmt w:val="bullet"/>
      <w:lvlText w:val=""/>
      <w:lvlJc w:val="left"/>
      <w:pPr>
        <w:tabs>
          <w:tab w:val="num" w:pos="720"/>
        </w:tabs>
        <w:ind w:left="720" w:hanging="360"/>
      </w:pPr>
      <w:rPr>
        <w:rFonts w:ascii="Wingdings" w:hAnsi="Wingdings" w:hint="default"/>
      </w:rPr>
    </w:lvl>
    <w:lvl w:ilvl="1" w:tplc="3398A02E" w:tentative="1">
      <w:start w:val="1"/>
      <w:numFmt w:val="bullet"/>
      <w:lvlText w:val=""/>
      <w:lvlJc w:val="left"/>
      <w:pPr>
        <w:tabs>
          <w:tab w:val="num" w:pos="1440"/>
        </w:tabs>
        <w:ind w:left="1440" w:hanging="360"/>
      </w:pPr>
      <w:rPr>
        <w:rFonts w:ascii="Wingdings" w:hAnsi="Wingdings" w:hint="default"/>
      </w:rPr>
    </w:lvl>
    <w:lvl w:ilvl="2" w:tplc="B5367524" w:tentative="1">
      <w:start w:val="1"/>
      <w:numFmt w:val="bullet"/>
      <w:lvlText w:val=""/>
      <w:lvlJc w:val="left"/>
      <w:pPr>
        <w:tabs>
          <w:tab w:val="num" w:pos="2160"/>
        </w:tabs>
        <w:ind w:left="2160" w:hanging="360"/>
      </w:pPr>
      <w:rPr>
        <w:rFonts w:ascii="Wingdings" w:hAnsi="Wingdings" w:hint="default"/>
      </w:rPr>
    </w:lvl>
    <w:lvl w:ilvl="3" w:tplc="4D4A8600" w:tentative="1">
      <w:start w:val="1"/>
      <w:numFmt w:val="bullet"/>
      <w:lvlText w:val=""/>
      <w:lvlJc w:val="left"/>
      <w:pPr>
        <w:tabs>
          <w:tab w:val="num" w:pos="2880"/>
        </w:tabs>
        <w:ind w:left="2880" w:hanging="360"/>
      </w:pPr>
      <w:rPr>
        <w:rFonts w:ascii="Wingdings" w:hAnsi="Wingdings" w:hint="default"/>
      </w:rPr>
    </w:lvl>
    <w:lvl w:ilvl="4" w:tplc="22B837F0" w:tentative="1">
      <w:start w:val="1"/>
      <w:numFmt w:val="bullet"/>
      <w:lvlText w:val=""/>
      <w:lvlJc w:val="left"/>
      <w:pPr>
        <w:tabs>
          <w:tab w:val="num" w:pos="3600"/>
        </w:tabs>
        <w:ind w:left="3600" w:hanging="360"/>
      </w:pPr>
      <w:rPr>
        <w:rFonts w:ascii="Wingdings" w:hAnsi="Wingdings" w:hint="default"/>
      </w:rPr>
    </w:lvl>
    <w:lvl w:ilvl="5" w:tplc="3E640478" w:tentative="1">
      <w:start w:val="1"/>
      <w:numFmt w:val="bullet"/>
      <w:lvlText w:val=""/>
      <w:lvlJc w:val="left"/>
      <w:pPr>
        <w:tabs>
          <w:tab w:val="num" w:pos="4320"/>
        </w:tabs>
        <w:ind w:left="4320" w:hanging="360"/>
      </w:pPr>
      <w:rPr>
        <w:rFonts w:ascii="Wingdings" w:hAnsi="Wingdings" w:hint="default"/>
      </w:rPr>
    </w:lvl>
    <w:lvl w:ilvl="6" w:tplc="E3F2622C" w:tentative="1">
      <w:start w:val="1"/>
      <w:numFmt w:val="bullet"/>
      <w:lvlText w:val=""/>
      <w:lvlJc w:val="left"/>
      <w:pPr>
        <w:tabs>
          <w:tab w:val="num" w:pos="5040"/>
        </w:tabs>
        <w:ind w:left="5040" w:hanging="360"/>
      </w:pPr>
      <w:rPr>
        <w:rFonts w:ascii="Wingdings" w:hAnsi="Wingdings" w:hint="default"/>
      </w:rPr>
    </w:lvl>
    <w:lvl w:ilvl="7" w:tplc="A844C0BC" w:tentative="1">
      <w:start w:val="1"/>
      <w:numFmt w:val="bullet"/>
      <w:lvlText w:val=""/>
      <w:lvlJc w:val="left"/>
      <w:pPr>
        <w:tabs>
          <w:tab w:val="num" w:pos="5760"/>
        </w:tabs>
        <w:ind w:left="5760" w:hanging="360"/>
      </w:pPr>
      <w:rPr>
        <w:rFonts w:ascii="Wingdings" w:hAnsi="Wingdings" w:hint="default"/>
      </w:rPr>
    </w:lvl>
    <w:lvl w:ilvl="8" w:tplc="930818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033F22"/>
    <w:multiLevelType w:val="hybridMultilevel"/>
    <w:tmpl w:val="ED16218A"/>
    <w:lvl w:ilvl="0" w:tplc="FFFFFFFF">
      <w:start w:val="1"/>
      <w:numFmt w:val="bullet"/>
      <w:lvlText w:val=""/>
      <w:lvlJc w:val="left"/>
      <w:pPr>
        <w:tabs>
          <w:tab w:val="num" w:pos="420"/>
        </w:tabs>
        <w:ind w:left="420" w:hanging="420"/>
      </w:pPr>
      <w:rPr>
        <w:rFonts w:ascii="Wingdings" w:hAnsi="Wingdings"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D3789"/>
    <w:multiLevelType w:val="hybridMultilevel"/>
    <w:tmpl w:val="89AE7678"/>
    <w:lvl w:ilvl="0" w:tplc="2CD06B5C">
      <w:start w:val="3"/>
      <w:numFmt w:val="decimal"/>
      <w:lvlText w:val="%1、"/>
      <w:lvlJc w:val="left"/>
      <w:pPr>
        <w:ind w:left="720" w:hanging="360"/>
      </w:pPr>
      <w:rPr>
        <w:rFonts w:hint="default"/>
      </w:rPr>
    </w:lvl>
    <w:lvl w:ilvl="1" w:tplc="002AB600" w:tentative="1">
      <w:start w:val="1"/>
      <w:numFmt w:val="lowerLetter"/>
      <w:lvlText w:val="%2."/>
      <w:lvlJc w:val="left"/>
      <w:pPr>
        <w:ind w:left="1440" w:hanging="360"/>
      </w:pPr>
    </w:lvl>
    <w:lvl w:ilvl="2" w:tplc="C0DC6D5A" w:tentative="1">
      <w:start w:val="1"/>
      <w:numFmt w:val="lowerRoman"/>
      <w:lvlText w:val="%3."/>
      <w:lvlJc w:val="right"/>
      <w:pPr>
        <w:ind w:left="2160" w:hanging="180"/>
      </w:pPr>
    </w:lvl>
    <w:lvl w:ilvl="3" w:tplc="9FE0C028" w:tentative="1">
      <w:start w:val="1"/>
      <w:numFmt w:val="decimal"/>
      <w:lvlText w:val="%4."/>
      <w:lvlJc w:val="left"/>
      <w:pPr>
        <w:ind w:left="2880" w:hanging="360"/>
      </w:pPr>
    </w:lvl>
    <w:lvl w:ilvl="4" w:tplc="4A749680" w:tentative="1">
      <w:start w:val="1"/>
      <w:numFmt w:val="lowerLetter"/>
      <w:lvlText w:val="%5."/>
      <w:lvlJc w:val="left"/>
      <w:pPr>
        <w:ind w:left="3600" w:hanging="360"/>
      </w:pPr>
    </w:lvl>
    <w:lvl w:ilvl="5" w:tplc="59045FEE" w:tentative="1">
      <w:start w:val="1"/>
      <w:numFmt w:val="lowerRoman"/>
      <w:lvlText w:val="%6."/>
      <w:lvlJc w:val="right"/>
      <w:pPr>
        <w:ind w:left="4320" w:hanging="180"/>
      </w:pPr>
    </w:lvl>
    <w:lvl w:ilvl="6" w:tplc="9C6A2600" w:tentative="1">
      <w:start w:val="1"/>
      <w:numFmt w:val="decimal"/>
      <w:lvlText w:val="%7."/>
      <w:lvlJc w:val="left"/>
      <w:pPr>
        <w:ind w:left="5040" w:hanging="360"/>
      </w:pPr>
    </w:lvl>
    <w:lvl w:ilvl="7" w:tplc="28DAA504" w:tentative="1">
      <w:start w:val="1"/>
      <w:numFmt w:val="lowerLetter"/>
      <w:lvlText w:val="%8."/>
      <w:lvlJc w:val="left"/>
      <w:pPr>
        <w:ind w:left="5760" w:hanging="360"/>
      </w:pPr>
    </w:lvl>
    <w:lvl w:ilvl="8" w:tplc="12103AB6" w:tentative="1">
      <w:start w:val="1"/>
      <w:numFmt w:val="lowerRoman"/>
      <w:lvlText w:val="%9."/>
      <w:lvlJc w:val="right"/>
      <w:pPr>
        <w:ind w:left="6480" w:hanging="180"/>
      </w:pPr>
    </w:lvl>
  </w:abstractNum>
  <w:abstractNum w:abstractNumId="8" w15:restartNumberingAfterBreak="0">
    <w:nsid w:val="0CEF53F7"/>
    <w:multiLevelType w:val="hybridMultilevel"/>
    <w:tmpl w:val="942027DC"/>
    <w:lvl w:ilvl="0" w:tplc="04090017">
      <w:start w:val="1"/>
      <w:numFmt w:val="chineseCountingThousand"/>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14C4287"/>
    <w:multiLevelType w:val="hybridMultilevel"/>
    <w:tmpl w:val="EE82B71E"/>
    <w:lvl w:ilvl="0" w:tplc="750E129E">
      <w:start w:val="1"/>
      <w:numFmt w:val="bullet"/>
      <w:lvlText w:val=""/>
      <w:lvlJc w:val="left"/>
      <w:pPr>
        <w:tabs>
          <w:tab w:val="num" w:pos="720"/>
        </w:tabs>
        <w:ind w:left="720" w:hanging="360"/>
      </w:pPr>
      <w:rPr>
        <w:rFonts w:ascii="Wingdings" w:hAnsi="Wingdings" w:hint="default"/>
      </w:rPr>
    </w:lvl>
    <w:lvl w:ilvl="1" w:tplc="8432E8A2" w:tentative="1">
      <w:start w:val="1"/>
      <w:numFmt w:val="bullet"/>
      <w:lvlText w:val=""/>
      <w:lvlJc w:val="left"/>
      <w:pPr>
        <w:tabs>
          <w:tab w:val="num" w:pos="1440"/>
        </w:tabs>
        <w:ind w:left="1440" w:hanging="360"/>
      </w:pPr>
      <w:rPr>
        <w:rFonts w:ascii="Wingdings" w:hAnsi="Wingdings" w:hint="default"/>
      </w:rPr>
    </w:lvl>
    <w:lvl w:ilvl="2" w:tplc="1D0E1410" w:tentative="1">
      <w:start w:val="1"/>
      <w:numFmt w:val="bullet"/>
      <w:lvlText w:val=""/>
      <w:lvlJc w:val="left"/>
      <w:pPr>
        <w:tabs>
          <w:tab w:val="num" w:pos="2160"/>
        </w:tabs>
        <w:ind w:left="2160" w:hanging="360"/>
      </w:pPr>
      <w:rPr>
        <w:rFonts w:ascii="Wingdings" w:hAnsi="Wingdings" w:hint="default"/>
      </w:rPr>
    </w:lvl>
    <w:lvl w:ilvl="3" w:tplc="2A1A6A44" w:tentative="1">
      <w:start w:val="1"/>
      <w:numFmt w:val="bullet"/>
      <w:lvlText w:val=""/>
      <w:lvlJc w:val="left"/>
      <w:pPr>
        <w:tabs>
          <w:tab w:val="num" w:pos="2880"/>
        </w:tabs>
        <w:ind w:left="2880" w:hanging="360"/>
      </w:pPr>
      <w:rPr>
        <w:rFonts w:ascii="Wingdings" w:hAnsi="Wingdings" w:hint="default"/>
      </w:rPr>
    </w:lvl>
    <w:lvl w:ilvl="4" w:tplc="410A8904" w:tentative="1">
      <w:start w:val="1"/>
      <w:numFmt w:val="bullet"/>
      <w:lvlText w:val=""/>
      <w:lvlJc w:val="left"/>
      <w:pPr>
        <w:tabs>
          <w:tab w:val="num" w:pos="3600"/>
        </w:tabs>
        <w:ind w:left="3600" w:hanging="360"/>
      </w:pPr>
      <w:rPr>
        <w:rFonts w:ascii="Wingdings" w:hAnsi="Wingdings" w:hint="default"/>
      </w:rPr>
    </w:lvl>
    <w:lvl w:ilvl="5" w:tplc="C48CB6DE" w:tentative="1">
      <w:start w:val="1"/>
      <w:numFmt w:val="bullet"/>
      <w:lvlText w:val=""/>
      <w:lvlJc w:val="left"/>
      <w:pPr>
        <w:tabs>
          <w:tab w:val="num" w:pos="4320"/>
        </w:tabs>
        <w:ind w:left="4320" w:hanging="360"/>
      </w:pPr>
      <w:rPr>
        <w:rFonts w:ascii="Wingdings" w:hAnsi="Wingdings" w:hint="default"/>
      </w:rPr>
    </w:lvl>
    <w:lvl w:ilvl="6" w:tplc="00C85056" w:tentative="1">
      <w:start w:val="1"/>
      <w:numFmt w:val="bullet"/>
      <w:lvlText w:val=""/>
      <w:lvlJc w:val="left"/>
      <w:pPr>
        <w:tabs>
          <w:tab w:val="num" w:pos="5040"/>
        </w:tabs>
        <w:ind w:left="5040" w:hanging="360"/>
      </w:pPr>
      <w:rPr>
        <w:rFonts w:ascii="Wingdings" w:hAnsi="Wingdings" w:hint="default"/>
      </w:rPr>
    </w:lvl>
    <w:lvl w:ilvl="7" w:tplc="59962818" w:tentative="1">
      <w:start w:val="1"/>
      <w:numFmt w:val="bullet"/>
      <w:lvlText w:val=""/>
      <w:lvlJc w:val="left"/>
      <w:pPr>
        <w:tabs>
          <w:tab w:val="num" w:pos="5760"/>
        </w:tabs>
        <w:ind w:left="5760" w:hanging="360"/>
      </w:pPr>
      <w:rPr>
        <w:rFonts w:ascii="Wingdings" w:hAnsi="Wingdings" w:hint="default"/>
      </w:rPr>
    </w:lvl>
    <w:lvl w:ilvl="8" w:tplc="901C1E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63130"/>
    <w:multiLevelType w:val="hybridMultilevel"/>
    <w:tmpl w:val="F72C17D6"/>
    <w:lvl w:ilvl="0" w:tplc="3AC859CE">
      <w:start w:val="1"/>
      <w:numFmt w:val="decimal"/>
      <w:lvlText w:val="%1."/>
      <w:lvlJc w:val="left"/>
      <w:pPr>
        <w:ind w:left="1502" w:hanging="360"/>
      </w:pPr>
      <w:rPr>
        <w:rFonts w:hint="default"/>
      </w:rPr>
    </w:lvl>
    <w:lvl w:ilvl="1" w:tplc="04090019" w:tentative="1">
      <w:start w:val="1"/>
      <w:numFmt w:val="lowerLetter"/>
      <w:lvlText w:val="%2)"/>
      <w:lvlJc w:val="left"/>
      <w:pPr>
        <w:ind w:left="1982" w:hanging="420"/>
      </w:pPr>
    </w:lvl>
    <w:lvl w:ilvl="2" w:tplc="0409001B" w:tentative="1">
      <w:start w:val="1"/>
      <w:numFmt w:val="lowerRoman"/>
      <w:lvlText w:val="%3."/>
      <w:lvlJc w:val="right"/>
      <w:pPr>
        <w:ind w:left="2402" w:hanging="420"/>
      </w:pPr>
    </w:lvl>
    <w:lvl w:ilvl="3" w:tplc="0409000F" w:tentative="1">
      <w:start w:val="1"/>
      <w:numFmt w:val="decimal"/>
      <w:lvlText w:val="%4."/>
      <w:lvlJc w:val="left"/>
      <w:pPr>
        <w:ind w:left="2822" w:hanging="420"/>
      </w:pPr>
    </w:lvl>
    <w:lvl w:ilvl="4" w:tplc="04090019" w:tentative="1">
      <w:start w:val="1"/>
      <w:numFmt w:val="lowerLetter"/>
      <w:lvlText w:val="%5)"/>
      <w:lvlJc w:val="left"/>
      <w:pPr>
        <w:ind w:left="3242" w:hanging="420"/>
      </w:pPr>
    </w:lvl>
    <w:lvl w:ilvl="5" w:tplc="0409001B" w:tentative="1">
      <w:start w:val="1"/>
      <w:numFmt w:val="lowerRoman"/>
      <w:lvlText w:val="%6."/>
      <w:lvlJc w:val="right"/>
      <w:pPr>
        <w:ind w:left="3662" w:hanging="420"/>
      </w:pPr>
    </w:lvl>
    <w:lvl w:ilvl="6" w:tplc="0409000F" w:tentative="1">
      <w:start w:val="1"/>
      <w:numFmt w:val="decimal"/>
      <w:lvlText w:val="%7."/>
      <w:lvlJc w:val="left"/>
      <w:pPr>
        <w:ind w:left="4082" w:hanging="420"/>
      </w:pPr>
    </w:lvl>
    <w:lvl w:ilvl="7" w:tplc="04090019" w:tentative="1">
      <w:start w:val="1"/>
      <w:numFmt w:val="lowerLetter"/>
      <w:lvlText w:val="%8)"/>
      <w:lvlJc w:val="left"/>
      <w:pPr>
        <w:ind w:left="4502" w:hanging="420"/>
      </w:pPr>
    </w:lvl>
    <w:lvl w:ilvl="8" w:tplc="0409001B" w:tentative="1">
      <w:start w:val="1"/>
      <w:numFmt w:val="lowerRoman"/>
      <w:lvlText w:val="%9."/>
      <w:lvlJc w:val="right"/>
      <w:pPr>
        <w:ind w:left="4922" w:hanging="420"/>
      </w:pPr>
    </w:lvl>
  </w:abstractNum>
  <w:abstractNum w:abstractNumId="11" w15:restartNumberingAfterBreak="0">
    <w:nsid w:val="1AA26F2C"/>
    <w:multiLevelType w:val="hybridMultilevel"/>
    <w:tmpl w:val="7ADCB58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04180C"/>
    <w:multiLevelType w:val="hybridMultilevel"/>
    <w:tmpl w:val="6106AC7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106F41"/>
    <w:multiLevelType w:val="singleLevel"/>
    <w:tmpl w:val="E3804406"/>
    <w:lvl w:ilvl="0">
      <w:start w:val="4"/>
      <w:numFmt w:val="decimal"/>
      <w:lvlText w:val="%1?"/>
      <w:legacy w:legacy="1" w:legacySpace="0" w:legacyIndent="570"/>
      <w:lvlJc w:val="left"/>
      <w:pPr>
        <w:ind w:left="570" w:hanging="570"/>
      </w:pPr>
      <w:rPr>
        <w:b w:val="0"/>
        <w:i w:val="0"/>
        <w:sz w:val="32"/>
      </w:rPr>
    </w:lvl>
  </w:abstractNum>
  <w:abstractNum w:abstractNumId="14" w15:restartNumberingAfterBreak="0">
    <w:nsid w:val="1BC63A53"/>
    <w:multiLevelType w:val="hybridMultilevel"/>
    <w:tmpl w:val="5D8073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896081"/>
    <w:multiLevelType w:val="hybridMultilevel"/>
    <w:tmpl w:val="1A5C8956"/>
    <w:lvl w:ilvl="0" w:tplc="FFFFFFFF">
      <w:start w:val="4"/>
      <w:numFmt w:val="decimal"/>
      <w:lvlText w:val="%1、"/>
      <w:lvlJc w:val="left"/>
      <w:pPr>
        <w:tabs>
          <w:tab w:val="num" w:pos="720"/>
        </w:tabs>
        <w:ind w:left="720" w:hanging="720"/>
      </w:pPr>
      <w:rPr>
        <w:rFonts w:hint="eastAsia"/>
        <w:sz w:val="2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15:restartNumberingAfterBreak="0">
    <w:nsid w:val="22316C27"/>
    <w:multiLevelType w:val="singleLevel"/>
    <w:tmpl w:val="CD92E38E"/>
    <w:lvl w:ilvl="0">
      <w:start w:val="34"/>
      <w:numFmt w:val="bullet"/>
      <w:lvlText w:val=""/>
      <w:lvlJc w:val="left"/>
      <w:pPr>
        <w:tabs>
          <w:tab w:val="num" w:pos="360"/>
        </w:tabs>
        <w:ind w:left="360" w:hanging="360"/>
      </w:pPr>
      <w:rPr>
        <w:rFonts w:ascii="Wingdings" w:hAnsi="Wingdings" w:hint="default"/>
      </w:rPr>
    </w:lvl>
  </w:abstractNum>
  <w:abstractNum w:abstractNumId="17" w15:restartNumberingAfterBreak="0">
    <w:nsid w:val="277F5C41"/>
    <w:multiLevelType w:val="hybridMultilevel"/>
    <w:tmpl w:val="F8CA008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993157"/>
    <w:multiLevelType w:val="hybridMultilevel"/>
    <w:tmpl w:val="F30CD6E6"/>
    <w:lvl w:ilvl="0" w:tplc="FFFFFFFF">
      <w:start w:val="1"/>
      <w:numFmt w:val="decimal"/>
      <w:lvlText w:val="%1、"/>
      <w:lvlJc w:val="left"/>
      <w:pPr>
        <w:ind w:left="780" w:hanging="360"/>
      </w:pPr>
      <w:rPr>
        <w:rFonts w:ascii="Times New Roman" w:eastAsia="宋体" w:hAnsi="Times New Roman" w:cs="Times New Roman"/>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 w15:restartNumberingAfterBreak="0">
    <w:nsid w:val="2BCE3748"/>
    <w:multiLevelType w:val="hybridMultilevel"/>
    <w:tmpl w:val="137034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D70861"/>
    <w:multiLevelType w:val="hybridMultilevel"/>
    <w:tmpl w:val="5108383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BA2514"/>
    <w:multiLevelType w:val="hybridMultilevel"/>
    <w:tmpl w:val="4D645D9C"/>
    <w:lvl w:ilvl="0" w:tplc="FDCC0CA6">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C92D6A"/>
    <w:multiLevelType w:val="hybridMultilevel"/>
    <w:tmpl w:val="FE384E30"/>
    <w:lvl w:ilvl="0" w:tplc="1D7C8014">
      <w:start w:val="3"/>
      <w:numFmt w:val="japaneseCounting"/>
      <w:lvlText w:val="%1、"/>
      <w:lvlJc w:val="left"/>
      <w:pPr>
        <w:ind w:left="876" w:hanging="45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15:restartNumberingAfterBreak="0">
    <w:nsid w:val="324D74C6"/>
    <w:multiLevelType w:val="hybridMultilevel"/>
    <w:tmpl w:val="C5A87658"/>
    <w:lvl w:ilvl="0" w:tplc="04090001">
      <w:start w:val="1"/>
      <w:numFmt w:val="japaneseCounting"/>
      <w:lvlText w:val="（%1）"/>
      <w:lvlJc w:val="left"/>
      <w:pPr>
        <w:ind w:left="1140" w:hanging="720"/>
      </w:pPr>
      <w:rPr>
        <w:rFonts w:hint="default"/>
      </w:r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4" w15:restartNumberingAfterBreak="0">
    <w:nsid w:val="32E826DE"/>
    <w:multiLevelType w:val="hybridMultilevel"/>
    <w:tmpl w:val="936E6D96"/>
    <w:lvl w:ilvl="0" w:tplc="6FCC64DC">
      <w:start w:val="1"/>
      <w:numFmt w:val="bullet"/>
      <w:lvlText w:val=""/>
      <w:lvlJc w:val="left"/>
      <w:pPr>
        <w:tabs>
          <w:tab w:val="num" w:pos="720"/>
        </w:tabs>
        <w:ind w:left="720" w:hanging="360"/>
      </w:pPr>
      <w:rPr>
        <w:rFonts w:ascii="Wingdings" w:hAnsi="Wingdings" w:hint="default"/>
      </w:rPr>
    </w:lvl>
    <w:lvl w:ilvl="1" w:tplc="DF263C3A" w:tentative="1">
      <w:start w:val="1"/>
      <w:numFmt w:val="bullet"/>
      <w:lvlText w:val=""/>
      <w:lvlJc w:val="left"/>
      <w:pPr>
        <w:tabs>
          <w:tab w:val="num" w:pos="1440"/>
        </w:tabs>
        <w:ind w:left="1440" w:hanging="360"/>
      </w:pPr>
      <w:rPr>
        <w:rFonts w:ascii="Wingdings" w:hAnsi="Wingdings" w:hint="default"/>
      </w:rPr>
    </w:lvl>
    <w:lvl w:ilvl="2" w:tplc="034A7174" w:tentative="1">
      <w:start w:val="1"/>
      <w:numFmt w:val="bullet"/>
      <w:lvlText w:val=""/>
      <w:lvlJc w:val="left"/>
      <w:pPr>
        <w:tabs>
          <w:tab w:val="num" w:pos="2160"/>
        </w:tabs>
        <w:ind w:left="2160" w:hanging="360"/>
      </w:pPr>
      <w:rPr>
        <w:rFonts w:ascii="Wingdings" w:hAnsi="Wingdings" w:hint="default"/>
      </w:rPr>
    </w:lvl>
    <w:lvl w:ilvl="3" w:tplc="F0407E94" w:tentative="1">
      <w:start w:val="1"/>
      <w:numFmt w:val="bullet"/>
      <w:lvlText w:val=""/>
      <w:lvlJc w:val="left"/>
      <w:pPr>
        <w:tabs>
          <w:tab w:val="num" w:pos="2880"/>
        </w:tabs>
        <w:ind w:left="2880" w:hanging="360"/>
      </w:pPr>
      <w:rPr>
        <w:rFonts w:ascii="Wingdings" w:hAnsi="Wingdings" w:hint="default"/>
      </w:rPr>
    </w:lvl>
    <w:lvl w:ilvl="4" w:tplc="743E04A2" w:tentative="1">
      <w:start w:val="1"/>
      <w:numFmt w:val="bullet"/>
      <w:lvlText w:val=""/>
      <w:lvlJc w:val="left"/>
      <w:pPr>
        <w:tabs>
          <w:tab w:val="num" w:pos="3600"/>
        </w:tabs>
        <w:ind w:left="3600" w:hanging="360"/>
      </w:pPr>
      <w:rPr>
        <w:rFonts w:ascii="Wingdings" w:hAnsi="Wingdings" w:hint="default"/>
      </w:rPr>
    </w:lvl>
    <w:lvl w:ilvl="5" w:tplc="159AF714" w:tentative="1">
      <w:start w:val="1"/>
      <w:numFmt w:val="bullet"/>
      <w:lvlText w:val=""/>
      <w:lvlJc w:val="left"/>
      <w:pPr>
        <w:tabs>
          <w:tab w:val="num" w:pos="4320"/>
        </w:tabs>
        <w:ind w:left="4320" w:hanging="360"/>
      </w:pPr>
      <w:rPr>
        <w:rFonts w:ascii="Wingdings" w:hAnsi="Wingdings" w:hint="default"/>
      </w:rPr>
    </w:lvl>
    <w:lvl w:ilvl="6" w:tplc="85D00D6C" w:tentative="1">
      <w:start w:val="1"/>
      <w:numFmt w:val="bullet"/>
      <w:lvlText w:val=""/>
      <w:lvlJc w:val="left"/>
      <w:pPr>
        <w:tabs>
          <w:tab w:val="num" w:pos="5040"/>
        </w:tabs>
        <w:ind w:left="5040" w:hanging="360"/>
      </w:pPr>
      <w:rPr>
        <w:rFonts w:ascii="Wingdings" w:hAnsi="Wingdings" w:hint="default"/>
      </w:rPr>
    </w:lvl>
    <w:lvl w:ilvl="7" w:tplc="33464E08" w:tentative="1">
      <w:start w:val="1"/>
      <w:numFmt w:val="bullet"/>
      <w:lvlText w:val=""/>
      <w:lvlJc w:val="left"/>
      <w:pPr>
        <w:tabs>
          <w:tab w:val="num" w:pos="5760"/>
        </w:tabs>
        <w:ind w:left="5760" w:hanging="360"/>
      </w:pPr>
      <w:rPr>
        <w:rFonts w:ascii="Wingdings" w:hAnsi="Wingdings" w:hint="default"/>
      </w:rPr>
    </w:lvl>
    <w:lvl w:ilvl="8" w:tplc="15D4B51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11426B"/>
    <w:multiLevelType w:val="hybridMultilevel"/>
    <w:tmpl w:val="F8A2DFB0"/>
    <w:lvl w:ilvl="0" w:tplc="D7961AB2">
      <w:start w:val="2"/>
      <w:numFmt w:val="decimal"/>
      <w:lvlText w:val="%1、"/>
      <w:lvlJc w:val="left"/>
      <w:pPr>
        <w:ind w:left="720" w:hanging="360"/>
      </w:pPr>
      <w:rPr>
        <w:rFonts w:hint="default"/>
      </w:rPr>
    </w:lvl>
    <w:lvl w:ilvl="1" w:tplc="A81479B2" w:tentative="1">
      <w:start w:val="1"/>
      <w:numFmt w:val="lowerLetter"/>
      <w:lvlText w:val="%2."/>
      <w:lvlJc w:val="left"/>
      <w:pPr>
        <w:ind w:left="1440" w:hanging="360"/>
      </w:pPr>
    </w:lvl>
    <w:lvl w:ilvl="2" w:tplc="FD7ADAC4" w:tentative="1">
      <w:start w:val="1"/>
      <w:numFmt w:val="lowerRoman"/>
      <w:lvlText w:val="%3."/>
      <w:lvlJc w:val="right"/>
      <w:pPr>
        <w:ind w:left="2160" w:hanging="180"/>
      </w:pPr>
    </w:lvl>
    <w:lvl w:ilvl="3" w:tplc="45041F20" w:tentative="1">
      <w:start w:val="1"/>
      <w:numFmt w:val="decimal"/>
      <w:lvlText w:val="%4."/>
      <w:lvlJc w:val="left"/>
      <w:pPr>
        <w:ind w:left="2880" w:hanging="360"/>
      </w:pPr>
    </w:lvl>
    <w:lvl w:ilvl="4" w:tplc="7B9209DA" w:tentative="1">
      <w:start w:val="1"/>
      <w:numFmt w:val="lowerLetter"/>
      <w:lvlText w:val="%5."/>
      <w:lvlJc w:val="left"/>
      <w:pPr>
        <w:ind w:left="3600" w:hanging="360"/>
      </w:pPr>
    </w:lvl>
    <w:lvl w:ilvl="5" w:tplc="37C031D4" w:tentative="1">
      <w:start w:val="1"/>
      <w:numFmt w:val="lowerRoman"/>
      <w:lvlText w:val="%6."/>
      <w:lvlJc w:val="right"/>
      <w:pPr>
        <w:ind w:left="4320" w:hanging="180"/>
      </w:pPr>
    </w:lvl>
    <w:lvl w:ilvl="6" w:tplc="048A68BA" w:tentative="1">
      <w:start w:val="1"/>
      <w:numFmt w:val="decimal"/>
      <w:lvlText w:val="%7."/>
      <w:lvlJc w:val="left"/>
      <w:pPr>
        <w:ind w:left="5040" w:hanging="360"/>
      </w:pPr>
    </w:lvl>
    <w:lvl w:ilvl="7" w:tplc="057E06DE" w:tentative="1">
      <w:start w:val="1"/>
      <w:numFmt w:val="lowerLetter"/>
      <w:lvlText w:val="%8."/>
      <w:lvlJc w:val="left"/>
      <w:pPr>
        <w:ind w:left="5760" w:hanging="360"/>
      </w:pPr>
    </w:lvl>
    <w:lvl w:ilvl="8" w:tplc="CF7A12E6" w:tentative="1">
      <w:start w:val="1"/>
      <w:numFmt w:val="lowerRoman"/>
      <w:lvlText w:val="%9."/>
      <w:lvlJc w:val="right"/>
      <w:pPr>
        <w:ind w:left="6480" w:hanging="180"/>
      </w:pPr>
    </w:lvl>
  </w:abstractNum>
  <w:abstractNum w:abstractNumId="26" w15:restartNumberingAfterBreak="0">
    <w:nsid w:val="3AB86D08"/>
    <w:multiLevelType w:val="hybridMultilevel"/>
    <w:tmpl w:val="8800F2E2"/>
    <w:lvl w:ilvl="0" w:tplc="FFFFFFFF">
      <w:start w:val="1"/>
      <w:numFmt w:val="japaneseCounting"/>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3D151A51"/>
    <w:multiLevelType w:val="hybridMultilevel"/>
    <w:tmpl w:val="77545D4A"/>
    <w:lvl w:ilvl="0" w:tplc="A330F6A2">
      <w:start w:val="1"/>
      <w:numFmt w:val="bullet"/>
      <w:lvlText w:val=""/>
      <w:lvlJc w:val="left"/>
      <w:pPr>
        <w:tabs>
          <w:tab w:val="num" w:pos="420"/>
        </w:tabs>
        <w:ind w:left="420" w:hanging="420"/>
      </w:pPr>
      <w:rPr>
        <w:rFonts w:ascii="Wingdings" w:hAnsi="Wingdings" w:hint="default"/>
      </w:rPr>
    </w:lvl>
    <w:lvl w:ilvl="1" w:tplc="6AA6FCAE" w:tentative="1">
      <w:start w:val="1"/>
      <w:numFmt w:val="bullet"/>
      <w:lvlText w:val=""/>
      <w:lvlJc w:val="left"/>
      <w:pPr>
        <w:tabs>
          <w:tab w:val="num" w:pos="840"/>
        </w:tabs>
        <w:ind w:left="840" w:hanging="420"/>
      </w:pPr>
      <w:rPr>
        <w:rFonts w:ascii="Wingdings" w:hAnsi="Wingdings" w:hint="default"/>
      </w:rPr>
    </w:lvl>
    <w:lvl w:ilvl="2" w:tplc="220C94FA" w:tentative="1">
      <w:start w:val="1"/>
      <w:numFmt w:val="bullet"/>
      <w:lvlText w:val=""/>
      <w:lvlJc w:val="left"/>
      <w:pPr>
        <w:tabs>
          <w:tab w:val="num" w:pos="1260"/>
        </w:tabs>
        <w:ind w:left="1260" w:hanging="420"/>
      </w:pPr>
      <w:rPr>
        <w:rFonts w:ascii="Wingdings" w:hAnsi="Wingdings" w:hint="default"/>
      </w:rPr>
    </w:lvl>
    <w:lvl w:ilvl="3" w:tplc="D020E7B8" w:tentative="1">
      <w:start w:val="1"/>
      <w:numFmt w:val="bullet"/>
      <w:lvlText w:val=""/>
      <w:lvlJc w:val="left"/>
      <w:pPr>
        <w:tabs>
          <w:tab w:val="num" w:pos="1680"/>
        </w:tabs>
        <w:ind w:left="1680" w:hanging="420"/>
      </w:pPr>
      <w:rPr>
        <w:rFonts w:ascii="Wingdings" w:hAnsi="Wingdings" w:hint="default"/>
      </w:rPr>
    </w:lvl>
    <w:lvl w:ilvl="4" w:tplc="3FE811DA" w:tentative="1">
      <w:start w:val="1"/>
      <w:numFmt w:val="bullet"/>
      <w:lvlText w:val=""/>
      <w:lvlJc w:val="left"/>
      <w:pPr>
        <w:tabs>
          <w:tab w:val="num" w:pos="2100"/>
        </w:tabs>
        <w:ind w:left="2100" w:hanging="420"/>
      </w:pPr>
      <w:rPr>
        <w:rFonts w:ascii="Wingdings" w:hAnsi="Wingdings" w:hint="default"/>
      </w:rPr>
    </w:lvl>
    <w:lvl w:ilvl="5" w:tplc="1614657A" w:tentative="1">
      <w:start w:val="1"/>
      <w:numFmt w:val="bullet"/>
      <w:lvlText w:val=""/>
      <w:lvlJc w:val="left"/>
      <w:pPr>
        <w:tabs>
          <w:tab w:val="num" w:pos="2520"/>
        </w:tabs>
        <w:ind w:left="2520" w:hanging="420"/>
      </w:pPr>
      <w:rPr>
        <w:rFonts w:ascii="Wingdings" w:hAnsi="Wingdings" w:hint="default"/>
      </w:rPr>
    </w:lvl>
    <w:lvl w:ilvl="6" w:tplc="7D9C51DC" w:tentative="1">
      <w:start w:val="1"/>
      <w:numFmt w:val="bullet"/>
      <w:lvlText w:val=""/>
      <w:lvlJc w:val="left"/>
      <w:pPr>
        <w:tabs>
          <w:tab w:val="num" w:pos="2940"/>
        </w:tabs>
        <w:ind w:left="2940" w:hanging="420"/>
      </w:pPr>
      <w:rPr>
        <w:rFonts w:ascii="Wingdings" w:hAnsi="Wingdings" w:hint="default"/>
      </w:rPr>
    </w:lvl>
    <w:lvl w:ilvl="7" w:tplc="B82E6010" w:tentative="1">
      <w:start w:val="1"/>
      <w:numFmt w:val="bullet"/>
      <w:lvlText w:val=""/>
      <w:lvlJc w:val="left"/>
      <w:pPr>
        <w:tabs>
          <w:tab w:val="num" w:pos="3360"/>
        </w:tabs>
        <w:ind w:left="3360" w:hanging="420"/>
      </w:pPr>
      <w:rPr>
        <w:rFonts w:ascii="Wingdings" w:hAnsi="Wingdings" w:hint="default"/>
      </w:rPr>
    </w:lvl>
    <w:lvl w:ilvl="8" w:tplc="BE52D678"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23227B3"/>
    <w:multiLevelType w:val="hybridMultilevel"/>
    <w:tmpl w:val="8E78F31A"/>
    <w:lvl w:ilvl="0" w:tplc="FFFFFFFF">
      <w:start w:val="1"/>
      <w:numFmt w:val="japaneseCounting"/>
      <w:lvlText w:val="%1、"/>
      <w:lvlJc w:val="left"/>
      <w:pPr>
        <w:tabs>
          <w:tab w:val="num" w:pos="480"/>
        </w:tabs>
        <w:ind w:left="480" w:hanging="48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15:restartNumberingAfterBreak="0">
    <w:nsid w:val="446F1166"/>
    <w:multiLevelType w:val="hybridMultilevel"/>
    <w:tmpl w:val="47B8AC4E"/>
    <w:lvl w:ilvl="0" w:tplc="FFFFFFFF">
      <w:start w:val="1"/>
      <w:numFmt w:val="japaneseCounting"/>
      <w:lvlText w:val="%1、"/>
      <w:lvlJc w:val="left"/>
      <w:pPr>
        <w:tabs>
          <w:tab w:val="num" w:pos="848"/>
        </w:tabs>
        <w:ind w:left="848" w:hanging="435"/>
      </w:pPr>
      <w:rPr>
        <w:rFonts w:hint="default"/>
      </w:rPr>
    </w:lvl>
    <w:lvl w:ilvl="1" w:tplc="FFFFFFFF" w:tentative="1">
      <w:start w:val="1"/>
      <w:numFmt w:val="lowerLetter"/>
      <w:lvlText w:val="%2)"/>
      <w:lvlJc w:val="left"/>
      <w:pPr>
        <w:tabs>
          <w:tab w:val="num" w:pos="1253"/>
        </w:tabs>
        <w:ind w:left="1253" w:hanging="420"/>
      </w:pPr>
    </w:lvl>
    <w:lvl w:ilvl="2" w:tplc="FFFFFFFF" w:tentative="1">
      <w:start w:val="1"/>
      <w:numFmt w:val="lowerRoman"/>
      <w:lvlText w:val="%3."/>
      <w:lvlJc w:val="right"/>
      <w:pPr>
        <w:tabs>
          <w:tab w:val="num" w:pos="1673"/>
        </w:tabs>
        <w:ind w:left="1673" w:hanging="420"/>
      </w:pPr>
    </w:lvl>
    <w:lvl w:ilvl="3" w:tplc="FFFFFFFF" w:tentative="1">
      <w:start w:val="1"/>
      <w:numFmt w:val="decimal"/>
      <w:lvlText w:val="%4."/>
      <w:lvlJc w:val="left"/>
      <w:pPr>
        <w:tabs>
          <w:tab w:val="num" w:pos="2093"/>
        </w:tabs>
        <w:ind w:left="2093" w:hanging="420"/>
      </w:pPr>
    </w:lvl>
    <w:lvl w:ilvl="4" w:tplc="FFFFFFFF" w:tentative="1">
      <w:start w:val="1"/>
      <w:numFmt w:val="lowerLetter"/>
      <w:lvlText w:val="%5)"/>
      <w:lvlJc w:val="left"/>
      <w:pPr>
        <w:tabs>
          <w:tab w:val="num" w:pos="2513"/>
        </w:tabs>
        <w:ind w:left="2513" w:hanging="420"/>
      </w:pPr>
    </w:lvl>
    <w:lvl w:ilvl="5" w:tplc="FFFFFFFF" w:tentative="1">
      <w:start w:val="1"/>
      <w:numFmt w:val="lowerRoman"/>
      <w:lvlText w:val="%6."/>
      <w:lvlJc w:val="right"/>
      <w:pPr>
        <w:tabs>
          <w:tab w:val="num" w:pos="2933"/>
        </w:tabs>
        <w:ind w:left="2933" w:hanging="420"/>
      </w:pPr>
    </w:lvl>
    <w:lvl w:ilvl="6" w:tplc="FFFFFFFF" w:tentative="1">
      <w:start w:val="1"/>
      <w:numFmt w:val="decimal"/>
      <w:lvlText w:val="%7."/>
      <w:lvlJc w:val="left"/>
      <w:pPr>
        <w:tabs>
          <w:tab w:val="num" w:pos="3353"/>
        </w:tabs>
        <w:ind w:left="3353" w:hanging="420"/>
      </w:pPr>
    </w:lvl>
    <w:lvl w:ilvl="7" w:tplc="FFFFFFFF" w:tentative="1">
      <w:start w:val="1"/>
      <w:numFmt w:val="lowerLetter"/>
      <w:lvlText w:val="%8)"/>
      <w:lvlJc w:val="left"/>
      <w:pPr>
        <w:tabs>
          <w:tab w:val="num" w:pos="3773"/>
        </w:tabs>
        <w:ind w:left="3773" w:hanging="420"/>
      </w:pPr>
    </w:lvl>
    <w:lvl w:ilvl="8" w:tplc="FFFFFFFF" w:tentative="1">
      <w:start w:val="1"/>
      <w:numFmt w:val="lowerRoman"/>
      <w:lvlText w:val="%9."/>
      <w:lvlJc w:val="right"/>
      <w:pPr>
        <w:tabs>
          <w:tab w:val="num" w:pos="4193"/>
        </w:tabs>
        <w:ind w:left="4193" w:hanging="420"/>
      </w:pPr>
    </w:lvl>
  </w:abstractNum>
  <w:abstractNum w:abstractNumId="30" w15:restartNumberingAfterBreak="0">
    <w:nsid w:val="44BD5B91"/>
    <w:multiLevelType w:val="hybridMultilevel"/>
    <w:tmpl w:val="F6AA8476"/>
    <w:lvl w:ilvl="0" w:tplc="EA569F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49730654"/>
    <w:multiLevelType w:val="hybridMultilevel"/>
    <w:tmpl w:val="237A4A90"/>
    <w:lvl w:ilvl="0" w:tplc="F018825C">
      <w:start w:val="3"/>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4AD3417A"/>
    <w:multiLevelType w:val="hybridMultilevel"/>
    <w:tmpl w:val="887EA9E0"/>
    <w:lvl w:ilvl="0" w:tplc="551EE5AC">
      <w:start w:val="5"/>
      <w:numFmt w:val="japaneseCounting"/>
      <w:lvlText w:val="第%1章"/>
      <w:lvlJc w:val="left"/>
      <w:pPr>
        <w:tabs>
          <w:tab w:val="num" w:pos="840"/>
        </w:tabs>
        <w:ind w:left="840" w:hanging="840"/>
      </w:pPr>
      <w:rPr>
        <w:rFonts w:hint="default"/>
      </w:rPr>
    </w:lvl>
    <w:lvl w:ilvl="1" w:tplc="B9E0446E" w:tentative="1">
      <w:start w:val="1"/>
      <w:numFmt w:val="lowerLetter"/>
      <w:lvlText w:val="%2)"/>
      <w:lvlJc w:val="left"/>
      <w:pPr>
        <w:tabs>
          <w:tab w:val="num" w:pos="840"/>
        </w:tabs>
        <w:ind w:left="840" w:hanging="420"/>
      </w:pPr>
    </w:lvl>
    <w:lvl w:ilvl="2" w:tplc="8FFE864C" w:tentative="1">
      <w:start w:val="1"/>
      <w:numFmt w:val="lowerRoman"/>
      <w:lvlText w:val="%3."/>
      <w:lvlJc w:val="right"/>
      <w:pPr>
        <w:tabs>
          <w:tab w:val="num" w:pos="1260"/>
        </w:tabs>
        <w:ind w:left="1260" w:hanging="420"/>
      </w:pPr>
    </w:lvl>
    <w:lvl w:ilvl="3" w:tplc="88304392" w:tentative="1">
      <w:start w:val="1"/>
      <w:numFmt w:val="decimal"/>
      <w:lvlText w:val="%4."/>
      <w:lvlJc w:val="left"/>
      <w:pPr>
        <w:tabs>
          <w:tab w:val="num" w:pos="1680"/>
        </w:tabs>
        <w:ind w:left="1680" w:hanging="420"/>
      </w:pPr>
    </w:lvl>
    <w:lvl w:ilvl="4" w:tplc="9398DA4A" w:tentative="1">
      <w:start w:val="1"/>
      <w:numFmt w:val="lowerLetter"/>
      <w:lvlText w:val="%5)"/>
      <w:lvlJc w:val="left"/>
      <w:pPr>
        <w:tabs>
          <w:tab w:val="num" w:pos="2100"/>
        </w:tabs>
        <w:ind w:left="2100" w:hanging="420"/>
      </w:pPr>
    </w:lvl>
    <w:lvl w:ilvl="5" w:tplc="EB56F69E" w:tentative="1">
      <w:start w:val="1"/>
      <w:numFmt w:val="lowerRoman"/>
      <w:lvlText w:val="%6."/>
      <w:lvlJc w:val="right"/>
      <w:pPr>
        <w:tabs>
          <w:tab w:val="num" w:pos="2520"/>
        </w:tabs>
        <w:ind w:left="2520" w:hanging="420"/>
      </w:pPr>
    </w:lvl>
    <w:lvl w:ilvl="6" w:tplc="B9D8214E" w:tentative="1">
      <w:start w:val="1"/>
      <w:numFmt w:val="decimal"/>
      <w:lvlText w:val="%7."/>
      <w:lvlJc w:val="left"/>
      <w:pPr>
        <w:tabs>
          <w:tab w:val="num" w:pos="2940"/>
        </w:tabs>
        <w:ind w:left="2940" w:hanging="420"/>
      </w:pPr>
    </w:lvl>
    <w:lvl w:ilvl="7" w:tplc="02B65B30" w:tentative="1">
      <w:start w:val="1"/>
      <w:numFmt w:val="lowerLetter"/>
      <w:lvlText w:val="%8)"/>
      <w:lvlJc w:val="left"/>
      <w:pPr>
        <w:tabs>
          <w:tab w:val="num" w:pos="3360"/>
        </w:tabs>
        <w:ind w:left="3360" w:hanging="420"/>
      </w:pPr>
    </w:lvl>
    <w:lvl w:ilvl="8" w:tplc="AFD63424" w:tentative="1">
      <w:start w:val="1"/>
      <w:numFmt w:val="lowerRoman"/>
      <w:lvlText w:val="%9."/>
      <w:lvlJc w:val="right"/>
      <w:pPr>
        <w:tabs>
          <w:tab w:val="num" w:pos="3780"/>
        </w:tabs>
        <w:ind w:left="3780" w:hanging="420"/>
      </w:pPr>
    </w:lvl>
  </w:abstractNum>
  <w:abstractNum w:abstractNumId="33" w15:restartNumberingAfterBreak="0">
    <w:nsid w:val="4D5907D7"/>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4" w15:restartNumberingAfterBreak="0">
    <w:nsid w:val="4EE86721"/>
    <w:multiLevelType w:val="hybridMultilevel"/>
    <w:tmpl w:val="7B9CAC46"/>
    <w:lvl w:ilvl="0" w:tplc="AB2A116E">
      <w:start w:val="2"/>
      <w:numFmt w:val="japaneseCounting"/>
      <w:lvlText w:val="（%1）"/>
      <w:lvlJc w:val="left"/>
      <w:pPr>
        <w:ind w:left="1140" w:hanging="720"/>
      </w:pPr>
      <w:rPr>
        <w:rFonts w:hint="default"/>
      </w:rPr>
    </w:lvl>
    <w:lvl w:ilvl="1" w:tplc="290C33AA" w:tentative="1">
      <w:start w:val="1"/>
      <w:numFmt w:val="lowerLetter"/>
      <w:lvlText w:val="%2)"/>
      <w:lvlJc w:val="left"/>
      <w:pPr>
        <w:ind w:left="1260" w:hanging="420"/>
      </w:pPr>
    </w:lvl>
    <w:lvl w:ilvl="2" w:tplc="47F62AC8" w:tentative="1">
      <w:start w:val="1"/>
      <w:numFmt w:val="lowerRoman"/>
      <w:lvlText w:val="%3."/>
      <w:lvlJc w:val="right"/>
      <w:pPr>
        <w:ind w:left="1680" w:hanging="420"/>
      </w:pPr>
    </w:lvl>
    <w:lvl w:ilvl="3" w:tplc="B90C9E36" w:tentative="1">
      <w:start w:val="1"/>
      <w:numFmt w:val="decimal"/>
      <w:lvlText w:val="%4."/>
      <w:lvlJc w:val="left"/>
      <w:pPr>
        <w:ind w:left="2100" w:hanging="420"/>
      </w:pPr>
    </w:lvl>
    <w:lvl w:ilvl="4" w:tplc="E6DC45E0" w:tentative="1">
      <w:start w:val="1"/>
      <w:numFmt w:val="lowerLetter"/>
      <w:lvlText w:val="%5)"/>
      <w:lvlJc w:val="left"/>
      <w:pPr>
        <w:ind w:left="2520" w:hanging="420"/>
      </w:pPr>
    </w:lvl>
    <w:lvl w:ilvl="5" w:tplc="1D4069CA" w:tentative="1">
      <w:start w:val="1"/>
      <w:numFmt w:val="lowerRoman"/>
      <w:lvlText w:val="%6."/>
      <w:lvlJc w:val="right"/>
      <w:pPr>
        <w:ind w:left="2940" w:hanging="420"/>
      </w:pPr>
    </w:lvl>
    <w:lvl w:ilvl="6" w:tplc="D92864AA" w:tentative="1">
      <w:start w:val="1"/>
      <w:numFmt w:val="decimal"/>
      <w:lvlText w:val="%7."/>
      <w:lvlJc w:val="left"/>
      <w:pPr>
        <w:ind w:left="3360" w:hanging="420"/>
      </w:pPr>
    </w:lvl>
    <w:lvl w:ilvl="7" w:tplc="26002482" w:tentative="1">
      <w:start w:val="1"/>
      <w:numFmt w:val="lowerLetter"/>
      <w:lvlText w:val="%8)"/>
      <w:lvlJc w:val="left"/>
      <w:pPr>
        <w:ind w:left="3780" w:hanging="420"/>
      </w:pPr>
    </w:lvl>
    <w:lvl w:ilvl="8" w:tplc="DB22429E" w:tentative="1">
      <w:start w:val="1"/>
      <w:numFmt w:val="lowerRoman"/>
      <w:lvlText w:val="%9."/>
      <w:lvlJc w:val="right"/>
      <w:pPr>
        <w:ind w:left="4200" w:hanging="420"/>
      </w:pPr>
    </w:lvl>
  </w:abstractNum>
  <w:abstractNum w:abstractNumId="35" w15:restartNumberingAfterBreak="0">
    <w:nsid w:val="52E01181"/>
    <w:multiLevelType w:val="hybridMultilevel"/>
    <w:tmpl w:val="CFACA80A"/>
    <w:lvl w:ilvl="0" w:tplc="41167662">
      <w:start w:val="1"/>
      <w:numFmt w:val="decimal"/>
      <w:lvlText w:val="%1．"/>
      <w:lvlJc w:val="left"/>
      <w:pPr>
        <w:ind w:left="780" w:hanging="360"/>
      </w:pPr>
      <w:rPr>
        <w:rFonts w:cs="TimesNewRomanPSMT" w:hint="default"/>
      </w:rPr>
    </w:lvl>
    <w:lvl w:ilvl="1" w:tplc="17CC6A34" w:tentative="1">
      <w:start w:val="1"/>
      <w:numFmt w:val="lowerLetter"/>
      <w:lvlText w:val="%2)"/>
      <w:lvlJc w:val="left"/>
      <w:pPr>
        <w:ind w:left="1260" w:hanging="420"/>
      </w:pPr>
    </w:lvl>
    <w:lvl w:ilvl="2" w:tplc="BE9C1B86" w:tentative="1">
      <w:start w:val="1"/>
      <w:numFmt w:val="lowerRoman"/>
      <w:lvlText w:val="%3."/>
      <w:lvlJc w:val="right"/>
      <w:pPr>
        <w:ind w:left="1680" w:hanging="420"/>
      </w:pPr>
    </w:lvl>
    <w:lvl w:ilvl="3" w:tplc="5866BCAC" w:tentative="1">
      <w:start w:val="1"/>
      <w:numFmt w:val="decimal"/>
      <w:lvlText w:val="%4."/>
      <w:lvlJc w:val="left"/>
      <w:pPr>
        <w:ind w:left="2100" w:hanging="420"/>
      </w:pPr>
    </w:lvl>
    <w:lvl w:ilvl="4" w:tplc="9ACAAF40" w:tentative="1">
      <w:start w:val="1"/>
      <w:numFmt w:val="lowerLetter"/>
      <w:lvlText w:val="%5)"/>
      <w:lvlJc w:val="left"/>
      <w:pPr>
        <w:ind w:left="2520" w:hanging="420"/>
      </w:pPr>
    </w:lvl>
    <w:lvl w:ilvl="5" w:tplc="A0742AB8" w:tentative="1">
      <w:start w:val="1"/>
      <w:numFmt w:val="lowerRoman"/>
      <w:lvlText w:val="%6."/>
      <w:lvlJc w:val="right"/>
      <w:pPr>
        <w:ind w:left="2940" w:hanging="420"/>
      </w:pPr>
    </w:lvl>
    <w:lvl w:ilvl="6" w:tplc="3A9611BE" w:tentative="1">
      <w:start w:val="1"/>
      <w:numFmt w:val="decimal"/>
      <w:lvlText w:val="%7."/>
      <w:lvlJc w:val="left"/>
      <w:pPr>
        <w:ind w:left="3360" w:hanging="420"/>
      </w:pPr>
    </w:lvl>
    <w:lvl w:ilvl="7" w:tplc="1C68135E" w:tentative="1">
      <w:start w:val="1"/>
      <w:numFmt w:val="lowerLetter"/>
      <w:lvlText w:val="%8)"/>
      <w:lvlJc w:val="left"/>
      <w:pPr>
        <w:ind w:left="3780" w:hanging="420"/>
      </w:pPr>
    </w:lvl>
    <w:lvl w:ilvl="8" w:tplc="50682158" w:tentative="1">
      <w:start w:val="1"/>
      <w:numFmt w:val="lowerRoman"/>
      <w:lvlText w:val="%9."/>
      <w:lvlJc w:val="right"/>
      <w:pPr>
        <w:ind w:left="4200" w:hanging="420"/>
      </w:pPr>
    </w:lvl>
  </w:abstractNum>
  <w:abstractNum w:abstractNumId="36" w15:restartNumberingAfterBreak="0">
    <w:nsid w:val="54B787DF"/>
    <w:multiLevelType w:val="singleLevel"/>
    <w:tmpl w:val="54B787DF"/>
    <w:lvl w:ilvl="0">
      <w:start w:val="2"/>
      <w:numFmt w:val="decimal"/>
      <w:suff w:val="nothing"/>
      <w:lvlText w:val="%1．"/>
      <w:lvlJc w:val="left"/>
    </w:lvl>
  </w:abstractNum>
  <w:abstractNum w:abstractNumId="37" w15:restartNumberingAfterBreak="0">
    <w:nsid w:val="56C80A54"/>
    <w:multiLevelType w:val="hybridMultilevel"/>
    <w:tmpl w:val="D72C510A"/>
    <w:lvl w:ilvl="0" w:tplc="32509886">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2F7004"/>
    <w:multiLevelType w:val="singleLevel"/>
    <w:tmpl w:val="2570A466"/>
    <w:lvl w:ilvl="0">
      <w:start w:val="4"/>
      <w:numFmt w:val="decimal"/>
      <w:lvlText w:val="%1、"/>
      <w:lvlJc w:val="left"/>
      <w:pPr>
        <w:tabs>
          <w:tab w:val="num" w:pos="720"/>
        </w:tabs>
        <w:ind w:left="720" w:hanging="720"/>
      </w:pPr>
      <w:rPr>
        <w:rFonts w:hint="default"/>
        <w:sz w:val="28"/>
      </w:rPr>
    </w:lvl>
  </w:abstractNum>
  <w:abstractNum w:abstractNumId="39" w15:restartNumberingAfterBreak="0">
    <w:nsid w:val="5C4B673B"/>
    <w:multiLevelType w:val="hybridMultilevel"/>
    <w:tmpl w:val="3AF08E88"/>
    <w:lvl w:ilvl="0" w:tplc="50E6DB82">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B84E00"/>
    <w:multiLevelType w:val="hybridMultilevel"/>
    <w:tmpl w:val="5FEA25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1" w15:restartNumberingAfterBreak="0">
    <w:nsid w:val="622E5AF6"/>
    <w:multiLevelType w:val="hybridMultilevel"/>
    <w:tmpl w:val="CD9094AA"/>
    <w:lvl w:ilvl="0" w:tplc="E1307C2E">
      <w:start w:val="1"/>
      <w:numFmt w:val="bullet"/>
      <w:lvlText w:val=""/>
      <w:lvlJc w:val="left"/>
      <w:pPr>
        <w:tabs>
          <w:tab w:val="num" w:pos="420"/>
        </w:tabs>
        <w:ind w:left="42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8BF38AE"/>
    <w:multiLevelType w:val="hybridMultilevel"/>
    <w:tmpl w:val="0ED69D9E"/>
    <w:lvl w:ilvl="0" w:tplc="06600872">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3" w15:restartNumberingAfterBreak="0">
    <w:nsid w:val="70AC394F"/>
    <w:multiLevelType w:val="hybridMultilevel"/>
    <w:tmpl w:val="67302BD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E24D55"/>
    <w:multiLevelType w:val="hybridMultilevel"/>
    <w:tmpl w:val="8940E59C"/>
    <w:lvl w:ilvl="0" w:tplc="51521FAA">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5" w15:restartNumberingAfterBreak="0">
    <w:nsid w:val="75201D77"/>
    <w:multiLevelType w:val="hybridMultilevel"/>
    <w:tmpl w:val="4048560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E32CFF"/>
    <w:multiLevelType w:val="singleLevel"/>
    <w:tmpl w:val="D3CA6EEA"/>
    <w:lvl w:ilvl="0">
      <w:start w:val="4"/>
      <w:numFmt w:val="decimal"/>
      <w:lvlText w:val="%1、"/>
      <w:lvlJc w:val="left"/>
      <w:pPr>
        <w:tabs>
          <w:tab w:val="num" w:pos="720"/>
        </w:tabs>
        <w:ind w:left="720" w:hanging="720"/>
      </w:pPr>
      <w:rPr>
        <w:rFonts w:hint="default"/>
        <w:sz w:val="28"/>
      </w:rPr>
    </w:lvl>
  </w:abstractNum>
  <w:abstractNum w:abstractNumId="47" w15:restartNumberingAfterBreak="0">
    <w:nsid w:val="7A6131DE"/>
    <w:multiLevelType w:val="hybridMultilevel"/>
    <w:tmpl w:val="A078B248"/>
    <w:lvl w:ilvl="0" w:tplc="E2F210AA">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70D33"/>
    <w:multiLevelType w:val="hybridMultilevel"/>
    <w:tmpl w:val="8D662CD4"/>
    <w:lvl w:ilvl="0" w:tplc="FFFFFFFF">
      <w:start w:val="1"/>
      <w:numFmt w:val="decimal"/>
      <w:lvlText w:val="%1、"/>
      <w:lvlJc w:val="left"/>
      <w:pPr>
        <w:tabs>
          <w:tab w:val="num" w:pos="1140"/>
        </w:tabs>
        <w:ind w:left="1140" w:hanging="720"/>
      </w:pPr>
      <w:rPr>
        <w:rFonts w:hint="default"/>
        <w:sz w:val="32"/>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num w:numId="1">
    <w:abstractNumId w:val="33"/>
  </w:num>
  <w:num w:numId="2">
    <w:abstractNumId w:val="44"/>
  </w:num>
  <w:num w:numId="3">
    <w:abstractNumId w:val="2"/>
  </w:num>
  <w:num w:numId="4">
    <w:abstractNumId w:val="0"/>
  </w:num>
  <w:num w:numId="5">
    <w:abstractNumId w:val="1"/>
  </w:num>
  <w:num w:numId="6">
    <w:abstractNumId w:val="32"/>
  </w:num>
  <w:num w:numId="7">
    <w:abstractNumId w:val="31"/>
  </w:num>
  <w:num w:numId="8">
    <w:abstractNumId w:val="34"/>
  </w:num>
  <w:num w:numId="9">
    <w:abstractNumId w:val="23"/>
  </w:num>
  <w:num w:numId="10">
    <w:abstractNumId w:val="22"/>
  </w:num>
  <w:num w:numId="11">
    <w:abstractNumId w:val="35"/>
  </w:num>
  <w:num w:numId="12">
    <w:abstractNumId w:val="36"/>
  </w:num>
  <w:num w:numId="13">
    <w:abstractNumId w:val="29"/>
  </w:num>
  <w:num w:numId="14">
    <w:abstractNumId w:val="26"/>
  </w:num>
  <w:num w:numId="15">
    <w:abstractNumId w:val="13"/>
  </w:num>
  <w:num w:numId="16">
    <w:abstractNumId w:val="46"/>
  </w:num>
  <w:num w:numId="17">
    <w:abstractNumId w:val="38"/>
  </w:num>
  <w:num w:numId="18">
    <w:abstractNumId w:val="15"/>
  </w:num>
  <w:num w:numId="19">
    <w:abstractNumId w:val="6"/>
  </w:num>
  <w:num w:numId="20">
    <w:abstractNumId w:val="40"/>
  </w:num>
  <w:num w:numId="21">
    <w:abstractNumId w:val="16"/>
  </w:num>
  <w:num w:numId="22">
    <w:abstractNumId w:val="48"/>
  </w:num>
  <w:num w:numId="23">
    <w:abstractNumId w:val="27"/>
  </w:num>
  <w:num w:numId="24">
    <w:abstractNumId w:val="41"/>
  </w:num>
  <w:num w:numId="25">
    <w:abstractNumId w:val="11"/>
  </w:num>
  <w:num w:numId="26">
    <w:abstractNumId w:val="28"/>
  </w:num>
  <w:num w:numId="27">
    <w:abstractNumId w:val="17"/>
  </w:num>
  <w:num w:numId="28">
    <w:abstractNumId w:val="5"/>
  </w:num>
  <w:num w:numId="29">
    <w:abstractNumId w:val="47"/>
  </w:num>
  <w:num w:numId="30">
    <w:abstractNumId w:val="39"/>
  </w:num>
  <w:num w:numId="31">
    <w:abstractNumId w:val="19"/>
  </w:num>
  <w:num w:numId="32">
    <w:abstractNumId w:val="37"/>
  </w:num>
  <w:num w:numId="33">
    <w:abstractNumId w:val="43"/>
  </w:num>
  <w:num w:numId="34">
    <w:abstractNumId w:val="14"/>
  </w:num>
  <w:num w:numId="35">
    <w:abstractNumId w:val="42"/>
  </w:num>
  <w:num w:numId="36">
    <w:abstractNumId w:val="10"/>
  </w:num>
  <w:num w:numId="37">
    <w:abstractNumId w:val="12"/>
  </w:num>
  <w:num w:numId="38">
    <w:abstractNumId w:val="18"/>
  </w:num>
  <w:num w:numId="39">
    <w:abstractNumId w:val="25"/>
  </w:num>
  <w:num w:numId="40">
    <w:abstractNumId w:val="7"/>
  </w:num>
  <w:num w:numId="41">
    <w:abstractNumId w:val="4"/>
  </w:num>
  <w:num w:numId="42">
    <w:abstractNumId w:val="21"/>
  </w:num>
  <w:num w:numId="43">
    <w:abstractNumId w:val="45"/>
  </w:num>
  <w:num w:numId="44">
    <w:abstractNumId w:val="20"/>
  </w:num>
  <w:num w:numId="45">
    <w:abstractNumId w:val="3"/>
  </w:num>
  <w:num w:numId="46">
    <w:abstractNumId w:val="8"/>
  </w:num>
  <w:num w:numId="47">
    <w:abstractNumId w:val="9"/>
  </w:num>
  <w:num w:numId="48">
    <w:abstractNumId w:val="3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42"/>
    <w:rsid w:val="00165589"/>
    <w:rsid w:val="001B3BD8"/>
    <w:rsid w:val="002C027F"/>
    <w:rsid w:val="00551295"/>
    <w:rsid w:val="00E60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9A59CFDB-F1E4-49EE-9D71-711684D4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27F"/>
    <w:pPr>
      <w:spacing w:after="160" w:line="360" w:lineRule="auto"/>
      <w:ind w:firstLine="720"/>
    </w:pPr>
    <w:rPr>
      <w:rFonts w:ascii="Calibri" w:eastAsia="宋体" w:hAnsi="Calibri" w:cs="Times New Roman"/>
      <w:kern w:val="0"/>
      <w:sz w:val="22"/>
    </w:rPr>
  </w:style>
  <w:style w:type="paragraph" w:styleId="1">
    <w:name w:val="heading 1"/>
    <w:aliases w:val="第一章"/>
    <w:basedOn w:val="a"/>
    <w:next w:val="a"/>
    <w:link w:val="1Char"/>
    <w:qFormat/>
    <w:rsid w:val="002C027F"/>
    <w:pPr>
      <w:keepNext/>
      <w:keepLines/>
      <w:widowControl w:val="0"/>
      <w:spacing w:before="340" w:after="330" w:line="576" w:lineRule="auto"/>
      <w:ind w:firstLine="0"/>
      <w:jc w:val="both"/>
      <w:outlineLvl w:val="0"/>
    </w:pPr>
    <w:rPr>
      <w:b/>
      <w:kern w:val="44"/>
      <w:sz w:val="44"/>
      <w:szCs w:val="20"/>
    </w:rPr>
  </w:style>
  <w:style w:type="paragraph" w:styleId="2">
    <w:name w:val="heading 2"/>
    <w:aliases w:val="第一节"/>
    <w:basedOn w:val="a"/>
    <w:next w:val="a"/>
    <w:link w:val="2Char"/>
    <w:qFormat/>
    <w:rsid w:val="002C027F"/>
    <w:pPr>
      <w:keepNext/>
      <w:keepLines/>
      <w:widowControl w:val="0"/>
      <w:spacing w:before="260" w:after="260" w:line="413" w:lineRule="auto"/>
      <w:ind w:firstLine="0"/>
      <w:jc w:val="both"/>
      <w:outlineLvl w:val="1"/>
    </w:pPr>
    <w:rPr>
      <w:rFonts w:ascii="Arial" w:eastAsia="黑体" w:hAnsi="Arial"/>
      <w:b/>
      <w:kern w:val="2"/>
      <w:sz w:val="32"/>
      <w:szCs w:val="20"/>
    </w:rPr>
  </w:style>
  <w:style w:type="paragraph" w:styleId="3">
    <w:name w:val="heading 3"/>
    <w:aliases w:val="标题 一,标题 3 Char Char, Char2,头,小标题,条标题1.1.1,3,h3,3rd level,H3,l3,CT,H31,H32,H33,u3,标题 3 Char Char Char Char Char Char,标题 3 Char Char Char Char Char,标题 3 Char Char Char Char,标题 3 Char Char Char Char Char Char Char Char Char Char,条"/>
    <w:basedOn w:val="a"/>
    <w:next w:val="a"/>
    <w:link w:val="3Char1"/>
    <w:qFormat/>
    <w:rsid w:val="002C027F"/>
    <w:pPr>
      <w:keepNext/>
      <w:keepLines/>
      <w:widowControl w:val="0"/>
      <w:spacing w:before="260" w:after="260" w:line="413" w:lineRule="auto"/>
      <w:ind w:firstLine="0"/>
      <w:jc w:val="both"/>
      <w:outlineLvl w:val="2"/>
    </w:pPr>
    <w:rPr>
      <w:rFonts w:eastAsia="黑体"/>
      <w:kern w:val="2"/>
      <w:sz w:val="32"/>
      <w:lang w:eastAsia="en-US"/>
    </w:rPr>
  </w:style>
  <w:style w:type="paragraph" w:styleId="4">
    <w:name w:val="heading 4"/>
    <w:basedOn w:val="a"/>
    <w:next w:val="a"/>
    <w:link w:val="4Char"/>
    <w:qFormat/>
    <w:rsid w:val="002C027F"/>
    <w:pPr>
      <w:keepNext/>
      <w:keepLines/>
      <w:widowControl w:val="0"/>
      <w:spacing w:before="280" w:after="290" w:line="376" w:lineRule="auto"/>
      <w:ind w:firstLine="0"/>
      <w:jc w:val="both"/>
      <w:outlineLvl w:val="3"/>
    </w:pPr>
    <w:rPr>
      <w:rFonts w:ascii="Arial" w:eastAsia="黑体" w:hAnsi="Arial"/>
      <w:b/>
      <w:bCs/>
      <w:kern w:val="2"/>
      <w:sz w:val="28"/>
      <w:szCs w:val="28"/>
    </w:rPr>
  </w:style>
  <w:style w:type="paragraph" w:styleId="5">
    <w:name w:val="heading 5"/>
    <w:basedOn w:val="a"/>
    <w:next w:val="a"/>
    <w:link w:val="5Char"/>
    <w:qFormat/>
    <w:rsid w:val="002C027F"/>
    <w:pPr>
      <w:keepNext/>
      <w:keepLines/>
      <w:widowControl w:val="0"/>
      <w:spacing w:before="180" w:after="180" w:line="377" w:lineRule="auto"/>
      <w:ind w:left="200" w:firstLine="0"/>
      <w:jc w:val="both"/>
      <w:outlineLvl w:val="4"/>
    </w:pPr>
    <w:rPr>
      <w:rFonts w:eastAsia="黑体"/>
      <w:bCs/>
      <w:kern w:val="2"/>
      <w:sz w:val="24"/>
      <w:szCs w:val="28"/>
    </w:rPr>
  </w:style>
  <w:style w:type="paragraph" w:styleId="6">
    <w:name w:val="heading 6"/>
    <w:aliases w:val="福建表标题"/>
    <w:basedOn w:val="a"/>
    <w:next w:val="a"/>
    <w:link w:val="6Char"/>
    <w:qFormat/>
    <w:rsid w:val="002C027F"/>
    <w:pPr>
      <w:keepNext/>
      <w:keepLines/>
      <w:widowControl w:val="0"/>
      <w:spacing w:before="240" w:after="64" w:line="320" w:lineRule="auto"/>
      <w:ind w:left="200" w:firstLine="0"/>
      <w:jc w:val="both"/>
      <w:outlineLvl w:val="5"/>
    </w:pPr>
    <w:rPr>
      <w:rFonts w:ascii="Arial" w:eastAsia="黑体" w:hAnsi="Arial"/>
      <w:b/>
      <w:bCs/>
      <w:kern w:val="2"/>
      <w:sz w:val="24"/>
      <w:szCs w:val="24"/>
    </w:rPr>
  </w:style>
  <w:style w:type="paragraph" w:styleId="7">
    <w:name w:val="heading 7"/>
    <w:aliases w:val="标题3"/>
    <w:basedOn w:val="a"/>
    <w:next w:val="a"/>
    <w:link w:val="7Char"/>
    <w:qFormat/>
    <w:rsid w:val="002C027F"/>
    <w:pPr>
      <w:keepNext/>
      <w:keepLines/>
      <w:widowControl w:val="0"/>
      <w:spacing w:before="240" w:after="64" w:line="320" w:lineRule="auto"/>
      <w:ind w:left="200" w:firstLine="0"/>
      <w:jc w:val="both"/>
      <w:outlineLvl w:val="6"/>
    </w:pPr>
    <w:rPr>
      <w:b/>
      <w:bCs/>
      <w:kern w:val="2"/>
      <w:sz w:val="24"/>
      <w:szCs w:val="24"/>
    </w:rPr>
  </w:style>
  <w:style w:type="paragraph" w:styleId="8">
    <w:name w:val="heading 8"/>
    <w:basedOn w:val="a"/>
    <w:next w:val="a"/>
    <w:link w:val="8Char"/>
    <w:qFormat/>
    <w:rsid w:val="002C027F"/>
    <w:pPr>
      <w:keepNext/>
      <w:keepLines/>
      <w:widowControl w:val="0"/>
      <w:spacing w:before="240" w:after="64" w:line="320" w:lineRule="auto"/>
      <w:ind w:left="200" w:firstLine="0"/>
      <w:jc w:val="both"/>
      <w:outlineLvl w:val="7"/>
    </w:pPr>
    <w:rPr>
      <w:rFonts w:ascii="Arial" w:eastAsia="黑体" w:hAnsi="Arial"/>
      <w:kern w:val="2"/>
      <w:sz w:val="24"/>
      <w:szCs w:val="24"/>
    </w:rPr>
  </w:style>
  <w:style w:type="paragraph" w:styleId="9">
    <w:name w:val="heading 9"/>
    <w:basedOn w:val="a"/>
    <w:next w:val="a"/>
    <w:link w:val="9Char"/>
    <w:qFormat/>
    <w:rsid w:val="002C027F"/>
    <w:pPr>
      <w:keepNext/>
      <w:keepLines/>
      <w:widowControl w:val="0"/>
      <w:spacing w:before="240" w:after="64" w:line="320" w:lineRule="auto"/>
      <w:ind w:left="200" w:firstLine="0"/>
      <w:jc w:val="both"/>
      <w:outlineLvl w:val="8"/>
    </w:pPr>
    <w:rPr>
      <w:rFonts w:ascii="Arial" w:eastAsia="黑体"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C0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C027F"/>
    <w:rPr>
      <w:sz w:val="18"/>
      <w:szCs w:val="18"/>
    </w:rPr>
  </w:style>
  <w:style w:type="paragraph" w:styleId="a4">
    <w:name w:val="footer"/>
    <w:basedOn w:val="a"/>
    <w:link w:val="Char0"/>
    <w:uiPriority w:val="99"/>
    <w:unhideWhenUsed/>
    <w:rsid w:val="002C027F"/>
    <w:pPr>
      <w:tabs>
        <w:tab w:val="center" w:pos="4153"/>
        <w:tab w:val="right" w:pos="8306"/>
      </w:tabs>
      <w:snapToGrid w:val="0"/>
    </w:pPr>
    <w:rPr>
      <w:sz w:val="18"/>
      <w:szCs w:val="18"/>
    </w:rPr>
  </w:style>
  <w:style w:type="character" w:customStyle="1" w:styleId="Char0">
    <w:name w:val="页脚 Char"/>
    <w:basedOn w:val="a0"/>
    <w:link w:val="a4"/>
    <w:uiPriority w:val="99"/>
    <w:rsid w:val="002C027F"/>
    <w:rPr>
      <w:sz w:val="18"/>
      <w:szCs w:val="18"/>
    </w:rPr>
  </w:style>
  <w:style w:type="character" w:customStyle="1" w:styleId="1Char">
    <w:name w:val="标题 1 Char"/>
    <w:aliases w:val="第一章 Char"/>
    <w:basedOn w:val="a0"/>
    <w:link w:val="1"/>
    <w:rsid w:val="002C027F"/>
    <w:rPr>
      <w:rFonts w:ascii="Calibri" w:eastAsia="宋体" w:hAnsi="Calibri" w:cs="Times New Roman"/>
      <w:b/>
      <w:kern w:val="44"/>
      <w:sz w:val="44"/>
      <w:szCs w:val="20"/>
    </w:rPr>
  </w:style>
  <w:style w:type="character" w:customStyle="1" w:styleId="2Char">
    <w:name w:val="标题 2 Char"/>
    <w:aliases w:val="第一节 Char"/>
    <w:basedOn w:val="a0"/>
    <w:link w:val="2"/>
    <w:rsid w:val="002C027F"/>
    <w:rPr>
      <w:rFonts w:ascii="Arial" w:eastAsia="黑体" w:hAnsi="Arial" w:cs="Times New Roman"/>
      <w:b/>
      <w:sz w:val="32"/>
      <w:szCs w:val="20"/>
    </w:rPr>
  </w:style>
  <w:style w:type="character" w:customStyle="1" w:styleId="3Char">
    <w:name w:val="标题 3 Char"/>
    <w:basedOn w:val="a0"/>
    <w:uiPriority w:val="9"/>
    <w:semiHidden/>
    <w:rsid w:val="002C027F"/>
    <w:rPr>
      <w:rFonts w:ascii="Calibri" w:eastAsia="宋体" w:hAnsi="Calibri" w:cs="Times New Roman"/>
      <w:b/>
      <w:bCs/>
      <w:kern w:val="0"/>
      <w:sz w:val="32"/>
      <w:szCs w:val="32"/>
    </w:rPr>
  </w:style>
  <w:style w:type="character" w:customStyle="1" w:styleId="4Char">
    <w:name w:val="标题 4 Char"/>
    <w:basedOn w:val="a0"/>
    <w:link w:val="4"/>
    <w:rsid w:val="002C027F"/>
    <w:rPr>
      <w:rFonts w:ascii="Arial" w:eastAsia="黑体" w:hAnsi="Arial" w:cs="Times New Roman"/>
      <w:b/>
      <w:bCs/>
      <w:sz w:val="28"/>
      <w:szCs w:val="28"/>
    </w:rPr>
  </w:style>
  <w:style w:type="character" w:customStyle="1" w:styleId="5Char">
    <w:name w:val="标题 5 Char"/>
    <w:basedOn w:val="a0"/>
    <w:link w:val="5"/>
    <w:rsid w:val="002C027F"/>
    <w:rPr>
      <w:rFonts w:ascii="Calibri" w:eastAsia="黑体" w:hAnsi="Calibri" w:cs="Times New Roman"/>
      <w:bCs/>
      <w:sz w:val="24"/>
      <w:szCs w:val="28"/>
    </w:rPr>
  </w:style>
  <w:style w:type="character" w:customStyle="1" w:styleId="6Char">
    <w:name w:val="标题 6 Char"/>
    <w:aliases w:val="福建表标题 Char"/>
    <w:basedOn w:val="a0"/>
    <w:link w:val="6"/>
    <w:rsid w:val="002C027F"/>
    <w:rPr>
      <w:rFonts w:ascii="Arial" w:eastAsia="黑体" w:hAnsi="Arial" w:cs="Times New Roman"/>
      <w:b/>
      <w:bCs/>
      <w:sz w:val="24"/>
      <w:szCs w:val="24"/>
    </w:rPr>
  </w:style>
  <w:style w:type="character" w:customStyle="1" w:styleId="7Char">
    <w:name w:val="标题 7 Char"/>
    <w:aliases w:val="标题3 Char"/>
    <w:basedOn w:val="a0"/>
    <w:link w:val="7"/>
    <w:rsid w:val="002C027F"/>
    <w:rPr>
      <w:rFonts w:ascii="Calibri" w:eastAsia="宋体" w:hAnsi="Calibri" w:cs="Times New Roman"/>
      <w:b/>
      <w:bCs/>
      <w:sz w:val="24"/>
      <w:szCs w:val="24"/>
    </w:rPr>
  </w:style>
  <w:style w:type="character" w:customStyle="1" w:styleId="8Char">
    <w:name w:val="标题 8 Char"/>
    <w:basedOn w:val="a0"/>
    <w:link w:val="8"/>
    <w:rsid w:val="002C027F"/>
    <w:rPr>
      <w:rFonts w:ascii="Arial" w:eastAsia="黑体" w:hAnsi="Arial" w:cs="Times New Roman"/>
      <w:sz w:val="24"/>
      <w:szCs w:val="24"/>
    </w:rPr>
  </w:style>
  <w:style w:type="character" w:customStyle="1" w:styleId="9Char">
    <w:name w:val="标题 9 Char"/>
    <w:basedOn w:val="a0"/>
    <w:link w:val="9"/>
    <w:rsid w:val="002C027F"/>
    <w:rPr>
      <w:rFonts w:ascii="Arial" w:eastAsia="黑体" w:hAnsi="Arial" w:cs="Times New Roman"/>
      <w:szCs w:val="21"/>
    </w:rPr>
  </w:style>
  <w:style w:type="character" w:styleId="a5">
    <w:name w:val="Strong"/>
    <w:qFormat/>
    <w:rsid w:val="002C027F"/>
    <w:rPr>
      <w:rFonts w:cs="Times New Roman"/>
      <w:b/>
      <w:bCs/>
    </w:rPr>
  </w:style>
  <w:style w:type="paragraph" w:styleId="a6">
    <w:name w:val="Normal (Web)"/>
    <w:basedOn w:val="a"/>
    <w:uiPriority w:val="99"/>
    <w:rsid w:val="002C027F"/>
    <w:pPr>
      <w:spacing w:after="0" w:line="240" w:lineRule="auto"/>
      <w:ind w:firstLine="0"/>
    </w:pPr>
    <w:rPr>
      <w:rFonts w:ascii="Times New Roman" w:hAnsi="Times New Roman"/>
      <w:sz w:val="24"/>
      <w:szCs w:val="24"/>
    </w:rPr>
  </w:style>
  <w:style w:type="paragraph" w:customStyle="1" w:styleId="ListParagraph">
    <w:name w:val="List Paragraph"/>
    <w:basedOn w:val="a"/>
    <w:rsid w:val="002C027F"/>
    <w:pPr>
      <w:widowControl w:val="0"/>
      <w:spacing w:after="0" w:line="240" w:lineRule="auto"/>
      <w:ind w:firstLineChars="200" w:firstLine="420"/>
      <w:jc w:val="both"/>
    </w:pPr>
    <w:rPr>
      <w:kern w:val="2"/>
      <w:sz w:val="21"/>
    </w:rPr>
  </w:style>
  <w:style w:type="paragraph" w:customStyle="1" w:styleId="Default">
    <w:name w:val="Default"/>
    <w:rsid w:val="002C027F"/>
    <w:pPr>
      <w:widowControl w:val="0"/>
      <w:autoSpaceDE w:val="0"/>
      <w:autoSpaceDN w:val="0"/>
      <w:adjustRightInd w:val="0"/>
    </w:pPr>
    <w:rPr>
      <w:rFonts w:ascii="宋体" w:eastAsia="宋体" w:hAnsi="Times New Roman" w:cs="宋体"/>
      <w:color w:val="000000"/>
      <w:kern w:val="0"/>
      <w:sz w:val="24"/>
      <w:szCs w:val="24"/>
    </w:rPr>
  </w:style>
  <w:style w:type="character" w:styleId="a7">
    <w:name w:val="Hyperlink"/>
    <w:semiHidden/>
    <w:rsid w:val="002C027F"/>
    <w:rPr>
      <w:rFonts w:cs="Times New Roman"/>
      <w:color w:val="4D4D4D"/>
      <w:u w:val="none"/>
      <w:effect w:val="none"/>
    </w:rPr>
  </w:style>
  <w:style w:type="character" w:customStyle="1" w:styleId="3Char1">
    <w:name w:val="标题 3 Char1"/>
    <w:aliases w:val="标题 一 Char1,标题 3 Char Char Char1,标题 3 Char Char2, Char2 Char1,头 Char1,小标题 Char1,条标题1.1.1 Char1,3 Char1,h3 Char1,3rd level Char1,H3 Char1,l3 Char1,CT Char1,H31 Char1,H32 Char1,H33 Char1,u3 Char1,标题 3 Char Char Char Char Char Char Char1,条 Char"/>
    <w:link w:val="3"/>
    <w:locked/>
    <w:rsid w:val="002C027F"/>
    <w:rPr>
      <w:rFonts w:ascii="Calibri" w:eastAsia="黑体" w:hAnsi="Calibri" w:cs="Times New Roman"/>
      <w:sz w:val="32"/>
      <w:lang w:eastAsia="en-US"/>
    </w:rPr>
  </w:style>
  <w:style w:type="character" w:customStyle="1" w:styleId="apple-converted-space">
    <w:name w:val="apple-converted-space"/>
    <w:rsid w:val="002C027F"/>
    <w:rPr>
      <w:rFonts w:cs="Times New Roman"/>
    </w:rPr>
  </w:style>
  <w:style w:type="paragraph" w:customStyle="1" w:styleId="a8">
    <w:name w:val="正文小三仿宋"/>
    <w:basedOn w:val="a"/>
    <w:rsid w:val="002C027F"/>
    <w:pPr>
      <w:widowControl w:val="0"/>
      <w:spacing w:after="0" w:line="600" w:lineRule="exact"/>
      <w:ind w:firstLine="0"/>
      <w:jc w:val="both"/>
    </w:pPr>
    <w:rPr>
      <w:rFonts w:ascii="仿宋" w:eastAsia="仿宋_GB2312" w:hAnsi="仿宋"/>
      <w:kern w:val="2"/>
      <w:sz w:val="30"/>
      <w:szCs w:val="20"/>
    </w:rPr>
  </w:style>
  <w:style w:type="paragraph" w:styleId="a9">
    <w:name w:val="No Spacing"/>
    <w:link w:val="Char1"/>
    <w:qFormat/>
    <w:rsid w:val="002C027F"/>
    <w:pPr>
      <w:widowControl w:val="0"/>
      <w:jc w:val="both"/>
    </w:pPr>
    <w:rPr>
      <w:rFonts w:ascii="仿宋_GB2312" w:eastAsia="仿宋_GB2312" w:hAnsi="Times New Roman" w:cs="Times New Roman"/>
      <w:sz w:val="28"/>
      <w:szCs w:val="20"/>
    </w:rPr>
  </w:style>
  <w:style w:type="character" w:styleId="aa">
    <w:name w:val="page number"/>
    <w:basedOn w:val="a0"/>
    <w:rsid w:val="002C027F"/>
  </w:style>
  <w:style w:type="paragraph" w:customStyle="1" w:styleId="00">
    <w:name w:val="00 大标题"/>
    <w:basedOn w:val="a"/>
    <w:rsid w:val="002C027F"/>
    <w:pPr>
      <w:widowControl w:val="0"/>
      <w:spacing w:beforeLines="50" w:before="156" w:after="0" w:line="440" w:lineRule="exact"/>
      <w:ind w:firstLine="0"/>
      <w:jc w:val="center"/>
    </w:pPr>
    <w:rPr>
      <w:rFonts w:ascii="方正小标宋简体" w:eastAsia="方正小标宋简体" w:hAnsi="Times New Roman"/>
      <w:sz w:val="36"/>
      <w:szCs w:val="36"/>
    </w:rPr>
  </w:style>
  <w:style w:type="paragraph" w:customStyle="1" w:styleId="000">
    <w:name w:val="00 文号"/>
    <w:basedOn w:val="a"/>
    <w:rsid w:val="002C027F"/>
    <w:pPr>
      <w:spacing w:after="0" w:line="354" w:lineRule="exact"/>
      <w:ind w:firstLine="0"/>
      <w:jc w:val="center"/>
    </w:pPr>
    <w:rPr>
      <w:rFonts w:ascii="Times New Roman" w:eastAsia="楷体_GB2312" w:hAnsi="Times New Roman"/>
      <w:sz w:val="24"/>
      <w:szCs w:val="24"/>
    </w:rPr>
  </w:style>
  <w:style w:type="paragraph" w:customStyle="1" w:styleId="001">
    <w:name w:val="00 一、"/>
    <w:basedOn w:val="a"/>
    <w:rsid w:val="002C027F"/>
    <w:pPr>
      <w:spacing w:after="0" w:line="354" w:lineRule="exact"/>
      <w:ind w:firstLineChars="200" w:firstLine="420"/>
      <w:jc w:val="both"/>
    </w:pPr>
    <w:rPr>
      <w:rFonts w:ascii="Times New Roman" w:eastAsia="黑体" w:hAnsi="Times New Roman"/>
      <w:color w:val="000000"/>
      <w:sz w:val="21"/>
      <w:szCs w:val="21"/>
    </w:rPr>
  </w:style>
  <w:style w:type="paragraph" w:styleId="ab">
    <w:name w:val="Date"/>
    <w:basedOn w:val="a"/>
    <w:next w:val="a"/>
    <w:link w:val="Char2"/>
    <w:rsid w:val="002C027F"/>
    <w:pPr>
      <w:ind w:leftChars="2500" w:left="100"/>
    </w:pPr>
    <w:rPr>
      <w:lang w:val="x-none" w:eastAsia="x-none"/>
    </w:rPr>
  </w:style>
  <w:style w:type="character" w:customStyle="1" w:styleId="Char2">
    <w:name w:val="日期 Char"/>
    <w:basedOn w:val="a0"/>
    <w:link w:val="ab"/>
    <w:rsid w:val="002C027F"/>
    <w:rPr>
      <w:rFonts w:ascii="Calibri" w:eastAsia="宋体" w:hAnsi="Calibri" w:cs="Times New Roman"/>
      <w:kern w:val="0"/>
      <w:sz w:val="22"/>
      <w:lang w:val="x-none" w:eastAsia="x-none"/>
    </w:rPr>
  </w:style>
  <w:style w:type="table" w:styleId="ac">
    <w:name w:val="Table Theme"/>
    <w:basedOn w:val="a1"/>
    <w:rsid w:val="002C027F"/>
    <w:pPr>
      <w:spacing w:after="160" w:line="360" w:lineRule="auto"/>
      <w:ind w:firstLine="720"/>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 Char"/>
    <w:basedOn w:val="a"/>
    <w:rsid w:val="002C027F"/>
    <w:pPr>
      <w:widowControl w:val="0"/>
      <w:spacing w:after="0"/>
      <w:ind w:firstLineChars="200" w:firstLine="200"/>
      <w:jc w:val="both"/>
    </w:pPr>
    <w:rPr>
      <w:rFonts w:ascii="宋体" w:hAnsi="宋体" w:cs="宋体"/>
      <w:kern w:val="2"/>
      <w:sz w:val="24"/>
      <w:szCs w:val="24"/>
    </w:rPr>
  </w:style>
  <w:style w:type="paragraph" w:styleId="10">
    <w:name w:val="toc 1"/>
    <w:basedOn w:val="a"/>
    <w:next w:val="a"/>
    <w:autoRedefine/>
    <w:semiHidden/>
    <w:rsid w:val="002C027F"/>
    <w:pPr>
      <w:widowControl w:val="0"/>
      <w:spacing w:after="0" w:line="240" w:lineRule="auto"/>
      <w:ind w:firstLine="0"/>
      <w:jc w:val="both"/>
    </w:pPr>
    <w:rPr>
      <w:rFonts w:ascii="Times New Roman" w:hAnsi="Times New Roman"/>
      <w:kern w:val="2"/>
      <w:sz w:val="21"/>
      <w:szCs w:val="20"/>
    </w:rPr>
  </w:style>
  <w:style w:type="paragraph" w:styleId="20">
    <w:name w:val="toc 2"/>
    <w:basedOn w:val="a"/>
    <w:next w:val="a"/>
    <w:autoRedefine/>
    <w:semiHidden/>
    <w:rsid w:val="002C027F"/>
    <w:pPr>
      <w:widowControl w:val="0"/>
      <w:spacing w:after="0" w:line="240" w:lineRule="auto"/>
      <w:ind w:leftChars="200" w:firstLine="0"/>
      <w:jc w:val="both"/>
    </w:pPr>
    <w:rPr>
      <w:rFonts w:ascii="Times New Roman" w:hAnsi="Times New Roman"/>
      <w:kern w:val="2"/>
      <w:sz w:val="21"/>
      <w:szCs w:val="20"/>
    </w:rPr>
  </w:style>
  <w:style w:type="paragraph" w:styleId="30">
    <w:name w:val="toc 3"/>
    <w:basedOn w:val="a"/>
    <w:next w:val="a"/>
    <w:autoRedefine/>
    <w:semiHidden/>
    <w:rsid w:val="002C027F"/>
    <w:pPr>
      <w:widowControl w:val="0"/>
      <w:spacing w:after="0" w:line="240" w:lineRule="auto"/>
      <w:ind w:leftChars="400" w:firstLine="0"/>
      <w:jc w:val="both"/>
    </w:pPr>
    <w:rPr>
      <w:rFonts w:ascii="Times New Roman" w:hAnsi="Times New Roman"/>
      <w:kern w:val="2"/>
      <w:sz w:val="21"/>
      <w:szCs w:val="20"/>
    </w:rPr>
  </w:style>
  <w:style w:type="paragraph" w:styleId="ad">
    <w:name w:val="Body Text"/>
    <w:basedOn w:val="a"/>
    <w:link w:val="Char4"/>
    <w:rsid w:val="002C027F"/>
    <w:pPr>
      <w:widowControl w:val="0"/>
      <w:spacing w:after="0"/>
      <w:ind w:firstLineChars="200" w:firstLine="200"/>
      <w:jc w:val="both"/>
    </w:pPr>
    <w:rPr>
      <w:rFonts w:eastAsia="仿宋_GB2312"/>
      <w:kern w:val="2"/>
      <w:sz w:val="28"/>
      <w:szCs w:val="20"/>
    </w:rPr>
  </w:style>
  <w:style w:type="character" w:customStyle="1" w:styleId="Char4">
    <w:name w:val="正文文本 Char"/>
    <w:basedOn w:val="a0"/>
    <w:link w:val="ad"/>
    <w:rsid w:val="002C027F"/>
    <w:rPr>
      <w:rFonts w:ascii="Calibri" w:eastAsia="仿宋_GB2312" w:hAnsi="Calibri" w:cs="Times New Roman"/>
      <w:sz w:val="28"/>
      <w:szCs w:val="20"/>
    </w:rPr>
  </w:style>
  <w:style w:type="paragraph" w:styleId="ae">
    <w:name w:val="Body Text Indent"/>
    <w:basedOn w:val="a"/>
    <w:link w:val="Char5"/>
    <w:rsid w:val="002C027F"/>
    <w:pPr>
      <w:widowControl w:val="0"/>
      <w:spacing w:after="0"/>
      <w:ind w:firstLineChars="200" w:firstLine="480"/>
      <w:jc w:val="both"/>
    </w:pPr>
    <w:rPr>
      <w:kern w:val="2"/>
      <w:sz w:val="24"/>
      <w:szCs w:val="20"/>
    </w:rPr>
  </w:style>
  <w:style w:type="character" w:customStyle="1" w:styleId="Char5">
    <w:name w:val="正文文本缩进 Char"/>
    <w:basedOn w:val="a0"/>
    <w:link w:val="ae"/>
    <w:rsid w:val="002C027F"/>
    <w:rPr>
      <w:rFonts w:ascii="Calibri" w:eastAsia="宋体" w:hAnsi="Calibri" w:cs="Times New Roman"/>
      <w:sz w:val="24"/>
      <w:szCs w:val="20"/>
    </w:rPr>
  </w:style>
  <w:style w:type="character" w:customStyle="1" w:styleId="Char10">
    <w:name w:val="页眉 Char1"/>
    <w:rsid w:val="002C027F"/>
    <w:rPr>
      <w:rFonts w:ascii="Calibri" w:eastAsia="宋体" w:hAnsi="Calibri"/>
      <w:sz w:val="18"/>
      <w:szCs w:val="18"/>
      <w:lang w:val="en-US" w:eastAsia="zh-CN" w:bidi="ar-SA"/>
    </w:rPr>
  </w:style>
  <w:style w:type="paragraph" w:styleId="af">
    <w:name w:val="Document Map"/>
    <w:basedOn w:val="a"/>
    <w:link w:val="Char6"/>
    <w:semiHidden/>
    <w:rsid w:val="002C027F"/>
    <w:pPr>
      <w:widowControl w:val="0"/>
      <w:shd w:val="clear" w:color="auto" w:fill="000080"/>
      <w:spacing w:after="0" w:line="240" w:lineRule="auto"/>
      <w:ind w:firstLine="0"/>
      <w:jc w:val="both"/>
    </w:pPr>
    <w:rPr>
      <w:kern w:val="2"/>
      <w:sz w:val="21"/>
      <w:szCs w:val="24"/>
    </w:rPr>
  </w:style>
  <w:style w:type="character" w:customStyle="1" w:styleId="Char6">
    <w:name w:val="文档结构图 Char"/>
    <w:basedOn w:val="a0"/>
    <w:link w:val="af"/>
    <w:semiHidden/>
    <w:rsid w:val="002C027F"/>
    <w:rPr>
      <w:rFonts w:ascii="Calibri" w:eastAsia="宋体" w:hAnsi="Calibri" w:cs="Times New Roman"/>
      <w:szCs w:val="24"/>
      <w:shd w:val="clear" w:color="auto" w:fill="000080"/>
    </w:rPr>
  </w:style>
  <w:style w:type="paragraph" w:styleId="af0">
    <w:name w:val="Balloon Text"/>
    <w:basedOn w:val="a"/>
    <w:link w:val="Char7"/>
    <w:rsid w:val="002C027F"/>
    <w:pPr>
      <w:widowControl w:val="0"/>
      <w:spacing w:after="0" w:line="240" w:lineRule="auto"/>
      <w:ind w:firstLine="0"/>
      <w:jc w:val="both"/>
    </w:pPr>
    <w:rPr>
      <w:kern w:val="2"/>
      <w:sz w:val="18"/>
      <w:szCs w:val="18"/>
    </w:rPr>
  </w:style>
  <w:style w:type="character" w:customStyle="1" w:styleId="Char7">
    <w:name w:val="批注框文本 Char"/>
    <w:basedOn w:val="a0"/>
    <w:link w:val="af0"/>
    <w:rsid w:val="002C027F"/>
    <w:rPr>
      <w:rFonts w:ascii="Calibri" w:eastAsia="宋体" w:hAnsi="Calibri" w:cs="Times New Roman"/>
      <w:sz w:val="18"/>
      <w:szCs w:val="18"/>
    </w:rPr>
  </w:style>
  <w:style w:type="character" w:customStyle="1" w:styleId="text">
    <w:name w:val="text"/>
    <w:basedOn w:val="a0"/>
    <w:rsid w:val="002C027F"/>
  </w:style>
  <w:style w:type="character" w:customStyle="1" w:styleId="GB2312">
    <w:name w:val="样式 仿宋_GB2312 三号"/>
    <w:rsid w:val="002C027F"/>
    <w:rPr>
      <w:rFonts w:ascii="仿宋_GB2312" w:eastAsia="仿宋_GB2312" w:hAnsi="仿宋_GB2312"/>
      <w:sz w:val="30"/>
    </w:rPr>
  </w:style>
  <w:style w:type="paragraph" w:customStyle="1" w:styleId="ST201">
    <w:name w:val="ST20_1"/>
    <w:basedOn w:val="a"/>
    <w:rsid w:val="002C027F"/>
    <w:pPr>
      <w:widowControl w:val="0"/>
      <w:autoSpaceDE w:val="0"/>
      <w:autoSpaceDN w:val="0"/>
      <w:adjustRightInd w:val="0"/>
      <w:spacing w:after="120" w:line="240" w:lineRule="auto"/>
      <w:ind w:firstLine="0"/>
      <w:textAlignment w:val="baseline"/>
    </w:pPr>
    <w:rPr>
      <w:rFonts w:ascii="宋体" w:hAnsi="Tms Rmn"/>
      <w:sz w:val="20"/>
      <w:szCs w:val="20"/>
    </w:rPr>
  </w:style>
  <w:style w:type="paragraph" w:customStyle="1" w:styleId="Char8">
    <w:name w:val="报告正文 Char"/>
    <w:basedOn w:val="a"/>
    <w:rsid w:val="002C027F"/>
    <w:pPr>
      <w:widowControl w:val="0"/>
      <w:spacing w:after="0"/>
      <w:ind w:firstLineChars="200" w:firstLine="200"/>
      <w:jc w:val="both"/>
    </w:pPr>
    <w:rPr>
      <w:rFonts w:ascii="Times New Roman" w:hAnsi="Times New Roman"/>
      <w:color w:val="000000"/>
      <w:kern w:val="2"/>
      <w:sz w:val="24"/>
      <w:szCs w:val="24"/>
    </w:rPr>
  </w:style>
  <w:style w:type="table" w:styleId="af1">
    <w:name w:val="Table Grid"/>
    <w:basedOn w:val="a1"/>
    <w:rsid w:val="002C027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Professional"/>
    <w:basedOn w:val="a1"/>
    <w:rsid w:val="002C027F"/>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Table Grid 1"/>
    <w:basedOn w:val="a1"/>
    <w:rsid w:val="002C027F"/>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1">
    <w:name w:val="Body Text Indent 2"/>
    <w:basedOn w:val="a"/>
    <w:link w:val="2Char0"/>
    <w:rsid w:val="002C027F"/>
    <w:pPr>
      <w:widowControl w:val="0"/>
      <w:spacing w:after="120" w:line="480" w:lineRule="auto"/>
      <w:ind w:leftChars="200" w:left="420" w:firstLine="0"/>
      <w:jc w:val="both"/>
    </w:pPr>
    <w:rPr>
      <w:kern w:val="2"/>
      <w:sz w:val="21"/>
      <w:szCs w:val="24"/>
    </w:rPr>
  </w:style>
  <w:style w:type="character" w:customStyle="1" w:styleId="2Char0">
    <w:name w:val="正文文本缩进 2 Char"/>
    <w:basedOn w:val="a0"/>
    <w:link w:val="21"/>
    <w:rsid w:val="002C027F"/>
    <w:rPr>
      <w:rFonts w:ascii="Calibri" w:eastAsia="宋体" w:hAnsi="Calibri" w:cs="Times New Roman"/>
      <w:szCs w:val="24"/>
    </w:rPr>
  </w:style>
  <w:style w:type="paragraph" w:styleId="31">
    <w:name w:val="Body Text Indent 3"/>
    <w:basedOn w:val="a"/>
    <w:link w:val="3Char0"/>
    <w:rsid w:val="002C027F"/>
    <w:pPr>
      <w:widowControl w:val="0"/>
      <w:spacing w:after="120" w:line="240" w:lineRule="auto"/>
      <w:ind w:leftChars="200" w:left="420" w:firstLine="0"/>
      <w:jc w:val="both"/>
    </w:pPr>
    <w:rPr>
      <w:kern w:val="2"/>
      <w:sz w:val="16"/>
      <w:szCs w:val="16"/>
    </w:rPr>
  </w:style>
  <w:style w:type="character" w:customStyle="1" w:styleId="3Char0">
    <w:name w:val="正文文本缩进 3 Char"/>
    <w:basedOn w:val="a0"/>
    <w:link w:val="31"/>
    <w:rsid w:val="002C027F"/>
    <w:rPr>
      <w:rFonts w:ascii="Calibri" w:eastAsia="宋体" w:hAnsi="Calibri" w:cs="Times New Roman"/>
      <w:sz w:val="16"/>
      <w:szCs w:val="16"/>
    </w:rPr>
  </w:style>
  <w:style w:type="paragraph" w:styleId="22">
    <w:name w:val="Body Text 2"/>
    <w:basedOn w:val="a"/>
    <w:link w:val="2Char1"/>
    <w:rsid w:val="002C027F"/>
    <w:pPr>
      <w:widowControl w:val="0"/>
      <w:spacing w:after="0" w:line="240" w:lineRule="auto"/>
      <w:ind w:firstLine="0"/>
      <w:jc w:val="both"/>
    </w:pPr>
    <w:rPr>
      <w:kern w:val="2"/>
      <w:sz w:val="24"/>
      <w:szCs w:val="24"/>
    </w:rPr>
  </w:style>
  <w:style w:type="character" w:customStyle="1" w:styleId="2Char1">
    <w:name w:val="正文文本 2 Char"/>
    <w:basedOn w:val="a0"/>
    <w:link w:val="22"/>
    <w:rsid w:val="002C027F"/>
    <w:rPr>
      <w:rFonts w:ascii="Calibri" w:eastAsia="宋体" w:hAnsi="Calibri" w:cs="Times New Roman"/>
      <w:sz w:val="24"/>
      <w:szCs w:val="24"/>
    </w:rPr>
  </w:style>
  <w:style w:type="paragraph" w:styleId="32">
    <w:name w:val="Body Text 3"/>
    <w:basedOn w:val="a"/>
    <w:link w:val="3Char2"/>
    <w:rsid w:val="002C027F"/>
    <w:pPr>
      <w:widowControl w:val="0"/>
      <w:spacing w:after="0" w:line="240" w:lineRule="auto"/>
      <w:ind w:firstLine="0"/>
      <w:jc w:val="both"/>
    </w:pPr>
    <w:rPr>
      <w:rFonts w:ascii="宋体" w:hAnsi="宋体"/>
      <w:b/>
      <w:bCs/>
      <w:kern w:val="2"/>
      <w:sz w:val="28"/>
      <w:szCs w:val="24"/>
    </w:rPr>
  </w:style>
  <w:style w:type="character" w:customStyle="1" w:styleId="3Char2">
    <w:name w:val="正文文本 3 Char"/>
    <w:basedOn w:val="a0"/>
    <w:link w:val="32"/>
    <w:rsid w:val="002C027F"/>
    <w:rPr>
      <w:rFonts w:ascii="宋体" w:eastAsia="宋体" w:hAnsi="宋体" w:cs="Times New Roman"/>
      <w:b/>
      <w:bCs/>
      <w:sz w:val="28"/>
      <w:szCs w:val="24"/>
    </w:rPr>
  </w:style>
  <w:style w:type="character" w:customStyle="1" w:styleId="texttitle1">
    <w:name w:val="texttitle1"/>
    <w:rsid w:val="002C027F"/>
    <w:rPr>
      <w:b/>
      <w:bCs/>
      <w:strike w:val="0"/>
      <w:dstrike w:val="0"/>
      <w:color w:val="2E41A1"/>
      <w:sz w:val="24"/>
      <w:szCs w:val="24"/>
      <w:u w:val="none"/>
      <w:effect w:val="none"/>
    </w:rPr>
  </w:style>
  <w:style w:type="paragraph" w:customStyle="1" w:styleId="font5">
    <w:name w:val="font5"/>
    <w:basedOn w:val="a"/>
    <w:rsid w:val="002C027F"/>
    <w:pPr>
      <w:spacing w:before="100" w:beforeAutospacing="1" w:after="100" w:afterAutospacing="1" w:line="240" w:lineRule="auto"/>
      <w:ind w:firstLine="0"/>
    </w:pPr>
    <w:rPr>
      <w:rFonts w:ascii="宋体" w:hAnsi="宋体" w:hint="eastAsia"/>
      <w:sz w:val="18"/>
      <w:szCs w:val="18"/>
    </w:rPr>
  </w:style>
  <w:style w:type="paragraph" w:customStyle="1" w:styleId="font6">
    <w:name w:val="font6"/>
    <w:basedOn w:val="a"/>
    <w:rsid w:val="002C027F"/>
    <w:pPr>
      <w:spacing w:before="100" w:beforeAutospacing="1" w:after="100" w:afterAutospacing="1" w:line="240" w:lineRule="auto"/>
      <w:ind w:firstLine="0"/>
    </w:pPr>
    <w:rPr>
      <w:rFonts w:ascii="宋体" w:hAnsi="宋体" w:hint="eastAsia"/>
      <w:sz w:val="20"/>
      <w:szCs w:val="20"/>
    </w:rPr>
  </w:style>
  <w:style w:type="paragraph" w:customStyle="1" w:styleId="font7">
    <w:name w:val="font7"/>
    <w:basedOn w:val="a"/>
    <w:rsid w:val="002C027F"/>
    <w:pPr>
      <w:spacing w:before="100" w:beforeAutospacing="1" w:after="100" w:afterAutospacing="1" w:line="240" w:lineRule="auto"/>
      <w:ind w:firstLine="0"/>
    </w:pPr>
    <w:rPr>
      <w:rFonts w:ascii="Times New Roman" w:hAnsi="Times New Roman"/>
      <w:sz w:val="20"/>
      <w:szCs w:val="20"/>
    </w:rPr>
  </w:style>
  <w:style w:type="paragraph" w:customStyle="1" w:styleId="xl24">
    <w:name w:val="xl24"/>
    <w:basedOn w:val="a"/>
    <w:rsid w:val="002C027F"/>
    <w:pPr>
      <w:spacing w:before="100" w:beforeAutospacing="1" w:after="100" w:afterAutospacing="1" w:line="240" w:lineRule="auto"/>
      <w:ind w:firstLine="0"/>
    </w:pPr>
    <w:rPr>
      <w:rFonts w:ascii="宋体" w:hAnsi="宋体"/>
      <w:sz w:val="20"/>
      <w:szCs w:val="20"/>
    </w:rPr>
  </w:style>
  <w:style w:type="paragraph" w:customStyle="1" w:styleId="xl25">
    <w:name w:val="xl25"/>
    <w:basedOn w:val="a"/>
    <w:rsid w:val="002C027F"/>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26">
    <w:name w:val="xl26"/>
    <w:basedOn w:val="a"/>
    <w:rsid w:val="002C027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ascii="宋体" w:hAnsi="宋体"/>
      <w:sz w:val="20"/>
      <w:szCs w:val="20"/>
    </w:rPr>
  </w:style>
  <w:style w:type="paragraph" w:customStyle="1" w:styleId="xl27">
    <w:name w:val="xl27"/>
    <w:basedOn w:val="a"/>
    <w:rsid w:val="002C027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28">
    <w:name w:val="xl28"/>
    <w:basedOn w:val="a"/>
    <w:rsid w:val="002C027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宋体" w:hAnsi="宋体"/>
      <w:sz w:val="20"/>
      <w:szCs w:val="20"/>
    </w:rPr>
  </w:style>
  <w:style w:type="paragraph" w:customStyle="1" w:styleId="xl29">
    <w:name w:val="xl29"/>
    <w:basedOn w:val="a"/>
    <w:rsid w:val="002C027F"/>
    <w:pPr>
      <w:pBdr>
        <w:top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0">
    <w:name w:val="xl30"/>
    <w:basedOn w:val="a"/>
    <w:rsid w:val="002C027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1">
    <w:name w:val="xl31"/>
    <w:basedOn w:val="a"/>
    <w:rsid w:val="002C027F"/>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2">
    <w:name w:val="xl32"/>
    <w:basedOn w:val="a"/>
    <w:rsid w:val="002C027F"/>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3">
    <w:name w:val="xl33"/>
    <w:basedOn w:val="a"/>
    <w:rsid w:val="002C027F"/>
    <w:pPr>
      <w:spacing w:before="100" w:beforeAutospacing="1" w:after="100" w:afterAutospacing="1" w:line="240" w:lineRule="auto"/>
      <w:ind w:firstLine="0"/>
      <w:jc w:val="center"/>
    </w:pPr>
    <w:rPr>
      <w:rFonts w:ascii="宋体" w:hAnsi="宋体"/>
      <w:b/>
      <w:bCs/>
      <w:sz w:val="24"/>
      <w:szCs w:val="24"/>
    </w:rPr>
  </w:style>
  <w:style w:type="paragraph" w:customStyle="1" w:styleId="xl34">
    <w:name w:val="xl34"/>
    <w:basedOn w:val="a"/>
    <w:rsid w:val="002C027F"/>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5">
    <w:name w:val="xl35"/>
    <w:basedOn w:val="a"/>
    <w:rsid w:val="002C027F"/>
    <w:pPr>
      <w:pBdr>
        <w:top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T">
    <w:name w:val="T表格"/>
    <w:rsid w:val="002C027F"/>
    <w:pPr>
      <w:jc w:val="center"/>
    </w:pPr>
    <w:rPr>
      <w:rFonts w:ascii="Times New Roman" w:eastAsia="宋体" w:hAnsi="Times New Roman" w:cs="Times New Roman"/>
      <w:kern w:val="0"/>
      <w:szCs w:val="20"/>
    </w:rPr>
  </w:style>
  <w:style w:type="paragraph" w:customStyle="1" w:styleId="af3">
    <w:name w:val="表格文字"/>
    <w:basedOn w:val="a"/>
    <w:next w:val="a"/>
    <w:rsid w:val="002C027F"/>
    <w:pPr>
      <w:widowControl w:val="0"/>
      <w:spacing w:after="0" w:line="300" w:lineRule="exact"/>
      <w:ind w:firstLine="0"/>
      <w:jc w:val="center"/>
    </w:pPr>
    <w:rPr>
      <w:rFonts w:ascii="宋体" w:hAnsi="Courier New"/>
      <w:kern w:val="2"/>
      <w:sz w:val="21"/>
      <w:szCs w:val="20"/>
    </w:rPr>
  </w:style>
  <w:style w:type="character" w:customStyle="1" w:styleId="duanluo1">
    <w:name w:val="duanluo1"/>
    <w:basedOn w:val="a0"/>
    <w:rsid w:val="002C027F"/>
  </w:style>
  <w:style w:type="paragraph" w:customStyle="1" w:styleId="12">
    <w:name w:val="1"/>
    <w:basedOn w:val="a"/>
    <w:next w:val="ae"/>
    <w:rsid w:val="002C027F"/>
    <w:pPr>
      <w:widowControl w:val="0"/>
      <w:spacing w:after="0"/>
      <w:ind w:firstLineChars="200" w:firstLine="480"/>
      <w:jc w:val="both"/>
    </w:pPr>
    <w:rPr>
      <w:rFonts w:ascii="仿宋_GB2312" w:eastAsia="仿宋_GB2312" w:hAnsi="Times New Roman"/>
      <w:kern w:val="2"/>
      <w:sz w:val="24"/>
      <w:szCs w:val="24"/>
    </w:rPr>
  </w:style>
  <w:style w:type="paragraph" w:customStyle="1" w:styleId="af4">
    <w:name w:val="表"/>
    <w:basedOn w:val="a"/>
    <w:rsid w:val="002C027F"/>
    <w:pPr>
      <w:widowControl w:val="0"/>
      <w:snapToGrid w:val="0"/>
      <w:spacing w:after="0" w:line="240" w:lineRule="auto"/>
      <w:ind w:firstLine="0"/>
      <w:jc w:val="center"/>
    </w:pPr>
    <w:rPr>
      <w:rFonts w:ascii="Times New Roman" w:hAnsi="Times New Roman"/>
      <w:spacing w:val="2"/>
      <w:kern w:val="2"/>
      <w:sz w:val="21"/>
      <w:szCs w:val="20"/>
    </w:rPr>
  </w:style>
  <w:style w:type="paragraph" w:customStyle="1" w:styleId="T0">
    <w:name w:val="T正文"/>
    <w:rsid w:val="002C027F"/>
    <w:pPr>
      <w:widowControl w:val="0"/>
      <w:adjustRightInd w:val="0"/>
      <w:snapToGrid w:val="0"/>
      <w:spacing w:line="360" w:lineRule="auto"/>
      <w:ind w:firstLineChars="200" w:firstLine="200"/>
      <w:jc w:val="both"/>
    </w:pPr>
    <w:rPr>
      <w:rFonts w:ascii="Times New Roman" w:eastAsia="楷体_GB2312" w:hAnsi="Times New Roman" w:cs="Times New Roman"/>
      <w:kern w:val="0"/>
      <w:sz w:val="28"/>
      <w:szCs w:val="20"/>
    </w:rPr>
  </w:style>
  <w:style w:type="paragraph" w:customStyle="1" w:styleId="af5">
    <w:name w:val="内容文字"/>
    <w:basedOn w:val="a"/>
    <w:rsid w:val="002C027F"/>
    <w:pPr>
      <w:spacing w:before="100" w:after="0" w:line="480" w:lineRule="exact"/>
      <w:ind w:firstLine="600"/>
      <w:jc w:val="both"/>
    </w:pPr>
    <w:rPr>
      <w:rFonts w:ascii="仿宋_GB2312" w:eastAsia="仿宋_GB2312" w:hAnsi="Times New Roman"/>
      <w:spacing w:val="4"/>
      <w:sz w:val="24"/>
      <w:szCs w:val="20"/>
    </w:rPr>
  </w:style>
  <w:style w:type="paragraph" w:customStyle="1" w:styleId="01">
    <w:name w:val="正文01"/>
    <w:basedOn w:val="a"/>
    <w:rsid w:val="002C027F"/>
    <w:pPr>
      <w:widowControl w:val="0"/>
      <w:spacing w:before="60" w:after="0" w:line="460" w:lineRule="exact"/>
      <w:ind w:firstLineChars="200" w:firstLine="200"/>
      <w:jc w:val="both"/>
    </w:pPr>
    <w:rPr>
      <w:rFonts w:ascii="Times New Roman" w:hAnsi="Times New Roman"/>
      <w:bCs/>
      <w:kern w:val="2"/>
      <w:sz w:val="24"/>
      <w:szCs w:val="24"/>
    </w:rPr>
  </w:style>
  <w:style w:type="paragraph" w:customStyle="1" w:styleId="af6">
    <w:name w:val="表格标题"/>
    <w:aliases w:val="标题4 Char Char Char,Plain Text Char1,Plain Text Char Char,Plain Text Char,Plain Text Char2,Plain Text Char2 Char,Plain Text Char1 Char Char,正文（首行缩进两字） Char,正文缩进 Char,标题4,文本条款"/>
    <w:basedOn w:val="a"/>
    <w:rsid w:val="002C027F"/>
    <w:pPr>
      <w:widowControl w:val="0"/>
      <w:spacing w:before="60" w:after="0" w:line="460" w:lineRule="exact"/>
      <w:ind w:firstLine="0"/>
      <w:jc w:val="center"/>
    </w:pPr>
    <w:rPr>
      <w:rFonts w:ascii="Times New Roman" w:hAnsi="Times New Roman"/>
      <w:kern w:val="2"/>
      <w:sz w:val="24"/>
      <w:szCs w:val="24"/>
    </w:rPr>
  </w:style>
  <w:style w:type="paragraph" w:customStyle="1" w:styleId="af7">
    <w:name w:val="一级条标题"/>
    <w:basedOn w:val="a"/>
    <w:next w:val="a"/>
    <w:autoRedefine/>
    <w:rsid w:val="002C027F"/>
    <w:pPr>
      <w:spacing w:beforeLines="50" w:before="120" w:afterLines="50" w:after="120" w:line="300" w:lineRule="auto"/>
      <w:ind w:firstLine="0"/>
      <w:jc w:val="both"/>
      <w:outlineLvl w:val="2"/>
    </w:pPr>
    <w:rPr>
      <w:rFonts w:ascii="黑体" w:eastAsia="黑体" w:hAnsi="宋体"/>
      <w:b/>
      <w:color w:val="000000"/>
      <w:sz w:val="24"/>
      <w:szCs w:val="24"/>
    </w:rPr>
  </w:style>
  <w:style w:type="paragraph" w:customStyle="1" w:styleId="af8">
    <w:name w:val="正文表标题"/>
    <w:next w:val="a"/>
    <w:link w:val="CharChar"/>
    <w:rsid w:val="002C027F"/>
    <w:pPr>
      <w:jc w:val="center"/>
    </w:pPr>
    <w:rPr>
      <w:rFonts w:ascii="黑体" w:eastAsia="黑体" w:hAnsi="Times New Roman" w:cs="Times New Roman"/>
      <w:kern w:val="0"/>
      <w:szCs w:val="20"/>
    </w:rPr>
  </w:style>
  <w:style w:type="paragraph" w:customStyle="1" w:styleId="CharCharCharChar">
    <w:name w:val=" Char Char Char Char"/>
    <w:basedOn w:val="a"/>
    <w:rsid w:val="002C027F"/>
    <w:pPr>
      <w:spacing w:line="240" w:lineRule="exact"/>
      <w:ind w:firstLine="0"/>
    </w:pPr>
    <w:rPr>
      <w:rFonts w:ascii="Verdana" w:hAnsi="Verdana"/>
      <w:sz w:val="20"/>
      <w:szCs w:val="20"/>
      <w:lang w:eastAsia="en-US"/>
    </w:rPr>
  </w:style>
  <w:style w:type="paragraph" w:customStyle="1" w:styleId="13">
    <w:name w:val="普通(网站)1"/>
    <w:basedOn w:val="a"/>
    <w:rsid w:val="002C027F"/>
    <w:pPr>
      <w:spacing w:before="100" w:after="100" w:line="240" w:lineRule="auto"/>
      <w:ind w:firstLine="0"/>
    </w:pPr>
    <w:rPr>
      <w:rFonts w:ascii="宋体" w:hAnsi="宋体"/>
      <w:color w:val="000000"/>
      <w:sz w:val="24"/>
      <w:szCs w:val="20"/>
    </w:rPr>
  </w:style>
  <w:style w:type="paragraph" w:customStyle="1" w:styleId="CharCharChar">
    <w:name w:val=" Char Char Char"/>
    <w:basedOn w:val="a"/>
    <w:rsid w:val="002C027F"/>
    <w:pPr>
      <w:spacing w:line="240" w:lineRule="exact"/>
      <w:ind w:firstLine="0"/>
    </w:pPr>
    <w:rPr>
      <w:rFonts w:ascii="Verdana" w:hAnsi="Verdana"/>
      <w:sz w:val="20"/>
      <w:szCs w:val="20"/>
      <w:lang w:eastAsia="en-US"/>
    </w:rPr>
  </w:style>
  <w:style w:type="table" w:styleId="70">
    <w:name w:val="Table Grid 7"/>
    <w:basedOn w:val="a1"/>
    <w:rsid w:val="002C027F"/>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itle">
    <w:name w:val="title"/>
    <w:basedOn w:val="a0"/>
    <w:rsid w:val="002C027F"/>
  </w:style>
  <w:style w:type="character" w:styleId="af9">
    <w:name w:val="annotation reference"/>
    <w:rsid w:val="002C027F"/>
    <w:rPr>
      <w:sz w:val="21"/>
    </w:rPr>
  </w:style>
  <w:style w:type="paragraph" w:styleId="afa">
    <w:name w:val="footnote text"/>
    <w:basedOn w:val="a"/>
    <w:link w:val="Char9"/>
    <w:rsid w:val="002C027F"/>
    <w:pPr>
      <w:widowControl w:val="0"/>
      <w:snapToGrid w:val="0"/>
      <w:spacing w:after="0" w:line="240" w:lineRule="auto"/>
      <w:ind w:firstLine="0"/>
    </w:pPr>
    <w:rPr>
      <w:kern w:val="2"/>
      <w:sz w:val="18"/>
      <w:szCs w:val="20"/>
    </w:rPr>
  </w:style>
  <w:style w:type="character" w:customStyle="1" w:styleId="Char9">
    <w:name w:val="脚注文本 Char"/>
    <w:basedOn w:val="a0"/>
    <w:link w:val="afa"/>
    <w:rsid w:val="002C027F"/>
    <w:rPr>
      <w:rFonts w:ascii="Calibri" w:eastAsia="宋体" w:hAnsi="Calibri" w:cs="Times New Roman"/>
      <w:sz w:val="18"/>
      <w:szCs w:val="20"/>
    </w:rPr>
  </w:style>
  <w:style w:type="paragraph" w:customStyle="1" w:styleId="14">
    <w:name w:val="报告正文格式1"/>
    <w:basedOn w:val="a"/>
    <w:link w:val="1Char0"/>
    <w:rsid w:val="002C027F"/>
    <w:pPr>
      <w:widowControl w:val="0"/>
      <w:tabs>
        <w:tab w:val="left" w:pos="2268"/>
      </w:tabs>
      <w:spacing w:after="0" w:line="240" w:lineRule="auto"/>
      <w:ind w:firstLineChars="200" w:firstLine="600"/>
      <w:jc w:val="both"/>
    </w:pPr>
    <w:rPr>
      <w:rFonts w:eastAsia="仿宋_GB2312"/>
      <w:sz w:val="30"/>
      <w:szCs w:val="20"/>
    </w:rPr>
  </w:style>
  <w:style w:type="character" w:customStyle="1" w:styleId="1Char0">
    <w:name w:val="报告正文格式1 Char"/>
    <w:link w:val="14"/>
    <w:rsid w:val="002C027F"/>
    <w:rPr>
      <w:rFonts w:ascii="Calibri" w:eastAsia="仿宋_GB2312" w:hAnsi="Calibri" w:cs="Times New Roman"/>
      <w:kern w:val="0"/>
      <w:sz w:val="30"/>
      <w:szCs w:val="20"/>
    </w:rPr>
  </w:style>
  <w:style w:type="paragraph" w:customStyle="1" w:styleId="50">
    <w:name w:val="表格5号"/>
    <w:rsid w:val="002C027F"/>
    <w:pPr>
      <w:spacing w:line="360" w:lineRule="auto"/>
      <w:jc w:val="center"/>
    </w:pPr>
    <w:rPr>
      <w:rFonts w:ascii="Times New Roman" w:eastAsia="宋体" w:hAnsi="Times New Roman" w:cs="Times New Roman"/>
      <w:kern w:val="0"/>
      <w:sz w:val="24"/>
      <w:szCs w:val="20"/>
    </w:rPr>
  </w:style>
  <w:style w:type="paragraph" w:customStyle="1" w:styleId="51">
    <w:name w:val="表格5号首行"/>
    <w:basedOn w:val="a"/>
    <w:rsid w:val="002C027F"/>
    <w:pPr>
      <w:spacing w:after="0" w:line="240" w:lineRule="auto"/>
      <w:ind w:firstLine="0"/>
      <w:jc w:val="center"/>
    </w:pPr>
    <w:rPr>
      <w:rFonts w:ascii="Times New Roman" w:hAnsi="Times New Roman"/>
      <w:b/>
      <w:sz w:val="24"/>
      <w:szCs w:val="20"/>
    </w:rPr>
  </w:style>
  <w:style w:type="paragraph" w:styleId="afb">
    <w:name w:val="List Paragraph"/>
    <w:basedOn w:val="Default"/>
    <w:next w:val="Default"/>
    <w:qFormat/>
    <w:rsid w:val="002C027F"/>
    <w:rPr>
      <w:rFonts w:ascii="仿宋_GB2312" w:eastAsia="仿宋_GB2312" w:cs="Times New Roman"/>
      <w:color w:val="auto"/>
    </w:rPr>
  </w:style>
  <w:style w:type="paragraph" w:customStyle="1" w:styleId="Default1">
    <w:name w:val="Default1"/>
    <w:basedOn w:val="Default"/>
    <w:next w:val="Default"/>
    <w:rsid w:val="002C027F"/>
    <w:rPr>
      <w:rFonts w:ascii="仿宋_GB2312" w:eastAsia="仿宋_GB2312" w:cs="Times New Roman"/>
      <w:color w:val="auto"/>
    </w:rPr>
  </w:style>
  <w:style w:type="paragraph" w:customStyle="1" w:styleId="Web">
    <w:name w:val="普通(Web)"/>
    <w:basedOn w:val="Default"/>
    <w:next w:val="Default"/>
    <w:rsid w:val="002C027F"/>
    <w:pPr>
      <w:spacing w:before="100" w:after="100"/>
    </w:pPr>
    <w:rPr>
      <w:rFonts w:ascii="仿宋_GB2312" w:eastAsia="仿宋_GB2312" w:cs="Times New Roman"/>
      <w:color w:val="auto"/>
    </w:rPr>
  </w:style>
  <w:style w:type="paragraph" w:customStyle="1" w:styleId="07402">
    <w:name w:val="样式 样式 样式 样式 宋体 小四 首行缩进:  0.74 厘米 行距: 最小值 0 磅 + 左侧:  2 字符 + 左侧:  ..."/>
    <w:basedOn w:val="a"/>
    <w:rsid w:val="002C027F"/>
    <w:pPr>
      <w:widowControl w:val="0"/>
      <w:spacing w:after="0"/>
      <w:ind w:leftChars="400" w:left="400" w:firstLine="567"/>
      <w:jc w:val="both"/>
    </w:pPr>
    <w:rPr>
      <w:rFonts w:ascii="宋体" w:hAnsi="宋体" w:cs="宋体"/>
      <w:kern w:val="2"/>
      <w:sz w:val="24"/>
      <w:szCs w:val="20"/>
    </w:rPr>
  </w:style>
  <w:style w:type="paragraph" w:styleId="afc">
    <w:name w:val="Body Text First Indent"/>
    <w:basedOn w:val="ad"/>
    <w:link w:val="Chara"/>
    <w:rsid w:val="002C027F"/>
    <w:pPr>
      <w:spacing w:after="120" w:line="240" w:lineRule="auto"/>
      <w:ind w:firstLineChars="0" w:firstLine="420"/>
    </w:pPr>
    <w:rPr>
      <w:sz w:val="21"/>
      <w:szCs w:val="24"/>
    </w:rPr>
  </w:style>
  <w:style w:type="character" w:customStyle="1" w:styleId="Chara">
    <w:name w:val="正文首行缩进 Char"/>
    <w:basedOn w:val="Char4"/>
    <w:link w:val="afc"/>
    <w:rsid w:val="002C027F"/>
    <w:rPr>
      <w:rFonts w:ascii="Calibri" w:eastAsia="仿宋_GB2312" w:hAnsi="Calibri" w:cs="Times New Roman"/>
      <w:sz w:val="28"/>
      <w:szCs w:val="24"/>
    </w:rPr>
  </w:style>
  <w:style w:type="paragraph" w:customStyle="1" w:styleId="CM1">
    <w:name w:val="CM1"/>
    <w:basedOn w:val="Default"/>
    <w:next w:val="Default"/>
    <w:rsid w:val="002C027F"/>
    <w:pPr>
      <w:spacing w:line="626" w:lineRule="atLeast"/>
    </w:pPr>
    <w:rPr>
      <w:rFonts w:ascii="仿宋_GB2312" w:eastAsia="仿宋_GB2312" w:cs="Times New Roman"/>
      <w:color w:val="auto"/>
    </w:rPr>
  </w:style>
  <w:style w:type="paragraph" w:customStyle="1" w:styleId="CM55">
    <w:name w:val="CM55"/>
    <w:basedOn w:val="Default"/>
    <w:next w:val="Default"/>
    <w:rsid w:val="002C027F"/>
    <w:pPr>
      <w:spacing w:after="275"/>
    </w:pPr>
    <w:rPr>
      <w:rFonts w:ascii="仿宋_GB2312" w:eastAsia="仿宋_GB2312" w:cs="Times New Roman"/>
      <w:color w:val="auto"/>
    </w:rPr>
  </w:style>
  <w:style w:type="paragraph" w:customStyle="1" w:styleId="CM2">
    <w:name w:val="CM2"/>
    <w:basedOn w:val="Default"/>
    <w:next w:val="Default"/>
    <w:rsid w:val="002C027F"/>
    <w:rPr>
      <w:rFonts w:ascii="仿宋_GB2312" w:eastAsia="仿宋_GB2312" w:cs="Times New Roman"/>
      <w:color w:val="auto"/>
    </w:rPr>
  </w:style>
  <w:style w:type="paragraph" w:customStyle="1" w:styleId="CM56">
    <w:name w:val="CM56"/>
    <w:basedOn w:val="Default"/>
    <w:next w:val="Default"/>
    <w:rsid w:val="002C027F"/>
    <w:pPr>
      <w:spacing w:after="705"/>
    </w:pPr>
    <w:rPr>
      <w:rFonts w:ascii="仿宋_GB2312" w:eastAsia="仿宋_GB2312" w:cs="Times New Roman"/>
      <w:color w:val="auto"/>
    </w:rPr>
  </w:style>
  <w:style w:type="paragraph" w:customStyle="1" w:styleId="CM57">
    <w:name w:val="CM57"/>
    <w:basedOn w:val="Default"/>
    <w:next w:val="Default"/>
    <w:rsid w:val="002C027F"/>
    <w:pPr>
      <w:spacing w:after="2542"/>
    </w:pPr>
    <w:rPr>
      <w:rFonts w:ascii="仿宋_GB2312" w:eastAsia="仿宋_GB2312" w:cs="Times New Roman"/>
      <w:color w:val="auto"/>
    </w:rPr>
  </w:style>
  <w:style w:type="paragraph" w:customStyle="1" w:styleId="CM3">
    <w:name w:val="CM3"/>
    <w:basedOn w:val="Default"/>
    <w:next w:val="Default"/>
    <w:rsid w:val="002C027F"/>
    <w:rPr>
      <w:rFonts w:ascii="仿宋_GB2312" w:eastAsia="仿宋_GB2312" w:cs="Times New Roman"/>
      <w:color w:val="auto"/>
    </w:rPr>
  </w:style>
  <w:style w:type="paragraph" w:customStyle="1" w:styleId="CM58">
    <w:name w:val="CM58"/>
    <w:basedOn w:val="Default"/>
    <w:next w:val="Default"/>
    <w:rsid w:val="002C027F"/>
    <w:pPr>
      <w:spacing w:after="337"/>
    </w:pPr>
    <w:rPr>
      <w:rFonts w:ascii="仿宋_GB2312" w:eastAsia="仿宋_GB2312" w:cs="Times New Roman"/>
      <w:color w:val="auto"/>
    </w:rPr>
  </w:style>
  <w:style w:type="paragraph" w:customStyle="1" w:styleId="CM59">
    <w:name w:val="CM59"/>
    <w:basedOn w:val="Default"/>
    <w:next w:val="Default"/>
    <w:rsid w:val="002C027F"/>
    <w:pPr>
      <w:spacing w:after="252"/>
    </w:pPr>
    <w:rPr>
      <w:rFonts w:ascii="仿宋_GB2312" w:eastAsia="仿宋_GB2312" w:cs="Times New Roman"/>
      <w:color w:val="auto"/>
    </w:rPr>
  </w:style>
  <w:style w:type="paragraph" w:customStyle="1" w:styleId="CM4">
    <w:name w:val="CM4"/>
    <w:basedOn w:val="Default"/>
    <w:next w:val="Default"/>
    <w:rsid w:val="002C027F"/>
    <w:rPr>
      <w:rFonts w:ascii="仿宋_GB2312" w:eastAsia="仿宋_GB2312" w:cs="Times New Roman"/>
      <w:color w:val="auto"/>
    </w:rPr>
  </w:style>
  <w:style w:type="paragraph" w:customStyle="1" w:styleId="CM60">
    <w:name w:val="CM60"/>
    <w:basedOn w:val="Default"/>
    <w:next w:val="Default"/>
    <w:rsid w:val="002C027F"/>
    <w:pPr>
      <w:spacing w:after="83"/>
    </w:pPr>
    <w:rPr>
      <w:rFonts w:ascii="仿宋_GB2312" w:eastAsia="仿宋_GB2312" w:cs="Times New Roman"/>
      <w:color w:val="auto"/>
    </w:rPr>
  </w:style>
  <w:style w:type="paragraph" w:customStyle="1" w:styleId="CM5">
    <w:name w:val="CM5"/>
    <w:basedOn w:val="Default"/>
    <w:next w:val="Default"/>
    <w:rsid w:val="002C027F"/>
    <w:pPr>
      <w:spacing w:line="468" w:lineRule="atLeast"/>
    </w:pPr>
    <w:rPr>
      <w:rFonts w:ascii="仿宋_GB2312" w:eastAsia="仿宋_GB2312" w:cs="Times New Roman"/>
      <w:color w:val="auto"/>
    </w:rPr>
  </w:style>
  <w:style w:type="paragraph" w:customStyle="1" w:styleId="CM6">
    <w:name w:val="CM6"/>
    <w:basedOn w:val="Default"/>
    <w:next w:val="Default"/>
    <w:rsid w:val="002C027F"/>
    <w:pPr>
      <w:spacing w:line="468" w:lineRule="atLeast"/>
    </w:pPr>
    <w:rPr>
      <w:rFonts w:ascii="仿宋_GB2312" w:eastAsia="仿宋_GB2312" w:cs="Times New Roman"/>
      <w:color w:val="auto"/>
    </w:rPr>
  </w:style>
  <w:style w:type="paragraph" w:customStyle="1" w:styleId="CM7">
    <w:name w:val="CM7"/>
    <w:basedOn w:val="Default"/>
    <w:next w:val="Default"/>
    <w:rsid w:val="002C027F"/>
    <w:pPr>
      <w:spacing w:line="468" w:lineRule="atLeast"/>
    </w:pPr>
    <w:rPr>
      <w:rFonts w:ascii="仿宋_GB2312" w:eastAsia="仿宋_GB2312" w:cs="Times New Roman"/>
      <w:color w:val="auto"/>
    </w:rPr>
  </w:style>
  <w:style w:type="paragraph" w:customStyle="1" w:styleId="CM8">
    <w:name w:val="CM8"/>
    <w:basedOn w:val="Default"/>
    <w:next w:val="Default"/>
    <w:rsid w:val="002C027F"/>
    <w:pPr>
      <w:spacing w:line="468" w:lineRule="atLeast"/>
    </w:pPr>
    <w:rPr>
      <w:rFonts w:ascii="仿宋_GB2312" w:eastAsia="仿宋_GB2312" w:cs="Times New Roman"/>
      <w:color w:val="auto"/>
    </w:rPr>
  </w:style>
  <w:style w:type="paragraph" w:customStyle="1" w:styleId="CM9">
    <w:name w:val="CM9"/>
    <w:basedOn w:val="Default"/>
    <w:next w:val="Default"/>
    <w:rsid w:val="002C027F"/>
    <w:pPr>
      <w:spacing w:line="468" w:lineRule="atLeast"/>
    </w:pPr>
    <w:rPr>
      <w:rFonts w:ascii="仿宋_GB2312" w:eastAsia="仿宋_GB2312" w:cs="Times New Roman"/>
      <w:color w:val="auto"/>
    </w:rPr>
  </w:style>
  <w:style w:type="paragraph" w:customStyle="1" w:styleId="CM62">
    <w:name w:val="CM62"/>
    <w:basedOn w:val="Default"/>
    <w:next w:val="Default"/>
    <w:rsid w:val="002C027F"/>
    <w:pPr>
      <w:spacing w:after="173"/>
    </w:pPr>
    <w:rPr>
      <w:rFonts w:ascii="仿宋_GB2312" w:eastAsia="仿宋_GB2312" w:cs="Times New Roman"/>
      <w:color w:val="auto"/>
    </w:rPr>
  </w:style>
  <w:style w:type="paragraph" w:customStyle="1" w:styleId="CM10">
    <w:name w:val="CM10"/>
    <w:basedOn w:val="Default"/>
    <w:next w:val="Default"/>
    <w:rsid w:val="002C027F"/>
    <w:pPr>
      <w:spacing w:line="468" w:lineRule="atLeast"/>
    </w:pPr>
    <w:rPr>
      <w:rFonts w:ascii="仿宋_GB2312" w:eastAsia="仿宋_GB2312" w:cs="Times New Roman"/>
      <w:color w:val="auto"/>
    </w:rPr>
  </w:style>
  <w:style w:type="paragraph" w:customStyle="1" w:styleId="CM63">
    <w:name w:val="CM63"/>
    <w:basedOn w:val="Default"/>
    <w:next w:val="Default"/>
    <w:rsid w:val="002C027F"/>
    <w:pPr>
      <w:spacing w:after="75"/>
    </w:pPr>
    <w:rPr>
      <w:rFonts w:ascii="仿宋_GB2312" w:eastAsia="仿宋_GB2312" w:cs="Times New Roman"/>
      <w:color w:val="auto"/>
    </w:rPr>
  </w:style>
  <w:style w:type="paragraph" w:customStyle="1" w:styleId="CM65">
    <w:name w:val="CM65"/>
    <w:basedOn w:val="Default"/>
    <w:next w:val="Default"/>
    <w:rsid w:val="002C027F"/>
    <w:pPr>
      <w:spacing w:after="608"/>
    </w:pPr>
    <w:rPr>
      <w:rFonts w:ascii="仿宋_GB2312" w:eastAsia="仿宋_GB2312" w:cs="Times New Roman"/>
      <w:color w:val="auto"/>
    </w:rPr>
  </w:style>
  <w:style w:type="paragraph" w:customStyle="1" w:styleId="CM66">
    <w:name w:val="CM66"/>
    <w:basedOn w:val="Default"/>
    <w:next w:val="Default"/>
    <w:rsid w:val="002C027F"/>
    <w:pPr>
      <w:spacing w:after="828"/>
    </w:pPr>
    <w:rPr>
      <w:rFonts w:ascii="仿宋_GB2312" w:eastAsia="仿宋_GB2312" w:cs="Times New Roman"/>
      <w:color w:val="auto"/>
    </w:rPr>
  </w:style>
  <w:style w:type="paragraph" w:customStyle="1" w:styleId="CM11">
    <w:name w:val="CM11"/>
    <w:basedOn w:val="Default"/>
    <w:next w:val="Default"/>
    <w:rsid w:val="002C027F"/>
    <w:pPr>
      <w:spacing w:line="443" w:lineRule="atLeast"/>
    </w:pPr>
    <w:rPr>
      <w:rFonts w:ascii="仿宋_GB2312" w:eastAsia="仿宋_GB2312" w:cs="Times New Roman"/>
      <w:color w:val="auto"/>
    </w:rPr>
  </w:style>
  <w:style w:type="paragraph" w:customStyle="1" w:styleId="CM12">
    <w:name w:val="CM12"/>
    <w:basedOn w:val="Default"/>
    <w:next w:val="Default"/>
    <w:rsid w:val="002C027F"/>
    <w:pPr>
      <w:spacing w:line="468" w:lineRule="atLeast"/>
    </w:pPr>
    <w:rPr>
      <w:rFonts w:ascii="仿宋_GB2312" w:eastAsia="仿宋_GB2312" w:cs="Times New Roman"/>
      <w:color w:val="auto"/>
    </w:rPr>
  </w:style>
  <w:style w:type="paragraph" w:customStyle="1" w:styleId="CM13">
    <w:name w:val="CM13"/>
    <w:basedOn w:val="Default"/>
    <w:next w:val="Default"/>
    <w:rsid w:val="002C027F"/>
    <w:pPr>
      <w:spacing w:line="468" w:lineRule="atLeast"/>
    </w:pPr>
    <w:rPr>
      <w:rFonts w:ascii="仿宋_GB2312" w:eastAsia="仿宋_GB2312" w:cs="Times New Roman"/>
      <w:color w:val="auto"/>
    </w:rPr>
  </w:style>
  <w:style w:type="paragraph" w:customStyle="1" w:styleId="CM14">
    <w:name w:val="CM14"/>
    <w:basedOn w:val="Default"/>
    <w:next w:val="Default"/>
    <w:rsid w:val="002C027F"/>
    <w:pPr>
      <w:spacing w:line="468" w:lineRule="atLeast"/>
    </w:pPr>
    <w:rPr>
      <w:rFonts w:ascii="仿宋_GB2312" w:eastAsia="仿宋_GB2312" w:cs="Times New Roman"/>
      <w:color w:val="auto"/>
    </w:rPr>
  </w:style>
  <w:style w:type="paragraph" w:customStyle="1" w:styleId="CM15">
    <w:name w:val="CM15"/>
    <w:basedOn w:val="Default"/>
    <w:next w:val="Default"/>
    <w:rsid w:val="002C027F"/>
    <w:pPr>
      <w:spacing w:line="468" w:lineRule="atLeast"/>
    </w:pPr>
    <w:rPr>
      <w:rFonts w:ascii="仿宋_GB2312" w:eastAsia="仿宋_GB2312" w:cs="Times New Roman"/>
      <w:color w:val="auto"/>
    </w:rPr>
  </w:style>
  <w:style w:type="paragraph" w:customStyle="1" w:styleId="CM16">
    <w:name w:val="CM16"/>
    <w:basedOn w:val="Default"/>
    <w:next w:val="Default"/>
    <w:rsid w:val="002C027F"/>
    <w:rPr>
      <w:rFonts w:ascii="仿宋_GB2312" w:eastAsia="仿宋_GB2312" w:cs="Times New Roman"/>
      <w:color w:val="auto"/>
    </w:rPr>
  </w:style>
  <w:style w:type="paragraph" w:customStyle="1" w:styleId="CM17">
    <w:name w:val="CM17"/>
    <w:basedOn w:val="Default"/>
    <w:next w:val="Default"/>
    <w:rsid w:val="002C027F"/>
    <w:rPr>
      <w:rFonts w:ascii="仿宋_GB2312" w:eastAsia="仿宋_GB2312" w:cs="Times New Roman"/>
      <w:color w:val="auto"/>
    </w:rPr>
  </w:style>
  <w:style w:type="paragraph" w:customStyle="1" w:styleId="CM18">
    <w:name w:val="CM18"/>
    <w:basedOn w:val="Default"/>
    <w:next w:val="Default"/>
    <w:rsid w:val="002C027F"/>
    <w:pPr>
      <w:spacing w:line="468" w:lineRule="atLeast"/>
    </w:pPr>
    <w:rPr>
      <w:rFonts w:ascii="仿宋_GB2312" w:eastAsia="仿宋_GB2312" w:cs="Times New Roman"/>
      <w:color w:val="auto"/>
    </w:rPr>
  </w:style>
  <w:style w:type="paragraph" w:customStyle="1" w:styleId="CM19">
    <w:name w:val="CM19"/>
    <w:basedOn w:val="Default"/>
    <w:next w:val="Default"/>
    <w:rsid w:val="002C027F"/>
    <w:pPr>
      <w:spacing w:line="468" w:lineRule="atLeast"/>
    </w:pPr>
    <w:rPr>
      <w:rFonts w:ascii="仿宋_GB2312" w:eastAsia="仿宋_GB2312" w:cs="Times New Roman"/>
      <w:color w:val="auto"/>
    </w:rPr>
  </w:style>
  <w:style w:type="paragraph" w:customStyle="1" w:styleId="CM20">
    <w:name w:val="CM20"/>
    <w:basedOn w:val="Default"/>
    <w:next w:val="Default"/>
    <w:rsid w:val="002C027F"/>
    <w:pPr>
      <w:spacing w:line="468" w:lineRule="atLeast"/>
    </w:pPr>
    <w:rPr>
      <w:rFonts w:ascii="仿宋_GB2312" w:eastAsia="仿宋_GB2312" w:cs="Times New Roman"/>
      <w:color w:val="auto"/>
    </w:rPr>
  </w:style>
  <w:style w:type="paragraph" w:customStyle="1" w:styleId="CM67">
    <w:name w:val="CM67"/>
    <w:basedOn w:val="Default"/>
    <w:next w:val="Default"/>
    <w:rsid w:val="002C027F"/>
    <w:pPr>
      <w:spacing w:after="2365"/>
    </w:pPr>
    <w:rPr>
      <w:rFonts w:ascii="仿宋_GB2312" w:eastAsia="仿宋_GB2312" w:cs="Times New Roman"/>
      <w:color w:val="auto"/>
    </w:rPr>
  </w:style>
  <w:style w:type="paragraph" w:customStyle="1" w:styleId="CM21">
    <w:name w:val="CM21"/>
    <w:basedOn w:val="Default"/>
    <w:next w:val="Default"/>
    <w:rsid w:val="002C027F"/>
    <w:rPr>
      <w:rFonts w:ascii="仿宋_GB2312" w:eastAsia="仿宋_GB2312" w:cs="Times New Roman"/>
      <w:color w:val="auto"/>
    </w:rPr>
  </w:style>
  <w:style w:type="paragraph" w:customStyle="1" w:styleId="CM22">
    <w:name w:val="CM22"/>
    <w:basedOn w:val="Default"/>
    <w:next w:val="Default"/>
    <w:rsid w:val="002C027F"/>
    <w:pPr>
      <w:spacing w:line="468" w:lineRule="atLeast"/>
    </w:pPr>
    <w:rPr>
      <w:rFonts w:ascii="仿宋_GB2312" w:eastAsia="仿宋_GB2312" w:cs="Times New Roman"/>
      <w:color w:val="auto"/>
    </w:rPr>
  </w:style>
  <w:style w:type="paragraph" w:customStyle="1" w:styleId="CM69">
    <w:name w:val="CM69"/>
    <w:basedOn w:val="Default"/>
    <w:next w:val="Default"/>
    <w:rsid w:val="002C027F"/>
    <w:pPr>
      <w:spacing w:after="458"/>
    </w:pPr>
    <w:rPr>
      <w:rFonts w:ascii="仿宋_GB2312" w:eastAsia="仿宋_GB2312" w:cs="Times New Roman"/>
      <w:color w:val="auto"/>
    </w:rPr>
  </w:style>
  <w:style w:type="paragraph" w:customStyle="1" w:styleId="CM23">
    <w:name w:val="CM23"/>
    <w:basedOn w:val="Default"/>
    <w:next w:val="Default"/>
    <w:rsid w:val="002C027F"/>
    <w:rPr>
      <w:rFonts w:ascii="仿宋_GB2312" w:eastAsia="仿宋_GB2312" w:cs="Times New Roman"/>
      <w:color w:val="auto"/>
    </w:rPr>
  </w:style>
  <w:style w:type="paragraph" w:customStyle="1" w:styleId="CM24">
    <w:name w:val="CM24"/>
    <w:basedOn w:val="Default"/>
    <w:next w:val="Default"/>
    <w:rsid w:val="002C027F"/>
    <w:pPr>
      <w:spacing w:line="468" w:lineRule="atLeast"/>
    </w:pPr>
    <w:rPr>
      <w:rFonts w:ascii="仿宋_GB2312" w:eastAsia="仿宋_GB2312" w:cs="Times New Roman"/>
      <w:color w:val="auto"/>
    </w:rPr>
  </w:style>
  <w:style w:type="paragraph" w:customStyle="1" w:styleId="CM25">
    <w:name w:val="CM25"/>
    <w:basedOn w:val="Default"/>
    <w:next w:val="Default"/>
    <w:rsid w:val="002C027F"/>
    <w:rPr>
      <w:rFonts w:ascii="仿宋_GB2312" w:eastAsia="仿宋_GB2312" w:cs="Times New Roman"/>
      <w:color w:val="auto"/>
    </w:rPr>
  </w:style>
  <w:style w:type="paragraph" w:customStyle="1" w:styleId="CM26">
    <w:name w:val="CM26"/>
    <w:basedOn w:val="Default"/>
    <w:next w:val="Default"/>
    <w:rsid w:val="002C027F"/>
    <w:pPr>
      <w:spacing w:line="468" w:lineRule="atLeast"/>
    </w:pPr>
    <w:rPr>
      <w:rFonts w:ascii="仿宋_GB2312" w:eastAsia="仿宋_GB2312" w:cs="Times New Roman"/>
      <w:color w:val="auto"/>
    </w:rPr>
  </w:style>
  <w:style w:type="paragraph" w:customStyle="1" w:styleId="CM27">
    <w:name w:val="CM27"/>
    <w:basedOn w:val="Default"/>
    <w:next w:val="Default"/>
    <w:rsid w:val="002C027F"/>
    <w:pPr>
      <w:spacing w:line="468" w:lineRule="atLeast"/>
    </w:pPr>
    <w:rPr>
      <w:rFonts w:ascii="仿宋_GB2312" w:eastAsia="仿宋_GB2312" w:cs="Times New Roman"/>
      <w:color w:val="auto"/>
    </w:rPr>
  </w:style>
  <w:style w:type="paragraph" w:customStyle="1" w:styleId="CM73">
    <w:name w:val="CM73"/>
    <w:basedOn w:val="Default"/>
    <w:next w:val="Default"/>
    <w:rsid w:val="002C027F"/>
    <w:pPr>
      <w:spacing w:after="228"/>
    </w:pPr>
    <w:rPr>
      <w:rFonts w:ascii="仿宋_GB2312" w:eastAsia="仿宋_GB2312" w:cs="Times New Roman"/>
      <w:color w:val="auto"/>
    </w:rPr>
  </w:style>
  <w:style w:type="paragraph" w:customStyle="1" w:styleId="CM28">
    <w:name w:val="CM28"/>
    <w:basedOn w:val="Default"/>
    <w:next w:val="Default"/>
    <w:rsid w:val="002C027F"/>
    <w:rPr>
      <w:rFonts w:ascii="仿宋_GB2312" w:eastAsia="仿宋_GB2312" w:cs="Times New Roman"/>
      <w:color w:val="auto"/>
    </w:rPr>
  </w:style>
  <w:style w:type="paragraph" w:customStyle="1" w:styleId="CM29">
    <w:name w:val="CM29"/>
    <w:basedOn w:val="Default"/>
    <w:next w:val="Default"/>
    <w:rsid w:val="002C027F"/>
    <w:rPr>
      <w:rFonts w:ascii="仿宋_GB2312" w:eastAsia="仿宋_GB2312" w:cs="Times New Roman"/>
      <w:color w:val="auto"/>
    </w:rPr>
  </w:style>
  <w:style w:type="paragraph" w:customStyle="1" w:styleId="CM30">
    <w:name w:val="CM30"/>
    <w:basedOn w:val="Default"/>
    <w:next w:val="Default"/>
    <w:rsid w:val="002C027F"/>
    <w:rPr>
      <w:rFonts w:ascii="仿宋_GB2312" w:eastAsia="仿宋_GB2312" w:cs="Times New Roman"/>
      <w:color w:val="auto"/>
    </w:rPr>
  </w:style>
  <w:style w:type="paragraph" w:customStyle="1" w:styleId="CM31">
    <w:name w:val="CM31"/>
    <w:basedOn w:val="Default"/>
    <w:next w:val="Default"/>
    <w:rsid w:val="002C027F"/>
    <w:pPr>
      <w:spacing w:line="466" w:lineRule="atLeast"/>
    </w:pPr>
    <w:rPr>
      <w:rFonts w:ascii="仿宋_GB2312" w:eastAsia="仿宋_GB2312" w:cs="Times New Roman"/>
      <w:color w:val="auto"/>
    </w:rPr>
  </w:style>
  <w:style w:type="paragraph" w:customStyle="1" w:styleId="CM77">
    <w:name w:val="CM77"/>
    <w:basedOn w:val="Default"/>
    <w:next w:val="Default"/>
    <w:rsid w:val="002C027F"/>
    <w:pPr>
      <w:spacing w:after="447"/>
    </w:pPr>
    <w:rPr>
      <w:rFonts w:ascii="仿宋_GB2312" w:eastAsia="仿宋_GB2312" w:cs="Times New Roman"/>
      <w:color w:val="auto"/>
    </w:rPr>
  </w:style>
  <w:style w:type="paragraph" w:customStyle="1" w:styleId="CM32">
    <w:name w:val="CM32"/>
    <w:basedOn w:val="Default"/>
    <w:next w:val="Default"/>
    <w:rsid w:val="002C027F"/>
    <w:rPr>
      <w:rFonts w:ascii="仿宋_GB2312" w:eastAsia="仿宋_GB2312" w:cs="Times New Roman"/>
      <w:color w:val="auto"/>
    </w:rPr>
  </w:style>
  <w:style w:type="paragraph" w:customStyle="1" w:styleId="CM78">
    <w:name w:val="CM78"/>
    <w:basedOn w:val="Default"/>
    <w:next w:val="Default"/>
    <w:rsid w:val="002C027F"/>
    <w:pPr>
      <w:spacing w:after="2862"/>
    </w:pPr>
    <w:rPr>
      <w:rFonts w:ascii="仿宋_GB2312" w:eastAsia="仿宋_GB2312" w:cs="Times New Roman"/>
      <w:color w:val="auto"/>
    </w:rPr>
  </w:style>
  <w:style w:type="paragraph" w:customStyle="1" w:styleId="CM79">
    <w:name w:val="CM79"/>
    <w:basedOn w:val="Default"/>
    <w:next w:val="Default"/>
    <w:rsid w:val="002C027F"/>
    <w:pPr>
      <w:spacing w:after="2475"/>
    </w:pPr>
    <w:rPr>
      <w:rFonts w:ascii="仿宋_GB2312" w:eastAsia="仿宋_GB2312" w:cs="Times New Roman"/>
      <w:color w:val="auto"/>
    </w:rPr>
  </w:style>
  <w:style w:type="paragraph" w:customStyle="1" w:styleId="CM35">
    <w:name w:val="CM35"/>
    <w:basedOn w:val="Default"/>
    <w:next w:val="Default"/>
    <w:rsid w:val="002C027F"/>
    <w:pPr>
      <w:spacing w:line="468" w:lineRule="atLeast"/>
    </w:pPr>
    <w:rPr>
      <w:rFonts w:ascii="仿宋_GB2312" w:eastAsia="仿宋_GB2312" w:cs="Times New Roman"/>
      <w:color w:val="auto"/>
    </w:rPr>
  </w:style>
  <w:style w:type="paragraph" w:customStyle="1" w:styleId="CM81">
    <w:name w:val="CM81"/>
    <w:basedOn w:val="Default"/>
    <w:next w:val="Default"/>
    <w:rsid w:val="002C027F"/>
    <w:pPr>
      <w:spacing w:after="160"/>
    </w:pPr>
    <w:rPr>
      <w:rFonts w:ascii="仿宋_GB2312" w:eastAsia="仿宋_GB2312" w:cs="Times New Roman"/>
      <w:color w:val="auto"/>
    </w:rPr>
  </w:style>
  <w:style w:type="paragraph" w:customStyle="1" w:styleId="CM75">
    <w:name w:val="CM75"/>
    <w:basedOn w:val="Default"/>
    <w:next w:val="Default"/>
    <w:rsid w:val="002C027F"/>
    <w:pPr>
      <w:spacing w:after="543"/>
    </w:pPr>
    <w:rPr>
      <w:rFonts w:ascii="仿宋_GB2312" w:eastAsia="仿宋_GB2312" w:cs="Times New Roman"/>
      <w:color w:val="auto"/>
    </w:rPr>
  </w:style>
  <w:style w:type="paragraph" w:customStyle="1" w:styleId="CM82">
    <w:name w:val="CM82"/>
    <w:basedOn w:val="Default"/>
    <w:next w:val="Default"/>
    <w:rsid w:val="002C027F"/>
    <w:pPr>
      <w:spacing w:after="3327"/>
    </w:pPr>
    <w:rPr>
      <w:rFonts w:ascii="仿宋_GB2312" w:eastAsia="仿宋_GB2312" w:cs="Times New Roman"/>
      <w:color w:val="auto"/>
    </w:rPr>
  </w:style>
  <w:style w:type="paragraph" w:customStyle="1" w:styleId="CM38">
    <w:name w:val="CM38"/>
    <w:basedOn w:val="Default"/>
    <w:next w:val="Default"/>
    <w:rsid w:val="002C027F"/>
    <w:rPr>
      <w:rFonts w:ascii="仿宋_GB2312" w:eastAsia="仿宋_GB2312" w:cs="Times New Roman"/>
      <w:color w:val="auto"/>
    </w:rPr>
  </w:style>
  <w:style w:type="paragraph" w:customStyle="1" w:styleId="CM74">
    <w:name w:val="CM74"/>
    <w:basedOn w:val="Default"/>
    <w:next w:val="Default"/>
    <w:rsid w:val="002C027F"/>
    <w:pPr>
      <w:spacing w:after="1535"/>
    </w:pPr>
    <w:rPr>
      <w:rFonts w:ascii="仿宋_GB2312" w:eastAsia="仿宋_GB2312" w:cs="Times New Roman"/>
      <w:color w:val="auto"/>
    </w:rPr>
  </w:style>
  <w:style w:type="paragraph" w:customStyle="1" w:styleId="CM39">
    <w:name w:val="CM39"/>
    <w:basedOn w:val="Default"/>
    <w:next w:val="Default"/>
    <w:rsid w:val="002C027F"/>
    <w:pPr>
      <w:spacing w:line="468" w:lineRule="atLeast"/>
    </w:pPr>
    <w:rPr>
      <w:rFonts w:ascii="仿宋_GB2312" w:eastAsia="仿宋_GB2312" w:cs="Times New Roman"/>
      <w:color w:val="auto"/>
    </w:rPr>
  </w:style>
  <w:style w:type="paragraph" w:customStyle="1" w:styleId="CM83">
    <w:name w:val="CM83"/>
    <w:basedOn w:val="Default"/>
    <w:next w:val="Default"/>
    <w:rsid w:val="002C027F"/>
    <w:pPr>
      <w:spacing w:after="1078"/>
    </w:pPr>
    <w:rPr>
      <w:rFonts w:ascii="仿宋_GB2312" w:eastAsia="仿宋_GB2312" w:cs="Times New Roman"/>
      <w:color w:val="auto"/>
    </w:rPr>
  </w:style>
  <w:style w:type="paragraph" w:customStyle="1" w:styleId="CM61">
    <w:name w:val="CM61"/>
    <w:basedOn w:val="Default"/>
    <w:next w:val="Default"/>
    <w:rsid w:val="002C027F"/>
    <w:pPr>
      <w:spacing w:after="328"/>
    </w:pPr>
    <w:rPr>
      <w:rFonts w:ascii="仿宋_GB2312" w:eastAsia="仿宋_GB2312" w:cs="Times New Roman"/>
      <w:color w:val="auto"/>
    </w:rPr>
  </w:style>
  <w:style w:type="paragraph" w:customStyle="1" w:styleId="CM33">
    <w:name w:val="CM33"/>
    <w:basedOn w:val="Default"/>
    <w:next w:val="Default"/>
    <w:rsid w:val="002C027F"/>
    <w:rPr>
      <w:rFonts w:ascii="仿宋_GB2312" w:eastAsia="仿宋_GB2312" w:cs="Times New Roman"/>
      <w:color w:val="auto"/>
    </w:rPr>
  </w:style>
  <w:style w:type="paragraph" w:customStyle="1" w:styleId="CM40">
    <w:name w:val="CM40"/>
    <w:basedOn w:val="Default"/>
    <w:next w:val="Default"/>
    <w:rsid w:val="002C027F"/>
    <w:rPr>
      <w:rFonts w:ascii="仿宋_GB2312" w:eastAsia="仿宋_GB2312" w:cs="Times New Roman"/>
      <w:color w:val="auto"/>
    </w:rPr>
  </w:style>
  <w:style w:type="paragraph" w:customStyle="1" w:styleId="CM42">
    <w:name w:val="CM42"/>
    <w:basedOn w:val="Default"/>
    <w:next w:val="Default"/>
    <w:rsid w:val="002C027F"/>
    <w:rPr>
      <w:rFonts w:ascii="仿宋_GB2312" w:eastAsia="仿宋_GB2312" w:cs="Times New Roman"/>
      <w:color w:val="auto"/>
    </w:rPr>
  </w:style>
  <w:style w:type="paragraph" w:customStyle="1" w:styleId="CM84">
    <w:name w:val="CM84"/>
    <w:basedOn w:val="Default"/>
    <w:next w:val="Default"/>
    <w:rsid w:val="002C027F"/>
    <w:pPr>
      <w:spacing w:after="1170"/>
    </w:pPr>
    <w:rPr>
      <w:rFonts w:ascii="仿宋_GB2312" w:eastAsia="仿宋_GB2312" w:cs="Times New Roman"/>
      <w:color w:val="auto"/>
    </w:rPr>
  </w:style>
  <w:style w:type="paragraph" w:customStyle="1" w:styleId="CM43">
    <w:name w:val="CM43"/>
    <w:basedOn w:val="Default"/>
    <w:next w:val="Default"/>
    <w:rsid w:val="002C027F"/>
    <w:pPr>
      <w:spacing w:line="391" w:lineRule="atLeast"/>
    </w:pPr>
    <w:rPr>
      <w:rFonts w:ascii="仿宋_GB2312" w:eastAsia="仿宋_GB2312" w:cs="Times New Roman"/>
      <w:color w:val="auto"/>
    </w:rPr>
  </w:style>
  <w:style w:type="paragraph" w:customStyle="1" w:styleId="CM44">
    <w:name w:val="CM44"/>
    <w:basedOn w:val="Default"/>
    <w:next w:val="Default"/>
    <w:rsid w:val="002C027F"/>
    <w:rPr>
      <w:rFonts w:ascii="仿宋_GB2312" w:eastAsia="仿宋_GB2312" w:cs="Times New Roman"/>
      <w:color w:val="auto"/>
    </w:rPr>
  </w:style>
  <w:style w:type="paragraph" w:customStyle="1" w:styleId="CM71">
    <w:name w:val="CM71"/>
    <w:basedOn w:val="Default"/>
    <w:next w:val="Default"/>
    <w:rsid w:val="002C027F"/>
    <w:pPr>
      <w:spacing w:after="398"/>
    </w:pPr>
    <w:rPr>
      <w:rFonts w:ascii="仿宋_GB2312" w:eastAsia="仿宋_GB2312" w:cs="Times New Roman"/>
      <w:color w:val="auto"/>
    </w:rPr>
  </w:style>
  <w:style w:type="paragraph" w:customStyle="1" w:styleId="CM45">
    <w:name w:val="CM45"/>
    <w:basedOn w:val="Default"/>
    <w:next w:val="Default"/>
    <w:rsid w:val="002C027F"/>
    <w:rPr>
      <w:rFonts w:ascii="仿宋_GB2312" w:eastAsia="仿宋_GB2312" w:cs="Times New Roman"/>
      <w:color w:val="auto"/>
    </w:rPr>
  </w:style>
  <w:style w:type="paragraph" w:customStyle="1" w:styleId="CM47">
    <w:name w:val="CM47"/>
    <w:basedOn w:val="Default"/>
    <w:next w:val="Default"/>
    <w:rsid w:val="002C027F"/>
    <w:pPr>
      <w:spacing w:line="468" w:lineRule="atLeast"/>
    </w:pPr>
    <w:rPr>
      <w:rFonts w:ascii="仿宋_GB2312" w:eastAsia="仿宋_GB2312" w:cs="Times New Roman"/>
      <w:color w:val="auto"/>
    </w:rPr>
  </w:style>
  <w:style w:type="paragraph" w:customStyle="1" w:styleId="CM86">
    <w:name w:val="CM86"/>
    <w:basedOn w:val="Default"/>
    <w:next w:val="Default"/>
    <w:rsid w:val="002C027F"/>
    <w:pPr>
      <w:spacing w:after="925"/>
    </w:pPr>
    <w:rPr>
      <w:rFonts w:ascii="仿宋_GB2312" w:eastAsia="仿宋_GB2312" w:cs="Times New Roman"/>
      <w:color w:val="auto"/>
    </w:rPr>
  </w:style>
  <w:style w:type="paragraph" w:customStyle="1" w:styleId="CM48">
    <w:name w:val="CM48"/>
    <w:basedOn w:val="Default"/>
    <w:next w:val="Default"/>
    <w:rsid w:val="002C027F"/>
    <w:pPr>
      <w:spacing w:line="468" w:lineRule="atLeast"/>
    </w:pPr>
    <w:rPr>
      <w:rFonts w:ascii="仿宋_GB2312" w:eastAsia="仿宋_GB2312" w:cs="Times New Roman"/>
      <w:color w:val="auto"/>
    </w:rPr>
  </w:style>
  <w:style w:type="paragraph" w:customStyle="1" w:styleId="CM46">
    <w:name w:val="CM46"/>
    <w:basedOn w:val="Default"/>
    <w:next w:val="Default"/>
    <w:rsid w:val="002C027F"/>
    <w:rPr>
      <w:rFonts w:ascii="仿宋_GB2312" w:eastAsia="仿宋_GB2312" w:cs="Times New Roman"/>
      <w:color w:val="auto"/>
    </w:rPr>
  </w:style>
  <w:style w:type="paragraph" w:customStyle="1" w:styleId="CM49">
    <w:name w:val="CM49"/>
    <w:basedOn w:val="Default"/>
    <w:next w:val="Default"/>
    <w:rsid w:val="002C027F"/>
    <w:rPr>
      <w:rFonts w:ascii="仿宋_GB2312" w:eastAsia="仿宋_GB2312" w:cs="Times New Roman"/>
      <w:color w:val="auto"/>
    </w:rPr>
  </w:style>
  <w:style w:type="paragraph" w:customStyle="1" w:styleId="CM50">
    <w:name w:val="CM50"/>
    <w:basedOn w:val="Default"/>
    <w:next w:val="Default"/>
    <w:rsid w:val="002C027F"/>
    <w:rPr>
      <w:rFonts w:ascii="仿宋_GB2312" w:eastAsia="仿宋_GB2312" w:cs="Times New Roman"/>
      <w:color w:val="auto"/>
    </w:rPr>
  </w:style>
  <w:style w:type="paragraph" w:customStyle="1" w:styleId="CM51">
    <w:name w:val="CM51"/>
    <w:basedOn w:val="Default"/>
    <w:next w:val="Default"/>
    <w:rsid w:val="002C027F"/>
    <w:rPr>
      <w:rFonts w:ascii="仿宋_GB2312" w:eastAsia="仿宋_GB2312" w:cs="Times New Roman"/>
      <w:color w:val="auto"/>
    </w:rPr>
  </w:style>
  <w:style w:type="paragraph" w:customStyle="1" w:styleId="CM52">
    <w:name w:val="CM52"/>
    <w:basedOn w:val="Default"/>
    <w:next w:val="Default"/>
    <w:rsid w:val="002C027F"/>
    <w:rPr>
      <w:rFonts w:ascii="仿宋_GB2312" w:eastAsia="仿宋_GB2312" w:cs="Times New Roman"/>
      <w:color w:val="auto"/>
    </w:rPr>
  </w:style>
  <w:style w:type="paragraph" w:customStyle="1" w:styleId="CM53">
    <w:name w:val="CM53"/>
    <w:basedOn w:val="Default"/>
    <w:next w:val="Default"/>
    <w:rsid w:val="002C027F"/>
    <w:rPr>
      <w:rFonts w:ascii="仿宋_GB2312" w:eastAsia="仿宋_GB2312" w:cs="Times New Roman"/>
      <w:color w:val="auto"/>
    </w:rPr>
  </w:style>
  <w:style w:type="paragraph" w:customStyle="1" w:styleId="CM54">
    <w:name w:val="CM54"/>
    <w:basedOn w:val="Default"/>
    <w:next w:val="Default"/>
    <w:rsid w:val="002C027F"/>
    <w:rPr>
      <w:rFonts w:ascii="仿宋_GB2312" w:eastAsia="仿宋_GB2312" w:cs="Times New Roman"/>
      <w:color w:val="auto"/>
    </w:rPr>
  </w:style>
  <w:style w:type="paragraph" w:customStyle="1" w:styleId="CM87">
    <w:name w:val="CM87"/>
    <w:basedOn w:val="Default"/>
    <w:next w:val="Default"/>
    <w:rsid w:val="002C027F"/>
    <w:pPr>
      <w:spacing w:after="773"/>
    </w:pPr>
    <w:rPr>
      <w:rFonts w:ascii="仿宋_GB2312" w:eastAsia="仿宋_GB2312" w:cs="Times New Roman"/>
      <w:color w:val="auto"/>
    </w:rPr>
  </w:style>
  <w:style w:type="paragraph" w:customStyle="1" w:styleId="CM76">
    <w:name w:val="CM76"/>
    <w:basedOn w:val="Default"/>
    <w:next w:val="Default"/>
    <w:rsid w:val="002C027F"/>
    <w:pPr>
      <w:spacing w:after="2993"/>
    </w:pPr>
    <w:rPr>
      <w:rFonts w:ascii="仿宋_GB2312" w:eastAsia="仿宋_GB2312" w:cs="Times New Roman"/>
      <w:color w:val="auto"/>
    </w:rPr>
  </w:style>
  <w:style w:type="paragraph" w:customStyle="1" w:styleId="Charb">
    <w:name w:val="Char"/>
    <w:basedOn w:val="a"/>
    <w:rsid w:val="002C027F"/>
    <w:pPr>
      <w:spacing w:line="240" w:lineRule="exact"/>
      <w:ind w:firstLine="0"/>
    </w:pPr>
    <w:rPr>
      <w:rFonts w:ascii="Verdana" w:eastAsia="仿宋_GB2312" w:hAnsi="Verdana" w:cs="”“Times New Roman”“"/>
      <w:sz w:val="24"/>
      <w:szCs w:val="20"/>
      <w:lang w:eastAsia="en-US"/>
    </w:rPr>
  </w:style>
  <w:style w:type="paragraph" w:customStyle="1" w:styleId="Char11">
    <w:name w:val=" Char1"/>
    <w:basedOn w:val="a"/>
    <w:rsid w:val="002C027F"/>
    <w:pPr>
      <w:widowControl w:val="0"/>
      <w:spacing w:after="0" w:line="240" w:lineRule="auto"/>
      <w:ind w:firstLine="0"/>
      <w:jc w:val="both"/>
    </w:pPr>
    <w:rPr>
      <w:rFonts w:ascii="Times New Roman" w:hAnsi="Times New Roman"/>
      <w:kern w:val="2"/>
      <w:sz w:val="21"/>
      <w:szCs w:val="24"/>
    </w:rPr>
  </w:style>
  <w:style w:type="paragraph" w:customStyle="1" w:styleId="ParaChar">
    <w:name w:val="默认段落字体 Para Char"/>
    <w:basedOn w:val="a"/>
    <w:next w:val="a"/>
    <w:rsid w:val="002C027F"/>
    <w:pPr>
      <w:widowControl w:val="0"/>
      <w:adjustRightInd w:val="0"/>
      <w:spacing w:after="0"/>
      <w:ind w:firstLineChars="200" w:firstLine="200"/>
      <w:textAlignment w:val="baseline"/>
    </w:pPr>
    <w:rPr>
      <w:rFonts w:ascii="Times New Roman" w:hAnsi="Times New Roman"/>
      <w:kern w:val="2"/>
      <w:sz w:val="21"/>
      <w:szCs w:val="24"/>
    </w:rPr>
  </w:style>
  <w:style w:type="paragraph" w:customStyle="1" w:styleId="Char1CharCharChar">
    <w:name w:val=" Char1 Char Char Char"/>
    <w:basedOn w:val="a"/>
    <w:rsid w:val="002C027F"/>
    <w:pPr>
      <w:widowControl w:val="0"/>
      <w:tabs>
        <w:tab w:val="left" w:pos="1415"/>
      </w:tabs>
      <w:spacing w:after="0" w:line="240" w:lineRule="auto"/>
      <w:ind w:left="1415" w:hanging="855"/>
      <w:jc w:val="both"/>
    </w:pPr>
    <w:rPr>
      <w:rFonts w:ascii="Times New Roman" w:hAnsi="Times New Roman"/>
      <w:kern w:val="2"/>
      <w:sz w:val="24"/>
      <w:szCs w:val="24"/>
    </w:rPr>
  </w:style>
  <w:style w:type="paragraph" w:styleId="afd">
    <w:name w:val="Normal Indent"/>
    <w:basedOn w:val="a"/>
    <w:rsid w:val="002C027F"/>
    <w:pPr>
      <w:widowControl w:val="0"/>
      <w:adjustRightInd w:val="0"/>
      <w:spacing w:after="0" w:line="240" w:lineRule="atLeast"/>
      <w:ind w:firstLine="420"/>
      <w:jc w:val="both"/>
      <w:textAlignment w:val="baseline"/>
    </w:pPr>
    <w:rPr>
      <w:rFonts w:ascii="宋体" w:hAnsi="Times New Roman"/>
      <w:sz w:val="24"/>
      <w:szCs w:val="20"/>
    </w:rPr>
  </w:style>
  <w:style w:type="paragraph" w:customStyle="1" w:styleId="CharCharCharCharCharChar">
    <w:name w:val=" Char Char Char Char Char Char"/>
    <w:basedOn w:val="a"/>
    <w:rsid w:val="002C027F"/>
    <w:pPr>
      <w:spacing w:line="240" w:lineRule="exact"/>
      <w:ind w:firstLine="0"/>
    </w:pPr>
    <w:rPr>
      <w:rFonts w:ascii="Verdana" w:hAnsi="Verdana"/>
      <w:sz w:val="20"/>
      <w:szCs w:val="20"/>
      <w:lang w:eastAsia="en-US"/>
    </w:rPr>
  </w:style>
  <w:style w:type="paragraph" w:customStyle="1" w:styleId="afe">
    <w:name w:val="示例"/>
    <w:next w:val="a"/>
    <w:rsid w:val="002C027F"/>
    <w:pPr>
      <w:jc w:val="both"/>
    </w:pPr>
    <w:rPr>
      <w:rFonts w:ascii="宋体" w:eastAsia="宋体" w:hAnsi="Times New Roman" w:cs="Times New Roman"/>
      <w:kern w:val="0"/>
      <w:sz w:val="18"/>
      <w:szCs w:val="20"/>
    </w:rPr>
  </w:style>
  <w:style w:type="paragraph" w:styleId="aff">
    <w:name w:val="endnote text"/>
    <w:basedOn w:val="a"/>
    <w:link w:val="Charc"/>
    <w:rsid w:val="002C027F"/>
    <w:pPr>
      <w:widowControl w:val="0"/>
      <w:snapToGrid w:val="0"/>
      <w:spacing w:after="0" w:line="240" w:lineRule="auto"/>
      <w:ind w:firstLine="0"/>
    </w:pPr>
    <w:rPr>
      <w:kern w:val="2"/>
      <w:sz w:val="21"/>
      <w:szCs w:val="24"/>
    </w:rPr>
  </w:style>
  <w:style w:type="character" w:customStyle="1" w:styleId="Charc">
    <w:name w:val="尾注文本 Char"/>
    <w:basedOn w:val="a0"/>
    <w:link w:val="aff"/>
    <w:rsid w:val="002C027F"/>
    <w:rPr>
      <w:rFonts w:ascii="Calibri" w:eastAsia="宋体" w:hAnsi="Calibri" w:cs="Times New Roman"/>
      <w:szCs w:val="24"/>
    </w:rPr>
  </w:style>
  <w:style w:type="paragraph" w:customStyle="1" w:styleId="aff0">
    <w:name w:val="正文文字"/>
    <w:basedOn w:val="Default"/>
    <w:next w:val="Default"/>
    <w:rsid w:val="002C027F"/>
    <w:rPr>
      <w:rFonts w:cs="Times New Roman"/>
      <w:color w:val="auto"/>
    </w:rPr>
  </w:style>
  <w:style w:type="paragraph" w:styleId="aff1">
    <w:name w:val="Plain Text"/>
    <w:aliases w:val="普通文字 Char Char Char Char,普通文字 Char Char Char,普通文字 Char Char,普通文字 Char Char Char Char Char Char Char Char Char,普通文字 Char Char Char Char Char Char Char Char Char Char,纯文本 Char Char Char,纯文本 Char Char,纯文本 Char Char Char Char Char Char Char Char,普通文字,表内"/>
    <w:basedOn w:val="a"/>
    <w:link w:val="Chard"/>
    <w:rsid w:val="002C027F"/>
    <w:pPr>
      <w:widowControl w:val="0"/>
      <w:spacing w:after="0" w:line="240" w:lineRule="auto"/>
      <w:ind w:firstLine="0"/>
      <w:jc w:val="both"/>
    </w:pPr>
    <w:rPr>
      <w:rFonts w:ascii="宋体" w:hAnsi="Courier New" w:cs="Courier New"/>
      <w:kern w:val="2"/>
      <w:sz w:val="21"/>
      <w:szCs w:val="21"/>
    </w:rPr>
  </w:style>
  <w:style w:type="character" w:customStyle="1" w:styleId="Chard">
    <w:name w:val="纯文本 Char"/>
    <w:aliases w:val="普通文字 Char Char Char Char Char,普通文字 Char Char Char Char1,普通文字 Char Char Char1,普通文字 Char Char Char Char Char Char Char Char Char Char1,普通文字 Char Char Char Char Char Char Char Char Char Char Char,纯文本 Char Char Char Char,纯文本 Char Char Char1,表内 Char"/>
    <w:basedOn w:val="a0"/>
    <w:link w:val="aff1"/>
    <w:rsid w:val="002C027F"/>
    <w:rPr>
      <w:rFonts w:ascii="宋体" w:eastAsia="宋体" w:hAnsi="Courier New" w:cs="Courier New"/>
      <w:szCs w:val="21"/>
    </w:rPr>
  </w:style>
  <w:style w:type="paragraph" w:styleId="aff2">
    <w:name w:val="annotation text"/>
    <w:basedOn w:val="a"/>
    <w:link w:val="Chare"/>
    <w:semiHidden/>
    <w:rsid w:val="002C027F"/>
    <w:pPr>
      <w:widowControl w:val="0"/>
      <w:spacing w:after="0" w:line="240" w:lineRule="auto"/>
      <w:ind w:firstLine="0"/>
    </w:pPr>
    <w:rPr>
      <w:kern w:val="2"/>
      <w:sz w:val="21"/>
      <w:szCs w:val="24"/>
    </w:rPr>
  </w:style>
  <w:style w:type="character" w:customStyle="1" w:styleId="Chare">
    <w:name w:val="批注文字 Char"/>
    <w:basedOn w:val="a0"/>
    <w:link w:val="aff2"/>
    <w:semiHidden/>
    <w:rsid w:val="002C027F"/>
    <w:rPr>
      <w:rFonts w:ascii="Calibri" w:eastAsia="宋体" w:hAnsi="Calibri" w:cs="Times New Roman"/>
      <w:szCs w:val="24"/>
    </w:rPr>
  </w:style>
  <w:style w:type="paragraph" w:styleId="aff3">
    <w:name w:val="annotation subject"/>
    <w:basedOn w:val="aff2"/>
    <w:next w:val="aff2"/>
    <w:link w:val="Charf"/>
    <w:semiHidden/>
    <w:rsid w:val="002C027F"/>
    <w:rPr>
      <w:rFonts w:ascii="Times New Roman" w:hAnsi="Times New Roman"/>
      <w:b/>
      <w:bCs/>
    </w:rPr>
  </w:style>
  <w:style w:type="character" w:customStyle="1" w:styleId="Charf">
    <w:name w:val="批注主题 Char"/>
    <w:basedOn w:val="Chare"/>
    <w:link w:val="aff3"/>
    <w:semiHidden/>
    <w:rsid w:val="002C027F"/>
    <w:rPr>
      <w:rFonts w:ascii="Times New Roman" w:eastAsia="宋体" w:hAnsi="Times New Roman" w:cs="Times New Roman"/>
      <w:b/>
      <w:bCs/>
      <w:szCs w:val="24"/>
    </w:rPr>
  </w:style>
  <w:style w:type="character" w:customStyle="1" w:styleId="CharChar">
    <w:name w:val="正文表标题 Char Char"/>
    <w:link w:val="af8"/>
    <w:rsid w:val="002C027F"/>
    <w:rPr>
      <w:rFonts w:ascii="黑体" w:eastAsia="黑体" w:hAnsi="Times New Roman" w:cs="Times New Roman"/>
      <w:kern w:val="0"/>
      <w:szCs w:val="20"/>
    </w:rPr>
  </w:style>
  <w:style w:type="paragraph" w:customStyle="1" w:styleId="aff4">
    <w:name w:val="图题"/>
    <w:basedOn w:val="a"/>
    <w:link w:val="Charf0"/>
    <w:rsid w:val="002C027F"/>
    <w:pPr>
      <w:spacing w:before="50" w:after="50" w:line="240" w:lineRule="auto"/>
      <w:ind w:firstLine="420"/>
      <w:jc w:val="center"/>
    </w:pPr>
    <w:rPr>
      <w:rFonts w:eastAsia="黑体"/>
      <w:sz w:val="21"/>
      <w:szCs w:val="20"/>
    </w:rPr>
  </w:style>
  <w:style w:type="character" w:customStyle="1" w:styleId="Charf0">
    <w:name w:val="图题 Char"/>
    <w:link w:val="aff4"/>
    <w:rsid w:val="002C027F"/>
    <w:rPr>
      <w:rFonts w:ascii="Calibri" w:eastAsia="黑体" w:hAnsi="Calibri" w:cs="Times New Roman"/>
      <w:kern w:val="0"/>
      <w:szCs w:val="20"/>
    </w:rPr>
  </w:style>
  <w:style w:type="paragraph" w:customStyle="1" w:styleId="CharCharChar2CharCharCharCharCharCharChar">
    <w:name w:val=" Char Char Char2 Char Char Char Char Char Char Char"/>
    <w:basedOn w:val="a"/>
    <w:rsid w:val="002C027F"/>
    <w:pPr>
      <w:widowControl w:val="0"/>
      <w:spacing w:beforeLines="20" w:before="20" w:after="0" w:line="440" w:lineRule="atLeast"/>
      <w:ind w:firstLineChars="200" w:firstLine="200"/>
      <w:jc w:val="both"/>
    </w:pPr>
    <w:rPr>
      <w:rFonts w:ascii="Times New Roman" w:hAnsi="Times New Roman"/>
      <w:kern w:val="2"/>
      <w:sz w:val="24"/>
      <w:szCs w:val="24"/>
    </w:rPr>
  </w:style>
  <w:style w:type="paragraph" w:customStyle="1" w:styleId="CharCharCharCharCharCharCharCharCharChar">
    <w:name w:val="Char Char Char Char Char Char Char Char Char Char"/>
    <w:basedOn w:val="a"/>
    <w:rsid w:val="002C027F"/>
    <w:pPr>
      <w:widowControl w:val="0"/>
      <w:spacing w:after="0" w:line="240" w:lineRule="auto"/>
      <w:ind w:firstLine="0"/>
      <w:jc w:val="both"/>
    </w:pPr>
    <w:rPr>
      <w:rFonts w:ascii="Tahoma" w:hAnsi="Tahoma"/>
      <w:kern w:val="2"/>
      <w:sz w:val="24"/>
      <w:szCs w:val="20"/>
    </w:rPr>
  </w:style>
  <w:style w:type="paragraph" w:customStyle="1" w:styleId="aff5">
    <w:name w:val="一太郎８/９"/>
    <w:rsid w:val="002C027F"/>
    <w:pPr>
      <w:widowControl w:val="0"/>
      <w:wordWrap w:val="0"/>
      <w:autoSpaceDE w:val="0"/>
      <w:autoSpaceDN w:val="0"/>
      <w:adjustRightInd w:val="0"/>
      <w:spacing w:line="209" w:lineRule="atLeast"/>
      <w:jc w:val="both"/>
    </w:pPr>
    <w:rPr>
      <w:rFonts w:ascii="MS Mincho" w:eastAsia="MS Mincho" w:hAnsi="Century" w:cs="Times New Roman"/>
      <w:spacing w:val="-1"/>
      <w:kern w:val="0"/>
      <w:szCs w:val="20"/>
      <w:lang w:eastAsia="ja-JP"/>
    </w:rPr>
  </w:style>
  <w:style w:type="character" w:customStyle="1" w:styleId="apple-style-span">
    <w:name w:val="apple-style-span"/>
    <w:basedOn w:val="a0"/>
    <w:rsid w:val="002C027F"/>
  </w:style>
  <w:style w:type="character" w:customStyle="1" w:styleId="CharChar1">
    <w:name w:val="第一章 Char Char1"/>
    <w:rsid w:val="002C027F"/>
    <w:rPr>
      <w:rFonts w:eastAsia="黑体"/>
      <w:kern w:val="44"/>
      <w:sz w:val="30"/>
      <w:lang w:val="en-US" w:eastAsia="zh-CN" w:bidi="ar-SA"/>
    </w:rPr>
  </w:style>
  <w:style w:type="character" w:customStyle="1" w:styleId="Charf1">
    <w:name w:val="标题 一 Char"/>
    <w:aliases w:val="标题 3 Char Char Char,标题 3 Char Char1, Char2 Char,头 Char,小标题 Char,条标题1.1.1 Char,3 Char,h3 Char,3rd level Char,H3 Char,l3 Char,CT Char,H31 Char,H32 Char,H33 Char,u3 Char,标题 3 Char Char Char Char Char Char Char,标题 3 Char Char Char Char Char Char1"/>
    <w:rsid w:val="002C027F"/>
    <w:rPr>
      <w:rFonts w:eastAsia="仿宋_GB2312"/>
      <w:b/>
      <w:kern w:val="2"/>
      <w:sz w:val="30"/>
      <w:lang w:val="en-US" w:eastAsia="zh-CN" w:bidi="ar-SA"/>
    </w:rPr>
  </w:style>
  <w:style w:type="numbering" w:styleId="111111">
    <w:name w:val="Outline List 1"/>
    <w:basedOn w:val="a2"/>
    <w:rsid w:val="002C027F"/>
    <w:pPr>
      <w:numPr>
        <w:numId w:val="1"/>
      </w:numPr>
    </w:pPr>
  </w:style>
  <w:style w:type="paragraph" w:styleId="HTML">
    <w:name w:val="HTML Preformatted"/>
    <w:basedOn w:val="a"/>
    <w:link w:val="HTMLChar"/>
    <w:rsid w:val="002C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Arial" w:hAnsi="Arial"/>
      <w:sz w:val="24"/>
      <w:szCs w:val="24"/>
      <w:lang w:val="x-none" w:eastAsia="x-none"/>
    </w:rPr>
  </w:style>
  <w:style w:type="character" w:customStyle="1" w:styleId="HTMLChar">
    <w:name w:val="HTML 预设格式 Char"/>
    <w:basedOn w:val="a0"/>
    <w:link w:val="HTML"/>
    <w:rsid w:val="002C027F"/>
    <w:rPr>
      <w:rFonts w:ascii="Arial" w:eastAsia="宋体" w:hAnsi="Arial" w:cs="Times New Roman"/>
      <w:kern w:val="0"/>
      <w:sz w:val="24"/>
      <w:szCs w:val="24"/>
      <w:lang w:val="x-none" w:eastAsia="x-none"/>
    </w:rPr>
  </w:style>
  <w:style w:type="character" w:customStyle="1" w:styleId="CharCharChar1">
    <w:name w:val=" Char Char Char1"/>
    <w:rsid w:val="002C027F"/>
    <w:rPr>
      <w:rFonts w:eastAsia="仿宋_GB2312"/>
      <w:b/>
      <w:kern w:val="2"/>
      <w:sz w:val="30"/>
      <w:szCs w:val="24"/>
      <w:lang w:val="en-US" w:eastAsia="zh-CN" w:bidi="ar-SA"/>
    </w:rPr>
  </w:style>
  <w:style w:type="paragraph" w:customStyle="1" w:styleId="-cjk">
    <w:name w:val="正文缩进-cjk"/>
    <w:basedOn w:val="a"/>
    <w:rsid w:val="002C027F"/>
    <w:pPr>
      <w:spacing w:before="100" w:beforeAutospacing="1" w:after="119" w:line="240" w:lineRule="auto"/>
      <w:ind w:firstLine="510"/>
      <w:jc w:val="both"/>
    </w:pPr>
    <w:rPr>
      <w:rFonts w:ascii="仿宋_GB2312" w:eastAsia="仿宋_GB2312" w:hAnsi="宋体" w:cs="宋体"/>
      <w:sz w:val="24"/>
      <w:szCs w:val="24"/>
    </w:rPr>
  </w:style>
  <w:style w:type="character" w:customStyle="1" w:styleId="BalloonTextChar">
    <w:name w:val="Balloon Text Char"/>
    <w:semiHidden/>
    <w:locked/>
    <w:rsid w:val="002C027F"/>
    <w:rPr>
      <w:rFonts w:cs="Times New Roman"/>
      <w:sz w:val="2"/>
      <w:szCs w:val="2"/>
    </w:rPr>
  </w:style>
  <w:style w:type="character" w:customStyle="1" w:styleId="BodyTextChar">
    <w:name w:val="Body Text Char"/>
    <w:semiHidden/>
    <w:locked/>
    <w:rsid w:val="002C027F"/>
    <w:rPr>
      <w:rFonts w:cs="Times New Roman"/>
      <w:sz w:val="24"/>
      <w:szCs w:val="24"/>
    </w:rPr>
  </w:style>
  <w:style w:type="character" w:customStyle="1" w:styleId="HeaderChar">
    <w:name w:val="Header Char"/>
    <w:locked/>
    <w:rsid w:val="002C027F"/>
    <w:rPr>
      <w:rFonts w:cs="Times New Roman"/>
      <w:kern w:val="2"/>
      <w:sz w:val="18"/>
      <w:szCs w:val="18"/>
    </w:rPr>
  </w:style>
  <w:style w:type="character" w:styleId="aff6">
    <w:name w:val="Emphasis"/>
    <w:qFormat/>
    <w:rsid w:val="002C027F"/>
    <w:rPr>
      <w:rFonts w:cs="Times New Roman"/>
      <w:color w:val="auto"/>
    </w:rPr>
  </w:style>
  <w:style w:type="paragraph" w:customStyle="1" w:styleId="p0">
    <w:name w:val="p0"/>
    <w:basedOn w:val="a"/>
    <w:rsid w:val="002C027F"/>
    <w:pPr>
      <w:spacing w:after="0" w:line="240" w:lineRule="auto"/>
      <w:ind w:firstLine="0"/>
      <w:jc w:val="both"/>
    </w:pPr>
    <w:rPr>
      <w:rFonts w:ascii="Times New Roman" w:hAnsi="Times New Roman"/>
      <w:sz w:val="21"/>
      <w:szCs w:val="21"/>
    </w:rPr>
  </w:style>
  <w:style w:type="character" w:customStyle="1" w:styleId="CharChar8">
    <w:name w:val=" Char Char8"/>
    <w:locked/>
    <w:rsid w:val="002C027F"/>
    <w:rPr>
      <w:rFonts w:cs="Times New Roman"/>
      <w:b/>
      <w:bCs/>
      <w:kern w:val="44"/>
      <w:sz w:val="44"/>
      <w:szCs w:val="44"/>
    </w:rPr>
  </w:style>
  <w:style w:type="character" w:customStyle="1" w:styleId="headline-content2">
    <w:name w:val="headline-content2"/>
    <w:rsid w:val="002C027F"/>
    <w:rPr>
      <w:rFonts w:cs="Times New Roman"/>
    </w:rPr>
  </w:style>
  <w:style w:type="character" w:customStyle="1" w:styleId="Charf2">
    <w:name w:val="二级条标题 Char"/>
    <w:link w:val="aff7"/>
    <w:rsid w:val="002C027F"/>
    <w:rPr>
      <w:rFonts w:ascii="黑体" w:eastAsia="黑体"/>
    </w:rPr>
  </w:style>
  <w:style w:type="paragraph" w:customStyle="1" w:styleId="aff8">
    <w:name w:val="章标题"/>
    <w:next w:val="a"/>
    <w:rsid w:val="002C027F"/>
    <w:pPr>
      <w:spacing w:beforeLines="50" w:before="156" w:afterLines="50" w:after="156"/>
      <w:ind w:left="540"/>
      <w:jc w:val="both"/>
      <w:outlineLvl w:val="1"/>
    </w:pPr>
    <w:rPr>
      <w:rFonts w:ascii="黑体" w:eastAsia="黑体" w:hAnsi="Times New Roman" w:cs="Times New Roman"/>
      <w:kern w:val="0"/>
      <w:szCs w:val="20"/>
    </w:rPr>
  </w:style>
  <w:style w:type="paragraph" w:customStyle="1" w:styleId="aff7">
    <w:name w:val="二级条标题"/>
    <w:basedOn w:val="a"/>
    <w:next w:val="a"/>
    <w:link w:val="Charf2"/>
    <w:rsid w:val="002C027F"/>
    <w:pPr>
      <w:spacing w:after="0" w:line="240" w:lineRule="auto"/>
      <w:ind w:left="1724" w:hanging="284"/>
      <w:jc w:val="both"/>
      <w:outlineLvl w:val="3"/>
    </w:pPr>
    <w:rPr>
      <w:rFonts w:ascii="黑体" w:eastAsia="黑体" w:hAnsiTheme="minorHAnsi" w:cstheme="minorBidi"/>
      <w:kern w:val="2"/>
      <w:sz w:val="21"/>
    </w:rPr>
  </w:style>
  <w:style w:type="paragraph" w:styleId="23">
    <w:name w:val="List Number 2"/>
    <w:basedOn w:val="a"/>
    <w:rsid w:val="002C027F"/>
    <w:pPr>
      <w:tabs>
        <w:tab w:val="num" w:pos="780"/>
      </w:tabs>
      <w:spacing w:after="0" w:line="240" w:lineRule="auto"/>
      <w:ind w:leftChars="200" w:left="780" w:right="-240" w:hangingChars="200" w:hanging="360"/>
    </w:pPr>
    <w:rPr>
      <w:rFonts w:ascii="Times New Roman" w:hAnsi="Times New Roman"/>
      <w:sz w:val="20"/>
      <w:szCs w:val="20"/>
      <w:lang w:bidi="he-IL"/>
    </w:rPr>
  </w:style>
  <w:style w:type="paragraph" w:styleId="33">
    <w:name w:val="List Number 3"/>
    <w:basedOn w:val="a"/>
    <w:rsid w:val="002C027F"/>
    <w:pPr>
      <w:tabs>
        <w:tab w:val="num" w:pos="1200"/>
      </w:tabs>
      <w:spacing w:after="0" w:line="240" w:lineRule="auto"/>
      <w:ind w:leftChars="400" w:left="1200" w:right="-240" w:hangingChars="200" w:hanging="360"/>
    </w:pPr>
    <w:rPr>
      <w:rFonts w:ascii="Times New Roman" w:hAnsi="Times New Roman"/>
      <w:sz w:val="20"/>
      <w:szCs w:val="20"/>
      <w:lang w:bidi="he-IL"/>
    </w:rPr>
  </w:style>
  <w:style w:type="paragraph" w:styleId="40">
    <w:name w:val="List Number 4"/>
    <w:basedOn w:val="a"/>
    <w:rsid w:val="002C027F"/>
    <w:pPr>
      <w:tabs>
        <w:tab w:val="num" w:pos="1620"/>
      </w:tabs>
      <w:spacing w:after="0" w:line="240" w:lineRule="auto"/>
      <w:ind w:leftChars="600" w:left="1620" w:right="-240" w:hangingChars="200" w:hanging="360"/>
    </w:pPr>
    <w:rPr>
      <w:rFonts w:ascii="Times New Roman" w:hAnsi="Times New Roman"/>
      <w:sz w:val="20"/>
      <w:szCs w:val="20"/>
      <w:lang w:bidi="he-IL"/>
    </w:rPr>
  </w:style>
  <w:style w:type="paragraph" w:styleId="52">
    <w:name w:val="List Number 5"/>
    <w:basedOn w:val="a"/>
    <w:rsid w:val="002C027F"/>
    <w:pPr>
      <w:tabs>
        <w:tab w:val="num" w:pos="2040"/>
      </w:tabs>
      <w:spacing w:after="0" w:line="240" w:lineRule="auto"/>
      <w:ind w:leftChars="800" w:left="2040" w:right="-240" w:hangingChars="200" w:hanging="360"/>
    </w:pPr>
    <w:rPr>
      <w:rFonts w:ascii="Times New Roman" w:hAnsi="Times New Roman"/>
      <w:sz w:val="20"/>
      <w:szCs w:val="20"/>
      <w:lang w:bidi="he-IL"/>
    </w:rPr>
  </w:style>
  <w:style w:type="paragraph" w:styleId="24">
    <w:name w:val="List Bullet 2"/>
    <w:basedOn w:val="a"/>
    <w:autoRedefine/>
    <w:rsid w:val="002C027F"/>
    <w:pPr>
      <w:tabs>
        <w:tab w:val="num" w:pos="780"/>
      </w:tabs>
      <w:spacing w:after="0" w:line="240" w:lineRule="auto"/>
      <w:ind w:leftChars="200" w:left="780" w:right="-240" w:hangingChars="200" w:hanging="360"/>
    </w:pPr>
    <w:rPr>
      <w:rFonts w:ascii="Times New Roman" w:hAnsi="Times New Roman"/>
      <w:sz w:val="20"/>
      <w:szCs w:val="20"/>
      <w:lang w:bidi="he-IL"/>
    </w:rPr>
  </w:style>
  <w:style w:type="paragraph" w:styleId="34">
    <w:name w:val="List Bullet 3"/>
    <w:basedOn w:val="a"/>
    <w:autoRedefine/>
    <w:rsid w:val="002C027F"/>
    <w:pPr>
      <w:tabs>
        <w:tab w:val="num" w:pos="1200"/>
      </w:tabs>
      <w:spacing w:after="0" w:line="240" w:lineRule="auto"/>
      <w:ind w:leftChars="400" w:left="1200" w:right="-240" w:hangingChars="200" w:hanging="360"/>
    </w:pPr>
    <w:rPr>
      <w:rFonts w:ascii="Times New Roman" w:hAnsi="Times New Roman"/>
      <w:sz w:val="20"/>
      <w:szCs w:val="20"/>
      <w:lang w:bidi="he-IL"/>
    </w:rPr>
  </w:style>
  <w:style w:type="paragraph" w:styleId="41">
    <w:name w:val="List Bullet 4"/>
    <w:basedOn w:val="a"/>
    <w:autoRedefine/>
    <w:rsid w:val="002C027F"/>
    <w:pPr>
      <w:tabs>
        <w:tab w:val="num" w:pos="1620"/>
      </w:tabs>
      <w:spacing w:after="0" w:line="240" w:lineRule="auto"/>
      <w:ind w:leftChars="600" w:left="1620" w:right="-240" w:hangingChars="200" w:hanging="360"/>
    </w:pPr>
    <w:rPr>
      <w:rFonts w:ascii="Times New Roman" w:hAnsi="Times New Roman"/>
      <w:sz w:val="20"/>
      <w:szCs w:val="20"/>
      <w:lang w:bidi="he-IL"/>
    </w:rPr>
  </w:style>
  <w:style w:type="paragraph" w:styleId="53">
    <w:name w:val="List Bullet 5"/>
    <w:basedOn w:val="a"/>
    <w:autoRedefine/>
    <w:rsid w:val="002C027F"/>
    <w:pPr>
      <w:tabs>
        <w:tab w:val="num" w:pos="2040"/>
      </w:tabs>
      <w:spacing w:after="0" w:line="240" w:lineRule="auto"/>
      <w:ind w:leftChars="800" w:left="2040" w:right="-240" w:hangingChars="200" w:hanging="360"/>
    </w:pPr>
    <w:rPr>
      <w:rFonts w:ascii="Times New Roman" w:hAnsi="Times New Roman"/>
      <w:sz w:val="20"/>
      <w:szCs w:val="20"/>
      <w:lang w:bidi="he-IL"/>
    </w:rPr>
  </w:style>
  <w:style w:type="character" w:styleId="aff9">
    <w:name w:val="FollowedHyperlink"/>
    <w:rsid w:val="002C027F"/>
    <w:rPr>
      <w:color w:val="800080"/>
      <w:u w:val="single"/>
    </w:rPr>
  </w:style>
  <w:style w:type="character" w:customStyle="1" w:styleId="style11">
    <w:name w:val="style11"/>
    <w:rsid w:val="002C027F"/>
    <w:rPr>
      <w:color w:val="FF0000"/>
    </w:rPr>
  </w:style>
  <w:style w:type="paragraph" w:styleId="z-">
    <w:name w:val="HTML Top of Form"/>
    <w:basedOn w:val="a"/>
    <w:next w:val="a"/>
    <w:link w:val="z-Char1"/>
    <w:hidden/>
    <w:uiPriority w:val="99"/>
    <w:rsid w:val="002C027F"/>
    <w:pPr>
      <w:pBdr>
        <w:bottom w:val="single" w:sz="6" w:space="1" w:color="auto"/>
      </w:pBdr>
      <w:spacing w:after="0" w:line="240" w:lineRule="auto"/>
      <w:ind w:firstLine="0"/>
      <w:jc w:val="center"/>
    </w:pPr>
    <w:rPr>
      <w:rFonts w:ascii="Arial" w:hAnsi="Arial"/>
      <w:vanish/>
      <w:sz w:val="16"/>
      <w:szCs w:val="16"/>
      <w:lang w:val="x-none" w:eastAsia="x-none"/>
    </w:rPr>
  </w:style>
  <w:style w:type="character" w:customStyle="1" w:styleId="z-Char">
    <w:name w:val="z-窗体顶端 Char"/>
    <w:basedOn w:val="a0"/>
    <w:rsid w:val="002C027F"/>
    <w:rPr>
      <w:rFonts w:ascii="Arial" w:eastAsia="宋体" w:hAnsi="Arial" w:cs="Arial"/>
      <w:vanish/>
      <w:kern w:val="0"/>
      <w:sz w:val="16"/>
      <w:szCs w:val="16"/>
    </w:rPr>
  </w:style>
  <w:style w:type="paragraph" w:styleId="z-0">
    <w:name w:val="HTML Bottom of Form"/>
    <w:basedOn w:val="a"/>
    <w:next w:val="a"/>
    <w:link w:val="z-Char10"/>
    <w:hidden/>
    <w:uiPriority w:val="99"/>
    <w:rsid w:val="002C027F"/>
    <w:pPr>
      <w:pBdr>
        <w:top w:val="single" w:sz="6" w:space="1" w:color="auto"/>
      </w:pBdr>
      <w:spacing w:after="0" w:line="240" w:lineRule="auto"/>
      <w:ind w:firstLine="0"/>
      <w:jc w:val="center"/>
    </w:pPr>
    <w:rPr>
      <w:rFonts w:ascii="Arial" w:hAnsi="Arial"/>
      <w:vanish/>
      <w:sz w:val="16"/>
      <w:szCs w:val="16"/>
      <w:lang w:val="x-none" w:eastAsia="x-none"/>
    </w:rPr>
  </w:style>
  <w:style w:type="character" w:customStyle="1" w:styleId="z-Char0">
    <w:name w:val="z-窗体底端 Char"/>
    <w:basedOn w:val="a0"/>
    <w:rsid w:val="002C027F"/>
    <w:rPr>
      <w:rFonts w:ascii="Arial" w:eastAsia="宋体" w:hAnsi="Arial" w:cs="Arial"/>
      <w:vanish/>
      <w:kern w:val="0"/>
      <w:sz w:val="16"/>
      <w:szCs w:val="16"/>
    </w:rPr>
  </w:style>
  <w:style w:type="character" w:customStyle="1" w:styleId="contenttext1">
    <w:name w:val="contenttext1"/>
    <w:rsid w:val="002C027F"/>
    <w:rPr>
      <w:strike w:val="0"/>
      <w:dstrike w:val="0"/>
      <w:color w:val="333333"/>
      <w:sz w:val="21"/>
      <w:szCs w:val="21"/>
      <w:u w:val="none"/>
      <w:effect w:val="none"/>
    </w:rPr>
  </w:style>
  <w:style w:type="character" w:customStyle="1" w:styleId="black141">
    <w:name w:val="black141"/>
    <w:rsid w:val="002C027F"/>
    <w:rPr>
      <w:color w:val="000000"/>
      <w:sz w:val="21"/>
      <w:szCs w:val="21"/>
    </w:rPr>
  </w:style>
  <w:style w:type="paragraph" w:customStyle="1" w:styleId="newsbod">
    <w:name w:val="newsbod"/>
    <w:basedOn w:val="a"/>
    <w:rsid w:val="002C027F"/>
    <w:pPr>
      <w:spacing w:before="100" w:beforeAutospacing="1" w:after="100" w:afterAutospacing="1" w:line="240" w:lineRule="auto"/>
      <w:ind w:firstLine="0"/>
    </w:pPr>
    <w:rPr>
      <w:rFonts w:ascii="宋体" w:hAnsi="宋体"/>
      <w:sz w:val="24"/>
      <w:szCs w:val="24"/>
    </w:rPr>
  </w:style>
  <w:style w:type="paragraph" w:customStyle="1" w:styleId="columnmenu">
    <w:name w:val="columnmenu"/>
    <w:basedOn w:val="a"/>
    <w:rsid w:val="002C027F"/>
    <w:pPr>
      <w:spacing w:before="100" w:beforeAutospacing="1" w:after="100" w:afterAutospacing="1" w:line="240" w:lineRule="auto"/>
      <w:ind w:firstLine="0"/>
    </w:pPr>
    <w:rPr>
      <w:rFonts w:ascii="宋体" w:hAnsi="宋体"/>
      <w:color w:val="FE860F"/>
      <w:sz w:val="24"/>
      <w:szCs w:val="24"/>
    </w:rPr>
  </w:style>
  <w:style w:type="paragraph" w:customStyle="1" w:styleId="articlecolumnmenu">
    <w:name w:val="articlecolumnmenu"/>
    <w:basedOn w:val="a"/>
    <w:rsid w:val="002C027F"/>
    <w:pPr>
      <w:spacing w:before="100" w:beforeAutospacing="1" w:after="100" w:afterAutospacing="1" w:line="240" w:lineRule="auto"/>
      <w:ind w:firstLine="0"/>
    </w:pPr>
    <w:rPr>
      <w:rFonts w:ascii="宋体" w:hAnsi="宋体"/>
      <w:color w:val="FFFFFF"/>
      <w:sz w:val="24"/>
      <w:szCs w:val="24"/>
    </w:rPr>
  </w:style>
  <w:style w:type="paragraph" w:customStyle="1" w:styleId="border1">
    <w:name w:val="border1"/>
    <w:basedOn w:val="a"/>
    <w:rsid w:val="002C027F"/>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orange2">
    <w:name w:val="textorange2"/>
    <w:basedOn w:val="a"/>
    <w:rsid w:val="002C027F"/>
    <w:pPr>
      <w:pBdr>
        <w:top w:val="single" w:sz="6" w:space="0" w:color="BCBDBD"/>
        <w:left w:val="single" w:sz="6" w:space="0" w:color="BCBDBD"/>
        <w:bottom w:val="single" w:sz="6" w:space="0" w:color="BCBDBD"/>
        <w:right w:val="single" w:sz="6" w:space="0" w:color="BCBDBD"/>
      </w:pBdr>
      <w:spacing w:before="100" w:beforeAutospacing="1" w:after="100" w:afterAutospacing="1" w:line="315" w:lineRule="atLeast"/>
      <w:ind w:firstLine="0"/>
    </w:pPr>
    <w:rPr>
      <w:rFonts w:ascii="宋体" w:hAnsi="宋体"/>
      <w:color w:val="0E6BD0"/>
      <w:sz w:val="18"/>
      <w:szCs w:val="18"/>
    </w:rPr>
  </w:style>
  <w:style w:type="paragraph" w:customStyle="1" w:styleId="bordertext">
    <w:name w:val="bordertext"/>
    <w:basedOn w:val="a"/>
    <w:rsid w:val="002C027F"/>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18"/>
      <w:szCs w:val="18"/>
    </w:rPr>
  </w:style>
  <w:style w:type="paragraph" w:customStyle="1" w:styleId="hangju">
    <w:name w:val="hangju"/>
    <w:basedOn w:val="a"/>
    <w:rsid w:val="002C027F"/>
    <w:pPr>
      <w:spacing w:before="100" w:beforeAutospacing="1" w:after="100" w:afterAutospacing="1" w:line="315" w:lineRule="atLeast"/>
      <w:ind w:firstLine="0"/>
    </w:pPr>
    <w:rPr>
      <w:rFonts w:ascii="宋体" w:hAnsi="宋体"/>
      <w:sz w:val="24"/>
      <w:szCs w:val="24"/>
    </w:rPr>
  </w:style>
  <w:style w:type="paragraph" w:customStyle="1" w:styleId="bottom">
    <w:name w:val="bottom"/>
    <w:basedOn w:val="a"/>
    <w:rsid w:val="002C027F"/>
    <w:pPr>
      <w:spacing w:before="100" w:beforeAutospacing="1" w:after="100" w:afterAutospacing="1" w:line="240" w:lineRule="auto"/>
      <w:ind w:firstLine="0"/>
    </w:pPr>
    <w:rPr>
      <w:rFonts w:ascii="宋体" w:hAnsi="宋体"/>
      <w:color w:val="333333"/>
      <w:sz w:val="18"/>
      <w:szCs w:val="18"/>
    </w:rPr>
  </w:style>
  <w:style w:type="paragraph" w:customStyle="1" w:styleId="textred">
    <w:name w:val="textred"/>
    <w:basedOn w:val="a"/>
    <w:rsid w:val="002C027F"/>
    <w:pPr>
      <w:spacing w:before="100" w:beforeAutospacing="1" w:after="100" w:afterAutospacing="1" w:line="240" w:lineRule="auto"/>
      <w:ind w:firstLine="0"/>
    </w:pPr>
    <w:rPr>
      <w:rFonts w:ascii="宋体" w:hAnsi="宋体"/>
      <w:color w:val="8C2C0F"/>
      <w:sz w:val="18"/>
      <w:szCs w:val="18"/>
    </w:rPr>
  </w:style>
  <w:style w:type="paragraph" w:customStyle="1" w:styleId="textblue1">
    <w:name w:val="textblue1"/>
    <w:basedOn w:val="a"/>
    <w:rsid w:val="002C027F"/>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18"/>
      <w:szCs w:val="18"/>
    </w:rPr>
  </w:style>
  <w:style w:type="paragraph" w:customStyle="1" w:styleId="pricetitle">
    <w:name w:val="pricetitle"/>
    <w:basedOn w:val="a"/>
    <w:rsid w:val="002C027F"/>
    <w:pPr>
      <w:spacing w:before="100" w:beforeAutospacing="1" w:after="100" w:afterAutospacing="1" w:line="600" w:lineRule="atLeast"/>
      <w:ind w:firstLine="0"/>
    </w:pPr>
    <w:rPr>
      <w:rFonts w:ascii="宋体" w:hAnsi="宋体"/>
      <w:b/>
      <w:bCs/>
      <w:color w:val="0E6BD0"/>
      <w:sz w:val="36"/>
      <w:szCs w:val="36"/>
    </w:rPr>
  </w:style>
  <w:style w:type="paragraph" w:customStyle="1" w:styleId="texttitle">
    <w:name w:val="texttitle"/>
    <w:basedOn w:val="a"/>
    <w:rsid w:val="002C027F"/>
    <w:pPr>
      <w:spacing w:before="100" w:beforeAutospacing="1" w:after="100" w:afterAutospacing="1" w:line="450" w:lineRule="atLeast"/>
      <w:ind w:firstLine="0"/>
    </w:pPr>
    <w:rPr>
      <w:rFonts w:ascii="宋体" w:hAnsi="宋体"/>
      <w:b/>
      <w:bCs/>
      <w:color w:val="2E41A1"/>
      <w:sz w:val="24"/>
      <w:szCs w:val="24"/>
    </w:rPr>
  </w:style>
  <w:style w:type="paragraph" w:customStyle="1" w:styleId="rightline">
    <w:name w:val="rightline"/>
    <w:basedOn w:val="a"/>
    <w:rsid w:val="002C027F"/>
    <w:pPr>
      <w:pBdr>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bottomrightline">
    <w:name w:val="bottomrightline"/>
    <w:basedOn w:val="a"/>
    <w:rsid w:val="002C027F"/>
    <w:pPr>
      <w:pBdr>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bottomleftline">
    <w:name w:val="bottomleftline"/>
    <w:basedOn w:val="a"/>
    <w:rsid w:val="002C027F"/>
    <w:pPr>
      <w:pBdr>
        <w:left w:val="single" w:sz="6" w:space="0" w:color="BCBDBD"/>
        <w:bottom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subhead">
    <w:name w:val="textsubhead"/>
    <w:basedOn w:val="a"/>
    <w:rsid w:val="002C027F"/>
    <w:pPr>
      <w:spacing w:before="100" w:beforeAutospacing="1" w:after="100" w:afterAutospacing="1" w:line="240" w:lineRule="auto"/>
      <w:ind w:firstLine="0"/>
    </w:pPr>
    <w:rPr>
      <w:rFonts w:ascii="宋体" w:hAnsi="宋体"/>
      <w:color w:val="F25C2E"/>
      <w:sz w:val="18"/>
      <w:szCs w:val="18"/>
    </w:rPr>
  </w:style>
  <w:style w:type="paragraph" w:customStyle="1" w:styleId="contenttext">
    <w:name w:val="contenttext"/>
    <w:basedOn w:val="a"/>
    <w:rsid w:val="002C027F"/>
    <w:pPr>
      <w:spacing w:before="100" w:beforeAutospacing="1" w:after="100" w:afterAutospacing="1"/>
      <w:ind w:firstLine="0"/>
    </w:pPr>
    <w:rPr>
      <w:rFonts w:ascii="宋体" w:hAnsi="宋体"/>
      <w:color w:val="333333"/>
      <w:sz w:val="21"/>
      <w:szCs w:val="21"/>
    </w:rPr>
  </w:style>
  <w:style w:type="paragraph" w:customStyle="1" w:styleId="enterborder">
    <w:name w:val="enterborder"/>
    <w:basedOn w:val="a"/>
    <w:rsid w:val="002C027F"/>
    <w:pPr>
      <w:pBdr>
        <w:top w:val="single" w:sz="36" w:space="0" w:color="EEF2FA"/>
        <w:left w:val="single" w:sz="36" w:space="0" w:color="EEF2FA"/>
        <w:bottom w:val="single" w:sz="36" w:space="0" w:color="EEF2FA"/>
        <w:right w:val="single" w:sz="36" w:space="0" w:color="EEF2FA"/>
      </w:pBdr>
      <w:spacing w:before="100" w:beforeAutospacing="1" w:after="100" w:afterAutospacing="1" w:line="240" w:lineRule="auto"/>
      <w:ind w:firstLine="0"/>
    </w:pPr>
    <w:rPr>
      <w:rFonts w:ascii="宋体" w:hAnsi="宋体"/>
      <w:sz w:val="24"/>
      <w:szCs w:val="24"/>
    </w:rPr>
  </w:style>
  <w:style w:type="paragraph" w:customStyle="1" w:styleId="textbluebold">
    <w:name w:val="textbluebold"/>
    <w:basedOn w:val="a"/>
    <w:rsid w:val="002C027F"/>
    <w:pPr>
      <w:spacing w:before="100" w:beforeAutospacing="1" w:after="100" w:afterAutospacing="1" w:line="240" w:lineRule="auto"/>
      <w:ind w:firstLine="0"/>
    </w:pPr>
    <w:rPr>
      <w:rFonts w:ascii="宋体" w:hAnsi="宋体"/>
      <w:b/>
      <w:bCs/>
      <w:color w:val="0E6BD0"/>
      <w:sz w:val="18"/>
      <w:szCs w:val="18"/>
    </w:rPr>
  </w:style>
  <w:style w:type="paragraph" w:customStyle="1" w:styleId="textblue">
    <w:name w:val="textblue"/>
    <w:basedOn w:val="a"/>
    <w:rsid w:val="002C027F"/>
    <w:pPr>
      <w:spacing w:before="100" w:beforeAutospacing="1" w:after="100" w:afterAutospacing="1" w:line="270" w:lineRule="atLeast"/>
      <w:ind w:firstLine="0"/>
    </w:pPr>
    <w:rPr>
      <w:rFonts w:ascii="宋体" w:hAnsi="宋体"/>
      <w:color w:val="0E6BD0"/>
      <w:sz w:val="18"/>
      <w:szCs w:val="18"/>
    </w:rPr>
  </w:style>
  <w:style w:type="paragraph" w:customStyle="1" w:styleId="textorange">
    <w:name w:val="textorange"/>
    <w:basedOn w:val="a"/>
    <w:rsid w:val="002C027F"/>
    <w:pPr>
      <w:spacing w:before="100" w:beforeAutospacing="1" w:after="100" w:afterAutospacing="1" w:line="270" w:lineRule="atLeast"/>
      <w:ind w:firstLine="0"/>
    </w:pPr>
    <w:rPr>
      <w:rFonts w:ascii="宋体" w:hAnsi="宋体"/>
      <w:color w:val="F8510F"/>
      <w:sz w:val="18"/>
      <w:szCs w:val="18"/>
    </w:rPr>
  </w:style>
  <w:style w:type="paragraph" w:customStyle="1" w:styleId="texttop">
    <w:name w:val="texttop"/>
    <w:basedOn w:val="a"/>
    <w:rsid w:val="002C027F"/>
    <w:pPr>
      <w:spacing w:before="100" w:beforeAutospacing="1" w:after="100" w:afterAutospacing="1" w:line="240" w:lineRule="auto"/>
      <w:ind w:firstLine="0"/>
    </w:pPr>
    <w:rPr>
      <w:rFonts w:ascii="宋体" w:hAnsi="宋体"/>
      <w:color w:val="B40109"/>
      <w:sz w:val="18"/>
      <w:szCs w:val="18"/>
    </w:rPr>
  </w:style>
  <w:style w:type="paragraph" w:customStyle="1" w:styleId="kuang">
    <w:name w:val="kuang"/>
    <w:basedOn w:val="a"/>
    <w:rsid w:val="002C027F"/>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orange3">
    <w:name w:val="textorange3"/>
    <w:basedOn w:val="a"/>
    <w:rsid w:val="002C027F"/>
    <w:pPr>
      <w:spacing w:before="100" w:beforeAutospacing="1" w:after="100" w:afterAutospacing="1" w:line="315" w:lineRule="atLeast"/>
      <w:ind w:firstLine="0"/>
    </w:pPr>
    <w:rPr>
      <w:rFonts w:ascii="宋体" w:hAnsi="宋体"/>
      <w:color w:val="0E6BD0"/>
      <w:sz w:val="18"/>
      <w:szCs w:val="18"/>
    </w:rPr>
  </w:style>
  <w:style w:type="paragraph" w:customStyle="1" w:styleId="borderline">
    <w:name w:val="borderline"/>
    <w:basedOn w:val="a"/>
    <w:rsid w:val="002C027F"/>
    <w:pPr>
      <w:spacing w:before="100" w:beforeAutospacing="1" w:after="100" w:afterAutospacing="1" w:line="240" w:lineRule="auto"/>
      <w:ind w:firstLine="0"/>
    </w:pPr>
    <w:rPr>
      <w:rFonts w:ascii="宋体" w:hAnsi="宋体"/>
      <w:b/>
      <w:bCs/>
      <w:color w:val="FB4802"/>
      <w:sz w:val="21"/>
      <w:szCs w:val="21"/>
    </w:rPr>
  </w:style>
  <w:style w:type="paragraph" w:customStyle="1" w:styleId="borderline2">
    <w:name w:val="borderline2"/>
    <w:basedOn w:val="a"/>
    <w:rsid w:val="002C027F"/>
    <w:pPr>
      <w:spacing w:before="100" w:beforeAutospacing="1" w:after="100" w:afterAutospacing="1" w:line="240" w:lineRule="auto"/>
      <w:ind w:firstLine="0"/>
    </w:pPr>
    <w:rPr>
      <w:rFonts w:ascii="宋体" w:hAnsi="宋体"/>
      <w:b/>
      <w:bCs/>
      <w:color w:val="FFFFFF"/>
      <w:sz w:val="21"/>
      <w:szCs w:val="21"/>
    </w:rPr>
  </w:style>
  <w:style w:type="paragraph" w:customStyle="1" w:styleId="wsdp">
    <w:name w:val="wsdp"/>
    <w:basedOn w:val="a"/>
    <w:rsid w:val="002C027F"/>
    <w:pPr>
      <w:spacing w:before="100" w:beforeAutospacing="1" w:after="100" w:afterAutospacing="1" w:line="240" w:lineRule="auto"/>
      <w:ind w:firstLine="0"/>
    </w:pPr>
    <w:rPr>
      <w:rFonts w:ascii="宋体" w:hAnsi="宋体"/>
      <w:color w:val="4045A6"/>
      <w:sz w:val="18"/>
      <w:szCs w:val="18"/>
    </w:rPr>
  </w:style>
  <w:style w:type="table" w:styleId="affa">
    <w:name w:val="Table Elegant"/>
    <w:basedOn w:val="a1"/>
    <w:rsid w:val="002C027F"/>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5">
    <w:name w:val="05内页正文"/>
    <w:basedOn w:val="a"/>
    <w:link w:val="05CharChar"/>
    <w:rsid w:val="002C027F"/>
    <w:pPr>
      <w:widowControl w:val="0"/>
      <w:adjustRightInd w:val="0"/>
      <w:snapToGrid w:val="0"/>
      <w:spacing w:before="40" w:after="200" w:line="280" w:lineRule="exact"/>
      <w:ind w:firstLineChars="200" w:firstLine="198"/>
      <w:jc w:val="both"/>
    </w:pPr>
    <w:rPr>
      <w:color w:val="003366"/>
      <w:kern w:val="2"/>
      <w:sz w:val="20"/>
      <w:szCs w:val="24"/>
    </w:rPr>
  </w:style>
  <w:style w:type="character" w:customStyle="1" w:styleId="05CharChar">
    <w:name w:val="05内页正文 Char Char"/>
    <w:link w:val="05"/>
    <w:locked/>
    <w:rsid w:val="002C027F"/>
    <w:rPr>
      <w:rFonts w:ascii="Calibri" w:eastAsia="宋体" w:hAnsi="Calibri" w:cs="Times New Roman"/>
      <w:color w:val="003366"/>
      <w:sz w:val="20"/>
      <w:szCs w:val="24"/>
    </w:rPr>
  </w:style>
  <w:style w:type="paragraph" w:customStyle="1" w:styleId="050">
    <w:name w:val="05内页正文 + (中文) 黑体"/>
    <w:aliases w:val="五号,黑色,居中,段前: 6 磅,段后: 6 磅,行距: 固定值 17.7 磅,首行缩进:  0 字符"/>
    <w:basedOn w:val="05"/>
    <w:rsid w:val="002C027F"/>
    <w:pPr>
      <w:spacing w:beforeLines="50" w:before="120" w:afterLines="50" w:after="120" w:line="354" w:lineRule="exact"/>
      <w:ind w:firstLineChars="0" w:firstLine="0"/>
      <w:jc w:val="center"/>
    </w:pPr>
    <w:rPr>
      <w:rFonts w:eastAsia="黑体"/>
      <w:color w:val="000000"/>
      <w:sz w:val="21"/>
      <w:szCs w:val="21"/>
    </w:rPr>
  </w:style>
  <w:style w:type="table" w:styleId="affb">
    <w:name w:val="Table Contemporary"/>
    <w:basedOn w:val="a1"/>
    <w:rsid w:val="002C027F"/>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reader-word-layer">
    <w:name w:val="reader-word-layer"/>
    <w:basedOn w:val="a"/>
    <w:rsid w:val="002C027F"/>
    <w:pPr>
      <w:spacing w:before="100" w:beforeAutospacing="1" w:after="100" w:afterAutospacing="1" w:line="240" w:lineRule="auto"/>
      <w:ind w:firstLine="0"/>
    </w:pPr>
    <w:rPr>
      <w:rFonts w:ascii="宋体" w:hAnsi="宋体" w:cs="宋体"/>
      <w:sz w:val="24"/>
      <w:szCs w:val="24"/>
    </w:rPr>
  </w:style>
  <w:style w:type="character" w:customStyle="1" w:styleId="CharChar26">
    <w:name w:val=" Char Char26"/>
    <w:rsid w:val="002C027F"/>
    <w:rPr>
      <w:rFonts w:ascii="Times New Roman" w:eastAsia="黑体" w:hAnsi="Times New Roman" w:cs="Times New Roman"/>
      <w:kern w:val="44"/>
      <w:sz w:val="30"/>
      <w:szCs w:val="20"/>
    </w:rPr>
  </w:style>
  <w:style w:type="character" w:customStyle="1" w:styleId="CharChar10">
    <w:name w:val="第一节 Char Char1"/>
    <w:rsid w:val="002C027F"/>
    <w:rPr>
      <w:rFonts w:ascii="Arial" w:eastAsia="黑体" w:hAnsi="Arial"/>
      <w:kern w:val="2"/>
      <w:sz w:val="30"/>
      <w:lang w:val="en-US" w:eastAsia="zh-CN" w:bidi="ar-SA"/>
    </w:rPr>
  </w:style>
  <w:style w:type="character" w:customStyle="1" w:styleId="CharChar24">
    <w:name w:val=" Char Char24"/>
    <w:rsid w:val="002C027F"/>
    <w:rPr>
      <w:rFonts w:ascii="Arial" w:eastAsia="黑体" w:hAnsi="Arial" w:cs="Times New Roman"/>
      <w:b/>
      <w:bCs/>
      <w:sz w:val="28"/>
      <w:szCs w:val="28"/>
    </w:rPr>
  </w:style>
  <w:style w:type="character" w:customStyle="1" w:styleId="CharChar18">
    <w:name w:val=" Char Char18"/>
    <w:rsid w:val="002C027F"/>
    <w:rPr>
      <w:rFonts w:ascii="Times New Roman" w:eastAsia="仿宋_GB2312" w:hAnsi="Times New Roman" w:cs="Times New Roman"/>
      <w:sz w:val="28"/>
      <w:szCs w:val="20"/>
    </w:rPr>
  </w:style>
  <w:style w:type="character" w:customStyle="1" w:styleId="CharChar16">
    <w:name w:val=" Char Char16"/>
    <w:rsid w:val="002C027F"/>
    <w:rPr>
      <w:rFonts w:ascii="Times New Roman" w:eastAsia="宋体" w:hAnsi="Times New Roman" w:cs="Times New Roman"/>
      <w:sz w:val="18"/>
      <w:szCs w:val="18"/>
    </w:rPr>
  </w:style>
  <w:style w:type="character" w:customStyle="1" w:styleId="CharChar15">
    <w:name w:val=" Char Char15"/>
    <w:rsid w:val="002C027F"/>
    <w:rPr>
      <w:rFonts w:ascii="Times New Roman" w:eastAsia="宋体" w:hAnsi="Times New Roman" w:cs="Times New Roman"/>
      <w:sz w:val="18"/>
      <w:szCs w:val="18"/>
    </w:rPr>
  </w:style>
  <w:style w:type="character" w:customStyle="1" w:styleId="CharChar13">
    <w:name w:val=" Char Char13"/>
    <w:semiHidden/>
    <w:rsid w:val="002C027F"/>
    <w:rPr>
      <w:rFonts w:ascii="Times New Roman" w:eastAsia="宋体" w:hAnsi="Times New Roman" w:cs="Times New Roman"/>
      <w:sz w:val="18"/>
      <w:szCs w:val="18"/>
    </w:rPr>
  </w:style>
  <w:style w:type="paragraph" w:customStyle="1" w:styleId="CharCharCharChar0">
    <w:name w:val="Char Char Char Char"/>
    <w:basedOn w:val="a"/>
    <w:rsid w:val="002C027F"/>
    <w:pPr>
      <w:spacing w:line="240" w:lineRule="exact"/>
      <w:ind w:firstLine="0"/>
    </w:pPr>
    <w:rPr>
      <w:rFonts w:ascii="Verdana" w:hAnsi="Verdana"/>
      <w:sz w:val="20"/>
      <w:szCs w:val="20"/>
      <w:lang w:eastAsia="en-US"/>
    </w:rPr>
  </w:style>
  <w:style w:type="paragraph" w:customStyle="1" w:styleId="CharCharChar0">
    <w:name w:val="Char Char Char"/>
    <w:basedOn w:val="a"/>
    <w:rsid w:val="002C027F"/>
    <w:pPr>
      <w:spacing w:line="240" w:lineRule="exact"/>
      <w:ind w:firstLine="0"/>
    </w:pPr>
    <w:rPr>
      <w:rFonts w:ascii="Verdana" w:hAnsi="Verdana"/>
      <w:sz w:val="20"/>
      <w:szCs w:val="20"/>
      <w:lang w:eastAsia="en-US"/>
    </w:rPr>
  </w:style>
  <w:style w:type="paragraph" w:customStyle="1" w:styleId="Char12">
    <w:name w:val="Char1"/>
    <w:basedOn w:val="a"/>
    <w:rsid w:val="002C027F"/>
    <w:pPr>
      <w:widowControl w:val="0"/>
      <w:spacing w:after="0" w:line="240" w:lineRule="auto"/>
      <w:ind w:firstLine="0"/>
      <w:jc w:val="both"/>
    </w:pPr>
    <w:rPr>
      <w:rFonts w:ascii="Times New Roman" w:hAnsi="Times New Roman"/>
      <w:kern w:val="2"/>
      <w:sz w:val="21"/>
      <w:szCs w:val="24"/>
    </w:rPr>
  </w:style>
  <w:style w:type="paragraph" w:customStyle="1" w:styleId="Char1CharCharChar0">
    <w:name w:val="Char1 Char Char Char"/>
    <w:basedOn w:val="a"/>
    <w:rsid w:val="002C027F"/>
    <w:pPr>
      <w:widowControl w:val="0"/>
      <w:tabs>
        <w:tab w:val="left" w:pos="1415"/>
      </w:tabs>
      <w:spacing w:after="0" w:line="240" w:lineRule="auto"/>
      <w:ind w:left="1415" w:hanging="855"/>
      <w:jc w:val="both"/>
    </w:pPr>
    <w:rPr>
      <w:rFonts w:ascii="Times New Roman" w:hAnsi="Times New Roman"/>
      <w:kern w:val="2"/>
      <w:sz w:val="24"/>
      <w:szCs w:val="24"/>
    </w:rPr>
  </w:style>
  <w:style w:type="paragraph" w:customStyle="1" w:styleId="CharCharCharCharCharChar0">
    <w:name w:val="Char Char Char Char Char Char"/>
    <w:basedOn w:val="a"/>
    <w:rsid w:val="002C027F"/>
    <w:pPr>
      <w:spacing w:line="240" w:lineRule="exact"/>
      <w:ind w:firstLine="0"/>
    </w:pPr>
    <w:rPr>
      <w:rFonts w:ascii="Verdana" w:hAnsi="Verdana"/>
      <w:sz w:val="20"/>
      <w:szCs w:val="20"/>
      <w:lang w:eastAsia="en-US"/>
    </w:rPr>
  </w:style>
  <w:style w:type="paragraph" w:customStyle="1" w:styleId="CharCharChar2CharCharCharCharCharCharChar0">
    <w:name w:val="Char Char Char2 Char Char Char Char Char Char Char"/>
    <w:basedOn w:val="a"/>
    <w:rsid w:val="002C027F"/>
    <w:pPr>
      <w:widowControl w:val="0"/>
      <w:spacing w:beforeLines="20" w:after="0" w:line="440" w:lineRule="atLeast"/>
      <w:ind w:firstLineChars="200" w:firstLine="200"/>
      <w:jc w:val="both"/>
    </w:pPr>
    <w:rPr>
      <w:rFonts w:ascii="Times New Roman" w:hAnsi="Times New Roman"/>
      <w:kern w:val="2"/>
      <w:sz w:val="24"/>
      <w:szCs w:val="24"/>
    </w:rPr>
  </w:style>
  <w:style w:type="paragraph" w:customStyle="1" w:styleId="15">
    <w:name w:val="列出段落1"/>
    <w:basedOn w:val="a"/>
    <w:qFormat/>
    <w:rsid w:val="002C027F"/>
    <w:pPr>
      <w:widowControl w:val="0"/>
      <w:spacing w:after="0" w:line="240" w:lineRule="auto"/>
      <w:ind w:left="720" w:firstLine="0"/>
      <w:contextualSpacing/>
      <w:jc w:val="both"/>
    </w:pPr>
    <w:rPr>
      <w:rFonts w:ascii="Times New Roman" w:hAnsi="Times New Roman"/>
      <w:kern w:val="2"/>
      <w:sz w:val="21"/>
      <w:szCs w:val="24"/>
    </w:rPr>
  </w:style>
  <w:style w:type="character" w:customStyle="1" w:styleId="CharCharChar10">
    <w:name w:val="Char Char Char1"/>
    <w:rsid w:val="002C027F"/>
    <w:rPr>
      <w:rFonts w:eastAsia="仿宋_GB2312"/>
      <w:b/>
      <w:kern w:val="2"/>
      <w:sz w:val="30"/>
      <w:szCs w:val="24"/>
      <w:lang w:val="en-US" w:eastAsia="zh-CN" w:bidi="ar-SA"/>
    </w:rPr>
  </w:style>
  <w:style w:type="character" w:customStyle="1" w:styleId="CharChar80">
    <w:name w:val="Char Char8"/>
    <w:locked/>
    <w:rsid w:val="002C027F"/>
    <w:rPr>
      <w:rFonts w:cs="Times New Roman"/>
      <w:b/>
      <w:bCs/>
      <w:kern w:val="44"/>
      <w:sz w:val="44"/>
      <w:szCs w:val="44"/>
    </w:rPr>
  </w:style>
  <w:style w:type="character" w:customStyle="1" w:styleId="CharChar0">
    <w:name w:val="第一章 Char Char"/>
    <w:rsid w:val="002C027F"/>
    <w:rPr>
      <w:rFonts w:ascii="Times New Roman" w:eastAsia="黑体" w:hAnsi="Times New Roman"/>
      <w:bCs/>
      <w:kern w:val="44"/>
      <w:sz w:val="36"/>
      <w:szCs w:val="44"/>
    </w:rPr>
  </w:style>
  <w:style w:type="character" w:customStyle="1" w:styleId="CharChar2">
    <w:name w:val="第一节 Char Char"/>
    <w:rsid w:val="002C027F"/>
    <w:rPr>
      <w:rFonts w:ascii="Arial" w:eastAsia="黑体" w:hAnsi="Arial"/>
      <w:bCs/>
      <w:kern w:val="2"/>
      <w:sz w:val="32"/>
      <w:szCs w:val="32"/>
    </w:rPr>
  </w:style>
  <w:style w:type="character" w:customStyle="1" w:styleId="CharChar3">
    <w:name w:val="福建表标题 Char Char"/>
    <w:rsid w:val="002C027F"/>
    <w:rPr>
      <w:rFonts w:ascii="Arial" w:hAnsi="Arial"/>
      <w:bCs/>
      <w:kern w:val="2"/>
      <w:sz w:val="28"/>
      <w:szCs w:val="24"/>
    </w:rPr>
  </w:style>
  <w:style w:type="character" w:customStyle="1" w:styleId="3CharChar">
    <w:name w:val="标题3 Char Char"/>
    <w:rsid w:val="002C027F"/>
    <w:rPr>
      <w:rFonts w:ascii="Times New Roman" w:hAnsi="Times New Roman"/>
      <w:b/>
      <w:bCs/>
      <w:kern w:val="2"/>
      <w:sz w:val="24"/>
      <w:szCs w:val="24"/>
    </w:rPr>
  </w:style>
  <w:style w:type="paragraph" w:styleId="affc">
    <w:name w:val="caption"/>
    <w:basedOn w:val="a"/>
    <w:next w:val="a"/>
    <w:qFormat/>
    <w:rsid w:val="002C027F"/>
    <w:pPr>
      <w:widowControl w:val="0"/>
      <w:spacing w:after="0" w:line="240" w:lineRule="auto"/>
      <w:ind w:firstLine="0"/>
      <w:jc w:val="center"/>
    </w:pPr>
    <w:rPr>
      <w:rFonts w:ascii="Cambria" w:eastAsia="黑体" w:hAnsi="Cambria"/>
      <w:kern w:val="2"/>
      <w:sz w:val="21"/>
      <w:szCs w:val="20"/>
    </w:rPr>
  </w:style>
  <w:style w:type="paragraph" w:styleId="affd">
    <w:name w:val="Title"/>
    <w:basedOn w:val="a"/>
    <w:link w:val="Charf3"/>
    <w:qFormat/>
    <w:rsid w:val="002C027F"/>
    <w:pPr>
      <w:widowControl w:val="0"/>
      <w:spacing w:before="240" w:after="60" w:line="240" w:lineRule="auto"/>
      <w:ind w:firstLine="0"/>
      <w:jc w:val="center"/>
      <w:outlineLvl w:val="0"/>
    </w:pPr>
    <w:rPr>
      <w:rFonts w:ascii="Arial" w:hAnsi="Arial"/>
      <w:b/>
      <w:bCs/>
      <w:kern w:val="2"/>
      <w:sz w:val="32"/>
      <w:szCs w:val="32"/>
      <w:lang w:val="x-none" w:eastAsia="x-none"/>
    </w:rPr>
  </w:style>
  <w:style w:type="character" w:customStyle="1" w:styleId="Charf3">
    <w:name w:val="标题 Char"/>
    <w:basedOn w:val="a0"/>
    <w:link w:val="affd"/>
    <w:rsid w:val="002C027F"/>
    <w:rPr>
      <w:rFonts w:ascii="Arial" w:eastAsia="宋体" w:hAnsi="Arial" w:cs="Times New Roman"/>
      <w:b/>
      <w:bCs/>
      <w:sz w:val="32"/>
      <w:szCs w:val="32"/>
      <w:lang w:val="x-none" w:eastAsia="x-none"/>
    </w:rPr>
  </w:style>
  <w:style w:type="character" w:customStyle="1" w:styleId="Char1">
    <w:name w:val="无间隔 Char"/>
    <w:link w:val="a9"/>
    <w:rsid w:val="002C027F"/>
    <w:rPr>
      <w:rFonts w:ascii="仿宋_GB2312" w:eastAsia="仿宋_GB2312" w:hAnsi="Times New Roman" w:cs="Times New Roman"/>
      <w:sz w:val="28"/>
      <w:szCs w:val="20"/>
    </w:rPr>
  </w:style>
  <w:style w:type="paragraph" w:styleId="TOC">
    <w:name w:val="TOC Heading"/>
    <w:basedOn w:val="1"/>
    <w:next w:val="a"/>
    <w:qFormat/>
    <w:rsid w:val="002C027F"/>
    <w:pPr>
      <w:pageBreakBefore/>
      <w:widowControl/>
      <w:spacing w:beforeLines="50" w:before="480" w:afterLines="50" w:after="0" w:line="276" w:lineRule="auto"/>
      <w:jc w:val="left"/>
      <w:outlineLvl w:val="9"/>
    </w:pPr>
    <w:rPr>
      <w:rFonts w:ascii="Cambria" w:hAnsi="Cambria"/>
      <w:b w:val="0"/>
      <w:bCs/>
      <w:color w:val="365F91"/>
      <w:kern w:val="0"/>
      <w:sz w:val="28"/>
      <w:szCs w:val="28"/>
    </w:rPr>
  </w:style>
  <w:style w:type="paragraph" w:customStyle="1" w:styleId="affe">
    <w:name w:val="图表标题"/>
    <w:qFormat/>
    <w:rsid w:val="002C027F"/>
    <w:pPr>
      <w:spacing w:line="276" w:lineRule="auto"/>
      <w:jc w:val="center"/>
    </w:pPr>
    <w:rPr>
      <w:rFonts w:ascii="Times New Roman" w:eastAsia="华文细黑" w:hAnsi="Times New Roman" w:cs="Times New Roman"/>
      <w:b/>
      <w:kern w:val="0"/>
      <w:sz w:val="24"/>
      <w:szCs w:val="24"/>
      <w:lang w:bidi="en-US"/>
    </w:rPr>
  </w:style>
  <w:style w:type="paragraph" w:customStyle="1" w:styleId="afff">
    <w:name w:val="资料来源"/>
    <w:basedOn w:val="a"/>
    <w:link w:val="Charf4"/>
    <w:qFormat/>
    <w:rsid w:val="002C027F"/>
    <w:pPr>
      <w:spacing w:beforeLines="50" w:afterLines="50" w:after="0"/>
      <w:ind w:firstLineChars="200" w:firstLine="200"/>
      <w:jc w:val="both"/>
    </w:pPr>
    <w:rPr>
      <w:kern w:val="2"/>
      <w:sz w:val="24"/>
      <w:szCs w:val="24"/>
    </w:rPr>
  </w:style>
  <w:style w:type="character" w:customStyle="1" w:styleId="Charf4">
    <w:name w:val="资料来源 Char"/>
    <w:link w:val="afff"/>
    <w:rsid w:val="002C027F"/>
    <w:rPr>
      <w:rFonts w:ascii="Calibri" w:eastAsia="宋体" w:hAnsi="Calibri" w:cs="Times New Roman"/>
      <w:sz w:val="24"/>
      <w:szCs w:val="24"/>
    </w:rPr>
  </w:style>
  <w:style w:type="paragraph" w:customStyle="1" w:styleId="afff0">
    <w:name w:val="图注五号"/>
    <w:basedOn w:val="a"/>
    <w:qFormat/>
    <w:rsid w:val="002C027F"/>
    <w:pPr>
      <w:spacing w:after="0" w:line="240" w:lineRule="auto"/>
      <w:ind w:firstLine="0"/>
      <w:jc w:val="right"/>
    </w:pPr>
    <w:rPr>
      <w:rFonts w:ascii="Times New Roman" w:hAnsi="Times New Roman"/>
      <w:sz w:val="21"/>
      <w:szCs w:val="21"/>
      <w:lang w:bidi="en-US"/>
    </w:rPr>
  </w:style>
  <w:style w:type="paragraph" w:customStyle="1" w:styleId="54">
    <w:name w:val="图注5号"/>
    <w:basedOn w:val="a"/>
    <w:qFormat/>
    <w:rsid w:val="002C027F"/>
    <w:pPr>
      <w:spacing w:after="0" w:line="240" w:lineRule="auto"/>
      <w:ind w:firstLine="0"/>
    </w:pPr>
    <w:rPr>
      <w:rFonts w:ascii="Times New Roman" w:hAnsi="Times New Roman"/>
      <w:sz w:val="21"/>
      <w:szCs w:val="24"/>
      <w:lang w:eastAsia="en-US" w:bidi="en-US"/>
    </w:rPr>
  </w:style>
  <w:style w:type="paragraph" w:styleId="afff1">
    <w:name w:val="Revision"/>
    <w:hidden/>
    <w:rsid w:val="002C027F"/>
    <w:rPr>
      <w:rFonts w:ascii="Times New Roman" w:eastAsia="宋体" w:hAnsi="Times New Roman" w:cs="Times New Roman"/>
      <w:szCs w:val="24"/>
    </w:rPr>
  </w:style>
  <w:style w:type="character" w:customStyle="1" w:styleId="CharChar27">
    <w:name w:val=" Char Char27"/>
    <w:rsid w:val="002C027F"/>
    <w:rPr>
      <w:rFonts w:ascii="Times New Roman" w:eastAsia="黑体" w:hAnsi="Times New Roman" w:cs="Times New Roman"/>
      <w:kern w:val="44"/>
      <w:sz w:val="30"/>
      <w:szCs w:val="20"/>
    </w:rPr>
  </w:style>
  <w:style w:type="character" w:customStyle="1" w:styleId="ask-title3">
    <w:name w:val="ask-title3"/>
    <w:basedOn w:val="a0"/>
    <w:rsid w:val="002C027F"/>
  </w:style>
  <w:style w:type="character" w:customStyle="1" w:styleId="FooterChar">
    <w:name w:val="Footer Char"/>
    <w:locked/>
    <w:rsid w:val="002C027F"/>
    <w:rPr>
      <w:rFonts w:cs="Times New Roman"/>
      <w:kern w:val="2"/>
      <w:sz w:val="18"/>
      <w:szCs w:val="18"/>
    </w:rPr>
  </w:style>
  <w:style w:type="paragraph" w:customStyle="1" w:styleId="16">
    <w:name w:val="标题1"/>
    <w:basedOn w:val="a"/>
    <w:autoRedefine/>
    <w:rsid w:val="002C027F"/>
    <w:pPr>
      <w:adjustRightInd w:val="0"/>
      <w:snapToGrid w:val="0"/>
      <w:spacing w:after="0" w:line="240" w:lineRule="auto"/>
      <w:ind w:firstLine="0"/>
      <w:jc w:val="center"/>
    </w:pPr>
    <w:rPr>
      <w:rFonts w:ascii="Times New Roman" w:eastAsia="方正小标宋简体" w:hAnsi="Times New Roman"/>
      <w:kern w:val="2"/>
      <w:sz w:val="36"/>
      <w:szCs w:val="36"/>
    </w:rPr>
  </w:style>
  <w:style w:type="paragraph" w:customStyle="1" w:styleId="customunionstyle">
    <w:name w:val="custom_unionstyle"/>
    <w:basedOn w:val="a"/>
    <w:rsid w:val="002C027F"/>
    <w:pPr>
      <w:spacing w:after="0" w:line="240" w:lineRule="auto"/>
      <w:ind w:firstLine="0"/>
    </w:pPr>
    <w:rPr>
      <w:rFonts w:ascii="宋体" w:hAnsi="宋体" w:cs="宋体"/>
      <w:sz w:val="24"/>
      <w:szCs w:val="24"/>
    </w:rPr>
  </w:style>
  <w:style w:type="paragraph" w:customStyle="1" w:styleId="afff2">
    <w:name w:val="前言、引言标题"/>
    <w:next w:val="a"/>
    <w:rsid w:val="002C027F"/>
    <w:pPr>
      <w:shd w:val="clear" w:color="FFFFFF" w:fill="FFFFFF"/>
      <w:spacing w:before="640" w:after="560"/>
      <w:ind w:left="480" w:hanging="480"/>
      <w:jc w:val="center"/>
      <w:outlineLvl w:val="0"/>
    </w:pPr>
    <w:rPr>
      <w:rFonts w:ascii="黑体" w:eastAsia="黑体" w:hAnsi="Times New Roman" w:cs="Times New Roman"/>
      <w:kern w:val="0"/>
      <w:sz w:val="32"/>
      <w:szCs w:val="20"/>
    </w:rPr>
  </w:style>
  <w:style w:type="paragraph" w:customStyle="1" w:styleId="afff3">
    <w:name w:val="目次、标准名称标题"/>
    <w:basedOn w:val="a"/>
    <w:next w:val="a"/>
    <w:rsid w:val="002C027F"/>
    <w:pPr>
      <w:shd w:val="clear" w:color="FFFFFF" w:fill="FFFFFF"/>
      <w:spacing w:before="640" w:after="560" w:line="460" w:lineRule="exact"/>
      <w:ind w:firstLine="0"/>
      <w:jc w:val="center"/>
      <w:outlineLvl w:val="0"/>
    </w:pPr>
    <w:rPr>
      <w:rFonts w:ascii="黑体" w:eastAsia="黑体" w:hAnsi="Times New Roman"/>
      <w:sz w:val="32"/>
      <w:szCs w:val="20"/>
    </w:rPr>
  </w:style>
  <w:style w:type="paragraph" w:customStyle="1" w:styleId="afff4">
    <w:name w:val="表文字、表注、脚注、表右上方关于单位"/>
    <w:rsid w:val="002C027F"/>
    <w:rPr>
      <w:rFonts w:ascii="宋体" w:eastAsia="宋体" w:hAnsi="宋体" w:cs="Times New Roman"/>
      <w:sz w:val="18"/>
      <w:szCs w:val="21"/>
    </w:rPr>
  </w:style>
  <w:style w:type="paragraph" w:customStyle="1" w:styleId="CharCharCharCharCharChar1CharCharChar">
    <w:name w:val=" Char Char Char Char Char Char1 Char Char Char"/>
    <w:basedOn w:val="a"/>
    <w:rsid w:val="002C027F"/>
    <w:pPr>
      <w:widowControl w:val="0"/>
      <w:autoSpaceDE w:val="0"/>
      <w:autoSpaceDN w:val="0"/>
      <w:adjustRightInd w:val="0"/>
      <w:spacing w:after="0" w:line="240" w:lineRule="auto"/>
      <w:ind w:firstLine="0"/>
      <w:textAlignment w:val="baseline"/>
    </w:pPr>
    <w:rPr>
      <w:rFonts w:ascii="Times New Roman" w:eastAsia="方正仿宋简体" w:hAnsi="Times New Roman"/>
      <w:kern w:val="2"/>
      <w:sz w:val="32"/>
      <w:szCs w:val="20"/>
    </w:rPr>
  </w:style>
  <w:style w:type="character" w:customStyle="1" w:styleId="CharChar23">
    <w:name w:val=" Char Char23"/>
    <w:rsid w:val="002C027F"/>
    <w:rPr>
      <w:rFonts w:eastAsia="黑体"/>
      <w:bCs/>
      <w:kern w:val="2"/>
      <w:sz w:val="24"/>
      <w:szCs w:val="28"/>
      <w:lang w:val="en-US" w:eastAsia="zh-CN" w:bidi="ar-SA"/>
    </w:rPr>
  </w:style>
  <w:style w:type="character" w:customStyle="1" w:styleId="CharChar22">
    <w:name w:val=" Char Char22"/>
    <w:rsid w:val="002C027F"/>
    <w:rPr>
      <w:rFonts w:ascii="Arial" w:eastAsia="黑体" w:hAnsi="Arial"/>
      <w:kern w:val="2"/>
      <w:sz w:val="24"/>
      <w:szCs w:val="24"/>
      <w:lang w:val="en-US" w:eastAsia="zh-CN" w:bidi="ar-SA"/>
    </w:rPr>
  </w:style>
  <w:style w:type="paragraph" w:customStyle="1" w:styleId="Char20">
    <w:name w:val="Char2"/>
    <w:basedOn w:val="a"/>
    <w:rsid w:val="002C027F"/>
    <w:pPr>
      <w:spacing w:line="240" w:lineRule="exact"/>
      <w:ind w:firstLine="0"/>
    </w:pPr>
    <w:rPr>
      <w:rFonts w:ascii="Verdana" w:eastAsia="仿宋_GB2312" w:hAnsi="Verdana" w:cs="”“Times New Roman”“"/>
      <w:sz w:val="24"/>
      <w:szCs w:val="20"/>
      <w:lang w:eastAsia="en-US"/>
    </w:rPr>
  </w:style>
  <w:style w:type="character" w:customStyle="1" w:styleId="px14x1">
    <w:name w:val="px14x1"/>
    <w:rsid w:val="002C027F"/>
    <w:rPr>
      <w:spacing w:val="31680"/>
      <w:sz w:val="21"/>
      <w:szCs w:val="21"/>
    </w:rPr>
  </w:style>
  <w:style w:type="character" w:customStyle="1" w:styleId="fonttitle">
    <w:name w:val="fonttitle"/>
    <w:basedOn w:val="a0"/>
    <w:rsid w:val="002C027F"/>
  </w:style>
  <w:style w:type="paragraph" w:customStyle="1" w:styleId="CharCharCharCharCharCharChar">
    <w:name w:val="Char Char Char Char Char Char Char"/>
    <w:basedOn w:val="a"/>
    <w:rsid w:val="002C027F"/>
    <w:pPr>
      <w:widowControl w:val="0"/>
      <w:spacing w:after="0" w:line="240" w:lineRule="auto"/>
      <w:ind w:firstLine="0"/>
      <w:jc w:val="both"/>
    </w:pPr>
    <w:rPr>
      <w:rFonts w:ascii="Tahoma" w:hAnsi="Tahoma"/>
      <w:kern w:val="2"/>
      <w:sz w:val="24"/>
      <w:szCs w:val="20"/>
    </w:rPr>
  </w:style>
  <w:style w:type="table" w:customStyle="1" w:styleId="17">
    <w:name w:val="明显引用1"/>
    <w:basedOn w:val="a1"/>
    <w:qFormat/>
    <w:rsid w:val="002C027F"/>
    <w:rPr>
      <w:rFonts w:ascii="Times New Roman" w:eastAsia="宋体" w:hAnsi="Times New Roman" w:cs="Times New Roman"/>
      <w:color w:val="365F90"/>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paragraph" w:customStyle="1" w:styleId="Char110">
    <w:name w:val="Char11"/>
    <w:basedOn w:val="a"/>
    <w:rsid w:val="002C027F"/>
    <w:pPr>
      <w:spacing w:line="240" w:lineRule="exact"/>
      <w:ind w:firstLine="0"/>
    </w:pPr>
    <w:rPr>
      <w:rFonts w:ascii="Verdana" w:eastAsia="仿宋_GB2312" w:hAnsi="Verdana" w:cs="”“Times New Roman”“"/>
      <w:sz w:val="24"/>
      <w:szCs w:val="20"/>
      <w:lang w:eastAsia="en-US"/>
    </w:rPr>
  </w:style>
  <w:style w:type="paragraph" w:customStyle="1" w:styleId="z-1">
    <w:name w:val="z-窗体顶端1"/>
    <w:basedOn w:val="a"/>
    <w:next w:val="a"/>
    <w:hidden/>
    <w:rsid w:val="002C027F"/>
    <w:pPr>
      <w:pBdr>
        <w:bottom w:val="single" w:sz="6" w:space="1" w:color="auto"/>
      </w:pBdr>
      <w:spacing w:after="0" w:line="240" w:lineRule="auto"/>
      <w:ind w:firstLine="0"/>
      <w:jc w:val="center"/>
    </w:pPr>
    <w:rPr>
      <w:rFonts w:ascii="Arial" w:hAnsi="Arial" w:cs="Arial"/>
      <w:vanish/>
      <w:sz w:val="16"/>
      <w:szCs w:val="16"/>
    </w:rPr>
  </w:style>
  <w:style w:type="paragraph" w:customStyle="1" w:styleId="z-10">
    <w:name w:val="z-窗体底端1"/>
    <w:basedOn w:val="a"/>
    <w:next w:val="a"/>
    <w:hidden/>
    <w:rsid w:val="002C027F"/>
    <w:pPr>
      <w:pBdr>
        <w:top w:val="single" w:sz="6" w:space="1" w:color="auto"/>
      </w:pBdr>
      <w:spacing w:after="0" w:line="240" w:lineRule="auto"/>
      <w:ind w:firstLine="0"/>
      <w:jc w:val="center"/>
    </w:pPr>
    <w:rPr>
      <w:rFonts w:ascii="Arial" w:hAnsi="Arial" w:cs="Arial"/>
      <w:vanish/>
      <w:sz w:val="16"/>
      <w:szCs w:val="16"/>
    </w:rPr>
  </w:style>
  <w:style w:type="paragraph" w:customStyle="1" w:styleId="CharCharCharChar1">
    <w:name w:val="Char Char Char Char1"/>
    <w:basedOn w:val="a"/>
    <w:rsid w:val="002C027F"/>
    <w:pPr>
      <w:spacing w:line="240" w:lineRule="exact"/>
      <w:ind w:firstLine="0"/>
    </w:pPr>
    <w:rPr>
      <w:rFonts w:ascii="Verdana" w:hAnsi="Verdana"/>
      <w:sz w:val="20"/>
      <w:szCs w:val="20"/>
      <w:lang w:eastAsia="en-US"/>
    </w:rPr>
  </w:style>
  <w:style w:type="paragraph" w:customStyle="1" w:styleId="Char120">
    <w:name w:val="Char12"/>
    <w:basedOn w:val="a"/>
    <w:rsid w:val="002C027F"/>
    <w:pPr>
      <w:widowControl w:val="0"/>
      <w:spacing w:after="0" w:line="240" w:lineRule="auto"/>
      <w:ind w:firstLine="0"/>
      <w:jc w:val="both"/>
    </w:pPr>
    <w:rPr>
      <w:rFonts w:ascii="Times New Roman" w:hAnsi="Times New Roman"/>
      <w:kern w:val="2"/>
      <w:sz w:val="21"/>
      <w:szCs w:val="24"/>
    </w:rPr>
  </w:style>
  <w:style w:type="paragraph" w:customStyle="1" w:styleId="Char1CharCharChar1">
    <w:name w:val="Char1 Char Char Char1"/>
    <w:basedOn w:val="a"/>
    <w:rsid w:val="002C027F"/>
    <w:pPr>
      <w:widowControl w:val="0"/>
      <w:tabs>
        <w:tab w:val="left" w:pos="1415"/>
      </w:tabs>
      <w:spacing w:after="0" w:line="240" w:lineRule="auto"/>
      <w:ind w:left="1415" w:hanging="855"/>
      <w:jc w:val="both"/>
    </w:pPr>
    <w:rPr>
      <w:rFonts w:ascii="Times New Roman" w:hAnsi="Times New Roman"/>
      <w:kern w:val="2"/>
      <w:sz w:val="24"/>
      <w:szCs w:val="24"/>
    </w:rPr>
  </w:style>
  <w:style w:type="paragraph" w:customStyle="1" w:styleId="CharCharCharCharCharChar1">
    <w:name w:val="Char Char Char Char Char Char1"/>
    <w:basedOn w:val="a"/>
    <w:rsid w:val="002C027F"/>
    <w:pPr>
      <w:spacing w:line="240" w:lineRule="exact"/>
      <w:ind w:firstLine="0"/>
    </w:pPr>
    <w:rPr>
      <w:rFonts w:ascii="Verdana" w:hAnsi="Verdana"/>
      <w:sz w:val="20"/>
      <w:szCs w:val="20"/>
      <w:lang w:eastAsia="en-US"/>
    </w:rPr>
  </w:style>
  <w:style w:type="paragraph" w:customStyle="1" w:styleId="CharCharChar2CharCharCharCharCharCharChar1">
    <w:name w:val="Char Char Char2 Char Char Char Char Char Char Char1"/>
    <w:basedOn w:val="a"/>
    <w:rsid w:val="002C027F"/>
    <w:pPr>
      <w:widowControl w:val="0"/>
      <w:spacing w:beforeLines="20" w:after="0" w:line="440" w:lineRule="atLeast"/>
      <w:ind w:firstLineChars="200" w:firstLine="200"/>
      <w:jc w:val="both"/>
    </w:pPr>
    <w:rPr>
      <w:rFonts w:ascii="Times New Roman" w:hAnsi="Times New Roman"/>
      <w:kern w:val="2"/>
      <w:sz w:val="24"/>
      <w:szCs w:val="24"/>
    </w:rPr>
  </w:style>
  <w:style w:type="paragraph" w:customStyle="1" w:styleId="110">
    <w:name w:val="列出段落11"/>
    <w:basedOn w:val="a"/>
    <w:qFormat/>
    <w:rsid w:val="002C027F"/>
    <w:pPr>
      <w:widowControl w:val="0"/>
      <w:spacing w:after="0" w:line="240" w:lineRule="auto"/>
      <w:ind w:left="720" w:firstLine="0"/>
      <w:contextualSpacing/>
      <w:jc w:val="both"/>
    </w:pPr>
    <w:rPr>
      <w:rFonts w:ascii="Times New Roman" w:hAnsi="Times New Roman"/>
      <w:kern w:val="2"/>
      <w:sz w:val="21"/>
      <w:szCs w:val="24"/>
    </w:rPr>
  </w:style>
  <w:style w:type="paragraph" w:customStyle="1" w:styleId="18">
    <w:name w:val="无间距1"/>
    <w:qFormat/>
    <w:rsid w:val="002C027F"/>
    <w:pPr>
      <w:widowControl w:val="0"/>
      <w:jc w:val="both"/>
    </w:pPr>
    <w:rPr>
      <w:rFonts w:ascii="Calibri" w:eastAsia="宋体" w:hAnsi="Calibri" w:cs="Times New Roman"/>
    </w:rPr>
  </w:style>
  <w:style w:type="paragraph" w:customStyle="1" w:styleId="TOC1">
    <w:name w:val="TOC 标题1"/>
    <w:basedOn w:val="1"/>
    <w:next w:val="a"/>
    <w:qFormat/>
    <w:rsid w:val="002C027F"/>
    <w:pPr>
      <w:pageBreakBefore/>
      <w:widowControl/>
      <w:spacing w:beforeLines="50" w:before="0" w:afterLines="50" w:after="0" w:line="276" w:lineRule="auto"/>
      <w:jc w:val="left"/>
      <w:outlineLvl w:val="9"/>
    </w:pPr>
    <w:rPr>
      <w:rFonts w:ascii="Cambria" w:hAnsi="Cambria"/>
      <w:b w:val="0"/>
      <w:bCs/>
      <w:color w:val="365F91"/>
      <w:kern w:val="0"/>
      <w:sz w:val="28"/>
      <w:szCs w:val="28"/>
    </w:rPr>
  </w:style>
  <w:style w:type="paragraph" w:customStyle="1" w:styleId="19">
    <w:name w:val="修订版本号1"/>
    <w:hidden/>
    <w:rsid w:val="002C027F"/>
    <w:rPr>
      <w:rFonts w:ascii="Times New Roman" w:eastAsia="宋体" w:hAnsi="Times New Roman" w:cs="Times New Roman"/>
      <w:szCs w:val="24"/>
    </w:rPr>
  </w:style>
  <w:style w:type="character" w:customStyle="1" w:styleId="CharCharChar11">
    <w:name w:val="Char Char Char11"/>
    <w:rsid w:val="002C027F"/>
    <w:rPr>
      <w:rFonts w:eastAsia="仿宋_GB2312"/>
      <w:b/>
      <w:kern w:val="2"/>
      <w:sz w:val="30"/>
      <w:szCs w:val="24"/>
      <w:lang w:val="en-US" w:eastAsia="zh-CN" w:bidi="ar-SA"/>
    </w:rPr>
  </w:style>
  <w:style w:type="character" w:customStyle="1" w:styleId="CharChar260">
    <w:name w:val="Char Char26"/>
    <w:rsid w:val="002C027F"/>
    <w:rPr>
      <w:rFonts w:ascii="Times New Roman" w:eastAsia="黑体" w:hAnsi="Times New Roman" w:cs="Times New Roman"/>
      <w:kern w:val="44"/>
      <w:sz w:val="30"/>
      <w:szCs w:val="20"/>
    </w:rPr>
  </w:style>
  <w:style w:type="character" w:customStyle="1" w:styleId="CharChar240">
    <w:name w:val="Char Char24"/>
    <w:rsid w:val="002C027F"/>
    <w:rPr>
      <w:rFonts w:ascii="Arial" w:eastAsia="黑体" w:hAnsi="Arial" w:cs="Times New Roman"/>
      <w:b/>
      <w:bCs/>
      <w:sz w:val="28"/>
      <w:szCs w:val="28"/>
    </w:rPr>
  </w:style>
  <w:style w:type="character" w:customStyle="1" w:styleId="CharChar180">
    <w:name w:val="Char Char18"/>
    <w:rsid w:val="002C027F"/>
    <w:rPr>
      <w:rFonts w:ascii="Times New Roman" w:eastAsia="仿宋_GB2312" w:hAnsi="Times New Roman" w:cs="Times New Roman"/>
      <w:sz w:val="28"/>
      <w:szCs w:val="20"/>
    </w:rPr>
  </w:style>
  <w:style w:type="character" w:customStyle="1" w:styleId="CharChar160">
    <w:name w:val="Char Char16"/>
    <w:rsid w:val="002C027F"/>
    <w:rPr>
      <w:rFonts w:ascii="Times New Roman" w:eastAsia="宋体" w:hAnsi="Times New Roman" w:cs="Times New Roman"/>
      <w:sz w:val="18"/>
      <w:szCs w:val="18"/>
    </w:rPr>
  </w:style>
  <w:style w:type="character" w:customStyle="1" w:styleId="CharChar150">
    <w:name w:val="Char Char15"/>
    <w:rsid w:val="002C027F"/>
    <w:rPr>
      <w:rFonts w:ascii="Times New Roman" w:eastAsia="宋体" w:hAnsi="Times New Roman" w:cs="Times New Roman"/>
      <w:sz w:val="18"/>
      <w:szCs w:val="18"/>
    </w:rPr>
  </w:style>
  <w:style w:type="character" w:customStyle="1" w:styleId="CharChar130">
    <w:name w:val="Char Char13"/>
    <w:semiHidden/>
    <w:rsid w:val="002C027F"/>
    <w:rPr>
      <w:rFonts w:ascii="Times New Roman" w:eastAsia="宋体" w:hAnsi="Times New Roman" w:cs="Times New Roman"/>
      <w:sz w:val="18"/>
      <w:szCs w:val="18"/>
    </w:rPr>
  </w:style>
  <w:style w:type="character" w:customStyle="1" w:styleId="CharCharChar12">
    <w:name w:val="Char Char Char12"/>
    <w:rsid w:val="002C027F"/>
    <w:rPr>
      <w:rFonts w:eastAsia="仿宋_GB2312"/>
      <w:b/>
      <w:kern w:val="2"/>
      <w:sz w:val="30"/>
      <w:szCs w:val="24"/>
      <w:lang w:val="en-US" w:eastAsia="zh-CN" w:bidi="ar-SA"/>
    </w:rPr>
  </w:style>
  <w:style w:type="character" w:customStyle="1" w:styleId="CharChar81">
    <w:name w:val="Char Char81"/>
    <w:locked/>
    <w:rsid w:val="002C027F"/>
    <w:rPr>
      <w:rFonts w:cs="Times New Roman"/>
      <w:b/>
      <w:bCs/>
      <w:kern w:val="44"/>
      <w:sz w:val="44"/>
      <w:szCs w:val="44"/>
    </w:rPr>
  </w:style>
  <w:style w:type="character" w:customStyle="1" w:styleId="CharChar270">
    <w:name w:val="Char Char27"/>
    <w:rsid w:val="002C027F"/>
    <w:rPr>
      <w:rFonts w:ascii="Times New Roman" w:eastAsia="黑体" w:hAnsi="Times New Roman" w:cs="Times New Roman"/>
      <w:kern w:val="44"/>
      <w:sz w:val="30"/>
      <w:szCs w:val="20"/>
    </w:rPr>
  </w:style>
  <w:style w:type="character" w:customStyle="1" w:styleId="font01">
    <w:name w:val="font01"/>
    <w:rsid w:val="002C027F"/>
    <w:rPr>
      <w:rFonts w:ascii="Times New Roman" w:hAnsi="Times New Roman" w:cs="Times New Roman" w:hint="default"/>
      <w:color w:val="000000"/>
      <w:sz w:val="20"/>
      <w:szCs w:val="20"/>
      <w:u w:val="none"/>
    </w:rPr>
  </w:style>
  <w:style w:type="character" w:customStyle="1" w:styleId="font11">
    <w:name w:val="font11"/>
    <w:rsid w:val="002C027F"/>
    <w:rPr>
      <w:rFonts w:ascii="黑体" w:eastAsia="黑体" w:hAnsi="宋体" w:cs="黑体" w:hint="eastAsia"/>
      <w:color w:val="000000"/>
      <w:sz w:val="20"/>
      <w:szCs w:val="20"/>
      <w:u w:val="none"/>
    </w:rPr>
  </w:style>
  <w:style w:type="character" w:customStyle="1" w:styleId="fr">
    <w:name w:val="fr"/>
    <w:basedOn w:val="a0"/>
    <w:rsid w:val="002C027F"/>
  </w:style>
  <w:style w:type="character" w:customStyle="1" w:styleId="c9991">
    <w:name w:val="c9991"/>
    <w:rsid w:val="002C027F"/>
    <w:rPr>
      <w:color w:val="999999"/>
    </w:rPr>
  </w:style>
  <w:style w:type="character" w:customStyle="1" w:styleId="listtime">
    <w:name w:val="list_time"/>
    <w:basedOn w:val="a0"/>
    <w:rsid w:val="002C027F"/>
  </w:style>
  <w:style w:type="paragraph" w:customStyle="1" w:styleId="c52225">
    <w:name w:val="c52225"/>
    <w:basedOn w:val="a"/>
    <w:rsid w:val="002C027F"/>
    <w:pPr>
      <w:spacing w:before="100" w:beforeAutospacing="1" w:after="100" w:afterAutospacing="1" w:line="240" w:lineRule="auto"/>
      <w:ind w:firstLine="0"/>
    </w:pPr>
    <w:rPr>
      <w:rFonts w:ascii="宋体" w:hAnsi="宋体" w:cs="宋体"/>
      <w:color w:val="666666"/>
      <w:sz w:val="24"/>
      <w:szCs w:val="24"/>
    </w:rPr>
  </w:style>
  <w:style w:type="paragraph" w:customStyle="1" w:styleId="fl">
    <w:name w:val="fl"/>
    <w:basedOn w:val="a"/>
    <w:rsid w:val="002C027F"/>
    <w:pPr>
      <w:spacing w:before="100" w:beforeAutospacing="1" w:after="100" w:afterAutospacing="1" w:line="240" w:lineRule="auto"/>
      <w:ind w:firstLine="0"/>
    </w:pPr>
    <w:rPr>
      <w:rFonts w:ascii="宋体" w:hAnsi="宋体" w:cs="宋体"/>
      <w:sz w:val="24"/>
      <w:szCs w:val="24"/>
    </w:rPr>
  </w:style>
  <w:style w:type="paragraph" w:customStyle="1" w:styleId="tjtxt">
    <w:name w:val="tj_txt"/>
    <w:basedOn w:val="a"/>
    <w:rsid w:val="002C027F"/>
    <w:pPr>
      <w:spacing w:before="100" w:beforeAutospacing="1" w:after="100" w:afterAutospacing="1" w:line="413" w:lineRule="atLeast"/>
      <w:ind w:firstLine="0"/>
      <w:jc w:val="center"/>
    </w:pPr>
    <w:rPr>
      <w:rFonts w:ascii="宋体" w:hAnsi="宋体" w:cs="宋体"/>
      <w:sz w:val="18"/>
      <w:szCs w:val="18"/>
    </w:rPr>
  </w:style>
  <w:style w:type="paragraph" w:customStyle="1" w:styleId="mart30">
    <w:name w:val="mart30"/>
    <w:basedOn w:val="a"/>
    <w:rsid w:val="002C027F"/>
    <w:pPr>
      <w:spacing w:before="376" w:after="100" w:afterAutospacing="1" w:line="240" w:lineRule="auto"/>
      <w:ind w:firstLine="0"/>
    </w:pPr>
    <w:rPr>
      <w:rFonts w:ascii="宋体" w:hAnsi="宋体" w:cs="宋体"/>
      <w:sz w:val="24"/>
      <w:szCs w:val="24"/>
    </w:rPr>
  </w:style>
  <w:style w:type="paragraph" w:customStyle="1" w:styleId="002">
    <w:name w:val="00 正文"/>
    <w:basedOn w:val="a8"/>
    <w:rsid w:val="002C027F"/>
    <w:pPr>
      <w:adjustRightInd w:val="0"/>
      <w:snapToGrid w:val="0"/>
      <w:spacing w:line="354" w:lineRule="exact"/>
      <w:ind w:firstLineChars="200" w:firstLine="420"/>
    </w:pPr>
    <w:rPr>
      <w:rFonts w:ascii="Times New Roman" w:eastAsia="宋体" w:hAnsi="Times New Roman"/>
      <w:color w:val="000000"/>
      <w:sz w:val="21"/>
      <w:szCs w:val="21"/>
    </w:rPr>
  </w:style>
  <w:style w:type="paragraph" w:customStyle="1" w:styleId="003">
    <w:name w:val="00 表格标题"/>
    <w:basedOn w:val="a"/>
    <w:link w:val="00Char"/>
    <w:rsid w:val="002C027F"/>
    <w:pPr>
      <w:adjustRightInd w:val="0"/>
      <w:spacing w:beforeLines="50" w:before="50" w:afterLines="50" w:after="50" w:line="240" w:lineRule="auto"/>
      <w:ind w:firstLine="0"/>
      <w:jc w:val="center"/>
    </w:pPr>
    <w:rPr>
      <w:rFonts w:ascii="Times New Roman" w:eastAsia="黑体" w:hAnsi="宋体"/>
      <w:bCs/>
      <w:sz w:val="18"/>
      <w:szCs w:val="18"/>
      <w:lang w:val="x-none" w:eastAsia="x-none"/>
    </w:rPr>
  </w:style>
  <w:style w:type="paragraph" w:customStyle="1" w:styleId="004">
    <w:name w:val="00 资料来源"/>
    <w:basedOn w:val="a"/>
    <w:rsid w:val="002C027F"/>
    <w:pPr>
      <w:adjustRightInd w:val="0"/>
      <w:spacing w:after="0" w:line="240" w:lineRule="auto"/>
      <w:ind w:firstLine="0"/>
    </w:pPr>
    <w:rPr>
      <w:rFonts w:ascii="Times New Roman" w:hAnsi="Times New Roman"/>
      <w:sz w:val="18"/>
      <w:szCs w:val="18"/>
    </w:rPr>
  </w:style>
  <w:style w:type="character" w:customStyle="1" w:styleId="CharChar33">
    <w:name w:val=" Char Char33"/>
    <w:rsid w:val="002C027F"/>
    <w:rPr>
      <w:rFonts w:ascii="Arial" w:eastAsia="黑体" w:hAnsi="Arial" w:cs="Times New Roman"/>
      <w:b/>
      <w:bCs/>
      <w:sz w:val="28"/>
      <w:szCs w:val="28"/>
    </w:rPr>
  </w:style>
  <w:style w:type="character" w:customStyle="1" w:styleId="CharChar32">
    <w:name w:val=" Char Char32"/>
    <w:rsid w:val="002C027F"/>
    <w:rPr>
      <w:rFonts w:ascii="Times New Roman" w:eastAsia="黑体" w:hAnsi="Times New Roman" w:cs="Times New Roman"/>
      <w:bCs/>
      <w:sz w:val="24"/>
      <w:szCs w:val="28"/>
    </w:rPr>
  </w:style>
  <w:style w:type="character" w:customStyle="1" w:styleId="CharChar31">
    <w:name w:val=" Char Char31"/>
    <w:rsid w:val="002C027F"/>
    <w:rPr>
      <w:rFonts w:ascii="Arial" w:eastAsia="黑体" w:hAnsi="Arial" w:cs="Times New Roman"/>
      <w:sz w:val="24"/>
      <w:szCs w:val="24"/>
    </w:rPr>
  </w:style>
  <w:style w:type="character" w:customStyle="1" w:styleId="CharChar30">
    <w:name w:val=" Char Char30"/>
    <w:rsid w:val="002C027F"/>
    <w:rPr>
      <w:rFonts w:ascii="Arial" w:eastAsia="黑体" w:hAnsi="Arial" w:cs="Times New Roman"/>
      <w:szCs w:val="21"/>
    </w:rPr>
  </w:style>
  <w:style w:type="character" w:customStyle="1" w:styleId="CharChar29">
    <w:name w:val=" Char Char29"/>
    <w:rsid w:val="002C027F"/>
    <w:rPr>
      <w:rFonts w:ascii="Times New Roman" w:eastAsia="仿宋_GB2312" w:hAnsi="Times New Roman" w:cs="Times New Roman"/>
      <w:sz w:val="28"/>
      <w:szCs w:val="20"/>
    </w:rPr>
  </w:style>
  <w:style w:type="character" w:customStyle="1" w:styleId="CharChar28">
    <w:name w:val=" Char Char28"/>
    <w:rsid w:val="002C027F"/>
    <w:rPr>
      <w:rFonts w:ascii="Times New Roman" w:eastAsia="宋体" w:hAnsi="Times New Roman" w:cs="Times New Roman"/>
      <w:sz w:val="24"/>
      <w:szCs w:val="20"/>
    </w:rPr>
  </w:style>
  <w:style w:type="character" w:customStyle="1" w:styleId="CharChar25">
    <w:name w:val=" Char Char25"/>
    <w:rsid w:val="002C027F"/>
    <w:rPr>
      <w:rFonts w:ascii="Times New Roman" w:eastAsia="宋体" w:hAnsi="Times New Roman" w:cs="Times New Roman"/>
      <w:sz w:val="18"/>
      <w:szCs w:val="18"/>
    </w:rPr>
  </w:style>
  <w:style w:type="character" w:customStyle="1" w:styleId="00Char">
    <w:name w:val="00 表格标题 Char"/>
    <w:link w:val="003"/>
    <w:rsid w:val="002C027F"/>
    <w:rPr>
      <w:rFonts w:ascii="Times New Roman" w:eastAsia="黑体" w:hAnsi="宋体" w:cs="Times New Roman"/>
      <w:bCs/>
      <w:kern w:val="0"/>
      <w:sz w:val="18"/>
      <w:szCs w:val="18"/>
      <w:lang w:val="x-none" w:eastAsia="x-none"/>
    </w:rPr>
  </w:style>
  <w:style w:type="paragraph" w:customStyle="1" w:styleId="005">
    <w:name w:val="00 续表"/>
    <w:basedOn w:val="002"/>
    <w:qFormat/>
    <w:rsid w:val="002C027F"/>
    <w:pPr>
      <w:spacing w:line="240" w:lineRule="auto"/>
      <w:ind w:firstLineChars="0" w:firstLine="0"/>
      <w:jc w:val="right"/>
    </w:pPr>
    <w:rPr>
      <w:sz w:val="18"/>
      <w:szCs w:val="18"/>
    </w:rPr>
  </w:style>
  <w:style w:type="character" w:customStyle="1" w:styleId="1a">
    <w:name w:val="标题 1 字符"/>
    <w:aliases w:val="第一章 字符"/>
    <w:locked/>
    <w:rsid w:val="002C027F"/>
    <w:rPr>
      <w:rFonts w:eastAsia="宋体"/>
      <w:b/>
      <w:kern w:val="44"/>
      <w:sz w:val="44"/>
      <w:lang w:val="en-US" w:eastAsia="zh-CN" w:bidi="ar-SA"/>
    </w:rPr>
  </w:style>
  <w:style w:type="character" w:customStyle="1" w:styleId="25">
    <w:name w:val="标题 2 字符"/>
    <w:aliases w:val="第一节 字符"/>
    <w:locked/>
    <w:rsid w:val="002C027F"/>
    <w:rPr>
      <w:rFonts w:ascii="Arial" w:eastAsia="黑体" w:hAnsi="Arial"/>
      <w:b/>
      <w:kern w:val="2"/>
      <w:sz w:val="32"/>
      <w:lang w:val="en-US" w:eastAsia="zh-CN" w:bidi="ar-SA"/>
    </w:rPr>
  </w:style>
  <w:style w:type="character" w:customStyle="1" w:styleId="35">
    <w:name w:val="标题 3 字符"/>
    <w:aliases w:val="标题 一 字符,标题 3 Char Char 字符,标题 3 Char 字符, Char2 字符,头 字符,小标题 字符,条标题1.1.1 字符,3 字符,h3 字符,3rd level 字符,H3 字符,l3 字符,CT 字符,H31 字符,H32 字符,H33 字符,u3 字符,标题 3 Char Char Char Char Char Char 字符,标题 3 Char Char Char Char Char 字符,标题 3 Char Char Char Char 字符,条 字符"/>
    <w:locked/>
    <w:rsid w:val="002C027F"/>
    <w:rPr>
      <w:rFonts w:ascii="Calibri" w:eastAsia="黑体" w:hAnsi="Calibri"/>
      <w:kern w:val="2"/>
      <w:sz w:val="32"/>
      <w:szCs w:val="22"/>
      <w:lang w:val="en-US" w:eastAsia="en-US" w:bidi="ar-SA"/>
    </w:rPr>
  </w:style>
  <w:style w:type="character" w:customStyle="1" w:styleId="afff5">
    <w:name w:val="页脚 字符"/>
    <w:locked/>
    <w:rsid w:val="002C027F"/>
    <w:rPr>
      <w:rFonts w:ascii="Calibri" w:eastAsia="宋体" w:hAnsi="Calibri"/>
      <w:sz w:val="18"/>
      <w:szCs w:val="18"/>
      <w:lang w:val="en-US" w:eastAsia="zh-CN" w:bidi="ar-SA"/>
    </w:rPr>
  </w:style>
  <w:style w:type="character" w:customStyle="1" w:styleId="afff6">
    <w:name w:val="页眉 字符"/>
    <w:rsid w:val="002C027F"/>
    <w:rPr>
      <w:rFonts w:ascii="Calibri" w:eastAsia="宋体" w:hAnsi="Calibri"/>
      <w:sz w:val="18"/>
      <w:szCs w:val="18"/>
      <w:lang w:val="en-US" w:eastAsia="zh-CN" w:bidi="ar-SA"/>
    </w:rPr>
  </w:style>
  <w:style w:type="character" w:customStyle="1" w:styleId="afff7">
    <w:name w:val="尾注文本 字符"/>
    <w:rsid w:val="002C027F"/>
    <w:rPr>
      <w:rFonts w:eastAsia="宋体"/>
      <w:kern w:val="2"/>
      <w:sz w:val="21"/>
      <w:szCs w:val="24"/>
      <w:lang w:val="en-US" w:eastAsia="zh-CN" w:bidi="ar-SA"/>
    </w:rPr>
  </w:style>
  <w:style w:type="character" w:customStyle="1" w:styleId="afff8">
    <w:name w:val="正文文本 字符"/>
    <w:rsid w:val="002C027F"/>
    <w:rPr>
      <w:rFonts w:eastAsia="仿宋_GB2312"/>
      <w:kern w:val="2"/>
      <w:sz w:val="28"/>
      <w:lang w:val="en-US" w:eastAsia="zh-CN" w:bidi="ar-SA"/>
    </w:rPr>
  </w:style>
  <w:style w:type="character" w:customStyle="1" w:styleId="afff9">
    <w:name w:val="批注框文本 字符"/>
    <w:semiHidden/>
    <w:rsid w:val="002C027F"/>
    <w:rPr>
      <w:rFonts w:eastAsia="宋体"/>
      <w:kern w:val="2"/>
      <w:sz w:val="18"/>
      <w:szCs w:val="18"/>
      <w:lang w:val="en-US" w:eastAsia="zh-CN" w:bidi="ar-SA"/>
    </w:rPr>
  </w:style>
  <w:style w:type="character" w:customStyle="1" w:styleId="afffa">
    <w:name w:val="纯文本 字符"/>
    <w:aliases w:val="普通文字 Char Char Char Char 字符,普通文字 Char Char Char 字符,普通文字 Char Char 字符,普通文字 Char Char Char Char Char Char Char Char Char 字符,普通文字 Char Char Char Char Char Char Char Char Char Char 字符,纯文本 Char Char Char 字符,纯文本 Char Char 字符,普通文字 字符,表内 字符"/>
    <w:rsid w:val="002C027F"/>
    <w:rPr>
      <w:rFonts w:ascii="宋体" w:eastAsia="宋体" w:hAnsi="Courier New" w:cs="Courier New"/>
      <w:kern w:val="2"/>
      <w:sz w:val="21"/>
      <w:szCs w:val="21"/>
      <w:lang w:val="en-US" w:eastAsia="zh-CN" w:bidi="ar-SA"/>
    </w:rPr>
  </w:style>
  <w:style w:type="character" w:customStyle="1" w:styleId="42">
    <w:name w:val="标题 4 字符"/>
    <w:locked/>
    <w:rsid w:val="002C027F"/>
    <w:rPr>
      <w:rFonts w:ascii="Arial" w:eastAsia="黑体" w:hAnsi="Arial"/>
      <w:b/>
      <w:bCs/>
      <w:kern w:val="2"/>
      <w:sz w:val="28"/>
      <w:szCs w:val="28"/>
      <w:lang w:val="en-US" w:eastAsia="zh-CN" w:bidi="ar-SA"/>
    </w:rPr>
  </w:style>
  <w:style w:type="paragraph" w:customStyle="1" w:styleId="26">
    <w:name w:val="2"/>
    <w:next w:val="aff9"/>
    <w:rsid w:val="002C027F"/>
    <w:pPr>
      <w:spacing w:after="160" w:line="360" w:lineRule="auto"/>
      <w:ind w:firstLine="720"/>
    </w:pPr>
    <w:rPr>
      <w:rFonts w:ascii="Calibri" w:eastAsia="宋体" w:hAnsi="Calibri" w:cs="Times New Roman"/>
      <w:kern w:val="0"/>
      <w:sz w:val="22"/>
    </w:rPr>
  </w:style>
  <w:style w:type="character" w:customStyle="1" w:styleId="55">
    <w:name w:val="标题 5 字符"/>
    <w:rsid w:val="002C027F"/>
    <w:rPr>
      <w:rFonts w:eastAsia="黑体"/>
      <w:bCs/>
      <w:kern w:val="2"/>
      <w:sz w:val="24"/>
      <w:szCs w:val="28"/>
      <w:lang w:val="en-US" w:eastAsia="zh-CN" w:bidi="ar-SA"/>
    </w:rPr>
  </w:style>
  <w:style w:type="character" w:customStyle="1" w:styleId="60">
    <w:name w:val="标题 6 字符"/>
    <w:aliases w:val="福建表标题 字符"/>
    <w:rsid w:val="002C027F"/>
    <w:rPr>
      <w:rFonts w:ascii="Arial" w:eastAsia="黑体" w:hAnsi="Arial"/>
      <w:b/>
      <w:bCs/>
      <w:kern w:val="2"/>
      <w:sz w:val="24"/>
      <w:szCs w:val="24"/>
      <w:lang w:val="en-US" w:eastAsia="zh-CN" w:bidi="ar-SA"/>
    </w:rPr>
  </w:style>
  <w:style w:type="character" w:customStyle="1" w:styleId="71">
    <w:name w:val="标题 7 字符"/>
    <w:aliases w:val="标题3 字符"/>
    <w:rsid w:val="002C027F"/>
    <w:rPr>
      <w:rFonts w:eastAsia="宋体"/>
      <w:b/>
      <w:bCs/>
      <w:kern w:val="2"/>
      <w:sz w:val="24"/>
      <w:szCs w:val="24"/>
      <w:lang w:val="en-US" w:eastAsia="zh-CN" w:bidi="ar-SA"/>
    </w:rPr>
  </w:style>
  <w:style w:type="character" w:customStyle="1" w:styleId="80">
    <w:name w:val="标题 8 字符"/>
    <w:rsid w:val="002C027F"/>
    <w:rPr>
      <w:rFonts w:ascii="Arial" w:eastAsia="黑体" w:hAnsi="Arial"/>
      <w:kern w:val="2"/>
      <w:sz w:val="24"/>
      <w:szCs w:val="24"/>
      <w:lang w:val="en-US" w:eastAsia="zh-CN" w:bidi="ar-SA"/>
    </w:rPr>
  </w:style>
  <w:style w:type="character" w:customStyle="1" w:styleId="90">
    <w:name w:val="标题 9 字符"/>
    <w:rsid w:val="002C027F"/>
    <w:rPr>
      <w:rFonts w:ascii="Arial" w:eastAsia="黑体" w:hAnsi="Arial"/>
      <w:kern w:val="2"/>
      <w:sz w:val="21"/>
      <w:szCs w:val="21"/>
      <w:lang w:val="en-US" w:eastAsia="zh-CN" w:bidi="ar-SA"/>
    </w:rPr>
  </w:style>
  <w:style w:type="character" w:customStyle="1" w:styleId="afffb">
    <w:name w:val="正文文本缩进 字符"/>
    <w:rsid w:val="002C027F"/>
    <w:rPr>
      <w:rFonts w:eastAsia="宋体"/>
      <w:kern w:val="2"/>
      <w:sz w:val="24"/>
      <w:lang w:val="en-US" w:eastAsia="zh-CN" w:bidi="ar-SA"/>
    </w:rPr>
  </w:style>
  <w:style w:type="character" w:customStyle="1" w:styleId="afffc">
    <w:name w:val="文档结构图 字符"/>
    <w:semiHidden/>
    <w:rsid w:val="002C027F"/>
    <w:rPr>
      <w:rFonts w:eastAsia="宋体"/>
      <w:kern w:val="2"/>
      <w:sz w:val="21"/>
      <w:szCs w:val="24"/>
      <w:lang w:val="en-US" w:eastAsia="zh-CN" w:bidi="ar-SA"/>
    </w:rPr>
  </w:style>
  <w:style w:type="character" w:customStyle="1" w:styleId="27">
    <w:name w:val="正文文本缩进 2 字符"/>
    <w:rsid w:val="002C027F"/>
    <w:rPr>
      <w:rFonts w:eastAsia="宋体"/>
      <w:kern w:val="2"/>
      <w:sz w:val="21"/>
      <w:szCs w:val="24"/>
      <w:lang w:val="en-US" w:eastAsia="zh-CN" w:bidi="ar-SA"/>
    </w:rPr>
  </w:style>
  <w:style w:type="character" w:customStyle="1" w:styleId="36">
    <w:name w:val="正文文本缩进 3 字符"/>
    <w:rsid w:val="002C027F"/>
    <w:rPr>
      <w:rFonts w:eastAsia="宋体"/>
      <w:kern w:val="2"/>
      <w:sz w:val="16"/>
      <w:szCs w:val="16"/>
      <w:lang w:val="en-US" w:eastAsia="zh-CN" w:bidi="ar-SA"/>
    </w:rPr>
  </w:style>
  <w:style w:type="character" w:customStyle="1" w:styleId="28">
    <w:name w:val="正文文本 2 字符"/>
    <w:rsid w:val="002C027F"/>
    <w:rPr>
      <w:rFonts w:eastAsia="宋体"/>
      <w:kern w:val="2"/>
      <w:sz w:val="24"/>
      <w:szCs w:val="24"/>
      <w:lang w:val="en-US" w:eastAsia="zh-CN" w:bidi="ar-SA"/>
    </w:rPr>
  </w:style>
  <w:style w:type="character" w:customStyle="1" w:styleId="37">
    <w:name w:val="正文文本 3 字符"/>
    <w:rsid w:val="002C027F"/>
    <w:rPr>
      <w:rFonts w:ascii="宋体" w:eastAsia="宋体" w:hAnsi="宋体"/>
      <w:b/>
      <w:bCs/>
      <w:kern w:val="2"/>
      <w:sz w:val="28"/>
      <w:szCs w:val="24"/>
      <w:lang w:val="en-US" w:eastAsia="zh-CN" w:bidi="ar-SA"/>
    </w:rPr>
  </w:style>
  <w:style w:type="character" w:customStyle="1" w:styleId="afffd">
    <w:name w:val="脚注文本 字符"/>
    <w:rsid w:val="002C027F"/>
    <w:rPr>
      <w:rFonts w:eastAsia="宋体"/>
      <w:kern w:val="2"/>
      <w:sz w:val="18"/>
      <w:lang w:val="en-US" w:eastAsia="zh-CN" w:bidi="ar-SA"/>
    </w:rPr>
  </w:style>
  <w:style w:type="character" w:customStyle="1" w:styleId="afffe">
    <w:name w:val="无间隔 字符"/>
    <w:rsid w:val="002C027F"/>
    <w:rPr>
      <w:rFonts w:ascii="仿宋_GB2312" w:eastAsia="仿宋_GB2312" w:hAnsi="Times New Roman"/>
      <w:kern w:val="2"/>
      <w:sz w:val="28"/>
      <w:lang w:val="en-US" w:eastAsia="zh-CN" w:bidi="ar-SA"/>
    </w:rPr>
  </w:style>
  <w:style w:type="character" w:customStyle="1" w:styleId="affff">
    <w:name w:val="批注文字 字符"/>
    <w:semiHidden/>
    <w:locked/>
    <w:rsid w:val="002C027F"/>
    <w:rPr>
      <w:rFonts w:eastAsia="宋体"/>
      <w:kern w:val="2"/>
      <w:sz w:val="21"/>
      <w:szCs w:val="24"/>
      <w:lang w:val="en-US" w:eastAsia="zh-CN" w:bidi="ar-SA"/>
    </w:rPr>
  </w:style>
  <w:style w:type="character" w:customStyle="1" w:styleId="z-Char1">
    <w:name w:val="z-窗体顶端 Char1"/>
    <w:link w:val="z-"/>
    <w:uiPriority w:val="99"/>
    <w:rsid w:val="002C027F"/>
    <w:rPr>
      <w:rFonts w:ascii="Arial" w:eastAsia="宋体" w:hAnsi="Arial" w:cs="Times New Roman"/>
      <w:vanish/>
      <w:kern w:val="0"/>
      <w:sz w:val="16"/>
      <w:szCs w:val="16"/>
      <w:lang w:val="x-none" w:eastAsia="x-none"/>
    </w:rPr>
  </w:style>
  <w:style w:type="character" w:customStyle="1" w:styleId="z-Char10">
    <w:name w:val="z-窗体底端 Char1"/>
    <w:link w:val="z-0"/>
    <w:uiPriority w:val="99"/>
    <w:rsid w:val="002C027F"/>
    <w:rPr>
      <w:rFonts w:ascii="Arial" w:eastAsia="宋体" w:hAnsi="Arial" w:cs="Times New Roman"/>
      <w:vanish/>
      <w:kern w:val="0"/>
      <w:sz w:val="16"/>
      <w:szCs w:val="16"/>
      <w:lang w:val="x-none" w:eastAsia="x-none"/>
    </w:rPr>
  </w:style>
  <w:style w:type="paragraph" w:customStyle="1" w:styleId="0010">
    <w:name w:val="00 1."/>
    <w:basedOn w:val="002"/>
    <w:qFormat/>
    <w:rsid w:val="002C027F"/>
    <w:rPr>
      <w:rFonts w:eastAsia="楷体_GB2312"/>
    </w:rPr>
  </w:style>
  <w:style w:type="paragraph" w:customStyle="1" w:styleId="006">
    <w:name w:val="00 （一）"/>
    <w:basedOn w:val="002"/>
    <w:qFormat/>
    <w:rsid w:val="002C027F"/>
    <w:pPr>
      <w:ind w:firstLine="422"/>
    </w:pPr>
    <w:rPr>
      <w:b/>
      <w:color w:val="auto"/>
    </w:rPr>
  </w:style>
  <w:style w:type="paragraph" w:customStyle="1" w:styleId="007">
    <w:name w:val="00 括号一"/>
    <w:basedOn w:val="002"/>
    <w:qFormat/>
    <w:rsid w:val="002C027F"/>
    <w:pPr>
      <w:ind w:firstLine="422"/>
    </w:pPr>
    <w:rPr>
      <w:b/>
    </w:rPr>
  </w:style>
  <w:style w:type="paragraph" w:customStyle="1" w:styleId="008">
    <w:name w:val="00 图"/>
    <w:basedOn w:val="a"/>
    <w:qFormat/>
    <w:rsid w:val="002C027F"/>
    <w:pPr>
      <w:snapToGrid w:val="0"/>
      <w:spacing w:after="0" w:line="240" w:lineRule="auto"/>
      <w:ind w:firstLine="0"/>
      <w:jc w:val="center"/>
    </w:pPr>
  </w:style>
  <w:style w:type="paragraph" w:customStyle="1" w:styleId="009">
    <w:name w:val="00 单位"/>
    <w:basedOn w:val="a"/>
    <w:rsid w:val="002C027F"/>
    <w:pPr>
      <w:widowControl w:val="0"/>
      <w:adjustRightInd w:val="0"/>
      <w:snapToGrid w:val="0"/>
      <w:spacing w:after="0" w:line="240" w:lineRule="auto"/>
      <w:ind w:firstLineChars="200" w:firstLine="360"/>
      <w:jc w:val="right"/>
    </w:pPr>
    <w:rPr>
      <w:rFonts w:ascii="Times New Roman" w:hAnsi="Times New Roman"/>
      <w:kern w:val="2"/>
      <w:sz w:val="18"/>
      <w:szCs w:val="18"/>
    </w:rPr>
  </w:style>
  <w:style w:type="paragraph" w:customStyle="1" w:styleId="0000">
    <w:name w:val="00 0正文"/>
    <w:basedOn w:val="a"/>
    <w:rsid w:val="002C027F"/>
    <w:pPr>
      <w:widowControl w:val="0"/>
      <w:adjustRightInd w:val="0"/>
      <w:snapToGrid w:val="0"/>
      <w:spacing w:after="0" w:line="354" w:lineRule="exact"/>
      <w:ind w:firstLineChars="200" w:firstLine="420"/>
      <w:jc w:val="both"/>
    </w:pPr>
    <w:rPr>
      <w:rFonts w:ascii="Times New Roman" w:hAnsi="Times New Roman"/>
      <w:color w:val="000000"/>
      <w:kern w:val="2"/>
      <w:sz w:val="21"/>
      <w:szCs w:val="21"/>
    </w:rPr>
  </w:style>
  <w:style w:type="paragraph" w:customStyle="1" w:styleId="00a">
    <w:name w:val="00 表格文字"/>
    <w:basedOn w:val="a"/>
    <w:qFormat/>
    <w:rsid w:val="002C027F"/>
    <w:pPr>
      <w:adjustRightInd w:val="0"/>
      <w:snapToGrid w:val="0"/>
      <w:spacing w:after="0" w:line="240" w:lineRule="auto"/>
      <w:ind w:firstLine="0"/>
      <w:jc w:val="center"/>
    </w:pPr>
    <w:rPr>
      <w:rFonts w:ascii="Times New Roman" w:eastAsia="黑体" w:hAnsi="Times New Roman"/>
      <w:sz w:val="18"/>
      <w:szCs w:val="18"/>
    </w:rPr>
  </w:style>
  <w:style w:type="paragraph" w:customStyle="1" w:styleId="00b">
    <w:name w:val="00 空行"/>
    <w:basedOn w:val="004"/>
    <w:qFormat/>
    <w:rsid w:val="002C027F"/>
    <w:pPr>
      <w:snapToGrid w:val="0"/>
    </w:pPr>
  </w:style>
  <w:style w:type="table" w:customStyle="1" w:styleId="1b">
    <w:name w:val="专业型1"/>
    <w:basedOn w:val="a1"/>
    <w:next w:val="af2"/>
    <w:rsid w:val="002C027F"/>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0">
    <w:name w:val="博士论文正文"/>
    <w:basedOn w:val="a"/>
    <w:next w:val="aff2"/>
    <w:rsid w:val="002C027F"/>
    <w:pPr>
      <w:spacing w:after="0"/>
      <w:ind w:firstLineChars="200" w:firstLine="200"/>
    </w:pPr>
    <w:rPr>
      <w:rFonts w:ascii="Times New Roman" w:eastAsia="仿宋_GB2312" w:hAnsi="Times New Roman"/>
      <w:sz w:val="28"/>
      <w:szCs w:val="28"/>
    </w:rPr>
  </w:style>
  <w:style w:type="paragraph" w:customStyle="1" w:styleId="CharCharCharCharCharChar1CharCharChar0">
    <w:name w:val="Char Char Char Char Char Char1 Char Char Char"/>
    <w:basedOn w:val="a"/>
    <w:rsid w:val="002C027F"/>
    <w:pPr>
      <w:widowControl w:val="0"/>
      <w:autoSpaceDE w:val="0"/>
      <w:autoSpaceDN w:val="0"/>
      <w:adjustRightInd w:val="0"/>
      <w:spacing w:after="0" w:line="240" w:lineRule="auto"/>
      <w:ind w:firstLine="0"/>
      <w:textAlignment w:val="baseline"/>
    </w:pPr>
    <w:rPr>
      <w:rFonts w:ascii="Times New Roman" w:eastAsia="方正仿宋简体" w:hAnsi="Times New Roman"/>
      <w:kern w:val="2"/>
      <w:sz w:val="32"/>
      <w:szCs w:val="20"/>
    </w:rPr>
  </w:style>
  <w:style w:type="character" w:customStyle="1" w:styleId="CharChar230">
    <w:name w:val="Char Char23"/>
    <w:rsid w:val="002C027F"/>
    <w:rPr>
      <w:rFonts w:eastAsia="黑体"/>
      <w:bCs/>
      <w:kern w:val="2"/>
      <w:sz w:val="24"/>
      <w:szCs w:val="28"/>
      <w:lang w:val="en-US" w:eastAsia="zh-CN" w:bidi="ar-SA"/>
    </w:rPr>
  </w:style>
  <w:style w:type="character" w:customStyle="1" w:styleId="CharChar220">
    <w:name w:val="Char Char22"/>
    <w:rsid w:val="002C027F"/>
    <w:rPr>
      <w:rFonts w:ascii="Arial" w:eastAsia="黑体" w:hAnsi="Arial"/>
      <w:kern w:val="2"/>
      <w:sz w:val="24"/>
      <w:szCs w:val="24"/>
      <w:lang w:val="en-US" w:eastAsia="zh-CN" w:bidi="ar-SA"/>
    </w:rPr>
  </w:style>
  <w:style w:type="character" w:customStyle="1" w:styleId="CharChar330">
    <w:name w:val="Char Char33"/>
    <w:rsid w:val="002C027F"/>
    <w:rPr>
      <w:rFonts w:ascii="Arial" w:eastAsia="黑体" w:hAnsi="Arial" w:cs="Times New Roman"/>
      <w:b/>
      <w:bCs/>
      <w:sz w:val="28"/>
      <w:szCs w:val="28"/>
    </w:rPr>
  </w:style>
  <w:style w:type="character" w:customStyle="1" w:styleId="CharChar320">
    <w:name w:val="Char Char32"/>
    <w:rsid w:val="002C027F"/>
    <w:rPr>
      <w:rFonts w:ascii="Times New Roman" w:eastAsia="黑体" w:hAnsi="Times New Roman" w:cs="Times New Roman"/>
      <w:bCs/>
      <w:sz w:val="24"/>
      <w:szCs w:val="28"/>
    </w:rPr>
  </w:style>
  <w:style w:type="character" w:customStyle="1" w:styleId="CharChar310">
    <w:name w:val="Char Char31"/>
    <w:rsid w:val="002C027F"/>
    <w:rPr>
      <w:rFonts w:ascii="Arial" w:eastAsia="黑体" w:hAnsi="Arial" w:cs="Times New Roman"/>
      <w:sz w:val="24"/>
      <w:szCs w:val="24"/>
    </w:rPr>
  </w:style>
  <w:style w:type="character" w:customStyle="1" w:styleId="CharChar300">
    <w:name w:val="Char Char30"/>
    <w:rsid w:val="002C027F"/>
    <w:rPr>
      <w:rFonts w:ascii="Arial" w:eastAsia="黑体" w:hAnsi="Arial" w:cs="Times New Roman"/>
      <w:szCs w:val="21"/>
    </w:rPr>
  </w:style>
  <w:style w:type="character" w:customStyle="1" w:styleId="CharChar290">
    <w:name w:val="Char Char29"/>
    <w:rsid w:val="002C027F"/>
    <w:rPr>
      <w:rFonts w:ascii="Times New Roman" w:eastAsia="仿宋_GB2312" w:hAnsi="Times New Roman" w:cs="Times New Roman"/>
      <w:sz w:val="28"/>
      <w:szCs w:val="20"/>
    </w:rPr>
  </w:style>
  <w:style w:type="character" w:customStyle="1" w:styleId="CharChar280">
    <w:name w:val="Char Char28"/>
    <w:rsid w:val="002C027F"/>
    <w:rPr>
      <w:rFonts w:ascii="Times New Roman" w:eastAsia="宋体" w:hAnsi="Times New Roman" w:cs="Times New Roman"/>
      <w:sz w:val="24"/>
      <w:szCs w:val="20"/>
    </w:rPr>
  </w:style>
  <w:style w:type="character" w:customStyle="1" w:styleId="CharChar250">
    <w:name w:val="Char Char25"/>
    <w:rsid w:val="002C027F"/>
    <w:rPr>
      <w:rFonts w:ascii="Times New Roman" w:eastAsia="宋体" w:hAnsi="Times New Roman" w:cs="Times New Roman"/>
      <w:sz w:val="18"/>
      <w:szCs w:val="18"/>
    </w:rPr>
  </w:style>
  <w:style w:type="paragraph" w:customStyle="1" w:styleId="1c">
    <w:name w:val="样式1"/>
    <w:basedOn w:val="00"/>
    <w:rsid w:val="002C027F"/>
    <w:rPr>
      <w:color w:val="000000"/>
    </w:rPr>
  </w:style>
  <w:style w:type="paragraph" w:customStyle="1" w:styleId="29">
    <w:name w:val="样式2"/>
    <w:basedOn w:val="000"/>
    <w:rsid w:val="002C027F"/>
    <w:rPr>
      <w:color w:val="000000"/>
      <w:szCs w:val="21"/>
    </w:rPr>
  </w:style>
  <w:style w:type="paragraph" w:customStyle="1" w:styleId="38">
    <w:name w:val="样式3"/>
    <w:basedOn w:val="a"/>
    <w:rsid w:val="002C027F"/>
    <w:pPr>
      <w:widowControl w:val="0"/>
      <w:adjustRightInd w:val="0"/>
      <w:snapToGrid w:val="0"/>
      <w:spacing w:beforeLines="50" w:before="50" w:afterLines="50" w:after="50" w:line="354" w:lineRule="exact"/>
      <w:ind w:firstLine="0"/>
      <w:jc w:val="center"/>
    </w:pPr>
    <w:rPr>
      <w:rFonts w:ascii="Times New Roman" w:eastAsia="黑体" w:hAnsi="Times New Roman"/>
      <w:bCs/>
      <w:color w:val="000000"/>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hyperlink" Target="http://info.texnet.com.cn/key-%E8%B4%A8%E9%87%8F-1.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info.texnet.com.cn/key-%E8%BF%9B%E5%8F%A3-1.html"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D:\&#20219;&#26195;&#29141;\&#28068;&#32438;&#30701;&#32420;\&#24180;&#25253;\2016\&#24180;&#25253;&#20855;&#20307;EXCEL\2016&#24180;&#28068;&#30701;&#20215;&#26684;&#21450;&#29616;&#37329;&#2796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20219;&#26195;&#29141;\&#28068;&#32438;&#30701;&#32420;\&#24180;&#25253;\&#24180;&#25253;&#21407;&#22270;EXCEL\&#20135;&#37327;&#21450;&#36127;&#33655;&#65292;&#36827;&#20986;&#21475;&#65292;&#29616;&#37329;&#27969;-&#22270;4,18,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219;&#26195;&#29141;\&#28068;&#32438;&#30701;&#32420;\&#24180;&#25253;\&#24180;&#25253;&#21407;&#22270;EXCEL\2016&#30456;&#20851;&#39044;&#27979;-&#2227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autoTitleDeleted val="1"/>
    <c:plotArea>
      <c:layout/>
      <c:lineChart>
        <c:grouping val="standard"/>
        <c:varyColors val="1"/>
        <c:ser>
          <c:idx val="0"/>
          <c:order val="0"/>
          <c:tx>
            <c:strRef>
              <c:f>涤短价格及现金流及与原料相关性!$A$1</c:f>
              <c:strCache>
                <c:ptCount val="1"/>
                <c:pt idx="0">
                  <c:v>PTA</c:v>
                </c:pt>
              </c:strCache>
            </c:strRef>
          </c:tx>
          <c:marker>
            <c:symbol val="none"/>
          </c:marker>
          <c:cat>
            <c:numRef>
              <c:f>涤短价格及现金流及与原料相关性!$F$2:$F$248</c:f>
              <c:numCache>
                <c:formatCode>yyyy/m/d</c:formatCode>
                <c:ptCount val="247"/>
                <c:pt idx="0">
                  <c:v>42373</c:v>
                </c:pt>
                <c:pt idx="1">
                  <c:v>42374</c:v>
                </c:pt>
                <c:pt idx="2">
                  <c:v>42375</c:v>
                </c:pt>
                <c:pt idx="3">
                  <c:v>42376</c:v>
                </c:pt>
                <c:pt idx="4">
                  <c:v>42377</c:v>
                </c:pt>
                <c:pt idx="5">
                  <c:v>42380</c:v>
                </c:pt>
                <c:pt idx="6">
                  <c:v>42381</c:v>
                </c:pt>
                <c:pt idx="7">
                  <c:v>42382</c:v>
                </c:pt>
                <c:pt idx="8">
                  <c:v>42383</c:v>
                </c:pt>
                <c:pt idx="9">
                  <c:v>42384</c:v>
                </c:pt>
                <c:pt idx="10">
                  <c:v>42387</c:v>
                </c:pt>
                <c:pt idx="11">
                  <c:v>42388</c:v>
                </c:pt>
                <c:pt idx="12">
                  <c:v>42389</c:v>
                </c:pt>
                <c:pt idx="13">
                  <c:v>42390</c:v>
                </c:pt>
                <c:pt idx="14">
                  <c:v>42391</c:v>
                </c:pt>
                <c:pt idx="15">
                  <c:v>42394</c:v>
                </c:pt>
                <c:pt idx="16">
                  <c:v>42395</c:v>
                </c:pt>
                <c:pt idx="17">
                  <c:v>42396</c:v>
                </c:pt>
                <c:pt idx="18">
                  <c:v>42397</c:v>
                </c:pt>
                <c:pt idx="19">
                  <c:v>42398</c:v>
                </c:pt>
                <c:pt idx="20">
                  <c:v>42401</c:v>
                </c:pt>
                <c:pt idx="21">
                  <c:v>42402</c:v>
                </c:pt>
                <c:pt idx="22">
                  <c:v>42403</c:v>
                </c:pt>
                <c:pt idx="23">
                  <c:v>42414</c:v>
                </c:pt>
                <c:pt idx="24">
                  <c:v>42415</c:v>
                </c:pt>
                <c:pt idx="25">
                  <c:v>42416</c:v>
                </c:pt>
                <c:pt idx="26">
                  <c:v>42417</c:v>
                </c:pt>
                <c:pt idx="27">
                  <c:v>42418</c:v>
                </c:pt>
                <c:pt idx="28">
                  <c:v>42419</c:v>
                </c:pt>
                <c:pt idx="29">
                  <c:v>42422</c:v>
                </c:pt>
                <c:pt idx="30">
                  <c:v>42423</c:v>
                </c:pt>
                <c:pt idx="31">
                  <c:v>42424</c:v>
                </c:pt>
                <c:pt idx="32">
                  <c:v>42425</c:v>
                </c:pt>
                <c:pt idx="33">
                  <c:v>42426</c:v>
                </c:pt>
                <c:pt idx="34">
                  <c:v>42429</c:v>
                </c:pt>
                <c:pt idx="35">
                  <c:v>42430</c:v>
                </c:pt>
                <c:pt idx="36">
                  <c:v>42431</c:v>
                </c:pt>
                <c:pt idx="37">
                  <c:v>42432</c:v>
                </c:pt>
                <c:pt idx="38">
                  <c:v>42433</c:v>
                </c:pt>
                <c:pt idx="39">
                  <c:v>42436</c:v>
                </c:pt>
                <c:pt idx="40">
                  <c:v>42437</c:v>
                </c:pt>
                <c:pt idx="41">
                  <c:v>42438</c:v>
                </c:pt>
                <c:pt idx="42">
                  <c:v>42439</c:v>
                </c:pt>
                <c:pt idx="43">
                  <c:v>42440</c:v>
                </c:pt>
                <c:pt idx="44">
                  <c:v>42443</c:v>
                </c:pt>
                <c:pt idx="45">
                  <c:v>42444</c:v>
                </c:pt>
                <c:pt idx="46">
                  <c:v>42445</c:v>
                </c:pt>
                <c:pt idx="47">
                  <c:v>42446</c:v>
                </c:pt>
                <c:pt idx="48">
                  <c:v>42447</c:v>
                </c:pt>
                <c:pt idx="49">
                  <c:v>42450</c:v>
                </c:pt>
                <c:pt idx="50">
                  <c:v>42451</c:v>
                </c:pt>
                <c:pt idx="51">
                  <c:v>42452</c:v>
                </c:pt>
                <c:pt idx="52">
                  <c:v>42453</c:v>
                </c:pt>
                <c:pt idx="53">
                  <c:v>42454</c:v>
                </c:pt>
                <c:pt idx="54">
                  <c:v>42457</c:v>
                </c:pt>
                <c:pt idx="55">
                  <c:v>42458</c:v>
                </c:pt>
                <c:pt idx="56">
                  <c:v>42459</c:v>
                </c:pt>
                <c:pt idx="57">
                  <c:v>42460</c:v>
                </c:pt>
                <c:pt idx="58">
                  <c:v>42461</c:v>
                </c:pt>
                <c:pt idx="59">
                  <c:v>42465</c:v>
                </c:pt>
                <c:pt idx="60">
                  <c:v>42466</c:v>
                </c:pt>
                <c:pt idx="61">
                  <c:v>42467</c:v>
                </c:pt>
                <c:pt idx="62">
                  <c:v>42468</c:v>
                </c:pt>
                <c:pt idx="63">
                  <c:v>42471</c:v>
                </c:pt>
                <c:pt idx="64">
                  <c:v>42472</c:v>
                </c:pt>
                <c:pt idx="65">
                  <c:v>42473</c:v>
                </c:pt>
                <c:pt idx="66">
                  <c:v>42474</c:v>
                </c:pt>
                <c:pt idx="67">
                  <c:v>42475</c:v>
                </c:pt>
                <c:pt idx="68">
                  <c:v>42478</c:v>
                </c:pt>
                <c:pt idx="69">
                  <c:v>42479</c:v>
                </c:pt>
                <c:pt idx="70">
                  <c:v>42480</c:v>
                </c:pt>
                <c:pt idx="71">
                  <c:v>42481</c:v>
                </c:pt>
                <c:pt idx="72">
                  <c:v>42482</c:v>
                </c:pt>
                <c:pt idx="73">
                  <c:v>42485</c:v>
                </c:pt>
                <c:pt idx="74">
                  <c:v>42486</c:v>
                </c:pt>
                <c:pt idx="75">
                  <c:v>42487</c:v>
                </c:pt>
                <c:pt idx="76">
                  <c:v>42488</c:v>
                </c:pt>
                <c:pt idx="77">
                  <c:v>42489</c:v>
                </c:pt>
                <c:pt idx="78">
                  <c:v>42493</c:v>
                </c:pt>
                <c:pt idx="79">
                  <c:v>42494</c:v>
                </c:pt>
                <c:pt idx="80">
                  <c:v>42495</c:v>
                </c:pt>
                <c:pt idx="81">
                  <c:v>42496</c:v>
                </c:pt>
                <c:pt idx="82">
                  <c:v>42499</c:v>
                </c:pt>
                <c:pt idx="83">
                  <c:v>42500</c:v>
                </c:pt>
                <c:pt idx="84">
                  <c:v>42501</c:v>
                </c:pt>
                <c:pt idx="85">
                  <c:v>42502</c:v>
                </c:pt>
                <c:pt idx="86">
                  <c:v>42503</c:v>
                </c:pt>
                <c:pt idx="87">
                  <c:v>42506</c:v>
                </c:pt>
                <c:pt idx="88">
                  <c:v>42507</c:v>
                </c:pt>
                <c:pt idx="89">
                  <c:v>42508</c:v>
                </c:pt>
                <c:pt idx="90">
                  <c:v>42509</c:v>
                </c:pt>
                <c:pt idx="91">
                  <c:v>42510</c:v>
                </c:pt>
                <c:pt idx="92">
                  <c:v>42513</c:v>
                </c:pt>
                <c:pt idx="93">
                  <c:v>42514</c:v>
                </c:pt>
                <c:pt idx="94">
                  <c:v>42515</c:v>
                </c:pt>
                <c:pt idx="95">
                  <c:v>42516</c:v>
                </c:pt>
                <c:pt idx="96">
                  <c:v>42517</c:v>
                </c:pt>
                <c:pt idx="97">
                  <c:v>42520</c:v>
                </c:pt>
                <c:pt idx="98">
                  <c:v>42521</c:v>
                </c:pt>
                <c:pt idx="99">
                  <c:v>42522</c:v>
                </c:pt>
                <c:pt idx="100">
                  <c:v>42523</c:v>
                </c:pt>
                <c:pt idx="101">
                  <c:v>42524</c:v>
                </c:pt>
                <c:pt idx="102">
                  <c:v>42527</c:v>
                </c:pt>
                <c:pt idx="103">
                  <c:v>42528</c:v>
                </c:pt>
                <c:pt idx="104">
                  <c:v>42529</c:v>
                </c:pt>
                <c:pt idx="105">
                  <c:v>42533</c:v>
                </c:pt>
                <c:pt idx="106">
                  <c:v>42534</c:v>
                </c:pt>
                <c:pt idx="107">
                  <c:v>42535</c:v>
                </c:pt>
                <c:pt idx="108">
                  <c:v>42536</c:v>
                </c:pt>
                <c:pt idx="109">
                  <c:v>42537</c:v>
                </c:pt>
                <c:pt idx="110">
                  <c:v>42538</c:v>
                </c:pt>
                <c:pt idx="111">
                  <c:v>42541</c:v>
                </c:pt>
                <c:pt idx="112">
                  <c:v>42542</c:v>
                </c:pt>
                <c:pt idx="113">
                  <c:v>42543</c:v>
                </c:pt>
                <c:pt idx="114">
                  <c:v>42544</c:v>
                </c:pt>
                <c:pt idx="115">
                  <c:v>42545</c:v>
                </c:pt>
                <c:pt idx="116">
                  <c:v>42548</c:v>
                </c:pt>
                <c:pt idx="117">
                  <c:v>42549</c:v>
                </c:pt>
                <c:pt idx="118">
                  <c:v>42550</c:v>
                </c:pt>
                <c:pt idx="119">
                  <c:v>42551</c:v>
                </c:pt>
                <c:pt idx="120">
                  <c:v>42552</c:v>
                </c:pt>
                <c:pt idx="121">
                  <c:v>42555</c:v>
                </c:pt>
                <c:pt idx="122">
                  <c:v>42556</c:v>
                </c:pt>
                <c:pt idx="123">
                  <c:v>42557</c:v>
                </c:pt>
                <c:pt idx="124">
                  <c:v>42558</c:v>
                </c:pt>
                <c:pt idx="125">
                  <c:v>42559</c:v>
                </c:pt>
                <c:pt idx="126">
                  <c:v>42562</c:v>
                </c:pt>
                <c:pt idx="127">
                  <c:v>42563</c:v>
                </c:pt>
                <c:pt idx="128">
                  <c:v>42564</c:v>
                </c:pt>
                <c:pt idx="129">
                  <c:v>42565</c:v>
                </c:pt>
                <c:pt idx="130">
                  <c:v>42566</c:v>
                </c:pt>
                <c:pt idx="131">
                  <c:v>42569</c:v>
                </c:pt>
                <c:pt idx="132">
                  <c:v>42570</c:v>
                </c:pt>
                <c:pt idx="133">
                  <c:v>42571</c:v>
                </c:pt>
                <c:pt idx="134">
                  <c:v>42572</c:v>
                </c:pt>
                <c:pt idx="135">
                  <c:v>42573</c:v>
                </c:pt>
                <c:pt idx="136">
                  <c:v>42576</c:v>
                </c:pt>
                <c:pt idx="137">
                  <c:v>42577</c:v>
                </c:pt>
                <c:pt idx="138">
                  <c:v>42578</c:v>
                </c:pt>
                <c:pt idx="139">
                  <c:v>42579</c:v>
                </c:pt>
                <c:pt idx="140">
                  <c:v>42580</c:v>
                </c:pt>
                <c:pt idx="141">
                  <c:v>42583</c:v>
                </c:pt>
                <c:pt idx="142">
                  <c:v>42584</c:v>
                </c:pt>
                <c:pt idx="143">
                  <c:v>42585</c:v>
                </c:pt>
                <c:pt idx="144">
                  <c:v>42586</c:v>
                </c:pt>
                <c:pt idx="145">
                  <c:v>42587</c:v>
                </c:pt>
                <c:pt idx="146">
                  <c:v>42590</c:v>
                </c:pt>
                <c:pt idx="147">
                  <c:v>42591</c:v>
                </c:pt>
                <c:pt idx="148">
                  <c:v>42592</c:v>
                </c:pt>
                <c:pt idx="149">
                  <c:v>42593</c:v>
                </c:pt>
                <c:pt idx="150">
                  <c:v>42594</c:v>
                </c:pt>
                <c:pt idx="151">
                  <c:v>42597</c:v>
                </c:pt>
                <c:pt idx="152">
                  <c:v>42598</c:v>
                </c:pt>
                <c:pt idx="153">
                  <c:v>42599</c:v>
                </c:pt>
                <c:pt idx="154">
                  <c:v>42600</c:v>
                </c:pt>
                <c:pt idx="155">
                  <c:v>42601</c:v>
                </c:pt>
                <c:pt idx="156">
                  <c:v>42604</c:v>
                </c:pt>
                <c:pt idx="157">
                  <c:v>42605</c:v>
                </c:pt>
                <c:pt idx="158">
                  <c:v>42606</c:v>
                </c:pt>
                <c:pt idx="159">
                  <c:v>42607</c:v>
                </c:pt>
                <c:pt idx="160">
                  <c:v>42608</c:v>
                </c:pt>
                <c:pt idx="161">
                  <c:v>42611</c:v>
                </c:pt>
                <c:pt idx="162">
                  <c:v>42612</c:v>
                </c:pt>
                <c:pt idx="163">
                  <c:v>42613</c:v>
                </c:pt>
                <c:pt idx="164">
                  <c:v>42614</c:v>
                </c:pt>
                <c:pt idx="165">
                  <c:v>42615</c:v>
                </c:pt>
                <c:pt idx="166">
                  <c:v>42618</c:v>
                </c:pt>
                <c:pt idx="167">
                  <c:v>42619</c:v>
                </c:pt>
                <c:pt idx="168">
                  <c:v>42620</c:v>
                </c:pt>
                <c:pt idx="169">
                  <c:v>42621</c:v>
                </c:pt>
                <c:pt idx="170">
                  <c:v>42622</c:v>
                </c:pt>
                <c:pt idx="171">
                  <c:v>42625</c:v>
                </c:pt>
                <c:pt idx="172">
                  <c:v>42626</c:v>
                </c:pt>
                <c:pt idx="173">
                  <c:v>42627</c:v>
                </c:pt>
                <c:pt idx="174">
                  <c:v>42631</c:v>
                </c:pt>
                <c:pt idx="175">
                  <c:v>42632</c:v>
                </c:pt>
                <c:pt idx="176">
                  <c:v>42633</c:v>
                </c:pt>
                <c:pt idx="177">
                  <c:v>42634</c:v>
                </c:pt>
                <c:pt idx="178">
                  <c:v>42635</c:v>
                </c:pt>
                <c:pt idx="179">
                  <c:v>42636</c:v>
                </c:pt>
                <c:pt idx="180">
                  <c:v>42639</c:v>
                </c:pt>
                <c:pt idx="181">
                  <c:v>42640</c:v>
                </c:pt>
                <c:pt idx="182">
                  <c:v>42641</c:v>
                </c:pt>
                <c:pt idx="183">
                  <c:v>42642</c:v>
                </c:pt>
                <c:pt idx="184">
                  <c:v>42643</c:v>
                </c:pt>
                <c:pt idx="185">
                  <c:v>42651</c:v>
                </c:pt>
                <c:pt idx="186">
                  <c:v>42652</c:v>
                </c:pt>
                <c:pt idx="187">
                  <c:v>42653</c:v>
                </c:pt>
                <c:pt idx="188">
                  <c:v>42654</c:v>
                </c:pt>
                <c:pt idx="189">
                  <c:v>42655</c:v>
                </c:pt>
                <c:pt idx="190">
                  <c:v>42656</c:v>
                </c:pt>
                <c:pt idx="191">
                  <c:v>42657</c:v>
                </c:pt>
                <c:pt idx="192">
                  <c:v>42660</c:v>
                </c:pt>
                <c:pt idx="193">
                  <c:v>42661</c:v>
                </c:pt>
                <c:pt idx="194">
                  <c:v>42662</c:v>
                </c:pt>
                <c:pt idx="195">
                  <c:v>42663</c:v>
                </c:pt>
                <c:pt idx="196">
                  <c:v>42664</c:v>
                </c:pt>
                <c:pt idx="197">
                  <c:v>42667</c:v>
                </c:pt>
                <c:pt idx="198">
                  <c:v>42668</c:v>
                </c:pt>
                <c:pt idx="199">
                  <c:v>42669</c:v>
                </c:pt>
                <c:pt idx="200">
                  <c:v>42670</c:v>
                </c:pt>
                <c:pt idx="201">
                  <c:v>42671</c:v>
                </c:pt>
                <c:pt idx="202">
                  <c:v>42674</c:v>
                </c:pt>
                <c:pt idx="203">
                  <c:v>42675</c:v>
                </c:pt>
                <c:pt idx="204">
                  <c:v>42676</c:v>
                </c:pt>
                <c:pt idx="205">
                  <c:v>42677</c:v>
                </c:pt>
                <c:pt idx="206">
                  <c:v>42678</c:v>
                </c:pt>
                <c:pt idx="207">
                  <c:v>42681</c:v>
                </c:pt>
                <c:pt idx="208">
                  <c:v>42682</c:v>
                </c:pt>
                <c:pt idx="209">
                  <c:v>42683</c:v>
                </c:pt>
                <c:pt idx="210">
                  <c:v>42684</c:v>
                </c:pt>
                <c:pt idx="211">
                  <c:v>42685</c:v>
                </c:pt>
                <c:pt idx="212">
                  <c:v>42688</c:v>
                </c:pt>
                <c:pt idx="213">
                  <c:v>42689</c:v>
                </c:pt>
                <c:pt idx="214">
                  <c:v>42690</c:v>
                </c:pt>
                <c:pt idx="215">
                  <c:v>42691</c:v>
                </c:pt>
                <c:pt idx="216">
                  <c:v>42692</c:v>
                </c:pt>
                <c:pt idx="217">
                  <c:v>42695</c:v>
                </c:pt>
                <c:pt idx="218">
                  <c:v>42696</c:v>
                </c:pt>
                <c:pt idx="219">
                  <c:v>42697</c:v>
                </c:pt>
                <c:pt idx="220">
                  <c:v>42698</c:v>
                </c:pt>
                <c:pt idx="221">
                  <c:v>42699</c:v>
                </c:pt>
                <c:pt idx="222">
                  <c:v>42702</c:v>
                </c:pt>
                <c:pt idx="223">
                  <c:v>42703</c:v>
                </c:pt>
                <c:pt idx="224">
                  <c:v>42704</c:v>
                </c:pt>
                <c:pt idx="225">
                  <c:v>42705</c:v>
                </c:pt>
                <c:pt idx="226">
                  <c:v>42706</c:v>
                </c:pt>
                <c:pt idx="227">
                  <c:v>42709</c:v>
                </c:pt>
                <c:pt idx="228">
                  <c:v>42710</c:v>
                </c:pt>
                <c:pt idx="229">
                  <c:v>42711</c:v>
                </c:pt>
                <c:pt idx="230">
                  <c:v>42712</c:v>
                </c:pt>
                <c:pt idx="231">
                  <c:v>42713</c:v>
                </c:pt>
                <c:pt idx="232">
                  <c:v>42716</c:v>
                </c:pt>
                <c:pt idx="233">
                  <c:v>42717</c:v>
                </c:pt>
                <c:pt idx="234">
                  <c:v>42718</c:v>
                </c:pt>
                <c:pt idx="235">
                  <c:v>42719</c:v>
                </c:pt>
                <c:pt idx="236">
                  <c:v>42720</c:v>
                </c:pt>
                <c:pt idx="237">
                  <c:v>42723</c:v>
                </c:pt>
                <c:pt idx="238">
                  <c:v>42724</c:v>
                </c:pt>
                <c:pt idx="239">
                  <c:v>42725</c:v>
                </c:pt>
                <c:pt idx="240">
                  <c:v>42726</c:v>
                </c:pt>
                <c:pt idx="241">
                  <c:v>42727</c:v>
                </c:pt>
                <c:pt idx="242">
                  <c:v>42730</c:v>
                </c:pt>
                <c:pt idx="243">
                  <c:v>42731</c:v>
                </c:pt>
                <c:pt idx="244">
                  <c:v>42732</c:v>
                </c:pt>
                <c:pt idx="245">
                  <c:v>42733</c:v>
                </c:pt>
                <c:pt idx="246">
                  <c:v>42734</c:v>
                </c:pt>
              </c:numCache>
            </c:numRef>
          </c:cat>
          <c:val>
            <c:numRef>
              <c:f>涤短价格及现金流及与原料相关性!$A$2:$A$248</c:f>
              <c:numCache>
                <c:formatCode>General</c:formatCode>
                <c:ptCount val="247"/>
                <c:pt idx="0">
                  <c:v>4290</c:v>
                </c:pt>
                <c:pt idx="1">
                  <c:v>4310</c:v>
                </c:pt>
                <c:pt idx="2">
                  <c:v>4300</c:v>
                </c:pt>
                <c:pt idx="3">
                  <c:v>4285</c:v>
                </c:pt>
                <c:pt idx="4">
                  <c:v>4270</c:v>
                </c:pt>
                <c:pt idx="5">
                  <c:v>4245</c:v>
                </c:pt>
                <c:pt idx="6">
                  <c:v>4150</c:v>
                </c:pt>
                <c:pt idx="7">
                  <c:v>4105</c:v>
                </c:pt>
                <c:pt idx="8">
                  <c:v>4110</c:v>
                </c:pt>
                <c:pt idx="9">
                  <c:v>4110</c:v>
                </c:pt>
                <c:pt idx="10">
                  <c:v>4095</c:v>
                </c:pt>
                <c:pt idx="11">
                  <c:v>4135</c:v>
                </c:pt>
                <c:pt idx="12">
                  <c:v>4105</c:v>
                </c:pt>
                <c:pt idx="13">
                  <c:v>4140</c:v>
                </c:pt>
                <c:pt idx="14">
                  <c:v>4180</c:v>
                </c:pt>
                <c:pt idx="15">
                  <c:v>4190</c:v>
                </c:pt>
                <c:pt idx="16">
                  <c:v>4170</c:v>
                </c:pt>
                <c:pt idx="17">
                  <c:v>4190</c:v>
                </c:pt>
                <c:pt idx="18">
                  <c:v>4190</c:v>
                </c:pt>
                <c:pt idx="19">
                  <c:v>4190</c:v>
                </c:pt>
                <c:pt idx="20">
                  <c:v>4210</c:v>
                </c:pt>
                <c:pt idx="21">
                  <c:v>4190</c:v>
                </c:pt>
                <c:pt idx="22">
                  <c:v>4180</c:v>
                </c:pt>
                <c:pt idx="23">
                  <c:v>4190</c:v>
                </c:pt>
                <c:pt idx="24">
                  <c:v>4300</c:v>
                </c:pt>
                <c:pt idx="25">
                  <c:v>4305</c:v>
                </c:pt>
                <c:pt idx="26">
                  <c:v>4285</c:v>
                </c:pt>
                <c:pt idx="27">
                  <c:v>4295</c:v>
                </c:pt>
                <c:pt idx="28">
                  <c:v>4305</c:v>
                </c:pt>
                <c:pt idx="29">
                  <c:v>4350</c:v>
                </c:pt>
                <c:pt idx="30">
                  <c:v>4310</c:v>
                </c:pt>
                <c:pt idx="31">
                  <c:v>4305</c:v>
                </c:pt>
                <c:pt idx="32">
                  <c:v>4310</c:v>
                </c:pt>
                <c:pt idx="33">
                  <c:v>4250</c:v>
                </c:pt>
                <c:pt idx="34">
                  <c:v>4265</c:v>
                </c:pt>
                <c:pt idx="35">
                  <c:v>4350</c:v>
                </c:pt>
                <c:pt idx="36">
                  <c:v>4415</c:v>
                </c:pt>
                <c:pt idx="37">
                  <c:v>4480</c:v>
                </c:pt>
                <c:pt idx="38">
                  <c:v>4485</c:v>
                </c:pt>
                <c:pt idx="39">
                  <c:v>4630</c:v>
                </c:pt>
                <c:pt idx="40">
                  <c:v>4630</c:v>
                </c:pt>
                <c:pt idx="41">
                  <c:v>4520</c:v>
                </c:pt>
                <c:pt idx="42">
                  <c:v>4510</c:v>
                </c:pt>
                <c:pt idx="43">
                  <c:v>4510</c:v>
                </c:pt>
                <c:pt idx="44">
                  <c:v>4505</c:v>
                </c:pt>
                <c:pt idx="45">
                  <c:v>4460</c:v>
                </c:pt>
                <c:pt idx="46">
                  <c:v>4485</c:v>
                </c:pt>
                <c:pt idx="47">
                  <c:v>4530</c:v>
                </c:pt>
                <c:pt idx="48">
                  <c:v>4610</c:v>
                </c:pt>
                <c:pt idx="49">
                  <c:v>4585</c:v>
                </c:pt>
                <c:pt idx="50">
                  <c:v>4555</c:v>
                </c:pt>
                <c:pt idx="51">
                  <c:v>4585</c:v>
                </c:pt>
                <c:pt idx="52">
                  <c:v>4500</c:v>
                </c:pt>
                <c:pt idx="53">
                  <c:v>4480</c:v>
                </c:pt>
                <c:pt idx="54">
                  <c:v>4565</c:v>
                </c:pt>
                <c:pt idx="55">
                  <c:v>4585</c:v>
                </c:pt>
                <c:pt idx="56">
                  <c:v>4565</c:v>
                </c:pt>
                <c:pt idx="57">
                  <c:v>4615</c:v>
                </c:pt>
                <c:pt idx="58">
                  <c:v>4715</c:v>
                </c:pt>
                <c:pt idx="59">
                  <c:v>4580</c:v>
                </c:pt>
                <c:pt idx="60">
                  <c:v>4580</c:v>
                </c:pt>
                <c:pt idx="61">
                  <c:v>4600</c:v>
                </c:pt>
                <c:pt idx="62">
                  <c:v>4530</c:v>
                </c:pt>
                <c:pt idx="63">
                  <c:v>4580</c:v>
                </c:pt>
                <c:pt idx="64">
                  <c:v>4595</c:v>
                </c:pt>
                <c:pt idx="65">
                  <c:v>4655</c:v>
                </c:pt>
                <c:pt idx="66">
                  <c:v>4680</c:v>
                </c:pt>
                <c:pt idx="67">
                  <c:v>4685</c:v>
                </c:pt>
                <c:pt idx="68">
                  <c:v>4615</c:v>
                </c:pt>
                <c:pt idx="69">
                  <c:v>4645</c:v>
                </c:pt>
                <c:pt idx="70">
                  <c:v>4695</c:v>
                </c:pt>
                <c:pt idx="71">
                  <c:v>4850</c:v>
                </c:pt>
                <c:pt idx="72">
                  <c:v>4770</c:v>
                </c:pt>
                <c:pt idx="73">
                  <c:v>4925</c:v>
                </c:pt>
                <c:pt idx="74">
                  <c:v>4960</c:v>
                </c:pt>
                <c:pt idx="75">
                  <c:v>4950</c:v>
                </c:pt>
                <c:pt idx="76">
                  <c:v>4855</c:v>
                </c:pt>
                <c:pt idx="77">
                  <c:v>4870</c:v>
                </c:pt>
                <c:pt idx="78">
                  <c:v>4760</c:v>
                </c:pt>
                <c:pt idx="79">
                  <c:v>4770</c:v>
                </c:pt>
                <c:pt idx="80">
                  <c:v>4750</c:v>
                </c:pt>
                <c:pt idx="81">
                  <c:v>4675</c:v>
                </c:pt>
                <c:pt idx="82">
                  <c:v>4640</c:v>
                </c:pt>
                <c:pt idx="83">
                  <c:v>4630</c:v>
                </c:pt>
                <c:pt idx="84">
                  <c:v>4630</c:v>
                </c:pt>
                <c:pt idx="85">
                  <c:v>4590</c:v>
                </c:pt>
                <c:pt idx="86">
                  <c:v>4515</c:v>
                </c:pt>
                <c:pt idx="87">
                  <c:v>4535</c:v>
                </c:pt>
                <c:pt idx="88">
                  <c:v>4595</c:v>
                </c:pt>
                <c:pt idx="89">
                  <c:v>4595</c:v>
                </c:pt>
                <c:pt idx="90">
                  <c:v>4535</c:v>
                </c:pt>
                <c:pt idx="91">
                  <c:v>4500</c:v>
                </c:pt>
                <c:pt idx="92">
                  <c:v>4445</c:v>
                </c:pt>
                <c:pt idx="93">
                  <c:v>4440</c:v>
                </c:pt>
                <c:pt idx="94">
                  <c:v>4435</c:v>
                </c:pt>
                <c:pt idx="95">
                  <c:v>4450</c:v>
                </c:pt>
                <c:pt idx="96">
                  <c:v>4435</c:v>
                </c:pt>
                <c:pt idx="97">
                  <c:v>4455</c:v>
                </c:pt>
                <c:pt idx="98">
                  <c:v>4520</c:v>
                </c:pt>
                <c:pt idx="99">
                  <c:v>4470</c:v>
                </c:pt>
                <c:pt idx="100">
                  <c:v>4475</c:v>
                </c:pt>
                <c:pt idx="101">
                  <c:v>4540</c:v>
                </c:pt>
                <c:pt idx="102">
                  <c:v>4600</c:v>
                </c:pt>
                <c:pt idx="103">
                  <c:v>4575</c:v>
                </c:pt>
                <c:pt idx="104">
                  <c:v>4590</c:v>
                </c:pt>
                <c:pt idx="105">
                  <c:v>4575</c:v>
                </c:pt>
                <c:pt idx="106">
                  <c:v>4550</c:v>
                </c:pt>
                <c:pt idx="107">
                  <c:v>4615</c:v>
                </c:pt>
                <c:pt idx="108">
                  <c:v>4560</c:v>
                </c:pt>
                <c:pt idx="109">
                  <c:v>4575</c:v>
                </c:pt>
                <c:pt idx="110">
                  <c:v>4560</c:v>
                </c:pt>
                <c:pt idx="111">
                  <c:v>4650</c:v>
                </c:pt>
                <c:pt idx="112">
                  <c:v>4610</c:v>
                </c:pt>
                <c:pt idx="113">
                  <c:v>4605</c:v>
                </c:pt>
                <c:pt idx="114">
                  <c:v>4625</c:v>
                </c:pt>
                <c:pt idx="115">
                  <c:v>4600</c:v>
                </c:pt>
                <c:pt idx="116">
                  <c:v>4635</c:v>
                </c:pt>
                <c:pt idx="117">
                  <c:v>4675</c:v>
                </c:pt>
                <c:pt idx="118">
                  <c:v>4680</c:v>
                </c:pt>
                <c:pt idx="119">
                  <c:v>4710</c:v>
                </c:pt>
                <c:pt idx="120">
                  <c:v>4675</c:v>
                </c:pt>
                <c:pt idx="121">
                  <c:v>4760</c:v>
                </c:pt>
                <c:pt idx="122">
                  <c:v>4690</c:v>
                </c:pt>
                <c:pt idx="123">
                  <c:v>4625</c:v>
                </c:pt>
                <c:pt idx="124">
                  <c:v>4620</c:v>
                </c:pt>
                <c:pt idx="125">
                  <c:v>4545</c:v>
                </c:pt>
                <c:pt idx="126">
                  <c:v>4535</c:v>
                </c:pt>
                <c:pt idx="127">
                  <c:v>4575</c:v>
                </c:pt>
                <c:pt idx="128">
                  <c:v>4620</c:v>
                </c:pt>
                <c:pt idx="129">
                  <c:v>4580</c:v>
                </c:pt>
                <c:pt idx="130">
                  <c:v>4585</c:v>
                </c:pt>
                <c:pt idx="131">
                  <c:v>4560</c:v>
                </c:pt>
                <c:pt idx="132">
                  <c:v>4560</c:v>
                </c:pt>
                <c:pt idx="133">
                  <c:v>4570</c:v>
                </c:pt>
                <c:pt idx="134">
                  <c:v>4615</c:v>
                </c:pt>
                <c:pt idx="135">
                  <c:v>4620</c:v>
                </c:pt>
                <c:pt idx="136">
                  <c:v>4600</c:v>
                </c:pt>
                <c:pt idx="137">
                  <c:v>4555</c:v>
                </c:pt>
                <c:pt idx="138">
                  <c:v>4560</c:v>
                </c:pt>
                <c:pt idx="139">
                  <c:v>4555</c:v>
                </c:pt>
                <c:pt idx="140">
                  <c:v>4520</c:v>
                </c:pt>
                <c:pt idx="141">
                  <c:v>4530</c:v>
                </c:pt>
                <c:pt idx="142">
                  <c:v>4510</c:v>
                </c:pt>
                <c:pt idx="143">
                  <c:v>4570</c:v>
                </c:pt>
                <c:pt idx="144">
                  <c:v>4580</c:v>
                </c:pt>
                <c:pt idx="145">
                  <c:v>4565</c:v>
                </c:pt>
                <c:pt idx="146">
                  <c:v>4550</c:v>
                </c:pt>
                <c:pt idx="147">
                  <c:v>4570</c:v>
                </c:pt>
                <c:pt idx="148">
                  <c:v>4600</c:v>
                </c:pt>
                <c:pt idx="149">
                  <c:v>4585</c:v>
                </c:pt>
                <c:pt idx="150">
                  <c:v>4630</c:v>
                </c:pt>
                <c:pt idx="151">
                  <c:v>4600</c:v>
                </c:pt>
                <c:pt idx="152">
                  <c:v>4630</c:v>
                </c:pt>
                <c:pt idx="153">
                  <c:v>4650</c:v>
                </c:pt>
                <c:pt idx="154">
                  <c:v>4660</c:v>
                </c:pt>
                <c:pt idx="155">
                  <c:v>4675</c:v>
                </c:pt>
                <c:pt idx="156">
                  <c:v>4610</c:v>
                </c:pt>
                <c:pt idx="157">
                  <c:v>4585</c:v>
                </c:pt>
                <c:pt idx="158">
                  <c:v>4580</c:v>
                </c:pt>
                <c:pt idx="159">
                  <c:v>4560</c:v>
                </c:pt>
                <c:pt idx="160">
                  <c:v>4595</c:v>
                </c:pt>
                <c:pt idx="161">
                  <c:v>4595</c:v>
                </c:pt>
                <c:pt idx="162">
                  <c:v>4585</c:v>
                </c:pt>
                <c:pt idx="163">
                  <c:v>4555</c:v>
                </c:pt>
                <c:pt idx="164">
                  <c:v>4560</c:v>
                </c:pt>
                <c:pt idx="165">
                  <c:v>4600</c:v>
                </c:pt>
                <c:pt idx="166">
                  <c:v>4645</c:v>
                </c:pt>
                <c:pt idx="167">
                  <c:v>4645</c:v>
                </c:pt>
                <c:pt idx="168">
                  <c:v>4635</c:v>
                </c:pt>
                <c:pt idx="169">
                  <c:v>4675</c:v>
                </c:pt>
                <c:pt idx="170">
                  <c:v>4670</c:v>
                </c:pt>
                <c:pt idx="171">
                  <c:v>4620</c:v>
                </c:pt>
                <c:pt idx="172">
                  <c:v>4595</c:v>
                </c:pt>
                <c:pt idx="173">
                  <c:v>4575</c:v>
                </c:pt>
                <c:pt idx="174">
                  <c:v>4575</c:v>
                </c:pt>
                <c:pt idx="175">
                  <c:v>4600</c:v>
                </c:pt>
                <c:pt idx="176">
                  <c:v>4600</c:v>
                </c:pt>
                <c:pt idx="177">
                  <c:v>4585</c:v>
                </c:pt>
                <c:pt idx="178">
                  <c:v>4615</c:v>
                </c:pt>
                <c:pt idx="179">
                  <c:v>4580</c:v>
                </c:pt>
                <c:pt idx="180">
                  <c:v>4590</c:v>
                </c:pt>
                <c:pt idx="181">
                  <c:v>4575</c:v>
                </c:pt>
                <c:pt idx="182">
                  <c:v>4545</c:v>
                </c:pt>
                <c:pt idx="183">
                  <c:v>4590</c:v>
                </c:pt>
                <c:pt idx="184">
                  <c:v>4540</c:v>
                </c:pt>
                <c:pt idx="185">
                  <c:v>4620</c:v>
                </c:pt>
                <c:pt idx="186">
                  <c:v>4630</c:v>
                </c:pt>
                <c:pt idx="187">
                  <c:v>4620</c:v>
                </c:pt>
                <c:pt idx="188">
                  <c:v>4645</c:v>
                </c:pt>
                <c:pt idx="189">
                  <c:v>4660</c:v>
                </c:pt>
                <c:pt idx="190">
                  <c:v>4600</c:v>
                </c:pt>
                <c:pt idx="191">
                  <c:v>4580</c:v>
                </c:pt>
                <c:pt idx="192">
                  <c:v>4625</c:v>
                </c:pt>
                <c:pt idx="193">
                  <c:v>4640</c:v>
                </c:pt>
                <c:pt idx="194">
                  <c:v>4660</c:v>
                </c:pt>
                <c:pt idx="195">
                  <c:v>4735</c:v>
                </c:pt>
                <c:pt idx="196">
                  <c:v>4730</c:v>
                </c:pt>
                <c:pt idx="197">
                  <c:v>4745</c:v>
                </c:pt>
                <c:pt idx="198">
                  <c:v>4780</c:v>
                </c:pt>
                <c:pt idx="199">
                  <c:v>4750</c:v>
                </c:pt>
                <c:pt idx="200">
                  <c:v>4725</c:v>
                </c:pt>
                <c:pt idx="201">
                  <c:v>4755</c:v>
                </c:pt>
                <c:pt idx="202">
                  <c:v>4775</c:v>
                </c:pt>
                <c:pt idx="203">
                  <c:v>4750</c:v>
                </c:pt>
                <c:pt idx="204">
                  <c:v>4710</c:v>
                </c:pt>
                <c:pt idx="205">
                  <c:v>4680</c:v>
                </c:pt>
                <c:pt idx="206">
                  <c:v>4645</c:v>
                </c:pt>
                <c:pt idx="207">
                  <c:v>4700</c:v>
                </c:pt>
                <c:pt idx="208">
                  <c:v>4715</c:v>
                </c:pt>
                <c:pt idx="209">
                  <c:v>4735</c:v>
                </c:pt>
                <c:pt idx="210">
                  <c:v>4790</c:v>
                </c:pt>
                <c:pt idx="211">
                  <c:v>4955</c:v>
                </c:pt>
                <c:pt idx="212">
                  <c:v>4680</c:v>
                </c:pt>
                <c:pt idx="213">
                  <c:v>4675</c:v>
                </c:pt>
                <c:pt idx="214">
                  <c:v>4730</c:v>
                </c:pt>
                <c:pt idx="215">
                  <c:v>4740</c:v>
                </c:pt>
                <c:pt idx="216">
                  <c:v>4745</c:v>
                </c:pt>
                <c:pt idx="217">
                  <c:v>4780</c:v>
                </c:pt>
                <c:pt idx="218">
                  <c:v>4855</c:v>
                </c:pt>
                <c:pt idx="219">
                  <c:v>4870</c:v>
                </c:pt>
                <c:pt idx="220">
                  <c:v>4900</c:v>
                </c:pt>
                <c:pt idx="221">
                  <c:v>4890</c:v>
                </c:pt>
                <c:pt idx="222">
                  <c:v>4900</c:v>
                </c:pt>
                <c:pt idx="223">
                  <c:v>4945</c:v>
                </c:pt>
                <c:pt idx="224">
                  <c:v>4900</c:v>
                </c:pt>
                <c:pt idx="225">
                  <c:v>4935</c:v>
                </c:pt>
                <c:pt idx="226">
                  <c:v>4935</c:v>
                </c:pt>
                <c:pt idx="227">
                  <c:v>5000</c:v>
                </c:pt>
                <c:pt idx="228">
                  <c:v>4975</c:v>
                </c:pt>
                <c:pt idx="229">
                  <c:v>4975</c:v>
                </c:pt>
                <c:pt idx="230">
                  <c:v>4980</c:v>
                </c:pt>
                <c:pt idx="231">
                  <c:v>5095</c:v>
                </c:pt>
                <c:pt idx="232">
                  <c:v>5310</c:v>
                </c:pt>
                <c:pt idx="233">
                  <c:v>5285</c:v>
                </c:pt>
                <c:pt idx="234">
                  <c:v>5250</c:v>
                </c:pt>
                <c:pt idx="235">
                  <c:v>5265</c:v>
                </c:pt>
                <c:pt idx="236">
                  <c:v>5290</c:v>
                </c:pt>
                <c:pt idx="237">
                  <c:v>5315</c:v>
                </c:pt>
                <c:pt idx="238">
                  <c:v>5155</c:v>
                </c:pt>
                <c:pt idx="239">
                  <c:v>5155</c:v>
                </c:pt>
                <c:pt idx="240">
                  <c:v>5145</c:v>
                </c:pt>
                <c:pt idx="241">
                  <c:v>5115</c:v>
                </c:pt>
                <c:pt idx="242">
                  <c:v>5050</c:v>
                </c:pt>
                <c:pt idx="243">
                  <c:v>5105</c:v>
                </c:pt>
                <c:pt idx="244">
                  <c:v>5260</c:v>
                </c:pt>
                <c:pt idx="245">
                  <c:v>5280</c:v>
                </c:pt>
                <c:pt idx="246">
                  <c:v>5270</c:v>
                </c:pt>
              </c:numCache>
            </c:numRef>
          </c:val>
          <c:smooth val="1"/>
        </c:ser>
        <c:ser>
          <c:idx val="1"/>
          <c:order val="1"/>
          <c:tx>
            <c:strRef>
              <c:f>涤短价格及现金流及与原料相关性!$B$1</c:f>
              <c:strCache>
                <c:ptCount val="1"/>
                <c:pt idx="0">
                  <c:v>MEG</c:v>
                </c:pt>
              </c:strCache>
            </c:strRef>
          </c:tx>
          <c:marker>
            <c:symbol val="none"/>
          </c:marker>
          <c:cat>
            <c:numRef>
              <c:f>涤短价格及现金流及与原料相关性!$F$2:$F$248</c:f>
              <c:numCache>
                <c:formatCode>yyyy/m/d</c:formatCode>
                <c:ptCount val="247"/>
                <c:pt idx="0">
                  <c:v>42373</c:v>
                </c:pt>
                <c:pt idx="1">
                  <c:v>42374</c:v>
                </c:pt>
                <c:pt idx="2">
                  <c:v>42375</c:v>
                </c:pt>
                <c:pt idx="3">
                  <c:v>42376</c:v>
                </c:pt>
                <c:pt idx="4">
                  <c:v>42377</c:v>
                </c:pt>
                <c:pt idx="5">
                  <c:v>42380</c:v>
                </c:pt>
                <c:pt idx="6">
                  <c:v>42381</c:v>
                </c:pt>
                <c:pt idx="7">
                  <c:v>42382</c:v>
                </c:pt>
                <c:pt idx="8">
                  <c:v>42383</c:v>
                </c:pt>
                <c:pt idx="9">
                  <c:v>42384</c:v>
                </c:pt>
                <c:pt idx="10">
                  <c:v>42387</c:v>
                </c:pt>
                <c:pt idx="11">
                  <c:v>42388</c:v>
                </c:pt>
                <c:pt idx="12">
                  <c:v>42389</c:v>
                </c:pt>
                <c:pt idx="13">
                  <c:v>42390</c:v>
                </c:pt>
                <c:pt idx="14">
                  <c:v>42391</c:v>
                </c:pt>
                <c:pt idx="15">
                  <c:v>42394</c:v>
                </c:pt>
                <c:pt idx="16">
                  <c:v>42395</c:v>
                </c:pt>
                <c:pt idx="17">
                  <c:v>42396</c:v>
                </c:pt>
                <c:pt idx="18">
                  <c:v>42397</c:v>
                </c:pt>
                <c:pt idx="19">
                  <c:v>42398</c:v>
                </c:pt>
                <c:pt idx="20">
                  <c:v>42401</c:v>
                </c:pt>
                <c:pt idx="21">
                  <c:v>42402</c:v>
                </c:pt>
                <c:pt idx="22">
                  <c:v>42403</c:v>
                </c:pt>
                <c:pt idx="23">
                  <c:v>42414</c:v>
                </c:pt>
                <c:pt idx="24">
                  <c:v>42415</c:v>
                </c:pt>
                <c:pt idx="25">
                  <c:v>42416</c:v>
                </c:pt>
                <c:pt idx="26">
                  <c:v>42417</c:v>
                </c:pt>
                <c:pt idx="27">
                  <c:v>42418</c:v>
                </c:pt>
                <c:pt idx="28">
                  <c:v>42419</c:v>
                </c:pt>
                <c:pt idx="29">
                  <c:v>42422</c:v>
                </c:pt>
                <c:pt idx="30">
                  <c:v>42423</c:v>
                </c:pt>
                <c:pt idx="31">
                  <c:v>42424</c:v>
                </c:pt>
                <c:pt idx="32">
                  <c:v>42425</c:v>
                </c:pt>
                <c:pt idx="33">
                  <c:v>42426</c:v>
                </c:pt>
                <c:pt idx="34">
                  <c:v>42429</c:v>
                </c:pt>
                <c:pt idx="35">
                  <c:v>42430</c:v>
                </c:pt>
                <c:pt idx="36">
                  <c:v>42431</c:v>
                </c:pt>
                <c:pt idx="37">
                  <c:v>42432</c:v>
                </c:pt>
                <c:pt idx="38">
                  <c:v>42433</c:v>
                </c:pt>
                <c:pt idx="39">
                  <c:v>42436</c:v>
                </c:pt>
                <c:pt idx="40">
                  <c:v>42437</c:v>
                </c:pt>
                <c:pt idx="41">
                  <c:v>42438</c:v>
                </c:pt>
                <c:pt idx="42">
                  <c:v>42439</c:v>
                </c:pt>
                <c:pt idx="43">
                  <c:v>42440</c:v>
                </c:pt>
                <c:pt idx="44">
                  <c:v>42443</c:v>
                </c:pt>
                <c:pt idx="45">
                  <c:v>42444</c:v>
                </c:pt>
                <c:pt idx="46">
                  <c:v>42445</c:v>
                </c:pt>
                <c:pt idx="47">
                  <c:v>42446</c:v>
                </c:pt>
                <c:pt idx="48">
                  <c:v>42447</c:v>
                </c:pt>
                <c:pt idx="49">
                  <c:v>42450</c:v>
                </c:pt>
                <c:pt idx="50">
                  <c:v>42451</c:v>
                </c:pt>
                <c:pt idx="51">
                  <c:v>42452</c:v>
                </c:pt>
                <c:pt idx="52">
                  <c:v>42453</c:v>
                </c:pt>
                <c:pt idx="53">
                  <c:v>42454</c:v>
                </c:pt>
                <c:pt idx="54">
                  <c:v>42457</c:v>
                </c:pt>
                <c:pt idx="55">
                  <c:v>42458</c:v>
                </c:pt>
                <c:pt idx="56">
                  <c:v>42459</c:v>
                </c:pt>
                <c:pt idx="57">
                  <c:v>42460</c:v>
                </c:pt>
                <c:pt idx="58">
                  <c:v>42461</c:v>
                </c:pt>
                <c:pt idx="59">
                  <c:v>42465</c:v>
                </c:pt>
                <c:pt idx="60">
                  <c:v>42466</c:v>
                </c:pt>
                <c:pt idx="61">
                  <c:v>42467</c:v>
                </c:pt>
                <c:pt idx="62">
                  <c:v>42468</c:v>
                </c:pt>
                <c:pt idx="63">
                  <c:v>42471</c:v>
                </c:pt>
                <c:pt idx="64">
                  <c:v>42472</c:v>
                </c:pt>
                <c:pt idx="65">
                  <c:v>42473</c:v>
                </c:pt>
                <c:pt idx="66">
                  <c:v>42474</c:v>
                </c:pt>
                <c:pt idx="67">
                  <c:v>42475</c:v>
                </c:pt>
                <c:pt idx="68">
                  <c:v>42478</c:v>
                </c:pt>
                <c:pt idx="69">
                  <c:v>42479</c:v>
                </c:pt>
                <c:pt idx="70">
                  <c:v>42480</c:v>
                </c:pt>
                <c:pt idx="71">
                  <c:v>42481</c:v>
                </c:pt>
                <c:pt idx="72">
                  <c:v>42482</c:v>
                </c:pt>
                <c:pt idx="73">
                  <c:v>42485</c:v>
                </c:pt>
                <c:pt idx="74">
                  <c:v>42486</c:v>
                </c:pt>
                <c:pt idx="75">
                  <c:v>42487</c:v>
                </c:pt>
                <c:pt idx="76">
                  <c:v>42488</c:v>
                </c:pt>
                <c:pt idx="77">
                  <c:v>42489</c:v>
                </c:pt>
                <c:pt idx="78">
                  <c:v>42493</c:v>
                </c:pt>
                <c:pt idx="79">
                  <c:v>42494</c:v>
                </c:pt>
                <c:pt idx="80">
                  <c:v>42495</c:v>
                </c:pt>
                <c:pt idx="81">
                  <c:v>42496</c:v>
                </c:pt>
                <c:pt idx="82">
                  <c:v>42499</c:v>
                </c:pt>
                <c:pt idx="83">
                  <c:v>42500</c:v>
                </c:pt>
                <c:pt idx="84">
                  <c:v>42501</c:v>
                </c:pt>
                <c:pt idx="85">
                  <c:v>42502</c:v>
                </c:pt>
                <c:pt idx="86">
                  <c:v>42503</c:v>
                </c:pt>
                <c:pt idx="87">
                  <c:v>42506</c:v>
                </c:pt>
                <c:pt idx="88">
                  <c:v>42507</c:v>
                </c:pt>
                <c:pt idx="89">
                  <c:v>42508</c:v>
                </c:pt>
                <c:pt idx="90">
                  <c:v>42509</c:v>
                </c:pt>
                <c:pt idx="91">
                  <c:v>42510</c:v>
                </c:pt>
                <c:pt idx="92">
                  <c:v>42513</c:v>
                </c:pt>
                <c:pt idx="93">
                  <c:v>42514</c:v>
                </c:pt>
                <c:pt idx="94">
                  <c:v>42515</c:v>
                </c:pt>
                <c:pt idx="95">
                  <c:v>42516</c:v>
                </c:pt>
                <c:pt idx="96">
                  <c:v>42517</c:v>
                </c:pt>
                <c:pt idx="97">
                  <c:v>42520</c:v>
                </c:pt>
                <c:pt idx="98">
                  <c:v>42521</c:v>
                </c:pt>
                <c:pt idx="99">
                  <c:v>42522</c:v>
                </c:pt>
                <c:pt idx="100">
                  <c:v>42523</c:v>
                </c:pt>
                <c:pt idx="101">
                  <c:v>42524</c:v>
                </c:pt>
                <c:pt idx="102">
                  <c:v>42527</c:v>
                </c:pt>
                <c:pt idx="103">
                  <c:v>42528</c:v>
                </c:pt>
                <c:pt idx="104">
                  <c:v>42529</c:v>
                </c:pt>
                <c:pt idx="105">
                  <c:v>42533</c:v>
                </c:pt>
                <c:pt idx="106">
                  <c:v>42534</c:v>
                </c:pt>
                <c:pt idx="107">
                  <c:v>42535</c:v>
                </c:pt>
                <c:pt idx="108">
                  <c:v>42536</c:v>
                </c:pt>
                <c:pt idx="109">
                  <c:v>42537</c:v>
                </c:pt>
                <c:pt idx="110">
                  <c:v>42538</c:v>
                </c:pt>
                <c:pt idx="111">
                  <c:v>42541</c:v>
                </c:pt>
                <c:pt idx="112">
                  <c:v>42542</c:v>
                </c:pt>
                <c:pt idx="113">
                  <c:v>42543</c:v>
                </c:pt>
                <c:pt idx="114">
                  <c:v>42544</c:v>
                </c:pt>
                <c:pt idx="115">
                  <c:v>42545</c:v>
                </c:pt>
                <c:pt idx="116">
                  <c:v>42548</c:v>
                </c:pt>
                <c:pt idx="117">
                  <c:v>42549</c:v>
                </c:pt>
                <c:pt idx="118">
                  <c:v>42550</c:v>
                </c:pt>
                <c:pt idx="119">
                  <c:v>42551</c:v>
                </c:pt>
                <c:pt idx="120">
                  <c:v>42552</c:v>
                </c:pt>
                <c:pt idx="121">
                  <c:v>42555</c:v>
                </c:pt>
                <c:pt idx="122">
                  <c:v>42556</c:v>
                </c:pt>
                <c:pt idx="123">
                  <c:v>42557</c:v>
                </c:pt>
                <c:pt idx="124">
                  <c:v>42558</c:v>
                </c:pt>
                <c:pt idx="125">
                  <c:v>42559</c:v>
                </c:pt>
                <c:pt idx="126">
                  <c:v>42562</c:v>
                </c:pt>
                <c:pt idx="127">
                  <c:v>42563</c:v>
                </c:pt>
                <c:pt idx="128">
                  <c:v>42564</c:v>
                </c:pt>
                <c:pt idx="129">
                  <c:v>42565</c:v>
                </c:pt>
                <c:pt idx="130">
                  <c:v>42566</c:v>
                </c:pt>
                <c:pt idx="131">
                  <c:v>42569</c:v>
                </c:pt>
                <c:pt idx="132">
                  <c:v>42570</c:v>
                </c:pt>
                <c:pt idx="133">
                  <c:v>42571</c:v>
                </c:pt>
                <c:pt idx="134">
                  <c:v>42572</c:v>
                </c:pt>
                <c:pt idx="135">
                  <c:v>42573</c:v>
                </c:pt>
                <c:pt idx="136">
                  <c:v>42576</c:v>
                </c:pt>
                <c:pt idx="137">
                  <c:v>42577</c:v>
                </c:pt>
                <c:pt idx="138">
                  <c:v>42578</c:v>
                </c:pt>
                <c:pt idx="139">
                  <c:v>42579</c:v>
                </c:pt>
                <c:pt idx="140">
                  <c:v>42580</c:v>
                </c:pt>
                <c:pt idx="141">
                  <c:v>42583</c:v>
                </c:pt>
                <c:pt idx="142">
                  <c:v>42584</c:v>
                </c:pt>
                <c:pt idx="143">
                  <c:v>42585</c:v>
                </c:pt>
                <c:pt idx="144">
                  <c:v>42586</c:v>
                </c:pt>
                <c:pt idx="145">
                  <c:v>42587</c:v>
                </c:pt>
                <c:pt idx="146">
                  <c:v>42590</c:v>
                </c:pt>
                <c:pt idx="147">
                  <c:v>42591</c:v>
                </c:pt>
                <c:pt idx="148">
                  <c:v>42592</c:v>
                </c:pt>
                <c:pt idx="149">
                  <c:v>42593</c:v>
                </c:pt>
                <c:pt idx="150">
                  <c:v>42594</c:v>
                </c:pt>
                <c:pt idx="151">
                  <c:v>42597</c:v>
                </c:pt>
                <c:pt idx="152">
                  <c:v>42598</c:v>
                </c:pt>
                <c:pt idx="153">
                  <c:v>42599</c:v>
                </c:pt>
                <c:pt idx="154">
                  <c:v>42600</c:v>
                </c:pt>
                <c:pt idx="155">
                  <c:v>42601</c:v>
                </c:pt>
                <c:pt idx="156">
                  <c:v>42604</c:v>
                </c:pt>
                <c:pt idx="157">
                  <c:v>42605</c:v>
                </c:pt>
                <c:pt idx="158">
                  <c:v>42606</c:v>
                </c:pt>
                <c:pt idx="159">
                  <c:v>42607</c:v>
                </c:pt>
                <c:pt idx="160">
                  <c:v>42608</c:v>
                </c:pt>
                <c:pt idx="161">
                  <c:v>42611</c:v>
                </c:pt>
                <c:pt idx="162">
                  <c:v>42612</c:v>
                </c:pt>
                <c:pt idx="163">
                  <c:v>42613</c:v>
                </c:pt>
                <c:pt idx="164">
                  <c:v>42614</c:v>
                </c:pt>
                <c:pt idx="165">
                  <c:v>42615</c:v>
                </c:pt>
                <c:pt idx="166">
                  <c:v>42618</c:v>
                </c:pt>
                <c:pt idx="167">
                  <c:v>42619</c:v>
                </c:pt>
                <c:pt idx="168">
                  <c:v>42620</c:v>
                </c:pt>
                <c:pt idx="169">
                  <c:v>42621</c:v>
                </c:pt>
                <c:pt idx="170">
                  <c:v>42622</c:v>
                </c:pt>
                <c:pt idx="171">
                  <c:v>42625</c:v>
                </c:pt>
                <c:pt idx="172">
                  <c:v>42626</c:v>
                </c:pt>
                <c:pt idx="173">
                  <c:v>42627</c:v>
                </c:pt>
                <c:pt idx="174">
                  <c:v>42631</c:v>
                </c:pt>
                <c:pt idx="175">
                  <c:v>42632</c:v>
                </c:pt>
                <c:pt idx="176">
                  <c:v>42633</c:v>
                </c:pt>
                <c:pt idx="177">
                  <c:v>42634</c:v>
                </c:pt>
                <c:pt idx="178">
                  <c:v>42635</c:v>
                </c:pt>
                <c:pt idx="179">
                  <c:v>42636</c:v>
                </c:pt>
                <c:pt idx="180">
                  <c:v>42639</c:v>
                </c:pt>
                <c:pt idx="181">
                  <c:v>42640</c:v>
                </c:pt>
                <c:pt idx="182">
                  <c:v>42641</c:v>
                </c:pt>
                <c:pt idx="183">
                  <c:v>42642</c:v>
                </c:pt>
                <c:pt idx="184">
                  <c:v>42643</c:v>
                </c:pt>
                <c:pt idx="185">
                  <c:v>42651</c:v>
                </c:pt>
                <c:pt idx="186">
                  <c:v>42652</c:v>
                </c:pt>
                <c:pt idx="187">
                  <c:v>42653</c:v>
                </c:pt>
                <c:pt idx="188">
                  <c:v>42654</c:v>
                </c:pt>
                <c:pt idx="189">
                  <c:v>42655</c:v>
                </c:pt>
                <c:pt idx="190">
                  <c:v>42656</c:v>
                </c:pt>
                <c:pt idx="191">
                  <c:v>42657</c:v>
                </c:pt>
                <c:pt idx="192">
                  <c:v>42660</c:v>
                </c:pt>
                <c:pt idx="193">
                  <c:v>42661</c:v>
                </c:pt>
                <c:pt idx="194">
                  <c:v>42662</c:v>
                </c:pt>
                <c:pt idx="195">
                  <c:v>42663</c:v>
                </c:pt>
                <c:pt idx="196">
                  <c:v>42664</c:v>
                </c:pt>
                <c:pt idx="197">
                  <c:v>42667</c:v>
                </c:pt>
                <c:pt idx="198">
                  <c:v>42668</c:v>
                </c:pt>
                <c:pt idx="199">
                  <c:v>42669</c:v>
                </c:pt>
                <c:pt idx="200">
                  <c:v>42670</c:v>
                </c:pt>
                <c:pt idx="201">
                  <c:v>42671</c:v>
                </c:pt>
                <c:pt idx="202">
                  <c:v>42674</c:v>
                </c:pt>
                <c:pt idx="203">
                  <c:v>42675</c:v>
                </c:pt>
                <c:pt idx="204">
                  <c:v>42676</c:v>
                </c:pt>
                <c:pt idx="205">
                  <c:v>42677</c:v>
                </c:pt>
                <c:pt idx="206">
                  <c:v>42678</c:v>
                </c:pt>
                <c:pt idx="207">
                  <c:v>42681</c:v>
                </c:pt>
                <c:pt idx="208">
                  <c:v>42682</c:v>
                </c:pt>
                <c:pt idx="209">
                  <c:v>42683</c:v>
                </c:pt>
                <c:pt idx="210">
                  <c:v>42684</c:v>
                </c:pt>
                <c:pt idx="211">
                  <c:v>42685</c:v>
                </c:pt>
                <c:pt idx="212">
                  <c:v>42688</c:v>
                </c:pt>
                <c:pt idx="213">
                  <c:v>42689</c:v>
                </c:pt>
                <c:pt idx="214">
                  <c:v>42690</c:v>
                </c:pt>
                <c:pt idx="215">
                  <c:v>42691</c:v>
                </c:pt>
                <c:pt idx="216">
                  <c:v>42692</c:v>
                </c:pt>
                <c:pt idx="217">
                  <c:v>42695</c:v>
                </c:pt>
                <c:pt idx="218">
                  <c:v>42696</c:v>
                </c:pt>
                <c:pt idx="219">
                  <c:v>42697</c:v>
                </c:pt>
                <c:pt idx="220">
                  <c:v>42698</c:v>
                </c:pt>
                <c:pt idx="221">
                  <c:v>42699</c:v>
                </c:pt>
                <c:pt idx="222">
                  <c:v>42702</c:v>
                </c:pt>
                <c:pt idx="223">
                  <c:v>42703</c:v>
                </c:pt>
                <c:pt idx="224">
                  <c:v>42704</c:v>
                </c:pt>
                <c:pt idx="225">
                  <c:v>42705</c:v>
                </c:pt>
                <c:pt idx="226">
                  <c:v>42706</c:v>
                </c:pt>
                <c:pt idx="227">
                  <c:v>42709</c:v>
                </c:pt>
                <c:pt idx="228">
                  <c:v>42710</c:v>
                </c:pt>
                <c:pt idx="229">
                  <c:v>42711</c:v>
                </c:pt>
                <c:pt idx="230">
                  <c:v>42712</c:v>
                </c:pt>
                <c:pt idx="231">
                  <c:v>42713</c:v>
                </c:pt>
                <c:pt idx="232">
                  <c:v>42716</c:v>
                </c:pt>
                <c:pt idx="233">
                  <c:v>42717</c:v>
                </c:pt>
                <c:pt idx="234">
                  <c:v>42718</c:v>
                </c:pt>
                <c:pt idx="235">
                  <c:v>42719</c:v>
                </c:pt>
                <c:pt idx="236">
                  <c:v>42720</c:v>
                </c:pt>
                <c:pt idx="237">
                  <c:v>42723</c:v>
                </c:pt>
                <c:pt idx="238">
                  <c:v>42724</c:v>
                </c:pt>
                <c:pt idx="239">
                  <c:v>42725</c:v>
                </c:pt>
                <c:pt idx="240">
                  <c:v>42726</c:v>
                </c:pt>
                <c:pt idx="241">
                  <c:v>42727</c:v>
                </c:pt>
                <c:pt idx="242">
                  <c:v>42730</c:v>
                </c:pt>
                <c:pt idx="243">
                  <c:v>42731</c:v>
                </c:pt>
                <c:pt idx="244">
                  <c:v>42732</c:v>
                </c:pt>
                <c:pt idx="245">
                  <c:v>42733</c:v>
                </c:pt>
                <c:pt idx="246">
                  <c:v>42734</c:v>
                </c:pt>
              </c:numCache>
            </c:numRef>
          </c:cat>
          <c:val>
            <c:numRef>
              <c:f>涤短价格及现金流及与原料相关性!$B$2:$B$248</c:f>
              <c:numCache>
                <c:formatCode>General</c:formatCode>
                <c:ptCount val="247"/>
                <c:pt idx="0">
                  <c:v>4560</c:v>
                </c:pt>
                <c:pt idx="1">
                  <c:v>4600</c:v>
                </c:pt>
                <c:pt idx="2">
                  <c:v>4620</c:v>
                </c:pt>
                <c:pt idx="3">
                  <c:v>4575</c:v>
                </c:pt>
                <c:pt idx="4">
                  <c:v>4610</c:v>
                </c:pt>
                <c:pt idx="5">
                  <c:v>4585</c:v>
                </c:pt>
                <c:pt idx="6">
                  <c:v>4520</c:v>
                </c:pt>
                <c:pt idx="7">
                  <c:v>4360</c:v>
                </c:pt>
                <c:pt idx="8">
                  <c:v>4380</c:v>
                </c:pt>
                <c:pt idx="9">
                  <c:v>4380</c:v>
                </c:pt>
                <c:pt idx="10">
                  <c:v>4350</c:v>
                </c:pt>
                <c:pt idx="11">
                  <c:v>4540</c:v>
                </c:pt>
                <c:pt idx="12">
                  <c:v>4500</c:v>
                </c:pt>
                <c:pt idx="13">
                  <c:v>4470</c:v>
                </c:pt>
                <c:pt idx="14">
                  <c:v>4510</c:v>
                </c:pt>
                <c:pt idx="15">
                  <c:v>4585</c:v>
                </c:pt>
                <c:pt idx="16">
                  <c:v>4590</c:v>
                </c:pt>
                <c:pt idx="17">
                  <c:v>4680</c:v>
                </c:pt>
                <c:pt idx="18">
                  <c:v>4670</c:v>
                </c:pt>
                <c:pt idx="19">
                  <c:v>4760</c:v>
                </c:pt>
                <c:pt idx="20">
                  <c:v>4730</c:v>
                </c:pt>
                <c:pt idx="21">
                  <c:v>4680</c:v>
                </c:pt>
                <c:pt idx="22">
                  <c:v>4710</c:v>
                </c:pt>
                <c:pt idx="23">
                  <c:v>4800</c:v>
                </c:pt>
                <c:pt idx="24">
                  <c:v>4850</c:v>
                </c:pt>
                <c:pt idx="25">
                  <c:v>4930</c:v>
                </c:pt>
                <c:pt idx="26">
                  <c:v>5000</c:v>
                </c:pt>
                <c:pt idx="27">
                  <c:v>5030</c:v>
                </c:pt>
                <c:pt idx="28">
                  <c:v>5080</c:v>
                </c:pt>
                <c:pt idx="29">
                  <c:v>5210</c:v>
                </c:pt>
                <c:pt idx="30">
                  <c:v>5250</c:v>
                </c:pt>
                <c:pt idx="31">
                  <c:v>5150</c:v>
                </c:pt>
                <c:pt idx="32">
                  <c:v>5170</c:v>
                </c:pt>
                <c:pt idx="33">
                  <c:v>5225</c:v>
                </c:pt>
                <c:pt idx="34">
                  <c:v>5320</c:v>
                </c:pt>
                <c:pt idx="35">
                  <c:v>5450</c:v>
                </c:pt>
                <c:pt idx="36">
                  <c:v>5450</c:v>
                </c:pt>
                <c:pt idx="37">
                  <c:v>5430</c:v>
                </c:pt>
                <c:pt idx="38">
                  <c:v>5570</c:v>
                </c:pt>
                <c:pt idx="39">
                  <c:v>5850</c:v>
                </c:pt>
                <c:pt idx="40">
                  <c:v>5800</c:v>
                </c:pt>
                <c:pt idx="41">
                  <c:v>5800</c:v>
                </c:pt>
                <c:pt idx="42">
                  <c:v>5680</c:v>
                </c:pt>
                <c:pt idx="43">
                  <c:v>5550</c:v>
                </c:pt>
                <c:pt idx="44">
                  <c:v>5475</c:v>
                </c:pt>
                <c:pt idx="45">
                  <c:v>5350</c:v>
                </c:pt>
                <c:pt idx="46">
                  <c:v>5355</c:v>
                </c:pt>
                <c:pt idx="47">
                  <c:v>5680</c:v>
                </c:pt>
                <c:pt idx="48">
                  <c:v>5715</c:v>
                </c:pt>
                <c:pt idx="49">
                  <c:v>5530</c:v>
                </c:pt>
                <c:pt idx="50">
                  <c:v>5450</c:v>
                </c:pt>
                <c:pt idx="51">
                  <c:v>5430</c:v>
                </c:pt>
                <c:pt idx="52">
                  <c:v>5460</c:v>
                </c:pt>
                <c:pt idx="53">
                  <c:v>5570</c:v>
                </c:pt>
                <c:pt idx="54">
                  <c:v>5670</c:v>
                </c:pt>
                <c:pt idx="55">
                  <c:v>5600</c:v>
                </c:pt>
                <c:pt idx="56">
                  <c:v>5530</c:v>
                </c:pt>
                <c:pt idx="57">
                  <c:v>5500</c:v>
                </c:pt>
                <c:pt idx="58">
                  <c:v>5530</c:v>
                </c:pt>
                <c:pt idx="59">
                  <c:v>5485</c:v>
                </c:pt>
                <c:pt idx="60">
                  <c:v>5360</c:v>
                </c:pt>
                <c:pt idx="61">
                  <c:v>5280</c:v>
                </c:pt>
                <c:pt idx="62">
                  <c:v>5130</c:v>
                </c:pt>
                <c:pt idx="63">
                  <c:v>5200</c:v>
                </c:pt>
                <c:pt idx="64">
                  <c:v>5140</c:v>
                </c:pt>
                <c:pt idx="65">
                  <c:v>5230</c:v>
                </c:pt>
                <c:pt idx="66">
                  <c:v>5230</c:v>
                </c:pt>
                <c:pt idx="67">
                  <c:v>5280</c:v>
                </c:pt>
                <c:pt idx="68">
                  <c:v>5220</c:v>
                </c:pt>
                <c:pt idx="69">
                  <c:v>5170</c:v>
                </c:pt>
                <c:pt idx="70">
                  <c:v>5175</c:v>
                </c:pt>
                <c:pt idx="71">
                  <c:v>5330</c:v>
                </c:pt>
                <c:pt idx="72">
                  <c:v>5350</c:v>
                </c:pt>
                <c:pt idx="73">
                  <c:v>5270</c:v>
                </c:pt>
                <c:pt idx="74">
                  <c:v>5180</c:v>
                </c:pt>
                <c:pt idx="75">
                  <c:v>5160</c:v>
                </c:pt>
                <c:pt idx="76">
                  <c:v>5170</c:v>
                </c:pt>
                <c:pt idx="77">
                  <c:v>5200</c:v>
                </c:pt>
                <c:pt idx="78">
                  <c:v>5210</c:v>
                </c:pt>
                <c:pt idx="79">
                  <c:v>5180</c:v>
                </c:pt>
                <c:pt idx="80">
                  <c:v>5180</c:v>
                </c:pt>
                <c:pt idx="81">
                  <c:v>5120</c:v>
                </c:pt>
                <c:pt idx="82">
                  <c:v>5000</c:v>
                </c:pt>
                <c:pt idx="83">
                  <c:v>4990</c:v>
                </c:pt>
                <c:pt idx="84">
                  <c:v>4990</c:v>
                </c:pt>
                <c:pt idx="85">
                  <c:v>5020</c:v>
                </c:pt>
                <c:pt idx="86">
                  <c:v>5010</c:v>
                </c:pt>
                <c:pt idx="87">
                  <c:v>5005</c:v>
                </c:pt>
                <c:pt idx="88">
                  <c:v>5030</c:v>
                </c:pt>
                <c:pt idx="89">
                  <c:v>5030</c:v>
                </c:pt>
                <c:pt idx="90">
                  <c:v>4980</c:v>
                </c:pt>
                <c:pt idx="91">
                  <c:v>5000</c:v>
                </c:pt>
                <c:pt idx="92">
                  <c:v>4990</c:v>
                </c:pt>
                <c:pt idx="93">
                  <c:v>4920</c:v>
                </c:pt>
                <c:pt idx="94">
                  <c:v>4890</c:v>
                </c:pt>
                <c:pt idx="95">
                  <c:v>4870</c:v>
                </c:pt>
                <c:pt idx="96">
                  <c:v>4870</c:v>
                </c:pt>
                <c:pt idx="97">
                  <c:v>4900</c:v>
                </c:pt>
                <c:pt idx="98">
                  <c:v>4930</c:v>
                </c:pt>
                <c:pt idx="99">
                  <c:v>4870</c:v>
                </c:pt>
                <c:pt idx="100">
                  <c:v>4875</c:v>
                </c:pt>
                <c:pt idx="101">
                  <c:v>4900</c:v>
                </c:pt>
                <c:pt idx="102">
                  <c:v>4890</c:v>
                </c:pt>
                <c:pt idx="103">
                  <c:v>4900</c:v>
                </c:pt>
                <c:pt idx="104">
                  <c:v>4925</c:v>
                </c:pt>
                <c:pt idx="105">
                  <c:v>4925</c:v>
                </c:pt>
                <c:pt idx="106">
                  <c:v>4910</c:v>
                </c:pt>
                <c:pt idx="107">
                  <c:v>4880</c:v>
                </c:pt>
                <c:pt idx="108">
                  <c:v>4865</c:v>
                </c:pt>
                <c:pt idx="109">
                  <c:v>4870</c:v>
                </c:pt>
                <c:pt idx="110">
                  <c:v>4900</c:v>
                </c:pt>
                <c:pt idx="111">
                  <c:v>4900</c:v>
                </c:pt>
                <c:pt idx="112">
                  <c:v>4910</c:v>
                </c:pt>
                <c:pt idx="113">
                  <c:v>4950</c:v>
                </c:pt>
                <c:pt idx="114">
                  <c:v>5020</c:v>
                </c:pt>
                <c:pt idx="115">
                  <c:v>5020</c:v>
                </c:pt>
                <c:pt idx="116">
                  <c:v>5060</c:v>
                </c:pt>
                <c:pt idx="117">
                  <c:v>5150</c:v>
                </c:pt>
                <c:pt idx="118">
                  <c:v>5190</c:v>
                </c:pt>
                <c:pt idx="119">
                  <c:v>5170</c:v>
                </c:pt>
                <c:pt idx="120">
                  <c:v>5160</c:v>
                </c:pt>
                <c:pt idx="121">
                  <c:v>5240</c:v>
                </c:pt>
                <c:pt idx="122">
                  <c:v>5260</c:v>
                </c:pt>
                <c:pt idx="123">
                  <c:v>5110</c:v>
                </c:pt>
                <c:pt idx="124">
                  <c:v>5130</c:v>
                </c:pt>
                <c:pt idx="125">
                  <c:v>5100</c:v>
                </c:pt>
                <c:pt idx="126">
                  <c:v>5100</c:v>
                </c:pt>
                <c:pt idx="127">
                  <c:v>5140</c:v>
                </c:pt>
                <c:pt idx="128">
                  <c:v>5160</c:v>
                </c:pt>
                <c:pt idx="129">
                  <c:v>5130</c:v>
                </c:pt>
                <c:pt idx="130">
                  <c:v>5125</c:v>
                </c:pt>
                <c:pt idx="131">
                  <c:v>5080</c:v>
                </c:pt>
                <c:pt idx="132">
                  <c:v>5060</c:v>
                </c:pt>
                <c:pt idx="133">
                  <c:v>5055</c:v>
                </c:pt>
                <c:pt idx="134">
                  <c:v>5070</c:v>
                </c:pt>
                <c:pt idx="135">
                  <c:v>5080</c:v>
                </c:pt>
                <c:pt idx="136">
                  <c:v>5080</c:v>
                </c:pt>
                <c:pt idx="137">
                  <c:v>5080</c:v>
                </c:pt>
                <c:pt idx="138">
                  <c:v>5090</c:v>
                </c:pt>
                <c:pt idx="139">
                  <c:v>5110</c:v>
                </c:pt>
                <c:pt idx="140">
                  <c:v>5080</c:v>
                </c:pt>
                <c:pt idx="141">
                  <c:v>5065</c:v>
                </c:pt>
                <c:pt idx="142">
                  <c:v>5050</c:v>
                </c:pt>
                <c:pt idx="143">
                  <c:v>4980</c:v>
                </c:pt>
                <c:pt idx="144">
                  <c:v>4970</c:v>
                </c:pt>
                <c:pt idx="145">
                  <c:v>4995</c:v>
                </c:pt>
                <c:pt idx="146">
                  <c:v>5012</c:v>
                </c:pt>
                <c:pt idx="147">
                  <c:v>5020</c:v>
                </c:pt>
                <c:pt idx="148">
                  <c:v>5022</c:v>
                </c:pt>
                <c:pt idx="149">
                  <c:v>5045</c:v>
                </c:pt>
                <c:pt idx="150">
                  <c:v>5050</c:v>
                </c:pt>
                <c:pt idx="151">
                  <c:v>5050</c:v>
                </c:pt>
                <c:pt idx="152">
                  <c:v>5050</c:v>
                </c:pt>
                <c:pt idx="153">
                  <c:v>5070</c:v>
                </c:pt>
                <c:pt idx="154">
                  <c:v>5120</c:v>
                </c:pt>
                <c:pt idx="155">
                  <c:v>5150</c:v>
                </c:pt>
                <c:pt idx="156">
                  <c:v>5090</c:v>
                </c:pt>
                <c:pt idx="157">
                  <c:v>5130</c:v>
                </c:pt>
                <c:pt idx="158">
                  <c:v>5180</c:v>
                </c:pt>
                <c:pt idx="159">
                  <c:v>5150</c:v>
                </c:pt>
                <c:pt idx="160">
                  <c:v>5250</c:v>
                </c:pt>
                <c:pt idx="161">
                  <c:v>5330</c:v>
                </c:pt>
                <c:pt idx="162">
                  <c:v>5430</c:v>
                </c:pt>
                <c:pt idx="163">
                  <c:v>5370</c:v>
                </c:pt>
                <c:pt idx="164">
                  <c:v>5420</c:v>
                </c:pt>
                <c:pt idx="165">
                  <c:v>5520</c:v>
                </c:pt>
                <c:pt idx="166">
                  <c:v>5480</c:v>
                </c:pt>
                <c:pt idx="167">
                  <c:v>5480</c:v>
                </c:pt>
                <c:pt idx="168">
                  <c:v>5450</c:v>
                </c:pt>
                <c:pt idx="169">
                  <c:v>5480</c:v>
                </c:pt>
                <c:pt idx="170">
                  <c:v>5370</c:v>
                </c:pt>
                <c:pt idx="171">
                  <c:v>5320</c:v>
                </c:pt>
                <c:pt idx="172">
                  <c:v>5280</c:v>
                </c:pt>
                <c:pt idx="173">
                  <c:v>5280</c:v>
                </c:pt>
                <c:pt idx="174">
                  <c:v>5240</c:v>
                </c:pt>
                <c:pt idx="175">
                  <c:v>5250</c:v>
                </c:pt>
                <c:pt idx="176">
                  <c:v>5270</c:v>
                </c:pt>
                <c:pt idx="177">
                  <c:v>5270</c:v>
                </c:pt>
                <c:pt idx="178">
                  <c:v>5230</c:v>
                </c:pt>
                <c:pt idx="179">
                  <c:v>5125</c:v>
                </c:pt>
                <c:pt idx="180">
                  <c:v>5140</c:v>
                </c:pt>
                <c:pt idx="181">
                  <c:v>5105</c:v>
                </c:pt>
                <c:pt idx="182">
                  <c:v>5090</c:v>
                </c:pt>
                <c:pt idx="183">
                  <c:v>5155</c:v>
                </c:pt>
                <c:pt idx="184">
                  <c:v>5160</c:v>
                </c:pt>
                <c:pt idx="185">
                  <c:v>5230</c:v>
                </c:pt>
                <c:pt idx="186">
                  <c:v>5275</c:v>
                </c:pt>
                <c:pt idx="187">
                  <c:v>5265</c:v>
                </c:pt>
                <c:pt idx="188">
                  <c:v>5282</c:v>
                </c:pt>
                <c:pt idx="189">
                  <c:v>5250</c:v>
                </c:pt>
                <c:pt idx="190">
                  <c:v>5230</c:v>
                </c:pt>
                <c:pt idx="191">
                  <c:v>5270</c:v>
                </c:pt>
                <c:pt idx="192">
                  <c:v>5300</c:v>
                </c:pt>
                <c:pt idx="193">
                  <c:v>5330</c:v>
                </c:pt>
                <c:pt idx="194">
                  <c:v>5330</c:v>
                </c:pt>
                <c:pt idx="195">
                  <c:v>5360</c:v>
                </c:pt>
                <c:pt idx="196">
                  <c:v>5380</c:v>
                </c:pt>
                <c:pt idx="197">
                  <c:v>5500</c:v>
                </c:pt>
                <c:pt idx="198">
                  <c:v>5580</c:v>
                </c:pt>
                <c:pt idx="199">
                  <c:v>5520</c:v>
                </c:pt>
                <c:pt idx="200">
                  <c:v>5560</c:v>
                </c:pt>
                <c:pt idx="201">
                  <c:v>5650</c:v>
                </c:pt>
                <c:pt idx="202">
                  <c:v>5730</c:v>
                </c:pt>
                <c:pt idx="203">
                  <c:v>5750</c:v>
                </c:pt>
                <c:pt idx="204">
                  <c:v>5710</c:v>
                </c:pt>
                <c:pt idx="205">
                  <c:v>5725</c:v>
                </c:pt>
                <c:pt idx="206">
                  <c:v>5850</c:v>
                </c:pt>
                <c:pt idx="207">
                  <c:v>5830</c:v>
                </c:pt>
                <c:pt idx="208">
                  <c:v>5810</c:v>
                </c:pt>
                <c:pt idx="209">
                  <c:v>5960</c:v>
                </c:pt>
                <c:pt idx="210">
                  <c:v>6200</c:v>
                </c:pt>
                <c:pt idx="211">
                  <c:v>6320</c:v>
                </c:pt>
                <c:pt idx="212">
                  <c:v>6050</c:v>
                </c:pt>
                <c:pt idx="213">
                  <c:v>5950</c:v>
                </c:pt>
                <c:pt idx="214">
                  <c:v>6000</c:v>
                </c:pt>
                <c:pt idx="215">
                  <c:v>6180</c:v>
                </c:pt>
                <c:pt idx="216">
                  <c:v>6250</c:v>
                </c:pt>
                <c:pt idx="217">
                  <c:v>6440</c:v>
                </c:pt>
                <c:pt idx="218">
                  <c:v>6450</c:v>
                </c:pt>
                <c:pt idx="219">
                  <c:v>6400</c:v>
                </c:pt>
                <c:pt idx="220">
                  <c:v>6340</c:v>
                </c:pt>
                <c:pt idx="221">
                  <c:v>6320</c:v>
                </c:pt>
                <c:pt idx="222">
                  <c:v>6350</c:v>
                </c:pt>
                <c:pt idx="223">
                  <c:v>6310</c:v>
                </c:pt>
                <c:pt idx="224">
                  <c:v>6280</c:v>
                </c:pt>
                <c:pt idx="225">
                  <c:v>6430</c:v>
                </c:pt>
                <c:pt idx="226">
                  <c:v>6480</c:v>
                </c:pt>
                <c:pt idx="227">
                  <c:v>6700</c:v>
                </c:pt>
                <c:pt idx="228">
                  <c:v>6785</c:v>
                </c:pt>
                <c:pt idx="229">
                  <c:v>7150</c:v>
                </c:pt>
                <c:pt idx="230">
                  <c:v>7150</c:v>
                </c:pt>
                <c:pt idx="231">
                  <c:v>7280</c:v>
                </c:pt>
                <c:pt idx="232">
                  <c:v>7730</c:v>
                </c:pt>
                <c:pt idx="233">
                  <c:v>7680</c:v>
                </c:pt>
                <c:pt idx="234">
                  <c:v>7580</c:v>
                </c:pt>
                <c:pt idx="235">
                  <c:v>7530</c:v>
                </c:pt>
                <c:pt idx="236">
                  <c:v>7630</c:v>
                </c:pt>
                <c:pt idx="237">
                  <c:v>7300</c:v>
                </c:pt>
                <c:pt idx="238">
                  <c:v>7300</c:v>
                </c:pt>
                <c:pt idx="239">
                  <c:v>7350</c:v>
                </c:pt>
                <c:pt idx="240">
                  <c:v>7460</c:v>
                </c:pt>
                <c:pt idx="241">
                  <c:v>7420</c:v>
                </c:pt>
                <c:pt idx="242">
                  <c:v>7530</c:v>
                </c:pt>
                <c:pt idx="243">
                  <c:v>7850</c:v>
                </c:pt>
                <c:pt idx="244">
                  <c:v>7830</c:v>
                </c:pt>
                <c:pt idx="245">
                  <c:v>7880</c:v>
                </c:pt>
                <c:pt idx="246">
                  <c:v>8180</c:v>
                </c:pt>
              </c:numCache>
            </c:numRef>
          </c:val>
          <c:smooth val="1"/>
        </c:ser>
        <c:ser>
          <c:idx val="2"/>
          <c:order val="2"/>
          <c:tx>
            <c:strRef>
              <c:f>涤短价格及现金流及与原料相关性!$C$1</c:f>
              <c:strCache>
                <c:ptCount val="1"/>
                <c:pt idx="0">
                  <c:v>江浙涤短</c:v>
                </c:pt>
              </c:strCache>
            </c:strRef>
          </c:tx>
          <c:marker>
            <c:symbol val="none"/>
          </c:marker>
          <c:cat>
            <c:numRef>
              <c:f>涤短价格及现金流及与原料相关性!$F$2:$F$248</c:f>
              <c:numCache>
                <c:formatCode>yyyy/m/d</c:formatCode>
                <c:ptCount val="247"/>
                <c:pt idx="0">
                  <c:v>42373</c:v>
                </c:pt>
                <c:pt idx="1">
                  <c:v>42374</c:v>
                </c:pt>
                <c:pt idx="2">
                  <c:v>42375</c:v>
                </c:pt>
                <c:pt idx="3">
                  <c:v>42376</c:v>
                </c:pt>
                <c:pt idx="4">
                  <c:v>42377</c:v>
                </c:pt>
                <c:pt idx="5">
                  <c:v>42380</c:v>
                </c:pt>
                <c:pt idx="6">
                  <c:v>42381</c:v>
                </c:pt>
                <c:pt idx="7">
                  <c:v>42382</c:v>
                </c:pt>
                <c:pt idx="8">
                  <c:v>42383</c:v>
                </c:pt>
                <c:pt idx="9">
                  <c:v>42384</c:v>
                </c:pt>
                <c:pt idx="10">
                  <c:v>42387</c:v>
                </c:pt>
                <c:pt idx="11">
                  <c:v>42388</c:v>
                </c:pt>
                <c:pt idx="12">
                  <c:v>42389</c:v>
                </c:pt>
                <c:pt idx="13">
                  <c:v>42390</c:v>
                </c:pt>
                <c:pt idx="14">
                  <c:v>42391</c:v>
                </c:pt>
                <c:pt idx="15">
                  <c:v>42394</c:v>
                </c:pt>
                <c:pt idx="16">
                  <c:v>42395</c:v>
                </c:pt>
                <c:pt idx="17">
                  <c:v>42396</c:v>
                </c:pt>
                <c:pt idx="18">
                  <c:v>42397</c:v>
                </c:pt>
                <c:pt idx="19">
                  <c:v>42398</c:v>
                </c:pt>
                <c:pt idx="20">
                  <c:v>42401</c:v>
                </c:pt>
                <c:pt idx="21">
                  <c:v>42402</c:v>
                </c:pt>
                <c:pt idx="22">
                  <c:v>42403</c:v>
                </c:pt>
                <c:pt idx="23">
                  <c:v>42414</c:v>
                </c:pt>
                <c:pt idx="24">
                  <c:v>42415</c:v>
                </c:pt>
                <c:pt idx="25">
                  <c:v>42416</c:v>
                </c:pt>
                <c:pt idx="26">
                  <c:v>42417</c:v>
                </c:pt>
                <c:pt idx="27">
                  <c:v>42418</c:v>
                </c:pt>
                <c:pt idx="28">
                  <c:v>42419</c:v>
                </c:pt>
                <c:pt idx="29">
                  <c:v>42422</c:v>
                </c:pt>
                <c:pt idx="30">
                  <c:v>42423</c:v>
                </c:pt>
                <c:pt idx="31">
                  <c:v>42424</c:v>
                </c:pt>
                <c:pt idx="32">
                  <c:v>42425</c:v>
                </c:pt>
                <c:pt idx="33">
                  <c:v>42426</c:v>
                </c:pt>
                <c:pt idx="34">
                  <c:v>42429</c:v>
                </c:pt>
                <c:pt idx="35">
                  <c:v>42430</c:v>
                </c:pt>
                <c:pt idx="36">
                  <c:v>42431</c:v>
                </c:pt>
                <c:pt idx="37">
                  <c:v>42432</c:v>
                </c:pt>
                <c:pt idx="38">
                  <c:v>42433</c:v>
                </c:pt>
                <c:pt idx="39">
                  <c:v>42436</c:v>
                </c:pt>
                <c:pt idx="40">
                  <c:v>42437</c:v>
                </c:pt>
                <c:pt idx="41">
                  <c:v>42438</c:v>
                </c:pt>
                <c:pt idx="42">
                  <c:v>42439</c:v>
                </c:pt>
                <c:pt idx="43">
                  <c:v>42440</c:v>
                </c:pt>
                <c:pt idx="44">
                  <c:v>42443</c:v>
                </c:pt>
                <c:pt idx="45">
                  <c:v>42444</c:v>
                </c:pt>
                <c:pt idx="46">
                  <c:v>42445</c:v>
                </c:pt>
                <c:pt idx="47">
                  <c:v>42446</c:v>
                </c:pt>
                <c:pt idx="48">
                  <c:v>42447</c:v>
                </c:pt>
                <c:pt idx="49">
                  <c:v>42450</c:v>
                </c:pt>
                <c:pt idx="50">
                  <c:v>42451</c:v>
                </c:pt>
                <c:pt idx="51">
                  <c:v>42452</c:v>
                </c:pt>
                <c:pt idx="52">
                  <c:v>42453</c:v>
                </c:pt>
                <c:pt idx="53">
                  <c:v>42454</c:v>
                </c:pt>
                <c:pt idx="54">
                  <c:v>42457</c:v>
                </c:pt>
                <c:pt idx="55">
                  <c:v>42458</c:v>
                </c:pt>
                <c:pt idx="56">
                  <c:v>42459</c:v>
                </c:pt>
                <c:pt idx="57">
                  <c:v>42460</c:v>
                </c:pt>
                <c:pt idx="58">
                  <c:v>42461</c:v>
                </c:pt>
                <c:pt idx="59">
                  <c:v>42465</c:v>
                </c:pt>
                <c:pt idx="60">
                  <c:v>42466</c:v>
                </c:pt>
                <c:pt idx="61">
                  <c:v>42467</c:v>
                </c:pt>
                <c:pt idx="62">
                  <c:v>42468</c:v>
                </c:pt>
                <c:pt idx="63">
                  <c:v>42471</c:v>
                </c:pt>
                <c:pt idx="64">
                  <c:v>42472</c:v>
                </c:pt>
                <c:pt idx="65">
                  <c:v>42473</c:v>
                </c:pt>
                <c:pt idx="66">
                  <c:v>42474</c:v>
                </c:pt>
                <c:pt idx="67">
                  <c:v>42475</c:v>
                </c:pt>
                <c:pt idx="68">
                  <c:v>42478</c:v>
                </c:pt>
                <c:pt idx="69">
                  <c:v>42479</c:v>
                </c:pt>
                <c:pt idx="70">
                  <c:v>42480</c:v>
                </c:pt>
                <c:pt idx="71">
                  <c:v>42481</c:v>
                </c:pt>
                <c:pt idx="72">
                  <c:v>42482</c:v>
                </c:pt>
                <c:pt idx="73">
                  <c:v>42485</c:v>
                </c:pt>
                <c:pt idx="74">
                  <c:v>42486</c:v>
                </c:pt>
                <c:pt idx="75">
                  <c:v>42487</c:v>
                </c:pt>
                <c:pt idx="76">
                  <c:v>42488</c:v>
                </c:pt>
                <c:pt idx="77">
                  <c:v>42489</c:v>
                </c:pt>
                <c:pt idx="78">
                  <c:v>42493</c:v>
                </c:pt>
                <c:pt idx="79">
                  <c:v>42494</c:v>
                </c:pt>
                <c:pt idx="80">
                  <c:v>42495</c:v>
                </c:pt>
                <c:pt idx="81">
                  <c:v>42496</c:v>
                </c:pt>
                <c:pt idx="82">
                  <c:v>42499</c:v>
                </c:pt>
                <c:pt idx="83">
                  <c:v>42500</c:v>
                </c:pt>
                <c:pt idx="84">
                  <c:v>42501</c:v>
                </c:pt>
                <c:pt idx="85">
                  <c:v>42502</c:v>
                </c:pt>
                <c:pt idx="86">
                  <c:v>42503</c:v>
                </c:pt>
                <c:pt idx="87">
                  <c:v>42506</c:v>
                </c:pt>
                <c:pt idx="88">
                  <c:v>42507</c:v>
                </c:pt>
                <c:pt idx="89">
                  <c:v>42508</c:v>
                </c:pt>
                <c:pt idx="90">
                  <c:v>42509</c:v>
                </c:pt>
                <c:pt idx="91">
                  <c:v>42510</c:v>
                </c:pt>
                <c:pt idx="92">
                  <c:v>42513</c:v>
                </c:pt>
                <c:pt idx="93">
                  <c:v>42514</c:v>
                </c:pt>
                <c:pt idx="94">
                  <c:v>42515</c:v>
                </c:pt>
                <c:pt idx="95">
                  <c:v>42516</c:v>
                </c:pt>
                <c:pt idx="96">
                  <c:v>42517</c:v>
                </c:pt>
                <c:pt idx="97">
                  <c:v>42520</c:v>
                </c:pt>
                <c:pt idx="98">
                  <c:v>42521</c:v>
                </c:pt>
                <c:pt idx="99">
                  <c:v>42522</c:v>
                </c:pt>
                <c:pt idx="100">
                  <c:v>42523</c:v>
                </c:pt>
                <c:pt idx="101">
                  <c:v>42524</c:v>
                </c:pt>
                <c:pt idx="102">
                  <c:v>42527</c:v>
                </c:pt>
                <c:pt idx="103">
                  <c:v>42528</c:v>
                </c:pt>
                <c:pt idx="104">
                  <c:v>42529</c:v>
                </c:pt>
                <c:pt idx="105">
                  <c:v>42533</c:v>
                </c:pt>
                <c:pt idx="106">
                  <c:v>42534</c:v>
                </c:pt>
                <c:pt idx="107">
                  <c:v>42535</c:v>
                </c:pt>
                <c:pt idx="108">
                  <c:v>42536</c:v>
                </c:pt>
                <c:pt idx="109">
                  <c:v>42537</c:v>
                </c:pt>
                <c:pt idx="110">
                  <c:v>42538</c:v>
                </c:pt>
                <c:pt idx="111">
                  <c:v>42541</c:v>
                </c:pt>
                <c:pt idx="112">
                  <c:v>42542</c:v>
                </c:pt>
                <c:pt idx="113">
                  <c:v>42543</c:v>
                </c:pt>
                <c:pt idx="114">
                  <c:v>42544</c:v>
                </c:pt>
                <c:pt idx="115">
                  <c:v>42545</c:v>
                </c:pt>
                <c:pt idx="116">
                  <c:v>42548</c:v>
                </c:pt>
                <c:pt idx="117">
                  <c:v>42549</c:v>
                </c:pt>
                <c:pt idx="118">
                  <c:v>42550</c:v>
                </c:pt>
                <c:pt idx="119">
                  <c:v>42551</c:v>
                </c:pt>
                <c:pt idx="120">
                  <c:v>42552</c:v>
                </c:pt>
                <c:pt idx="121">
                  <c:v>42555</c:v>
                </c:pt>
                <c:pt idx="122">
                  <c:v>42556</c:v>
                </c:pt>
                <c:pt idx="123">
                  <c:v>42557</c:v>
                </c:pt>
                <c:pt idx="124">
                  <c:v>42558</c:v>
                </c:pt>
                <c:pt idx="125">
                  <c:v>42559</c:v>
                </c:pt>
                <c:pt idx="126">
                  <c:v>42562</c:v>
                </c:pt>
                <c:pt idx="127">
                  <c:v>42563</c:v>
                </c:pt>
                <c:pt idx="128">
                  <c:v>42564</c:v>
                </c:pt>
                <c:pt idx="129">
                  <c:v>42565</c:v>
                </c:pt>
                <c:pt idx="130">
                  <c:v>42566</c:v>
                </c:pt>
                <c:pt idx="131">
                  <c:v>42569</c:v>
                </c:pt>
                <c:pt idx="132">
                  <c:v>42570</c:v>
                </c:pt>
                <c:pt idx="133">
                  <c:v>42571</c:v>
                </c:pt>
                <c:pt idx="134">
                  <c:v>42572</c:v>
                </c:pt>
                <c:pt idx="135">
                  <c:v>42573</c:v>
                </c:pt>
                <c:pt idx="136">
                  <c:v>42576</c:v>
                </c:pt>
                <c:pt idx="137">
                  <c:v>42577</c:v>
                </c:pt>
                <c:pt idx="138">
                  <c:v>42578</c:v>
                </c:pt>
                <c:pt idx="139">
                  <c:v>42579</c:v>
                </c:pt>
                <c:pt idx="140">
                  <c:v>42580</c:v>
                </c:pt>
                <c:pt idx="141">
                  <c:v>42583</c:v>
                </c:pt>
                <c:pt idx="142">
                  <c:v>42584</c:v>
                </c:pt>
                <c:pt idx="143">
                  <c:v>42585</c:v>
                </c:pt>
                <c:pt idx="144">
                  <c:v>42586</c:v>
                </c:pt>
                <c:pt idx="145">
                  <c:v>42587</c:v>
                </c:pt>
                <c:pt idx="146">
                  <c:v>42590</c:v>
                </c:pt>
                <c:pt idx="147">
                  <c:v>42591</c:v>
                </c:pt>
                <c:pt idx="148">
                  <c:v>42592</c:v>
                </c:pt>
                <c:pt idx="149">
                  <c:v>42593</c:v>
                </c:pt>
                <c:pt idx="150">
                  <c:v>42594</c:v>
                </c:pt>
                <c:pt idx="151">
                  <c:v>42597</c:v>
                </c:pt>
                <c:pt idx="152">
                  <c:v>42598</c:v>
                </c:pt>
                <c:pt idx="153">
                  <c:v>42599</c:v>
                </c:pt>
                <c:pt idx="154">
                  <c:v>42600</c:v>
                </c:pt>
                <c:pt idx="155">
                  <c:v>42601</c:v>
                </c:pt>
                <c:pt idx="156">
                  <c:v>42604</c:v>
                </c:pt>
                <c:pt idx="157">
                  <c:v>42605</c:v>
                </c:pt>
                <c:pt idx="158">
                  <c:v>42606</c:v>
                </c:pt>
                <c:pt idx="159">
                  <c:v>42607</c:v>
                </c:pt>
                <c:pt idx="160">
                  <c:v>42608</c:v>
                </c:pt>
                <c:pt idx="161">
                  <c:v>42611</c:v>
                </c:pt>
                <c:pt idx="162">
                  <c:v>42612</c:v>
                </c:pt>
                <c:pt idx="163">
                  <c:v>42613</c:v>
                </c:pt>
                <c:pt idx="164">
                  <c:v>42614</c:v>
                </c:pt>
                <c:pt idx="165">
                  <c:v>42615</c:v>
                </c:pt>
                <c:pt idx="166">
                  <c:v>42618</c:v>
                </c:pt>
                <c:pt idx="167">
                  <c:v>42619</c:v>
                </c:pt>
                <c:pt idx="168">
                  <c:v>42620</c:v>
                </c:pt>
                <c:pt idx="169">
                  <c:v>42621</c:v>
                </c:pt>
                <c:pt idx="170">
                  <c:v>42622</c:v>
                </c:pt>
                <c:pt idx="171">
                  <c:v>42625</c:v>
                </c:pt>
                <c:pt idx="172">
                  <c:v>42626</c:v>
                </c:pt>
                <c:pt idx="173">
                  <c:v>42627</c:v>
                </c:pt>
                <c:pt idx="174">
                  <c:v>42631</c:v>
                </c:pt>
                <c:pt idx="175">
                  <c:v>42632</c:v>
                </c:pt>
                <c:pt idx="176">
                  <c:v>42633</c:v>
                </c:pt>
                <c:pt idx="177">
                  <c:v>42634</c:v>
                </c:pt>
                <c:pt idx="178">
                  <c:v>42635</c:v>
                </c:pt>
                <c:pt idx="179">
                  <c:v>42636</c:v>
                </c:pt>
                <c:pt idx="180">
                  <c:v>42639</c:v>
                </c:pt>
                <c:pt idx="181">
                  <c:v>42640</c:v>
                </c:pt>
                <c:pt idx="182">
                  <c:v>42641</c:v>
                </c:pt>
                <c:pt idx="183">
                  <c:v>42642</c:v>
                </c:pt>
                <c:pt idx="184">
                  <c:v>42643</c:v>
                </c:pt>
                <c:pt idx="185">
                  <c:v>42651</c:v>
                </c:pt>
                <c:pt idx="186">
                  <c:v>42652</c:v>
                </c:pt>
                <c:pt idx="187">
                  <c:v>42653</c:v>
                </c:pt>
                <c:pt idx="188">
                  <c:v>42654</c:v>
                </c:pt>
                <c:pt idx="189">
                  <c:v>42655</c:v>
                </c:pt>
                <c:pt idx="190">
                  <c:v>42656</c:v>
                </c:pt>
                <c:pt idx="191">
                  <c:v>42657</c:v>
                </c:pt>
                <c:pt idx="192">
                  <c:v>42660</c:v>
                </c:pt>
                <c:pt idx="193">
                  <c:v>42661</c:v>
                </c:pt>
                <c:pt idx="194">
                  <c:v>42662</c:v>
                </c:pt>
                <c:pt idx="195">
                  <c:v>42663</c:v>
                </c:pt>
                <c:pt idx="196">
                  <c:v>42664</c:v>
                </c:pt>
                <c:pt idx="197">
                  <c:v>42667</c:v>
                </c:pt>
                <c:pt idx="198">
                  <c:v>42668</c:v>
                </c:pt>
                <c:pt idx="199">
                  <c:v>42669</c:v>
                </c:pt>
                <c:pt idx="200">
                  <c:v>42670</c:v>
                </c:pt>
                <c:pt idx="201">
                  <c:v>42671</c:v>
                </c:pt>
                <c:pt idx="202">
                  <c:v>42674</c:v>
                </c:pt>
                <c:pt idx="203">
                  <c:v>42675</c:v>
                </c:pt>
                <c:pt idx="204">
                  <c:v>42676</c:v>
                </c:pt>
                <c:pt idx="205">
                  <c:v>42677</c:v>
                </c:pt>
                <c:pt idx="206">
                  <c:v>42678</c:v>
                </c:pt>
                <c:pt idx="207">
                  <c:v>42681</c:v>
                </c:pt>
                <c:pt idx="208">
                  <c:v>42682</c:v>
                </c:pt>
                <c:pt idx="209">
                  <c:v>42683</c:v>
                </c:pt>
                <c:pt idx="210">
                  <c:v>42684</c:v>
                </c:pt>
                <c:pt idx="211">
                  <c:v>42685</c:v>
                </c:pt>
                <c:pt idx="212">
                  <c:v>42688</c:v>
                </c:pt>
                <c:pt idx="213">
                  <c:v>42689</c:v>
                </c:pt>
                <c:pt idx="214">
                  <c:v>42690</c:v>
                </c:pt>
                <c:pt idx="215">
                  <c:v>42691</c:v>
                </c:pt>
                <c:pt idx="216">
                  <c:v>42692</c:v>
                </c:pt>
                <c:pt idx="217">
                  <c:v>42695</c:v>
                </c:pt>
                <c:pt idx="218">
                  <c:v>42696</c:v>
                </c:pt>
                <c:pt idx="219">
                  <c:v>42697</c:v>
                </c:pt>
                <c:pt idx="220">
                  <c:v>42698</c:v>
                </c:pt>
                <c:pt idx="221">
                  <c:v>42699</c:v>
                </c:pt>
                <c:pt idx="222">
                  <c:v>42702</c:v>
                </c:pt>
                <c:pt idx="223">
                  <c:v>42703</c:v>
                </c:pt>
                <c:pt idx="224">
                  <c:v>42704</c:v>
                </c:pt>
                <c:pt idx="225">
                  <c:v>42705</c:v>
                </c:pt>
                <c:pt idx="226">
                  <c:v>42706</c:v>
                </c:pt>
                <c:pt idx="227">
                  <c:v>42709</c:v>
                </c:pt>
                <c:pt idx="228">
                  <c:v>42710</c:v>
                </c:pt>
                <c:pt idx="229">
                  <c:v>42711</c:v>
                </c:pt>
                <c:pt idx="230">
                  <c:v>42712</c:v>
                </c:pt>
                <c:pt idx="231">
                  <c:v>42713</c:v>
                </c:pt>
                <c:pt idx="232">
                  <c:v>42716</c:v>
                </c:pt>
                <c:pt idx="233">
                  <c:v>42717</c:v>
                </c:pt>
                <c:pt idx="234">
                  <c:v>42718</c:v>
                </c:pt>
                <c:pt idx="235">
                  <c:v>42719</c:v>
                </c:pt>
                <c:pt idx="236">
                  <c:v>42720</c:v>
                </c:pt>
                <c:pt idx="237">
                  <c:v>42723</c:v>
                </c:pt>
                <c:pt idx="238">
                  <c:v>42724</c:v>
                </c:pt>
                <c:pt idx="239">
                  <c:v>42725</c:v>
                </c:pt>
                <c:pt idx="240">
                  <c:v>42726</c:v>
                </c:pt>
                <c:pt idx="241">
                  <c:v>42727</c:v>
                </c:pt>
                <c:pt idx="242">
                  <c:v>42730</c:v>
                </c:pt>
                <c:pt idx="243">
                  <c:v>42731</c:v>
                </c:pt>
                <c:pt idx="244">
                  <c:v>42732</c:v>
                </c:pt>
                <c:pt idx="245">
                  <c:v>42733</c:v>
                </c:pt>
                <c:pt idx="246">
                  <c:v>42734</c:v>
                </c:pt>
              </c:numCache>
            </c:numRef>
          </c:cat>
          <c:val>
            <c:numRef>
              <c:f>涤短价格及现金流及与原料相关性!$C$2:$C$248</c:f>
              <c:numCache>
                <c:formatCode>General</c:formatCode>
                <c:ptCount val="247"/>
                <c:pt idx="0">
                  <c:v>6250</c:v>
                </c:pt>
                <c:pt idx="1">
                  <c:v>6250</c:v>
                </c:pt>
                <c:pt idx="2">
                  <c:v>6250</c:v>
                </c:pt>
                <c:pt idx="3">
                  <c:v>6230</c:v>
                </c:pt>
                <c:pt idx="4">
                  <c:v>6200</c:v>
                </c:pt>
                <c:pt idx="5">
                  <c:v>6200</c:v>
                </c:pt>
                <c:pt idx="6">
                  <c:v>6160</c:v>
                </c:pt>
                <c:pt idx="7">
                  <c:v>6155</c:v>
                </c:pt>
                <c:pt idx="8">
                  <c:v>6155</c:v>
                </c:pt>
                <c:pt idx="9">
                  <c:v>6140</c:v>
                </c:pt>
                <c:pt idx="10">
                  <c:v>6130</c:v>
                </c:pt>
                <c:pt idx="11">
                  <c:v>6125</c:v>
                </c:pt>
                <c:pt idx="12">
                  <c:v>6125</c:v>
                </c:pt>
                <c:pt idx="13">
                  <c:v>6125</c:v>
                </c:pt>
                <c:pt idx="14">
                  <c:v>6125</c:v>
                </c:pt>
                <c:pt idx="15">
                  <c:v>6125</c:v>
                </c:pt>
                <c:pt idx="16">
                  <c:v>6125</c:v>
                </c:pt>
                <c:pt idx="17">
                  <c:v>6140</c:v>
                </c:pt>
                <c:pt idx="18">
                  <c:v>6140</c:v>
                </c:pt>
                <c:pt idx="19">
                  <c:v>6160</c:v>
                </c:pt>
                <c:pt idx="20">
                  <c:v>6160</c:v>
                </c:pt>
                <c:pt idx="21">
                  <c:v>6162</c:v>
                </c:pt>
                <c:pt idx="22">
                  <c:v>6162</c:v>
                </c:pt>
                <c:pt idx="23">
                  <c:v>6200</c:v>
                </c:pt>
                <c:pt idx="24">
                  <c:v>6250</c:v>
                </c:pt>
                <c:pt idx="25">
                  <c:v>6250</c:v>
                </c:pt>
                <c:pt idx="26">
                  <c:v>6250</c:v>
                </c:pt>
                <c:pt idx="27">
                  <c:v>6280</c:v>
                </c:pt>
                <c:pt idx="28">
                  <c:v>6280</c:v>
                </c:pt>
                <c:pt idx="29">
                  <c:v>6290</c:v>
                </c:pt>
                <c:pt idx="30">
                  <c:v>6380</c:v>
                </c:pt>
                <c:pt idx="31">
                  <c:v>6360</c:v>
                </c:pt>
                <c:pt idx="32">
                  <c:v>6360</c:v>
                </c:pt>
                <c:pt idx="33">
                  <c:v>6350</c:v>
                </c:pt>
                <c:pt idx="34">
                  <c:v>6340</c:v>
                </c:pt>
                <c:pt idx="35">
                  <c:v>6430</c:v>
                </c:pt>
                <c:pt idx="36">
                  <c:v>6430</c:v>
                </c:pt>
                <c:pt idx="37">
                  <c:v>6480</c:v>
                </c:pt>
                <c:pt idx="38">
                  <c:v>6480</c:v>
                </c:pt>
                <c:pt idx="39">
                  <c:v>7130</c:v>
                </c:pt>
                <c:pt idx="40">
                  <c:v>7180</c:v>
                </c:pt>
                <c:pt idx="41">
                  <c:v>7180</c:v>
                </c:pt>
                <c:pt idx="42">
                  <c:v>7180</c:v>
                </c:pt>
                <c:pt idx="43">
                  <c:v>7170</c:v>
                </c:pt>
                <c:pt idx="44">
                  <c:v>7170</c:v>
                </c:pt>
                <c:pt idx="45">
                  <c:v>7120</c:v>
                </c:pt>
                <c:pt idx="46">
                  <c:v>7090</c:v>
                </c:pt>
                <c:pt idx="47">
                  <c:v>7090</c:v>
                </c:pt>
                <c:pt idx="48">
                  <c:v>7090</c:v>
                </c:pt>
                <c:pt idx="49">
                  <c:v>7090</c:v>
                </c:pt>
                <c:pt idx="50">
                  <c:v>7040</c:v>
                </c:pt>
                <c:pt idx="51">
                  <c:v>7030</c:v>
                </c:pt>
                <c:pt idx="52">
                  <c:v>7010</c:v>
                </c:pt>
                <c:pt idx="53">
                  <c:v>6960</c:v>
                </c:pt>
                <c:pt idx="54">
                  <c:v>6830</c:v>
                </c:pt>
                <c:pt idx="55">
                  <c:v>6820</c:v>
                </c:pt>
                <c:pt idx="56">
                  <c:v>6790</c:v>
                </c:pt>
                <c:pt idx="57">
                  <c:v>6750</c:v>
                </c:pt>
                <c:pt idx="58">
                  <c:v>6740</c:v>
                </c:pt>
                <c:pt idx="59">
                  <c:v>6700</c:v>
                </c:pt>
                <c:pt idx="60">
                  <c:v>6670</c:v>
                </c:pt>
                <c:pt idx="61">
                  <c:v>6670</c:v>
                </c:pt>
                <c:pt idx="62">
                  <c:v>6650</c:v>
                </c:pt>
                <c:pt idx="63">
                  <c:v>6680</c:v>
                </c:pt>
                <c:pt idx="64">
                  <c:v>6700</c:v>
                </c:pt>
                <c:pt idx="65">
                  <c:v>6770</c:v>
                </c:pt>
                <c:pt idx="66">
                  <c:v>6790</c:v>
                </c:pt>
                <c:pt idx="67">
                  <c:v>6790</c:v>
                </c:pt>
                <c:pt idx="68">
                  <c:v>6790</c:v>
                </c:pt>
                <c:pt idx="69">
                  <c:v>6790</c:v>
                </c:pt>
                <c:pt idx="70">
                  <c:v>6790</c:v>
                </c:pt>
                <c:pt idx="71">
                  <c:v>6850</c:v>
                </c:pt>
                <c:pt idx="72">
                  <c:v>6880</c:v>
                </c:pt>
                <c:pt idx="73">
                  <c:v>6910</c:v>
                </c:pt>
                <c:pt idx="74">
                  <c:v>6950</c:v>
                </c:pt>
                <c:pt idx="75">
                  <c:v>6950</c:v>
                </c:pt>
                <c:pt idx="76">
                  <c:v>6950</c:v>
                </c:pt>
                <c:pt idx="77">
                  <c:v>6950</c:v>
                </c:pt>
                <c:pt idx="78">
                  <c:v>6910</c:v>
                </c:pt>
                <c:pt idx="79">
                  <c:v>6880</c:v>
                </c:pt>
                <c:pt idx="80">
                  <c:v>6860</c:v>
                </c:pt>
                <c:pt idx="81">
                  <c:v>6810</c:v>
                </c:pt>
                <c:pt idx="82">
                  <c:v>6790</c:v>
                </c:pt>
                <c:pt idx="83">
                  <c:v>6780</c:v>
                </c:pt>
                <c:pt idx="84">
                  <c:v>6780</c:v>
                </c:pt>
                <c:pt idx="85">
                  <c:v>6780</c:v>
                </c:pt>
                <c:pt idx="86">
                  <c:v>6760</c:v>
                </c:pt>
                <c:pt idx="87">
                  <c:v>6710</c:v>
                </c:pt>
                <c:pt idx="88">
                  <c:v>6710</c:v>
                </c:pt>
                <c:pt idx="89">
                  <c:v>6710</c:v>
                </c:pt>
                <c:pt idx="90">
                  <c:v>6710</c:v>
                </c:pt>
                <c:pt idx="91">
                  <c:v>6710</c:v>
                </c:pt>
                <c:pt idx="92">
                  <c:v>6700</c:v>
                </c:pt>
                <c:pt idx="93">
                  <c:v>6670</c:v>
                </c:pt>
                <c:pt idx="94">
                  <c:v>6630</c:v>
                </c:pt>
                <c:pt idx="95">
                  <c:v>6630</c:v>
                </c:pt>
                <c:pt idx="96">
                  <c:v>6625</c:v>
                </c:pt>
                <c:pt idx="97">
                  <c:v>6600</c:v>
                </c:pt>
                <c:pt idx="98">
                  <c:v>6590</c:v>
                </c:pt>
                <c:pt idx="99">
                  <c:v>6580</c:v>
                </c:pt>
                <c:pt idx="100">
                  <c:v>6580</c:v>
                </c:pt>
                <c:pt idx="101">
                  <c:v>6580</c:v>
                </c:pt>
                <c:pt idx="102">
                  <c:v>6580</c:v>
                </c:pt>
                <c:pt idx="103">
                  <c:v>6610</c:v>
                </c:pt>
                <c:pt idx="104">
                  <c:v>6610</c:v>
                </c:pt>
                <c:pt idx="105">
                  <c:v>6620</c:v>
                </c:pt>
                <c:pt idx="106">
                  <c:v>6620</c:v>
                </c:pt>
                <c:pt idx="107">
                  <c:v>6620</c:v>
                </c:pt>
                <c:pt idx="108">
                  <c:v>6620</c:v>
                </c:pt>
                <c:pt idx="109">
                  <c:v>6610</c:v>
                </c:pt>
                <c:pt idx="110">
                  <c:v>6600</c:v>
                </c:pt>
                <c:pt idx="111">
                  <c:v>6600</c:v>
                </c:pt>
                <c:pt idx="112">
                  <c:v>6615</c:v>
                </c:pt>
                <c:pt idx="113">
                  <c:v>6615</c:v>
                </c:pt>
                <c:pt idx="114">
                  <c:v>6610</c:v>
                </c:pt>
                <c:pt idx="115">
                  <c:v>6610</c:v>
                </c:pt>
                <c:pt idx="116">
                  <c:v>6610</c:v>
                </c:pt>
                <c:pt idx="117">
                  <c:v>6600</c:v>
                </c:pt>
                <c:pt idx="118">
                  <c:v>6640</c:v>
                </c:pt>
                <c:pt idx="119">
                  <c:v>6670</c:v>
                </c:pt>
                <c:pt idx="120">
                  <c:v>6670</c:v>
                </c:pt>
                <c:pt idx="121">
                  <c:v>6730</c:v>
                </c:pt>
                <c:pt idx="122">
                  <c:v>6800</c:v>
                </c:pt>
                <c:pt idx="123">
                  <c:v>6800</c:v>
                </c:pt>
                <c:pt idx="124">
                  <c:v>6800</c:v>
                </c:pt>
                <c:pt idx="125">
                  <c:v>6800</c:v>
                </c:pt>
                <c:pt idx="126">
                  <c:v>6790</c:v>
                </c:pt>
                <c:pt idx="127">
                  <c:v>6785</c:v>
                </c:pt>
                <c:pt idx="128">
                  <c:v>6795</c:v>
                </c:pt>
                <c:pt idx="129">
                  <c:v>6790</c:v>
                </c:pt>
                <c:pt idx="130">
                  <c:v>6790</c:v>
                </c:pt>
                <c:pt idx="131">
                  <c:v>6900</c:v>
                </c:pt>
                <c:pt idx="132">
                  <c:v>6910</c:v>
                </c:pt>
                <c:pt idx="133">
                  <c:v>7010</c:v>
                </c:pt>
                <c:pt idx="134">
                  <c:v>7030</c:v>
                </c:pt>
                <c:pt idx="135">
                  <c:v>7030</c:v>
                </c:pt>
                <c:pt idx="136">
                  <c:v>7030</c:v>
                </c:pt>
                <c:pt idx="137">
                  <c:v>7030</c:v>
                </c:pt>
                <c:pt idx="138">
                  <c:v>7030</c:v>
                </c:pt>
                <c:pt idx="139">
                  <c:v>7030</c:v>
                </c:pt>
                <c:pt idx="140">
                  <c:v>7020</c:v>
                </c:pt>
                <c:pt idx="141">
                  <c:v>7015</c:v>
                </c:pt>
                <c:pt idx="142">
                  <c:v>7010</c:v>
                </c:pt>
                <c:pt idx="143">
                  <c:v>7000</c:v>
                </c:pt>
                <c:pt idx="144">
                  <c:v>7000</c:v>
                </c:pt>
                <c:pt idx="145">
                  <c:v>6990</c:v>
                </c:pt>
                <c:pt idx="146">
                  <c:v>6940</c:v>
                </c:pt>
                <c:pt idx="147">
                  <c:v>6930</c:v>
                </c:pt>
                <c:pt idx="148">
                  <c:v>6930</c:v>
                </c:pt>
                <c:pt idx="149">
                  <c:v>6925</c:v>
                </c:pt>
                <c:pt idx="150">
                  <c:v>6925</c:v>
                </c:pt>
                <c:pt idx="151">
                  <c:v>6910</c:v>
                </c:pt>
                <c:pt idx="152">
                  <c:v>6910</c:v>
                </c:pt>
                <c:pt idx="153">
                  <c:v>6910</c:v>
                </c:pt>
                <c:pt idx="154">
                  <c:v>6910</c:v>
                </c:pt>
                <c:pt idx="155">
                  <c:v>6910</c:v>
                </c:pt>
                <c:pt idx="156">
                  <c:v>6900</c:v>
                </c:pt>
                <c:pt idx="157">
                  <c:v>6880</c:v>
                </c:pt>
                <c:pt idx="158">
                  <c:v>6880</c:v>
                </c:pt>
                <c:pt idx="159">
                  <c:v>6870</c:v>
                </c:pt>
                <c:pt idx="160">
                  <c:v>6870</c:v>
                </c:pt>
                <c:pt idx="161">
                  <c:v>6870</c:v>
                </c:pt>
                <c:pt idx="162">
                  <c:v>6870</c:v>
                </c:pt>
                <c:pt idx="163">
                  <c:v>6860</c:v>
                </c:pt>
                <c:pt idx="164">
                  <c:v>6835</c:v>
                </c:pt>
                <c:pt idx="165">
                  <c:v>6820</c:v>
                </c:pt>
                <c:pt idx="166">
                  <c:v>6820</c:v>
                </c:pt>
                <c:pt idx="167">
                  <c:v>6820</c:v>
                </c:pt>
                <c:pt idx="168">
                  <c:v>6820</c:v>
                </c:pt>
                <c:pt idx="169">
                  <c:v>6820</c:v>
                </c:pt>
                <c:pt idx="170">
                  <c:v>6820</c:v>
                </c:pt>
                <c:pt idx="171">
                  <c:v>6800</c:v>
                </c:pt>
                <c:pt idx="172">
                  <c:v>6800</c:v>
                </c:pt>
                <c:pt idx="173">
                  <c:v>6780</c:v>
                </c:pt>
                <c:pt idx="174">
                  <c:v>6780</c:v>
                </c:pt>
                <c:pt idx="175">
                  <c:v>6760</c:v>
                </c:pt>
                <c:pt idx="176">
                  <c:v>6760</c:v>
                </c:pt>
                <c:pt idx="177">
                  <c:v>6760</c:v>
                </c:pt>
                <c:pt idx="178">
                  <c:v>6760</c:v>
                </c:pt>
                <c:pt idx="179">
                  <c:v>6760</c:v>
                </c:pt>
                <c:pt idx="180">
                  <c:v>6740</c:v>
                </c:pt>
                <c:pt idx="181">
                  <c:v>6740</c:v>
                </c:pt>
                <c:pt idx="182">
                  <c:v>6740</c:v>
                </c:pt>
                <c:pt idx="183">
                  <c:v>6740</c:v>
                </c:pt>
                <c:pt idx="184">
                  <c:v>6820</c:v>
                </c:pt>
                <c:pt idx="185">
                  <c:v>6910</c:v>
                </c:pt>
                <c:pt idx="186">
                  <c:v>6910</c:v>
                </c:pt>
                <c:pt idx="187">
                  <c:v>6920</c:v>
                </c:pt>
                <c:pt idx="188">
                  <c:v>6970</c:v>
                </c:pt>
                <c:pt idx="189">
                  <c:v>6970</c:v>
                </c:pt>
                <c:pt idx="190">
                  <c:v>6970</c:v>
                </c:pt>
                <c:pt idx="191">
                  <c:v>6970</c:v>
                </c:pt>
                <c:pt idx="192">
                  <c:v>6970</c:v>
                </c:pt>
                <c:pt idx="193">
                  <c:v>7020</c:v>
                </c:pt>
                <c:pt idx="194">
                  <c:v>7050</c:v>
                </c:pt>
                <c:pt idx="195">
                  <c:v>7100</c:v>
                </c:pt>
                <c:pt idx="196">
                  <c:v>7100</c:v>
                </c:pt>
                <c:pt idx="197">
                  <c:v>7115</c:v>
                </c:pt>
                <c:pt idx="198">
                  <c:v>7125</c:v>
                </c:pt>
                <c:pt idx="199">
                  <c:v>7125</c:v>
                </c:pt>
                <c:pt idx="200">
                  <c:v>7125</c:v>
                </c:pt>
                <c:pt idx="201">
                  <c:v>7135</c:v>
                </c:pt>
                <c:pt idx="202">
                  <c:v>7135</c:v>
                </c:pt>
                <c:pt idx="203">
                  <c:v>7135</c:v>
                </c:pt>
                <c:pt idx="204">
                  <c:v>7125</c:v>
                </c:pt>
                <c:pt idx="205">
                  <c:v>7100</c:v>
                </c:pt>
                <c:pt idx="206">
                  <c:v>7075</c:v>
                </c:pt>
                <c:pt idx="207">
                  <c:v>7025</c:v>
                </c:pt>
                <c:pt idx="208">
                  <c:v>7025</c:v>
                </c:pt>
                <c:pt idx="209">
                  <c:v>7030</c:v>
                </c:pt>
                <c:pt idx="210">
                  <c:v>7100</c:v>
                </c:pt>
                <c:pt idx="211">
                  <c:v>7450</c:v>
                </c:pt>
                <c:pt idx="212">
                  <c:v>7375</c:v>
                </c:pt>
                <c:pt idx="213">
                  <c:v>7335</c:v>
                </c:pt>
                <c:pt idx="214">
                  <c:v>7335</c:v>
                </c:pt>
                <c:pt idx="215">
                  <c:v>7325</c:v>
                </c:pt>
                <c:pt idx="216">
                  <c:v>7310</c:v>
                </c:pt>
                <c:pt idx="217">
                  <c:v>7300</c:v>
                </c:pt>
                <c:pt idx="218">
                  <c:v>7325</c:v>
                </c:pt>
                <c:pt idx="219">
                  <c:v>7325</c:v>
                </c:pt>
                <c:pt idx="220">
                  <c:v>7325</c:v>
                </c:pt>
                <c:pt idx="221">
                  <c:v>7325</c:v>
                </c:pt>
                <c:pt idx="222">
                  <c:v>7360</c:v>
                </c:pt>
                <c:pt idx="223">
                  <c:v>7360</c:v>
                </c:pt>
                <c:pt idx="224">
                  <c:v>7360</c:v>
                </c:pt>
                <c:pt idx="225">
                  <c:v>7450</c:v>
                </c:pt>
                <c:pt idx="226">
                  <c:v>7510</c:v>
                </c:pt>
                <c:pt idx="227">
                  <c:v>7550</c:v>
                </c:pt>
                <c:pt idx="228">
                  <c:v>7600</c:v>
                </c:pt>
                <c:pt idx="229">
                  <c:v>7650</c:v>
                </c:pt>
                <c:pt idx="230">
                  <c:v>7810</c:v>
                </c:pt>
                <c:pt idx="231">
                  <c:v>7825</c:v>
                </c:pt>
                <c:pt idx="232">
                  <c:v>8425</c:v>
                </c:pt>
                <c:pt idx="233">
                  <c:v>8525</c:v>
                </c:pt>
                <c:pt idx="234">
                  <c:v>8525</c:v>
                </c:pt>
                <c:pt idx="235">
                  <c:v>8525</c:v>
                </c:pt>
                <c:pt idx="236">
                  <c:v>8525</c:v>
                </c:pt>
                <c:pt idx="237">
                  <c:v>8525</c:v>
                </c:pt>
                <c:pt idx="238">
                  <c:v>8500</c:v>
                </c:pt>
                <c:pt idx="239">
                  <c:v>8500</c:v>
                </c:pt>
                <c:pt idx="240">
                  <c:v>8475</c:v>
                </c:pt>
                <c:pt idx="241">
                  <c:v>8425</c:v>
                </c:pt>
                <c:pt idx="242">
                  <c:v>8350</c:v>
                </c:pt>
                <c:pt idx="243">
                  <c:v>8325</c:v>
                </c:pt>
                <c:pt idx="244">
                  <c:v>8325</c:v>
                </c:pt>
                <c:pt idx="245">
                  <c:v>8375</c:v>
                </c:pt>
                <c:pt idx="246">
                  <c:v>8375</c:v>
                </c:pt>
              </c:numCache>
            </c:numRef>
          </c:val>
          <c:smooth val="1"/>
        </c:ser>
        <c:dLbls>
          <c:showLegendKey val="0"/>
          <c:showVal val="0"/>
          <c:showCatName val="0"/>
          <c:showSerName val="0"/>
          <c:showPercent val="0"/>
          <c:showBubbleSize val="0"/>
        </c:dLbls>
        <c:smooth val="0"/>
        <c:axId val="1940422240"/>
        <c:axId val="1940422784"/>
      </c:lineChart>
      <c:dateAx>
        <c:axId val="1940422240"/>
        <c:scaling>
          <c:orientation val="minMax"/>
        </c:scaling>
        <c:delete val="1"/>
        <c:axPos val="b"/>
        <c:numFmt formatCode="m/d;@" sourceLinked="0"/>
        <c:majorTickMark val="cross"/>
        <c:minorTickMark val="cross"/>
        <c:tickLblPos val="nextTo"/>
        <c:crossAx val="1940422784"/>
        <c:crosses val="autoZero"/>
        <c:auto val="1"/>
        <c:lblOffset val="100"/>
        <c:baseTimeUnit val="days"/>
      </c:dateAx>
      <c:valAx>
        <c:axId val="1940422784"/>
        <c:scaling>
          <c:orientation val="minMax"/>
          <c:max val="9000"/>
          <c:min val="4000"/>
        </c:scaling>
        <c:delete val="1"/>
        <c:axPos val="l"/>
        <c:majorGridlines/>
        <c:numFmt formatCode="General" sourceLinked="1"/>
        <c:majorTickMark val="cross"/>
        <c:minorTickMark val="cross"/>
        <c:tickLblPos val="nextTo"/>
        <c:crossAx val="1940422240"/>
        <c:crosses val="autoZero"/>
        <c:crossBetween val="between"/>
      </c:valAx>
    </c:plotArea>
    <c:legend>
      <c:legendPos val="t"/>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autoTitleDeleted val="1"/>
    <c:plotArea>
      <c:layout>
        <c:manualLayout>
          <c:layoutTarget val="inner"/>
          <c:xMode val="edge"/>
          <c:yMode val="edge"/>
          <c:x val="9.6698489611875466E-2"/>
          <c:y val="0.17177092446777489"/>
          <c:w val="0.81316604655187363"/>
          <c:h val="0.67417432195975491"/>
        </c:manualLayout>
      </c:layout>
      <c:barChart>
        <c:barDir val="col"/>
        <c:grouping val="clustered"/>
        <c:varyColors val="1"/>
        <c:ser>
          <c:idx val="1"/>
          <c:order val="0"/>
          <c:tx>
            <c:v>2015年产量</c:v>
          </c:tx>
          <c:spPr>
            <a:solidFill>
              <a:srgbClr val="548235"/>
            </a:solidFill>
          </c:spPr>
          <c:invertIfNegative val="1"/>
          <c:cat>
            <c:strRef>
              <c:f>'产量负荷-图4'!$A$3:$A$14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'产量负荷-图4'!$E$3:$E$14</c:f>
              <c:numCache>
                <c:formatCode>General</c:formatCode>
                <c:ptCount val="12"/>
                <c:pt idx="0">
                  <c:v>36.6</c:v>
                </c:pt>
                <c:pt idx="1">
                  <c:v>29.1</c:v>
                </c:pt>
                <c:pt idx="2">
                  <c:v>36.800000000000004</c:v>
                </c:pt>
                <c:pt idx="3">
                  <c:v>36.200000000000003</c:v>
                </c:pt>
                <c:pt idx="4">
                  <c:v>38</c:v>
                </c:pt>
                <c:pt idx="5">
                  <c:v>36.300000000000004</c:v>
                </c:pt>
                <c:pt idx="6">
                  <c:v>35</c:v>
                </c:pt>
                <c:pt idx="7">
                  <c:v>35.1</c:v>
                </c:pt>
                <c:pt idx="8">
                  <c:v>36</c:v>
                </c:pt>
                <c:pt idx="9">
                  <c:v>35.800000000000004</c:v>
                </c:pt>
                <c:pt idx="10">
                  <c:v>37.300000000000004</c:v>
                </c:pt>
                <c:pt idx="11">
                  <c:v>38.700000000000003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0"/>
          <c:order val="2"/>
          <c:tx>
            <c:v>2016年产量</c:v>
          </c:tx>
          <c:invertIfNegative val="1"/>
          <c:cat>
            <c:strRef>
              <c:f>'产量负荷-图4'!$A$3:$A$14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'产量负荷-图4'!$G$3:$G$14</c:f>
              <c:numCache>
                <c:formatCode>0.0_ </c:formatCode>
                <c:ptCount val="12"/>
                <c:pt idx="0">
                  <c:v>35.9</c:v>
                </c:pt>
                <c:pt idx="1">
                  <c:v>29.4</c:v>
                </c:pt>
                <c:pt idx="2">
                  <c:v>39.800000000000004</c:v>
                </c:pt>
                <c:pt idx="3">
                  <c:v>41.3</c:v>
                </c:pt>
                <c:pt idx="4">
                  <c:v>42</c:v>
                </c:pt>
                <c:pt idx="5">
                  <c:v>41.5</c:v>
                </c:pt>
                <c:pt idx="6">
                  <c:v>43.2</c:v>
                </c:pt>
                <c:pt idx="7">
                  <c:v>41.9</c:v>
                </c:pt>
                <c:pt idx="8" formatCode="0.00_ ">
                  <c:v>40.1</c:v>
                </c:pt>
                <c:pt idx="9">
                  <c:v>43</c:v>
                </c:pt>
                <c:pt idx="10">
                  <c:v>41.4</c:v>
                </c:pt>
                <c:pt idx="11">
                  <c:v>42.8</c:v>
                </c:pt>
              </c:numCache>
            </c:numRef>
          </c:val>
        </c:ser>
        <c:dLbls>
          <c:showLegendKey val="0"/>
          <c:showVal val="0"/>
          <c:showCatName val="0"/>
          <c:showSerName val="0"/>
          <c:showPercent val="0"/>
          <c:showBubbleSize val="0"/>
        </c:dLbls>
        <c:gapWidth val="150"/>
        <c:axId val="1994779136"/>
        <c:axId val="1994786208"/>
      </c:barChart>
      <c:lineChart>
        <c:grouping val="standard"/>
        <c:varyColors val="1"/>
        <c:ser>
          <c:idx val="3"/>
          <c:order val="1"/>
          <c:tx>
            <c:v>2015年负荷</c:v>
          </c:tx>
          <c:spPr>
            <a:ln>
              <a:solidFill>
                <a:schemeClr val="accent6">
                  <a:lumMod val="75000"/>
                </a:schemeClr>
              </a:solidFill>
            </a:ln>
          </c:spPr>
          <c:marker>
            <c:symbol val="none"/>
          </c:marker>
          <c:cat>
            <c:strRef>
              <c:f>'产量负荷-图4'!$A$3:$A$14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'产量负荷-图4'!$D$3:$D$14</c:f>
              <c:numCache>
                <c:formatCode>General</c:formatCode>
                <c:ptCount val="12"/>
                <c:pt idx="0">
                  <c:v>64</c:v>
                </c:pt>
                <c:pt idx="1">
                  <c:v>56.2</c:v>
                </c:pt>
                <c:pt idx="2">
                  <c:v>65.5</c:v>
                </c:pt>
                <c:pt idx="3">
                  <c:v>65.3</c:v>
                </c:pt>
                <c:pt idx="4">
                  <c:v>66.400000000000006</c:v>
                </c:pt>
                <c:pt idx="5">
                  <c:v>65.599999999999994</c:v>
                </c:pt>
                <c:pt idx="6">
                  <c:v>61.1</c:v>
                </c:pt>
                <c:pt idx="7">
                  <c:v>61.4</c:v>
                </c:pt>
                <c:pt idx="8">
                  <c:v>64.900000000000006</c:v>
                </c:pt>
                <c:pt idx="9">
                  <c:v>62.5</c:v>
                </c:pt>
                <c:pt idx="10">
                  <c:v>66.900000000000006</c:v>
                </c:pt>
                <c:pt idx="11">
                  <c:v>67.2</c:v>
                </c:pt>
              </c:numCache>
            </c:numRef>
          </c:val>
          <c:smooth val="1"/>
        </c:ser>
        <c:ser>
          <c:idx val="2"/>
          <c:order val="3"/>
          <c:tx>
            <c:v>2016年负荷</c:v>
          </c:tx>
          <c:marker>
            <c:symbol val="none"/>
          </c:marker>
          <c:cat>
            <c:strRef>
              <c:f>'产量负荷-图4'!$A$3:$A$14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'产量负荷-图4'!$F$3:$F$14</c:f>
              <c:numCache>
                <c:formatCode>0.0_ </c:formatCode>
                <c:ptCount val="12"/>
                <c:pt idx="0">
                  <c:v>62.3</c:v>
                </c:pt>
                <c:pt idx="1">
                  <c:v>52.7</c:v>
                </c:pt>
                <c:pt idx="2">
                  <c:v>69</c:v>
                </c:pt>
                <c:pt idx="3">
                  <c:v>74.3</c:v>
                </c:pt>
                <c:pt idx="4">
                  <c:v>70</c:v>
                </c:pt>
                <c:pt idx="5">
                  <c:v>74.400000000000006</c:v>
                </c:pt>
                <c:pt idx="6">
                  <c:v>74.900000000000006</c:v>
                </c:pt>
                <c:pt idx="7">
                  <c:v>72.7</c:v>
                </c:pt>
                <c:pt idx="8">
                  <c:v>71.900000000000006</c:v>
                </c:pt>
                <c:pt idx="9">
                  <c:v>74.5</c:v>
                </c:pt>
                <c:pt idx="10">
                  <c:v>74.2</c:v>
                </c:pt>
                <c:pt idx="11">
                  <c:v>74.2</c:v>
                </c:pt>
              </c:numCache>
            </c:numRef>
          </c:val>
          <c:smooth val="1"/>
        </c:ser>
        <c:dLbls>
          <c:showLegendKey val="0"/>
          <c:showVal val="0"/>
          <c:showCatName val="0"/>
          <c:showSerName val="0"/>
          <c:showPercent val="0"/>
          <c:showBubbleSize val="0"/>
        </c:dLbls>
        <c:marker val="1"/>
        <c:smooth val="0"/>
        <c:axId val="1994779680"/>
        <c:axId val="1994787296"/>
      </c:lineChart>
      <c:catAx>
        <c:axId val="1994779136"/>
        <c:scaling>
          <c:orientation val="minMax"/>
        </c:scaling>
        <c:delete val="1"/>
        <c:axPos val="b"/>
        <c:numFmt formatCode="General" sourceLinked="0"/>
        <c:majorTickMark val="cross"/>
        <c:minorTickMark val="cross"/>
        <c:tickLblPos val="nextTo"/>
        <c:crossAx val="1994786208"/>
        <c:crosses val="autoZero"/>
        <c:auto val="1"/>
        <c:lblAlgn val="ctr"/>
        <c:lblOffset val="100"/>
        <c:noMultiLvlLbl val="1"/>
      </c:catAx>
      <c:valAx>
        <c:axId val="1994786208"/>
        <c:scaling>
          <c:orientation val="minMax"/>
          <c:max val="60"/>
        </c:scaling>
        <c:delete val="1"/>
        <c:axPos val="l"/>
        <c:numFmt formatCode="General" sourceLinked="1"/>
        <c:majorTickMark val="cross"/>
        <c:minorTickMark val="cross"/>
        <c:tickLblPos val="nextTo"/>
        <c:crossAx val="1994779136"/>
        <c:crosses val="autoZero"/>
        <c:crossBetween val="between"/>
      </c:valAx>
      <c:valAx>
        <c:axId val="1994787296"/>
        <c:scaling>
          <c:orientation val="minMax"/>
        </c:scaling>
        <c:delete val="1"/>
        <c:axPos val="r"/>
        <c:numFmt formatCode="General" sourceLinked="1"/>
        <c:majorTickMark val="cross"/>
        <c:minorTickMark val="cross"/>
        <c:tickLblPos val="nextTo"/>
        <c:crossAx val="1994779680"/>
        <c:crosses val="max"/>
        <c:crossBetween val="between"/>
      </c:valAx>
      <c:catAx>
        <c:axId val="1994779680"/>
        <c:scaling>
          <c:orientation val="minMax"/>
        </c:scaling>
        <c:delete val="1"/>
        <c:axPos val="b"/>
        <c:numFmt formatCode="General" sourceLinked="0"/>
        <c:majorTickMark val="cross"/>
        <c:minorTickMark val="cross"/>
        <c:tickLblPos val="none"/>
        <c:crossAx val="1994787296"/>
        <c:crosses val="autoZero"/>
        <c:auto val="1"/>
        <c:lblAlgn val="ctr"/>
        <c:lblOffset val="100"/>
        <c:noMultiLvlLbl val="1"/>
      </c:catAx>
      <c:spPr>
        <a:noFill/>
      </c:spPr>
    </c:plotArea>
    <c:legend>
      <c:legendPos val="r"/>
      <c:layout>
        <c:manualLayout>
          <c:xMode val="edge"/>
          <c:yMode val="edge"/>
          <c:x val="2.9304029304029304E-2"/>
          <c:y val="3.8619130941965692E-3"/>
          <c:w val="0.95794871794872238"/>
          <c:h val="0.10801691455234758"/>
        </c:manualLayout>
      </c:layout>
      <c:overlay val="1"/>
    </c:legend>
    <c:plotVisOnly val="1"/>
    <c:dispBlanksAs val="gap"/>
    <c:showDLblsOverMax val="1"/>
  </c:chart>
  <c:spPr>
    <a:noFill/>
    <a:ln>
      <a:solidFill>
        <a:schemeClr val="tx1">
          <a:lumMod val="50000"/>
          <a:lumOff val="50000"/>
        </a:schemeClr>
      </a:solidFill>
    </a:ln>
  </c:spPr>
  <c:externalData r:id="rId1">
    <c:autoUpdate val="1"/>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autoTitleDeleted val="1"/>
    <c:plotArea>
      <c:layout/>
      <c:barChart>
        <c:barDir val="col"/>
        <c:grouping val="clustered"/>
        <c:varyColors val="1"/>
        <c:ser>
          <c:idx val="1"/>
          <c:order val="0"/>
          <c:tx>
            <c:v>原再生差价</c:v>
          </c:tx>
          <c:invertIfNegative val="1"/>
          <c:cat>
            <c:numRef>
              <c:f>Sheet1!$C$1:$H$1</c:f>
              <c:numCache>
                <c:formatCode>General</c:formatCode>
                <c:ptCount val="6"/>
                <c:pt idx="0">
                  <c:v>2011</c:v>
                </c:pt>
                <c:pt idx="1">
                  <c:v>2012</c:v>
                </c:pt>
                <c:pt idx="2">
                  <c:v>2013</c:v>
                </c:pt>
                <c:pt idx="3">
                  <c:v>2014</c:v>
                </c:pt>
                <c:pt idx="4">
                  <c:v>2015</c:v>
                </c:pt>
                <c:pt idx="5">
                  <c:v>2016</c:v>
                </c:pt>
              </c:numCache>
            </c:numRef>
          </c:cat>
          <c:val>
            <c:numRef>
              <c:f>Sheet1!$C$4:$H$4</c:f>
              <c:numCache>
                <c:formatCode>General</c:formatCode>
                <c:ptCount val="6"/>
                <c:pt idx="0">
                  <c:v>1388</c:v>
                </c:pt>
                <c:pt idx="1">
                  <c:v>1083</c:v>
                </c:pt>
                <c:pt idx="2">
                  <c:v>1454</c:v>
                </c:pt>
                <c:pt idx="3">
                  <c:v>1042</c:v>
                </c:pt>
                <c:pt idx="4">
                  <c:v>754</c:v>
                </c:pt>
                <c:pt idx="5">
                  <c:v>926</c:v>
                </c:pt>
              </c:numCache>
            </c:numRef>
          </c:val>
        </c:ser>
        <c:ser>
          <c:idx val="2"/>
          <c:order val="1"/>
          <c:tx>
            <c:v>棉涤差价</c:v>
          </c:tx>
          <c:invertIfNegative val="1"/>
          <c:cat>
            <c:numRef>
              <c:f>Sheet1!$C$1:$H$1</c:f>
              <c:numCache>
                <c:formatCode>General</c:formatCode>
                <c:ptCount val="6"/>
                <c:pt idx="0">
                  <c:v>2011</c:v>
                </c:pt>
                <c:pt idx="1">
                  <c:v>2012</c:v>
                </c:pt>
                <c:pt idx="2">
                  <c:v>2013</c:v>
                </c:pt>
                <c:pt idx="3">
                  <c:v>2014</c:v>
                </c:pt>
                <c:pt idx="4">
                  <c:v>2015</c:v>
                </c:pt>
                <c:pt idx="5">
                  <c:v>2016</c:v>
                </c:pt>
              </c:numCache>
            </c:numRef>
          </c:cat>
          <c:val>
            <c:numRef>
              <c:f>Sheet1!$C$10:$H$10</c:f>
              <c:numCache>
                <c:formatCode>General</c:formatCode>
                <c:ptCount val="6"/>
                <c:pt idx="0">
                  <c:v>10623</c:v>
                </c:pt>
                <c:pt idx="1">
                  <c:v>7960</c:v>
                </c:pt>
                <c:pt idx="2">
                  <c:v>9046</c:v>
                </c:pt>
                <c:pt idx="3">
                  <c:v>8080</c:v>
                </c:pt>
                <c:pt idx="4">
                  <c:v>6105</c:v>
                </c:pt>
                <c:pt idx="5">
                  <c:v>6772</c:v>
                </c:pt>
              </c:numCache>
            </c:numRef>
          </c:val>
        </c:ser>
        <c:ser>
          <c:idx val="3"/>
          <c:order val="2"/>
          <c:tx>
            <c:v>粘涤差价</c:v>
          </c:tx>
          <c:invertIfNegative val="1"/>
          <c:cat>
            <c:numRef>
              <c:f>Sheet1!$C$1:$H$1</c:f>
              <c:numCache>
                <c:formatCode>General</c:formatCode>
                <c:ptCount val="6"/>
                <c:pt idx="0">
                  <c:v>2011</c:v>
                </c:pt>
                <c:pt idx="1">
                  <c:v>2012</c:v>
                </c:pt>
                <c:pt idx="2">
                  <c:v>2013</c:v>
                </c:pt>
                <c:pt idx="3">
                  <c:v>2014</c:v>
                </c:pt>
                <c:pt idx="4">
                  <c:v>2015</c:v>
                </c:pt>
                <c:pt idx="5">
                  <c:v>2016</c:v>
                </c:pt>
              </c:numCache>
            </c:numRef>
          </c:cat>
          <c:val>
            <c:numRef>
              <c:f>Sheet1!$C$16:$H$16</c:f>
              <c:numCache>
                <c:formatCode>General</c:formatCode>
                <c:ptCount val="6"/>
                <c:pt idx="0">
                  <c:v>7999</c:v>
                </c:pt>
                <c:pt idx="1">
                  <c:v>4468</c:v>
                </c:pt>
                <c:pt idx="2">
                  <c:v>3099</c:v>
                </c:pt>
                <c:pt idx="3">
                  <c:v>2946</c:v>
                </c:pt>
                <c:pt idx="4">
                  <c:v>5761</c:v>
                </c:pt>
                <c:pt idx="5">
                  <c:v>7665</c:v>
                </c:pt>
              </c:numCache>
            </c:numRef>
          </c:val>
        </c:ser>
        <c:dLbls>
          <c:showLegendKey val="0"/>
          <c:showVal val="0"/>
          <c:showCatName val="0"/>
          <c:showSerName val="0"/>
          <c:showPercent val="0"/>
          <c:showBubbleSize val="0"/>
        </c:dLbls>
        <c:gapWidth val="150"/>
        <c:axId val="4275568"/>
        <c:axId val="14377424"/>
      </c:barChart>
      <c:lineChart>
        <c:grouping val="standard"/>
        <c:varyColors val="1"/>
        <c:ser>
          <c:idx val="0"/>
          <c:order val="3"/>
          <c:tx>
            <c:v>原再生相关系数</c:v>
          </c:tx>
          <c:marker>
            <c:symbol val="none"/>
          </c:marker>
          <c:cat>
            <c:numRef>
              <c:f>Sheet1!$C$1:$H$1</c:f>
              <c:numCache>
                <c:formatCode>General</c:formatCode>
                <c:ptCount val="6"/>
                <c:pt idx="0">
                  <c:v>2011</c:v>
                </c:pt>
                <c:pt idx="1">
                  <c:v>2012</c:v>
                </c:pt>
                <c:pt idx="2">
                  <c:v>2013</c:v>
                </c:pt>
                <c:pt idx="3">
                  <c:v>2014</c:v>
                </c:pt>
                <c:pt idx="4">
                  <c:v>2015</c:v>
                </c:pt>
                <c:pt idx="5">
                  <c:v>2016</c:v>
                </c:pt>
              </c:numCache>
            </c:numRef>
          </c:cat>
          <c:val>
            <c:numRef>
              <c:f>Sheet1!$C$5:$H$5</c:f>
              <c:numCache>
                <c:formatCode>General</c:formatCode>
                <c:ptCount val="6"/>
                <c:pt idx="0">
                  <c:v>0.94560000000000199</c:v>
                </c:pt>
                <c:pt idx="1">
                  <c:v>0.90990000000000004</c:v>
                </c:pt>
                <c:pt idx="2">
                  <c:v>0.85750000000000004</c:v>
                </c:pt>
                <c:pt idx="3">
                  <c:v>0.78810000000000002</c:v>
                </c:pt>
                <c:pt idx="4">
                  <c:v>0.71919999999999995</c:v>
                </c:pt>
                <c:pt idx="5">
                  <c:v>0.72290000000000065</c:v>
                </c:pt>
              </c:numCache>
            </c:numRef>
          </c:val>
          <c:smooth val="1"/>
        </c:ser>
        <c:ser>
          <c:idx val="4"/>
          <c:order val="4"/>
          <c:tx>
            <c:v>棉涤相关系数</c:v>
          </c:tx>
          <c:marker>
            <c:symbol val="none"/>
          </c:marker>
          <c:cat>
            <c:numRef>
              <c:f>Sheet1!$C$1:$H$1</c:f>
              <c:numCache>
                <c:formatCode>General</c:formatCode>
                <c:ptCount val="6"/>
                <c:pt idx="0">
                  <c:v>2011</c:v>
                </c:pt>
                <c:pt idx="1">
                  <c:v>2012</c:v>
                </c:pt>
                <c:pt idx="2">
                  <c:v>2013</c:v>
                </c:pt>
                <c:pt idx="3">
                  <c:v>2014</c:v>
                </c:pt>
                <c:pt idx="4">
                  <c:v>2015</c:v>
                </c:pt>
                <c:pt idx="5">
                  <c:v>2016</c:v>
                </c:pt>
              </c:numCache>
            </c:numRef>
          </c:cat>
          <c:val>
            <c:numRef>
              <c:f>Sheet1!$C$11:$H$11</c:f>
              <c:numCache>
                <c:formatCode>General</c:formatCode>
                <c:ptCount val="6"/>
                <c:pt idx="0">
                  <c:v>0.75110000000000199</c:v>
                </c:pt>
                <c:pt idx="1">
                  <c:v>0.79579999999999995</c:v>
                </c:pt>
                <c:pt idx="2">
                  <c:v>-0.44490000000000002</c:v>
                </c:pt>
                <c:pt idx="3">
                  <c:v>0.6418000000000027</c:v>
                </c:pt>
                <c:pt idx="4">
                  <c:v>0.55900000000000005</c:v>
                </c:pt>
                <c:pt idx="5">
                  <c:v>0.63600000000000223</c:v>
                </c:pt>
              </c:numCache>
            </c:numRef>
          </c:val>
          <c:smooth val="1"/>
        </c:ser>
        <c:ser>
          <c:idx val="5"/>
          <c:order val="5"/>
          <c:tx>
            <c:v>粘涤相关系数</c:v>
          </c:tx>
          <c:marker>
            <c:symbol val="none"/>
          </c:marker>
          <c:cat>
            <c:numRef>
              <c:f>Sheet1!$C$1:$H$1</c:f>
              <c:numCache>
                <c:formatCode>General</c:formatCode>
                <c:ptCount val="6"/>
                <c:pt idx="0">
                  <c:v>2011</c:v>
                </c:pt>
                <c:pt idx="1">
                  <c:v>2012</c:v>
                </c:pt>
                <c:pt idx="2">
                  <c:v>2013</c:v>
                </c:pt>
                <c:pt idx="3">
                  <c:v>2014</c:v>
                </c:pt>
                <c:pt idx="4">
                  <c:v>2015</c:v>
                </c:pt>
                <c:pt idx="5">
                  <c:v>2016</c:v>
                </c:pt>
              </c:numCache>
            </c:numRef>
          </c:cat>
          <c:val>
            <c:numRef>
              <c:f>Sheet1!$C$17:$H$17</c:f>
              <c:numCache>
                <c:formatCode>General</c:formatCode>
                <c:ptCount val="6"/>
                <c:pt idx="0">
                  <c:v>0.85600000000000065</c:v>
                </c:pt>
                <c:pt idx="1">
                  <c:v>0.71760000000000224</c:v>
                </c:pt>
                <c:pt idx="2">
                  <c:v>0.7903</c:v>
                </c:pt>
                <c:pt idx="3">
                  <c:v>0.40720000000000001</c:v>
                </c:pt>
                <c:pt idx="4">
                  <c:v>-0.36600000000000038</c:v>
                </c:pt>
                <c:pt idx="5">
                  <c:v>0.5968</c:v>
                </c:pt>
              </c:numCache>
            </c:numRef>
          </c:val>
          <c:smooth val="1"/>
        </c:ser>
        <c:dLbls>
          <c:showLegendKey val="0"/>
          <c:showVal val="0"/>
          <c:showCatName val="0"/>
          <c:showSerName val="0"/>
          <c:showPercent val="0"/>
          <c:showBubbleSize val="0"/>
        </c:dLbls>
        <c:marker val="1"/>
        <c:smooth val="0"/>
        <c:axId val="14379056"/>
        <c:axId val="14378512"/>
      </c:lineChart>
      <c:catAx>
        <c:axId val="4275568"/>
        <c:scaling>
          <c:orientation val="minMax"/>
        </c:scaling>
        <c:delete val="1"/>
        <c:axPos val="b"/>
        <c:numFmt formatCode="General" sourceLinked="1"/>
        <c:majorTickMark val="cross"/>
        <c:minorTickMark val="cross"/>
        <c:tickLblPos val="nextTo"/>
        <c:crossAx val="14377424"/>
        <c:crosses val="autoZero"/>
        <c:auto val="1"/>
        <c:lblAlgn val="ctr"/>
        <c:lblOffset val="100"/>
        <c:noMultiLvlLbl val="1"/>
      </c:catAx>
      <c:valAx>
        <c:axId val="14377424"/>
        <c:scaling>
          <c:orientation val="minMax"/>
        </c:scaling>
        <c:delete val="1"/>
        <c:axPos val="l"/>
        <c:numFmt formatCode="General" sourceLinked="1"/>
        <c:majorTickMark val="cross"/>
        <c:minorTickMark val="cross"/>
        <c:tickLblPos val="nextTo"/>
        <c:crossAx val="4275568"/>
        <c:crosses val="autoZero"/>
        <c:crossBetween val="between"/>
      </c:valAx>
      <c:valAx>
        <c:axId val="14378512"/>
        <c:scaling>
          <c:orientation val="minMax"/>
        </c:scaling>
        <c:delete val="1"/>
        <c:axPos val="r"/>
        <c:numFmt formatCode="General" sourceLinked="1"/>
        <c:majorTickMark val="cross"/>
        <c:minorTickMark val="cross"/>
        <c:tickLblPos val="nextTo"/>
        <c:crossAx val="14379056"/>
        <c:crosses val="max"/>
        <c:crossBetween val="between"/>
      </c:valAx>
      <c:catAx>
        <c:axId val="14379056"/>
        <c:scaling>
          <c:orientation val="minMax"/>
        </c:scaling>
        <c:delete val="1"/>
        <c:axPos val="b"/>
        <c:numFmt formatCode="General" sourceLinked="1"/>
        <c:majorTickMark val="cross"/>
        <c:minorTickMark val="cross"/>
        <c:tickLblPos val="none"/>
        <c:crossAx val="14378512"/>
        <c:crosses val="autoZero"/>
        <c:auto val="1"/>
        <c:lblAlgn val="ctr"/>
        <c:lblOffset val="100"/>
        <c:noMultiLvlLbl val="1"/>
      </c:catAx>
      <c:spPr>
        <a:noFill/>
      </c:spPr>
    </c:plotArea>
    <c:legend>
      <c:legendPos val="t"/>
      <c:overlay val="1"/>
    </c:legend>
    <c:plotVisOnly val="1"/>
    <c:dispBlanksAs val="gap"/>
    <c:showDLblsOverMax val="1"/>
  </c:chart>
  <c:spPr>
    <a:noFill/>
  </c:spPr>
  <c:externalData r:id="rId1">
    <c:autoUpdate val="1"/>
  </c:externalData>
</c:chartSpace>
</file>

<file path=word/drawings/drawing1.xml><?xml version="1.0" encoding="utf-8"?>
<c:userShapes xmlns:c="http://schemas.openxmlformats.org/drawingml/2006/chart">
  <cdr:relSizeAnchor xmlns:cdr="http://schemas.openxmlformats.org/drawingml/2006/chartDrawing">
    <cdr:from>
      <cdr:x>0.00625</cdr:x>
      <cdr:y>0.10069</cdr:y>
    </cdr:from>
    <cdr:to>
      <cdr:x>0.10625</cdr:x>
      <cdr:y>0.16667</cdr:y>
    </cdr:to>
    <cdr:sp macro="" textlink="">
      <cdr:nvSpPr>
        <cdr:cNvPr id="2" name="TextBox 1"/>
        <cdr:cNvSpPr txBox="1"/>
      </cdr:nvSpPr>
      <cdr:spPr>
        <a:xfrm xmlns:a="http://schemas.openxmlformats.org/drawingml/2006/main">
          <a:off x="28575" y="276225"/>
          <a:ext cx="457200"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cdr:x>
      <cdr:y>0.07986</cdr:y>
    </cdr:from>
    <cdr:to>
      <cdr:x>0.10208</cdr:x>
      <cdr:y>0.12847</cdr:y>
    </cdr:to>
    <cdr:sp macro="" textlink="">
      <cdr:nvSpPr>
        <cdr:cNvPr id="3" name="TextBox 2"/>
        <cdr:cNvSpPr txBox="1"/>
      </cdr:nvSpPr>
      <cdr:spPr>
        <a:xfrm xmlns:a="http://schemas.openxmlformats.org/drawingml/2006/main">
          <a:off x="0" y="219076"/>
          <a:ext cx="530900" cy="1333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100"/>
            <a:t>万吨</a:t>
          </a:r>
        </a:p>
      </cdr:txBody>
    </cdr:sp>
  </cdr:relSizeAnchor>
  <cdr:relSizeAnchor xmlns:cdr="http://schemas.openxmlformats.org/drawingml/2006/chartDrawing">
    <cdr:from>
      <cdr:x>0.92674</cdr:x>
      <cdr:y>0.08681</cdr:y>
    </cdr:from>
    <cdr:to>
      <cdr:x>1</cdr:x>
      <cdr:y>0.1875</cdr:y>
    </cdr:to>
    <cdr:sp macro="" textlink="">
      <cdr:nvSpPr>
        <cdr:cNvPr id="4" name="TextBox 3"/>
        <cdr:cNvSpPr txBox="1"/>
      </cdr:nvSpPr>
      <cdr:spPr>
        <a:xfrm xmlns:a="http://schemas.openxmlformats.org/drawingml/2006/main">
          <a:off x="4819650" y="238125"/>
          <a:ext cx="38100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altLang="zh-CN" sz="1100"/>
            <a:t>%</a:t>
          </a:r>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2168</Words>
  <Characters>12360</Characters>
  <Application>Microsoft Office Word</Application>
  <DocSecurity>0</DocSecurity>
  <Lines>103</Lines>
  <Paragraphs>28</Paragraphs>
  <ScaleCrop>false</ScaleCrop>
  <Company/>
  <LinksUpToDate>false</LinksUpToDate>
  <CharactersWithSpaces>14500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yikang cai</dc:creator>
  <cp:keywords/>
  <dc:description/>
  <cp:lastModifiedBy>yikang cai</cp:lastModifiedBy>
  <cp:revision>2</cp:revision>
  <dcterms:created xsi:type="dcterms:W3CDTF">2017-03-10T07:56:00Z</dcterms:created>
  <dcterms:modified xsi:type="dcterms:W3CDTF">2017-03-10T07:56:00Z</dcterms:modified>
</cp:coreProperties>
</file>