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CC" w:rsidRPr="00AF65B3" w:rsidRDefault="00766FCC" w:rsidP="00766FCC">
      <w:pPr>
        <w:pStyle w:val="1"/>
      </w:pPr>
      <w:bookmarkStart w:id="0" w:name="_Toc476473321"/>
      <w:r w:rsidRPr="00AF65B3">
        <w:rPr>
          <w:rFonts w:hint="eastAsia"/>
        </w:rPr>
        <w:t>2016年中国腈纶行业运行分析</w:t>
      </w:r>
      <w:r w:rsidRPr="00AF65B3">
        <w:br/>
      </w:r>
      <w:r w:rsidRPr="00AF65B3">
        <w:rPr>
          <w:rFonts w:hint="eastAsia"/>
        </w:rPr>
        <w:t>与2017年运行预测</w:t>
      </w:r>
      <w:bookmarkEnd w:id="0"/>
    </w:p>
    <w:p w:rsidR="00766FCC" w:rsidRPr="00AF65B3" w:rsidRDefault="00766FCC" w:rsidP="00766FCC">
      <w:pPr>
        <w:pStyle w:val="00"/>
        <w:rPr>
          <w:rFonts w:hint="eastAsia"/>
          <w:color w:val="000000"/>
          <w:szCs w:val="21"/>
        </w:rPr>
      </w:pPr>
    </w:p>
    <w:p w:rsidR="00766FCC" w:rsidRPr="00AF65B3" w:rsidRDefault="00766FCC" w:rsidP="00766FCC">
      <w:pPr>
        <w:pStyle w:val="2"/>
      </w:pPr>
      <w:bookmarkStart w:id="1" w:name="_Toc476473322"/>
      <w:r w:rsidRPr="00AF65B3">
        <w:rPr>
          <w:rFonts w:hint="eastAsia"/>
        </w:rPr>
        <w:t>中国化学纤维工业协会腈纶专业委员会</w:t>
      </w:r>
      <w:r>
        <w:rPr>
          <w:rFonts w:hint="eastAsia"/>
        </w:rPr>
        <w:t xml:space="preserve">  </w:t>
      </w:r>
      <w:r w:rsidRPr="00AF65B3">
        <w:rPr>
          <w:rFonts w:hint="eastAsia"/>
        </w:rPr>
        <w:t>刘世扬</w:t>
      </w:r>
      <w:r>
        <w:rPr>
          <w:rFonts w:hint="eastAsia"/>
        </w:rPr>
        <w:t xml:space="preserve">  </w:t>
      </w:r>
      <w:r w:rsidRPr="00AF65B3">
        <w:rPr>
          <w:rFonts w:hint="eastAsia"/>
        </w:rPr>
        <w:t>薄广明</w:t>
      </w:r>
      <w:r>
        <w:rPr>
          <w:rFonts w:hint="eastAsia"/>
        </w:rPr>
        <w:t xml:space="preserve">  </w:t>
      </w:r>
      <w:r w:rsidRPr="00AF65B3">
        <w:rPr>
          <w:rFonts w:hint="eastAsia"/>
        </w:rPr>
        <w:t>付文静</w:t>
      </w:r>
      <w:bookmarkEnd w:id="1"/>
    </w:p>
    <w:p w:rsidR="00766FCC" w:rsidRPr="00AF65B3" w:rsidRDefault="00766FCC" w:rsidP="00766FCC">
      <w:pPr>
        <w:pStyle w:val="001"/>
        <w:rPr>
          <w:rFonts w:hint="eastAsia"/>
        </w:rPr>
      </w:pP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年腈纶行业全年整体开工率和产销率基本保持高位。产品价格自</w:t>
      </w:r>
      <w:r w:rsidRPr="00AF65B3">
        <w:rPr>
          <w:rFonts w:hint="eastAsia"/>
        </w:rPr>
        <w:t>2015</w:t>
      </w:r>
      <w:r w:rsidRPr="00AF65B3">
        <w:rPr>
          <w:rFonts w:hint="eastAsia"/>
        </w:rPr>
        <w:t>年四季度开始呈阶梯状下降之后，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年整体走势平稳，全年成本价差逐渐缩小，随着原料价格的高位震荡，企业亏损压力不断加大，但由于产销衔接良好，行业短期偿债和变现能力相对较好。</w:t>
      </w:r>
    </w:p>
    <w:p w:rsidR="00766FCC" w:rsidRPr="00AF65B3" w:rsidRDefault="00766FCC" w:rsidP="00766FCC">
      <w:pPr>
        <w:pStyle w:val="000"/>
      </w:pPr>
      <w:r w:rsidRPr="00AF65B3">
        <w:rPr>
          <w:rFonts w:hint="eastAsia"/>
        </w:rPr>
        <w:t>一、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年腈纶行业运行情况</w:t>
      </w: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（一）生产情况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根据国家统计局统计，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</w:t>
      </w:r>
      <w:r w:rsidRPr="00AF65B3">
        <w:rPr>
          <w:rFonts w:hint="eastAsia"/>
        </w:rPr>
        <w:t>1~11</w:t>
      </w:r>
      <w:r w:rsidRPr="00AF65B3">
        <w:rPr>
          <w:rFonts w:hint="eastAsia"/>
        </w:rPr>
        <w:t>月，我国化纤产量为</w:t>
      </w:r>
      <w:r w:rsidRPr="00AF65B3">
        <w:rPr>
          <w:rFonts w:hint="eastAsia"/>
        </w:rPr>
        <w:t>4514.99</w:t>
      </w:r>
      <w:r w:rsidRPr="00AF65B3">
        <w:rPr>
          <w:rFonts w:hint="eastAsia"/>
        </w:rPr>
        <w:t>万吨，其中腈纶总产量为</w:t>
      </w:r>
      <w:r w:rsidRPr="00AF65B3">
        <w:rPr>
          <w:rFonts w:hint="eastAsia"/>
        </w:rPr>
        <w:t>65.24</w:t>
      </w:r>
      <w:r w:rsidRPr="00AF65B3">
        <w:rPr>
          <w:rFonts w:hint="eastAsia"/>
        </w:rPr>
        <w:t>万吨，较</w:t>
      </w:r>
      <w:r w:rsidRPr="00AF65B3">
        <w:rPr>
          <w:rFonts w:hint="eastAsia"/>
        </w:rPr>
        <w:t>2015</w:t>
      </w:r>
      <w:r w:rsidRPr="00AF65B3">
        <w:rPr>
          <w:rFonts w:hint="eastAsia"/>
        </w:rPr>
        <w:t>年</w:t>
      </w:r>
      <w:r>
        <w:rPr>
          <w:rFonts w:hint="eastAsia"/>
        </w:rPr>
        <w:t>同期</w:t>
      </w:r>
      <w:r w:rsidRPr="00AF65B3">
        <w:rPr>
          <w:rFonts w:hint="eastAsia"/>
        </w:rPr>
        <w:t>同比增长</w:t>
      </w:r>
      <w:r w:rsidRPr="00AF65B3">
        <w:rPr>
          <w:rFonts w:hint="eastAsia"/>
        </w:rPr>
        <w:t>0.16%</w:t>
      </w:r>
      <w:r w:rsidRPr="00AF65B3">
        <w:rPr>
          <w:rFonts w:hint="eastAsia"/>
        </w:rPr>
        <w:t>（表</w:t>
      </w:r>
      <w:r w:rsidRPr="00AF65B3">
        <w:rPr>
          <w:rFonts w:hint="eastAsia"/>
        </w:rPr>
        <w:t>1</w:t>
      </w:r>
      <w:r w:rsidRPr="00AF65B3">
        <w:rPr>
          <w:rFonts w:hint="eastAsia"/>
        </w:rPr>
        <w:t>）。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年全年腈纶行业平均开工</w:t>
      </w:r>
      <w:r>
        <w:rPr>
          <w:rFonts w:hint="eastAsia"/>
        </w:rPr>
        <w:t>率</w:t>
      </w:r>
      <w:r w:rsidRPr="00AF65B3">
        <w:rPr>
          <w:rFonts w:hint="eastAsia"/>
        </w:rPr>
        <w:t>84.62%</w:t>
      </w:r>
      <w:r w:rsidRPr="00AF65B3">
        <w:rPr>
          <w:rFonts w:hint="eastAsia"/>
        </w:rPr>
        <w:t>，与</w:t>
      </w:r>
      <w:r w:rsidRPr="00AF65B3">
        <w:rPr>
          <w:rFonts w:hint="eastAsia"/>
        </w:rPr>
        <w:t>2015</w:t>
      </w:r>
      <w:r w:rsidRPr="00AF65B3">
        <w:rPr>
          <w:rFonts w:hint="eastAsia"/>
        </w:rPr>
        <w:t>年基本持平。目前，全国共</w:t>
      </w:r>
      <w:r w:rsidRPr="00AF65B3">
        <w:rPr>
          <w:rFonts w:hint="eastAsia"/>
        </w:rPr>
        <w:t>8</w:t>
      </w:r>
      <w:r w:rsidRPr="00AF65B3">
        <w:rPr>
          <w:rFonts w:hint="eastAsia"/>
        </w:rPr>
        <w:t>家腈纶企业正常经营，有效总产能为</w:t>
      </w:r>
      <w:r w:rsidRPr="00AF65B3">
        <w:rPr>
          <w:rFonts w:hint="eastAsia"/>
        </w:rPr>
        <w:t>77</w:t>
      </w:r>
      <w:r w:rsidRPr="00AF65B3">
        <w:rPr>
          <w:rFonts w:hint="eastAsia"/>
        </w:rPr>
        <w:t>万吨，其中吉林吉盟从</w:t>
      </w:r>
      <w:r w:rsidRPr="00AF65B3">
        <w:rPr>
          <w:rFonts w:hint="eastAsia"/>
        </w:rPr>
        <w:t>2015</w:t>
      </w:r>
      <w:r w:rsidRPr="00AF65B3">
        <w:rPr>
          <w:rFonts w:hint="eastAsia"/>
        </w:rPr>
        <w:t>年底到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年间新增产能</w:t>
      </w:r>
      <w:r w:rsidRPr="00AF65B3">
        <w:rPr>
          <w:rFonts w:hint="eastAsia"/>
        </w:rPr>
        <w:t>6</w:t>
      </w:r>
      <w:r w:rsidRPr="00AF65B3">
        <w:rPr>
          <w:rFonts w:hint="eastAsia"/>
        </w:rPr>
        <w:t>万吨（表</w:t>
      </w:r>
      <w:r w:rsidRPr="00AF65B3">
        <w:rPr>
          <w:rFonts w:hint="eastAsia"/>
        </w:rPr>
        <w:t>2</w:t>
      </w:r>
      <w:r w:rsidRPr="00AF65B3">
        <w:rPr>
          <w:rFonts w:hint="eastAsia"/>
        </w:rPr>
        <w:t>）。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1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</w:t>
      </w:r>
      <w:r w:rsidRPr="00AF65B3">
        <w:rPr>
          <w:rFonts w:hint="eastAsia"/>
          <w:color w:val="000000"/>
        </w:rPr>
        <w:t>1~11</w:t>
      </w:r>
      <w:r w:rsidRPr="00AF65B3">
        <w:rPr>
          <w:rFonts w:hint="eastAsia"/>
          <w:color w:val="000000"/>
        </w:rPr>
        <w:t>月全国化纤各品种产量完成情况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9"/>
        <w:gridCol w:w="2142"/>
        <w:gridCol w:w="2336"/>
        <w:gridCol w:w="1291"/>
      </w:tblGrid>
      <w:tr w:rsidR="00766FCC" w:rsidRPr="00AF65B3" w:rsidTr="00C10522">
        <w:trPr>
          <w:trHeight w:val="340"/>
          <w:jc w:val="center"/>
        </w:trPr>
        <w:tc>
          <w:tcPr>
            <w:tcW w:w="930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品种</w:t>
            </w:r>
          </w:p>
        </w:tc>
        <w:tc>
          <w:tcPr>
            <w:tcW w:w="1511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color w:val="000000"/>
              </w:rPr>
              <w:t>年（万吨）</w:t>
            </w:r>
          </w:p>
        </w:tc>
        <w:tc>
          <w:tcPr>
            <w:tcW w:w="1648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去年同期（万吨）</w:t>
            </w:r>
          </w:p>
        </w:tc>
        <w:tc>
          <w:tcPr>
            <w:tcW w:w="911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同比（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930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化纤总量</w:t>
            </w:r>
          </w:p>
        </w:tc>
        <w:tc>
          <w:tcPr>
            <w:tcW w:w="1511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4514.99</w:t>
            </w:r>
          </w:p>
        </w:tc>
        <w:tc>
          <w:tcPr>
            <w:tcW w:w="1648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4422.22</w:t>
            </w:r>
          </w:p>
        </w:tc>
        <w:tc>
          <w:tcPr>
            <w:tcW w:w="911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2.10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930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其中：腈纶</w:t>
            </w:r>
          </w:p>
        </w:tc>
        <w:tc>
          <w:tcPr>
            <w:tcW w:w="1511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65.24</w:t>
            </w:r>
          </w:p>
        </w:tc>
        <w:tc>
          <w:tcPr>
            <w:tcW w:w="1648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65.13</w:t>
            </w:r>
          </w:p>
        </w:tc>
        <w:tc>
          <w:tcPr>
            <w:tcW w:w="911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0.16</w:t>
            </w:r>
          </w:p>
        </w:tc>
      </w:tr>
    </w:tbl>
    <w:p w:rsidR="00766FCC" w:rsidRPr="00AF65B3" w:rsidRDefault="00766FCC" w:rsidP="00766FCC">
      <w:pPr>
        <w:pStyle w:val="003"/>
        <w:rPr>
          <w:color w:val="000000"/>
        </w:rPr>
      </w:pPr>
      <w:r w:rsidRPr="00AF65B3">
        <w:rPr>
          <w:color w:val="000000"/>
        </w:rPr>
        <w:t>资料来源：国家统计局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color w:val="000000"/>
        </w:rPr>
        <w:t>表</w:t>
      </w:r>
      <w:r w:rsidRPr="00AF65B3">
        <w:rPr>
          <w:color w:val="000000"/>
        </w:rPr>
        <w:t>2</w:t>
      </w:r>
      <w:r>
        <w:rPr>
          <w:rFonts w:hint="eastAsia"/>
          <w:color w:val="000000"/>
        </w:rPr>
        <w:t xml:space="preserve">  </w:t>
      </w:r>
      <w:r w:rsidRPr="00AF65B3">
        <w:rPr>
          <w:color w:val="000000"/>
        </w:rPr>
        <w:t>2016</w:t>
      </w:r>
      <w:r w:rsidRPr="00AF65B3">
        <w:rPr>
          <w:color w:val="000000"/>
        </w:rPr>
        <w:t>年腈纶企业产能情况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000" w:firstRow="0" w:lastRow="0" w:firstColumn="0" w:lastColumn="0" w:noHBand="0" w:noVBand="0"/>
      </w:tblPr>
      <w:tblGrid>
        <w:gridCol w:w="1332"/>
        <w:gridCol w:w="1421"/>
        <w:gridCol w:w="1121"/>
        <w:gridCol w:w="1335"/>
        <w:gridCol w:w="1879"/>
      </w:tblGrid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腈纶生产商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位置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产能（万吨</w:t>
            </w:r>
            <w:r w:rsidRPr="00AF65B3">
              <w:rPr>
                <w:color w:val="000000"/>
              </w:rPr>
              <w:t>/</w:t>
            </w:r>
            <w:r w:rsidRPr="00AF65B3">
              <w:rPr>
                <w:color w:val="000000"/>
              </w:rPr>
              <w:t>年）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企业性质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32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吉林化纤集团</w:t>
            </w:r>
          </w:p>
        </w:tc>
        <w:tc>
          <w:tcPr>
            <w:tcW w:w="14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吉林奇峰</w:t>
            </w:r>
          </w:p>
        </w:tc>
        <w:tc>
          <w:tcPr>
            <w:tcW w:w="1121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32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吉林吉盟</w:t>
            </w:r>
          </w:p>
        </w:tc>
        <w:tc>
          <w:tcPr>
            <w:tcW w:w="1121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</w:tbl>
    <w:p w:rsidR="00766FCC" w:rsidRPr="00AF65B3" w:rsidRDefault="00766FCC" w:rsidP="00766FCC">
      <w:pPr>
        <w:pStyle w:val="004"/>
        <w:rPr>
          <w:rFonts w:hint="eastAsia"/>
        </w:rPr>
      </w:pPr>
      <w:r w:rsidRPr="00AF65B3">
        <w:br w:type="page"/>
      </w:r>
      <w:r w:rsidRPr="00AF65B3">
        <w:rPr>
          <w:rFonts w:hint="eastAsia"/>
        </w:rPr>
        <w:lastRenderedPageBreak/>
        <w:t>续表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000" w:firstRow="0" w:lastRow="0" w:firstColumn="0" w:lastColumn="0" w:noHBand="0" w:noVBand="0"/>
      </w:tblPr>
      <w:tblGrid>
        <w:gridCol w:w="1332"/>
        <w:gridCol w:w="1421"/>
        <w:gridCol w:w="1121"/>
        <w:gridCol w:w="1335"/>
        <w:gridCol w:w="1879"/>
      </w:tblGrid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腈纶生产商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位置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产能（万吨</w:t>
            </w:r>
            <w:r w:rsidRPr="00AF65B3">
              <w:rPr>
                <w:color w:val="000000"/>
              </w:rPr>
              <w:t>/</w:t>
            </w:r>
            <w:r w:rsidRPr="00AF65B3">
              <w:rPr>
                <w:color w:val="000000"/>
              </w:rPr>
              <w:t>年）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企业性质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中石油大庆石化分公司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32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上海石化</w:t>
            </w:r>
          </w:p>
        </w:tc>
        <w:tc>
          <w:tcPr>
            <w:tcW w:w="14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金阳腈纶厂</w:t>
            </w:r>
          </w:p>
        </w:tc>
        <w:tc>
          <w:tcPr>
            <w:tcW w:w="1121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335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32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南装置</w:t>
            </w:r>
          </w:p>
        </w:tc>
        <w:tc>
          <w:tcPr>
            <w:tcW w:w="1121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32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北装置</w:t>
            </w:r>
          </w:p>
        </w:tc>
        <w:tc>
          <w:tcPr>
            <w:tcW w:w="1121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中石化安庆分公司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中石化齐鲁分公司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国有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宁波中新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民营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杭州湾腈纶</w:t>
            </w:r>
          </w:p>
        </w:tc>
        <w:tc>
          <w:tcPr>
            <w:tcW w:w="1121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335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民营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53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4335" w:type="dxa"/>
            <w:gridSpan w:val="3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</w:tr>
    </w:tbl>
    <w:p w:rsidR="00766FCC" w:rsidRPr="00AF65B3" w:rsidRDefault="00766FCC" w:rsidP="00766FCC">
      <w:pPr>
        <w:pStyle w:val="003"/>
        <w:rPr>
          <w:color w:val="000000"/>
        </w:rPr>
      </w:pPr>
      <w:r w:rsidRPr="00AF65B3">
        <w:rPr>
          <w:rFonts w:hint="eastAsia"/>
          <w:color w:val="000000"/>
        </w:rPr>
        <w:t>资料来源：中国化学纤维工业协会</w:t>
      </w:r>
    </w:p>
    <w:p w:rsidR="00766FCC" w:rsidRPr="00AF65B3" w:rsidRDefault="00766FCC" w:rsidP="00766FCC">
      <w:pPr>
        <w:pStyle w:val="004"/>
      </w:pPr>
    </w:p>
    <w:p w:rsidR="00766FCC" w:rsidRPr="00AF65B3" w:rsidRDefault="00766FCC" w:rsidP="00766FCC">
      <w:pPr>
        <w:pStyle w:val="001"/>
        <w:rPr>
          <w:kern w:val="0"/>
        </w:rPr>
      </w:pPr>
      <w:r w:rsidRPr="00AF65B3">
        <w:rPr>
          <w:rFonts w:hint="eastAsia"/>
        </w:rPr>
        <w:t>此外，行业龙头</w:t>
      </w:r>
      <w:r w:rsidRPr="00AF65B3">
        <w:rPr>
          <w:rFonts w:hint="eastAsia"/>
          <w:bCs/>
          <w:kern w:val="0"/>
        </w:rPr>
        <w:t>企业</w:t>
      </w:r>
      <w:r w:rsidRPr="00AF65B3">
        <w:rPr>
          <w:kern w:val="0"/>
        </w:rPr>
        <w:t>坚持科技创新</w:t>
      </w:r>
      <w:r w:rsidRPr="00AF65B3">
        <w:rPr>
          <w:rFonts w:hint="eastAsia"/>
          <w:kern w:val="0"/>
        </w:rPr>
        <w:t>和研发投入</w:t>
      </w:r>
      <w:r w:rsidRPr="00AF65B3">
        <w:rPr>
          <w:kern w:val="0"/>
        </w:rPr>
        <w:t>，加速差别化腈纶研发力度，先后自主研发出的原液染色、阻燃、扁平、仿羊绒丝束、抗起球等一系列高性能、功能性、高附加值的新产品</w:t>
      </w:r>
      <w:r w:rsidRPr="00AF65B3">
        <w:rPr>
          <w:rFonts w:hint="eastAsia"/>
          <w:kern w:val="0"/>
        </w:rPr>
        <w:t>，企业新产品销售占比超过</w:t>
      </w:r>
      <w:r w:rsidRPr="00AF65B3">
        <w:rPr>
          <w:rFonts w:hint="eastAsia"/>
          <w:kern w:val="0"/>
        </w:rPr>
        <w:t>10%</w:t>
      </w:r>
      <w:r w:rsidRPr="00AF65B3">
        <w:rPr>
          <w:rFonts w:hint="eastAsia"/>
          <w:kern w:val="0"/>
        </w:rPr>
        <w:t>。另外，国内企业已成功攻克</w:t>
      </w:r>
      <w:r w:rsidRPr="00AF65B3">
        <w:rPr>
          <w:rFonts w:cs="宋体" w:hint="eastAsia"/>
          <w:kern w:val="0"/>
        </w:rPr>
        <w:t>阶梯式模块化聚丙烯腈长丝生产系统</w:t>
      </w:r>
      <w:r w:rsidRPr="00AF65B3">
        <w:rPr>
          <w:rFonts w:hint="eastAsia"/>
          <w:kern w:val="0"/>
        </w:rPr>
        <w:t>，</w:t>
      </w:r>
      <w:r w:rsidRPr="00AF65B3">
        <w:rPr>
          <w:rFonts w:cs="宋体" w:hint="eastAsia"/>
          <w:kern w:val="0"/>
        </w:rPr>
        <w:t>实现腈纶长丝的工业化制备，其织物具有丝绸般的手感、色泽鲜艳、悬垂性好等优异性能，在高端仿真丝面料、内衣等应用领域可以和蚕丝相媲美，附加值很高。</w:t>
      </w: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（二）进口情况</w:t>
      </w:r>
    </w:p>
    <w:p w:rsidR="00766FCC" w:rsidRPr="00AF65B3" w:rsidRDefault="00766FCC" w:rsidP="00766FCC">
      <w:pPr>
        <w:pStyle w:val="001"/>
        <w:rPr>
          <w:sz w:val="28"/>
        </w:rPr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年，我国化纤总进口量为</w:t>
      </w:r>
      <w:r w:rsidRPr="00AF65B3">
        <w:rPr>
          <w:rFonts w:hint="eastAsia"/>
        </w:rPr>
        <w:t>81.06</w:t>
      </w:r>
      <w:r w:rsidRPr="00AF65B3">
        <w:rPr>
          <w:rFonts w:hint="eastAsia"/>
        </w:rPr>
        <w:t>万吨，其中腈纶进口近</w:t>
      </w:r>
      <w:r w:rsidRPr="00AF65B3">
        <w:t>1</w:t>
      </w:r>
      <w:r w:rsidRPr="00AF65B3">
        <w:rPr>
          <w:rFonts w:hint="eastAsia"/>
        </w:rPr>
        <w:t>3.82</w:t>
      </w:r>
      <w:r w:rsidRPr="00AF65B3">
        <w:rPr>
          <w:rFonts w:hint="eastAsia"/>
        </w:rPr>
        <w:t>万吨（表</w:t>
      </w:r>
      <w:r w:rsidRPr="00AF65B3">
        <w:rPr>
          <w:rFonts w:hint="eastAsia"/>
        </w:rPr>
        <w:t>3</w:t>
      </w:r>
      <w:r w:rsidRPr="00AF65B3">
        <w:rPr>
          <w:rFonts w:hint="eastAsia"/>
        </w:rPr>
        <w:t>），占化纤进口总量的</w:t>
      </w:r>
      <w:r w:rsidRPr="00AF65B3">
        <w:t>17.</w:t>
      </w:r>
      <w:r w:rsidRPr="00AF65B3">
        <w:rPr>
          <w:rFonts w:hint="eastAsia"/>
        </w:rPr>
        <w:t>05</w:t>
      </w:r>
      <w:r w:rsidRPr="00AF65B3">
        <w:t>%</w:t>
      </w:r>
      <w:r w:rsidRPr="00AF65B3">
        <w:rPr>
          <w:rFonts w:hint="eastAsia"/>
        </w:rPr>
        <w:t>（图</w:t>
      </w:r>
      <w:r w:rsidRPr="00AF65B3">
        <w:rPr>
          <w:rFonts w:hint="eastAsia"/>
        </w:rPr>
        <w:t>1</w:t>
      </w:r>
      <w:r w:rsidRPr="00AF65B3">
        <w:rPr>
          <w:rFonts w:hint="eastAsia"/>
        </w:rPr>
        <w:t>），比例在化纤各品种中偏高，说明国内对进口腈纶产品仍有一定的需求空间。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color w:val="000000"/>
        </w:rPr>
        <w:t>3</w:t>
      </w:r>
      <w:r>
        <w:rPr>
          <w:rFonts w:hint="eastAsia"/>
          <w:color w:val="000000"/>
        </w:rPr>
        <w:t xml:space="preserve">  </w:t>
      </w:r>
      <w:r w:rsidRPr="00AF65B3">
        <w:rPr>
          <w:color w:val="000000"/>
        </w:rPr>
        <w:t>2016</w:t>
      </w:r>
      <w:r w:rsidRPr="00AF65B3">
        <w:rPr>
          <w:rFonts w:hint="eastAsia"/>
          <w:color w:val="000000"/>
        </w:rPr>
        <w:t>年化纤进口情况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7"/>
        <w:gridCol w:w="948"/>
        <w:gridCol w:w="948"/>
        <w:gridCol w:w="949"/>
        <w:gridCol w:w="948"/>
        <w:gridCol w:w="948"/>
        <w:gridCol w:w="950"/>
      </w:tblGrid>
      <w:tr w:rsidR="00766FCC" w:rsidRPr="00AF65B3" w:rsidTr="00C10522">
        <w:trPr>
          <w:trHeight w:val="340"/>
          <w:tblHeader/>
          <w:jc w:val="center"/>
        </w:trPr>
        <w:tc>
          <w:tcPr>
            <w:tcW w:w="1397" w:type="dxa"/>
            <w:vMerge w:val="restar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品种</w:t>
            </w:r>
          </w:p>
        </w:tc>
        <w:tc>
          <w:tcPr>
            <w:tcW w:w="2845" w:type="dxa"/>
            <w:gridSpan w:val="3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进口数量</w:t>
            </w:r>
          </w:p>
        </w:tc>
        <w:tc>
          <w:tcPr>
            <w:tcW w:w="2846" w:type="dxa"/>
            <w:gridSpan w:val="3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进口金额</w:t>
            </w:r>
          </w:p>
        </w:tc>
      </w:tr>
      <w:tr w:rsidR="00766FCC" w:rsidRPr="00AF65B3" w:rsidTr="00C10522">
        <w:trPr>
          <w:trHeight w:val="340"/>
          <w:tblHeader/>
          <w:jc w:val="center"/>
        </w:trPr>
        <w:tc>
          <w:tcPr>
            <w:tcW w:w="1397" w:type="dxa"/>
            <w:vMerge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化学纤维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810550.1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841210.0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-3.64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246960.6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269313.2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-8.30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其中：涤纶长丝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119349.3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107075.7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11.46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30315.3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28650.5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5.81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涤纶短纤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123677.4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126824.8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-2.48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16894.9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19002.8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-11.09</w:t>
            </w:r>
          </w:p>
        </w:tc>
      </w:tr>
    </w:tbl>
    <w:p w:rsidR="00766FCC" w:rsidRPr="00AF65B3" w:rsidRDefault="00766FCC" w:rsidP="00766FCC">
      <w:pPr>
        <w:pStyle w:val="004"/>
        <w:rPr>
          <w:rFonts w:hint="eastAsia"/>
        </w:rPr>
      </w:pPr>
      <w:r w:rsidRPr="00AF65B3">
        <w:br w:type="page"/>
      </w:r>
      <w:r w:rsidRPr="00AF65B3">
        <w:rPr>
          <w:rFonts w:hint="eastAsia"/>
        </w:rPr>
        <w:lastRenderedPageBreak/>
        <w:t>续表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7"/>
        <w:gridCol w:w="948"/>
        <w:gridCol w:w="948"/>
        <w:gridCol w:w="949"/>
        <w:gridCol w:w="948"/>
        <w:gridCol w:w="948"/>
        <w:gridCol w:w="950"/>
      </w:tblGrid>
      <w:tr w:rsidR="00766FCC" w:rsidRPr="00AF65B3" w:rsidTr="00C10522">
        <w:trPr>
          <w:trHeight w:val="340"/>
          <w:tblHeader/>
          <w:jc w:val="center"/>
        </w:trPr>
        <w:tc>
          <w:tcPr>
            <w:tcW w:w="1397" w:type="dxa"/>
            <w:vMerge w:val="restar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</w:p>
        </w:tc>
        <w:tc>
          <w:tcPr>
            <w:tcW w:w="2845" w:type="dxa"/>
            <w:gridSpan w:val="3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进口数量</w:t>
            </w:r>
          </w:p>
        </w:tc>
        <w:tc>
          <w:tcPr>
            <w:tcW w:w="2846" w:type="dxa"/>
            <w:gridSpan w:val="3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进口金额</w:t>
            </w:r>
          </w:p>
        </w:tc>
      </w:tr>
      <w:tr w:rsidR="00766FCC" w:rsidRPr="00AF65B3" w:rsidTr="00C10522">
        <w:trPr>
          <w:trHeight w:val="340"/>
          <w:tblHeader/>
          <w:jc w:val="center"/>
        </w:trPr>
        <w:tc>
          <w:tcPr>
            <w:tcW w:w="1397" w:type="dxa"/>
            <w:vMerge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（吨）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（吨）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color w:val="000000"/>
              </w:rPr>
              <w:t>）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（万美元）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（万美元）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97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锦纶长丝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111919.0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115932.2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-3.46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40870.0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44669.6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-8.51</w:t>
            </w:r>
          </w:p>
        </w:tc>
      </w:tr>
      <w:tr w:rsidR="00766FCC" w:rsidRPr="00AF65B3" w:rsidTr="00C10522">
        <w:trPr>
          <w:trHeight w:val="397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腈纶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138235.4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158464.1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-12.77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30012.6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42547.8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-29.46</w:t>
            </w:r>
          </w:p>
        </w:tc>
      </w:tr>
      <w:tr w:rsidR="00766FCC" w:rsidRPr="00AF65B3" w:rsidTr="00C10522">
        <w:trPr>
          <w:trHeight w:val="397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粘胶长丝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4983.9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5432.1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-8.25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4270.6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4320.8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-1.16</w:t>
            </w:r>
          </w:p>
        </w:tc>
      </w:tr>
      <w:tr w:rsidR="00766FCC" w:rsidRPr="00AF65B3" w:rsidTr="00C10522">
        <w:trPr>
          <w:trHeight w:val="397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粘胶短纤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196301.5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214732.4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-8.58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46492.6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46553.7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-0.13</w:t>
            </w:r>
          </w:p>
        </w:tc>
      </w:tr>
      <w:tr w:rsidR="00766FCC" w:rsidRPr="00AF65B3" w:rsidTr="00C10522">
        <w:trPr>
          <w:trHeight w:val="397"/>
          <w:jc w:val="center"/>
        </w:trPr>
        <w:tc>
          <w:tcPr>
            <w:tcW w:w="1397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氨纶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26432.3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25640.2</w:t>
            </w:r>
          </w:p>
        </w:tc>
        <w:tc>
          <w:tcPr>
            <w:tcW w:w="949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20239.7</w:t>
            </w:r>
          </w:p>
        </w:tc>
        <w:tc>
          <w:tcPr>
            <w:tcW w:w="9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21982.5</w:t>
            </w:r>
          </w:p>
        </w:tc>
        <w:tc>
          <w:tcPr>
            <w:tcW w:w="9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-7.93</w:t>
            </w:r>
          </w:p>
        </w:tc>
      </w:tr>
    </w:tbl>
    <w:p w:rsidR="00766FCC" w:rsidRPr="00AF65B3" w:rsidRDefault="00766FCC" w:rsidP="00766FCC">
      <w:pPr>
        <w:pStyle w:val="003"/>
        <w:rPr>
          <w:rFonts w:hint="eastAsia"/>
          <w:color w:val="000000"/>
        </w:rPr>
      </w:pPr>
      <w:r w:rsidRPr="00AF65B3">
        <w:rPr>
          <w:rFonts w:hint="eastAsia"/>
          <w:color w:val="000000"/>
        </w:rPr>
        <w:t>资料来源：据中国海关数据整理</w:t>
      </w:r>
    </w:p>
    <w:p w:rsidR="00766FCC" w:rsidRPr="00AF65B3" w:rsidRDefault="00766FCC" w:rsidP="00766FCC">
      <w:pPr>
        <w:pStyle w:val="008"/>
        <w:rPr>
          <w:color w:val="000000"/>
        </w:rPr>
      </w:pPr>
    </w:p>
    <w:p w:rsidR="00766FCC" w:rsidRPr="00AF65B3" w:rsidRDefault="00766FCC" w:rsidP="00766FCC">
      <w:pPr>
        <w:pStyle w:val="006"/>
        <w:rPr>
          <w:color w:val="000000"/>
        </w:rPr>
      </w:pPr>
      <w:r w:rsidRPr="00AF65B3">
        <w:rPr>
          <w:noProof/>
          <w:color w:val="000000"/>
          <w:sz w:val="28"/>
          <w:bdr w:val="single" w:sz="4" w:space="0" w:color="auto"/>
        </w:rPr>
        <w:drawing>
          <wp:inline distT="0" distB="0" distL="0" distR="0">
            <wp:extent cx="4564380" cy="1638300"/>
            <wp:effectExtent l="0" t="0" r="0" b="0"/>
            <wp:docPr id="4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6FCC" w:rsidRPr="00AF65B3" w:rsidRDefault="00766FCC" w:rsidP="00766FCC">
      <w:pPr>
        <w:pStyle w:val="003"/>
        <w:ind w:firstLineChars="250" w:firstLine="450"/>
        <w:rPr>
          <w:color w:val="000000"/>
        </w:rPr>
      </w:pPr>
      <w:r w:rsidRPr="00AF65B3">
        <w:rPr>
          <w:rFonts w:hint="eastAsia"/>
          <w:color w:val="000000"/>
        </w:rPr>
        <w:t>资料来源：据中国海关数据整理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图</w:t>
      </w:r>
      <w:r w:rsidRPr="00AF65B3">
        <w:rPr>
          <w:color w:val="000000"/>
        </w:rPr>
        <w:t>1</w:t>
      </w:r>
      <w:r>
        <w:rPr>
          <w:rFonts w:hint="eastAsia"/>
          <w:color w:val="000000"/>
        </w:rPr>
        <w:t xml:space="preserve">  </w:t>
      </w:r>
      <w:r w:rsidRPr="00AF65B3">
        <w:rPr>
          <w:color w:val="000000"/>
        </w:rPr>
        <w:t>2016</w:t>
      </w:r>
      <w:r w:rsidRPr="00AF65B3">
        <w:rPr>
          <w:rFonts w:hint="eastAsia"/>
          <w:color w:val="000000"/>
        </w:rPr>
        <w:t>年化纤进口品种比重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年，我国腈纶总进口量近</w:t>
      </w:r>
      <w:r w:rsidRPr="00AF65B3">
        <w:rPr>
          <w:rFonts w:hint="eastAsia"/>
        </w:rPr>
        <w:t>14</w:t>
      </w:r>
      <w:r w:rsidRPr="00AF65B3">
        <w:rPr>
          <w:rFonts w:hint="eastAsia"/>
        </w:rPr>
        <w:t>万吨，同比下降</w:t>
      </w:r>
      <w:r w:rsidRPr="00AF65B3">
        <w:rPr>
          <w:rFonts w:hint="eastAsia"/>
        </w:rPr>
        <w:t>12.77</w:t>
      </w:r>
      <w:r w:rsidRPr="00AF65B3">
        <w:t>%</w:t>
      </w:r>
      <w:r w:rsidRPr="00AF65B3">
        <w:rPr>
          <w:rFonts w:hint="eastAsia"/>
        </w:rPr>
        <w:t>。进口产品主要来自日本、中国台湾、泰国、韩国、土耳其和德国（表</w:t>
      </w:r>
      <w:r w:rsidRPr="00AF65B3">
        <w:rPr>
          <w:rFonts w:hint="eastAsia"/>
        </w:rPr>
        <w:t>4</w:t>
      </w:r>
      <w:r w:rsidRPr="00AF65B3">
        <w:rPr>
          <w:rFonts w:hint="eastAsia"/>
        </w:rPr>
        <w:t>），占总进口量的</w:t>
      </w:r>
      <w:r w:rsidRPr="00AF65B3">
        <w:rPr>
          <w:rFonts w:hint="eastAsia"/>
        </w:rPr>
        <w:t>91.61%</w:t>
      </w:r>
      <w:r w:rsidRPr="00AF65B3">
        <w:rPr>
          <w:rFonts w:hint="eastAsia"/>
        </w:rPr>
        <w:t>。来自日本和土耳其的进口量明显下滑，分别降低了</w:t>
      </w:r>
      <w:r w:rsidRPr="00AF65B3">
        <w:rPr>
          <w:rFonts w:hint="eastAsia"/>
        </w:rPr>
        <w:t>30.87%</w:t>
      </w:r>
      <w:r w:rsidRPr="00AF65B3">
        <w:rPr>
          <w:rFonts w:hint="eastAsia"/>
        </w:rPr>
        <w:t>和</w:t>
      </w:r>
      <w:r w:rsidRPr="00AF65B3">
        <w:rPr>
          <w:rFonts w:hint="eastAsia"/>
        </w:rPr>
        <w:t>48.38%</w:t>
      </w:r>
      <w:r w:rsidRPr="00AF65B3">
        <w:rPr>
          <w:rFonts w:hint="eastAsia"/>
        </w:rPr>
        <w:t>。日本仍然是我国腈纶第一进口来源国，占比仍高达</w:t>
      </w:r>
      <w:r w:rsidRPr="00AF65B3">
        <w:rPr>
          <w:rFonts w:hint="eastAsia"/>
        </w:rPr>
        <w:t>37.07%</w:t>
      </w:r>
      <w:r w:rsidRPr="00AF65B3">
        <w:rPr>
          <w:rFonts w:hint="eastAsia"/>
        </w:rPr>
        <w:t>；中国</w:t>
      </w:r>
      <w:r>
        <w:rPr>
          <w:rFonts w:hint="eastAsia"/>
        </w:rPr>
        <w:t>中国台湾</w:t>
      </w:r>
      <w:r w:rsidRPr="00AF65B3">
        <w:rPr>
          <w:rFonts w:hint="eastAsia"/>
        </w:rPr>
        <w:t>进口量</w:t>
      </w:r>
      <w:r w:rsidRPr="00AF65B3">
        <w:rPr>
          <w:rFonts w:hint="eastAsia"/>
        </w:rPr>
        <w:t>2.87</w:t>
      </w:r>
      <w:r w:rsidRPr="00AF65B3">
        <w:rPr>
          <w:rFonts w:hint="eastAsia"/>
        </w:rPr>
        <w:t>万吨，同比增长</w:t>
      </w:r>
      <w:r w:rsidRPr="00AF65B3">
        <w:rPr>
          <w:rFonts w:hint="eastAsia"/>
        </w:rPr>
        <w:t>0.31</w:t>
      </w:r>
      <w:r w:rsidRPr="00AF65B3">
        <w:rPr>
          <w:rFonts w:hint="eastAsia"/>
        </w:rPr>
        <w:t>万吨，增长量最大，占总进口量的</w:t>
      </w:r>
      <w:r w:rsidRPr="00AF65B3">
        <w:rPr>
          <w:rFonts w:hint="eastAsia"/>
        </w:rPr>
        <w:t>20.73%</w:t>
      </w:r>
      <w:r w:rsidRPr="00AF65B3">
        <w:rPr>
          <w:rFonts w:hint="eastAsia"/>
        </w:rPr>
        <w:t>。泰国以</w:t>
      </w:r>
      <w:r w:rsidRPr="00AF65B3">
        <w:rPr>
          <w:rFonts w:hint="eastAsia"/>
        </w:rPr>
        <w:t>1.76</w:t>
      </w:r>
      <w:r w:rsidRPr="00AF65B3">
        <w:rPr>
          <w:rFonts w:hint="eastAsia"/>
        </w:rPr>
        <w:t>万吨的进口量超过韩国，占比</w:t>
      </w:r>
      <w:r w:rsidRPr="00AF65B3">
        <w:rPr>
          <w:rFonts w:hint="eastAsia"/>
        </w:rPr>
        <w:t>12.73%</w:t>
      </w:r>
      <w:r w:rsidRPr="00AF65B3">
        <w:rPr>
          <w:rFonts w:hint="eastAsia"/>
        </w:rPr>
        <w:t>。德国进口量增幅较大，同比增长</w:t>
      </w:r>
      <w:r w:rsidRPr="00AF65B3">
        <w:rPr>
          <w:rFonts w:hint="eastAsia"/>
        </w:rPr>
        <w:t>48.79%</w:t>
      </w:r>
      <w:r w:rsidRPr="00AF65B3">
        <w:rPr>
          <w:rFonts w:hint="eastAsia"/>
        </w:rPr>
        <w:t>，但总进口量不大。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color w:val="000000"/>
        </w:rPr>
        <w:br w:type="page"/>
      </w:r>
      <w:r w:rsidRPr="00AF65B3">
        <w:rPr>
          <w:rFonts w:hint="eastAsia"/>
          <w:color w:val="000000"/>
        </w:rPr>
        <w:lastRenderedPageBreak/>
        <w:t>表</w:t>
      </w:r>
      <w:r w:rsidRPr="00AF65B3">
        <w:rPr>
          <w:rFonts w:hint="eastAsia"/>
          <w:color w:val="000000"/>
        </w:rPr>
        <w:t>4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腈纶分国别或地区进口情况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1"/>
        <w:gridCol w:w="922"/>
        <w:gridCol w:w="923"/>
        <w:gridCol w:w="923"/>
        <w:gridCol w:w="923"/>
        <w:gridCol w:w="923"/>
        <w:gridCol w:w="923"/>
      </w:tblGrid>
      <w:tr w:rsidR="00766FCC" w:rsidRPr="00AF65B3" w:rsidTr="00C10522">
        <w:trPr>
          <w:trHeight w:val="340"/>
          <w:tblHeader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国家及地区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进口数量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进口金额</w:t>
            </w:r>
          </w:p>
        </w:tc>
      </w:tr>
      <w:tr w:rsidR="00766FCC" w:rsidRPr="00AF65B3" w:rsidTr="00C10522">
        <w:trPr>
          <w:trHeight w:val="340"/>
          <w:tblHeader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138235.4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158464.1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-12.77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30012.6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42547.8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-29.46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其中：日本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51248.2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74129.0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-30.87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14420.2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23696.5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-39.15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11" w:firstLine="5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中国台湾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28661.8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25563.4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5158.1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5883.8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-12.33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11" w:firstLine="5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17599.2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16139.5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2772.4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3067.9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-9.63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11" w:firstLine="5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13356.6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10508.1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27.11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2283.6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2292.0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-0.37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11" w:firstLine="5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土耳其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8760.1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16970.5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-48.38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1937.5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3947.6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-50.92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11" w:firstLine="5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7014.5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4714.2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48.79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1428.4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1331.7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7.26</w:t>
            </w:r>
          </w:p>
        </w:tc>
      </w:tr>
    </w:tbl>
    <w:p w:rsidR="00766FCC" w:rsidRPr="00AF65B3" w:rsidRDefault="00766FCC" w:rsidP="00766FCC">
      <w:pPr>
        <w:pStyle w:val="003"/>
        <w:rPr>
          <w:color w:val="000000"/>
        </w:rPr>
      </w:pPr>
      <w:r w:rsidRPr="00AF65B3">
        <w:rPr>
          <w:rFonts w:hint="eastAsia"/>
          <w:color w:val="000000"/>
        </w:rPr>
        <w:t>资料来源：据中国海关数据整理</w:t>
      </w:r>
    </w:p>
    <w:p w:rsidR="00766FCC" w:rsidRPr="00AF65B3" w:rsidRDefault="00766FCC" w:rsidP="00766FCC">
      <w:pPr>
        <w:pStyle w:val="008"/>
        <w:rPr>
          <w:color w:val="000000"/>
        </w:rPr>
      </w:pP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腈纶分贸易方式进口情况（表</w:t>
      </w:r>
      <w:r w:rsidRPr="00AF65B3">
        <w:rPr>
          <w:rFonts w:hint="eastAsia"/>
        </w:rPr>
        <w:t>5</w:t>
      </w:r>
      <w:r w:rsidRPr="00AF65B3">
        <w:rPr>
          <w:rFonts w:hint="eastAsia"/>
        </w:rPr>
        <w:t>），一般贸易进口量为</w:t>
      </w:r>
      <w:r w:rsidRPr="00AF65B3">
        <w:rPr>
          <w:rFonts w:hint="eastAsia"/>
        </w:rPr>
        <w:t>7.46</w:t>
      </w:r>
      <w:r w:rsidRPr="00AF65B3">
        <w:rPr>
          <w:rFonts w:hint="eastAsia"/>
        </w:rPr>
        <w:t>万吨，占总进口量的</w:t>
      </w:r>
      <w:r w:rsidRPr="00AF65B3">
        <w:rPr>
          <w:rFonts w:hint="eastAsia"/>
        </w:rPr>
        <w:t>53.95%</w:t>
      </w:r>
      <w:r w:rsidRPr="00AF65B3">
        <w:rPr>
          <w:rFonts w:hint="eastAsia"/>
        </w:rPr>
        <w:t>，同比降低</w:t>
      </w:r>
      <w:r w:rsidRPr="00AF65B3">
        <w:rPr>
          <w:rFonts w:hint="eastAsia"/>
        </w:rPr>
        <w:t>2.11</w:t>
      </w:r>
      <w:r w:rsidRPr="00AF65B3">
        <w:t>%</w:t>
      </w:r>
      <w:r w:rsidRPr="00AF65B3">
        <w:rPr>
          <w:rFonts w:hint="eastAsia"/>
        </w:rPr>
        <w:t>，仍占据最大份额。保税区进口量为</w:t>
      </w:r>
      <w:r w:rsidRPr="00AF65B3">
        <w:rPr>
          <w:rFonts w:hint="eastAsia"/>
        </w:rPr>
        <w:t>1.84</w:t>
      </w:r>
      <w:r w:rsidRPr="00AF65B3">
        <w:rPr>
          <w:rFonts w:hint="eastAsia"/>
        </w:rPr>
        <w:t>万吨，同比下降</w:t>
      </w:r>
      <w:r w:rsidRPr="00AF65B3">
        <w:rPr>
          <w:rFonts w:hint="eastAsia"/>
        </w:rPr>
        <w:t>42.80</w:t>
      </w:r>
      <w:r w:rsidRPr="00AF65B3">
        <w:t>%</w:t>
      </w:r>
      <w:r w:rsidRPr="00AF65B3">
        <w:rPr>
          <w:rFonts w:hint="eastAsia"/>
        </w:rPr>
        <w:t>，下降幅度最大。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5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腈纶分贸易方式进口情况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5"/>
        <w:gridCol w:w="847"/>
        <w:gridCol w:w="847"/>
        <w:gridCol w:w="847"/>
        <w:gridCol w:w="847"/>
        <w:gridCol w:w="847"/>
        <w:gridCol w:w="1102"/>
        <w:gridCol w:w="6"/>
      </w:tblGrid>
      <w:tr w:rsidR="00766FCC" w:rsidRPr="00AF65B3" w:rsidTr="00C10522">
        <w:trPr>
          <w:trHeight w:val="340"/>
          <w:tblHeader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进口数量</w:t>
            </w:r>
          </w:p>
        </w:tc>
        <w:tc>
          <w:tcPr>
            <w:tcW w:w="2802" w:type="dxa"/>
            <w:gridSpan w:val="4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进口金额</w:t>
            </w:r>
          </w:p>
        </w:tc>
      </w:tr>
      <w:tr w:rsidR="00766FCC" w:rsidRPr="00AF65B3" w:rsidTr="00C10522">
        <w:trPr>
          <w:gridAfter w:val="1"/>
          <w:trHeight w:val="340"/>
          <w:tblHeader/>
          <w:jc w:val="center"/>
        </w:trPr>
        <w:tc>
          <w:tcPr>
            <w:tcW w:w="1745" w:type="dxa"/>
            <w:vMerge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138235.4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158464.1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-12.77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30012.6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42547.8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-29.46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一般贸易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74579.7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76187.3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-2.11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15616.2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21055.7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-25.83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加工贸易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45251.8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50104.2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-9.68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10677.3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13410.5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-20.38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其中：来料加工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9203.1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8969.5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3388.9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3318.2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2.13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3" w:firstLine="5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进料加工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36048.7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41134.6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-12.36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7288.4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10092.2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-27.78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3" w:firstLine="5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保税区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18399.2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32166.8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-42.80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3717.1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8078.8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-53.99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其中：仓储进出境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1428.6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1923.2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-25.72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368.9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631.8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-41.61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3" w:firstLine="54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仓储转口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16970.6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30243.6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-43.89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3348.2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7447.0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-55.04</w:t>
            </w:r>
          </w:p>
        </w:tc>
      </w:tr>
    </w:tbl>
    <w:p w:rsidR="00766FCC" w:rsidRPr="00AF65B3" w:rsidRDefault="00766FCC" w:rsidP="00766FCC">
      <w:pPr>
        <w:pStyle w:val="003"/>
        <w:rPr>
          <w:color w:val="000000"/>
        </w:rPr>
      </w:pPr>
      <w:r w:rsidRPr="00AF65B3">
        <w:rPr>
          <w:rFonts w:hint="eastAsia"/>
          <w:color w:val="000000"/>
        </w:rPr>
        <w:t>资料来源：据中国海关数据整理</w:t>
      </w:r>
    </w:p>
    <w:p w:rsidR="00766FCC" w:rsidRPr="00AF65B3" w:rsidRDefault="00766FCC" w:rsidP="00766FCC">
      <w:pPr>
        <w:pStyle w:val="008"/>
        <w:rPr>
          <w:color w:val="000000"/>
        </w:rPr>
      </w:pPr>
    </w:p>
    <w:p w:rsidR="00766FCC" w:rsidRPr="00AF65B3" w:rsidRDefault="00766FCC" w:rsidP="00766FCC">
      <w:pPr>
        <w:pStyle w:val="001"/>
        <w:ind w:firstLine="412"/>
        <w:rPr>
          <w:spacing w:val="-2"/>
        </w:rPr>
      </w:pPr>
      <w:r w:rsidRPr="00AF65B3">
        <w:rPr>
          <w:rFonts w:hint="eastAsia"/>
          <w:spacing w:val="-2"/>
          <w:lang w:bidi="hi-IN"/>
        </w:rPr>
        <w:t>2012</w:t>
      </w:r>
      <w:r w:rsidRPr="00AF65B3">
        <w:rPr>
          <w:rFonts w:hint="eastAsia"/>
          <w:spacing w:val="-2"/>
          <w:lang w:bidi="hi-IN"/>
        </w:rPr>
        <w:t>年之前，我国丙烯腈对外依存度相对偏高，</w:t>
      </w:r>
      <w:r w:rsidRPr="00AF65B3">
        <w:rPr>
          <w:rFonts w:hint="eastAsia"/>
          <w:spacing w:val="-2"/>
          <w:kern w:val="0"/>
        </w:rPr>
        <w:t>随着中国国内丙烯腈产能的不断扩增，</w:t>
      </w:r>
      <w:r w:rsidRPr="00AF65B3">
        <w:rPr>
          <w:rFonts w:hint="eastAsia"/>
          <w:spacing w:val="-2"/>
          <w:kern w:val="0"/>
        </w:rPr>
        <w:t>2012~2016</w:t>
      </w:r>
      <w:r w:rsidRPr="00AF65B3">
        <w:rPr>
          <w:rFonts w:hint="eastAsia"/>
          <w:spacing w:val="-2"/>
          <w:kern w:val="0"/>
        </w:rPr>
        <w:t>年期间，</w:t>
      </w:r>
      <w:r w:rsidRPr="00AF65B3">
        <w:rPr>
          <w:rFonts w:hint="eastAsia"/>
          <w:spacing w:val="-2"/>
        </w:rPr>
        <w:t>我国丙烯腈进口总量呈连续下降趋势。</w:t>
      </w:r>
      <w:r w:rsidRPr="00AF65B3">
        <w:rPr>
          <w:rFonts w:hint="eastAsia"/>
          <w:spacing w:val="-2"/>
        </w:rPr>
        <w:t>2016</w:t>
      </w:r>
      <w:r w:rsidRPr="00AF65B3">
        <w:rPr>
          <w:rFonts w:hint="eastAsia"/>
          <w:spacing w:val="-2"/>
        </w:rPr>
        <w:t>年为</w:t>
      </w:r>
      <w:r w:rsidRPr="00AF65B3">
        <w:rPr>
          <w:rFonts w:hint="eastAsia"/>
          <w:spacing w:val="-2"/>
        </w:rPr>
        <w:t>30.31</w:t>
      </w:r>
      <w:r w:rsidRPr="00AF65B3">
        <w:rPr>
          <w:rFonts w:hint="eastAsia"/>
          <w:spacing w:val="-2"/>
        </w:rPr>
        <w:t>万吨，同比下降</w:t>
      </w:r>
      <w:r w:rsidRPr="00AF65B3">
        <w:rPr>
          <w:rFonts w:hint="eastAsia"/>
          <w:spacing w:val="-2"/>
        </w:rPr>
        <w:t>23.08%</w:t>
      </w:r>
      <w:r w:rsidRPr="00AF65B3">
        <w:rPr>
          <w:rFonts w:hint="eastAsia"/>
          <w:spacing w:val="-2"/>
        </w:rPr>
        <w:t>（表</w:t>
      </w:r>
      <w:r w:rsidRPr="00AF65B3">
        <w:rPr>
          <w:rFonts w:hint="eastAsia"/>
          <w:spacing w:val="-2"/>
        </w:rPr>
        <w:t>6</w:t>
      </w:r>
      <w:r w:rsidRPr="00AF65B3">
        <w:rPr>
          <w:rFonts w:hint="eastAsia"/>
          <w:spacing w:val="-2"/>
        </w:rPr>
        <w:t>），为历年最大降幅。韩国是最大丙烯腈进口来源国，占比高达</w:t>
      </w:r>
      <w:r w:rsidRPr="00AF65B3">
        <w:rPr>
          <w:rFonts w:hint="eastAsia"/>
          <w:spacing w:val="-2"/>
        </w:rPr>
        <w:t>43.81%</w:t>
      </w:r>
      <w:r w:rsidRPr="00AF65B3">
        <w:rPr>
          <w:rFonts w:hint="eastAsia"/>
          <w:spacing w:val="-2"/>
        </w:rPr>
        <w:t>。丙烯腈是腈纶纤维、</w:t>
      </w:r>
      <w:r w:rsidRPr="00AF65B3">
        <w:rPr>
          <w:rFonts w:hint="eastAsia"/>
          <w:spacing w:val="-2"/>
        </w:rPr>
        <w:t>ABS</w:t>
      </w:r>
      <w:r w:rsidRPr="00AF65B3">
        <w:rPr>
          <w:rFonts w:hint="eastAsia"/>
          <w:spacing w:val="-2"/>
        </w:rPr>
        <w:t>树脂和丙烯酰胺等医药中间体的主要原料，其中腈纶是最重要的应用领域之一，约占</w:t>
      </w:r>
      <w:r w:rsidRPr="00AF65B3">
        <w:rPr>
          <w:rFonts w:hint="eastAsia"/>
          <w:spacing w:val="-2"/>
        </w:rPr>
        <w:t>35%</w:t>
      </w:r>
      <w:r w:rsidRPr="00AF65B3">
        <w:rPr>
          <w:rFonts w:hint="eastAsia"/>
          <w:spacing w:val="-2"/>
        </w:rPr>
        <w:t>以上。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6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丙烯腈分国别或地区进口情况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1"/>
        <w:gridCol w:w="922"/>
        <w:gridCol w:w="923"/>
        <w:gridCol w:w="923"/>
        <w:gridCol w:w="923"/>
        <w:gridCol w:w="923"/>
        <w:gridCol w:w="923"/>
      </w:tblGrid>
      <w:tr w:rsidR="00766FCC" w:rsidRPr="00AF65B3" w:rsidTr="00C10522">
        <w:trPr>
          <w:trHeight w:val="340"/>
          <w:tblHeader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国家及地区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进口数量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进口金额</w:t>
            </w:r>
          </w:p>
        </w:tc>
      </w:tr>
      <w:tr w:rsidR="00766FCC" w:rsidRPr="00AF65B3" w:rsidTr="00C10522">
        <w:trPr>
          <w:trHeight w:val="340"/>
          <w:tblHeader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ind w:leftChars="-50" w:left="-110" w:rightChars="-50" w:right="-110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306055.3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397888.6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-23.08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32864.0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55685.9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-40.98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 w:hint="eastAsia"/>
                <w:color w:val="000000"/>
                <w:sz w:val="18"/>
                <w:szCs w:val="18"/>
              </w:rPr>
              <w:lastRenderedPageBreak/>
              <w:t>其中：</w:t>
            </w: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134079.1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149375.0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-10.24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14533.5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20057.9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-27.54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85934.1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107492.1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-20.06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8764.2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15687.9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-44.13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中国台湾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82045.8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120906.5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-32.14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9205.4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16492.0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-44.18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3996.3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7148.8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-44.10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361.0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1324.5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-72.74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泰国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7995.4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1359.0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—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Chars="300" w:firstLine="5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日本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3920.7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561.9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—</w:t>
            </w:r>
          </w:p>
        </w:tc>
      </w:tr>
    </w:tbl>
    <w:p w:rsidR="00766FCC" w:rsidRPr="00AF65B3" w:rsidRDefault="00766FCC" w:rsidP="00766FCC">
      <w:pPr>
        <w:pStyle w:val="001"/>
      </w:pPr>
      <w:r w:rsidRPr="00AF65B3">
        <w:rPr>
          <w:rFonts w:hint="eastAsia"/>
        </w:rPr>
        <w:t>资料来源：据中国海关数据整理</w:t>
      </w:r>
    </w:p>
    <w:p w:rsidR="00766FCC" w:rsidRPr="00AE13DA" w:rsidRDefault="00766FCC" w:rsidP="00766FCC">
      <w:pPr>
        <w:pStyle w:val="008"/>
        <w:rPr>
          <w:color w:val="000000"/>
        </w:rPr>
      </w:pP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（三）出口情况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年，我国化纤出口量达</w:t>
      </w:r>
      <w:r w:rsidRPr="00AF65B3">
        <w:rPr>
          <w:rFonts w:hint="eastAsia"/>
          <w:noProof/>
        </w:rPr>
        <w:t>392.68</w:t>
      </w:r>
      <w:r w:rsidRPr="00AF65B3">
        <w:rPr>
          <w:rFonts w:hint="eastAsia"/>
        </w:rPr>
        <w:t>万吨，同比增长</w:t>
      </w:r>
      <w:r w:rsidRPr="00AF65B3">
        <w:rPr>
          <w:rFonts w:hint="eastAsia"/>
          <w:noProof/>
        </w:rPr>
        <w:t>15.48</w:t>
      </w:r>
      <w:r w:rsidRPr="00AF65B3">
        <w:t>%</w:t>
      </w:r>
      <w:r w:rsidRPr="00AF65B3">
        <w:rPr>
          <w:rFonts w:hint="eastAsia"/>
        </w:rPr>
        <w:t>，其中腈纶出口量为</w:t>
      </w:r>
      <w:r w:rsidRPr="00AF65B3">
        <w:rPr>
          <w:rFonts w:hint="eastAsia"/>
        </w:rPr>
        <w:t>3.01</w:t>
      </w:r>
      <w:r w:rsidRPr="00AF65B3">
        <w:rPr>
          <w:rFonts w:hint="eastAsia"/>
        </w:rPr>
        <w:t>万吨，同比增长</w:t>
      </w:r>
      <w:r w:rsidRPr="00AF65B3">
        <w:rPr>
          <w:rFonts w:hint="eastAsia"/>
        </w:rPr>
        <w:t>54.29%</w:t>
      </w:r>
      <w:r w:rsidRPr="00AF65B3">
        <w:rPr>
          <w:rFonts w:hint="eastAsia"/>
        </w:rPr>
        <w:t>（表</w:t>
      </w:r>
      <w:r w:rsidRPr="00AF65B3">
        <w:rPr>
          <w:rFonts w:hint="eastAsia"/>
        </w:rPr>
        <w:t>7</w:t>
      </w:r>
      <w:r w:rsidRPr="00AF65B3">
        <w:rPr>
          <w:rFonts w:hint="eastAsia"/>
        </w:rPr>
        <w:t>），在所有合成纤维中增长幅度最大。腈纶上半年出口同比增长</w:t>
      </w:r>
      <w:r w:rsidRPr="00AF65B3">
        <w:rPr>
          <w:rFonts w:hint="eastAsia"/>
        </w:rPr>
        <w:t>21.96%</w:t>
      </w:r>
      <w:r w:rsidRPr="00AF65B3">
        <w:rPr>
          <w:rFonts w:hint="eastAsia"/>
        </w:rPr>
        <w:t>，下半年是腈纶需求旺季，出口量激增，</w:t>
      </w:r>
      <w:r w:rsidRPr="00AF65B3">
        <w:rPr>
          <w:rFonts w:hint="eastAsia"/>
        </w:rPr>
        <w:t>7~12</w:t>
      </w:r>
      <w:r w:rsidRPr="00AF65B3">
        <w:rPr>
          <w:rFonts w:hint="eastAsia"/>
        </w:rPr>
        <w:t>月出口量累计同比增长</w:t>
      </w:r>
      <w:r w:rsidRPr="00AF65B3">
        <w:rPr>
          <w:rFonts w:hint="eastAsia"/>
        </w:rPr>
        <w:t>83.26%</w:t>
      </w:r>
      <w:r w:rsidRPr="00AF65B3">
        <w:rPr>
          <w:rFonts w:hint="eastAsia"/>
        </w:rPr>
        <w:t>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7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年我国腈纶出口情况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993"/>
        <w:gridCol w:w="992"/>
        <w:gridCol w:w="993"/>
        <w:gridCol w:w="992"/>
        <w:gridCol w:w="993"/>
      </w:tblGrid>
      <w:tr w:rsidR="00766FCC" w:rsidRPr="00AF65B3" w:rsidTr="00C10522">
        <w:trPr>
          <w:trHeight w:val="340"/>
          <w:tblHeader/>
          <w:jc w:val="center"/>
        </w:trPr>
        <w:tc>
          <w:tcPr>
            <w:tcW w:w="1133" w:type="dxa"/>
            <w:vMerge w:val="restar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品种</w:t>
            </w:r>
          </w:p>
        </w:tc>
        <w:tc>
          <w:tcPr>
            <w:tcW w:w="2977" w:type="dxa"/>
            <w:gridSpan w:val="3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出口数量</w:t>
            </w:r>
          </w:p>
        </w:tc>
        <w:tc>
          <w:tcPr>
            <w:tcW w:w="2978" w:type="dxa"/>
            <w:gridSpan w:val="3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出口金额</w:t>
            </w:r>
          </w:p>
        </w:tc>
      </w:tr>
      <w:tr w:rsidR="00766FCC" w:rsidRPr="00AF65B3" w:rsidTr="00C10522">
        <w:trPr>
          <w:trHeight w:val="340"/>
          <w:tblHeader/>
          <w:jc w:val="center"/>
        </w:trPr>
        <w:tc>
          <w:tcPr>
            <w:tcW w:w="1133" w:type="dxa"/>
            <w:vMerge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（吨）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rFonts w:hAnsi="宋体"/>
                <w:color w:val="000000"/>
              </w:rPr>
              <w:t>年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去年同期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（万美元）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同比</w:t>
            </w:r>
          </w:p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rFonts w:hAnsi="宋体"/>
                <w:color w:val="000000"/>
              </w:rPr>
              <w:t>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rFonts w:hAnsi="宋体"/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3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化学纤维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3926798.5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3400330.2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15.48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645472.7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627162.1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2.92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3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其中：腈纶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30108.0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19514.5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54.29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5212.9</w:t>
            </w:r>
          </w:p>
        </w:tc>
        <w:tc>
          <w:tcPr>
            <w:tcW w:w="9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4323.8</w:t>
            </w:r>
          </w:p>
        </w:tc>
        <w:tc>
          <w:tcPr>
            <w:tcW w:w="993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20.56</w:t>
            </w:r>
          </w:p>
        </w:tc>
      </w:tr>
    </w:tbl>
    <w:p w:rsidR="00766FCC" w:rsidRPr="00AF65B3" w:rsidRDefault="00766FCC" w:rsidP="00766FCC">
      <w:pPr>
        <w:pStyle w:val="003"/>
        <w:rPr>
          <w:color w:val="000000"/>
        </w:rPr>
      </w:pPr>
      <w:r w:rsidRPr="00AF65B3">
        <w:rPr>
          <w:rFonts w:hint="eastAsia"/>
          <w:color w:val="000000"/>
        </w:rPr>
        <w:t>资料来源：据中国海关数据整理</w:t>
      </w: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（四）表观需求情况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</w:t>
      </w:r>
      <w:r w:rsidRPr="00AF65B3">
        <w:rPr>
          <w:rFonts w:hint="eastAsia"/>
        </w:rPr>
        <w:t>1~11</w:t>
      </w:r>
      <w:r w:rsidRPr="00AF65B3">
        <w:rPr>
          <w:rFonts w:hint="eastAsia"/>
        </w:rPr>
        <w:t>月我国腈纶表观需求量为</w:t>
      </w:r>
      <w:r w:rsidRPr="00AF65B3">
        <w:rPr>
          <w:rFonts w:hint="eastAsia"/>
        </w:rPr>
        <w:t>80.91</w:t>
      </w:r>
      <w:r w:rsidRPr="00AF65B3">
        <w:rPr>
          <w:rFonts w:hint="eastAsia"/>
        </w:rPr>
        <w:t>万吨，基本保持稳定。其中进口产品主要还是以差别化产品为主，我国腈纶行业对差异化产品一直保有一定需求，国内企业应加大研发力度，开发差别化产品，满足市场和消费者差异化需求。此外，近两年我国腈纶产品出口一直呈上升趋势，说明我国产品在国际市场竞争力的提升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8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</w:t>
      </w:r>
      <w:r w:rsidRPr="00AF65B3">
        <w:rPr>
          <w:rFonts w:hint="eastAsia"/>
          <w:color w:val="000000"/>
        </w:rPr>
        <w:t>1~11</w:t>
      </w:r>
      <w:r w:rsidRPr="00AF65B3">
        <w:rPr>
          <w:rFonts w:hint="eastAsia"/>
          <w:color w:val="000000"/>
        </w:rPr>
        <w:t>月我国腈纶表观需求量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2472"/>
        <w:gridCol w:w="2155"/>
        <w:gridCol w:w="1201"/>
      </w:tblGrid>
      <w:tr w:rsidR="00766FCC" w:rsidRPr="00AF65B3" w:rsidTr="00C10522">
        <w:trPr>
          <w:trHeight w:val="340"/>
          <w:jc w:val="center"/>
        </w:trPr>
        <w:tc>
          <w:tcPr>
            <w:tcW w:w="889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项目</w:t>
            </w:r>
          </w:p>
        </w:tc>
        <w:tc>
          <w:tcPr>
            <w:tcW w:w="1744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color w:val="000000"/>
              </w:rPr>
              <w:t>年</w:t>
            </w:r>
            <w:r w:rsidRPr="00AF65B3">
              <w:rPr>
                <w:color w:val="000000"/>
              </w:rPr>
              <w:t>1~11</w:t>
            </w:r>
            <w:r w:rsidRPr="00AF65B3">
              <w:rPr>
                <w:color w:val="000000"/>
              </w:rPr>
              <w:t>月（万吨）</w:t>
            </w:r>
          </w:p>
        </w:tc>
        <w:tc>
          <w:tcPr>
            <w:tcW w:w="1520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去年同期（万吨）</w:t>
            </w:r>
          </w:p>
        </w:tc>
        <w:tc>
          <w:tcPr>
            <w:tcW w:w="847" w:type="pct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同比（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889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产量</w:t>
            </w:r>
          </w:p>
        </w:tc>
        <w:tc>
          <w:tcPr>
            <w:tcW w:w="1744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65.24</w:t>
            </w:r>
          </w:p>
        </w:tc>
        <w:tc>
          <w:tcPr>
            <w:tcW w:w="1520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66.22</w:t>
            </w:r>
          </w:p>
        </w:tc>
        <w:tc>
          <w:tcPr>
            <w:tcW w:w="847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-1.48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889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进口量</w:t>
            </w:r>
          </w:p>
        </w:tc>
        <w:tc>
          <w:tcPr>
            <w:tcW w:w="1744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520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847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-7.59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889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出口量</w:t>
            </w:r>
          </w:p>
        </w:tc>
        <w:tc>
          <w:tcPr>
            <w:tcW w:w="1744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520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847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56.63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889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表观需求量</w:t>
            </w:r>
          </w:p>
        </w:tc>
        <w:tc>
          <w:tcPr>
            <w:tcW w:w="1744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80.91</w:t>
            </w:r>
          </w:p>
        </w:tc>
        <w:tc>
          <w:tcPr>
            <w:tcW w:w="1520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7" w:type="pc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-1.33</w:t>
            </w:r>
          </w:p>
        </w:tc>
      </w:tr>
    </w:tbl>
    <w:p w:rsidR="00766FCC" w:rsidRDefault="00766FCC" w:rsidP="00766FCC">
      <w:pPr>
        <w:pStyle w:val="003"/>
        <w:rPr>
          <w:color w:val="000000"/>
        </w:rPr>
      </w:pPr>
      <w:r w:rsidRPr="00AF65B3">
        <w:rPr>
          <w:rFonts w:hAnsi="宋体"/>
          <w:color w:val="000000"/>
        </w:rPr>
        <w:t>注：表观需求量</w:t>
      </w:r>
      <w:r w:rsidRPr="00AF65B3">
        <w:rPr>
          <w:color w:val="000000"/>
        </w:rPr>
        <w:t>=</w:t>
      </w:r>
      <w:r w:rsidRPr="00AF65B3">
        <w:rPr>
          <w:rFonts w:hAnsi="宋体"/>
          <w:color w:val="000000"/>
        </w:rPr>
        <w:t>产量</w:t>
      </w:r>
      <w:r w:rsidRPr="00AF65B3">
        <w:rPr>
          <w:color w:val="000000"/>
        </w:rPr>
        <w:t>+</w:t>
      </w:r>
      <w:r w:rsidRPr="00AF65B3">
        <w:rPr>
          <w:rFonts w:hAnsi="宋体"/>
          <w:color w:val="000000"/>
        </w:rPr>
        <w:t>进口量</w:t>
      </w:r>
      <w:r w:rsidRPr="00AF65B3">
        <w:rPr>
          <w:color w:val="000000"/>
        </w:rPr>
        <w:t>-</w:t>
      </w:r>
      <w:r w:rsidRPr="00AF65B3">
        <w:rPr>
          <w:rFonts w:hAnsi="宋体"/>
          <w:color w:val="000000"/>
        </w:rPr>
        <w:t>出口量。</w:t>
      </w:r>
    </w:p>
    <w:p w:rsidR="00766FCC" w:rsidRPr="00AF65B3" w:rsidRDefault="00766FCC" w:rsidP="00766FCC">
      <w:pPr>
        <w:pStyle w:val="003"/>
        <w:rPr>
          <w:color w:val="000000"/>
        </w:rPr>
      </w:pPr>
      <w:r w:rsidRPr="00AF65B3">
        <w:rPr>
          <w:rFonts w:hint="eastAsia"/>
          <w:color w:val="000000"/>
        </w:rPr>
        <w:t>资料来源：国家统计局、中国海关</w:t>
      </w:r>
    </w:p>
    <w:p w:rsidR="00766FCC" w:rsidRPr="00AF65B3" w:rsidRDefault="00766FCC" w:rsidP="00766FCC">
      <w:pPr>
        <w:pStyle w:val="008"/>
        <w:rPr>
          <w:color w:val="000000"/>
        </w:rPr>
      </w:pPr>
    </w:p>
    <w:p w:rsidR="00766FCC" w:rsidRPr="00AF65B3" w:rsidRDefault="00766FCC" w:rsidP="00766FCC">
      <w:pPr>
        <w:pStyle w:val="000"/>
      </w:pPr>
      <w:r w:rsidRPr="00AF65B3">
        <w:rPr>
          <w:rFonts w:hint="eastAsia"/>
        </w:rPr>
        <w:t>二、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年腈</w:t>
      </w:r>
      <w:r w:rsidRPr="00AF65B3">
        <w:t>纶行业经济效益和运行质量</w:t>
      </w: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（一）投资和质效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根据国家统计局数据，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年化纤行业实际完成投资额</w:t>
      </w:r>
      <w:r w:rsidRPr="00AF65B3">
        <w:rPr>
          <w:rFonts w:hint="eastAsia"/>
        </w:rPr>
        <w:t>1116.04</w:t>
      </w:r>
      <w:r w:rsidRPr="00AF65B3">
        <w:rPr>
          <w:rFonts w:hint="eastAsia"/>
        </w:rPr>
        <w:t>亿元（表</w:t>
      </w:r>
      <w:r w:rsidRPr="00AF65B3">
        <w:rPr>
          <w:rFonts w:hint="eastAsia"/>
        </w:rPr>
        <w:t>9</w:t>
      </w:r>
      <w:r w:rsidRPr="00AF65B3">
        <w:rPr>
          <w:rFonts w:hint="eastAsia"/>
        </w:rPr>
        <w:t>），同比小</w:t>
      </w:r>
      <w:r w:rsidRPr="00AF65B3">
        <w:rPr>
          <w:rFonts w:hint="eastAsia"/>
        </w:rPr>
        <w:lastRenderedPageBreak/>
        <w:t>幅增长了</w:t>
      </w:r>
      <w:r w:rsidRPr="00AF65B3">
        <w:rPr>
          <w:rFonts w:hint="eastAsia"/>
        </w:rPr>
        <w:t>0.34%</w:t>
      </w:r>
      <w:r w:rsidRPr="00AF65B3">
        <w:rPr>
          <w:rFonts w:hint="eastAsia"/>
        </w:rPr>
        <w:t>，说明化纤行业投资趋于理性。腈纶行业实际完成投资额</w:t>
      </w:r>
      <w:r w:rsidRPr="00AF65B3">
        <w:rPr>
          <w:rFonts w:hint="eastAsia"/>
        </w:rPr>
        <w:t>18.45</w:t>
      </w:r>
      <w:r w:rsidRPr="00AF65B3">
        <w:rPr>
          <w:rFonts w:hint="eastAsia"/>
        </w:rPr>
        <w:t>亿元，同比减少</w:t>
      </w:r>
      <w:r w:rsidRPr="00AF65B3">
        <w:rPr>
          <w:rFonts w:hint="eastAsia"/>
        </w:rPr>
        <w:t>18.47%</w:t>
      </w:r>
      <w:r w:rsidRPr="00AF65B3">
        <w:rPr>
          <w:rFonts w:hint="eastAsia"/>
        </w:rPr>
        <w:t>。</w:t>
      </w:r>
    </w:p>
    <w:p w:rsidR="00766FCC" w:rsidRPr="00AF65B3" w:rsidRDefault="00766FCC" w:rsidP="00766FCC">
      <w:pPr>
        <w:adjustRightInd w:val="0"/>
        <w:snapToGrid w:val="0"/>
        <w:spacing w:beforeLines="20" w:before="62" w:afterLines="20" w:after="62" w:line="354" w:lineRule="exact"/>
        <w:jc w:val="center"/>
        <w:rPr>
          <w:rFonts w:ascii="Times New Roman" w:eastAsia="黑体" w:hAnsi="Times New Roman"/>
          <w:bCs/>
          <w:color w:val="000000"/>
          <w:sz w:val="18"/>
          <w:szCs w:val="21"/>
        </w:rPr>
      </w:pPr>
      <w:r w:rsidRPr="00AF65B3">
        <w:rPr>
          <w:rFonts w:ascii="Times New Roman" w:eastAsia="黑体" w:hAnsi="Times New Roman" w:hint="eastAsia"/>
          <w:bCs/>
          <w:color w:val="000000"/>
          <w:sz w:val="18"/>
          <w:szCs w:val="21"/>
        </w:rPr>
        <w:t>表</w:t>
      </w:r>
      <w:r w:rsidRPr="00AF65B3">
        <w:rPr>
          <w:rFonts w:ascii="Times New Roman" w:eastAsia="黑体" w:hAnsi="Times New Roman" w:hint="eastAsia"/>
          <w:bCs/>
          <w:color w:val="000000"/>
          <w:sz w:val="18"/>
          <w:szCs w:val="21"/>
        </w:rPr>
        <w:t>9</w:t>
      </w:r>
      <w:r>
        <w:rPr>
          <w:rFonts w:ascii="Times New Roman" w:eastAsia="黑体" w:hAnsi="Times New Roman" w:hint="eastAsia"/>
          <w:bCs/>
          <w:color w:val="000000"/>
          <w:sz w:val="18"/>
          <w:szCs w:val="21"/>
        </w:rPr>
        <w:t xml:space="preserve">  </w:t>
      </w:r>
      <w:r w:rsidRPr="00AF65B3">
        <w:rPr>
          <w:rFonts w:ascii="Times New Roman" w:eastAsia="黑体" w:hAnsi="Times New Roman" w:hint="eastAsia"/>
          <w:bCs/>
          <w:color w:val="000000"/>
          <w:sz w:val="18"/>
          <w:szCs w:val="21"/>
        </w:rPr>
        <w:t>2016</w:t>
      </w:r>
      <w:r w:rsidRPr="00AF65B3">
        <w:rPr>
          <w:rFonts w:ascii="Times New Roman" w:eastAsia="黑体" w:hAnsi="Times New Roman" w:hint="eastAsia"/>
          <w:bCs/>
          <w:color w:val="000000"/>
          <w:sz w:val="18"/>
          <w:szCs w:val="21"/>
        </w:rPr>
        <w:t>年化纤行业固定资产投资情况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4"/>
        <w:gridCol w:w="2392"/>
        <w:gridCol w:w="1612"/>
      </w:tblGrid>
      <w:tr w:rsidR="00766FCC" w:rsidRPr="00AF65B3" w:rsidTr="00C10522">
        <w:trPr>
          <w:trHeight w:val="340"/>
          <w:jc w:val="center"/>
        </w:trPr>
        <w:tc>
          <w:tcPr>
            <w:tcW w:w="3084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行业</w:t>
            </w:r>
          </w:p>
        </w:tc>
        <w:tc>
          <w:tcPr>
            <w:tcW w:w="2392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实际完成投资额（亿元）</w:t>
            </w:r>
          </w:p>
        </w:tc>
        <w:tc>
          <w:tcPr>
            <w:tcW w:w="1612" w:type="dxa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同比（</w:t>
            </w:r>
            <w:r w:rsidRPr="00AF65B3">
              <w:rPr>
                <w:color w:val="000000"/>
              </w:rPr>
              <w:t>%</w:t>
            </w:r>
            <w:r w:rsidRPr="00AF65B3">
              <w:rPr>
                <w:color w:val="000000"/>
              </w:rPr>
              <w:t>）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308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F65B3">
              <w:rPr>
                <w:rFonts w:ascii="Times New Roman" w:hAnsi="宋体"/>
                <w:bCs/>
                <w:color w:val="000000"/>
                <w:sz w:val="18"/>
                <w:szCs w:val="18"/>
                <w:lang w:eastAsia="en-US"/>
              </w:rPr>
              <w:t>化学纤维制造业</w:t>
            </w:r>
          </w:p>
        </w:tc>
        <w:tc>
          <w:tcPr>
            <w:tcW w:w="23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1116.04</w:t>
            </w:r>
          </w:p>
        </w:tc>
        <w:tc>
          <w:tcPr>
            <w:tcW w:w="161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0.34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308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F65B3">
              <w:rPr>
                <w:rFonts w:ascii="Times New Roman" w:hAnsi="宋体"/>
                <w:bCs/>
                <w:color w:val="000000"/>
                <w:sz w:val="18"/>
                <w:szCs w:val="18"/>
                <w:lang w:eastAsia="en-US"/>
              </w:rPr>
              <w:t>合成纤维制造</w:t>
            </w:r>
          </w:p>
        </w:tc>
        <w:tc>
          <w:tcPr>
            <w:tcW w:w="23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885.22</w:t>
            </w:r>
          </w:p>
        </w:tc>
        <w:tc>
          <w:tcPr>
            <w:tcW w:w="161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-1.86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308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AF65B3">
              <w:rPr>
                <w:rFonts w:ascii="Times New Roman" w:hAnsi="宋体"/>
                <w:bCs/>
                <w:color w:val="000000"/>
                <w:sz w:val="18"/>
                <w:szCs w:val="18"/>
                <w:lang w:eastAsia="en-US"/>
              </w:rPr>
              <w:t>锦纶制造</w:t>
            </w:r>
          </w:p>
        </w:tc>
        <w:tc>
          <w:tcPr>
            <w:tcW w:w="23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190.83</w:t>
            </w:r>
          </w:p>
        </w:tc>
        <w:tc>
          <w:tcPr>
            <w:tcW w:w="161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4.95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308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  <w:lang w:eastAsia="en-US"/>
              </w:rPr>
              <w:t>涤纶制造</w:t>
            </w:r>
          </w:p>
        </w:tc>
        <w:tc>
          <w:tcPr>
            <w:tcW w:w="23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273.44</w:t>
            </w:r>
          </w:p>
        </w:tc>
        <w:tc>
          <w:tcPr>
            <w:tcW w:w="161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-16.02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308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腈纶制造</w:t>
            </w:r>
          </w:p>
        </w:tc>
        <w:tc>
          <w:tcPr>
            <w:tcW w:w="239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1612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-18.47</w:t>
            </w:r>
          </w:p>
        </w:tc>
      </w:tr>
    </w:tbl>
    <w:p w:rsidR="00766FCC" w:rsidRPr="00AF65B3" w:rsidRDefault="00766FCC" w:rsidP="00766FCC">
      <w:pPr>
        <w:pStyle w:val="003"/>
        <w:rPr>
          <w:rFonts w:hint="eastAsia"/>
          <w:color w:val="000000"/>
        </w:rPr>
      </w:pPr>
      <w:r w:rsidRPr="00AF65B3">
        <w:rPr>
          <w:rFonts w:hint="eastAsia"/>
          <w:color w:val="000000"/>
        </w:rPr>
        <w:t>资料来源：国家统计局</w:t>
      </w:r>
    </w:p>
    <w:p w:rsidR="00766FCC" w:rsidRPr="00AF65B3" w:rsidRDefault="00766FCC" w:rsidP="00766FCC">
      <w:pPr>
        <w:pStyle w:val="003"/>
        <w:snapToGrid w:val="0"/>
        <w:rPr>
          <w:color w:val="000000"/>
        </w:rPr>
      </w:pP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根据国家统计局数据，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年腈纶行业实现利润较</w:t>
      </w:r>
      <w:r w:rsidRPr="00AF65B3">
        <w:rPr>
          <w:rFonts w:hint="eastAsia"/>
        </w:rPr>
        <w:t>2015</w:t>
      </w:r>
      <w:r w:rsidRPr="00AF65B3">
        <w:rPr>
          <w:rFonts w:hint="eastAsia"/>
        </w:rPr>
        <w:t>年有所增加，利润总额</w:t>
      </w:r>
      <w:r w:rsidRPr="00AF65B3">
        <w:rPr>
          <w:rFonts w:hint="eastAsia"/>
        </w:rPr>
        <w:t>3.7</w:t>
      </w:r>
      <w:r w:rsidRPr="00AF65B3">
        <w:rPr>
          <w:rFonts w:hint="eastAsia"/>
        </w:rPr>
        <w:t>亿元，比去年同期增加了</w:t>
      </w:r>
      <w:r w:rsidRPr="00AF65B3">
        <w:rPr>
          <w:rFonts w:hint="eastAsia"/>
        </w:rPr>
        <w:t>5715</w:t>
      </w:r>
      <w:r w:rsidRPr="00AF65B3">
        <w:rPr>
          <w:rFonts w:hint="eastAsia"/>
        </w:rPr>
        <w:t>万元（表</w:t>
      </w:r>
      <w:r w:rsidRPr="00AF65B3">
        <w:rPr>
          <w:rFonts w:hint="eastAsia"/>
        </w:rPr>
        <w:t>10</w:t>
      </w:r>
      <w:r w:rsidRPr="00AF65B3">
        <w:rPr>
          <w:rFonts w:hint="eastAsia"/>
        </w:rPr>
        <w:t>）。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年化纤行业利润完成情况表</w:t>
      </w:r>
    </w:p>
    <w:p w:rsidR="00766FCC" w:rsidRPr="00AF65B3" w:rsidRDefault="00766FCC" w:rsidP="00766FCC">
      <w:pPr>
        <w:pStyle w:val="004"/>
        <w:rPr>
          <w:kern w:val="0"/>
        </w:rPr>
      </w:pPr>
      <w:r w:rsidRPr="00AF65B3">
        <w:rPr>
          <w:rFonts w:hint="eastAsia"/>
          <w:kern w:val="0"/>
        </w:rPr>
        <w:t>单位：万元</w:t>
      </w:r>
    </w:p>
    <w:tbl>
      <w:tblPr>
        <w:tblW w:w="7088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6"/>
        <w:gridCol w:w="1457"/>
        <w:gridCol w:w="1457"/>
        <w:gridCol w:w="1458"/>
      </w:tblGrid>
      <w:tr w:rsidR="00766FCC" w:rsidRPr="00AF65B3" w:rsidTr="00C10522">
        <w:trPr>
          <w:trHeight w:val="340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行业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2016</w:t>
            </w:r>
            <w:r w:rsidRPr="00AF65B3">
              <w:rPr>
                <w:color w:val="000000"/>
              </w:rPr>
              <w:t>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去年同期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66FCC" w:rsidRPr="00AF65B3" w:rsidRDefault="00766FCC" w:rsidP="00C10522">
            <w:pPr>
              <w:pStyle w:val="007"/>
              <w:rPr>
                <w:color w:val="000000"/>
              </w:rPr>
            </w:pPr>
            <w:r w:rsidRPr="00AF65B3">
              <w:rPr>
                <w:color w:val="000000"/>
              </w:rPr>
              <w:t>同比增减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化学纤维制造业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3664391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3057188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607203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合成纤维制造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2330626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1986559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344067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锦纶制造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433629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409354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24275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涤纶制造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1523886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1133436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390450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2716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腈纶制造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36848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31133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5715</w:t>
            </w:r>
          </w:p>
        </w:tc>
      </w:tr>
    </w:tbl>
    <w:p w:rsidR="00766FCC" w:rsidRPr="00AF65B3" w:rsidRDefault="00766FCC" w:rsidP="00766FCC">
      <w:pPr>
        <w:pStyle w:val="003"/>
        <w:rPr>
          <w:rFonts w:hint="eastAsia"/>
          <w:color w:val="000000"/>
        </w:rPr>
      </w:pPr>
      <w:r w:rsidRPr="00AF65B3">
        <w:rPr>
          <w:rFonts w:hint="eastAsia"/>
          <w:color w:val="000000"/>
        </w:rPr>
        <w:t>资料来源：国家统计局</w:t>
      </w:r>
    </w:p>
    <w:p w:rsidR="00766FCC" w:rsidRPr="00AF65B3" w:rsidRDefault="00766FCC" w:rsidP="00766FCC">
      <w:pPr>
        <w:pStyle w:val="003"/>
        <w:snapToGrid w:val="0"/>
        <w:rPr>
          <w:color w:val="000000"/>
        </w:rPr>
      </w:pP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从行业运行质量来看：平均负债水平有所下降，偿债能力有所提高；从营运能力看，资金使用效率有所下降；从盈利能力来看，行业利润率和销售增长率有所提高，在百元销售收入三项费用中，行业销售费用出现小幅增加，管理费用和财务费用均有所下降</w:t>
      </w:r>
      <w:r>
        <w:rPr>
          <w:rFonts w:hint="eastAsia"/>
        </w:rPr>
        <w:t>（表</w:t>
      </w:r>
      <w:r>
        <w:rPr>
          <w:rFonts w:hint="eastAsia"/>
        </w:rPr>
        <w:t>11</w:t>
      </w:r>
      <w:r>
        <w:rPr>
          <w:rFonts w:hint="eastAsia"/>
        </w:rPr>
        <w:t>）</w:t>
      </w:r>
      <w:r w:rsidRPr="00AF65B3">
        <w:rPr>
          <w:rFonts w:hint="eastAsia"/>
        </w:rPr>
        <w:t>。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表</w:t>
      </w:r>
      <w:r w:rsidRPr="00AF65B3">
        <w:rPr>
          <w:rFonts w:hint="eastAsia"/>
          <w:color w:val="000000"/>
        </w:rPr>
        <w:t>11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年腈纶行业运行质量指标对比表</w:t>
      </w:r>
    </w:p>
    <w:tbl>
      <w:tblPr>
        <w:tblW w:w="7060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148"/>
        <w:gridCol w:w="1254"/>
        <w:gridCol w:w="1254"/>
        <w:gridCol w:w="1254"/>
      </w:tblGrid>
      <w:tr w:rsidR="00766FCC" w:rsidRPr="00AF65B3" w:rsidTr="00C10522">
        <w:trPr>
          <w:trHeight w:val="340"/>
          <w:jc w:val="center"/>
        </w:trPr>
        <w:tc>
          <w:tcPr>
            <w:tcW w:w="3298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201</w:t>
            </w:r>
            <w:r w:rsidRPr="00AF65B3">
              <w:rPr>
                <w:rFonts w:ascii="Times New Roman" w:eastAsia="黑体" w:hAnsi="Times New Roman" w:hint="eastAsia"/>
                <w:color w:val="000000"/>
                <w:sz w:val="18"/>
                <w:szCs w:val="18"/>
              </w:rPr>
              <w:t>6</w:t>
            </w: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上年同期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同比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偿债能力</w:t>
            </w: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资产负债率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63.81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70.54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6.73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产权比率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176.32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239.47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-63.14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已获利息倍数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0.61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营运能力</w:t>
            </w: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应收帐款周转率（次）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10.97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-3.15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产成品周转率（次）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12.88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12.72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0.16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流动资产周转率（次）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-0.16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流动资产构成比率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48.30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47.10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1.20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总资产周转率（次）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-0.06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盈利能力</w:t>
            </w: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利润率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0.26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成本费用利润率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0.25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总资产报酬率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-1.34</w:t>
            </w:r>
          </w:p>
        </w:tc>
      </w:tr>
    </w:tbl>
    <w:p w:rsidR="00766FCC" w:rsidRPr="00AF65B3" w:rsidRDefault="00766FCC" w:rsidP="00766FCC">
      <w:pPr>
        <w:pStyle w:val="004"/>
        <w:rPr>
          <w:rFonts w:hint="eastAsia"/>
        </w:rPr>
      </w:pPr>
      <w:r w:rsidRPr="00AF65B3">
        <w:br w:type="page"/>
      </w:r>
      <w:r w:rsidRPr="00AF65B3">
        <w:rPr>
          <w:rFonts w:hint="eastAsia"/>
        </w:rPr>
        <w:lastRenderedPageBreak/>
        <w:t>续表</w:t>
      </w:r>
    </w:p>
    <w:tbl>
      <w:tblPr>
        <w:tblW w:w="7060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148"/>
        <w:gridCol w:w="1254"/>
        <w:gridCol w:w="1254"/>
        <w:gridCol w:w="1254"/>
      </w:tblGrid>
      <w:tr w:rsidR="00766FCC" w:rsidRPr="00AF65B3" w:rsidTr="00C10522">
        <w:trPr>
          <w:trHeight w:val="340"/>
          <w:jc w:val="center"/>
        </w:trPr>
        <w:tc>
          <w:tcPr>
            <w:tcW w:w="3298" w:type="dxa"/>
            <w:gridSpan w:val="2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201</w:t>
            </w:r>
            <w:r w:rsidRPr="00AF65B3">
              <w:rPr>
                <w:rFonts w:ascii="Times New Roman" w:eastAsia="黑体" w:hAnsi="Times New Roman" w:hint="eastAsia"/>
                <w:color w:val="000000"/>
                <w:sz w:val="18"/>
                <w:szCs w:val="18"/>
              </w:rPr>
              <w:t>6</w:t>
            </w: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上年同期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同比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净资产收益率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-1.87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发展能力</w:t>
            </w: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销售增长率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10.41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-9.55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19.96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总资产增长率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%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19.08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-11.52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30.60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 w:val="restart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百元销售收入三项费用</w:t>
            </w: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销售费用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元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百元）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0.05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管理费用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元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百元）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-0.23</w:t>
            </w:r>
          </w:p>
        </w:tc>
      </w:tr>
      <w:tr w:rsidR="00766FCC" w:rsidRPr="00AF65B3" w:rsidTr="00C10522">
        <w:trPr>
          <w:trHeight w:val="340"/>
          <w:jc w:val="center"/>
        </w:trPr>
        <w:tc>
          <w:tcPr>
            <w:tcW w:w="1150" w:type="dxa"/>
            <w:vMerge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宋体"/>
                <w:color w:val="000000"/>
                <w:sz w:val="18"/>
                <w:szCs w:val="18"/>
              </w:rPr>
              <w:t>财务费用</w:t>
            </w:r>
            <w:r w:rsidRPr="00AF65B3">
              <w:rPr>
                <w:rFonts w:ascii="Times New Roman" w:hAnsi="宋体" w:hint="eastAsia"/>
                <w:color w:val="000000"/>
                <w:sz w:val="18"/>
                <w:szCs w:val="18"/>
              </w:rPr>
              <w:t>（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元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AF65B3">
              <w:rPr>
                <w:rFonts w:hint="eastAsia"/>
                <w:color w:val="000000"/>
                <w:sz w:val="18"/>
                <w:szCs w:val="18"/>
              </w:rPr>
              <w:t>百元）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254" w:type="dxa"/>
            <w:vAlign w:val="center"/>
          </w:tcPr>
          <w:p w:rsidR="00766FCC" w:rsidRPr="00AF65B3" w:rsidRDefault="00766FCC" w:rsidP="00C10522">
            <w:pPr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65B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-1.19</w:t>
            </w:r>
          </w:p>
        </w:tc>
      </w:tr>
    </w:tbl>
    <w:p w:rsidR="00766FCC" w:rsidRPr="00AF65B3" w:rsidRDefault="00766FCC" w:rsidP="00766FCC">
      <w:pPr>
        <w:pStyle w:val="003"/>
        <w:rPr>
          <w:rFonts w:hint="eastAsia"/>
          <w:color w:val="000000"/>
        </w:rPr>
      </w:pPr>
      <w:r w:rsidRPr="00AF65B3">
        <w:rPr>
          <w:color w:val="000000"/>
        </w:rPr>
        <w:t>资料来源：</w:t>
      </w:r>
      <w:r w:rsidRPr="00AF65B3">
        <w:rPr>
          <w:rFonts w:hint="eastAsia"/>
          <w:color w:val="000000"/>
        </w:rPr>
        <w:t>据</w:t>
      </w:r>
      <w:r w:rsidRPr="00AF65B3">
        <w:rPr>
          <w:color w:val="000000"/>
        </w:rPr>
        <w:t>国家统计局</w:t>
      </w:r>
      <w:r w:rsidRPr="00AF65B3">
        <w:rPr>
          <w:rFonts w:hint="eastAsia"/>
          <w:color w:val="000000"/>
        </w:rPr>
        <w:t>数据整理</w:t>
      </w:r>
    </w:p>
    <w:p w:rsidR="00766FCC" w:rsidRPr="00AF65B3" w:rsidRDefault="00766FCC" w:rsidP="00766FCC">
      <w:pPr>
        <w:pStyle w:val="008"/>
        <w:rPr>
          <w:color w:val="000000"/>
        </w:rPr>
      </w:pP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（二）市场与价格</w:t>
      </w:r>
    </w:p>
    <w:p w:rsidR="00766FCC" w:rsidRPr="00AF65B3" w:rsidRDefault="00766FCC" w:rsidP="00766FCC">
      <w:pPr>
        <w:pStyle w:val="0010"/>
      </w:pPr>
      <w:r w:rsidRPr="00AF65B3">
        <w:rPr>
          <w:rFonts w:hint="eastAsia"/>
        </w:rPr>
        <w:t>1</w:t>
      </w:r>
      <w:r w:rsidRPr="00AF65B3">
        <w:rPr>
          <w:rFonts w:hint="eastAsia"/>
        </w:rPr>
        <w:t>．主要原料丙烯腈价格走势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年，全年原油价格阶梯式持续走高，从年初的</w:t>
      </w:r>
      <w:r w:rsidRPr="00AF65B3">
        <w:rPr>
          <w:rFonts w:hint="eastAsia"/>
        </w:rPr>
        <w:t>26</w:t>
      </w:r>
      <w:r w:rsidRPr="00AF65B3">
        <w:rPr>
          <w:rFonts w:hint="eastAsia"/>
        </w:rPr>
        <w:t>美元反弹至年内最高的</w:t>
      </w:r>
      <w:r w:rsidRPr="00AF65B3">
        <w:rPr>
          <w:rFonts w:hint="eastAsia"/>
        </w:rPr>
        <w:t>54.51</w:t>
      </w:r>
      <w:r w:rsidRPr="00AF65B3">
        <w:rPr>
          <w:rFonts w:hint="eastAsia"/>
        </w:rPr>
        <w:t>美元，涨幅达</w:t>
      </w:r>
      <w:r w:rsidRPr="00AF65B3">
        <w:rPr>
          <w:rFonts w:hint="eastAsia"/>
        </w:rPr>
        <w:t>47.49%</w:t>
      </w:r>
      <w:r w:rsidRPr="00AF65B3">
        <w:rPr>
          <w:rFonts w:hint="eastAsia"/>
        </w:rPr>
        <w:t>，原油价格的回升带来了整个大宗商品市场回暖；丙烯在</w:t>
      </w:r>
      <w:r w:rsidRPr="00AF65B3">
        <w:rPr>
          <w:rFonts w:hint="eastAsia"/>
        </w:rPr>
        <w:t>2015</w:t>
      </w:r>
      <w:r w:rsidRPr="00AF65B3">
        <w:rPr>
          <w:rFonts w:hint="eastAsia"/>
        </w:rPr>
        <w:t>年跌至谷底之后，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年全年呈现震荡走高势头，丙烯价格实现</w:t>
      </w:r>
      <w:r w:rsidRPr="00A735B7">
        <w:rPr>
          <w:rFonts w:ascii="宋体" w:hAnsi="宋体" w:hint="eastAsia"/>
        </w:rPr>
        <w:t>“</w:t>
      </w:r>
      <w:r w:rsidRPr="00AF65B3">
        <w:rPr>
          <w:rFonts w:hint="eastAsia"/>
        </w:rPr>
        <w:t>四连跳</w:t>
      </w:r>
      <w:r w:rsidRPr="00A735B7">
        <w:rPr>
          <w:rFonts w:ascii="宋体" w:hAnsi="宋体" w:hint="eastAsia"/>
        </w:rPr>
        <w:t>”</w:t>
      </w:r>
      <w:r w:rsidRPr="00AF65B3">
        <w:rPr>
          <w:rFonts w:hint="eastAsia"/>
        </w:rPr>
        <w:t>，最高价格出现在年底。</w:t>
      </w:r>
    </w:p>
    <w:p w:rsidR="00766FCC" w:rsidRPr="00AF65B3" w:rsidRDefault="00766FCC" w:rsidP="00766FCC">
      <w:pPr>
        <w:pStyle w:val="001"/>
        <w:kinsoku w:val="0"/>
        <w:overflowPunct w:val="0"/>
        <w:jc w:val="left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年内盘丙烯腈全年价格走势呈缓慢上升趋势（图</w:t>
      </w:r>
      <w:r w:rsidRPr="00AF65B3">
        <w:rPr>
          <w:rFonts w:hint="eastAsia"/>
        </w:rPr>
        <w:t>2</w:t>
      </w:r>
      <w:r w:rsidRPr="00AF65B3">
        <w:rPr>
          <w:rFonts w:hint="eastAsia"/>
        </w:rPr>
        <w:t>），具体可以分为</w:t>
      </w:r>
      <w:r w:rsidRPr="00AF65B3">
        <w:rPr>
          <w:rFonts w:hint="eastAsia"/>
        </w:rPr>
        <w:t>3</w:t>
      </w:r>
      <w:r w:rsidRPr="00AF65B3">
        <w:rPr>
          <w:rFonts w:hint="eastAsia"/>
        </w:rPr>
        <w:t>个阶段，前</w:t>
      </w:r>
      <w:r w:rsidRPr="00AF65B3">
        <w:rPr>
          <w:rFonts w:hint="eastAsia"/>
        </w:rPr>
        <w:t>4</w:t>
      </w:r>
      <w:r w:rsidRPr="00AF65B3">
        <w:rPr>
          <w:rFonts w:hint="eastAsia"/>
        </w:rPr>
        <w:t>个月价格维持在</w:t>
      </w:r>
      <w:r w:rsidRPr="00AF65B3">
        <w:rPr>
          <w:rFonts w:hint="eastAsia"/>
        </w:rPr>
        <w:t>8000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吨上下，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Pr="00AF65B3">
        <w:rPr>
          <w:rFonts w:hint="eastAsia"/>
        </w:rPr>
        <w:t>5</w:t>
      </w:r>
      <w:r>
        <w:rPr>
          <w:rFonts w:hint="eastAsia"/>
        </w:rPr>
        <w:t>月、</w:t>
      </w:r>
      <w:r>
        <w:rPr>
          <w:rFonts w:hint="eastAsia"/>
        </w:rPr>
        <w:t>6</w:t>
      </w:r>
      <w:r>
        <w:rPr>
          <w:rFonts w:hint="eastAsia"/>
        </w:rPr>
        <w:t>月</w:t>
      </w:r>
      <w:r w:rsidRPr="00AF65B3">
        <w:rPr>
          <w:rFonts w:hint="eastAsia"/>
        </w:rPr>
        <w:t>增长到</w:t>
      </w:r>
      <w:r w:rsidRPr="00AF65B3">
        <w:rPr>
          <w:rFonts w:hint="eastAsia"/>
        </w:rPr>
        <w:t>9170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吨，涨幅达</w:t>
      </w:r>
      <w:r w:rsidRPr="00AF65B3">
        <w:rPr>
          <w:rFonts w:hint="eastAsia"/>
        </w:rPr>
        <w:t>12.76%</w:t>
      </w:r>
      <w:r w:rsidRPr="00AF65B3">
        <w:rPr>
          <w:rFonts w:hint="eastAsia"/>
        </w:rPr>
        <w:t>，</w:t>
      </w:r>
      <w:r w:rsidRPr="00AF65B3">
        <w:rPr>
          <w:rFonts w:hint="eastAsia"/>
        </w:rPr>
        <w:t>9</w:t>
      </w:r>
      <w:r>
        <w:rPr>
          <w:rFonts w:hint="eastAsia"/>
        </w:rPr>
        <w:t>月</w:t>
      </w:r>
      <w:r w:rsidRPr="00AF65B3">
        <w:rPr>
          <w:rFonts w:hint="eastAsia"/>
        </w:rPr>
        <w:t>再次上扬达到</w:t>
      </w:r>
      <w:r w:rsidRPr="00AF65B3">
        <w:rPr>
          <w:rFonts w:hint="eastAsia"/>
        </w:rPr>
        <w:t>10162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</w:t>
      </w:r>
      <w:r w:rsidRPr="00AF65B3">
        <w:rPr>
          <w:rFonts w:hint="eastAsia"/>
        </w:rPr>
        <w:t>10~12</w:t>
      </w:r>
      <w:r w:rsidRPr="00AF65B3">
        <w:rPr>
          <w:rFonts w:hint="eastAsia"/>
        </w:rPr>
        <w:t>月售价维持在</w:t>
      </w:r>
      <w:r w:rsidRPr="00AF65B3">
        <w:rPr>
          <w:rFonts w:hint="eastAsia"/>
        </w:rPr>
        <w:t>10266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吨上下浮动的高位，年末开工率负荷也维持高位。全年丙烯腈均价</w:t>
      </w:r>
      <w:r w:rsidRPr="00AF65B3">
        <w:rPr>
          <w:rFonts w:hint="eastAsia"/>
        </w:rPr>
        <w:t>9025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吨。</w:t>
      </w:r>
    </w:p>
    <w:p w:rsidR="00766FCC" w:rsidRPr="00AF65B3" w:rsidRDefault="00766FCC" w:rsidP="00766FCC">
      <w:pPr>
        <w:pStyle w:val="006"/>
        <w:rPr>
          <w:color w:val="000000"/>
          <w:sz w:val="28"/>
          <w:szCs w:val="21"/>
        </w:rPr>
      </w:pPr>
      <w:r w:rsidRPr="00DA75E9">
        <w:rPr>
          <w:noProof/>
          <w:color w:val="000000"/>
          <w:sz w:val="28"/>
          <w:szCs w:val="21"/>
        </w:rPr>
        <w:drawing>
          <wp:inline distT="0" distB="0" distL="0" distR="0">
            <wp:extent cx="4389120" cy="1356360"/>
            <wp:effectExtent l="0" t="0" r="0" b="0"/>
            <wp:docPr id="3" name="图片 3" descr="22-2016年内盘丙烯腈价格走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-2016年内盘丙烯腈价格走势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t="2554" r="1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C" w:rsidRPr="00AF65B3" w:rsidRDefault="00766FCC" w:rsidP="00766FCC">
      <w:pPr>
        <w:pStyle w:val="003"/>
        <w:ind w:firstLineChars="100" w:firstLine="180"/>
        <w:rPr>
          <w:rFonts w:hint="eastAsia"/>
          <w:color w:val="000000"/>
        </w:rPr>
      </w:pPr>
      <w:r w:rsidRPr="00AF65B3">
        <w:rPr>
          <w:rFonts w:hint="eastAsia"/>
          <w:color w:val="000000"/>
        </w:rPr>
        <w:t>资料来源：中纤网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图</w:t>
      </w:r>
      <w:r w:rsidRPr="00AF65B3"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年内盘丙烯腈价格走势图</w:t>
      </w:r>
    </w:p>
    <w:p w:rsidR="00766FCC" w:rsidRPr="00AF65B3" w:rsidRDefault="00766FCC" w:rsidP="00766FCC">
      <w:pPr>
        <w:pStyle w:val="0010"/>
        <w:rPr>
          <w:rFonts w:hint="eastAsia"/>
        </w:rPr>
      </w:pPr>
    </w:p>
    <w:p w:rsidR="00766FCC" w:rsidRPr="00AF65B3" w:rsidRDefault="00766FCC" w:rsidP="00766FCC">
      <w:pPr>
        <w:pStyle w:val="0010"/>
      </w:pPr>
      <w:r w:rsidRPr="00AF65B3">
        <w:rPr>
          <w:rFonts w:hint="eastAsia"/>
        </w:rPr>
        <w:t>2</w:t>
      </w:r>
      <w:r w:rsidRPr="00AF65B3">
        <w:rPr>
          <w:rFonts w:hint="eastAsia"/>
        </w:rPr>
        <w:t>．腈纶产品的价格与主要原料丙烯腈价格对比图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全年丙烯腈价格与下游腈纶产品价差逐渐缩小。上半年丙烯腈价格维持低位时，腈纶行业整体市场平淡，下游纱厂整体订单表现疲软，对腈纶需求保持平淡态势，腈纶生产企业产量同比增长，库存增多，下半年丙烯腈价格持续高位造成企业成本压力增加，挤压企业利润，企业更多的是以减产来消耗库存。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如图</w:t>
      </w:r>
      <w:r w:rsidRPr="00AF65B3">
        <w:rPr>
          <w:rFonts w:hint="eastAsia"/>
        </w:rPr>
        <w:t>3</w:t>
      </w:r>
      <w:r w:rsidRPr="00AF65B3">
        <w:rPr>
          <w:rFonts w:hint="eastAsia"/>
        </w:rPr>
        <w:t>所示，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年腈纶短纤</w:t>
      </w:r>
      <w:r w:rsidRPr="00AF65B3">
        <w:rPr>
          <w:rFonts w:hint="eastAsia"/>
        </w:rPr>
        <w:t>1.5</w:t>
      </w:r>
      <w:r w:rsidRPr="00AF65B3">
        <w:t>D</w:t>
      </w:r>
      <w:r w:rsidRPr="00AF65B3">
        <w:rPr>
          <w:rFonts w:hint="eastAsia"/>
        </w:rPr>
        <w:t>和腈纶毛条</w:t>
      </w:r>
      <w:r w:rsidRPr="00AF65B3">
        <w:rPr>
          <w:rFonts w:hint="eastAsia"/>
        </w:rPr>
        <w:t>3</w:t>
      </w:r>
      <w:r w:rsidRPr="00AF65B3">
        <w:t>D</w:t>
      </w:r>
      <w:r w:rsidRPr="00AF65B3">
        <w:rPr>
          <w:rFonts w:hint="eastAsia"/>
        </w:rPr>
        <w:t>价格走势基本一致。</w:t>
      </w:r>
      <w:r w:rsidRPr="00AF65B3">
        <w:rPr>
          <w:rFonts w:hint="eastAsia"/>
        </w:rPr>
        <w:t>1~10</w:t>
      </w:r>
      <w:r>
        <w:rPr>
          <w:rFonts w:hint="eastAsia"/>
        </w:rPr>
        <w:t>月</w:t>
      </w:r>
      <w:r w:rsidRPr="00AF65B3">
        <w:rPr>
          <w:rFonts w:hint="eastAsia"/>
        </w:rPr>
        <w:t>整体价格平稳，腈纶短纤</w:t>
      </w:r>
      <w:r w:rsidRPr="00AF65B3">
        <w:rPr>
          <w:rFonts w:hint="eastAsia"/>
        </w:rPr>
        <w:t>1.5</w:t>
      </w:r>
      <w:r w:rsidRPr="00AF65B3">
        <w:t>D</w:t>
      </w:r>
      <w:r w:rsidRPr="00AF65B3">
        <w:rPr>
          <w:rFonts w:hint="eastAsia"/>
        </w:rPr>
        <w:t>维持在</w:t>
      </w:r>
      <w:r w:rsidRPr="00AF65B3">
        <w:rPr>
          <w:rFonts w:hint="eastAsia"/>
        </w:rPr>
        <w:t>12570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吨左右，腈纶毛条</w:t>
      </w:r>
      <w:r w:rsidRPr="00AF65B3">
        <w:rPr>
          <w:rFonts w:hint="eastAsia"/>
        </w:rPr>
        <w:t>3</w:t>
      </w:r>
      <w:r w:rsidRPr="00AF65B3">
        <w:t>D</w:t>
      </w:r>
      <w:r w:rsidRPr="00AF65B3">
        <w:rPr>
          <w:rFonts w:hint="eastAsia"/>
        </w:rPr>
        <w:t>维持在</w:t>
      </w:r>
      <w:r w:rsidRPr="00AF65B3">
        <w:rPr>
          <w:rFonts w:hint="eastAsia"/>
        </w:rPr>
        <w:t>13726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吨左右；</w:t>
      </w:r>
      <w:r w:rsidRPr="00AF65B3">
        <w:rPr>
          <w:rFonts w:hint="eastAsia"/>
        </w:rPr>
        <w:t>11</w:t>
      </w:r>
      <w:r>
        <w:rPr>
          <w:rFonts w:hint="eastAsia"/>
        </w:rPr>
        <w:t>月</w:t>
      </w:r>
      <w:r w:rsidRPr="00AF65B3">
        <w:rPr>
          <w:rFonts w:hint="eastAsia"/>
        </w:rPr>
        <w:t>、</w:t>
      </w:r>
      <w:r w:rsidRPr="00AF65B3">
        <w:rPr>
          <w:rFonts w:hint="eastAsia"/>
        </w:rPr>
        <w:t>12</w:t>
      </w:r>
      <w:r w:rsidRPr="00AF65B3">
        <w:rPr>
          <w:rFonts w:hint="eastAsia"/>
        </w:rPr>
        <w:t>月份价格略微走高，腈纶短纤</w:t>
      </w:r>
      <w:r w:rsidRPr="00AF65B3">
        <w:rPr>
          <w:rFonts w:hint="eastAsia"/>
        </w:rPr>
        <w:t>1.5</w:t>
      </w:r>
      <w:r w:rsidRPr="00AF65B3">
        <w:t>D</w:t>
      </w:r>
      <w:r w:rsidRPr="00AF65B3">
        <w:rPr>
          <w:rFonts w:hint="eastAsia"/>
        </w:rPr>
        <w:t>上升至</w:t>
      </w:r>
      <w:r w:rsidRPr="00AF65B3">
        <w:rPr>
          <w:rFonts w:hint="eastAsia"/>
        </w:rPr>
        <w:t>12812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吨，腈纶毛条</w:t>
      </w:r>
      <w:r w:rsidRPr="00AF65B3">
        <w:rPr>
          <w:rFonts w:hint="eastAsia"/>
        </w:rPr>
        <w:t>3</w:t>
      </w:r>
      <w:r w:rsidRPr="00AF65B3">
        <w:t>D</w:t>
      </w:r>
      <w:r w:rsidRPr="00AF65B3">
        <w:rPr>
          <w:rFonts w:hint="eastAsia"/>
        </w:rPr>
        <w:t>上升至</w:t>
      </w:r>
      <w:r w:rsidRPr="00AF65B3">
        <w:rPr>
          <w:rFonts w:hint="eastAsia"/>
        </w:rPr>
        <w:t>13997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吨。两种产品售价处于近</w:t>
      </w:r>
      <w:r w:rsidRPr="00AF65B3">
        <w:rPr>
          <w:rFonts w:hint="eastAsia"/>
        </w:rPr>
        <w:t>7</w:t>
      </w:r>
      <w:r w:rsidRPr="00AF65B3">
        <w:rPr>
          <w:rFonts w:hint="eastAsia"/>
        </w:rPr>
        <w:t>年来最低点。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年，由于丙烯腈价格逐渐走高，腈纶短纤和腈纶毛条价格稳定，造成价差逐渐缩小。腈纶毛</w:t>
      </w:r>
      <w:r w:rsidRPr="00AF65B3">
        <w:rPr>
          <w:rFonts w:hint="eastAsia"/>
        </w:rPr>
        <w:t>3</w:t>
      </w:r>
      <w:r w:rsidRPr="00AF65B3">
        <w:t>D</w:t>
      </w:r>
      <w:r w:rsidRPr="00AF65B3">
        <w:rPr>
          <w:rFonts w:hint="eastAsia"/>
        </w:rPr>
        <w:t>条与丙烯腈的价差从</w:t>
      </w:r>
      <w:r w:rsidRPr="00AF65B3">
        <w:rPr>
          <w:rFonts w:hint="eastAsia"/>
        </w:rPr>
        <w:t>1~4</w:t>
      </w:r>
      <w:r>
        <w:rPr>
          <w:rFonts w:hint="eastAsia"/>
        </w:rPr>
        <w:t>月</w:t>
      </w:r>
      <w:r w:rsidRPr="00AF65B3">
        <w:rPr>
          <w:rFonts w:hint="eastAsia"/>
        </w:rPr>
        <w:t>的</w:t>
      </w:r>
      <w:r w:rsidRPr="00AF65B3">
        <w:rPr>
          <w:rFonts w:hint="eastAsia"/>
        </w:rPr>
        <w:t>5714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吨逐渐缩小至</w:t>
      </w:r>
      <w:r w:rsidRPr="00AF65B3">
        <w:rPr>
          <w:rFonts w:hint="eastAsia"/>
        </w:rPr>
        <w:t>6</w:t>
      </w:r>
      <w:r w:rsidRPr="00AF65B3">
        <w:rPr>
          <w:rFonts w:hint="eastAsia"/>
        </w:rPr>
        <w:t>月份</w:t>
      </w:r>
      <w:r w:rsidRPr="00AF65B3">
        <w:rPr>
          <w:rFonts w:hint="eastAsia"/>
        </w:rPr>
        <w:t>4580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吨，最</w:t>
      </w:r>
      <w:r w:rsidRPr="00AF65B3">
        <w:rPr>
          <w:rFonts w:hint="eastAsia"/>
        </w:rPr>
        <w:lastRenderedPageBreak/>
        <w:t>小价差出现在</w:t>
      </w:r>
      <w:r w:rsidRPr="00AF65B3">
        <w:rPr>
          <w:rFonts w:hint="eastAsia"/>
        </w:rPr>
        <w:t>10</w:t>
      </w:r>
      <w:r>
        <w:rPr>
          <w:rFonts w:hint="eastAsia"/>
        </w:rPr>
        <w:t>月</w:t>
      </w:r>
      <w:r w:rsidRPr="00AF65B3">
        <w:rPr>
          <w:rFonts w:hint="eastAsia"/>
        </w:rPr>
        <w:t>，价差仅为</w:t>
      </w:r>
      <w:r w:rsidRPr="00AF65B3">
        <w:rPr>
          <w:rFonts w:hint="eastAsia"/>
        </w:rPr>
        <w:t>3190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吨。之后逐步攀升，到年底达到了</w:t>
      </w:r>
      <w:r w:rsidRPr="00AF65B3">
        <w:rPr>
          <w:rFonts w:hint="eastAsia"/>
        </w:rPr>
        <w:t>3847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吨；腈纶短纤</w:t>
      </w:r>
      <w:r w:rsidRPr="00AF65B3">
        <w:rPr>
          <w:rFonts w:hint="eastAsia"/>
        </w:rPr>
        <w:t>1.5</w:t>
      </w:r>
      <w:r w:rsidRPr="00AF65B3">
        <w:t>D</w:t>
      </w:r>
      <w:r w:rsidRPr="00AF65B3">
        <w:rPr>
          <w:rFonts w:hint="eastAsia"/>
        </w:rPr>
        <w:t>与丙烯腈的价差从</w:t>
      </w:r>
      <w:r w:rsidRPr="00AF65B3">
        <w:rPr>
          <w:rFonts w:hint="eastAsia"/>
        </w:rPr>
        <w:t>1~4</w:t>
      </w:r>
      <w:r>
        <w:rPr>
          <w:rFonts w:hint="eastAsia"/>
        </w:rPr>
        <w:t>月</w:t>
      </w:r>
      <w:r w:rsidRPr="00AF65B3">
        <w:rPr>
          <w:rFonts w:hint="eastAsia"/>
        </w:rPr>
        <w:t>的</w:t>
      </w:r>
      <w:r w:rsidRPr="00AF65B3">
        <w:rPr>
          <w:rFonts w:hint="eastAsia"/>
        </w:rPr>
        <w:t>4526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吨逐渐缩小至</w:t>
      </w:r>
      <w:r w:rsidRPr="00AF65B3">
        <w:rPr>
          <w:rFonts w:hint="eastAsia"/>
        </w:rPr>
        <w:t>6</w:t>
      </w:r>
      <w:r w:rsidRPr="00AF65B3">
        <w:rPr>
          <w:rFonts w:hint="eastAsia"/>
        </w:rPr>
        <w:t>月份的</w:t>
      </w:r>
      <w:r w:rsidRPr="00AF65B3">
        <w:rPr>
          <w:rFonts w:hint="eastAsia"/>
        </w:rPr>
        <w:t>3430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吨，最小价差出现在</w:t>
      </w:r>
      <w:r w:rsidRPr="00AF65B3">
        <w:rPr>
          <w:rFonts w:hint="eastAsia"/>
        </w:rPr>
        <w:t>10</w:t>
      </w:r>
      <w:r>
        <w:rPr>
          <w:rFonts w:hint="eastAsia"/>
        </w:rPr>
        <w:t>月</w:t>
      </w:r>
      <w:r w:rsidRPr="00AF65B3">
        <w:rPr>
          <w:rFonts w:hint="eastAsia"/>
        </w:rPr>
        <w:t>的</w:t>
      </w:r>
      <w:r w:rsidRPr="00AF65B3">
        <w:rPr>
          <w:rFonts w:hint="eastAsia"/>
        </w:rPr>
        <w:t>2220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吨，之后逐步攀升，到年底达到了</w:t>
      </w:r>
      <w:r w:rsidRPr="00AF65B3">
        <w:rPr>
          <w:rFonts w:hint="eastAsia"/>
        </w:rPr>
        <w:t>2677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吨。</w:t>
      </w:r>
    </w:p>
    <w:p w:rsidR="00766FCC" w:rsidRPr="00AF65B3" w:rsidRDefault="00766FCC" w:rsidP="00766FCC">
      <w:pPr>
        <w:pStyle w:val="006"/>
        <w:rPr>
          <w:color w:val="000000"/>
          <w:sz w:val="28"/>
        </w:rPr>
      </w:pPr>
      <w:r w:rsidRPr="00DA75E9">
        <w:rPr>
          <w:noProof/>
          <w:color w:val="000000"/>
          <w:sz w:val="28"/>
        </w:rPr>
        <w:drawing>
          <wp:inline distT="0" distB="0" distL="0" distR="0">
            <wp:extent cx="4480560" cy="2301240"/>
            <wp:effectExtent l="0" t="0" r="0" b="3810"/>
            <wp:docPr id="2" name="图片 2" descr="23-2016年腈纶短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-2016年腈纶短纤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C" w:rsidRPr="00AF65B3" w:rsidRDefault="00766FCC" w:rsidP="00766FCC">
      <w:pPr>
        <w:pStyle w:val="003"/>
        <w:ind w:firstLineChars="50" w:firstLine="90"/>
        <w:rPr>
          <w:color w:val="000000"/>
        </w:rPr>
      </w:pPr>
      <w:r w:rsidRPr="00AF65B3">
        <w:rPr>
          <w:rFonts w:hint="eastAsia"/>
          <w:color w:val="000000"/>
        </w:rPr>
        <w:t>资料来源：中纤网</w:t>
      </w:r>
    </w:p>
    <w:p w:rsidR="00766FCC" w:rsidRPr="00AF65B3" w:rsidRDefault="00766FCC" w:rsidP="00766FCC">
      <w:pPr>
        <w:pStyle w:val="002"/>
        <w:spacing w:before="156" w:after="156"/>
        <w:rPr>
          <w:rFonts w:hint="eastAsia"/>
          <w:color w:val="000000"/>
        </w:rPr>
      </w:pPr>
      <w:r w:rsidRPr="00AF65B3">
        <w:rPr>
          <w:rFonts w:hint="eastAsia"/>
          <w:color w:val="000000"/>
        </w:rPr>
        <w:t>图</w:t>
      </w:r>
      <w:r w:rsidRPr="00AF65B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年腈纶短纤</w:t>
      </w:r>
      <w:r w:rsidRPr="00AF65B3">
        <w:rPr>
          <w:rFonts w:hint="eastAsia"/>
          <w:color w:val="000000"/>
        </w:rPr>
        <w:t>1.5</w:t>
      </w:r>
      <w:r w:rsidRPr="00AF65B3">
        <w:rPr>
          <w:color w:val="000000"/>
        </w:rPr>
        <w:t>D</w:t>
      </w:r>
      <w:r w:rsidRPr="00AF65B3">
        <w:rPr>
          <w:rFonts w:hint="eastAsia"/>
          <w:color w:val="000000"/>
        </w:rPr>
        <w:t>、腈纶毛条</w:t>
      </w:r>
      <w:r w:rsidRPr="00AF65B3">
        <w:rPr>
          <w:rFonts w:hint="eastAsia"/>
          <w:color w:val="000000"/>
        </w:rPr>
        <w:t>3D</w:t>
      </w:r>
      <w:r w:rsidRPr="00AF65B3">
        <w:rPr>
          <w:rFonts w:hint="eastAsia"/>
          <w:color w:val="000000"/>
        </w:rPr>
        <w:t>和丙烯腈价格对比图</w:t>
      </w:r>
    </w:p>
    <w:p w:rsidR="00766FCC" w:rsidRPr="00AF65B3" w:rsidRDefault="00766FCC" w:rsidP="00766FCC">
      <w:pPr>
        <w:pStyle w:val="0010"/>
      </w:pPr>
      <w:r>
        <w:br w:type="page"/>
      </w:r>
      <w:r w:rsidRPr="00AF65B3">
        <w:rPr>
          <w:rFonts w:hint="eastAsia"/>
        </w:rPr>
        <w:lastRenderedPageBreak/>
        <w:t>3</w:t>
      </w:r>
      <w:r w:rsidRPr="00AF65B3">
        <w:rPr>
          <w:rFonts w:hint="eastAsia"/>
        </w:rPr>
        <w:t>．腈纶丝束与涤纶</w:t>
      </w:r>
      <w:r w:rsidRPr="00AF65B3">
        <w:rPr>
          <w:rFonts w:hint="eastAsia"/>
        </w:rPr>
        <w:t>DTY</w:t>
      </w:r>
      <w:r w:rsidRPr="00AF65B3">
        <w:rPr>
          <w:rFonts w:hint="eastAsia"/>
        </w:rPr>
        <w:t>丝的价格对比情况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腈纶价格不仅仅受到原材料丙烯腈价格的影响，还受到其他化纤产品的影响，尤其是涤纶</w:t>
      </w:r>
      <w:r w:rsidRPr="00AF65B3">
        <w:rPr>
          <w:rFonts w:hint="eastAsia"/>
        </w:rPr>
        <w:t>DTY</w:t>
      </w:r>
      <w:r w:rsidRPr="00AF65B3">
        <w:rPr>
          <w:rFonts w:hint="eastAsia"/>
        </w:rPr>
        <w:t>。涤纶的产品开发、技术进步和良好性价比对腈纶的应用领域会产生很大影响。</w:t>
      </w:r>
    </w:p>
    <w:p w:rsidR="00766FCC" w:rsidRPr="00AF65B3" w:rsidRDefault="00766FCC" w:rsidP="00766FCC">
      <w:pPr>
        <w:pStyle w:val="006"/>
        <w:rPr>
          <w:color w:val="000000"/>
        </w:rPr>
      </w:pPr>
      <w:r w:rsidRPr="00DA75E9">
        <w:rPr>
          <w:noProof/>
          <w:color w:val="000000"/>
        </w:rPr>
        <w:drawing>
          <wp:inline distT="0" distB="0" distL="0" distR="0">
            <wp:extent cx="4693920" cy="2057400"/>
            <wp:effectExtent l="0" t="0" r="0" b="0"/>
            <wp:docPr id="1" name="图片 1" descr="24-2016年腈纶丝束与涤纶DTY丝价格对比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-2016年腈纶丝束与涤纶DTY丝价格对比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C" w:rsidRPr="00AF65B3" w:rsidRDefault="00766FCC" w:rsidP="00766FCC">
      <w:pPr>
        <w:pStyle w:val="003"/>
        <w:ind w:firstLineChars="100" w:firstLine="180"/>
        <w:rPr>
          <w:rFonts w:hint="eastAsia"/>
          <w:color w:val="000000"/>
        </w:rPr>
      </w:pPr>
      <w:r w:rsidRPr="00AF65B3">
        <w:rPr>
          <w:rFonts w:hint="eastAsia"/>
          <w:color w:val="000000"/>
        </w:rPr>
        <w:t>资料来源：中纤网</w:t>
      </w:r>
    </w:p>
    <w:p w:rsidR="00766FCC" w:rsidRPr="00AF65B3" w:rsidRDefault="00766FCC" w:rsidP="00766FCC">
      <w:pPr>
        <w:pStyle w:val="002"/>
        <w:spacing w:before="156" w:after="156"/>
        <w:rPr>
          <w:color w:val="000000"/>
        </w:rPr>
      </w:pPr>
      <w:r w:rsidRPr="00AF65B3">
        <w:rPr>
          <w:rFonts w:hint="eastAsia"/>
          <w:color w:val="000000"/>
        </w:rPr>
        <w:t>图</w:t>
      </w:r>
      <w:r w:rsidRPr="00AF65B3">
        <w:rPr>
          <w:rFonts w:hint="eastAsia"/>
          <w:color w:val="000000"/>
        </w:rPr>
        <w:t>4</w:t>
      </w:r>
      <w:r>
        <w:rPr>
          <w:rFonts w:hint="eastAsia"/>
          <w:color w:val="000000"/>
        </w:rPr>
        <w:t xml:space="preserve">  </w:t>
      </w:r>
      <w:r w:rsidRPr="00AF65B3">
        <w:rPr>
          <w:rFonts w:hint="eastAsia"/>
          <w:color w:val="000000"/>
        </w:rPr>
        <w:t>2016</w:t>
      </w:r>
      <w:r w:rsidRPr="00AF65B3">
        <w:rPr>
          <w:rFonts w:hint="eastAsia"/>
          <w:color w:val="000000"/>
        </w:rPr>
        <w:t>年腈纶丝束与涤纶</w:t>
      </w:r>
      <w:r w:rsidRPr="00AF65B3">
        <w:rPr>
          <w:rFonts w:hint="eastAsia"/>
          <w:color w:val="000000"/>
        </w:rPr>
        <w:t>DTY</w:t>
      </w:r>
      <w:r w:rsidRPr="00AF65B3">
        <w:rPr>
          <w:rFonts w:hint="eastAsia"/>
          <w:color w:val="000000"/>
        </w:rPr>
        <w:t>丝价格对比图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如图</w:t>
      </w:r>
      <w:r w:rsidRPr="00AF65B3">
        <w:rPr>
          <w:rFonts w:hint="eastAsia"/>
        </w:rPr>
        <w:t>4</w:t>
      </w:r>
      <w:r w:rsidRPr="00AF65B3">
        <w:rPr>
          <w:rFonts w:hint="eastAsia"/>
        </w:rPr>
        <w:t>所示，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年涤纶</w:t>
      </w:r>
      <w:r w:rsidRPr="00AF65B3">
        <w:rPr>
          <w:rFonts w:hint="eastAsia"/>
        </w:rPr>
        <w:t>DTY</w:t>
      </w:r>
      <w:r w:rsidRPr="00AF65B3">
        <w:rPr>
          <w:rFonts w:hint="eastAsia"/>
        </w:rPr>
        <w:t>价格逐渐走高，从年初的</w:t>
      </w:r>
      <w:r w:rsidRPr="00AF65B3">
        <w:rPr>
          <w:rFonts w:hint="eastAsia"/>
        </w:rPr>
        <w:t>7424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吨逐步攀升到年底的</w:t>
      </w:r>
      <w:r w:rsidRPr="00AF65B3">
        <w:rPr>
          <w:rFonts w:hint="eastAsia"/>
        </w:rPr>
        <w:t>10094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吨，其中</w:t>
      </w:r>
      <w:r w:rsidRPr="00AF65B3">
        <w:rPr>
          <w:rFonts w:hint="eastAsia"/>
        </w:rPr>
        <w:t>3</w:t>
      </w:r>
      <w:r>
        <w:rPr>
          <w:rFonts w:hint="eastAsia"/>
        </w:rPr>
        <w:t>月</w:t>
      </w:r>
      <w:r w:rsidRPr="00AF65B3">
        <w:rPr>
          <w:rFonts w:hint="eastAsia"/>
        </w:rPr>
        <w:t>上涨幅度最大，达</w:t>
      </w:r>
      <w:r w:rsidRPr="00AF65B3">
        <w:rPr>
          <w:rFonts w:hint="eastAsia"/>
        </w:rPr>
        <w:t>739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吨。腈纶丝束全年价格平稳，维持在</w:t>
      </w:r>
      <w:r w:rsidRPr="00AF65B3">
        <w:rPr>
          <w:rFonts w:hint="eastAsia"/>
        </w:rPr>
        <w:t>12800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吨左右。腈纶丝束和涤纶</w:t>
      </w:r>
      <w:r w:rsidRPr="00AF65B3">
        <w:rPr>
          <w:rFonts w:hint="eastAsia"/>
        </w:rPr>
        <w:t>DTY150</w:t>
      </w:r>
      <w:r w:rsidRPr="00AF65B3">
        <w:t>D</w:t>
      </w:r>
      <w:r w:rsidRPr="00AF65B3">
        <w:rPr>
          <w:rFonts w:hint="eastAsia"/>
        </w:rPr>
        <w:t>价差逐渐收紧，从年初的</w:t>
      </w:r>
      <w:r w:rsidRPr="00AF65B3">
        <w:rPr>
          <w:rFonts w:hint="eastAsia"/>
        </w:rPr>
        <w:t>5276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吨下降到年底的</w:t>
      </w:r>
      <w:r w:rsidRPr="00AF65B3">
        <w:rPr>
          <w:rFonts w:hint="eastAsia"/>
        </w:rPr>
        <w:t>2900</w:t>
      </w:r>
      <w:r w:rsidRPr="00AF65B3">
        <w:rPr>
          <w:rFonts w:hint="eastAsia"/>
        </w:rPr>
        <w:t>元</w:t>
      </w:r>
      <w:r w:rsidRPr="00AF65B3">
        <w:rPr>
          <w:rFonts w:hint="eastAsia"/>
        </w:rPr>
        <w:t>/</w:t>
      </w:r>
      <w:r w:rsidRPr="00AF65B3">
        <w:rPr>
          <w:rFonts w:hint="eastAsia"/>
        </w:rPr>
        <w:t>吨左右。涤纶</w:t>
      </w:r>
      <w:r w:rsidRPr="00AF65B3">
        <w:rPr>
          <w:rFonts w:hint="eastAsia"/>
        </w:rPr>
        <w:t>DTY</w:t>
      </w:r>
      <w:r w:rsidRPr="00AF65B3">
        <w:rPr>
          <w:rFonts w:hint="eastAsia"/>
        </w:rPr>
        <w:t>价格受原油价格上涨的因素持续走高，而同期腈纶产品的价格变化不大，这就使得腈纶产品与涤纶</w:t>
      </w:r>
      <w:r w:rsidRPr="00AF65B3">
        <w:rPr>
          <w:rFonts w:hint="eastAsia"/>
        </w:rPr>
        <w:t>DTY</w:t>
      </w:r>
      <w:r w:rsidRPr="00AF65B3">
        <w:rPr>
          <w:rFonts w:hint="eastAsia"/>
        </w:rPr>
        <w:t>之间的价差逐步缩小，有利于腈纶保障市场空间。</w:t>
      </w:r>
    </w:p>
    <w:p w:rsidR="00766FCC" w:rsidRPr="00AF65B3" w:rsidRDefault="00766FCC" w:rsidP="00766FCC">
      <w:pPr>
        <w:pStyle w:val="000"/>
      </w:pPr>
      <w:r w:rsidRPr="00AF65B3">
        <w:rPr>
          <w:rFonts w:hint="eastAsia"/>
        </w:rPr>
        <w:t>三、</w:t>
      </w:r>
      <w:r w:rsidRPr="00AF65B3">
        <w:rPr>
          <w:rFonts w:hint="eastAsia"/>
        </w:rPr>
        <w:t>2017</w:t>
      </w:r>
      <w:r w:rsidRPr="00AF65B3">
        <w:rPr>
          <w:rFonts w:hint="eastAsia"/>
        </w:rPr>
        <w:t>年腈纶行业运行预测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年国际政治领域黑天鹅事件不断发生，贸易保护主义抬头、</w:t>
      </w:r>
      <w:r w:rsidRPr="00A735B7">
        <w:rPr>
          <w:rFonts w:ascii="宋体" w:hAnsi="宋体" w:hint="eastAsia"/>
        </w:rPr>
        <w:t>“</w:t>
      </w:r>
      <w:r w:rsidRPr="00AF65B3">
        <w:rPr>
          <w:rFonts w:hint="eastAsia"/>
        </w:rPr>
        <w:t>英国脱欧</w:t>
      </w:r>
      <w:r w:rsidRPr="00A735B7">
        <w:rPr>
          <w:rFonts w:ascii="宋体" w:hAnsi="宋体" w:hint="eastAsia"/>
        </w:rPr>
        <w:t>”</w:t>
      </w:r>
      <w:r w:rsidRPr="00AF65B3">
        <w:rPr>
          <w:rFonts w:hint="eastAsia"/>
        </w:rPr>
        <w:t>、人民币的贬值等等诸多因素叠加，进出口贸易面临更多不确定因素影响；国内经济期待企稳回升，</w:t>
      </w:r>
      <w:r w:rsidRPr="00AF65B3">
        <w:rPr>
          <w:rFonts w:hint="eastAsia"/>
        </w:rPr>
        <w:t>2017</w:t>
      </w:r>
      <w:r w:rsidRPr="00AF65B3">
        <w:rPr>
          <w:rFonts w:hint="eastAsia"/>
        </w:rPr>
        <w:t>年腈纶行业企业发展以企稳为主。</w:t>
      </w: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（一）原料价格走势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2016</w:t>
      </w:r>
      <w:r w:rsidRPr="00AF65B3">
        <w:rPr>
          <w:rFonts w:hint="eastAsia"/>
        </w:rPr>
        <w:t>年度原油市场售价的回暖，带来丙烯和丙烯腈售价的逐步走高，年末原油价格增长预期增强，进一步增强了丙烯腈涨价预期。预计</w:t>
      </w:r>
      <w:r w:rsidRPr="00AF65B3">
        <w:rPr>
          <w:rFonts w:hint="eastAsia"/>
        </w:rPr>
        <w:t>2017</w:t>
      </w:r>
      <w:r w:rsidRPr="00AF65B3">
        <w:rPr>
          <w:rFonts w:hint="eastAsia"/>
        </w:rPr>
        <w:t>年原油价格将继续上涨，丙烯腈售价将维持高位，增长幅度会小于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年。</w:t>
      </w:r>
    </w:p>
    <w:p w:rsidR="00766FCC" w:rsidRPr="00AF65B3" w:rsidRDefault="00766FCC" w:rsidP="00766FCC">
      <w:pPr>
        <w:pStyle w:val="005"/>
        <w:rPr>
          <w:color w:val="000000"/>
        </w:rPr>
      </w:pPr>
      <w:r w:rsidRPr="00AF65B3">
        <w:rPr>
          <w:rFonts w:hint="eastAsia"/>
          <w:color w:val="000000"/>
        </w:rPr>
        <w:t>（二）生产经营状况</w:t>
      </w:r>
    </w:p>
    <w:p w:rsidR="00766FCC" w:rsidRPr="00AF65B3" w:rsidRDefault="00766FCC" w:rsidP="00766FCC">
      <w:pPr>
        <w:pStyle w:val="001"/>
      </w:pPr>
      <w:r w:rsidRPr="00AF65B3">
        <w:rPr>
          <w:rFonts w:hint="eastAsia"/>
        </w:rPr>
        <w:t>从上游原料丙烯腈来看，</w:t>
      </w:r>
      <w:r w:rsidRPr="00AF65B3">
        <w:rPr>
          <w:rFonts w:hint="eastAsia"/>
        </w:rPr>
        <w:t>2017</w:t>
      </w:r>
      <w:r w:rsidRPr="00AF65B3">
        <w:rPr>
          <w:rFonts w:hint="eastAsia"/>
        </w:rPr>
        <w:t>年丙烯腈供应充足，但面临维持高位的压力，从下游需求来看，腈纶产品在特定领域的刚性需求保持稳定，</w:t>
      </w:r>
      <w:r w:rsidRPr="00AF65B3">
        <w:rPr>
          <w:rFonts w:ascii="宋体" w:hAnsi="宋体" w:cs="Tahoma" w:hint="eastAsia"/>
          <w:kern w:val="0"/>
        </w:rPr>
        <w:t>成本和需求方面仍存在一定支撑。另外</w:t>
      </w:r>
      <w:r w:rsidRPr="00AF65B3">
        <w:rPr>
          <w:rFonts w:hint="eastAsia"/>
        </w:rPr>
        <w:t>反倾销措施实施为腈纶企业维护了一些市场空间，但个别差别化品种与进口产品相比仍存在一些质量和性能差异。预计</w:t>
      </w:r>
      <w:r w:rsidRPr="00AF65B3">
        <w:rPr>
          <w:rFonts w:hint="eastAsia"/>
        </w:rPr>
        <w:t>2017</w:t>
      </w:r>
      <w:r w:rsidRPr="00AF65B3">
        <w:rPr>
          <w:rFonts w:hint="eastAsia"/>
        </w:rPr>
        <w:t>年腈纶行业生产经营状况与</w:t>
      </w:r>
      <w:r w:rsidRPr="00AF65B3">
        <w:rPr>
          <w:rFonts w:hint="eastAsia"/>
        </w:rPr>
        <w:t>2016</w:t>
      </w:r>
      <w:r w:rsidRPr="00AF65B3">
        <w:rPr>
          <w:rFonts w:hint="eastAsia"/>
        </w:rPr>
        <w:t>年基本持平。</w:t>
      </w:r>
    </w:p>
    <w:p w:rsidR="00766FCC" w:rsidRPr="00AF65B3" w:rsidRDefault="00766FCC" w:rsidP="00766FCC">
      <w:pPr>
        <w:pStyle w:val="001"/>
        <w:rPr>
          <w:rFonts w:hint="eastAsia"/>
        </w:rPr>
      </w:pPr>
    </w:p>
    <w:p w:rsidR="000548CF" w:rsidRDefault="00696948">
      <w:bookmarkStart w:id="2" w:name="_GoBack"/>
      <w:bookmarkEnd w:id="2"/>
    </w:p>
    <w:sectPr w:rsidR="0005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48" w:rsidRDefault="00696948" w:rsidP="00766FCC">
      <w:pPr>
        <w:spacing w:after="0" w:line="240" w:lineRule="auto"/>
      </w:pPr>
      <w:r>
        <w:separator/>
      </w:r>
    </w:p>
  </w:endnote>
  <w:endnote w:type="continuationSeparator" w:id="0">
    <w:p w:rsidR="00696948" w:rsidRDefault="00696948" w:rsidP="007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48" w:rsidRDefault="00696948" w:rsidP="00766FCC">
      <w:pPr>
        <w:spacing w:after="0" w:line="240" w:lineRule="auto"/>
      </w:pPr>
      <w:r>
        <w:separator/>
      </w:r>
    </w:p>
  </w:footnote>
  <w:footnote w:type="continuationSeparator" w:id="0">
    <w:p w:rsidR="00696948" w:rsidRDefault="00696948" w:rsidP="0076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8"/>
    <w:rsid w:val="001B3BD8"/>
    <w:rsid w:val="00247028"/>
    <w:rsid w:val="00551295"/>
    <w:rsid w:val="00696948"/>
    <w:rsid w:val="007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0721E-1B7A-4411-AC49-F015B493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CC"/>
    <w:pPr>
      <w:spacing w:after="160" w:line="360" w:lineRule="auto"/>
      <w:ind w:firstLine="72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F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FCC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FCC"/>
    <w:rPr>
      <w:sz w:val="18"/>
      <w:szCs w:val="18"/>
    </w:rPr>
  </w:style>
  <w:style w:type="paragraph" w:customStyle="1" w:styleId="00">
    <w:name w:val="00 文号"/>
    <w:basedOn w:val="a"/>
    <w:rsid w:val="00766FCC"/>
    <w:pPr>
      <w:spacing w:after="0" w:line="354" w:lineRule="exact"/>
      <w:ind w:firstLine="0"/>
      <w:jc w:val="center"/>
    </w:pPr>
    <w:rPr>
      <w:rFonts w:ascii="Times New Roman" w:eastAsia="楷体_GB2312" w:hAnsi="Times New Roman"/>
      <w:sz w:val="24"/>
      <w:szCs w:val="24"/>
    </w:rPr>
  </w:style>
  <w:style w:type="paragraph" w:customStyle="1" w:styleId="000">
    <w:name w:val="00 一、"/>
    <w:basedOn w:val="a"/>
    <w:rsid w:val="00766FCC"/>
    <w:pPr>
      <w:spacing w:after="0" w:line="354" w:lineRule="exact"/>
      <w:ind w:firstLineChars="200" w:firstLine="420"/>
      <w:jc w:val="both"/>
    </w:pPr>
    <w:rPr>
      <w:rFonts w:ascii="Times New Roman" w:eastAsia="黑体" w:hAnsi="Times New Roman"/>
      <w:color w:val="000000"/>
      <w:sz w:val="21"/>
      <w:szCs w:val="21"/>
    </w:rPr>
  </w:style>
  <w:style w:type="paragraph" w:customStyle="1" w:styleId="001">
    <w:name w:val="00 正文"/>
    <w:basedOn w:val="a"/>
    <w:rsid w:val="00766FCC"/>
    <w:pPr>
      <w:widowControl w:val="0"/>
      <w:adjustRightInd w:val="0"/>
      <w:snapToGrid w:val="0"/>
      <w:spacing w:after="0" w:line="354" w:lineRule="exact"/>
      <w:ind w:firstLineChars="200" w:firstLine="420"/>
      <w:jc w:val="both"/>
    </w:pPr>
    <w:rPr>
      <w:rFonts w:ascii="Times New Roman" w:hAnsi="Times New Roman"/>
      <w:color w:val="000000"/>
      <w:kern w:val="2"/>
      <w:sz w:val="21"/>
      <w:szCs w:val="21"/>
    </w:rPr>
  </w:style>
  <w:style w:type="paragraph" w:customStyle="1" w:styleId="002">
    <w:name w:val="00 表格标题"/>
    <w:basedOn w:val="a"/>
    <w:link w:val="00Char"/>
    <w:rsid w:val="00766FCC"/>
    <w:pPr>
      <w:adjustRightInd w:val="0"/>
      <w:spacing w:beforeLines="50" w:before="50" w:afterLines="50" w:after="50" w:line="240" w:lineRule="auto"/>
      <w:ind w:firstLine="0"/>
      <w:jc w:val="center"/>
    </w:pPr>
    <w:rPr>
      <w:rFonts w:ascii="Times New Roman" w:eastAsia="黑体" w:hAnsi="宋体"/>
      <w:bCs/>
      <w:sz w:val="18"/>
      <w:szCs w:val="18"/>
      <w:lang w:val="x-none" w:eastAsia="x-none"/>
    </w:rPr>
  </w:style>
  <w:style w:type="paragraph" w:customStyle="1" w:styleId="003">
    <w:name w:val="00 资料来源"/>
    <w:basedOn w:val="a"/>
    <w:rsid w:val="00766FCC"/>
    <w:pPr>
      <w:adjustRightInd w:val="0"/>
      <w:spacing w:after="0" w:line="240" w:lineRule="auto"/>
      <w:ind w:firstLine="0"/>
    </w:pPr>
    <w:rPr>
      <w:rFonts w:ascii="Times New Roman" w:hAnsi="Times New Roman"/>
      <w:sz w:val="18"/>
      <w:szCs w:val="18"/>
    </w:rPr>
  </w:style>
  <w:style w:type="character" w:customStyle="1" w:styleId="00Char">
    <w:name w:val="00 表格标题 Char"/>
    <w:link w:val="002"/>
    <w:rsid w:val="00766FCC"/>
    <w:rPr>
      <w:rFonts w:ascii="Times New Roman" w:eastAsia="黑体" w:hAnsi="宋体" w:cs="Times New Roman"/>
      <w:bCs/>
      <w:kern w:val="0"/>
      <w:sz w:val="18"/>
      <w:szCs w:val="18"/>
      <w:lang w:val="x-none" w:eastAsia="x-none"/>
    </w:rPr>
  </w:style>
  <w:style w:type="paragraph" w:customStyle="1" w:styleId="004">
    <w:name w:val="00 续表"/>
    <w:basedOn w:val="001"/>
    <w:qFormat/>
    <w:rsid w:val="00766FCC"/>
    <w:pPr>
      <w:spacing w:line="240" w:lineRule="auto"/>
      <w:ind w:firstLineChars="0" w:firstLine="0"/>
      <w:jc w:val="right"/>
    </w:pPr>
    <w:rPr>
      <w:sz w:val="18"/>
      <w:szCs w:val="18"/>
    </w:rPr>
  </w:style>
  <w:style w:type="paragraph" w:customStyle="1" w:styleId="0010">
    <w:name w:val="00 1."/>
    <w:basedOn w:val="001"/>
    <w:qFormat/>
    <w:rsid w:val="00766FCC"/>
    <w:rPr>
      <w:rFonts w:eastAsia="楷体_GB2312"/>
    </w:rPr>
  </w:style>
  <w:style w:type="paragraph" w:customStyle="1" w:styleId="005">
    <w:name w:val="00 （一）"/>
    <w:basedOn w:val="001"/>
    <w:qFormat/>
    <w:rsid w:val="00766FCC"/>
    <w:pPr>
      <w:ind w:firstLine="422"/>
    </w:pPr>
    <w:rPr>
      <w:b/>
      <w:color w:val="auto"/>
    </w:rPr>
  </w:style>
  <w:style w:type="paragraph" w:customStyle="1" w:styleId="006">
    <w:name w:val="00 图"/>
    <w:basedOn w:val="a"/>
    <w:qFormat/>
    <w:rsid w:val="00766FCC"/>
    <w:pPr>
      <w:snapToGrid w:val="0"/>
      <w:spacing w:after="0" w:line="240" w:lineRule="auto"/>
      <w:ind w:firstLine="0"/>
      <w:jc w:val="center"/>
    </w:pPr>
  </w:style>
  <w:style w:type="paragraph" w:customStyle="1" w:styleId="007">
    <w:name w:val="00 表格文字"/>
    <w:basedOn w:val="a"/>
    <w:qFormat/>
    <w:rsid w:val="00766FCC"/>
    <w:pPr>
      <w:adjustRightInd w:val="0"/>
      <w:snapToGrid w:val="0"/>
      <w:spacing w:after="0" w:line="240" w:lineRule="auto"/>
      <w:ind w:firstLine="0"/>
      <w:jc w:val="center"/>
    </w:pPr>
    <w:rPr>
      <w:rFonts w:ascii="Times New Roman" w:eastAsia="黑体" w:hAnsi="Times New Roman"/>
      <w:sz w:val="18"/>
      <w:szCs w:val="18"/>
    </w:rPr>
  </w:style>
  <w:style w:type="paragraph" w:customStyle="1" w:styleId="008">
    <w:name w:val="00 空行"/>
    <w:basedOn w:val="003"/>
    <w:qFormat/>
    <w:rsid w:val="00766FCC"/>
    <w:pPr>
      <w:snapToGrid w:val="0"/>
    </w:pPr>
  </w:style>
  <w:style w:type="paragraph" w:customStyle="1" w:styleId="1">
    <w:name w:val="样式1"/>
    <w:basedOn w:val="a"/>
    <w:rsid w:val="00766FCC"/>
    <w:pPr>
      <w:widowControl w:val="0"/>
      <w:spacing w:beforeLines="50" w:before="156" w:after="0" w:line="440" w:lineRule="exact"/>
      <w:ind w:firstLine="0"/>
      <w:jc w:val="center"/>
    </w:pPr>
    <w:rPr>
      <w:rFonts w:ascii="方正小标宋简体" w:eastAsia="方正小标宋简体" w:hAnsi="Times New Roman"/>
      <w:color w:val="000000"/>
      <w:sz w:val="36"/>
      <w:szCs w:val="36"/>
    </w:rPr>
  </w:style>
  <w:style w:type="paragraph" w:customStyle="1" w:styleId="2">
    <w:name w:val="样式2"/>
    <w:basedOn w:val="00"/>
    <w:rsid w:val="00766FCC"/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9232409381663114"/>
          <c:y val="0.24074074074074073"/>
          <c:w val="0.23667377398720682"/>
          <c:h val="0.68518518518518523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0594750782566803"/>
                  <c:y val="-9.08152734778122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500120394895607E-2"/>
                  <c:y val="-1.23839009287926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10234103801541"/>
                  <c:y val="2.72176867462118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067521801710326E-2"/>
                  <c:y val="0.121300098223918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3908018300024335E-2"/>
                  <c:y val="7.84313725490196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4644835058993525E-2"/>
                  <c:y val="-0.136222910216718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463169926339853E-4"/>
                  <c:y val="-0.14073998035521634"/>
                </c:manualLayout>
              </c:layout>
              <c:spPr>
                <a:noFill/>
                <a:ln w="2540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涤纶长丝</c:v>
                </c:pt>
                <c:pt idx="1">
                  <c:v>涤纶短纤</c:v>
                </c:pt>
                <c:pt idx="2">
                  <c:v>锦纶长丝</c:v>
                </c:pt>
                <c:pt idx="3">
                  <c:v>腈纶</c:v>
                </c:pt>
                <c:pt idx="4">
                  <c:v>粘胶长丝</c:v>
                </c:pt>
                <c:pt idx="5">
                  <c:v>粘胶短纤</c:v>
                </c:pt>
                <c:pt idx="6">
                  <c:v>氨纶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106761.9</c:v>
                </c:pt>
                <c:pt idx="1">
                  <c:v>109504.5</c:v>
                </c:pt>
                <c:pt idx="2">
                  <c:v>101526.9</c:v>
                </c:pt>
                <c:pt idx="3">
                  <c:v>129998.9</c:v>
                </c:pt>
                <c:pt idx="4">
                  <c:v>4482</c:v>
                </c:pt>
                <c:pt idx="5">
                  <c:v>176043.2</c:v>
                </c:pt>
                <c:pt idx="6">
                  <c:v>24352.9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yikang cai</dc:creator>
  <cp:keywords/>
  <dc:description/>
  <cp:lastModifiedBy>yikang cai</cp:lastModifiedBy>
  <cp:revision>2</cp:revision>
  <dcterms:created xsi:type="dcterms:W3CDTF">2017-03-10T08:02:00Z</dcterms:created>
  <dcterms:modified xsi:type="dcterms:W3CDTF">2017-03-10T08:02:00Z</dcterms:modified>
</cp:coreProperties>
</file>