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D8" w:rsidRPr="00AF65B3" w:rsidRDefault="00F932D8" w:rsidP="00F932D8">
      <w:pPr>
        <w:pStyle w:val="1"/>
        <w:rPr>
          <w:rFonts w:hint="eastAsia"/>
        </w:rPr>
      </w:pPr>
      <w:bookmarkStart w:id="0" w:name="_Toc476473319"/>
      <w:r w:rsidRPr="00AF65B3">
        <w:rPr>
          <w:rFonts w:hint="eastAsia"/>
        </w:rPr>
        <w:t>2016</w:t>
      </w:r>
      <w:r w:rsidRPr="00AF65B3">
        <w:t>年</w:t>
      </w:r>
      <w:r w:rsidRPr="00AF65B3">
        <w:rPr>
          <w:rFonts w:hint="eastAsia"/>
        </w:rPr>
        <w:t>中国</w:t>
      </w:r>
      <w:r w:rsidRPr="00AF65B3">
        <w:t>锦纶行业运行分析</w:t>
      </w:r>
      <w:r w:rsidRPr="00AF65B3">
        <w:rPr>
          <w:rFonts w:hint="eastAsia"/>
        </w:rPr>
        <w:t>与</w:t>
      </w:r>
      <w:r w:rsidRPr="00AF65B3">
        <w:br/>
      </w:r>
      <w:r w:rsidRPr="00AF65B3">
        <w:rPr>
          <w:rFonts w:hint="eastAsia"/>
        </w:rPr>
        <w:t>2017年运行预测</w:t>
      </w:r>
      <w:bookmarkEnd w:id="0"/>
    </w:p>
    <w:p w:rsidR="00F932D8" w:rsidRPr="00AF65B3" w:rsidRDefault="00F932D8" w:rsidP="00F932D8">
      <w:pPr>
        <w:pStyle w:val="000"/>
        <w:rPr>
          <w:rFonts w:hint="eastAsia"/>
        </w:rPr>
      </w:pPr>
    </w:p>
    <w:p w:rsidR="00F932D8" w:rsidRPr="00AF65B3" w:rsidRDefault="00F932D8" w:rsidP="00F932D8">
      <w:pPr>
        <w:pStyle w:val="2"/>
        <w:rPr>
          <w:rFonts w:hint="eastAsia"/>
        </w:rPr>
      </w:pPr>
      <w:bookmarkStart w:id="1" w:name="_Toc476473320"/>
      <w:r w:rsidRPr="00AF65B3">
        <w:rPr>
          <w:rFonts w:hint="eastAsia"/>
        </w:rPr>
        <w:t>中国化学纤维工业协会锦纶分会</w:t>
      </w:r>
      <w:r>
        <w:rPr>
          <w:rFonts w:hint="eastAsia"/>
        </w:rPr>
        <w:t xml:space="preserve">  </w:t>
      </w:r>
      <w:r w:rsidRPr="00AF65B3">
        <w:rPr>
          <w:rFonts w:hint="eastAsia"/>
        </w:rPr>
        <w:t>邓</w:t>
      </w:r>
      <w:r>
        <w:rPr>
          <w:rFonts w:hint="eastAsia"/>
        </w:rPr>
        <w:t xml:space="preserve">  </w:t>
      </w:r>
      <w:r w:rsidRPr="00AF65B3">
        <w:rPr>
          <w:rFonts w:hint="eastAsia"/>
        </w:rPr>
        <w:t>军</w:t>
      </w:r>
      <w:r>
        <w:rPr>
          <w:rFonts w:hint="eastAsia"/>
        </w:rPr>
        <w:t xml:space="preserve">  </w:t>
      </w:r>
      <w:r w:rsidRPr="00AF65B3">
        <w:rPr>
          <w:rFonts w:hint="eastAsia"/>
        </w:rPr>
        <w:t>付文静</w:t>
      </w:r>
      <w:bookmarkEnd w:id="1"/>
    </w:p>
    <w:p w:rsidR="00F932D8" w:rsidRPr="00AF65B3" w:rsidRDefault="00F932D8" w:rsidP="00F932D8">
      <w:pPr>
        <w:pStyle w:val="000"/>
        <w:rPr>
          <w:rFonts w:hint="eastAsia"/>
        </w:rPr>
      </w:pPr>
    </w:p>
    <w:p w:rsidR="00F932D8" w:rsidRPr="00AF65B3" w:rsidRDefault="00F932D8" w:rsidP="00F932D8">
      <w:pPr>
        <w:pStyle w:val="000"/>
        <w:spacing w:line="380" w:lineRule="exact"/>
        <w:rPr>
          <w:rFonts w:hint="eastAsia"/>
        </w:rPr>
      </w:pPr>
      <w:r w:rsidRPr="00AF65B3">
        <w:rPr>
          <w:rFonts w:hint="eastAsia"/>
        </w:rPr>
        <w:t>2016</w:t>
      </w:r>
      <w:r w:rsidRPr="00AF65B3">
        <w:rPr>
          <w:rFonts w:hint="eastAsia"/>
        </w:rPr>
        <w:t>年，从市场供需上看：锦纶行业从己内酰胺、切片到纤维均有新产能增加，而国内外下游市场需求仍未见明显起色；从市场运行上看：石油价格大幅度上涨，推动锦纶切片及纤维价格一路上涨。</w:t>
      </w:r>
      <w:r w:rsidRPr="00AF65B3">
        <w:rPr>
          <w:rFonts w:hint="eastAsia"/>
        </w:rPr>
        <w:t>2016</w:t>
      </w:r>
      <w:r w:rsidRPr="00AF65B3">
        <w:rPr>
          <w:rFonts w:hint="eastAsia"/>
        </w:rPr>
        <w:t>年锦纶行业运行总体情况是：产量继续保持增长，行业开工率略有提升，产品库存下降明显，利润率水平有所下降，行业运行质量不容乐观。</w:t>
      </w:r>
    </w:p>
    <w:p w:rsidR="00F932D8" w:rsidRPr="00AF65B3" w:rsidRDefault="00F932D8" w:rsidP="00F932D8">
      <w:pPr>
        <w:pStyle w:val="00"/>
        <w:spacing w:line="380" w:lineRule="exact"/>
        <w:rPr>
          <w:rFonts w:hint="eastAsia"/>
        </w:rPr>
      </w:pPr>
      <w:r w:rsidRPr="00AF65B3">
        <w:rPr>
          <w:rFonts w:hint="eastAsia"/>
        </w:rPr>
        <w:t>一、</w:t>
      </w:r>
      <w:r w:rsidRPr="00AF65B3">
        <w:rPr>
          <w:rFonts w:hint="eastAsia"/>
        </w:rPr>
        <w:t>2016</w:t>
      </w:r>
      <w:r w:rsidRPr="00AF65B3">
        <w:rPr>
          <w:rFonts w:hint="eastAsia"/>
        </w:rPr>
        <w:t>年锦纶行业运行情况</w:t>
      </w:r>
    </w:p>
    <w:p w:rsidR="00F932D8" w:rsidRPr="00AF65B3" w:rsidRDefault="00F932D8" w:rsidP="00F932D8">
      <w:pPr>
        <w:pStyle w:val="003"/>
        <w:spacing w:line="380" w:lineRule="exact"/>
        <w:rPr>
          <w:color w:val="000000"/>
        </w:rPr>
      </w:pPr>
      <w:r w:rsidRPr="00AF65B3">
        <w:rPr>
          <w:rFonts w:hint="eastAsia"/>
          <w:color w:val="000000"/>
        </w:rPr>
        <w:t>（一）</w:t>
      </w:r>
      <w:r w:rsidRPr="00AF65B3">
        <w:rPr>
          <w:color w:val="000000"/>
        </w:rPr>
        <w:t>供求关系</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bCs/>
          <w:color w:val="000000"/>
          <w:kern w:val="2"/>
          <w:sz w:val="18"/>
          <w:szCs w:val="21"/>
        </w:rPr>
        <w:t>1</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20</w:t>
      </w:r>
      <w:r w:rsidRPr="00AF65B3">
        <w:rPr>
          <w:rFonts w:ascii="Times New Roman" w:eastAsia="黑体" w:hAnsi="Times New Roman" w:hint="eastAsia"/>
          <w:bCs/>
          <w:color w:val="000000"/>
          <w:kern w:val="2"/>
          <w:sz w:val="18"/>
          <w:szCs w:val="21"/>
        </w:rPr>
        <w:t>16</w:t>
      </w:r>
      <w:r w:rsidRPr="00AF65B3">
        <w:rPr>
          <w:rFonts w:ascii="Times New Roman" w:eastAsia="黑体" w:hAnsi="Times New Roman" w:hint="eastAsia"/>
          <w:bCs/>
          <w:color w:val="000000"/>
          <w:kern w:val="2"/>
          <w:sz w:val="18"/>
          <w:szCs w:val="21"/>
        </w:rPr>
        <w:t>年</w:t>
      </w:r>
      <w:r w:rsidRPr="00AF65B3">
        <w:rPr>
          <w:rFonts w:ascii="Times New Roman" w:eastAsia="黑体" w:hAnsi="Times New Roman"/>
          <w:bCs/>
          <w:color w:val="000000"/>
          <w:kern w:val="2"/>
          <w:sz w:val="18"/>
          <w:szCs w:val="21"/>
        </w:rPr>
        <w:t>锦纶供需情况分析表</w:t>
      </w:r>
    </w:p>
    <w:tbl>
      <w:tblPr>
        <w:tblW w:w="7201"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617"/>
        <w:gridCol w:w="2126"/>
        <w:gridCol w:w="1563"/>
        <w:gridCol w:w="1895"/>
      </w:tblGrid>
      <w:tr w:rsidR="00F932D8" w:rsidRPr="00AF65B3" w:rsidTr="00C10522">
        <w:trPr>
          <w:trHeight w:hRule="exact" w:val="369"/>
          <w:jc w:val="center"/>
        </w:trPr>
        <w:tc>
          <w:tcPr>
            <w:tcW w:w="1617"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供需情况</w:t>
            </w:r>
          </w:p>
        </w:tc>
        <w:tc>
          <w:tcPr>
            <w:tcW w:w="2126"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年（万吨）</w:t>
            </w:r>
          </w:p>
        </w:tc>
        <w:tc>
          <w:tcPr>
            <w:tcW w:w="1563"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去年同期（万吨）</w:t>
            </w:r>
          </w:p>
        </w:tc>
        <w:tc>
          <w:tcPr>
            <w:tcW w:w="189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w:t>
            </w:r>
            <w:r>
              <w:rPr>
                <w:rFonts w:ascii="Times New Roman" w:eastAsia="黑体" w:hAnsi="Times New Roman"/>
                <w:bCs/>
                <w:color w:val="000000"/>
                <w:sz w:val="18"/>
                <w:szCs w:val="18"/>
              </w:rPr>
              <w:t xml:space="preserve"> </w:t>
            </w:r>
            <w:r w:rsidRPr="00AF65B3">
              <w:rPr>
                <w:rFonts w:ascii="Times New Roman" w:eastAsia="黑体" w:hAnsi="Times New Roman"/>
                <w:bCs/>
                <w:color w:val="000000"/>
                <w:sz w:val="18"/>
                <w:szCs w:val="18"/>
              </w:rPr>
              <w:t>比（</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hRule="exact" w:val="369"/>
          <w:jc w:val="center"/>
        </w:trPr>
        <w:tc>
          <w:tcPr>
            <w:tcW w:w="1617" w:type="dxa"/>
          </w:tcPr>
          <w:p w:rsidR="00F932D8" w:rsidRPr="00AF65B3" w:rsidRDefault="00F932D8" w:rsidP="00C10522">
            <w:pPr>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供应总量</w:t>
            </w:r>
          </w:p>
        </w:tc>
        <w:tc>
          <w:tcPr>
            <w:tcW w:w="2126"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317.6</w:t>
            </w:r>
          </w:p>
        </w:tc>
        <w:tc>
          <w:tcPr>
            <w:tcW w:w="1563"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282.99</w:t>
            </w:r>
          </w:p>
        </w:tc>
        <w:tc>
          <w:tcPr>
            <w:tcW w:w="1895"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12.23</w:t>
            </w:r>
          </w:p>
        </w:tc>
      </w:tr>
      <w:tr w:rsidR="00F932D8" w:rsidRPr="00AF65B3" w:rsidTr="00C10522">
        <w:trPr>
          <w:trHeight w:hRule="exact" w:val="369"/>
          <w:jc w:val="center"/>
        </w:trPr>
        <w:tc>
          <w:tcPr>
            <w:tcW w:w="1617" w:type="dxa"/>
          </w:tcPr>
          <w:p w:rsidR="00F932D8" w:rsidRPr="00AF65B3" w:rsidRDefault="00F932D8" w:rsidP="00C10522">
            <w:pPr>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其中：产</w:t>
            </w:r>
            <w:r>
              <w:rPr>
                <w:rFonts w:ascii="Times New Roman" w:hAnsi="Times New Roman"/>
                <w:color w:val="000000"/>
                <w:sz w:val="18"/>
                <w:szCs w:val="18"/>
              </w:rPr>
              <w:t xml:space="preserve">  </w:t>
            </w:r>
            <w:r w:rsidRPr="00AF65B3">
              <w:rPr>
                <w:rFonts w:ascii="Times New Roman" w:hAnsi="宋体"/>
                <w:color w:val="000000"/>
                <w:sz w:val="18"/>
                <w:szCs w:val="18"/>
              </w:rPr>
              <w:t>量</w:t>
            </w:r>
          </w:p>
        </w:tc>
        <w:tc>
          <w:tcPr>
            <w:tcW w:w="2126"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325.00</w:t>
            </w:r>
            <w:r w:rsidRPr="00891142">
              <w:rPr>
                <w:rFonts w:ascii="Times New Roman" w:hAnsi="宋体" w:hint="eastAsia"/>
                <w:color w:val="000000"/>
                <w:sz w:val="18"/>
                <w:szCs w:val="18"/>
              </w:rPr>
              <w:t>（预计）</w:t>
            </w:r>
          </w:p>
        </w:tc>
        <w:tc>
          <w:tcPr>
            <w:tcW w:w="1563" w:type="dxa"/>
            <w:vAlign w:val="center"/>
          </w:tcPr>
          <w:p w:rsidR="00F932D8" w:rsidRPr="00891142" w:rsidRDefault="00F932D8" w:rsidP="00C10522">
            <w:pPr>
              <w:snapToGrid w:val="0"/>
              <w:spacing w:after="0" w:line="240" w:lineRule="auto"/>
              <w:ind w:firstLine="0"/>
              <w:jc w:val="right"/>
              <w:rPr>
                <w:rFonts w:ascii="Times New Roman" w:hAnsi="宋体" w:hint="eastAsia"/>
                <w:color w:val="000000"/>
                <w:sz w:val="18"/>
                <w:szCs w:val="18"/>
              </w:rPr>
            </w:pPr>
            <w:r w:rsidRPr="00891142">
              <w:rPr>
                <w:rFonts w:ascii="Times New Roman" w:hAnsi="宋体" w:hint="eastAsia"/>
                <w:color w:val="000000"/>
                <w:sz w:val="18"/>
                <w:szCs w:val="18"/>
              </w:rPr>
              <w:t>287.28</w:t>
            </w:r>
          </w:p>
        </w:tc>
        <w:tc>
          <w:tcPr>
            <w:tcW w:w="1895" w:type="dxa"/>
            <w:vAlign w:val="center"/>
          </w:tcPr>
          <w:p w:rsidR="00F932D8" w:rsidRPr="00891142" w:rsidRDefault="00F932D8" w:rsidP="00C10522">
            <w:pPr>
              <w:snapToGrid w:val="0"/>
              <w:spacing w:after="0" w:line="240" w:lineRule="auto"/>
              <w:ind w:firstLine="0"/>
              <w:jc w:val="right"/>
              <w:rPr>
                <w:rFonts w:ascii="Times New Roman" w:hAnsi="宋体" w:hint="eastAsia"/>
                <w:color w:val="000000"/>
                <w:sz w:val="18"/>
                <w:szCs w:val="18"/>
              </w:rPr>
            </w:pPr>
            <w:r w:rsidRPr="00891142">
              <w:rPr>
                <w:rFonts w:ascii="Times New Roman" w:hAnsi="宋体" w:hint="eastAsia"/>
                <w:color w:val="000000"/>
                <w:sz w:val="18"/>
                <w:szCs w:val="18"/>
              </w:rPr>
              <w:t>13.13</w:t>
            </w:r>
          </w:p>
        </w:tc>
      </w:tr>
      <w:tr w:rsidR="00F932D8" w:rsidRPr="00AF65B3" w:rsidTr="00C10522">
        <w:trPr>
          <w:trHeight w:hRule="exact" w:val="369"/>
          <w:jc w:val="center"/>
        </w:trPr>
        <w:tc>
          <w:tcPr>
            <w:tcW w:w="1617" w:type="dxa"/>
          </w:tcPr>
          <w:p w:rsidR="00F932D8" w:rsidRPr="00AF65B3" w:rsidRDefault="00F932D8" w:rsidP="00C10522">
            <w:pPr>
              <w:spacing w:after="0" w:line="240" w:lineRule="auto"/>
              <w:ind w:firstLine="0"/>
              <w:rPr>
                <w:rFonts w:ascii="Times New Roman" w:hAnsi="Times New Roman"/>
                <w:color w:val="000000"/>
                <w:sz w:val="18"/>
                <w:szCs w:val="18"/>
              </w:rPr>
            </w:pPr>
            <w:r>
              <w:rPr>
                <w:rFonts w:ascii="Times New Roman" w:hAnsi="Times New Roman"/>
                <w:color w:val="000000"/>
                <w:sz w:val="18"/>
                <w:szCs w:val="18"/>
              </w:rPr>
              <w:t xml:space="preserve">      </w:t>
            </w:r>
            <w:r w:rsidRPr="00AF65B3">
              <w:rPr>
                <w:rFonts w:ascii="Times New Roman" w:hAnsi="宋体"/>
                <w:color w:val="000000"/>
                <w:sz w:val="18"/>
                <w:szCs w:val="18"/>
              </w:rPr>
              <w:t>进口量</w:t>
            </w:r>
          </w:p>
        </w:tc>
        <w:tc>
          <w:tcPr>
            <w:tcW w:w="2126"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12.11</w:t>
            </w:r>
          </w:p>
        </w:tc>
        <w:tc>
          <w:tcPr>
            <w:tcW w:w="1563" w:type="dxa"/>
            <w:vAlign w:val="center"/>
          </w:tcPr>
          <w:p w:rsidR="00F932D8" w:rsidRPr="00891142" w:rsidRDefault="00F932D8" w:rsidP="00C10522">
            <w:pPr>
              <w:snapToGrid w:val="0"/>
              <w:spacing w:after="0" w:line="240" w:lineRule="auto"/>
              <w:ind w:firstLine="0"/>
              <w:jc w:val="right"/>
              <w:rPr>
                <w:rFonts w:ascii="Times New Roman" w:hAnsi="宋体" w:hint="eastAsia"/>
                <w:color w:val="000000"/>
                <w:sz w:val="18"/>
                <w:szCs w:val="18"/>
              </w:rPr>
            </w:pPr>
            <w:r w:rsidRPr="00891142">
              <w:rPr>
                <w:rFonts w:ascii="Times New Roman" w:hAnsi="宋体" w:hint="eastAsia"/>
                <w:color w:val="000000"/>
                <w:sz w:val="18"/>
                <w:szCs w:val="18"/>
              </w:rPr>
              <w:t>12.57</w:t>
            </w:r>
          </w:p>
        </w:tc>
        <w:tc>
          <w:tcPr>
            <w:tcW w:w="1895"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-3.66</w:t>
            </w:r>
          </w:p>
        </w:tc>
      </w:tr>
      <w:tr w:rsidR="00F932D8" w:rsidRPr="00AF65B3" w:rsidTr="00C10522">
        <w:trPr>
          <w:trHeight w:hRule="exact" w:val="369"/>
          <w:jc w:val="center"/>
        </w:trPr>
        <w:tc>
          <w:tcPr>
            <w:tcW w:w="1617" w:type="dxa"/>
          </w:tcPr>
          <w:p w:rsidR="00F932D8" w:rsidRPr="00AF65B3" w:rsidRDefault="00F932D8" w:rsidP="00C10522">
            <w:pPr>
              <w:spacing w:after="0" w:line="240" w:lineRule="auto"/>
              <w:ind w:firstLine="0"/>
              <w:rPr>
                <w:rFonts w:ascii="Times New Roman" w:hAnsi="Times New Roman"/>
                <w:color w:val="000000"/>
                <w:sz w:val="18"/>
                <w:szCs w:val="18"/>
              </w:rPr>
            </w:pPr>
            <w:r>
              <w:rPr>
                <w:rFonts w:ascii="Times New Roman" w:hAnsi="Times New Roman"/>
                <w:color w:val="000000"/>
                <w:sz w:val="18"/>
                <w:szCs w:val="18"/>
              </w:rPr>
              <w:t xml:space="preserve">      </w:t>
            </w:r>
            <w:r w:rsidRPr="00AF65B3">
              <w:rPr>
                <w:rFonts w:ascii="Times New Roman" w:hAnsi="宋体"/>
                <w:color w:val="000000"/>
                <w:sz w:val="18"/>
                <w:szCs w:val="18"/>
              </w:rPr>
              <w:t>出口量</w:t>
            </w:r>
          </w:p>
        </w:tc>
        <w:tc>
          <w:tcPr>
            <w:tcW w:w="2126"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19.51</w:t>
            </w:r>
          </w:p>
        </w:tc>
        <w:tc>
          <w:tcPr>
            <w:tcW w:w="1563" w:type="dxa"/>
            <w:vAlign w:val="center"/>
          </w:tcPr>
          <w:p w:rsidR="00F932D8" w:rsidRPr="00891142" w:rsidRDefault="00F932D8" w:rsidP="00C10522">
            <w:pPr>
              <w:snapToGrid w:val="0"/>
              <w:spacing w:after="0" w:line="240" w:lineRule="auto"/>
              <w:ind w:firstLine="0"/>
              <w:jc w:val="right"/>
              <w:rPr>
                <w:rFonts w:ascii="Times New Roman" w:hAnsi="宋体" w:hint="eastAsia"/>
                <w:color w:val="000000"/>
                <w:sz w:val="18"/>
                <w:szCs w:val="18"/>
              </w:rPr>
            </w:pPr>
            <w:r w:rsidRPr="00891142">
              <w:rPr>
                <w:rFonts w:ascii="Times New Roman" w:hAnsi="宋体" w:hint="eastAsia"/>
                <w:color w:val="000000"/>
                <w:sz w:val="18"/>
                <w:szCs w:val="18"/>
              </w:rPr>
              <w:t>16.86</w:t>
            </w:r>
          </w:p>
        </w:tc>
        <w:tc>
          <w:tcPr>
            <w:tcW w:w="1895"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15.72</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国家统计局、</w:t>
      </w:r>
      <w:r w:rsidRPr="00AF65B3">
        <w:rPr>
          <w:rFonts w:ascii="Times New Roman" w:hAnsi="宋体"/>
          <w:color w:val="000000"/>
          <w:kern w:val="2"/>
          <w:sz w:val="18"/>
          <w:szCs w:val="18"/>
        </w:rPr>
        <w:t>中国海关</w:t>
      </w:r>
      <w:r w:rsidRPr="00AF65B3">
        <w:rPr>
          <w:rFonts w:ascii="Times New Roman" w:hAnsi="宋体" w:hint="eastAsia"/>
          <w:color w:val="000000"/>
          <w:kern w:val="2"/>
          <w:sz w:val="18"/>
          <w:szCs w:val="18"/>
        </w:rPr>
        <w:t>、中国化学纤维工业协会锦纶分会</w:t>
      </w:r>
    </w:p>
    <w:p w:rsidR="00F932D8" w:rsidRPr="00AF65B3" w:rsidRDefault="00F932D8" w:rsidP="00F932D8">
      <w:pPr>
        <w:pStyle w:val="000"/>
        <w:spacing w:line="380" w:lineRule="exact"/>
        <w:rPr>
          <w:rFonts w:hint="eastAsia"/>
        </w:rPr>
      </w:pPr>
      <w:r w:rsidRPr="00AF65B3">
        <w:t>20</w:t>
      </w:r>
      <w:r w:rsidRPr="00AF65B3">
        <w:rPr>
          <w:rFonts w:hint="eastAsia"/>
        </w:rPr>
        <w:t>16</w:t>
      </w:r>
      <w:r w:rsidRPr="00AF65B3">
        <w:t>年锦纶产量</w:t>
      </w:r>
      <w:r w:rsidRPr="00AF65B3">
        <w:rPr>
          <w:rFonts w:hint="eastAsia"/>
        </w:rPr>
        <w:t>继续保持</w:t>
      </w:r>
      <w:r w:rsidRPr="00AF65B3">
        <w:t>增长，</w:t>
      </w:r>
      <w:r w:rsidRPr="00AF65B3">
        <w:rPr>
          <w:rFonts w:hint="eastAsia"/>
        </w:rPr>
        <w:t>全年预计</w:t>
      </w:r>
      <w:r w:rsidRPr="00AF65B3">
        <w:t>完成产量</w:t>
      </w:r>
      <w:r w:rsidRPr="00AF65B3">
        <w:rPr>
          <w:rFonts w:hint="eastAsia"/>
        </w:rPr>
        <w:t>325</w:t>
      </w:r>
      <w:r w:rsidRPr="00AF65B3">
        <w:t>万吨，同比</w:t>
      </w:r>
      <w:r w:rsidRPr="00AF65B3">
        <w:rPr>
          <w:rFonts w:hint="eastAsia"/>
        </w:rPr>
        <w:t>增加</w:t>
      </w:r>
      <w:r w:rsidRPr="00AF65B3">
        <w:rPr>
          <w:rFonts w:hint="eastAsia"/>
        </w:rPr>
        <w:t>13.13%</w:t>
      </w:r>
      <w:r w:rsidRPr="00AF65B3">
        <w:rPr>
          <w:rFonts w:hint="eastAsia"/>
        </w:rPr>
        <w:t>（表</w:t>
      </w:r>
      <w:r w:rsidRPr="00AF65B3">
        <w:rPr>
          <w:rFonts w:hint="eastAsia"/>
        </w:rPr>
        <w:t>1</w:t>
      </w:r>
      <w:r w:rsidRPr="00AF65B3">
        <w:rPr>
          <w:rFonts w:hint="eastAsia"/>
        </w:rPr>
        <w:t>）。</w:t>
      </w:r>
      <w:r w:rsidRPr="00AF65B3">
        <w:t>锦纶进口</w:t>
      </w:r>
      <w:r w:rsidRPr="00AF65B3">
        <w:rPr>
          <w:rFonts w:hint="eastAsia"/>
        </w:rPr>
        <w:t>12.11</w:t>
      </w:r>
      <w:r w:rsidRPr="00AF65B3">
        <w:t>万吨，</w:t>
      </w:r>
      <w:r w:rsidRPr="00AF65B3">
        <w:rPr>
          <w:rFonts w:hint="eastAsia"/>
        </w:rPr>
        <w:t>比上年同期下降</w:t>
      </w:r>
      <w:r w:rsidRPr="00AF65B3">
        <w:rPr>
          <w:rFonts w:hint="eastAsia"/>
        </w:rPr>
        <w:t>3.66%</w:t>
      </w:r>
      <w:r w:rsidRPr="00AF65B3">
        <w:t>；</w:t>
      </w:r>
      <w:r w:rsidRPr="00AF65B3">
        <w:rPr>
          <w:rFonts w:hint="eastAsia"/>
        </w:rPr>
        <w:t>锦纶出口</w:t>
      </w:r>
      <w:r w:rsidRPr="00AF65B3">
        <w:rPr>
          <w:rFonts w:hint="eastAsia"/>
        </w:rPr>
        <w:t>19.51</w:t>
      </w:r>
      <w:r w:rsidRPr="00AF65B3">
        <w:rPr>
          <w:rFonts w:hint="eastAsia"/>
        </w:rPr>
        <w:t>万吨，同比大幅增加了</w:t>
      </w:r>
      <w:r w:rsidRPr="00AF65B3">
        <w:rPr>
          <w:rFonts w:hint="eastAsia"/>
        </w:rPr>
        <w:t>15.72</w:t>
      </w:r>
      <w:r w:rsidRPr="00AF65B3">
        <w:t>%</w:t>
      </w:r>
      <w:r w:rsidRPr="00AF65B3">
        <w:rPr>
          <w:rFonts w:hint="eastAsia"/>
        </w:rPr>
        <w:t>，</w:t>
      </w:r>
      <w:r w:rsidRPr="00AF65B3">
        <w:t>因此</w:t>
      </w:r>
      <w:r w:rsidRPr="00AF65B3">
        <w:t>20</w:t>
      </w:r>
      <w:r w:rsidRPr="00AF65B3">
        <w:rPr>
          <w:rFonts w:hint="eastAsia"/>
        </w:rPr>
        <w:t>16</w:t>
      </w:r>
      <w:r w:rsidRPr="00AF65B3">
        <w:rPr>
          <w:rFonts w:hint="eastAsia"/>
        </w:rPr>
        <w:t>年</w:t>
      </w:r>
      <w:r w:rsidRPr="00AF65B3">
        <w:t>锦纶供应总量为</w:t>
      </w:r>
      <w:r w:rsidRPr="00AF65B3">
        <w:rPr>
          <w:rFonts w:hint="eastAsia"/>
        </w:rPr>
        <w:t>317.6</w:t>
      </w:r>
      <w:r w:rsidRPr="00AF65B3">
        <w:t>万吨，同比</w:t>
      </w:r>
      <w:r w:rsidRPr="00AF65B3">
        <w:rPr>
          <w:rFonts w:hint="eastAsia"/>
        </w:rPr>
        <w:t>大幅</w:t>
      </w:r>
      <w:r w:rsidRPr="00AF65B3">
        <w:t>增</w:t>
      </w:r>
      <w:r w:rsidRPr="00AF65B3">
        <w:rPr>
          <w:rFonts w:hint="eastAsia"/>
        </w:rPr>
        <w:t>加</w:t>
      </w:r>
      <w:r w:rsidRPr="00AF65B3">
        <w:t>了</w:t>
      </w:r>
      <w:r w:rsidRPr="00AF65B3">
        <w:rPr>
          <w:rFonts w:hint="eastAsia"/>
        </w:rPr>
        <w:t>12.23</w:t>
      </w:r>
      <w:r w:rsidRPr="00AF65B3">
        <w:t>%</w:t>
      </w:r>
      <w:r w:rsidRPr="00AF65B3">
        <w:t>。</w:t>
      </w:r>
    </w:p>
    <w:p w:rsidR="00F932D8" w:rsidRPr="00AF65B3" w:rsidRDefault="00F932D8" w:rsidP="00F932D8">
      <w:pPr>
        <w:pStyle w:val="000"/>
        <w:spacing w:line="380" w:lineRule="exact"/>
        <w:ind w:firstLine="422"/>
        <w:rPr>
          <w:rFonts w:hint="eastAsia"/>
          <w:b/>
          <w:szCs w:val="28"/>
        </w:rPr>
      </w:pPr>
      <w:r w:rsidRPr="00AF65B3">
        <w:rPr>
          <w:rFonts w:hint="eastAsia"/>
          <w:b/>
          <w:szCs w:val="28"/>
        </w:rPr>
        <w:t>（二）锦纶产品及原料进出口情况</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color w:val="000000"/>
        </w:rPr>
        <w:br w:type="page"/>
      </w:r>
      <w:r w:rsidRPr="00AF65B3">
        <w:rPr>
          <w:rFonts w:ascii="Times New Roman" w:eastAsia="黑体" w:hAnsi="Times New Roman" w:hint="eastAsia"/>
          <w:bCs/>
          <w:color w:val="000000"/>
          <w:kern w:val="2"/>
          <w:sz w:val="18"/>
          <w:szCs w:val="21"/>
        </w:rPr>
        <w:lastRenderedPageBreak/>
        <w:t>表</w:t>
      </w:r>
      <w:r w:rsidRPr="00AF65B3">
        <w:rPr>
          <w:rFonts w:ascii="Times New Roman" w:eastAsia="黑体" w:hAnsi="Times New Roman" w:hint="eastAsia"/>
          <w:bCs/>
          <w:color w:val="000000"/>
          <w:kern w:val="2"/>
          <w:sz w:val="18"/>
          <w:szCs w:val="21"/>
        </w:rPr>
        <w:t>2</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年锦纶原料进口情况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56"/>
        <w:gridCol w:w="1391"/>
        <w:gridCol w:w="1314"/>
        <w:gridCol w:w="1313"/>
        <w:gridCol w:w="1314"/>
      </w:tblGrid>
      <w:tr w:rsidR="00F932D8" w:rsidRPr="00AF65B3" w:rsidTr="00C10522">
        <w:trPr>
          <w:trHeight w:val="340"/>
          <w:jc w:val="center"/>
        </w:trPr>
        <w:tc>
          <w:tcPr>
            <w:tcW w:w="1756"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w:t>
            </w:r>
            <w:r>
              <w:rPr>
                <w:rFonts w:ascii="Times New Roman" w:eastAsia="黑体" w:hAnsi="Times New Roman"/>
                <w:bCs/>
                <w:color w:val="000000"/>
                <w:sz w:val="18"/>
                <w:szCs w:val="18"/>
              </w:rPr>
              <w:t xml:space="preserve">  </w:t>
            </w:r>
            <w:r w:rsidRPr="00AF65B3">
              <w:rPr>
                <w:rFonts w:ascii="Times New Roman" w:eastAsia="黑体" w:hAnsi="Times New Roman"/>
                <w:bCs/>
                <w:color w:val="000000"/>
                <w:sz w:val="18"/>
                <w:szCs w:val="18"/>
              </w:rPr>
              <w:t>种</w:t>
            </w:r>
          </w:p>
        </w:tc>
        <w:tc>
          <w:tcPr>
            <w:tcW w:w="1391"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数</w:t>
            </w:r>
            <w:r>
              <w:rPr>
                <w:rFonts w:ascii="Times New Roman" w:eastAsia="黑体" w:hAnsi="Times New Roman"/>
                <w:bCs/>
                <w:color w:val="000000"/>
                <w:sz w:val="18"/>
                <w:szCs w:val="18"/>
              </w:rPr>
              <w:t xml:space="preserve"> </w:t>
            </w:r>
            <w:r w:rsidRPr="00AF65B3">
              <w:rPr>
                <w:rFonts w:ascii="Times New Roman" w:eastAsia="黑体" w:hAnsi="Times New Roman"/>
                <w:bCs/>
                <w:color w:val="000000"/>
                <w:sz w:val="18"/>
                <w:szCs w:val="18"/>
              </w:rPr>
              <w:t>量</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314"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313"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金</w:t>
            </w:r>
            <w:r>
              <w:rPr>
                <w:rFonts w:ascii="Times New Roman" w:eastAsia="黑体" w:hAnsi="Times New Roman"/>
                <w:bCs/>
                <w:color w:val="000000"/>
                <w:sz w:val="18"/>
                <w:szCs w:val="18"/>
              </w:rPr>
              <w:t xml:space="preserve">  </w:t>
            </w:r>
            <w:r w:rsidRPr="00AF65B3">
              <w:rPr>
                <w:rFonts w:ascii="Times New Roman" w:eastAsia="黑体" w:hAnsi="Times New Roman"/>
                <w:bCs/>
                <w:color w:val="000000"/>
                <w:sz w:val="18"/>
                <w:szCs w:val="18"/>
              </w:rPr>
              <w:t>额</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1314"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284"/>
          <w:jc w:val="center"/>
        </w:trPr>
        <w:tc>
          <w:tcPr>
            <w:tcW w:w="1756" w:type="dxa"/>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己内酰胺</w:t>
            </w:r>
          </w:p>
        </w:tc>
        <w:tc>
          <w:tcPr>
            <w:tcW w:w="1391"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22.08</w:t>
            </w:r>
          </w:p>
        </w:tc>
        <w:tc>
          <w:tcPr>
            <w:tcW w:w="1314"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-1.20</w:t>
            </w:r>
          </w:p>
        </w:tc>
        <w:tc>
          <w:tcPr>
            <w:tcW w:w="1313"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color w:val="000000"/>
                <w:sz w:val="18"/>
                <w:szCs w:val="18"/>
              </w:rPr>
              <w:t>2</w:t>
            </w:r>
            <w:r w:rsidRPr="00891142">
              <w:rPr>
                <w:rFonts w:ascii="Times New Roman" w:hAnsi="宋体" w:hint="eastAsia"/>
                <w:color w:val="000000"/>
                <w:sz w:val="18"/>
                <w:szCs w:val="18"/>
              </w:rPr>
              <w:t>7785.4</w:t>
            </w:r>
          </w:p>
        </w:tc>
        <w:tc>
          <w:tcPr>
            <w:tcW w:w="1314"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color w:val="000000"/>
                <w:sz w:val="18"/>
                <w:szCs w:val="18"/>
              </w:rPr>
              <w:t>-2</w:t>
            </w:r>
            <w:r w:rsidRPr="00891142">
              <w:rPr>
                <w:rFonts w:ascii="Times New Roman" w:hAnsi="宋体" w:hint="eastAsia"/>
                <w:color w:val="000000"/>
                <w:sz w:val="18"/>
                <w:szCs w:val="18"/>
              </w:rPr>
              <w:t>3</w:t>
            </w:r>
            <w:r w:rsidRPr="00891142">
              <w:rPr>
                <w:rFonts w:ascii="Times New Roman" w:hAnsi="宋体"/>
                <w:color w:val="000000"/>
                <w:sz w:val="18"/>
                <w:szCs w:val="18"/>
              </w:rPr>
              <w:t>.</w:t>
            </w:r>
            <w:r w:rsidRPr="00891142">
              <w:rPr>
                <w:rFonts w:ascii="Times New Roman" w:hAnsi="宋体" w:hint="eastAsia"/>
                <w:color w:val="000000"/>
                <w:sz w:val="18"/>
                <w:szCs w:val="18"/>
              </w:rPr>
              <w:t>2</w:t>
            </w:r>
            <w:r w:rsidRPr="00891142">
              <w:rPr>
                <w:rFonts w:ascii="Times New Roman" w:hAnsi="宋体"/>
                <w:color w:val="000000"/>
                <w:sz w:val="18"/>
                <w:szCs w:val="18"/>
              </w:rPr>
              <w:t>9</w:t>
            </w:r>
          </w:p>
        </w:tc>
      </w:tr>
      <w:tr w:rsidR="00F932D8" w:rsidRPr="00AF65B3" w:rsidTr="00C10522">
        <w:trPr>
          <w:trHeight w:val="284"/>
          <w:jc w:val="center"/>
        </w:trPr>
        <w:tc>
          <w:tcPr>
            <w:tcW w:w="1756" w:type="dxa"/>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聚酰胺切片</w:t>
            </w:r>
          </w:p>
        </w:tc>
        <w:tc>
          <w:tcPr>
            <w:tcW w:w="1391"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72.50</w:t>
            </w:r>
          </w:p>
        </w:tc>
        <w:tc>
          <w:tcPr>
            <w:tcW w:w="1314"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-3.46</w:t>
            </w:r>
          </w:p>
        </w:tc>
        <w:tc>
          <w:tcPr>
            <w:tcW w:w="1313"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167270.9</w:t>
            </w:r>
          </w:p>
        </w:tc>
        <w:tc>
          <w:tcPr>
            <w:tcW w:w="1314"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color w:val="000000"/>
                <w:sz w:val="18"/>
                <w:szCs w:val="18"/>
              </w:rPr>
              <w:t>-1</w:t>
            </w:r>
            <w:r w:rsidRPr="00891142">
              <w:rPr>
                <w:rFonts w:ascii="Times New Roman" w:hAnsi="宋体" w:hint="eastAsia"/>
                <w:color w:val="000000"/>
                <w:sz w:val="18"/>
                <w:szCs w:val="18"/>
              </w:rPr>
              <w:t>5.41</w:t>
            </w:r>
          </w:p>
        </w:tc>
      </w:tr>
      <w:tr w:rsidR="00F932D8" w:rsidRPr="00AF65B3" w:rsidTr="00C10522">
        <w:trPr>
          <w:trHeight w:val="284"/>
          <w:jc w:val="center"/>
        </w:trPr>
        <w:tc>
          <w:tcPr>
            <w:tcW w:w="1756" w:type="dxa"/>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hint="eastAsia"/>
                <w:color w:val="000000"/>
                <w:sz w:val="18"/>
                <w:szCs w:val="18"/>
              </w:rPr>
              <w:t>尼龙</w:t>
            </w:r>
            <w:r w:rsidRPr="00AF65B3">
              <w:rPr>
                <w:rFonts w:ascii="Times New Roman" w:hAnsi="Times New Roman"/>
                <w:color w:val="000000"/>
                <w:sz w:val="18"/>
                <w:szCs w:val="18"/>
              </w:rPr>
              <w:t>66</w:t>
            </w:r>
            <w:r w:rsidRPr="00AF65B3">
              <w:rPr>
                <w:rFonts w:ascii="Times New Roman" w:hAnsi="宋体"/>
                <w:color w:val="000000"/>
                <w:sz w:val="18"/>
                <w:szCs w:val="18"/>
              </w:rPr>
              <w:t>盐</w:t>
            </w:r>
          </w:p>
        </w:tc>
        <w:tc>
          <w:tcPr>
            <w:tcW w:w="1391"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hint="eastAsia"/>
                <w:color w:val="000000"/>
                <w:sz w:val="18"/>
                <w:szCs w:val="18"/>
              </w:rPr>
              <w:t>0.</w:t>
            </w:r>
            <w:r w:rsidRPr="00891142">
              <w:rPr>
                <w:rFonts w:ascii="Times New Roman" w:hAnsi="宋体"/>
                <w:color w:val="000000"/>
                <w:sz w:val="18"/>
                <w:szCs w:val="18"/>
              </w:rPr>
              <w:t>2</w:t>
            </w:r>
            <w:r w:rsidRPr="00891142">
              <w:rPr>
                <w:rFonts w:ascii="Times New Roman" w:hAnsi="宋体" w:hint="eastAsia"/>
                <w:color w:val="000000"/>
                <w:sz w:val="18"/>
                <w:szCs w:val="18"/>
              </w:rPr>
              <w:t>6</w:t>
            </w:r>
          </w:p>
        </w:tc>
        <w:tc>
          <w:tcPr>
            <w:tcW w:w="1314"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color w:val="000000"/>
                <w:sz w:val="18"/>
                <w:szCs w:val="18"/>
              </w:rPr>
              <w:t>-</w:t>
            </w:r>
            <w:r w:rsidRPr="00891142">
              <w:rPr>
                <w:rFonts w:ascii="Times New Roman" w:hAnsi="宋体" w:hint="eastAsia"/>
                <w:color w:val="000000"/>
                <w:sz w:val="18"/>
                <w:szCs w:val="18"/>
              </w:rPr>
              <w:t>63.41</w:t>
            </w:r>
          </w:p>
        </w:tc>
        <w:tc>
          <w:tcPr>
            <w:tcW w:w="1313"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color w:val="000000"/>
                <w:sz w:val="18"/>
                <w:szCs w:val="18"/>
              </w:rPr>
              <w:t>361.1</w:t>
            </w:r>
          </w:p>
        </w:tc>
        <w:tc>
          <w:tcPr>
            <w:tcW w:w="1314" w:type="dxa"/>
            <w:vAlign w:val="center"/>
          </w:tcPr>
          <w:p w:rsidR="00F932D8" w:rsidRPr="00891142" w:rsidRDefault="00F932D8" w:rsidP="00C10522">
            <w:pPr>
              <w:snapToGrid w:val="0"/>
              <w:spacing w:after="0" w:line="240" w:lineRule="auto"/>
              <w:ind w:firstLine="0"/>
              <w:jc w:val="right"/>
              <w:rPr>
                <w:rFonts w:ascii="Times New Roman" w:hAnsi="宋体"/>
                <w:color w:val="000000"/>
                <w:sz w:val="18"/>
                <w:szCs w:val="18"/>
              </w:rPr>
            </w:pPr>
            <w:r w:rsidRPr="00891142">
              <w:rPr>
                <w:rFonts w:ascii="Times New Roman" w:hAnsi="宋体"/>
                <w:color w:val="000000"/>
                <w:sz w:val="18"/>
                <w:szCs w:val="18"/>
              </w:rPr>
              <w:t>-72.</w:t>
            </w:r>
            <w:r w:rsidRPr="00891142">
              <w:rPr>
                <w:rFonts w:ascii="Times New Roman" w:hAnsi="宋体" w:hint="eastAsia"/>
                <w:color w:val="000000"/>
                <w:sz w:val="18"/>
                <w:szCs w:val="18"/>
              </w:rPr>
              <w:t>90</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资料来源：据中国海关数据整理</w:t>
      </w:r>
    </w:p>
    <w:p w:rsidR="00F932D8" w:rsidRPr="00AF65B3" w:rsidRDefault="00F932D8" w:rsidP="00F932D8">
      <w:pPr>
        <w:pStyle w:val="000"/>
        <w:rPr>
          <w:rFonts w:hint="eastAsia"/>
        </w:rPr>
      </w:pPr>
      <w:r w:rsidRPr="00AF65B3">
        <w:rPr>
          <w:rFonts w:hint="eastAsia"/>
        </w:rPr>
        <w:t>锦纶原料进口情况（表</w:t>
      </w:r>
      <w:r w:rsidRPr="00AF65B3">
        <w:rPr>
          <w:rFonts w:hint="eastAsia"/>
        </w:rPr>
        <w:t>2</w:t>
      </w:r>
      <w:r w:rsidRPr="00AF65B3">
        <w:rPr>
          <w:rFonts w:hint="eastAsia"/>
        </w:rPr>
        <w:t>）：</w:t>
      </w:r>
      <w:r w:rsidRPr="00AF65B3">
        <w:rPr>
          <w:rFonts w:hint="eastAsia"/>
        </w:rPr>
        <w:t>2016</w:t>
      </w:r>
      <w:r w:rsidRPr="00AF65B3">
        <w:rPr>
          <w:rFonts w:hint="eastAsia"/>
        </w:rPr>
        <w:t>年</w:t>
      </w:r>
      <w:r w:rsidRPr="00AF65B3">
        <w:t>己内酰胺</w:t>
      </w:r>
      <w:r w:rsidRPr="00AF65B3">
        <w:rPr>
          <w:rFonts w:hint="eastAsia"/>
        </w:rPr>
        <w:t>的进口量为</w:t>
      </w:r>
      <w:r w:rsidRPr="00AF65B3">
        <w:rPr>
          <w:rFonts w:hint="eastAsia"/>
        </w:rPr>
        <w:t>22.08</w:t>
      </w:r>
      <w:r w:rsidRPr="00AF65B3">
        <w:rPr>
          <w:rFonts w:hint="eastAsia"/>
        </w:rPr>
        <w:t>万吨，同比小幅下降</w:t>
      </w:r>
      <w:r w:rsidRPr="00AF65B3">
        <w:rPr>
          <w:rFonts w:hint="eastAsia"/>
        </w:rPr>
        <w:t>1.20</w:t>
      </w:r>
      <w:r w:rsidRPr="00AF65B3">
        <w:rPr>
          <w:rFonts w:hint="eastAsia"/>
        </w:rPr>
        <w:t>％。随着天辰耀龙、神马集团两套国产装置的投产，继续增加了国内</w:t>
      </w:r>
      <w:r w:rsidRPr="00AF65B3">
        <w:t>己内酰胺</w:t>
      </w:r>
      <w:r w:rsidRPr="00AF65B3">
        <w:rPr>
          <w:rFonts w:hint="eastAsia"/>
        </w:rPr>
        <w:t>的供应量。</w:t>
      </w:r>
    </w:p>
    <w:p w:rsidR="00F932D8" w:rsidRPr="00AF65B3" w:rsidRDefault="00F932D8" w:rsidP="00F932D8">
      <w:pPr>
        <w:pStyle w:val="000"/>
        <w:rPr>
          <w:rFonts w:hint="eastAsia"/>
        </w:rPr>
      </w:pPr>
      <w:r w:rsidRPr="00AF65B3">
        <w:rPr>
          <w:rFonts w:hint="eastAsia"/>
        </w:rPr>
        <w:t>2016</w:t>
      </w:r>
      <w:r w:rsidRPr="00AF65B3">
        <w:rPr>
          <w:rFonts w:hint="eastAsia"/>
        </w:rPr>
        <w:t>年，随着福建中锦、巴陵恒逸等锦纶聚合装置的投产，国内</w:t>
      </w:r>
      <w:r w:rsidRPr="00AF65B3">
        <w:t>聚酰胺</w:t>
      </w:r>
      <w:r w:rsidRPr="00AF65B3">
        <w:rPr>
          <w:rFonts w:hint="eastAsia"/>
        </w:rPr>
        <w:t>切片的供应量继续增加，</w:t>
      </w:r>
      <w:r w:rsidRPr="00AF65B3">
        <w:rPr>
          <w:rFonts w:hint="eastAsia"/>
        </w:rPr>
        <w:t>2016</w:t>
      </w:r>
      <w:r w:rsidRPr="00AF65B3">
        <w:rPr>
          <w:rFonts w:hint="eastAsia"/>
        </w:rPr>
        <w:t>年共进口</w:t>
      </w:r>
      <w:r w:rsidRPr="00AF65B3">
        <w:rPr>
          <w:rFonts w:hint="eastAsia"/>
        </w:rPr>
        <w:t>72.5</w:t>
      </w:r>
      <w:r w:rsidRPr="00AF65B3">
        <w:rPr>
          <w:rFonts w:hint="eastAsia"/>
        </w:rPr>
        <w:t>万吨</w:t>
      </w:r>
      <w:r w:rsidRPr="00AF65B3">
        <w:t>聚酰胺</w:t>
      </w:r>
      <w:r w:rsidRPr="00AF65B3">
        <w:rPr>
          <w:rFonts w:hint="eastAsia"/>
        </w:rPr>
        <w:t>切片，同比小幅下降了</w:t>
      </w:r>
      <w:r w:rsidRPr="00AF65B3">
        <w:rPr>
          <w:rFonts w:hint="eastAsia"/>
        </w:rPr>
        <w:t>3.46</w:t>
      </w:r>
      <w:r w:rsidRPr="00AF65B3">
        <w:rPr>
          <w:rFonts w:hint="eastAsia"/>
        </w:rPr>
        <w:t>％。</w:t>
      </w:r>
    </w:p>
    <w:p w:rsidR="00F932D8" w:rsidRPr="00AF65B3" w:rsidRDefault="00F932D8" w:rsidP="00F932D8">
      <w:pPr>
        <w:pStyle w:val="000"/>
        <w:rPr>
          <w:rFonts w:hint="eastAsia"/>
        </w:rPr>
      </w:pPr>
      <w:r w:rsidRPr="00AF65B3">
        <w:rPr>
          <w:rFonts w:hint="eastAsia"/>
        </w:rPr>
        <w:t>随着英威达上海工厂的投产，国内锦纶</w:t>
      </w:r>
      <w:r w:rsidRPr="00AF65B3">
        <w:rPr>
          <w:rFonts w:hint="eastAsia"/>
        </w:rPr>
        <w:t>66</w:t>
      </w:r>
      <w:r w:rsidRPr="00AF65B3">
        <w:rPr>
          <w:rFonts w:hint="eastAsia"/>
        </w:rPr>
        <w:t>切片的供应量大幅增加，</w:t>
      </w:r>
      <w:r>
        <w:rPr>
          <w:rFonts w:hint="eastAsia"/>
        </w:rPr>
        <w:t xml:space="preserve"> </w:t>
      </w:r>
      <w:r w:rsidRPr="00AF65B3">
        <w:rPr>
          <w:rFonts w:hint="eastAsia"/>
        </w:rPr>
        <w:t>2016</w:t>
      </w:r>
      <w:r>
        <w:rPr>
          <w:rFonts w:hint="eastAsia"/>
        </w:rPr>
        <w:t>年</w:t>
      </w:r>
      <w:r w:rsidRPr="00AF65B3">
        <w:rPr>
          <w:rFonts w:hint="eastAsia"/>
        </w:rPr>
        <w:t>共进口尼龙</w:t>
      </w:r>
      <w:r w:rsidRPr="00AF65B3">
        <w:rPr>
          <w:rFonts w:hint="eastAsia"/>
        </w:rPr>
        <w:t>66</w:t>
      </w:r>
      <w:r w:rsidRPr="00AF65B3">
        <w:rPr>
          <w:rFonts w:hint="eastAsia"/>
        </w:rPr>
        <w:t>盐</w:t>
      </w:r>
      <w:r w:rsidRPr="00AF65B3">
        <w:rPr>
          <w:rFonts w:hint="eastAsia"/>
        </w:rPr>
        <w:t>0.26</w:t>
      </w:r>
      <w:r w:rsidRPr="00AF65B3">
        <w:rPr>
          <w:rFonts w:hint="eastAsia"/>
        </w:rPr>
        <w:t>万吨，同比大幅下降了</w:t>
      </w:r>
      <w:r w:rsidRPr="00AF65B3">
        <w:rPr>
          <w:rFonts w:hint="eastAsia"/>
        </w:rPr>
        <w:t>63.41%</w:t>
      </w:r>
      <w:r w:rsidRPr="00AF65B3">
        <w:rPr>
          <w:rFonts w:hint="eastAsia"/>
        </w:rPr>
        <w:t>。</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bookmarkStart w:id="2" w:name="t210602"/>
      <w:bookmarkStart w:id="3" w:name="t210603"/>
      <w:bookmarkStart w:id="4" w:name="t210604"/>
      <w:bookmarkStart w:id="5" w:name="t210402"/>
      <w:bookmarkStart w:id="6" w:name="t210403"/>
      <w:bookmarkStart w:id="7" w:name="t210404"/>
      <w:bookmarkStart w:id="8" w:name="t210405"/>
      <w:bookmarkEnd w:id="2"/>
      <w:bookmarkEnd w:id="3"/>
      <w:bookmarkEnd w:id="4"/>
      <w:bookmarkEnd w:id="5"/>
      <w:bookmarkEnd w:id="6"/>
      <w:bookmarkEnd w:id="7"/>
      <w:bookmarkEnd w:id="8"/>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3</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己内酰胺</w:t>
      </w:r>
      <w:r w:rsidRPr="00AF65B3">
        <w:rPr>
          <w:rFonts w:ascii="Times New Roman" w:eastAsia="黑体" w:hAnsi="Times New Roman"/>
          <w:bCs/>
          <w:color w:val="000000"/>
          <w:kern w:val="2"/>
          <w:sz w:val="18"/>
          <w:szCs w:val="21"/>
        </w:rPr>
        <w:t>分国别或地区</w:t>
      </w:r>
      <w:r w:rsidRPr="00AF65B3">
        <w:rPr>
          <w:rFonts w:ascii="Times New Roman" w:eastAsia="黑体" w:hAnsi="Times New Roman" w:hint="eastAsia"/>
          <w:bCs/>
          <w:color w:val="000000"/>
          <w:kern w:val="2"/>
          <w:sz w:val="18"/>
          <w:szCs w:val="21"/>
        </w:rPr>
        <w:t>进口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419"/>
        <w:gridCol w:w="1134"/>
        <w:gridCol w:w="992"/>
        <w:gridCol w:w="851"/>
        <w:gridCol w:w="992"/>
        <w:gridCol w:w="992"/>
        <w:gridCol w:w="708"/>
      </w:tblGrid>
      <w:tr w:rsidR="00F932D8" w:rsidRPr="00AF65B3" w:rsidTr="00C10522">
        <w:trPr>
          <w:trHeight w:val="284"/>
          <w:tblHeader/>
          <w:jc w:val="center"/>
        </w:trPr>
        <w:tc>
          <w:tcPr>
            <w:tcW w:w="1419" w:type="dxa"/>
            <w:vMerge w:val="restart"/>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hAnsi="宋体"/>
                <w:color w:val="000000"/>
                <w:sz w:val="18"/>
                <w:szCs w:val="18"/>
              </w:rPr>
            </w:pPr>
            <w:r w:rsidRPr="00AF65B3">
              <w:rPr>
                <w:rFonts w:ascii="Times New Roman" w:eastAsia="黑体" w:hAnsi="Times New Roman" w:hint="eastAsia"/>
                <w:bCs/>
                <w:color w:val="000000"/>
                <w:sz w:val="18"/>
                <w:szCs w:val="18"/>
              </w:rPr>
              <w:t>国别或地区</w:t>
            </w:r>
          </w:p>
        </w:tc>
        <w:tc>
          <w:tcPr>
            <w:tcW w:w="2977"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692"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F932D8" w:rsidRPr="00AF65B3" w:rsidTr="00C10522">
        <w:trPr>
          <w:trHeight w:val="562"/>
          <w:tblHeader/>
          <w:jc w:val="center"/>
        </w:trPr>
        <w:tc>
          <w:tcPr>
            <w:tcW w:w="1419" w:type="dxa"/>
            <w:vMerge/>
            <w:shd w:val="clear" w:color="auto" w:fill="auto"/>
            <w:vAlign w:val="center"/>
          </w:tcPr>
          <w:p w:rsidR="00F932D8" w:rsidRPr="00AF65B3" w:rsidRDefault="00F932D8" w:rsidP="00C10522">
            <w:pPr>
              <w:snapToGrid w:val="0"/>
              <w:spacing w:after="0" w:line="240" w:lineRule="auto"/>
              <w:ind w:firstLine="0"/>
              <w:rPr>
                <w:rFonts w:ascii="Times New Roman" w:hAnsi="宋体"/>
                <w:color w:val="000000"/>
                <w:sz w:val="18"/>
                <w:szCs w:val="18"/>
              </w:rPr>
            </w:pPr>
          </w:p>
        </w:tc>
        <w:tc>
          <w:tcPr>
            <w:tcW w:w="1134"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92"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51"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992"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92"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708"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284"/>
          <w:jc w:val="center"/>
        </w:trPr>
        <w:tc>
          <w:tcPr>
            <w:tcW w:w="1419" w:type="dxa"/>
            <w:shd w:val="clear" w:color="auto" w:fill="auto"/>
            <w:vAlign w:val="center"/>
          </w:tcPr>
          <w:p w:rsidR="00F932D8" w:rsidRPr="00AF65B3" w:rsidRDefault="00F932D8" w:rsidP="00C10522">
            <w:pPr>
              <w:snapToGrid w:val="0"/>
              <w:spacing w:after="0" w:line="240" w:lineRule="auto"/>
              <w:ind w:firstLine="0"/>
              <w:rPr>
                <w:rFonts w:ascii="Times New Roman" w:hAnsi="宋体"/>
                <w:color w:val="000000"/>
                <w:sz w:val="18"/>
                <w:szCs w:val="18"/>
              </w:rPr>
            </w:pPr>
            <w:r w:rsidRPr="00AF65B3">
              <w:rPr>
                <w:rFonts w:ascii="Times New Roman" w:hAnsi="宋体" w:hint="eastAsia"/>
                <w:color w:val="000000"/>
                <w:sz w:val="18"/>
                <w:szCs w:val="18"/>
              </w:rPr>
              <w:t>总计</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220885.1</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223561.3</w:t>
            </w:r>
          </w:p>
        </w:tc>
        <w:tc>
          <w:tcPr>
            <w:tcW w:w="851"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-1.20</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27785.4</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36220.4</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-23.29</w:t>
            </w:r>
          </w:p>
        </w:tc>
      </w:tr>
      <w:tr w:rsidR="00F932D8" w:rsidRPr="00AF65B3" w:rsidTr="00C10522">
        <w:trPr>
          <w:trHeight w:val="284"/>
          <w:jc w:val="center"/>
        </w:trPr>
        <w:tc>
          <w:tcPr>
            <w:tcW w:w="1419" w:type="dxa"/>
            <w:shd w:val="clear" w:color="auto" w:fill="auto"/>
            <w:vAlign w:val="center"/>
          </w:tcPr>
          <w:p w:rsidR="00F932D8" w:rsidRPr="00AF65B3" w:rsidRDefault="00F932D8" w:rsidP="00C10522">
            <w:pPr>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其中：</w:t>
            </w:r>
            <w:r w:rsidRPr="00AF65B3">
              <w:rPr>
                <w:rFonts w:ascii="Times New Roman" w:hAnsi="宋体" w:hint="eastAsia"/>
                <w:color w:val="000000"/>
                <w:sz w:val="18"/>
                <w:szCs w:val="18"/>
              </w:rPr>
              <w:t>俄罗斯</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97015.0</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81850.0</w:t>
            </w:r>
          </w:p>
        </w:tc>
        <w:tc>
          <w:tcPr>
            <w:tcW w:w="851"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18.53</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12209.2</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12749.7</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-4.24</w:t>
            </w:r>
          </w:p>
        </w:tc>
      </w:tr>
      <w:tr w:rsidR="00F932D8" w:rsidRPr="00AF65B3" w:rsidTr="00C10522">
        <w:trPr>
          <w:trHeight w:val="284"/>
          <w:jc w:val="center"/>
        </w:trPr>
        <w:tc>
          <w:tcPr>
            <w:tcW w:w="1419" w:type="dxa"/>
            <w:shd w:val="clear" w:color="auto" w:fill="auto"/>
            <w:vAlign w:val="center"/>
          </w:tcPr>
          <w:p w:rsidR="00F932D8" w:rsidRPr="00AF65B3" w:rsidRDefault="00F932D8" w:rsidP="00C10522">
            <w:pPr>
              <w:snapToGrid w:val="0"/>
              <w:spacing w:after="0" w:line="240" w:lineRule="auto"/>
              <w:ind w:firstLineChars="300" w:firstLine="540"/>
              <w:rPr>
                <w:rFonts w:ascii="Times New Roman" w:hAnsi="宋体"/>
                <w:color w:val="000000"/>
                <w:sz w:val="18"/>
                <w:szCs w:val="18"/>
              </w:rPr>
            </w:pPr>
            <w:r w:rsidRPr="00AF65B3">
              <w:rPr>
                <w:rFonts w:ascii="Times New Roman" w:hAnsi="宋体" w:hint="eastAsia"/>
                <w:color w:val="000000"/>
                <w:sz w:val="18"/>
                <w:szCs w:val="18"/>
              </w:rPr>
              <w:t>比利时</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38113.6</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48648.8</w:t>
            </w:r>
          </w:p>
        </w:tc>
        <w:tc>
          <w:tcPr>
            <w:tcW w:w="851"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-21.66</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4650.5</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8357.0</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-44.35</w:t>
            </w:r>
          </w:p>
        </w:tc>
      </w:tr>
      <w:tr w:rsidR="00F932D8" w:rsidRPr="00AF65B3" w:rsidTr="00C10522">
        <w:trPr>
          <w:trHeight w:val="284"/>
          <w:jc w:val="center"/>
        </w:trPr>
        <w:tc>
          <w:tcPr>
            <w:tcW w:w="1419" w:type="dxa"/>
            <w:shd w:val="clear" w:color="auto" w:fill="auto"/>
            <w:vAlign w:val="center"/>
          </w:tcPr>
          <w:p w:rsidR="00F932D8" w:rsidRPr="00AF65B3" w:rsidRDefault="00F932D8" w:rsidP="00C10522">
            <w:pPr>
              <w:snapToGrid w:val="0"/>
              <w:spacing w:after="0" w:line="240" w:lineRule="auto"/>
              <w:ind w:firstLineChars="300" w:firstLine="540"/>
              <w:rPr>
                <w:rFonts w:ascii="Times New Roman" w:hAnsi="宋体"/>
                <w:color w:val="000000"/>
                <w:sz w:val="18"/>
                <w:szCs w:val="18"/>
              </w:rPr>
            </w:pPr>
            <w:r w:rsidRPr="00AF65B3">
              <w:rPr>
                <w:rFonts w:ascii="Times New Roman" w:hAnsi="宋体" w:hint="eastAsia"/>
                <w:color w:val="000000"/>
                <w:sz w:val="18"/>
                <w:szCs w:val="18"/>
              </w:rPr>
              <w:t>日本</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30314.9</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38000.9</w:t>
            </w:r>
          </w:p>
        </w:tc>
        <w:tc>
          <w:tcPr>
            <w:tcW w:w="851"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-20.23</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4017.5</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6263.2</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-35.86</w:t>
            </w:r>
          </w:p>
        </w:tc>
      </w:tr>
      <w:tr w:rsidR="00F932D8" w:rsidRPr="00AF65B3" w:rsidTr="00C10522">
        <w:trPr>
          <w:trHeight w:val="284"/>
          <w:jc w:val="center"/>
        </w:trPr>
        <w:tc>
          <w:tcPr>
            <w:tcW w:w="1419" w:type="dxa"/>
            <w:shd w:val="clear" w:color="auto" w:fill="auto"/>
            <w:vAlign w:val="center"/>
          </w:tcPr>
          <w:p w:rsidR="00F932D8" w:rsidRPr="00AF65B3" w:rsidRDefault="00F932D8" w:rsidP="00C10522">
            <w:pPr>
              <w:snapToGrid w:val="0"/>
              <w:spacing w:after="0" w:line="240" w:lineRule="auto"/>
              <w:ind w:firstLineChars="300" w:firstLine="540"/>
              <w:rPr>
                <w:rFonts w:ascii="Times New Roman" w:hAnsi="宋体"/>
                <w:color w:val="000000"/>
                <w:sz w:val="18"/>
                <w:szCs w:val="18"/>
              </w:rPr>
            </w:pPr>
            <w:r w:rsidRPr="00AF65B3">
              <w:rPr>
                <w:rFonts w:ascii="Times New Roman" w:hAnsi="宋体" w:hint="eastAsia"/>
                <w:color w:val="000000"/>
                <w:sz w:val="18"/>
                <w:szCs w:val="18"/>
              </w:rPr>
              <w:t>波兰</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21500.0</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15500.0</w:t>
            </w:r>
          </w:p>
        </w:tc>
        <w:tc>
          <w:tcPr>
            <w:tcW w:w="851"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38.71</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2624.2</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2474.5</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6.05</w:t>
            </w:r>
          </w:p>
        </w:tc>
      </w:tr>
      <w:tr w:rsidR="00F932D8" w:rsidRPr="00AF65B3" w:rsidTr="00C10522">
        <w:trPr>
          <w:trHeight w:val="284"/>
          <w:jc w:val="center"/>
        </w:trPr>
        <w:tc>
          <w:tcPr>
            <w:tcW w:w="1419" w:type="dxa"/>
            <w:shd w:val="clear" w:color="auto" w:fill="auto"/>
            <w:vAlign w:val="center"/>
          </w:tcPr>
          <w:p w:rsidR="00F932D8" w:rsidRPr="00AF65B3" w:rsidRDefault="00F932D8" w:rsidP="00C10522">
            <w:pPr>
              <w:snapToGrid w:val="0"/>
              <w:spacing w:after="0" w:line="240" w:lineRule="auto"/>
              <w:ind w:firstLineChars="300" w:firstLine="540"/>
              <w:rPr>
                <w:rFonts w:ascii="Times New Roman" w:hAnsi="宋体"/>
                <w:color w:val="000000"/>
                <w:sz w:val="18"/>
                <w:szCs w:val="18"/>
              </w:rPr>
            </w:pPr>
            <w:r w:rsidRPr="00AF65B3">
              <w:rPr>
                <w:rFonts w:ascii="Times New Roman" w:hAnsi="宋体" w:hint="eastAsia"/>
                <w:color w:val="000000"/>
                <w:sz w:val="18"/>
                <w:szCs w:val="18"/>
              </w:rPr>
              <w:t>韩国</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8240.0</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0.0</w:t>
            </w:r>
          </w:p>
        </w:tc>
        <w:tc>
          <w:tcPr>
            <w:tcW w:w="851"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Pr>
                <w:color w:val="000000"/>
              </w:rPr>
              <w:t>—</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1085.4</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0.0</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Pr>
                <w:color w:val="000000"/>
              </w:rPr>
              <w:t>—</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据中国</w:t>
      </w:r>
      <w:r w:rsidRPr="00AF65B3">
        <w:rPr>
          <w:rFonts w:ascii="Times New Roman" w:hAnsi="宋体"/>
          <w:color w:val="000000"/>
          <w:kern w:val="2"/>
          <w:sz w:val="18"/>
          <w:szCs w:val="18"/>
        </w:rPr>
        <w:t>海关</w:t>
      </w:r>
      <w:r w:rsidRPr="00AF65B3">
        <w:rPr>
          <w:rFonts w:ascii="Times New Roman" w:hAnsi="宋体" w:hint="eastAsia"/>
          <w:color w:val="000000"/>
          <w:kern w:val="2"/>
          <w:sz w:val="18"/>
          <w:szCs w:val="18"/>
        </w:rPr>
        <w:t>数据整理</w:t>
      </w:r>
    </w:p>
    <w:p w:rsidR="00F932D8" w:rsidRPr="00AF65B3" w:rsidRDefault="00F932D8" w:rsidP="00F932D8">
      <w:pPr>
        <w:pStyle w:val="000"/>
        <w:rPr>
          <w:rFonts w:hint="eastAsia"/>
        </w:rPr>
      </w:pPr>
      <w:r w:rsidRPr="00AF65B3">
        <w:rPr>
          <w:rFonts w:hint="eastAsia"/>
        </w:rPr>
        <w:t>2016</w:t>
      </w:r>
      <w:r w:rsidRPr="00AF65B3">
        <w:rPr>
          <w:rFonts w:hint="eastAsia"/>
        </w:rPr>
        <w:t>年，进口己内酰胺的数量为</w:t>
      </w:r>
      <w:r w:rsidRPr="00AF65B3">
        <w:rPr>
          <w:rFonts w:hint="eastAsia"/>
        </w:rPr>
        <w:t>22.09</w:t>
      </w:r>
      <w:r w:rsidRPr="00AF65B3">
        <w:rPr>
          <w:rFonts w:hint="eastAsia"/>
        </w:rPr>
        <w:t>万吨，同比小幅减少</w:t>
      </w:r>
      <w:r w:rsidRPr="00AF65B3">
        <w:rPr>
          <w:rFonts w:hint="eastAsia"/>
        </w:rPr>
        <w:t>1.20</w:t>
      </w:r>
      <w:r w:rsidRPr="00AF65B3">
        <w:rPr>
          <w:rFonts w:hint="eastAsia"/>
        </w:rPr>
        <w:t>％。其中从俄罗斯进口了</w:t>
      </w:r>
      <w:r w:rsidRPr="00AF65B3">
        <w:rPr>
          <w:rFonts w:hint="eastAsia"/>
        </w:rPr>
        <w:t>9.70</w:t>
      </w:r>
      <w:r w:rsidRPr="00AF65B3">
        <w:rPr>
          <w:rFonts w:hint="eastAsia"/>
        </w:rPr>
        <w:t>万吨己内酰胺，同比大幅增加了</w:t>
      </w:r>
      <w:r w:rsidRPr="00AF65B3">
        <w:rPr>
          <w:rFonts w:hint="eastAsia"/>
        </w:rPr>
        <w:t>18.53</w:t>
      </w:r>
      <w:r w:rsidRPr="00AF65B3">
        <w:rPr>
          <w:rFonts w:hint="eastAsia"/>
        </w:rPr>
        <w:t>％，占进口总量的</w:t>
      </w:r>
      <w:r w:rsidRPr="00AF65B3">
        <w:rPr>
          <w:rFonts w:hint="eastAsia"/>
        </w:rPr>
        <w:t>43.92</w:t>
      </w:r>
      <w:r w:rsidRPr="00AF65B3">
        <w:rPr>
          <w:rFonts w:hint="eastAsia"/>
        </w:rPr>
        <w:t>％，从比利时和日本进口的己内酰胺分别为</w:t>
      </w:r>
      <w:r w:rsidRPr="00AF65B3">
        <w:rPr>
          <w:rFonts w:hint="eastAsia"/>
        </w:rPr>
        <w:t>3.81</w:t>
      </w:r>
      <w:r w:rsidRPr="00AF65B3">
        <w:rPr>
          <w:rFonts w:hint="eastAsia"/>
        </w:rPr>
        <w:t>万吨和</w:t>
      </w:r>
      <w:r w:rsidRPr="00AF65B3">
        <w:rPr>
          <w:rFonts w:hint="eastAsia"/>
        </w:rPr>
        <w:t>3.03</w:t>
      </w:r>
      <w:r w:rsidRPr="00AF65B3">
        <w:rPr>
          <w:rFonts w:hint="eastAsia"/>
        </w:rPr>
        <w:t>万吨，同比分别减少了</w:t>
      </w:r>
      <w:r w:rsidRPr="00AF65B3">
        <w:rPr>
          <w:rFonts w:hint="eastAsia"/>
        </w:rPr>
        <w:t>21.66</w:t>
      </w:r>
      <w:r w:rsidRPr="00AF65B3">
        <w:rPr>
          <w:rFonts w:hint="eastAsia"/>
        </w:rPr>
        <w:t>％和</w:t>
      </w:r>
      <w:r w:rsidRPr="00AF65B3">
        <w:rPr>
          <w:rFonts w:hint="eastAsia"/>
        </w:rPr>
        <w:t>20.23</w:t>
      </w:r>
      <w:r w:rsidRPr="00AF65B3">
        <w:rPr>
          <w:rFonts w:hint="eastAsia"/>
        </w:rPr>
        <w:t>％，从波兰进口的己内酰胺为</w:t>
      </w:r>
      <w:r w:rsidRPr="00AF65B3">
        <w:rPr>
          <w:rFonts w:hint="eastAsia"/>
        </w:rPr>
        <w:t>2.15</w:t>
      </w:r>
      <w:r w:rsidRPr="00AF65B3">
        <w:rPr>
          <w:rFonts w:hint="eastAsia"/>
        </w:rPr>
        <w:t>万吨，同比大幅增加了</w:t>
      </w:r>
      <w:r w:rsidRPr="00AF65B3">
        <w:rPr>
          <w:rFonts w:hint="eastAsia"/>
        </w:rPr>
        <w:t>38.71</w:t>
      </w:r>
      <w:r w:rsidRPr="00AF65B3">
        <w:rPr>
          <w:rFonts w:hint="eastAsia"/>
        </w:rPr>
        <w:t>％，以上五个国家和地区共占进口总量的</w:t>
      </w:r>
      <w:r w:rsidRPr="00AF65B3">
        <w:rPr>
          <w:rFonts w:hint="eastAsia"/>
        </w:rPr>
        <w:t>88.36</w:t>
      </w:r>
      <w:r w:rsidRPr="00AF65B3">
        <w:rPr>
          <w:rFonts w:hint="eastAsia"/>
        </w:rPr>
        <w:t>％，进口集中度较高（表</w:t>
      </w:r>
      <w:r w:rsidRPr="00AF65B3">
        <w:rPr>
          <w:rFonts w:hint="eastAsia"/>
        </w:rPr>
        <w:t>3</w:t>
      </w:r>
      <w:r w:rsidRPr="00AF65B3">
        <w:rPr>
          <w:rFonts w:hint="eastAsia"/>
        </w:rPr>
        <w:t>）。</w:t>
      </w:r>
    </w:p>
    <w:p w:rsidR="00F932D8" w:rsidRPr="00AF65B3" w:rsidRDefault="00F932D8" w:rsidP="00F932D8">
      <w:pPr>
        <w:widowControl w:val="0"/>
        <w:adjustRightInd w:val="0"/>
        <w:snapToGrid w:val="0"/>
        <w:spacing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4</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聚酰胺切片</w:t>
      </w:r>
      <w:r w:rsidRPr="00AF65B3">
        <w:rPr>
          <w:rFonts w:ascii="Times New Roman" w:eastAsia="黑体" w:hAnsi="Times New Roman"/>
          <w:bCs/>
          <w:color w:val="000000"/>
          <w:kern w:val="2"/>
          <w:sz w:val="18"/>
          <w:szCs w:val="21"/>
        </w:rPr>
        <w:t>分国别或地区</w:t>
      </w:r>
      <w:r w:rsidRPr="00AF65B3">
        <w:rPr>
          <w:rFonts w:ascii="Times New Roman" w:eastAsia="黑体" w:hAnsi="Times New Roman" w:hint="eastAsia"/>
          <w:bCs/>
          <w:color w:val="000000"/>
          <w:kern w:val="2"/>
          <w:sz w:val="18"/>
          <w:szCs w:val="21"/>
        </w:rPr>
        <w:t>进口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992"/>
        <w:gridCol w:w="709"/>
        <w:gridCol w:w="1134"/>
        <w:gridCol w:w="1134"/>
        <w:gridCol w:w="708"/>
      </w:tblGrid>
      <w:tr w:rsidR="00F932D8" w:rsidRPr="00AF65B3" w:rsidTr="00C10522">
        <w:trPr>
          <w:trHeight w:val="312"/>
          <w:tblHeader/>
          <w:jc w:val="center"/>
        </w:trPr>
        <w:tc>
          <w:tcPr>
            <w:tcW w:w="1419" w:type="dxa"/>
            <w:vMerge w:val="restart"/>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国别或地区</w:t>
            </w:r>
          </w:p>
        </w:tc>
        <w:tc>
          <w:tcPr>
            <w:tcW w:w="2693"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976"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F932D8" w:rsidRPr="00AF65B3" w:rsidTr="00C10522">
        <w:trPr>
          <w:trHeight w:val="312"/>
          <w:tblHeader/>
          <w:jc w:val="center"/>
        </w:trPr>
        <w:tc>
          <w:tcPr>
            <w:tcW w:w="1419" w:type="dxa"/>
            <w:vMerge/>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92"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709"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134"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708"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总计</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725027.7</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751022.8</w:t>
            </w:r>
          </w:p>
        </w:tc>
        <w:tc>
          <w:tcPr>
            <w:tcW w:w="709"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-3.46</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167270.9</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197732.4</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-15.41</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snapToGrid w:val="0"/>
              <w:spacing w:after="0" w:line="240" w:lineRule="auto"/>
              <w:ind w:firstLine="0"/>
              <w:rPr>
                <w:rFonts w:ascii="Times New Roman" w:hAnsi="Times New Roman"/>
                <w:color w:val="000000"/>
                <w:sz w:val="18"/>
                <w:szCs w:val="18"/>
              </w:rPr>
            </w:pPr>
            <w:r>
              <w:rPr>
                <w:rFonts w:ascii="Times New Roman" w:hAnsi="宋体" w:hint="eastAsia"/>
                <w:color w:val="000000"/>
                <w:sz w:val="18"/>
                <w:szCs w:val="18"/>
              </w:rPr>
              <w:t>其中</w:t>
            </w:r>
            <w:r>
              <w:rPr>
                <w:rFonts w:ascii="Times New Roman" w:hAnsi="宋体" w:hint="eastAsia"/>
                <w:color w:val="000000"/>
                <w:sz w:val="18"/>
                <w:szCs w:val="18"/>
              </w:rPr>
              <w:t>:</w:t>
            </w:r>
            <w:r w:rsidRPr="00AF65B3">
              <w:rPr>
                <w:rFonts w:ascii="Times New Roman" w:hAnsi="宋体"/>
                <w:color w:val="000000"/>
                <w:sz w:val="18"/>
                <w:szCs w:val="18"/>
              </w:rPr>
              <w:t>中国台湾</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201864.3</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214472.7</w:t>
            </w:r>
          </w:p>
        </w:tc>
        <w:tc>
          <w:tcPr>
            <w:tcW w:w="709"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-5.88</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34574.1</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44823.6</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-22.87</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snapToGrid w:val="0"/>
              <w:spacing w:after="0" w:line="240" w:lineRule="auto"/>
              <w:ind w:firstLineChars="200" w:firstLine="360"/>
              <w:rPr>
                <w:rFonts w:ascii="Times New Roman" w:hAnsi="Times New Roman"/>
                <w:color w:val="000000"/>
                <w:sz w:val="18"/>
                <w:szCs w:val="18"/>
              </w:rPr>
            </w:pPr>
            <w:r w:rsidRPr="00AF65B3">
              <w:rPr>
                <w:rFonts w:ascii="Times New Roman" w:hAnsi="宋体"/>
                <w:color w:val="000000"/>
                <w:sz w:val="18"/>
                <w:szCs w:val="18"/>
              </w:rPr>
              <w:t>美国</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74939.0</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78984.7</w:t>
            </w:r>
          </w:p>
        </w:tc>
        <w:tc>
          <w:tcPr>
            <w:tcW w:w="709"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-5.12</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19643.2</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22547.3</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-12.8</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snapToGrid w:val="0"/>
              <w:spacing w:after="0" w:line="240" w:lineRule="auto"/>
              <w:ind w:firstLineChars="200" w:firstLine="360"/>
              <w:rPr>
                <w:rFonts w:ascii="Times New Roman" w:hAnsi="Times New Roman"/>
                <w:color w:val="000000"/>
                <w:sz w:val="18"/>
                <w:szCs w:val="18"/>
              </w:rPr>
            </w:pPr>
            <w:r w:rsidRPr="00AF65B3">
              <w:rPr>
                <w:rFonts w:ascii="Times New Roman" w:hAnsi="宋体"/>
                <w:color w:val="000000"/>
                <w:sz w:val="18"/>
                <w:szCs w:val="18"/>
              </w:rPr>
              <w:t>韩国</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52594.3</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51411.4</w:t>
            </w:r>
          </w:p>
        </w:tc>
        <w:tc>
          <w:tcPr>
            <w:tcW w:w="709"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2.30</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14990.1</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16120.1</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-7.01</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snapToGrid w:val="0"/>
              <w:spacing w:after="0" w:line="240" w:lineRule="auto"/>
              <w:ind w:firstLineChars="200" w:firstLine="360"/>
              <w:rPr>
                <w:rFonts w:ascii="Times New Roman" w:hAnsi="Times New Roman"/>
                <w:color w:val="000000"/>
                <w:sz w:val="18"/>
                <w:szCs w:val="18"/>
              </w:rPr>
            </w:pPr>
            <w:r w:rsidRPr="00AF65B3">
              <w:rPr>
                <w:rFonts w:ascii="Times New Roman" w:hAnsi="宋体" w:hint="eastAsia"/>
                <w:color w:val="000000"/>
                <w:sz w:val="18"/>
                <w:szCs w:val="18"/>
              </w:rPr>
              <w:lastRenderedPageBreak/>
              <w:t>新加坡</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39267.1</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36034.6</w:t>
            </w:r>
          </w:p>
        </w:tc>
        <w:tc>
          <w:tcPr>
            <w:tcW w:w="709"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8.97</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12346.1</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12196.7</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1.22</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snapToGrid w:val="0"/>
              <w:spacing w:after="0" w:line="240" w:lineRule="auto"/>
              <w:ind w:firstLineChars="200" w:firstLine="360"/>
              <w:rPr>
                <w:rFonts w:ascii="Times New Roman" w:hAnsi="Times New Roman"/>
                <w:color w:val="000000"/>
                <w:sz w:val="18"/>
                <w:szCs w:val="18"/>
              </w:rPr>
            </w:pPr>
            <w:r w:rsidRPr="00AF65B3">
              <w:rPr>
                <w:rFonts w:ascii="Times New Roman" w:hAnsi="Times New Roman" w:hint="eastAsia"/>
                <w:color w:val="000000"/>
                <w:sz w:val="18"/>
                <w:szCs w:val="18"/>
              </w:rPr>
              <w:t>白俄罗斯</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38545.0</w:t>
            </w:r>
          </w:p>
        </w:tc>
        <w:tc>
          <w:tcPr>
            <w:tcW w:w="992"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33500.2</w:t>
            </w:r>
          </w:p>
        </w:tc>
        <w:tc>
          <w:tcPr>
            <w:tcW w:w="709"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15.06</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4839.2</w:t>
            </w:r>
          </w:p>
        </w:tc>
        <w:tc>
          <w:tcPr>
            <w:tcW w:w="11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5638.3</w:t>
            </w:r>
          </w:p>
        </w:tc>
        <w:tc>
          <w:tcPr>
            <w:tcW w:w="708" w:type="dxa"/>
            <w:shd w:val="clear" w:color="auto" w:fill="auto"/>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-14.17</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据中国</w:t>
      </w:r>
      <w:r w:rsidRPr="00AF65B3">
        <w:rPr>
          <w:rFonts w:ascii="Times New Roman" w:hAnsi="宋体"/>
          <w:color w:val="000000"/>
          <w:kern w:val="2"/>
          <w:sz w:val="18"/>
          <w:szCs w:val="18"/>
        </w:rPr>
        <w:t>海关</w:t>
      </w:r>
      <w:r w:rsidRPr="00AF65B3">
        <w:rPr>
          <w:rFonts w:ascii="Times New Roman" w:hAnsi="宋体" w:hint="eastAsia"/>
          <w:color w:val="000000"/>
          <w:kern w:val="2"/>
          <w:sz w:val="18"/>
          <w:szCs w:val="18"/>
        </w:rPr>
        <w:t>数据整理</w:t>
      </w:r>
    </w:p>
    <w:p w:rsidR="00F932D8" w:rsidRPr="00AF65B3" w:rsidRDefault="00F932D8" w:rsidP="00F932D8">
      <w:pPr>
        <w:pStyle w:val="000"/>
        <w:rPr>
          <w:rFonts w:hint="eastAsia"/>
        </w:rPr>
      </w:pPr>
      <w:r w:rsidRPr="00AF65B3">
        <w:rPr>
          <w:rFonts w:hint="eastAsia"/>
        </w:rPr>
        <w:t>2016</w:t>
      </w:r>
      <w:r w:rsidRPr="00AF65B3">
        <w:rPr>
          <w:rFonts w:hint="eastAsia"/>
        </w:rPr>
        <w:t>年，聚酰胺切片进口总量为</w:t>
      </w:r>
      <w:r w:rsidRPr="00AF65B3">
        <w:rPr>
          <w:rFonts w:hint="eastAsia"/>
        </w:rPr>
        <w:t>72.50</w:t>
      </w:r>
      <w:r w:rsidRPr="00AF65B3">
        <w:rPr>
          <w:rFonts w:hint="eastAsia"/>
        </w:rPr>
        <w:t>万吨，其中，进口量最大的是中国台湾，进口</w:t>
      </w:r>
      <w:r w:rsidRPr="00AF65B3">
        <w:rPr>
          <w:rFonts w:hint="eastAsia"/>
        </w:rPr>
        <w:t>20.19</w:t>
      </w:r>
      <w:r w:rsidRPr="00AF65B3">
        <w:rPr>
          <w:rFonts w:hint="eastAsia"/>
        </w:rPr>
        <w:t>万吨，占进口总量的</w:t>
      </w:r>
      <w:r w:rsidRPr="00AF65B3">
        <w:rPr>
          <w:rFonts w:hint="eastAsia"/>
        </w:rPr>
        <w:t>27.84%</w:t>
      </w:r>
      <w:r w:rsidRPr="00AF65B3">
        <w:rPr>
          <w:rFonts w:hint="eastAsia"/>
        </w:rPr>
        <w:t>；其它四个国家进口量占总进口量的比例分别为</w:t>
      </w:r>
      <w:r w:rsidRPr="00AF65B3">
        <w:rPr>
          <w:rFonts w:hint="eastAsia"/>
        </w:rPr>
        <w:t>10.34%</w:t>
      </w:r>
      <w:r w:rsidRPr="00AF65B3">
        <w:rPr>
          <w:rFonts w:hint="eastAsia"/>
        </w:rPr>
        <w:t>、</w:t>
      </w:r>
      <w:r w:rsidRPr="00AF65B3">
        <w:rPr>
          <w:rFonts w:hint="eastAsia"/>
        </w:rPr>
        <w:t>7.25%</w:t>
      </w:r>
      <w:r w:rsidRPr="00AF65B3">
        <w:rPr>
          <w:rFonts w:hint="eastAsia"/>
        </w:rPr>
        <w:t>、</w:t>
      </w:r>
      <w:r w:rsidRPr="00AF65B3">
        <w:rPr>
          <w:rFonts w:hint="eastAsia"/>
        </w:rPr>
        <w:t>5.41%</w:t>
      </w:r>
      <w:r w:rsidRPr="00AF65B3">
        <w:rPr>
          <w:rFonts w:hint="eastAsia"/>
        </w:rPr>
        <w:t>和</w:t>
      </w:r>
      <w:r w:rsidRPr="00AF65B3">
        <w:rPr>
          <w:rFonts w:hint="eastAsia"/>
        </w:rPr>
        <w:t>5.31%</w:t>
      </w:r>
      <w:r w:rsidRPr="00AF65B3">
        <w:rPr>
          <w:rFonts w:hint="eastAsia"/>
        </w:rPr>
        <w:t>，以上五个国家和地区共占进口总量的</w:t>
      </w:r>
      <w:r w:rsidRPr="00AF65B3">
        <w:rPr>
          <w:rFonts w:hint="eastAsia"/>
        </w:rPr>
        <w:t>56.17%</w:t>
      </w:r>
      <w:r w:rsidRPr="00AF65B3">
        <w:rPr>
          <w:rFonts w:hint="eastAsia"/>
        </w:rPr>
        <w:t>，集中度相比其他原料较低（表</w:t>
      </w:r>
      <w:r w:rsidRPr="00AF65B3">
        <w:rPr>
          <w:rFonts w:hint="eastAsia"/>
        </w:rPr>
        <w:t>4</w:t>
      </w:r>
      <w:r w:rsidRPr="00AF65B3">
        <w:rPr>
          <w:rFonts w:hint="eastAsia"/>
        </w:rPr>
        <w:t>）。</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5</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锦纶长丝分国别或地区</w:t>
      </w:r>
      <w:r w:rsidRPr="00AF65B3">
        <w:rPr>
          <w:rFonts w:ascii="Times New Roman" w:eastAsia="黑体" w:hAnsi="Times New Roman" w:hint="eastAsia"/>
          <w:bCs/>
          <w:color w:val="000000"/>
          <w:kern w:val="2"/>
          <w:sz w:val="18"/>
          <w:szCs w:val="21"/>
        </w:rPr>
        <w:t>进口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992"/>
        <w:gridCol w:w="728"/>
        <w:gridCol w:w="973"/>
        <w:gridCol w:w="1134"/>
        <w:gridCol w:w="850"/>
      </w:tblGrid>
      <w:tr w:rsidR="00F932D8" w:rsidRPr="00AF65B3" w:rsidTr="00C10522">
        <w:trPr>
          <w:trHeight w:val="312"/>
          <w:tblHeader/>
          <w:jc w:val="center"/>
        </w:trPr>
        <w:tc>
          <w:tcPr>
            <w:tcW w:w="1419" w:type="dxa"/>
            <w:vMerge w:val="restart"/>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国别或地区</w:t>
            </w:r>
          </w:p>
        </w:tc>
        <w:tc>
          <w:tcPr>
            <w:tcW w:w="2712"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957"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F932D8" w:rsidRPr="00AF65B3" w:rsidTr="00C10522">
        <w:trPr>
          <w:trHeight w:val="312"/>
          <w:tblHeader/>
          <w:jc w:val="center"/>
        </w:trPr>
        <w:tc>
          <w:tcPr>
            <w:tcW w:w="1419" w:type="dxa"/>
            <w:vMerge/>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年（吨）</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728"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973"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850"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bCs/>
                <w:color w:val="000000"/>
                <w:sz w:val="18"/>
                <w:szCs w:val="18"/>
              </w:rPr>
              <w:t>总计</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111919.0</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115932.2</w:t>
            </w:r>
          </w:p>
        </w:tc>
        <w:tc>
          <w:tcPr>
            <w:tcW w:w="728"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-3.46</w:t>
            </w:r>
          </w:p>
        </w:tc>
        <w:tc>
          <w:tcPr>
            <w:tcW w:w="973"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40870.0</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44669.6</w:t>
            </w:r>
          </w:p>
        </w:tc>
        <w:tc>
          <w:tcPr>
            <w:tcW w:w="850"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-8.51</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adjustRightInd w:val="0"/>
              <w:snapToGrid w:val="0"/>
              <w:spacing w:after="0" w:line="240" w:lineRule="auto"/>
              <w:ind w:firstLine="0"/>
              <w:rPr>
                <w:rFonts w:ascii="Times New Roman" w:hAnsi="Times New Roman"/>
                <w:bCs/>
                <w:color w:val="000000"/>
                <w:sz w:val="18"/>
                <w:szCs w:val="18"/>
              </w:rPr>
            </w:pPr>
            <w:r>
              <w:rPr>
                <w:rFonts w:ascii="Times New Roman" w:hAnsi="宋体" w:hint="eastAsia"/>
                <w:bCs/>
                <w:color w:val="000000"/>
                <w:sz w:val="18"/>
                <w:szCs w:val="18"/>
              </w:rPr>
              <w:t>其中：</w:t>
            </w:r>
            <w:r w:rsidRPr="00AF65B3">
              <w:rPr>
                <w:rFonts w:ascii="Times New Roman" w:hAnsi="宋体"/>
                <w:bCs/>
                <w:color w:val="000000"/>
                <w:sz w:val="18"/>
                <w:szCs w:val="18"/>
              </w:rPr>
              <w:t>中国台湾</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56646.6</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59652.1</w:t>
            </w:r>
          </w:p>
        </w:tc>
        <w:tc>
          <w:tcPr>
            <w:tcW w:w="728"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-5.04</w:t>
            </w:r>
          </w:p>
        </w:tc>
        <w:tc>
          <w:tcPr>
            <w:tcW w:w="973"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17225.4</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19780.2</w:t>
            </w:r>
          </w:p>
        </w:tc>
        <w:tc>
          <w:tcPr>
            <w:tcW w:w="850"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-12.92</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adjustRightInd w:val="0"/>
              <w:snapToGrid w:val="0"/>
              <w:spacing w:after="0" w:line="240" w:lineRule="auto"/>
              <w:ind w:firstLineChars="250" w:firstLine="450"/>
              <w:rPr>
                <w:rFonts w:ascii="Times New Roman" w:hAnsi="Times New Roman"/>
                <w:bCs/>
                <w:color w:val="000000"/>
                <w:sz w:val="18"/>
                <w:szCs w:val="18"/>
              </w:rPr>
            </w:pPr>
            <w:r w:rsidRPr="00AF65B3">
              <w:rPr>
                <w:rFonts w:ascii="Times New Roman" w:hAnsi="宋体"/>
                <w:bCs/>
                <w:color w:val="000000"/>
                <w:sz w:val="18"/>
                <w:szCs w:val="18"/>
              </w:rPr>
              <w:t>韩国</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11130.6</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10358.8</w:t>
            </w:r>
          </w:p>
        </w:tc>
        <w:tc>
          <w:tcPr>
            <w:tcW w:w="728"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7.45</w:t>
            </w:r>
          </w:p>
        </w:tc>
        <w:tc>
          <w:tcPr>
            <w:tcW w:w="973"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4486.3</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5006.3</w:t>
            </w:r>
          </w:p>
        </w:tc>
        <w:tc>
          <w:tcPr>
            <w:tcW w:w="850"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-10.39</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adjustRightInd w:val="0"/>
              <w:snapToGrid w:val="0"/>
              <w:spacing w:after="0" w:line="240" w:lineRule="auto"/>
              <w:ind w:firstLineChars="250" w:firstLine="450"/>
              <w:rPr>
                <w:rFonts w:ascii="Times New Roman" w:hAnsi="Times New Roman"/>
                <w:bCs/>
                <w:color w:val="000000"/>
                <w:sz w:val="18"/>
                <w:szCs w:val="18"/>
              </w:rPr>
            </w:pPr>
            <w:r w:rsidRPr="00AF65B3">
              <w:rPr>
                <w:rFonts w:ascii="Times New Roman" w:hAnsi="宋体"/>
                <w:bCs/>
                <w:color w:val="000000"/>
                <w:sz w:val="18"/>
                <w:szCs w:val="18"/>
              </w:rPr>
              <w:t>泰国</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9379.6</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8674.8</w:t>
            </w:r>
          </w:p>
        </w:tc>
        <w:tc>
          <w:tcPr>
            <w:tcW w:w="728"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8.12</w:t>
            </w:r>
          </w:p>
        </w:tc>
        <w:tc>
          <w:tcPr>
            <w:tcW w:w="973"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4075.3</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4273.9</w:t>
            </w:r>
          </w:p>
        </w:tc>
        <w:tc>
          <w:tcPr>
            <w:tcW w:w="850"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-4.65</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adjustRightInd w:val="0"/>
              <w:snapToGrid w:val="0"/>
              <w:spacing w:after="0" w:line="240" w:lineRule="auto"/>
              <w:ind w:firstLineChars="250" w:firstLine="450"/>
              <w:rPr>
                <w:rFonts w:ascii="Times New Roman" w:eastAsia="黑体" w:hAnsi="Times New Roman"/>
                <w:bCs/>
                <w:color w:val="000000"/>
                <w:sz w:val="18"/>
                <w:szCs w:val="18"/>
              </w:rPr>
            </w:pPr>
            <w:r w:rsidRPr="00AF65B3">
              <w:rPr>
                <w:rFonts w:ascii="Times New Roman" w:hAnsi="Times New Roman"/>
                <w:color w:val="000000"/>
                <w:sz w:val="18"/>
                <w:szCs w:val="18"/>
              </w:rPr>
              <w:t>越南</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8164.7</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5865.7</w:t>
            </w:r>
          </w:p>
        </w:tc>
        <w:tc>
          <w:tcPr>
            <w:tcW w:w="728"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39.19</w:t>
            </w:r>
          </w:p>
        </w:tc>
        <w:tc>
          <w:tcPr>
            <w:tcW w:w="973"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2264.2</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1769.0</w:t>
            </w:r>
          </w:p>
        </w:tc>
        <w:tc>
          <w:tcPr>
            <w:tcW w:w="850"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27.99</w:t>
            </w:r>
          </w:p>
        </w:tc>
      </w:tr>
      <w:tr w:rsidR="00F932D8" w:rsidRPr="00AF65B3" w:rsidTr="00C10522">
        <w:trPr>
          <w:trHeight w:val="312"/>
          <w:jc w:val="center"/>
        </w:trPr>
        <w:tc>
          <w:tcPr>
            <w:tcW w:w="1419" w:type="dxa"/>
            <w:shd w:val="clear" w:color="auto" w:fill="auto"/>
            <w:vAlign w:val="center"/>
          </w:tcPr>
          <w:p w:rsidR="00F932D8" w:rsidRPr="00AF65B3" w:rsidRDefault="00F932D8" w:rsidP="00C10522">
            <w:pPr>
              <w:snapToGrid w:val="0"/>
              <w:spacing w:after="0" w:line="240" w:lineRule="auto"/>
              <w:ind w:firstLineChars="250" w:firstLine="450"/>
              <w:rPr>
                <w:rFonts w:ascii="Times New Roman" w:hAnsi="Times New Roman"/>
                <w:color w:val="000000"/>
                <w:sz w:val="18"/>
                <w:szCs w:val="18"/>
              </w:rPr>
            </w:pPr>
            <w:r w:rsidRPr="00AF65B3">
              <w:rPr>
                <w:rFonts w:ascii="Times New Roman" w:hAnsi="Times New Roman"/>
                <w:color w:val="000000"/>
                <w:sz w:val="18"/>
                <w:szCs w:val="18"/>
              </w:rPr>
              <w:t>日本</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7581.7</w:t>
            </w:r>
          </w:p>
        </w:tc>
        <w:tc>
          <w:tcPr>
            <w:tcW w:w="992"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6986.5</w:t>
            </w:r>
          </w:p>
        </w:tc>
        <w:tc>
          <w:tcPr>
            <w:tcW w:w="728"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8.52</w:t>
            </w:r>
          </w:p>
        </w:tc>
        <w:tc>
          <w:tcPr>
            <w:tcW w:w="973"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4806.3</w:t>
            </w:r>
          </w:p>
        </w:tc>
        <w:tc>
          <w:tcPr>
            <w:tcW w:w="1134"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4154.1</w:t>
            </w:r>
          </w:p>
        </w:tc>
        <w:tc>
          <w:tcPr>
            <w:tcW w:w="850" w:type="dxa"/>
            <w:shd w:val="clear" w:color="auto" w:fill="auto"/>
            <w:vAlign w:val="center"/>
          </w:tcPr>
          <w:p w:rsidR="00F932D8" w:rsidRPr="00AF65B3"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AF65B3">
              <w:rPr>
                <w:rFonts w:ascii="Times New Roman" w:hAnsi="Times New Roman"/>
                <w:bCs/>
                <w:color w:val="000000"/>
                <w:sz w:val="18"/>
                <w:szCs w:val="18"/>
              </w:rPr>
              <w:t>15.70</w:t>
            </w:r>
          </w:p>
        </w:tc>
      </w:tr>
    </w:tbl>
    <w:p w:rsidR="00F932D8" w:rsidRPr="00AF65B3" w:rsidRDefault="00F932D8" w:rsidP="00F932D8">
      <w:pPr>
        <w:pStyle w:val="001"/>
        <w:rPr>
          <w:rFonts w:hint="eastAsia"/>
          <w:color w:val="000000"/>
          <w:kern w:val="2"/>
        </w:rPr>
      </w:pPr>
      <w:r w:rsidRPr="00AF65B3">
        <w:rPr>
          <w:color w:val="000000"/>
          <w:kern w:val="2"/>
        </w:rPr>
        <w:t>资料来源：</w:t>
      </w:r>
      <w:r w:rsidRPr="00AF65B3">
        <w:rPr>
          <w:rFonts w:hint="eastAsia"/>
          <w:color w:val="000000"/>
          <w:kern w:val="2"/>
        </w:rPr>
        <w:t>据中国</w:t>
      </w:r>
      <w:r w:rsidRPr="00AF65B3">
        <w:rPr>
          <w:color w:val="000000"/>
          <w:kern w:val="2"/>
        </w:rPr>
        <w:t>海关</w:t>
      </w:r>
      <w:r w:rsidRPr="00AF65B3">
        <w:rPr>
          <w:rFonts w:hint="eastAsia"/>
          <w:color w:val="000000"/>
          <w:kern w:val="2"/>
        </w:rPr>
        <w:t>数据整理</w:t>
      </w:r>
    </w:p>
    <w:p w:rsidR="00F932D8" w:rsidRPr="00AF65B3" w:rsidRDefault="00F932D8" w:rsidP="00F932D8">
      <w:pPr>
        <w:pStyle w:val="000"/>
        <w:rPr>
          <w:rFonts w:hint="eastAsia"/>
        </w:rPr>
      </w:pPr>
      <w:r w:rsidRPr="00AF65B3">
        <w:rPr>
          <w:rFonts w:hint="eastAsia"/>
        </w:rPr>
        <w:t>2016</w:t>
      </w:r>
      <w:r w:rsidRPr="00AF65B3">
        <w:rPr>
          <w:rFonts w:hint="eastAsia"/>
        </w:rPr>
        <w:t>年，锦纶长丝进口总量为</w:t>
      </w:r>
      <w:r w:rsidRPr="00AF65B3">
        <w:rPr>
          <w:rFonts w:hint="eastAsia"/>
        </w:rPr>
        <w:t>11.19</w:t>
      </w:r>
      <w:r w:rsidRPr="00AF65B3">
        <w:rPr>
          <w:rFonts w:hint="eastAsia"/>
        </w:rPr>
        <w:t>万吨，同比减少</w:t>
      </w:r>
      <w:r w:rsidRPr="00AF65B3">
        <w:rPr>
          <w:rFonts w:hint="eastAsia"/>
        </w:rPr>
        <w:t>3.46%</w:t>
      </w:r>
      <w:r w:rsidRPr="00AF65B3">
        <w:rPr>
          <w:rFonts w:hint="eastAsia"/>
        </w:rPr>
        <w:t>。中国台湾仍然是最大进口来源地，进口量为</w:t>
      </w:r>
      <w:r w:rsidRPr="00AF65B3">
        <w:rPr>
          <w:rFonts w:hint="eastAsia"/>
        </w:rPr>
        <w:t>5.66</w:t>
      </w:r>
      <w:r w:rsidRPr="00AF65B3">
        <w:rPr>
          <w:rFonts w:hint="eastAsia"/>
        </w:rPr>
        <w:t>万吨，同比减少</w:t>
      </w:r>
      <w:r w:rsidRPr="00AF65B3">
        <w:rPr>
          <w:rFonts w:hint="eastAsia"/>
        </w:rPr>
        <w:t>5.04%</w:t>
      </w:r>
      <w:r w:rsidRPr="00AF65B3">
        <w:rPr>
          <w:rFonts w:hint="eastAsia"/>
        </w:rPr>
        <w:t>，占进口总量的</w:t>
      </w:r>
      <w:r w:rsidRPr="00AF65B3">
        <w:rPr>
          <w:rFonts w:hint="eastAsia"/>
        </w:rPr>
        <w:t>50.61%</w:t>
      </w:r>
      <w:r w:rsidRPr="00AF65B3">
        <w:rPr>
          <w:rFonts w:hint="eastAsia"/>
        </w:rPr>
        <w:t>，较去年同期占比下降了</w:t>
      </w:r>
      <w:r w:rsidRPr="00AF65B3">
        <w:rPr>
          <w:rFonts w:hint="eastAsia"/>
        </w:rPr>
        <w:t>0.84</w:t>
      </w:r>
      <w:r w:rsidRPr="00AF65B3">
        <w:rPr>
          <w:rFonts w:hint="eastAsia"/>
        </w:rPr>
        <w:t>个百分点；韩国居第二位，进口</w:t>
      </w:r>
      <w:r w:rsidRPr="00AF65B3">
        <w:rPr>
          <w:rFonts w:hint="eastAsia"/>
        </w:rPr>
        <w:t>1.11</w:t>
      </w:r>
      <w:r w:rsidRPr="00AF65B3">
        <w:rPr>
          <w:rFonts w:hint="eastAsia"/>
        </w:rPr>
        <w:t>万吨，同比增加了</w:t>
      </w:r>
      <w:r w:rsidRPr="00AF65B3">
        <w:rPr>
          <w:rFonts w:hint="eastAsia"/>
        </w:rPr>
        <w:t>7.45%</w:t>
      </w:r>
      <w:r w:rsidRPr="00AF65B3">
        <w:rPr>
          <w:rFonts w:hint="eastAsia"/>
        </w:rPr>
        <w:t>，占进口总量比例为</w:t>
      </w:r>
      <w:r w:rsidRPr="00AF65B3">
        <w:rPr>
          <w:rFonts w:hint="eastAsia"/>
        </w:rPr>
        <w:t>9.95%</w:t>
      </w:r>
      <w:r w:rsidRPr="00AF65B3">
        <w:rPr>
          <w:rFonts w:hint="eastAsia"/>
        </w:rPr>
        <w:t>；以上五个国家和地区的进口量共占进口总量的</w:t>
      </w:r>
      <w:r w:rsidRPr="00AF65B3">
        <w:rPr>
          <w:rFonts w:hint="eastAsia"/>
        </w:rPr>
        <w:t>83.01%</w:t>
      </w:r>
      <w:r w:rsidRPr="00AF65B3">
        <w:rPr>
          <w:rFonts w:hint="eastAsia"/>
        </w:rPr>
        <w:t>，进口较为集中（表</w:t>
      </w:r>
      <w:r w:rsidRPr="00AF65B3">
        <w:rPr>
          <w:rFonts w:hint="eastAsia"/>
        </w:rPr>
        <w:t>5</w:t>
      </w:r>
      <w:r w:rsidRPr="00AF65B3">
        <w:rPr>
          <w:rFonts w:hint="eastAsia"/>
        </w:rPr>
        <w:t>）。</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6</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锦纶长丝分贸易方式</w:t>
      </w:r>
      <w:r w:rsidRPr="00AF65B3">
        <w:rPr>
          <w:rFonts w:ascii="Times New Roman" w:eastAsia="黑体" w:hAnsi="Times New Roman" w:hint="eastAsia"/>
          <w:bCs/>
          <w:color w:val="000000"/>
          <w:kern w:val="2"/>
          <w:sz w:val="18"/>
          <w:szCs w:val="21"/>
        </w:rPr>
        <w:t>进口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787"/>
        <w:gridCol w:w="997"/>
        <w:gridCol w:w="935"/>
        <w:gridCol w:w="787"/>
        <w:gridCol w:w="861"/>
        <w:gridCol w:w="860"/>
        <w:gridCol w:w="861"/>
      </w:tblGrid>
      <w:tr w:rsidR="00F932D8" w:rsidRPr="00AF65B3" w:rsidTr="00C10522">
        <w:trPr>
          <w:trHeight w:val="340"/>
          <w:tblHeader/>
          <w:jc w:val="center"/>
        </w:trPr>
        <w:tc>
          <w:tcPr>
            <w:tcW w:w="1787" w:type="dxa"/>
            <w:vMerge w:val="restart"/>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项目</w:t>
            </w:r>
          </w:p>
        </w:tc>
        <w:tc>
          <w:tcPr>
            <w:tcW w:w="2719"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tc>
        <w:tc>
          <w:tcPr>
            <w:tcW w:w="2582"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进口金额</w:t>
            </w:r>
          </w:p>
        </w:tc>
      </w:tr>
      <w:tr w:rsidR="00F932D8" w:rsidRPr="00AF65B3" w:rsidTr="00C10522">
        <w:trPr>
          <w:trHeight w:val="340"/>
          <w:tblHeader/>
          <w:jc w:val="center"/>
        </w:trPr>
        <w:tc>
          <w:tcPr>
            <w:tcW w:w="1787" w:type="dxa"/>
            <w:vMerge/>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997"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935"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861"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860"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861"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both"/>
              <w:rPr>
                <w:rFonts w:ascii="Times New Roman" w:hAnsi="Times New Roman"/>
                <w:color w:val="000000"/>
                <w:sz w:val="18"/>
                <w:szCs w:val="18"/>
              </w:rPr>
            </w:pPr>
            <w:r w:rsidRPr="00AF65B3">
              <w:rPr>
                <w:rFonts w:ascii="Times New Roman" w:hAnsi="宋体"/>
                <w:color w:val="000000"/>
                <w:sz w:val="18"/>
                <w:szCs w:val="18"/>
              </w:rPr>
              <w:t>总计</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111919.0</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115932.2</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-3.46</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40870.0</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44669.6</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-8.51</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Chars="100" w:firstLine="180"/>
              <w:jc w:val="both"/>
              <w:rPr>
                <w:rFonts w:ascii="Times New Roman" w:hAnsi="Times New Roman"/>
                <w:color w:val="000000"/>
                <w:sz w:val="18"/>
                <w:szCs w:val="18"/>
              </w:rPr>
            </w:pPr>
            <w:r w:rsidRPr="00AF65B3">
              <w:rPr>
                <w:rFonts w:ascii="Times New Roman" w:hAnsi="宋体"/>
                <w:color w:val="000000"/>
                <w:sz w:val="18"/>
                <w:szCs w:val="18"/>
              </w:rPr>
              <w:t>一般贸易</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78336.1</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80324.0</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-2.47</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26173.3</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28653.6</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-8.66</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Chars="100" w:firstLine="180"/>
              <w:jc w:val="both"/>
              <w:rPr>
                <w:rFonts w:ascii="Times New Roman" w:hAnsi="Times New Roman"/>
                <w:color w:val="000000"/>
                <w:sz w:val="18"/>
                <w:szCs w:val="18"/>
              </w:rPr>
            </w:pPr>
            <w:r w:rsidRPr="00AF65B3">
              <w:rPr>
                <w:rFonts w:ascii="Times New Roman" w:hAnsi="宋体"/>
                <w:color w:val="000000"/>
                <w:sz w:val="18"/>
                <w:szCs w:val="18"/>
              </w:rPr>
              <w:t>加工贸易</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32403.3</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33162.6</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-2.29</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14387.5</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15298.0</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-5.95</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Chars="200" w:firstLine="360"/>
              <w:jc w:val="both"/>
              <w:rPr>
                <w:rFonts w:ascii="Times New Roman" w:hAnsi="Times New Roman"/>
                <w:color w:val="000000"/>
                <w:sz w:val="18"/>
                <w:szCs w:val="18"/>
              </w:rPr>
            </w:pPr>
            <w:r w:rsidRPr="00AF65B3">
              <w:rPr>
                <w:rFonts w:ascii="Times New Roman" w:hAnsi="宋体"/>
                <w:color w:val="000000"/>
                <w:sz w:val="18"/>
                <w:szCs w:val="18"/>
              </w:rPr>
              <w:t>其中：来料加工</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2142.9</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2383.8</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-10.11</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1092.1</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1153.9</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-5.35</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Chars="500" w:firstLine="900"/>
              <w:jc w:val="both"/>
              <w:rPr>
                <w:rFonts w:ascii="Times New Roman" w:hAnsi="Times New Roman"/>
                <w:color w:val="000000"/>
                <w:sz w:val="18"/>
                <w:szCs w:val="18"/>
              </w:rPr>
            </w:pPr>
            <w:r w:rsidRPr="00AF65B3">
              <w:rPr>
                <w:rFonts w:ascii="Times New Roman" w:hAnsi="宋体"/>
                <w:color w:val="000000"/>
                <w:sz w:val="18"/>
                <w:szCs w:val="18"/>
              </w:rPr>
              <w:t>进料加工</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30260.4</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30778.8</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-1.68</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13295.4</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14144.1</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-6.00</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rightChars="-50" w:right="-110" w:firstLineChars="100" w:firstLine="180"/>
              <w:jc w:val="both"/>
              <w:rPr>
                <w:rFonts w:ascii="Times New Roman" w:hAnsi="Times New Roman"/>
                <w:color w:val="000000"/>
                <w:sz w:val="18"/>
                <w:szCs w:val="18"/>
              </w:rPr>
            </w:pPr>
            <w:r w:rsidRPr="00AF65B3">
              <w:rPr>
                <w:rFonts w:ascii="Times New Roman" w:hAnsi="宋体"/>
                <w:color w:val="000000"/>
                <w:sz w:val="18"/>
                <w:szCs w:val="18"/>
              </w:rPr>
              <w:t>保税区</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1125.8</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2357.6</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-52.25</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283.3</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684.8</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-58.63</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Chars="200" w:firstLine="360"/>
              <w:jc w:val="both"/>
              <w:rPr>
                <w:rFonts w:ascii="Times New Roman" w:hAnsi="Times New Roman"/>
                <w:color w:val="000000"/>
                <w:sz w:val="18"/>
                <w:szCs w:val="18"/>
              </w:rPr>
            </w:pPr>
            <w:r w:rsidRPr="00AF65B3">
              <w:rPr>
                <w:rFonts w:ascii="Times New Roman" w:hAnsi="宋体"/>
                <w:color w:val="000000"/>
                <w:sz w:val="18"/>
                <w:szCs w:val="18"/>
              </w:rPr>
              <w:t>其中：仓储进出境</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1066.4</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1924.4</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-44.59</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267.4</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576.2</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-53.59</w:t>
            </w:r>
          </w:p>
        </w:tc>
      </w:tr>
      <w:tr w:rsidR="00F932D8" w:rsidRPr="00AF65B3" w:rsidTr="00C10522">
        <w:trPr>
          <w:trHeight w:val="340"/>
          <w:jc w:val="center"/>
        </w:trPr>
        <w:tc>
          <w:tcPr>
            <w:tcW w:w="1787"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Chars="200" w:firstLine="360"/>
              <w:jc w:val="both"/>
              <w:rPr>
                <w:rFonts w:ascii="Times New Roman" w:hAnsi="宋体"/>
                <w:color w:val="000000"/>
                <w:sz w:val="18"/>
                <w:szCs w:val="18"/>
              </w:rPr>
            </w:pPr>
            <w:r w:rsidRPr="00AF65B3">
              <w:rPr>
                <w:rFonts w:ascii="Times New Roman" w:hAnsi="宋体"/>
                <w:color w:val="000000"/>
                <w:sz w:val="18"/>
                <w:szCs w:val="18"/>
              </w:rPr>
              <w:t>仓储转口</w:t>
            </w:r>
          </w:p>
        </w:tc>
        <w:tc>
          <w:tcPr>
            <w:tcW w:w="99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59.4</w:t>
            </w:r>
          </w:p>
        </w:tc>
        <w:tc>
          <w:tcPr>
            <w:tcW w:w="935"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433.2</w:t>
            </w:r>
          </w:p>
        </w:tc>
        <w:tc>
          <w:tcPr>
            <w:tcW w:w="787"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-86.28</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15.9</w:t>
            </w:r>
          </w:p>
        </w:tc>
        <w:tc>
          <w:tcPr>
            <w:tcW w:w="860"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108.6</w:t>
            </w:r>
          </w:p>
        </w:tc>
        <w:tc>
          <w:tcPr>
            <w:tcW w:w="861" w:type="dxa"/>
            <w:shd w:val="clear" w:color="auto" w:fill="auto"/>
            <w:vAlign w:val="center"/>
          </w:tcPr>
          <w:p w:rsidR="00F932D8" w:rsidRPr="00891142" w:rsidRDefault="00F932D8" w:rsidP="00C10522">
            <w:pPr>
              <w:adjustRightInd w:val="0"/>
              <w:snapToGrid w:val="0"/>
              <w:spacing w:after="0" w:line="240" w:lineRule="auto"/>
              <w:ind w:firstLine="0"/>
              <w:jc w:val="right"/>
              <w:rPr>
                <w:rFonts w:ascii="Times New Roman" w:hAnsi="Times New Roman"/>
                <w:bCs/>
                <w:color w:val="000000"/>
                <w:sz w:val="18"/>
                <w:szCs w:val="18"/>
              </w:rPr>
            </w:pPr>
            <w:r w:rsidRPr="00891142">
              <w:rPr>
                <w:rFonts w:ascii="Times New Roman" w:hAnsi="Times New Roman"/>
                <w:bCs/>
                <w:color w:val="000000"/>
                <w:sz w:val="18"/>
                <w:szCs w:val="18"/>
              </w:rPr>
              <w:t>-85.36</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lastRenderedPageBreak/>
        <w:t>资料来源：</w:t>
      </w:r>
      <w:r w:rsidRPr="00AF65B3">
        <w:rPr>
          <w:rFonts w:ascii="Times New Roman" w:hAnsi="宋体" w:hint="eastAsia"/>
          <w:color w:val="000000"/>
          <w:kern w:val="2"/>
          <w:sz w:val="18"/>
          <w:szCs w:val="18"/>
        </w:rPr>
        <w:t>据中国</w:t>
      </w:r>
      <w:r w:rsidRPr="00AF65B3">
        <w:rPr>
          <w:rFonts w:ascii="Times New Roman" w:hAnsi="宋体"/>
          <w:color w:val="000000"/>
          <w:kern w:val="2"/>
          <w:sz w:val="18"/>
          <w:szCs w:val="18"/>
        </w:rPr>
        <w:t>海关</w:t>
      </w:r>
      <w:r w:rsidRPr="00AF65B3">
        <w:rPr>
          <w:rFonts w:ascii="Times New Roman" w:hAnsi="宋体" w:hint="eastAsia"/>
          <w:color w:val="000000"/>
          <w:kern w:val="2"/>
          <w:sz w:val="18"/>
          <w:szCs w:val="18"/>
        </w:rPr>
        <w:t>数据整理</w:t>
      </w:r>
    </w:p>
    <w:p w:rsidR="00F932D8" w:rsidRPr="00AF65B3" w:rsidRDefault="00F932D8" w:rsidP="00F932D8">
      <w:pPr>
        <w:pStyle w:val="000"/>
        <w:rPr>
          <w:rFonts w:hint="eastAsia"/>
        </w:rPr>
      </w:pPr>
      <w:r w:rsidRPr="00AF65B3">
        <w:rPr>
          <w:rFonts w:hint="eastAsia"/>
        </w:rPr>
        <w:t>2016</w:t>
      </w:r>
      <w:r w:rsidRPr="00AF65B3">
        <w:rPr>
          <w:rFonts w:hint="eastAsia"/>
        </w:rPr>
        <w:t>年，锦纶长丝进口贸易方式中，一般贸易同比减少</w:t>
      </w:r>
      <w:r w:rsidRPr="00AF65B3">
        <w:rPr>
          <w:rFonts w:hint="eastAsia"/>
        </w:rPr>
        <w:t>2.47</w:t>
      </w:r>
      <w:r w:rsidRPr="00AF65B3">
        <w:t>%</w:t>
      </w:r>
      <w:r w:rsidRPr="00AF65B3">
        <w:rPr>
          <w:rFonts w:hint="eastAsia"/>
        </w:rPr>
        <w:t>，占进口量的比例达到</w:t>
      </w:r>
      <w:r w:rsidRPr="00AF65B3">
        <w:rPr>
          <w:rFonts w:hint="eastAsia"/>
        </w:rPr>
        <w:t>69.99%</w:t>
      </w:r>
      <w:r w:rsidRPr="00AF65B3">
        <w:rPr>
          <w:rFonts w:hint="eastAsia"/>
        </w:rPr>
        <w:t>；加工贸易进口量同比大幅下降</w:t>
      </w:r>
      <w:r w:rsidRPr="00AF65B3">
        <w:rPr>
          <w:rFonts w:hint="eastAsia"/>
        </w:rPr>
        <w:t>2.29%</w:t>
      </w:r>
      <w:r w:rsidRPr="00AF65B3">
        <w:rPr>
          <w:rFonts w:hint="eastAsia"/>
        </w:rPr>
        <w:t>，占进口量的比例为</w:t>
      </w:r>
      <w:r w:rsidRPr="00AF65B3">
        <w:rPr>
          <w:rFonts w:hint="eastAsia"/>
        </w:rPr>
        <w:t>28.95%</w:t>
      </w:r>
      <w:r w:rsidRPr="00AF65B3">
        <w:rPr>
          <w:rFonts w:hint="eastAsia"/>
        </w:rPr>
        <w:t>；保税区进口量同比大幅下降了</w:t>
      </w:r>
      <w:r w:rsidRPr="00AF65B3">
        <w:rPr>
          <w:rFonts w:hint="eastAsia"/>
        </w:rPr>
        <w:t>52.25</w:t>
      </w:r>
      <w:r w:rsidRPr="00AF65B3">
        <w:t>%</w:t>
      </w:r>
      <w:r w:rsidRPr="00AF65B3">
        <w:rPr>
          <w:rFonts w:hint="eastAsia"/>
        </w:rPr>
        <w:t>，仅占进口总量的</w:t>
      </w:r>
      <w:r w:rsidRPr="00AF65B3">
        <w:rPr>
          <w:rFonts w:hint="eastAsia"/>
        </w:rPr>
        <w:t>1.01%</w:t>
      </w:r>
      <w:r w:rsidRPr="00AF65B3">
        <w:rPr>
          <w:rFonts w:hint="eastAsia"/>
        </w:rPr>
        <w:t>（表</w:t>
      </w:r>
      <w:r w:rsidRPr="00AF65B3">
        <w:rPr>
          <w:rFonts w:hint="eastAsia"/>
        </w:rPr>
        <w:t>6</w:t>
      </w:r>
      <w:r w:rsidRPr="00AF65B3">
        <w:rPr>
          <w:rFonts w:hint="eastAsia"/>
        </w:rPr>
        <w:t>）。</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7</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20</w:t>
      </w:r>
      <w:r w:rsidRPr="00AF65B3">
        <w:rPr>
          <w:rFonts w:ascii="Times New Roman" w:eastAsia="黑体" w:hAnsi="Times New Roman" w:hint="eastAsia"/>
          <w:bCs/>
          <w:color w:val="000000"/>
          <w:kern w:val="2"/>
          <w:sz w:val="18"/>
          <w:szCs w:val="21"/>
        </w:rPr>
        <w:t>16</w:t>
      </w:r>
      <w:r w:rsidRPr="00AF65B3">
        <w:rPr>
          <w:rFonts w:ascii="Times New Roman" w:eastAsia="黑体" w:hAnsi="Times New Roman"/>
          <w:bCs/>
          <w:color w:val="000000"/>
          <w:kern w:val="2"/>
          <w:sz w:val="18"/>
          <w:szCs w:val="21"/>
        </w:rPr>
        <w:t>年我国锦纶</w:t>
      </w:r>
      <w:r w:rsidRPr="00AF65B3">
        <w:rPr>
          <w:rFonts w:ascii="Times New Roman" w:eastAsia="黑体" w:hAnsi="Times New Roman" w:hint="eastAsia"/>
          <w:bCs/>
          <w:color w:val="000000"/>
          <w:kern w:val="2"/>
          <w:sz w:val="18"/>
          <w:szCs w:val="21"/>
        </w:rPr>
        <w:t>长丝</w:t>
      </w:r>
      <w:r w:rsidRPr="00AF65B3">
        <w:rPr>
          <w:rFonts w:ascii="Times New Roman" w:eastAsia="黑体" w:hAnsi="Times New Roman"/>
          <w:bCs/>
          <w:color w:val="000000"/>
          <w:kern w:val="2"/>
          <w:sz w:val="18"/>
          <w:szCs w:val="21"/>
        </w:rPr>
        <w:t>出口情况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143"/>
        <w:gridCol w:w="1020"/>
        <w:gridCol w:w="1058"/>
        <w:gridCol w:w="829"/>
        <w:gridCol w:w="1039"/>
        <w:gridCol w:w="1065"/>
        <w:gridCol w:w="934"/>
      </w:tblGrid>
      <w:tr w:rsidR="00F932D8" w:rsidRPr="00AF65B3" w:rsidTr="00C10522">
        <w:trPr>
          <w:trHeight w:val="340"/>
          <w:tblHeader/>
          <w:jc w:val="center"/>
        </w:trPr>
        <w:tc>
          <w:tcPr>
            <w:tcW w:w="1143" w:type="dxa"/>
            <w:vMerge w:val="restart"/>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国别或地区</w:t>
            </w:r>
          </w:p>
        </w:tc>
        <w:tc>
          <w:tcPr>
            <w:tcW w:w="2907"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出</w:t>
            </w:r>
            <w:r w:rsidRPr="00AF65B3">
              <w:rPr>
                <w:rFonts w:ascii="Times New Roman" w:eastAsia="黑体" w:hAnsi="Times New Roman"/>
                <w:bCs/>
                <w:color w:val="000000"/>
                <w:sz w:val="18"/>
                <w:szCs w:val="18"/>
              </w:rPr>
              <w:t>口数量</w:t>
            </w:r>
          </w:p>
        </w:tc>
        <w:tc>
          <w:tcPr>
            <w:tcW w:w="3038"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出</w:t>
            </w:r>
            <w:r w:rsidRPr="00AF65B3">
              <w:rPr>
                <w:rFonts w:ascii="Times New Roman" w:eastAsia="黑体" w:hAnsi="Times New Roman"/>
                <w:bCs/>
                <w:color w:val="000000"/>
                <w:sz w:val="18"/>
                <w:szCs w:val="18"/>
              </w:rPr>
              <w:t>口金额</w:t>
            </w:r>
          </w:p>
        </w:tc>
      </w:tr>
      <w:tr w:rsidR="00F932D8" w:rsidRPr="00AF65B3" w:rsidTr="00C10522">
        <w:trPr>
          <w:trHeight w:val="340"/>
          <w:tblHeader/>
          <w:jc w:val="center"/>
        </w:trPr>
        <w:tc>
          <w:tcPr>
            <w:tcW w:w="1143" w:type="dxa"/>
            <w:vMerge/>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1020"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1058"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29"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039"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1065"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34"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340"/>
          <w:jc w:val="center"/>
        </w:trPr>
        <w:tc>
          <w:tcPr>
            <w:tcW w:w="1143" w:type="dxa"/>
            <w:shd w:val="clear" w:color="auto" w:fill="auto"/>
            <w:vAlign w:val="center"/>
          </w:tcPr>
          <w:p w:rsidR="00F932D8" w:rsidRPr="00AF65B3" w:rsidRDefault="00F932D8"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总计</w:t>
            </w:r>
          </w:p>
        </w:tc>
        <w:tc>
          <w:tcPr>
            <w:tcW w:w="1020"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188159.5</w:t>
            </w:r>
          </w:p>
        </w:tc>
        <w:tc>
          <w:tcPr>
            <w:tcW w:w="105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163420.0</w:t>
            </w:r>
          </w:p>
        </w:tc>
        <w:tc>
          <w:tcPr>
            <w:tcW w:w="82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15.14</w:t>
            </w:r>
          </w:p>
        </w:tc>
        <w:tc>
          <w:tcPr>
            <w:tcW w:w="103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56000.7</w:t>
            </w:r>
          </w:p>
        </w:tc>
        <w:tc>
          <w:tcPr>
            <w:tcW w:w="1065"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56448.3</w:t>
            </w:r>
          </w:p>
        </w:tc>
        <w:tc>
          <w:tcPr>
            <w:tcW w:w="9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-0.79</w:t>
            </w:r>
          </w:p>
        </w:tc>
      </w:tr>
      <w:tr w:rsidR="00F932D8" w:rsidRPr="00AF65B3" w:rsidTr="00C10522">
        <w:trPr>
          <w:trHeight w:val="340"/>
          <w:jc w:val="center"/>
        </w:trPr>
        <w:tc>
          <w:tcPr>
            <w:tcW w:w="1143" w:type="dxa"/>
            <w:shd w:val="clear" w:color="auto" w:fill="auto"/>
            <w:vAlign w:val="center"/>
          </w:tcPr>
          <w:p w:rsidR="00F932D8" w:rsidRPr="00AF65B3" w:rsidRDefault="00F932D8" w:rsidP="00C10522">
            <w:pPr>
              <w:snapToGrid w:val="0"/>
              <w:spacing w:after="0" w:line="240" w:lineRule="auto"/>
              <w:ind w:firstLine="0"/>
              <w:rPr>
                <w:rFonts w:ascii="Times New Roman" w:hAnsi="宋体"/>
                <w:color w:val="000000"/>
                <w:sz w:val="18"/>
                <w:szCs w:val="18"/>
              </w:rPr>
            </w:pPr>
            <w:r>
              <w:rPr>
                <w:rFonts w:ascii="Times New Roman" w:hAnsi="宋体" w:hint="eastAsia"/>
                <w:color w:val="000000"/>
                <w:sz w:val="18"/>
                <w:szCs w:val="18"/>
              </w:rPr>
              <w:t>其中：</w:t>
            </w:r>
            <w:r w:rsidRPr="00AF65B3">
              <w:rPr>
                <w:rFonts w:ascii="Times New Roman" w:hAnsi="宋体" w:hint="eastAsia"/>
                <w:color w:val="000000"/>
                <w:sz w:val="18"/>
                <w:szCs w:val="18"/>
              </w:rPr>
              <w:t>韩国</w:t>
            </w:r>
          </w:p>
        </w:tc>
        <w:tc>
          <w:tcPr>
            <w:tcW w:w="1020"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21006.4</w:t>
            </w:r>
          </w:p>
        </w:tc>
        <w:tc>
          <w:tcPr>
            <w:tcW w:w="105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18821.0</w:t>
            </w:r>
          </w:p>
        </w:tc>
        <w:tc>
          <w:tcPr>
            <w:tcW w:w="82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11.61</w:t>
            </w:r>
          </w:p>
        </w:tc>
        <w:tc>
          <w:tcPr>
            <w:tcW w:w="103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6971.8</w:t>
            </w:r>
          </w:p>
        </w:tc>
        <w:tc>
          <w:tcPr>
            <w:tcW w:w="1065"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7176.8</w:t>
            </w:r>
          </w:p>
        </w:tc>
        <w:tc>
          <w:tcPr>
            <w:tcW w:w="9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-2.86</w:t>
            </w:r>
          </w:p>
        </w:tc>
      </w:tr>
      <w:tr w:rsidR="00F932D8" w:rsidRPr="00AF65B3" w:rsidTr="00C10522">
        <w:trPr>
          <w:trHeight w:val="340"/>
          <w:jc w:val="center"/>
        </w:trPr>
        <w:tc>
          <w:tcPr>
            <w:tcW w:w="1143" w:type="dxa"/>
            <w:shd w:val="clear" w:color="auto" w:fill="auto"/>
            <w:vAlign w:val="center"/>
          </w:tcPr>
          <w:p w:rsidR="00F932D8" w:rsidRPr="00AF65B3" w:rsidRDefault="00F932D8" w:rsidP="00C10522">
            <w:pPr>
              <w:snapToGrid w:val="0"/>
              <w:spacing w:after="0" w:line="240" w:lineRule="auto"/>
              <w:ind w:firstLineChars="300" w:firstLine="540"/>
              <w:rPr>
                <w:rFonts w:ascii="Times New Roman" w:hAnsi="宋体"/>
                <w:color w:val="000000"/>
                <w:sz w:val="18"/>
                <w:szCs w:val="18"/>
              </w:rPr>
            </w:pPr>
            <w:r w:rsidRPr="00AF65B3">
              <w:rPr>
                <w:rFonts w:ascii="Times New Roman" w:hAnsi="宋体" w:hint="eastAsia"/>
                <w:color w:val="000000"/>
                <w:sz w:val="18"/>
                <w:szCs w:val="18"/>
              </w:rPr>
              <w:t>越南</w:t>
            </w:r>
          </w:p>
        </w:tc>
        <w:tc>
          <w:tcPr>
            <w:tcW w:w="1020"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17951.9</w:t>
            </w:r>
          </w:p>
        </w:tc>
        <w:tc>
          <w:tcPr>
            <w:tcW w:w="105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13961.1</w:t>
            </w:r>
          </w:p>
        </w:tc>
        <w:tc>
          <w:tcPr>
            <w:tcW w:w="82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28.59</w:t>
            </w:r>
          </w:p>
        </w:tc>
        <w:tc>
          <w:tcPr>
            <w:tcW w:w="103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4162.3</w:t>
            </w:r>
          </w:p>
        </w:tc>
        <w:tc>
          <w:tcPr>
            <w:tcW w:w="1065"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3672.4</w:t>
            </w:r>
          </w:p>
        </w:tc>
        <w:tc>
          <w:tcPr>
            <w:tcW w:w="9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13.34</w:t>
            </w:r>
          </w:p>
        </w:tc>
      </w:tr>
      <w:tr w:rsidR="00F932D8" w:rsidRPr="00AF65B3" w:rsidTr="00C10522">
        <w:trPr>
          <w:trHeight w:val="340"/>
          <w:jc w:val="center"/>
        </w:trPr>
        <w:tc>
          <w:tcPr>
            <w:tcW w:w="1143" w:type="dxa"/>
            <w:shd w:val="clear" w:color="auto" w:fill="auto"/>
            <w:vAlign w:val="center"/>
          </w:tcPr>
          <w:p w:rsidR="00F932D8" w:rsidRPr="00AF65B3" w:rsidRDefault="00F932D8" w:rsidP="00C10522">
            <w:pPr>
              <w:snapToGrid w:val="0"/>
              <w:spacing w:after="0" w:line="240" w:lineRule="auto"/>
              <w:ind w:firstLineChars="300" w:firstLine="540"/>
              <w:rPr>
                <w:rFonts w:ascii="Times New Roman" w:hAnsi="宋体"/>
                <w:color w:val="000000"/>
                <w:sz w:val="18"/>
                <w:szCs w:val="18"/>
              </w:rPr>
            </w:pPr>
            <w:r w:rsidRPr="00AF65B3">
              <w:rPr>
                <w:rFonts w:ascii="Times New Roman" w:hAnsi="宋体" w:hint="eastAsia"/>
                <w:color w:val="000000"/>
                <w:sz w:val="18"/>
                <w:szCs w:val="18"/>
              </w:rPr>
              <w:t>印度</w:t>
            </w:r>
          </w:p>
        </w:tc>
        <w:tc>
          <w:tcPr>
            <w:tcW w:w="1020"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16105.2</w:t>
            </w:r>
          </w:p>
        </w:tc>
        <w:tc>
          <w:tcPr>
            <w:tcW w:w="105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10576.9</w:t>
            </w:r>
          </w:p>
        </w:tc>
        <w:tc>
          <w:tcPr>
            <w:tcW w:w="82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52.27</w:t>
            </w:r>
          </w:p>
        </w:tc>
        <w:tc>
          <w:tcPr>
            <w:tcW w:w="103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3305.3</w:t>
            </w:r>
          </w:p>
        </w:tc>
        <w:tc>
          <w:tcPr>
            <w:tcW w:w="1065"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2770.6</w:t>
            </w:r>
          </w:p>
        </w:tc>
        <w:tc>
          <w:tcPr>
            <w:tcW w:w="9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19.30</w:t>
            </w:r>
          </w:p>
        </w:tc>
      </w:tr>
    </w:tbl>
    <w:p w:rsidR="00F932D8" w:rsidRPr="00AF65B3" w:rsidRDefault="00F932D8" w:rsidP="00F932D8">
      <w:pPr>
        <w:pStyle w:val="002"/>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143"/>
        <w:gridCol w:w="1020"/>
        <w:gridCol w:w="1058"/>
        <w:gridCol w:w="829"/>
        <w:gridCol w:w="1039"/>
        <w:gridCol w:w="1065"/>
        <w:gridCol w:w="934"/>
      </w:tblGrid>
      <w:tr w:rsidR="00F932D8" w:rsidRPr="00AF65B3" w:rsidTr="00C10522">
        <w:trPr>
          <w:trHeight w:val="340"/>
          <w:tblHeader/>
          <w:jc w:val="center"/>
        </w:trPr>
        <w:tc>
          <w:tcPr>
            <w:tcW w:w="1143" w:type="dxa"/>
            <w:vMerge w:val="restart"/>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国别或地区</w:t>
            </w:r>
          </w:p>
        </w:tc>
        <w:tc>
          <w:tcPr>
            <w:tcW w:w="2907"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出</w:t>
            </w:r>
            <w:r w:rsidRPr="00AF65B3">
              <w:rPr>
                <w:rFonts w:ascii="Times New Roman" w:eastAsia="黑体" w:hAnsi="Times New Roman"/>
                <w:bCs/>
                <w:color w:val="000000"/>
                <w:sz w:val="18"/>
                <w:szCs w:val="18"/>
              </w:rPr>
              <w:t>口数量</w:t>
            </w:r>
          </w:p>
        </w:tc>
        <w:tc>
          <w:tcPr>
            <w:tcW w:w="3038" w:type="dxa"/>
            <w:gridSpan w:val="3"/>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出</w:t>
            </w:r>
            <w:r w:rsidRPr="00AF65B3">
              <w:rPr>
                <w:rFonts w:ascii="Times New Roman" w:eastAsia="黑体" w:hAnsi="Times New Roman"/>
                <w:bCs/>
                <w:color w:val="000000"/>
                <w:sz w:val="18"/>
                <w:szCs w:val="18"/>
              </w:rPr>
              <w:t>口金额</w:t>
            </w:r>
          </w:p>
        </w:tc>
      </w:tr>
      <w:tr w:rsidR="00F932D8" w:rsidRPr="00AF65B3" w:rsidTr="00C10522">
        <w:trPr>
          <w:trHeight w:val="340"/>
          <w:tblHeader/>
          <w:jc w:val="center"/>
        </w:trPr>
        <w:tc>
          <w:tcPr>
            <w:tcW w:w="1143" w:type="dxa"/>
            <w:vMerge/>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1020"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1058"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（吨）</w:t>
            </w:r>
          </w:p>
        </w:tc>
        <w:tc>
          <w:tcPr>
            <w:tcW w:w="829"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039" w:type="dxa"/>
            <w:shd w:val="clear" w:color="auto" w:fill="auto"/>
            <w:vAlign w:val="center"/>
          </w:tcPr>
          <w:p w:rsidR="00F932D8" w:rsidRPr="00AF65B3" w:rsidRDefault="00F932D8"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1065"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934"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340"/>
          <w:jc w:val="center"/>
        </w:trPr>
        <w:tc>
          <w:tcPr>
            <w:tcW w:w="1143" w:type="dxa"/>
            <w:shd w:val="clear" w:color="auto" w:fill="auto"/>
            <w:vAlign w:val="center"/>
          </w:tcPr>
          <w:p w:rsidR="00F932D8" w:rsidRPr="00AF65B3" w:rsidRDefault="00F932D8" w:rsidP="00C10522">
            <w:pPr>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印度尼西亚</w:t>
            </w:r>
          </w:p>
        </w:tc>
        <w:tc>
          <w:tcPr>
            <w:tcW w:w="1020"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12927.1</w:t>
            </w:r>
          </w:p>
        </w:tc>
        <w:tc>
          <w:tcPr>
            <w:tcW w:w="105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8755.0</w:t>
            </w:r>
          </w:p>
        </w:tc>
        <w:tc>
          <w:tcPr>
            <w:tcW w:w="82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47.65</w:t>
            </w:r>
          </w:p>
        </w:tc>
        <w:tc>
          <w:tcPr>
            <w:tcW w:w="103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3488.1</w:t>
            </w:r>
          </w:p>
        </w:tc>
        <w:tc>
          <w:tcPr>
            <w:tcW w:w="1065"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2782.9</w:t>
            </w:r>
          </w:p>
        </w:tc>
        <w:tc>
          <w:tcPr>
            <w:tcW w:w="9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25.34</w:t>
            </w:r>
          </w:p>
        </w:tc>
      </w:tr>
      <w:tr w:rsidR="00F932D8" w:rsidRPr="00AF65B3" w:rsidTr="00C10522">
        <w:trPr>
          <w:trHeight w:val="340"/>
          <w:jc w:val="center"/>
        </w:trPr>
        <w:tc>
          <w:tcPr>
            <w:tcW w:w="1143" w:type="dxa"/>
            <w:shd w:val="clear" w:color="auto" w:fill="auto"/>
            <w:vAlign w:val="center"/>
          </w:tcPr>
          <w:p w:rsidR="00F932D8" w:rsidRPr="00AF65B3" w:rsidRDefault="00F932D8" w:rsidP="00C10522">
            <w:pPr>
              <w:snapToGrid w:val="0"/>
              <w:spacing w:after="0" w:line="240" w:lineRule="auto"/>
              <w:ind w:firstLine="0"/>
              <w:jc w:val="center"/>
              <w:rPr>
                <w:rFonts w:ascii="Times New Roman" w:hAnsi="宋体"/>
                <w:color w:val="000000"/>
                <w:sz w:val="18"/>
                <w:szCs w:val="18"/>
              </w:rPr>
            </w:pPr>
            <w:r w:rsidRPr="00AF65B3">
              <w:rPr>
                <w:rFonts w:ascii="Times New Roman" w:hAnsi="宋体" w:hint="eastAsia"/>
                <w:color w:val="000000"/>
                <w:sz w:val="18"/>
                <w:szCs w:val="18"/>
              </w:rPr>
              <w:t>中国台湾</w:t>
            </w:r>
          </w:p>
        </w:tc>
        <w:tc>
          <w:tcPr>
            <w:tcW w:w="1020"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11199.6</w:t>
            </w:r>
          </w:p>
        </w:tc>
        <w:tc>
          <w:tcPr>
            <w:tcW w:w="1058"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12261.5</w:t>
            </w:r>
          </w:p>
        </w:tc>
        <w:tc>
          <w:tcPr>
            <w:tcW w:w="82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-8.66</w:t>
            </w:r>
          </w:p>
        </w:tc>
        <w:tc>
          <w:tcPr>
            <w:tcW w:w="1039"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3379.3</w:t>
            </w:r>
          </w:p>
        </w:tc>
        <w:tc>
          <w:tcPr>
            <w:tcW w:w="1065"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4006.0</w:t>
            </w:r>
          </w:p>
        </w:tc>
        <w:tc>
          <w:tcPr>
            <w:tcW w:w="934" w:type="dxa"/>
            <w:shd w:val="clear" w:color="auto" w:fill="auto"/>
            <w:vAlign w:val="center"/>
          </w:tcPr>
          <w:p w:rsidR="00F932D8" w:rsidRPr="00AF65B3" w:rsidRDefault="00F932D8" w:rsidP="00C10522">
            <w:pPr>
              <w:snapToGrid w:val="0"/>
              <w:spacing w:after="0" w:line="240" w:lineRule="auto"/>
              <w:ind w:firstLine="0"/>
              <w:jc w:val="right"/>
              <w:rPr>
                <w:rFonts w:ascii="Times New Roman" w:hAnsi="宋体"/>
                <w:color w:val="000000"/>
                <w:sz w:val="18"/>
                <w:szCs w:val="18"/>
              </w:rPr>
            </w:pPr>
            <w:r w:rsidRPr="00AF65B3">
              <w:rPr>
                <w:rFonts w:ascii="Times New Roman" w:hAnsi="宋体"/>
                <w:color w:val="000000"/>
                <w:sz w:val="18"/>
                <w:szCs w:val="18"/>
              </w:rPr>
              <w:t>-15.64</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据中国</w:t>
      </w:r>
      <w:r w:rsidRPr="00AF65B3">
        <w:rPr>
          <w:rFonts w:ascii="Times New Roman" w:hAnsi="宋体"/>
          <w:color w:val="000000"/>
          <w:kern w:val="2"/>
          <w:sz w:val="18"/>
          <w:szCs w:val="18"/>
        </w:rPr>
        <w:t>海关</w:t>
      </w:r>
      <w:r w:rsidRPr="00AF65B3">
        <w:rPr>
          <w:rFonts w:ascii="Times New Roman" w:hAnsi="宋体" w:hint="eastAsia"/>
          <w:color w:val="000000"/>
          <w:kern w:val="2"/>
          <w:sz w:val="18"/>
          <w:szCs w:val="18"/>
        </w:rPr>
        <w:t>数据整理</w:t>
      </w:r>
    </w:p>
    <w:p w:rsidR="00F932D8" w:rsidRPr="00AF65B3" w:rsidRDefault="00F932D8" w:rsidP="00F932D8">
      <w:pPr>
        <w:pStyle w:val="000"/>
        <w:rPr>
          <w:rFonts w:hint="eastAsia"/>
        </w:rPr>
      </w:pPr>
      <w:r w:rsidRPr="00AF65B3">
        <w:rPr>
          <w:rFonts w:hint="eastAsia"/>
        </w:rPr>
        <w:t>2016</w:t>
      </w:r>
      <w:r w:rsidRPr="00AF65B3">
        <w:rPr>
          <w:rFonts w:hint="eastAsia"/>
        </w:rPr>
        <w:t>年，锦纶长丝出口总量为</w:t>
      </w:r>
      <w:r w:rsidRPr="00AF65B3">
        <w:rPr>
          <w:rFonts w:hint="eastAsia"/>
        </w:rPr>
        <w:t>18.82</w:t>
      </w:r>
      <w:r w:rsidRPr="00AF65B3">
        <w:rPr>
          <w:rFonts w:hint="eastAsia"/>
        </w:rPr>
        <w:t>万吨，同比大幅增加</w:t>
      </w:r>
      <w:r w:rsidRPr="00AF65B3">
        <w:rPr>
          <w:rFonts w:hint="eastAsia"/>
        </w:rPr>
        <w:t>15.14%</w:t>
      </w:r>
      <w:r w:rsidRPr="00AF65B3">
        <w:rPr>
          <w:rFonts w:hint="eastAsia"/>
        </w:rPr>
        <w:t>。对韩国、越南、印度、印度尼西亚和中国台湾出口分别为</w:t>
      </w:r>
      <w:r w:rsidRPr="00AF65B3">
        <w:rPr>
          <w:rFonts w:hint="eastAsia"/>
        </w:rPr>
        <w:t>11.16</w:t>
      </w:r>
      <w:r w:rsidRPr="00AF65B3">
        <w:t>%</w:t>
      </w:r>
      <w:r w:rsidRPr="00AF65B3">
        <w:rPr>
          <w:rFonts w:hint="eastAsia"/>
        </w:rPr>
        <w:t>、</w:t>
      </w:r>
      <w:r w:rsidRPr="00AF65B3">
        <w:rPr>
          <w:rFonts w:hint="eastAsia"/>
        </w:rPr>
        <w:t>9.54</w:t>
      </w:r>
      <w:r w:rsidRPr="00AF65B3">
        <w:t>%</w:t>
      </w:r>
      <w:r w:rsidRPr="00AF65B3">
        <w:rPr>
          <w:rFonts w:hint="eastAsia"/>
        </w:rPr>
        <w:t>、</w:t>
      </w:r>
      <w:r w:rsidRPr="00AF65B3">
        <w:rPr>
          <w:rFonts w:hint="eastAsia"/>
        </w:rPr>
        <w:t>8.56%</w:t>
      </w:r>
      <w:r w:rsidRPr="00AF65B3">
        <w:rPr>
          <w:rFonts w:hint="eastAsia"/>
        </w:rPr>
        <w:t>、</w:t>
      </w:r>
      <w:r w:rsidRPr="00AF65B3">
        <w:rPr>
          <w:rFonts w:hint="eastAsia"/>
        </w:rPr>
        <w:t>6.87%</w:t>
      </w:r>
      <w:r w:rsidRPr="00AF65B3">
        <w:rPr>
          <w:rFonts w:hint="eastAsia"/>
        </w:rPr>
        <w:t>和</w:t>
      </w:r>
      <w:r w:rsidRPr="00AF65B3">
        <w:rPr>
          <w:rFonts w:hint="eastAsia"/>
        </w:rPr>
        <w:t>5.95%</w:t>
      </w:r>
      <w:r w:rsidRPr="00AF65B3">
        <w:rPr>
          <w:rFonts w:hint="eastAsia"/>
        </w:rPr>
        <w:t>，其中对印度出口量同比增加幅度较大，为</w:t>
      </w:r>
      <w:r w:rsidRPr="00AF65B3">
        <w:rPr>
          <w:rFonts w:hint="eastAsia"/>
        </w:rPr>
        <w:t>52.27%</w:t>
      </w:r>
      <w:r w:rsidRPr="00AF65B3">
        <w:rPr>
          <w:rFonts w:hint="eastAsia"/>
        </w:rPr>
        <w:t>。对以上五个国家和地区的出口合计占总出口量的</w:t>
      </w:r>
      <w:r w:rsidRPr="00AF65B3">
        <w:rPr>
          <w:rFonts w:hint="eastAsia"/>
        </w:rPr>
        <w:t>42.08%</w:t>
      </w:r>
      <w:r w:rsidRPr="00AF65B3">
        <w:rPr>
          <w:rFonts w:hint="eastAsia"/>
        </w:rPr>
        <w:t>，出口集中度较低（表</w:t>
      </w:r>
      <w:r w:rsidRPr="00AF65B3">
        <w:rPr>
          <w:rFonts w:hint="eastAsia"/>
        </w:rPr>
        <w:t>7</w:t>
      </w:r>
      <w:r w:rsidRPr="00AF65B3">
        <w:rPr>
          <w:rFonts w:hint="eastAsia"/>
        </w:rPr>
        <w:t>）。</w:t>
      </w:r>
    </w:p>
    <w:p w:rsidR="00F932D8" w:rsidRPr="00AF65B3" w:rsidRDefault="00F932D8" w:rsidP="00F932D8">
      <w:pPr>
        <w:pStyle w:val="000"/>
        <w:ind w:firstLine="422"/>
        <w:rPr>
          <w:rFonts w:hint="eastAsia"/>
          <w:b/>
        </w:rPr>
      </w:pPr>
      <w:r w:rsidRPr="00AF65B3">
        <w:rPr>
          <w:rFonts w:hint="eastAsia"/>
          <w:b/>
        </w:rPr>
        <w:t>（三）锦纶相关产品供应及进出口情况</w:t>
      </w:r>
    </w:p>
    <w:p w:rsidR="00F932D8" w:rsidRPr="00AF65B3" w:rsidRDefault="00F932D8" w:rsidP="00F932D8">
      <w:pPr>
        <w:pStyle w:val="000"/>
        <w:rPr>
          <w:rFonts w:hint="eastAsia"/>
        </w:rPr>
      </w:pPr>
      <w:r w:rsidRPr="00AF65B3">
        <w:t>2</w:t>
      </w:r>
      <w:r w:rsidRPr="00AF65B3">
        <w:rPr>
          <w:rFonts w:hint="eastAsia"/>
        </w:rPr>
        <w:t>016</w:t>
      </w:r>
      <w:r w:rsidRPr="00AF65B3">
        <w:t>年</w:t>
      </w:r>
      <w:r w:rsidRPr="00AF65B3">
        <w:rPr>
          <w:rFonts w:hint="eastAsia"/>
        </w:rPr>
        <w:t>1~11</w:t>
      </w:r>
      <w:r w:rsidRPr="00AF65B3">
        <w:rPr>
          <w:rFonts w:hint="eastAsia"/>
        </w:rPr>
        <w:t>月</w:t>
      </w:r>
      <w:r w:rsidRPr="00AF65B3">
        <w:t>锦纶下游</w:t>
      </w:r>
      <w:r w:rsidRPr="00AF65B3">
        <w:rPr>
          <w:rFonts w:hint="eastAsia"/>
        </w:rPr>
        <w:t>的几个主要</w:t>
      </w:r>
      <w:r w:rsidRPr="00AF65B3">
        <w:t>行业</w:t>
      </w:r>
      <w:r w:rsidRPr="00AF65B3">
        <w:rPr>
          <w:rFonts w:hint="eastAsia"/>
        </w:rPr>
        <w:t>发展速度放缓甚至出现小幅下降的状况，其中羽绒服的产量同比小幅下降了</w:t>
      </w:r>
      <w:r w:rsidRPr="00AF65B3">
        <w:rPr>
          <w:rFonts w:hint="eastAsia"/>
        </w:rPr>
        <w:t>0.97%</w:t>
      </w:r>
      <w:r w:rsidRPr="00AF65B3">
        <w:rPr>
          <w:rFonts w:hint="eastAsia"/>
        </w:rPr>
        <w:t>，帘子布产量同比下降了</w:t>
      </w:r>
      <w:r w:rsidRPr="00AF65B3">
        <w:rPr>
          <w:rFonts w:hint="eastAsia"/>
        </w:rPr>
        <w:t>6.56%</w:t>
      </w:r>
      <w:r w:rsidRPr="00AF65B3">
        <w:rPr>
          <w:rFonts w:hint="eastAsia"/>
        </w:rPr>
        <w:t>，针织服装小幅下降</w:t>
      </w:r>
      <w:r w:rsidRPr="00AF65B3">
        <w:rPr>
          <w:rFonts w:hint="eastAsia"/>
        </w:rPr>
        <w:t>0.69</w:t>
      </w:r>
      <w:r w:rsidRPr="00AF65B3">
        <w:rPr>
          <w:rFonts w:hint="eastAsia"/>
        </w:rPr>
        <w:t>％，说明下游行业对锦纶丝的需求量疲软，纯化纤布与蚕丝及交织机织物行业产量分别小幅增长了</w:t>
      </w:r>
      <w:r w:rsidRPr="00AF65B3">
        <w:rPr>
          <w:rFonts w:hint="eastAsia"/>
        </w:rPr>
        <w:t>1.62%</w:t>
      </w:r>
      <w:r w:rsidRPr="00AF65B3">
        <w:rPr>
          <w:rFonts w:hint="eastAsia"/>
        </w:rPr>
        <w:t>和</w:t>
      </w:r>
      <w:r w:rsidRPr="00AF65B3">
        <w:rPr>
          <w:rFonts w:hint="eastAsia"/>
        </w:rPr>
        <w:t>1.24</w:t>
      </w:r>
      <w:r w:rsidRPr="00AF65B3">
        <w:rPr>
          <w:rFonts w:hint="eastAsia"/>
        </w:rPr>
        <w:t>％（表</w:t>
      </w:r>
      <w:r w:rsidRPr="00AF65B3">
        <w:rPr>
          <w:rFonts w:hint="eastAsia"/>
        </w:rPr>
        <w:t>8</w:t>
      </w:r>
      <w:r w:rsidRPr="00AF65B3">
        <w:rPr>
          <w:rFonts w:hint="eastAsia"/>
        </w:rPr>
        <w:t>）。</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8</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w:t>
      </w:r>
      <w:r w:rsidRPr="00AF65B3">
        <w:rPr>
          <w:rFonts w:ascii="Times New Roman" w:eastAsia="黑体" w:hAnsi="Times New Roman" w:hint="eastAsia"/>
          <w:bCs/>
          <w:color w:val="000000"/>
          <w:kern w:val="2"/>
          <w:sz w:val="18"/>
          <w:szCs w:val="21"/>
        </w:rPr>
        <w:t>1~11</w:t>
      </w:r>
      <w:r w:rsidRPr="00AF65B3">
        <w:rPr>
          <w:rFonts w:ascii="Times New Roman" w:eastAsia="黑体" w:hAnsi="Times New Roman" w:hint="eastAsia"/>
          <w:bCs/>
          <w:color w:val="000000"/>
          <w:kern w:val="2"/>
          <w:sz w:val="18"/>
          <w:szCs w:val="21"/>
        </w:rPr>
        <w:t>月</w:t>
      </w:r>
      <w:r w:rsidRPr="00AF65B3">
        <w:rPr>
          <w:rFonts w:ascii="Times New Roman" w:eastAsia="黑体" w:hAnsi="Times New Roman"/>
          <w:bCs/>
          <w:color w:val="000000"/>
          <w:kern w:val="2"/>
          <w:sz w:val="18"/>
          <w:szCs w:val="21"/>
        </w:rPr>
        <w:t>锦纶与下游相应</w:t>
      </w:r>
      <w:r w:rsidRPr="00AF65B3">
        <w:rPr>
          <w:rFonts w:ascii="Times New Roman" w:eastAsia="黑体" w:hAnsi="Times New Roman" w:hint="eastAsia"/>
          <w:bCs/>
          <w:color w:val="000000"/>
          <w:kern w:val="2"/>
          <w:sz w:val="18"/>
          <w:szCs w:val="21"/>
        </w:rPr>
        <w:t>产品产量</w:t>
      </w:r>
      <w:r w:rsidRPr="00AF65B3">
        <w:rPr>
          <w:rFonts w:ascii="Times New Roman" w:eastAsia="黑体" w:hAnsi="Times New Roman"/>
          <w:bCs/>
          <w:color w:val="000000"/>
          <w:kern w:val="2"/>
          <w:sz w:val="18"/>
          <w:szCs w:val="21"/>
        </w:rPr>
        <w:t>增速对比表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464"/>
        <w:gridCol w:w="1021"/>
        <w:gridCol w:w="1716"/>
        <w:gridCol w:w="1887"/>
      </w:tblGrid>
      <w:tr w:rsidR="00F932D8" w:rsidRPr="00AF65B3" w:rsidTr="00C10522">
        <w:trPr>
          <w:trHeight w:val="340"/>
          <w:jc w:val="center"/>
        </w:trPr>
        <w:tc>
          <w:tcPr>
            <w:tcW w:w="2464" w:type="dxa"/>
            <w:vAlign w:val="center"/>
          </w:tcPr>
          <w:p w:rsidR="00F932D8" w:rsidRPr="00AF65B3" w:rsidRDefault="00F932D8" w:rsidP="00C10522">
            <w:pPr>
              <w:pStyle w:val="004"/>
              <w:rPr>
                <w:color w:val="000000"/>
              </w:rPr>
            </w:pPr>
            <w:r w:rsidRPr="00AF65B3">
              <w:rPr>
                <w:color w:val="000000"/>
              </w:rPr>
              <w:t>品</w:t>
            </w:r>
            <w:r>
              <w:rPr>
                <w:color w:val="000000"/>
              </w:rPr>
              <w:t xml:space="preserve">  </w:t>
            </w:r>
            <w:r w:rsidRPr="00AF65B3">
              <w:rPr>
                <w:color w:val="000000"/>
              </w:rPr>
              <w:t>种</w:t>
            </w:r>
          </w:p>
        </w:tc>
        <w:tc>
          <w:tcPr>
            <w:tcW w:w="1021" w:type="dxa"/>
            <w:vAlign w:val="center"/>
          </w:tcPr>
          <w:p w:rsidR="00F932D8" w:rsidRPr="00AF65B3" w:rsidRDefault="00F932D8" w:rsidP="00C10522">
            <w:pPr>
              <w:pStyle w:val="004"/>
              <w:rPr>
                <w:color w:val="000000"/>
              </w:rPr>
            </w:pPr>
            <w:r w:rsidRPr="00AF65B3">
              <w:rPr>
                <w:color w:val="000000"/>
              </w:rPr>
              <w:t>单位</w:t>
            </w:r>
          </w:p>
        </w:tc>
        <w:tc>
          <w:tcPr>
            <w:tcW w:w="1716" w:type="dxa"/>
            <w:vAlign w:val="center"/>
          </w:tcPr>
          <w:p w:rsidR="00F932D8" w:rsidRPr="00AF65B3" w:rsidRDefault="00F932D8" w:rsidP="00C10522">
            <w:pPr>
              <w:pStyle w:val="004"/>
              <w:rPr>
                <w:color w:val="000000"/>
              </w:rPr>
            </w:pPr>
            <w:r w:rsidRPr="00AF65B3">
              <w:rPr>
                <w:color w:val="000000"/>
              </w:rPr>
              <w:t>201</w:t>
            </w:r>
            <w:r w:rsidRPr="00AF65B3">
              <w:rPr>
                <w:rFonts w:hint="eastAsia"/>
                <w:color w:val="000000"/>
              </w:rPr>
              <w:t>6</w:t>
            </w:r>
            <w:r w:rsidRPr="00AF65B3">
              <w:rPr>
                <w:color w:val="000000"/>
              </w:rPr>
              <w:t>年</w:t>
            </w:r>
            <w:r w:rsidRPr="00AF65B3">
              <w:rPr>
                <w:color w:val="000000"/>
              </w:rPr>
              <w:t>1~11</w:t>
            </w:r>
            <w:r w:rsidRPr="00AF65B3">
              <w:rPr>
                <w:color w:val="000000"/>
              </w:rPr>
              <w:t>月</w:t>
            </w:r>
          </w:p>
        </w:tc>
        <w:tc>
          <w:tcPr>
            <w:tcW w:w="1887" w:type="dxa"/>
            <w:vAlign w:val="center"/>
          </w:tcPr>
          <w:p w:rsidR="00F932D8" w:rsidRPr="00AF65B3" w:rsidRDefault="00F932D8" w:rsidP="00C10522">
            <w:pPr>
              <w:pStyle w:val="004"/>
              <w:rPr>
                <w:color w:val="000000"/>
              </w:rPr>
            </w:pPr>
            <w:r w:rsidRPr="00AF65B3">
              <w:rPr>
                <w:color w:val="000000"/>
              </w:rPr>
              <w:t>同比（</w:t>
            </w:r>
            <w:r w:rsidRPr="00AF65B3">
              <w:rPr>
                <w:color w:val="000000"/>
              </w:rPr>
              <w:t>%</w:t>
            </w:r>
            <w:r w:rsidRPr="00AF65B3">
              <w:rPr>
                <w:color w:val="000000"/>
              </w:rPr>
              <w:t>）</w:t>
            </w:r>
          </w:p>
        </w:tc>
      </w:tr>
      <w:tr w:rsidR="00F932D8" w:rsidRPr="00AF65B3" w:rsidTr="00C10522">
        <w:trPr>
          <w:trHeight w:val="340"/>
          <w:jc w:val="center"/>
        </w:trPr>
        <w:tc>
          <w:tcPr>
            <w:tcW w:w="2464" w:type="dxa"/>
            <w:vAlign w:val="center"/>
          </w:tcPr>
          <w:p w:rsidR="00F932D8" w:rsidRPr="00AF65B3" w:rsidRDefault="00F932D8" w:rsidP="00C10522">
            <w:pPr>
              <w:snapToGrid w:val="0"/>
              <w:spacing w:after="0" w:line="240" w:lineRule="auto"/>
              <w:ind w:rightChars="100" w:right="220" w:firstLine="0"/>
              <w:rPr>
                <w:rFonts w:ascii="Times New Roman" w:hAnsi="Times New Roman"/>
                <w:color w:val="000000"/>
                <w:sz w:val="18"/>
                <w:szCs w:val="18"/>
              </w:rPr>
            </w:pPr>
            <w:r w:rsidRPr="00AF65B3">
              <w:rPr>
                <w:rFonts w:ascii="Times New Roman" w:hAnsi="Times New Roman"/>
                <w:color w:val="000000"/>
                <w:sz w:val="18"/>
                <w:szCs w:val="18"/>
              </w:rPr>
              <w:t>锦纶</w:t>
            </w:r>
          </w:p>
        </w:tc>
        <w:tc>
          <w:tcPr>
            <w:tcW w:w="1021"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万吨</w:t>
            </w:r>
          </w:p>
        </w:tc>
        <w:tc>
          <w:tcPr>
            <w:tcW w:w="1716"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302.06</w:t>
            </w:r>
          </w:p>
        </w:tc>
        <w:tc>
          <w:tcPr>
            <w:tcW w:w="1887"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11.18</w:t>
            </w:r>
          </w:p>
        </w:tc>
      </w:tr>
      <w:tr w:rsidR="00F932D8" w:rsidRPr="00AF65B3" w:rsidTr="00C10522">
        <w:trPr>
          <w:trHeight w:val="340"/>
          <w:jc w:val="center"/>
        </w:trPr>
        <w:tc>
          <w:tcPr>
            <w:tcW w:w="2464" w:type="dxa"/>
            <w:vAlign w:val="center"/>
          </w:tcPr>
          <w:p w:rsidR="00F932D8" w:rsidRPr="00AF65B3" w:rsidRDefault="00F932D8" w:rsidP="00C10522">
            <w:pPr>
              <w:snapToGrid w:val="0"/>
              <w:spacing w:after="0" w:line="240" w:lineRule="auto"/>
              <w:ind w:rightChars="100" w:right="220" w:firstLine="0"/>
              <w:rPr>
                <w:rFonts w:ascii="Times New Roman" w:hAnsi="Times New Roman"/>
                <w:color w:val="000000"/>
                <w:sz w:val="18"/>
                <w:szCs w:val="18"/>
              </w:rPr>
            </w:pPr>
            <w:r w:rsidRPr="00AF65B3">
              <w:rPr>
                <w:rFonts w:ascii="Times New Roman" w:hAnsi="Times New Roman"/>
                <w:color w:val="000000"/>
                <w:sz w:val="18"/>
                <w:szCs w:val="18"/>
              </w:rPr>
              <w:t>纯化纤布</w:t>
            </w:r>
          </w:p>
        </w:tc>
        <w:tc>
          <w:tcPr>
            <w:tcW w:w="1021" w:type="dxa"/>
            <w:vAlign w:val="center"/>
          </w:tcPr>
          <w:p w:rsidR="00F932D8" w:rsidRPr="00AF65B3" w:rsidRDefault="00F932D8" w:rsidP="00C10522">
            <w:pPr>
              <w:autoSpaceDN w:val="0"/>
              <w:snapToGrid w:val="0"/>
              <w:spacing w:after="0" w:line="240" w:lineRule="auto"/>
              <w:ind w:firstLine="0"/>
              <w:jc w:val="center"/>
              <w:textAlignment w:val="center"/>
              <w:rPr>
                <w:rFonts w:ascii="Times New Roman" w:hAnsi="Times New Roman"/>
                <w:color w:val="000000"/>
                <w:sz w:val="18"/>
                <w:szCs w:val="18"/>
              </w:rPr>
            </w:pPr>
            <w:r w:rsidRPr="00AF65B3">
              <w:rPr>
                <w:rFonts w:ascii="Times New Roman" w:hAnsi="Times New Roman"/>
                <w:color w:val="000000"/>
                <w:sz w:val="18"/>
                <w:szCs w:val="18"/>
              </w:rPr>
              <w:t>万米</w:t>
            </w:r>
          </w:p>
        </w:tc>
        <w:tc>
          <w:tcPr>
            <w:tcW w:w="1716"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1649409</w:t>
            </w:r>
            <w:r>
              <w:rPr>
                <w:rFonts w:ascii="Times New Roman" w:hAnsi="Times New Roman" w:hint="eastAsia"/>
                <w:color w:val="000000"/>
                <w:sz w:val="18"/>
                <w:szCs w:val="18"/>
              </w:rPr>
              <w:t xml:space="preserve"> </w:t>
            </w:r>
          </w:p>
        </w:tc>
        <w:tc>
          <w:tcPr>
            <w:tcW w:w="1887"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0.88</w:t>
            </w:r>
            <w:r>
              <w:rPr>
                <w:rFonts w:ascii="Times New Roman" w:hAnsi="Times New Roman" w:hint="eastAsia"/>
                <w:color w:val="000000"/>
                <w:sz w:val="18"/>
                <w:szCs w:val="18"/>
              </w:rPr>
              <w:t xml:space="preserve"> </w:t>
            </w:r>
          </w:p>
        </w:tc>
      </w:tr>
      <w:tr w:rsidR="00F932D8" w:rsidRPr="00AF65B3" w:rsidTr="00C10522">
        <w:trPr>
          <w:trHeight w:val="340"/>
          <w:jc w:val="center"/>
        </w:trPr>
        <w:tc>
          <w:tcPr>
            <w:tcW w:w="2464" w:type="dxa"/>
            <w:vAlign w:val="center"/>
          </w:tcPr>
          <w:p w:rsidR="00F932D8" w:rsidRPr="00AF65B3" w:rsidRDefault="00F932D8" w:rsidP="00C10522">
            <w:pPr>
              <w:snapToGrid w:val="0"/>
              <w:spacing w:after="0" w:line="240" w:lineRule="auto"/>
              <w:ind w:rightChars="100" w:right="220" w:firstLine="0"/>
              <w:rPr>
                <w:rFonts w:ascii="Times New Roman" w:hAnsi="Times New Roman"/>
                <w:color w:val="000000"/>
                <w:sz w:val="18"/>
                <w:szCs w:val="18"/>
              </w:rPr>
            </w:pPr>
            <w:r w:rsidRPr="00AF65B3">
              <w:rPr>
                <w:rFonts w:ascii="Times New Roman" w:hAnsi="Times New Roman"/>
                <w:color w:val="000000"/>
                <w:sz w:val="18"/>
                <w:szCs w:val="18"/>
              </w:rPr>
              <w:t>羽绒服</w:t>
            </w:r>
          </w:p>
        </w:tc>
        <w:tc>
          <w:tcPr>
            <w:tcW w:w="1021"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万件</w:t>
            </w:r>
          </w:p>
        </w:tc>
        <w:tc>
          <w:tcPr>
            <w:tcW w:w="1716"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29380</w:t>
            </w:r>
            <w:r>
              <w:rPr>
                <w:rFonts w:ascii="Times New Roman" w:hAnsi="Times New Roman" w:hint="eastAsia"/>
                <w:color w:val="000000"/>
                <w:sz w:val="18"/>
                <w:szCs w:val="18"/>
              </w:rPr>
              <w:t xml:space="preserve"> </w:t>
            </w:r>
          </w:p>
        </w:tc>
        <w:tc>
          <w:tcPr>
            <w:tcW w:w="1887"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-4.47</w:t>
            </w:r>
            <w:r>
              <w:rPr>
                <w:rFonts w:ascii="Times New Roman" w:hAnsi="Times New Roman" w:hint="eastAsia"/>
                <w:color w:val="000000"/>
                <w:sz w:val="18"/>
                <w:szCs w:val="18"/>
              </w:rPr>
              <w:t xml:space="preserve"> </w:t>
            </w:r>
          </w:p>
        </w:tc>
      </w:tr>
      <w:tr w:rsidR="00F932D8" w:rsidRPr="00AF65B3" w:rsidTr="00C10522">
        <w:trPr>
          <w:trHeight w:val="340"/>
          <w:jc w:val="center"/>
        </w:trPr>
        <w:tc>
          <w:tcPr>
            <w:tcW w:w="2464" w:type="dxa"/>
            <w:vAlign w:val="center"/>
          </w:tcPr>
          <w:p w:rsidR="00F932D8" w:rsidRPr="00AF65B3" w:rsidRDefault="00F932D8" w:rsidP="00C10522">
            <w:pPr>
              <w:snapToGrid w:val="0"/>
              <w:spacing w:after="0" w:line="240" w:lineRule="auto"/>
              <w:ind w:rightChars="100" w:right="220" w:firstLine="0"/>
              <w:rPr>
                <w:rFonts w:ascii="Times New Roman" w:hAnsi="Times New Roman"/>
                <w:color w:val="000000"/>
                <w:sz w:val="18"/>
                <w:szCs w:val="18"/>
              </w:rPr>
            </w:pPr>
            <w:r w:rsidRPr="00AF65B3">
              <w:rPr>
                <w:rFonts w:ascii="Times New Roman" w:hAnsi="Times New Roman"/>
                <w:color w:val="000000"/>
                <w:sz w:val="18"/>
                <w:szCs w:val="18"/>
              </w:rPr>
              <w:t>帘子布</w:t>
            </w:r>
          </w:p>
        </w:tc>
        <w:tc>
          <w:tcPr>
            <w:tcW w:w="1021"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吨</w:t>
            </w:r>
          </w:p>
        </w:tc>
        <w:tc>
          <w:tcPr>
            <w:tcW w:w="1716"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777132</w:t>
            </w:r>
            <w:r>
              <w:rPr>
                <w:rFonts w:ascii="Times New Roman" w:hAnsi="Times New Roman" w:hint="eastAsia"/>
                <w:color w:val="000000"/>
                <w:sz w:val="18"/>
                <w:szCs w:val="18"/>
              </w:rPr>
              <w:t xml:space="preserve"> </w:t>
            </w:r>
          </w:p>
        </w:tc>
        <w:tc>
          <w:tcPr>
            <w:tcW w:w="1887"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9.10</w:t>
            </w:r>
            <w:r>
              <w:rPr>
                <w:rFonts w:ascii="Times New Roman" w:hAnsi="Times New Roman" w:hint="eastAsia"/>
                <w:color w:val="000000"/>
                <w:sz w:val="18"/>
                <w:szCs w:val="18"/>
              </w:rPr>
              <w:t xml:space="preserve"> </w:t>
            </w:r>
          </w:p>
        </w:tc>
      </w:tr>
      <w:tr w:rsidR="00F932D8" w:rsidRPr="00AF65B3" w:rsidTr="00C10522">
        <w:trPr>
          <w:trHeight w:val="340"/>
          <w:jc w:val="center"/>
        </w:trPr>
        <w:tc>
          <w:tcPr>
            <w:tcW w:w="2464" w:type="dxa"/>
            <w:vAlign w:val="center"/>
          </w:tcPr>
          <w:p w:rsidR="00F932D8" w:rsidRPr="00AF65B3" w:rsidRDefault="00F932D8" w:rsidP="00C10522">
            <w:pPr>
              <w:snapToGrid w:val="0"/>
              <w:spacing w:after="0" w:line="240" w:lineRule="auto"/>
              <w:ind w:rightChars="100" w:right="220" w:firstLine="0"/>
              <w:rPr>
                <w:rFonts w:ascii="Times New Roman" w:hAnsi="Times New Roman"/>
                <w:color w:val="000000"/>
                <w:sz w:val="18"/>
                <w:szCs w:val="18"/>
              </w:rPr>
            </w:pPr>
            <w:r w:rsidRPr="00AF65B3">
              <w:rPr>
                <w:rFonts w:ascii="Times New Roman" w:hAnsi="Times New Roman"/>
                <w:color w:val="000000"/>
                <w:sz w:val="18"/>
                <w:szCs w:val="18"/>
              </w:rPr>
              <w:t>针织服装</w:t>
            </w:r>
          </w:p>
        </w:tc>
        <w:tc>
          <w:tcPr>
            <w:tcW w:w="1021"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万件</w:t>
            </w:r>
          </w:p>
        </w:tc>
        <w:tc>
          <w:tcPr>
            <w:tcW w:w="1716"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1305200</w:t>
            </w:r>
            <w:r>
              <w:rPr>
                <w:rFonts w:ascii="Times New Roman" w:hAnsi="Times New Roman" w:hint="eastAsia"/>
                <w:color w:val="000000"/>
                <w:sz w:val="18"/>
                <w:szCs w:val="18"/>
              </w:rPr>
              <w:t xml:space="preserve"> </w:t>
            </w:r>
          </w:p>
        </w:tc>
        <w:tc>
          <w:tcPr>
            <w:tcW w:w="1887"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-0.42</w:t>
            </w:r>
            <w:r>
              <w:rPr>
                <w:rFonts w:ascii="Times New Roman" w:hAnsi="Times New Roman" w:hint="eastAsia"/>
                <w:color w:val="000000"/>
                <w:sz w:val="18"/>
                <w:szCs w:val="18"/>
              </w:rPr>
              <w:t xml:space="preserve"> </w:t>
            </w:r>
          </w:p>
        </w:tc>
      </w:tr>
      <w:tr w:rsidR="00F932D8" w:rsidRPr="00AF65B3" w:rsidTr="00C10522">
        <w:trPr>
          <w:trHeight w:val="340"/>
          <w:jc w:val="center"/>
        </w:trPr>
        <w:tc>
          <w:tcPr>
            <w:tcW w:w="2464" w:type="dxa"/>
            <w:vAlign w:val="center"/>
          </w:tcPr>
          <w:p w:rsidR="00F932D8" w:rsidRPr="00AF65B3" w:rsidRDefault="00F932D8" w:rsidP="00C10522">
            <w:pPr>
              <w:snapToGrid w:val="0"/>
              <w:spacing w:after="0" w:line="240" w:lineRule="auto"/>
              <w:ind w:rightChars="100" w:right="220" w:firstLine="0"/>
              <w:rPr>
                <w:rFonts w:ascii="Times New Roman" w:hAnsi="Times New Roman"/>
                <w:color w:val="000000"/>
                <w:sz w:val="18"/>
                <w:szCs w:val="18"/>
              </w:rPr>
            </w:pPr>
            <w:r w:rsidRPr="00AF65B3">
              <w:rPr>
                <w:rFonts w:ascii="Times New Roman" w:hAnsi="Times New Roman"/>
                <w:color w:val="000000"/>
                <w:sz w:val="18"/>
                <w:szCs w:val="18"/>
              </w:rPr>
              <w:t>蚕丝及交织机织物</w:t>
            </w:r>
          </w:p>
        </w:tc>
        <w:tc>
          <w:tcPr>
            <w:tcW w:w="1021"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万米</w:t>
            </w:r>
          </w:p>
        </w:tc>
        <w:tc>
          <w:tcPr>
            <w:tcW w:w="1716"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60057</w:t>
            </w:r>
            <w:r>
              <w:rPr>
                <w:rFonts w:ascii="Times New Roman" w:hAnsi="Times New Roman" w:hint="eastAsia"/>
                <w:color w:val="000000"/>
                <w:sz w:val="18"/>
                <w:szCs w:val="18"/>
              </w:rPr>
              <w:t xml:space="preserve"> </w:t>
            </w:r>
          </w:p>
        </w:tc>
        <w:tc>
          <w:tcPr>
            <w:tcW w:w="1887" w:type="dxa"/>
            <w:vAlign w:val="center"/>
          </w:tcPr>
          <w:p w:rsidR="00F932D8" w:rsidRPr="00AF65B3" w:rsidRDefault="00F932D8" w:rsidP="00C10522">
            <w:pPr>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6.21</w:t>
            </w:r>
            <w:r>
              <w:rPr>
                <w:rFonts w:ascii="Times New Roman" w:hAnsi="Times New Roman" w:hint="eastAsia"/>
                <w:color w:val="000000"/>
                <w:sz w:val="18"/>
                <w:szCs w:val="18"/>
              </w:rPr>
              <w:t xml:space="preserve"> </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资料来源：国家统计局</w:t>
      </w:r>
    </w:p>
    <w:p w:rsidR="00F932D8" w:rsidRPr="00AF65B3" w:rsidRDefault="00F932D8" w:rsidP="00F932D8">
      <w:pPr>
        <w:pStyle w:val="000"/>
        <w:rPr>
          <w:rFonts w:hint="eastAsia"/>
        </w:rPr>
      </w:pPr>
      <w:r w:rsidRPr="00AF65B3">
        <w:t>20</w:t>
      </w:r>
      <w:r w:rsidRPr="00AF65B3">
        <w:rPr>
          <w:rFonts w:hint="eastAsia"/>
        </w:rPr>
        <w:t>16</w:t>
      </w:r>
      <w:r w:rsidRPr="00AF65B3">
        <w:t>年</w:t>
      </w:r>
      <w:r w:rsidRPr="00AF65B3">
        <w:rPr>
          <w:rFonts w:hint="eastAsia"/>
        </w:rPr>
        <w:t>，锦纶纤维及锦纶下游制品出口均呈现了不同程度的增长态势，其中锦纶和锦纶长丝织物出口分别大幅增加了</w:t>
      </w:r>
      <w:r w:rsidRPr="00AF65B3">
        <w:rPr>
          <w:rFonts w:hint="eastAsia"/>
        </w:rPr>
        <w:t>15.72%</w:t>
      </w:r>
      <w:r w:rsidRPr="00AF65B3">
        <w:rPr>
          <w:rFonts w:hint="eastAsia"/>
        </w:rPr>
        <w:t>和</w:t>
      </w:r>
      <w:r w:rsidRPr="00AF65B3">
        <w:rPr>
          <w:rFonts w:hint="eastAsia"/>
        </w:rPr>
        <w:t>15.81%</w:t>
      </w:r>
      <w:r w:rsidRPr="00AF65B3">
        <w:rPr>
          <w:rFonts w:hint="eastAsia"/>
        </w:rPr>
        <w:t>，出口的主要国家是韩国、越南、印度、印度尼西亚、菲律宾等东南亚国家，说明东南亚国家锦纶下游织造、服装行业发展速度较快，市场需求持续增加；锦纶帘子布和花边织物的出口分别增长了</w:t>
      </w:r>
      <w:r w:rsidRPr="00AF65B3">
        <w:rPr>
          <w:rFonts w:hint="eastAsia"/>
        </w:rPr>
        <w:t>10.88%</w:t>
      </w:r>
      <w:r w:rsidRPr="00AF65B3">
        <w:rPr>
          <w:rFonts w:hint="eastAsia"/>
        </w:rPr>
        <w:t>和</w:t>
      </w:r>
      <w:r w:rsidRPr="00AF65B3">
        <w:rPr>
          <w:rFonts w:hint="eastAsia"/>
        </w:rPr>
        <w:t>4.68%</w:t>
      </w:r>
      <w:r w:rsidRPr="00AF65B3">
        <w:rPr>
          <w:rFonts w:hint="eastAsia"/>
        </w:rPr>
        <w:t>，渔网出口的增长幅度最大，达到</w:t>
      </w:r>
      <w:r w:rsidRPr="00AF65B3">
        <w:rPr>
          <w:rFonts w:hint="eastAsia"/>
        </w:rPr>
        <w:t>21.47%</w:t>
      </w:r>
      <w:r w:rsidRPr="00AF65B3">
        <w:rPr>
          <w:rFonts w:hint="eastAsia"/>
        </w:rPr>
        <w:t>（表</w:t>
      </w:r>
      <w:r w:rsidRPr="00AF65B3">
        <w:rPr>
          <w:rFonts w:hint="eastAsia"/>
        </w:rPr>
        <w:t>9</w:t>
      </w:r>
      <w:r w:rsidRPr="00AF65B3">
        <w:rPr>
          <w:rFonts w:hint="eastAsia"/>
        </w:rPr>
        <w:t>）。</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9</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20</w:t>
      </w:r>
      <w:r w:rsidRPr="00AF65B3">
        <w:rPr>
          <w:rFonts w:ascii="Times New Roman" w:eastAsia="黑体" w:hAnsi="Times New Roman" w:hint="eastAsia"/>
          <w:bCs/>
          <w:color w:val="000000"/>
          <w:kern w:val="2"/>
          <w:sz w:val="18"/>
          <w:szCs w:val="21"/>
        </w:rPr>
        <w:t>16</w:t>
      </w:r>
      <w:r w:rsidRPr="00AF65B3">
        <w:rPr>
          <w:rFonts w:ascii="Times New Roman" w:eastAsia="黑体" w:hAnsi="Times New Roman"/>
          <w:bCs/>
          <w:color w:val="000000"/>
          <w:kern w:val="2"/>
          <w:sz w:val="18"/>
          <w:szCs w:val="21"/>
        </w:rPr>
        <w:t>年我国锦纶及其主要制品出口情况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287"/>
        <w:gridCol w:w="1256"/>
        <w:gridCol w:w="1256"/>
        <w:gridCol w:w="1215"/>
        <w:gridCol w:w="1074"/>
      </w:tblGrid>
      <w:tr w:rsidR="00F932D8" w:rsidRPr="00AF65B3" w:rsidTr="00C10522">
        <w:trPr>
          <w:trHeight w:val="524"/>
          <w:jc w:val="center"/>
        </w:trPr>
        <w:tc>
          <w:tcPr>
            <w:tcW w:w="2287" w:type="dxa"/>
            <w:tcBorders>
              <w:bottom w:val="single" w:sz="4" w:space="0" w:color="auto"/>
            </w:tcBorders>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品</w:t>
            </w:r>
            <w:r>
              <w:rPr>
                <w:rFonts w:ascii="Times New Roman" w:eastAsia="黑体" w:hAnsi="Times New Roman"/>
                <w:bCs/>
                <w:color w:val="000000"/>
                <w:sz w:val="18"/>
                <w:szCs w:val="18"/>
              </w:rPr>
              <w:t xml:space="preserve">  </w:t>
            </w:r>
            <w:r w:rsidRPr="00AF65B3">
              <w:rPr>
                <w:rFonts w:ascii="Times New Roman" w:eastAsia="黑体" w:hAnsi="Times New Roman"/>
                <w:bCs/>
                <w:color w:val="000000"/>
                <w:sz w:val="18"/>
                <w:szCs w:val="18"/>
              </w:rPr>
              <w:t>种</w:t>
            </w:r>
          </w:p>
        </w:tc>
        <w:tc>
          <w:tcPr>
            <w:tcW w:w="1256" w:type="dxa"/>
            <w:tcBorders>
              <w:bottom w:val="single" w:sz="4" w:space="0" w:color="auto"/>
            </w:tcBorders>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出口数量</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256" w:type="dxa"/>
            <w:tcBorders>
              <w:bottom w:val="single" w:sz="4" w:space="0" w:color="auto"/>
            </w:tcBorders>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215" w:type="dxa"/>
            <w:tcBorders>
              <w:bottom w:val="single" w:sz="4" w:space="0" w:color="auto"/>
            </w:tcBorders>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出口金额</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（万美元）</w:t>
            </w:r>
          </w:p>
        </w:tc>
        <w:tc>
          <w:tcPr>
            <w:tcW w:w="1074" w:type="dxa"/>
            <w:tcBorders>
              <w:bottom w:val="single" w:sz="4" w:space="0" w:color="auto"/>
            </w:tcBorders>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F932D8" w:rsidRPr="00AF65B3" w:rsidRDefault="00F932D8"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932D8" w:rsidRPr="00AF65B3" w:rsidTr="00C10522">
        <w:trPr>
          <w:trHeight w:val="340"/>
          <w:jc w:val="center"/>
        </w:trPr>
        <w:tc>
          <w:tcPr>
            <w:tcW w:w="2287"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both"/>
              <w:rPr>
                <w:rFonts w:ascii="Times New Roman" w:hAnsi="Times New Roman"/>
                <w:bCs/>
                <w:color w:val="000000"/>
                <w:sz w:val="18"/>
                <w:szCs w:val="18"/>
              </w:rPr>
            </w:pPr>
            <w:r w:rsidRPr="00AF65B3">
              <w:rPr>
                <w:rFonts w:ascii="Times New Roman" w:hAnsi="宋体"/>
                <w:bCs/>
                <w:color w:val="000000"/>
                <w:sz w:val="18"/>
                <w:szCs w:val="18"/>
              </w:rPr>
              <w:t>锦</w:t>
            </w:r>
            <w:r>
              <w:rPr>
                <w:rFonts w:ascii="Times New Roman" w:hAnsi="Times New Roman"/>
                <w:bCs/>
                <w:color w:val="000000"/>
                <w:sz w:val="18"/>
                <w:szCs w:val="18"/>
              </w:rPr>
              <w:t xml:space="preserve">  </w:t>
            </w:r>
            <w:r w:rsidRPr="00AF65B3">
              <w:rPr>
                <w:rFonts w:ascii="Times New Roman" w:hAnsi="宋体"/>
                <w:bCs/>
                <w:color w:val="000000"/>
                <w:sz w:val="18"/>
                <w:szCs w:val="18"/>
              </w:rPr>
              <w:t>纶</w:t>
            </w:r>
          </w:p>
        </w:tc>
        <w:tc>
          <w:tcPr>
            <w:tcW w:w="1256"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19.51</w:t>
            </w:r>
          </w:p>
        </w:tc>
        <w:tc>
          <w:tcPr>
            <w:tcW w:w="1256"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15.72</w:t>
            </w:r>
          </w:p>
        </w:tc>
        <w:tc>
          <w:tcPr>
            <w:tcW w:w="1215"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58566.4</w:t>
            </w:r>
          </w:p>
        </w:tc>
        <w:tc>
          <w:tcPr>
            <w:tcW w:w="1074"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-0.32</w:t>
            </w:r>
          </w:p>
        </w:tc>
      </w:tr>
      <w:tr w:rsidR="00F932D8" w:rsidRPr="00AF65B3" w:rsidTr="00C10522">
        <w:trPr>
          <w:trHeight w:val="340"/>
          <w:jc w:val="center"/>
        </w:trPr>
        <w:tc>
          <w:tcPr>
            <w:tcW w:w="2287"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both"/>
              <w:rPr>
                <w:rFonts w:ascii="Times New Roman" w:hAnsi="Times New Roman"/>
                <w:bCs/>
                <w:color w:val="000000"/>
                <w:sz w:val="18"/>
                <w:szCs w:val="18"/>
              </w:rPr>
            </w:pPr>
            <w:r w:rsidRPr="00AF65B3">
              <w:rPr>
                <w:rFonts w:ascii="Times New Roman" w:hAnsi="宋体"/>
                <w:bCs/>
                <w:color w:val="000000"/>
                <w:sz w:val="18"/>
                <w:szCs w:val="18"/>
              </w:rPr>
              <w:t>合纤长丝机织物</w:t>
            </w:r>
          </w:p>
        </w:tc>
        <w:tc>
          <w:tcPr>
            <w:tcW w:w="1256"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209.36</w:t>
            </w:r>
          </w:p>
        </w:tc>
        <w:tc>
          <w:tcPr>
            <w:tcW w:w="1256"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10.54</w:t>
            </w:r>
          </w:p>
        </w:tc>
        <w:tc>
          <w:tcPr>
            <w:tcW w:w="1215"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1141535.8</w:t>
            </w:r>
          </w:p>
        </w:tc>
        <w:tc>
          <w:tcPr>
            <w:tcW w:w="1074" w:type="dxa"/>
            <w:tcBorders>
              <w:top w:val="single" w:sz="4" w:space="0" w:color="auto"/>
              <w:bottom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0.24</w:t>
            </w:r>
          </w:p>
        </w:tc>
      </w:tr>
      <w:tr w:rsidR="00F932D8" w:rsidRPr="00AF65B3" w:rsidTr="00C10522">
        <w:trPr>
          <w:trHeight w:val="340"/>
          <w:jc w:val="center"/>
        </w:trPr>
        <w:tc>
          <w:tcPr>
            <w:tcW w:w="2287" w:type="dxa"/>
            <w:tcBorders>
              <w:top w:val="single" w:sz="4" w:space="0" w:color="auto"/>
            </w:tcBorders>
            <w:vAlign w:val="center"/>
          </w:tcPr>
          <w:p w:rsidR="00F932D8" w:rsidRPr="00AF65B3" w:rsidRDefault="00F932D8" w:rsidP="00C10522">
            <w:pPr>
              <w:snapToGrid w:val="0"/>
              <w:spacing w:after="0" w:line="240" w:lineRule="auto"/>
              <w:ind w:firstLine="0"/>
              <w:jc w:val="both"/>
              <w:rPr>
                <w:rFonts w:ascii="Times New Roman" w:hAnsi="Times New Roman"/>
                <w:bCs/>
                <w:color w:val="000000"/>
                <w:sz w:val="18"/>
                <w:szCs w:val="18"/>
              </w:rPr>
            </w:pPr>
            <w:r w:rsidRPr="00AF65B3">
              <w:rPr>
                <w:rFonts w:ascii="Times New Roman" w:hAnsi="宋体"/>
                <w:bCs/>
                <w:color w:val="000000"/>
                <w:sz w:val="18"/>
                <w:szCs w:val="18"/>
              </w:rPr>
              <w:t>其中：锦纶长丝机织物</w:t>
            </w:r>
          </w:p>
        </w:tc>
        <w:tc>
          <w:tcPr>
            <w:tcW w:w="1256" w:type="dxa"/>
            <w:tcBorders>
              <w:top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6.30</w:t>
            </w:r>
          </w:p>
        </w:tc>
        <w:tc>
          <w:tcPr>
            <w:tcW w:w="1256" w:type="dxa"/>
            <w:tcBorders>
              <w:top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15.81</w:t>
            </w:r>
          </w:p>
        </w:tc>
        <w:tc>
          <w:tcPr>
            <w:tcW w:w="1215" w:type="dxa"/>
            <w:tcBorders>
              <w:top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51137.7</w:t>
            </w:r>
          </w:p>
        </w:tc>
        <w:tc>
          <w:tcPr>
            <w:tcW w:w="1074" w:type="dxa"/>
            <w:tcBorders>
              <w:top w:val="single" w:sz="4" w:space="0" w:color="auto"/>
            </w:tcBorders>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22.15</w:t>
            </w:r>
          </w:p>
        </w:tc>
      </w:tr>
      <w:tr w:rsidR="00F932D8" w:rsidRPr="00AF65B3" w:rsidTr="00C10522">
        <w:trPr>
          <w:trHeight w:val="340"/>
          <w:jc w:val="center"/>
        </w:trPr>
        <w:tc>
          <w:tcPr>
            <w:tcW w:w="2287" w:type="dxa"/>
            <w:vAlign w:val="center"/>
          </w:tcPr>
          <w:p w:rsidR="00F932D8" w:rsidRPr="00AF65B3" w:rsidRDefault="00F932D8" w:rsidP="00C10522">
            <w:pPr>
              <w:snapToGrid w:val="0"/>
              <w:spacing w:after="0" w:line="240" w:lineRule="auto"/>
              <w:ind w:firstLineChars="300" w:firstLine="540"/>
              <w:jc w:val="both"/>
              <w:rPr>
                <w:rFonts w:ascii="Times New Roman" w:hAnsi="Times New Roman"/>
                <w:bCs/>
                <w:color w:val="000000"/>
                <w:sz w:val="18"/>
                <w:szCs w:val="18"/>
              </w:rPr>
            </w:pPr>
            <w:r w:rsidRPr="00AF65B3">
              <w:rPr>
                <w:rFonts w:ascii="Times New Roman" w:hAnsi="宋体"/>
                <w:bCs/>
                <w:color w:val="000000"/>
                <w:sz w:val="18"/>
                <w:szCs w:val="18"/>
              </w:rPr>
              <w:t>锦纶帘子布</w:t>
            </w:r>
          </w:p>
        </w:tc>
        <w:tc>
          <w:tcPr>
            <w:tcW w:w="1256"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10.29</w:t>
            </w:r>
          </w:p>
        </w:tc>
        <w:tc>
          <w:tcPr>
            <w:tcW w:w="1256"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10.88</w:t>
            </w:r>
          </w:p>
        </w:tc>
        <w:tc>
          <w:tcPr>
            <w:tcW w:w="1215"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31209.8</w:t>
            </w:r>
          </w:p>
        </w:tc>
        <w:tc>
          <w:tcPr>
            <w:tcW w:w="1074"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w:t>
            </w:r>
            <w:r w:rsidRPr="00AF65B3">
              <w:rPr>
                <w:rFonts w:ascii="Times New Roman" w:hAnsi="Times New Roman" w:hint="eastAsia"/>
                <w:color w:val="000000"/>
                <w:sz w:val="18"/>
                <w:szCs w:val="18"/>
              </w:rPr>
              <w:t>4.48</w:t>
            </w:r>
          </w:p>
        </w:tc>
      </w:tr>
      <w:tr w:rsidR="00F932D8" w:rsidRPr="00AF65B3" w:rsidTr="00C10522">
        <w:trPr>
          <w:trHeight w:val="340"/>
          <w:jc w:val="center"/>
        </w:trPr>
        <w:tc>
          <w:tcPr>
            <w:tcW w:w="2287" w:type="dxa"/>
            <w:vAlign w:val="center"/>
          </w:tcPr>
          <w:p w:rsidR="00F932D8" w:rsidRPr="00AF65B3" w:rsidRDefault="00F932D8" w:rsidP="00C10522">
            <w:pPr>
              <w:snapToGrid w:val="0"/>
              <w:spacing w:after="0" w:line="240" w:lineRule="auto"/>
              <w:ind w:firstLineChars="300" w:firstLine="540"/>
              <w:jc w:val="both"/>
              <w:rPr>
                <w:rFonts w:ascii="Times New Roman" w:hAnsi="Times New Roman"/>
                <w:bCs/>
                <w:color w:val="000000"/>
                <w:sz w:val="18"/>
                <w:szCs w:val="18"/>
              </w:rPr>
            </w:pPr>
            <w:r w:rsidRPr="00AF65B3">
              <w:rPr>
                <w:rFonts w:ascii="Times New Roman" w:hAnsi="宋体"/>
                <w:bCs/>
                <w:color w:val="000000"/>
                <w:sz w:val="18"/>
                <w:szCs w:val="18"/>
              </w:rPr>
              <w:lastRenderedPageBreak/>
              <w:t>花边织物</w:t>
            </w:r>
          </w:p>
        </w:tc>
        <w:tc>
          <w:tcPr>
            <w:tcW w:w="1256"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3.80</w:t>
            </w:r>
          </w:p>
        </w:tc>
        <w:tc>
          <w:tcPr>
            <w:tcW w:w="1256"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4.68</w:t>
            </w:r>
          </w:p>
        </w:tc>
        <w:tc>
          <w:tcPr>
            <w:tcW w:w="1215"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48716.5</w:t>
            </w:r>
          </w:p>
        </w:tc>
        <w:tc>
          <w:tcPr>
            <w:tcW w:w="1074"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-4.55</w:t>
            </w:r>
          </w:p>
        </w:tc>
      </w:tr>
      <w:tr w:rsidR="00F932D8" w:rsidRPr="00AF65B3" w:rsidTr="00C10522">
        <w:trPr>
          <w:trHeight w:val="340"/>
          <w:jc w:val="center"/>
        </w:trPr>
        <w:tc>
          <w:tcPr>
            <w:tcW w:w="2287" w:type="dxa"/>
            <w:vAlign w:val="center"/>
          </w:tcPr>
          <w:p w:rsidR="00F932D8" w:rsidRPr="00AF65B3" w:rsidRDefault="00F932D8" w:rsidP="00C10522">
            <w:pPr>
              <w:snapToGrid w:val="0"/>
              <w:spacing w:after="0" w:line="240" w:lineRule="auto"/>
              <w:ind w:firstLineChars="300" w:firstLine="540"/>
              <w:jc w:val="both"/>
              <w:rPr>
                <w:rFonts w:ascii="Times New Roman" w:hAnsi="Times New Roman"/>
                <w:bCs/>
                <w:color w:val="000000"/>
                <w:sz w:val="18"/>
                <w:szCs w:val="18"/>
              </w:rPr>
            </w:pPr>
            <w:r w:rsidRPr="00AF65B3">
              <w:rPr>
                <w:rFonts w:ascii="Times New Roman" w:hAnsi="宋体"/>
                <w:bCs/>
                <w:color w:val="000000"/>
                <w:sz w:val="18"/>
                <w:szCs w:val="18"/>
              </w:rPr>
              <w:t>渔</w:t>
            </w:r>
            <w:r>
              <w:rPr>
                <w:rFonts w:ascii="Times New Roman" w:hAnsi="Times New Roman"/>
                <w:bCs/>
                <w:color w:val="000000"/>
                <w:sz w:val="18"/>
                <w:szCs w:val="18"/>
              </w:rPr>
              <w:t xml:space="preserve">  </w:t>
            </w:r>
            <w:r w:rsidRPr="00AF65B3">
              <w:rPr>
                <w:rFonts w:ascii="Times New Roman" w:hAnsi="宋体"/>
                <w:bCs/>
                <w:color w:val="000000"/>
                <w:sz w:val="18"/>
                <w:szCs w:val="18"/>
              </w:rPr>
              <w:t>网</w:t>
            </w:r>
          </w:p>
        </w:tc>
        <w:tc>
          <w:tcPr>
            <w:tcW w:w="1256"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7.13</w:t>
            </w:r>
          </w:p>
        </w:tc>
        <w:tc>
          <w:tcPr>
            <w:tcW w:w="1256"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21.47</w:t>
            </w:r>
          </w:p>
        </w:tc>
        <w:tc>
          <w:tcPr>
            <w:tcW w:w="1215"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34681.6</w:t>
            </w:r>
          </w:p>
        </w:tc>
        <w:tc>
          <w:tcPr>
            <w:tcW w:w="1074" w:type="dxa"/>
            <w:vAlign w:val="center"/>
          </w:tcPr>
          <w:p w:rsidR="00F932D8" w:rsidRPr="00AF65B3" w:rsidRDefault="00F932D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21.09</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据中国</w:t>
      </w:r>
      <w:r w:rsidRPr="00AF65B3">
        <w:rPr>
          <w:rFonts w:ascii="Times New Roman" w:hAnsi="宋体"/>
          <w:color w:val="000000"/>
          <w:kern w:val="2"/>
          <w:sz w:val="18"/>
          <w:szCs w:val="18"/>
        </w:rPr>
        <w:t>海关</w:t>
      </w:r>
      <w:r w:rsidRPr="00AF65B3">
        <w:rPr>
          <w:rFonts w:ascii="Times New Roman" w:hAnsi="宋体" w:hint="eastAsia"/>
          <w:color w:val="000000"/>
          <w:kern w:val="2"/>
          <w:sz w:val="18"/>
          <w:szCs w:val="18"/>
        </w:rPr>
        <w:t>数据整理</w:t>
      </w:r>
    </w:p>
    <w:p w:rsidR="00F932D8" w:rsidRPr="00AF65B3" w:rsidRDefault="00F932D8" w:rsidP="00F932D8">
      <w:pPr>
        <w:pStyle w:val="000"/>
        <w:ind w:firstLine="422"/>
        <w:rPr>
          <w:rFonts w:hint="eastAsia"/>
          <w:b/>
        </w:rPr>
      </w:pPr>
      <w:r w:rsidRPr="00AF65B3">
        <w:rPr>
          <w:rFonts w:hint="eastAsia"/>
          <w:b/>
        </w:rPr>
        <w:t>（四）锦纶行业开工及库存情况</w:t>
      </w:r>
    </w:p>
    <w:p w:rsidR="00F932D8" w:rsidRPr="00AF65B3" w:rsidRDefault="00F932D8" w:rsidP="00F932D8">
      <w:pPr>
        <w:pStyle w:val="000"/>
        <w:rPr>
          <w:rFonts w:hint="eastAsia"/>
        </w:rPr>
      </w:pPr>
      <w:r w:rsidRPr="00AF65B3">
        <w:rPr>
          <w:rFonts w:hint="eastAsia"/>
        </w:rPr>
        <w:t>从锦纶行业开工情况来看：近几年锦纶行业在下游需求不振的情况下产能继续扩增，至</w:t>
      </w:r>
      <w:r w:rsidRPr="00AF65B3">
        <w:rPr>
          <w:rFonts w:hint="eastAsia"/>
        </w:rPr>
        <w:t>2016</w:t>
      </w:r>
      <w:r w:rsidRPr="00AF65B3">
        <w:rPr>
          <w:rFonts w:hint="eastAsia"/>
        </w:rPr>
        <w:t>年，在产能进一步扩张情况下，整个行业产能阶段性过剩情况严重，除了春节用工难和天气炎热的淡季，行业开工偏低外，其余季节锦纶行业开工率维持在</w:t>
      </w:r>
      <w:r w:rsidRPr="00AF65B3">
        <w:rPr>
          <w:rFonts w:hint="eastAsia"/>
        </w:rPr>
        <w:t>70%</w:t>
      </w:r>
      <w:r w:rsidRPr="00AF65B3">
        <w:rPr>
          <w:rFonts w:hint="eastAsia"/>
        </w:rPr>
        <w:t>左右，仍处于相对低位。</w:t>
      </w:r>
    </w:p>
    <w:p w:rsidR="00F932D8" w:rsidRPr="00AF65B3" w:rsidRDefault="00F932D8" w:rsidP="00F932D8">
      <w:pPr>
        <w:spacing w:after="0" w:line="240" w:lineRule="auto"/>
        <w:ind w:firstLine="0"/>
        <w:jc w:val="center"/>
        <w:rPr>
          <w:rFonts w:ascii="宋体" w:hAnsi="宋体" w:cs="宋体"/>
          <w:color w:val="000000"/>
          <w:sz w:val="24"/>
          <w:szCs w:val="24"/>
        </w:rPr>
      </w:pPr>
      <w:r w:rsidRPr="00AC45F4">
        <w:rPr>
          <w:rFonts w:ascii="宋体" w:hAnsi="宋体" w:cs="宋体"/>
          <w:noProof/>
          <w:color w:val="000000"/>
          <w:sz w:val="24"/>
          <w:szCs w:val="24"/>
        </w:rPr>
        <w:drawing>
          <wp:inline distT="0" distB="0" distL="0" distR="0">
            <wp:extent cx="3893820" cy="2087880"/>
            <wp:effectExtent l="0" t="0" r="0" b="7620"/>
            <wp:docPr id="5" name="图片 5" descr="17-2016年锦纶行业库存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016年锦纶行业库存情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820" cy="2087880"/>
                    </a:xfrm>
                    <a:prstGeom prst="rect">
                      <a:avLst/>
                    </a:prstGeom>
                    <a:noFill/>
                    <a:ln>
                      <a:noFill/>
                    </a:ln>
                  </pic:spPr>
                </pic:pic>
              </a:graphicData>
            </a:graphic>
          </wp:inline>
        </w:drawing>
      </w:r>
    </w:p>
    <w:p w:rsidR="00F932D8" w:rsidRPr="00AF65B3" w:rsidRDefault="00F932D8" w:rsidP="00F932D8">
      <w:pPr>
        <w:widowControl w:val="0"/>
        <w:adjustRightInd w:val="0"/>
        <w:snapToGrid w:val="0"/>
        <w:spacing w:afterLines="50" w:after="156" w:line="354" w:lineRule="exact"/>
        <w:ind w:firstLineChars="315" w:firstLine="567"/>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资料来源：中国化纤信息网</w:t>
      </w:r>
    </w:p>
    <w:p w:rsidR="00F932D8" w:rsidRPr="00AF65B3" w:rsidRDefault="00F932D8" w:rsidP="00F932D8">
      <w:pPr>
        <w:pStyle w:val="001"/>
        <w:spacing w:beforeLines="50" w:before="156" w:afterLines="50" w:after="156"/>
        <w:jc w:val="center"/>
        <w:rPr>
          <w:rFonts w:eastAsia="黑体"/>
          <w:color w:val="000000"/>
        </w:rPr>
      </w:pPr>
      <w:r w:rsidRPr="00AF65B3">
        <w:rPr>
          <w:rFonts w:eastAsia="黑体"/>
          <w:color w:val="000000"/>
        </w:rPr>
        <w:t>图</w:t>
      </w:r>
      <w:r w:rsidRPr="00AF65B3">
        <w:rPr>
          <w:rFonts w:eastAsia="黑体"/>
          <w:color w:val="000000"/>
        </w:rPr>
        <w:t>1</w:t>
      </w:r>
      <w:r>
        <w:rPr>
          <w:rFonts w:eastAsia="黑体"/>
          <w:color w:val="000000"/>
        </w:rPr>
        <w:t xml:space="preserve">  </w:t>
      </w:r>
      <w:r w:rsidRPr="00AF65B3">
        <w:rPr>
          <w:rFonts w:eastAsia="黑体"/>
          <w:color w:val="000000"/>
        </w:rPr>
        <w:t>201</w:t>
      </w:r>
      <w:r w:rsidRPr="00AF65B3">
        <w:rPr>
          <w:rFonts w:eastAsia="黑体" w:hint="eastAsia"/>
          <w:color w:val="000000"/>
        </w:rPr>
        <w:t>6</w:t>
      </w:r>
      <w:r w:rsidRPr="00AF65B3">
        <w:rPr>
          <w:rFonts w:eastAsia="黑体"/>
          <w:color w:val="000000"/>
        </w:rPr>
        <w:t>年锦纶行业库存情况</w:t>
      </w:r>
    </w:p>
    <w:p w:rsidR="00F932D8" w:rsidRPr="00AF65B3" w:rsidRDefault="00F932D8" w:rsidP="00F932D8">
      <w:pPr>
        <w:pStyle w:val="000"/>
        <w:spacing w:line="360" w:lineRule="exact"/>
        <w:rPr>
          <w:rFonts w:hint="eastAsia"/>
        </w:rPr>
      </w:pPr>
      <w:r w:rsidRPr="00AF65B3">
        <w:rPr>
          <w:rFonts w:hint="eastAsia"/>
        </w:rPr>
        <w:t>从</w:t>
      </w:r>
      <w:r w:rsidRPr="00AF65B3">
        <w:rPr>
          <w:rFonts w:hint="eastAsia"/>
        </w:rPr>
        <w:t>2016</w:t>
      </w:r>
      <w:r w:rsidRPr="00AF65B3">
        <w:rPr>
          <w:rFonts w:hint="eastAsia"/>
        </w:rPr>
        <w:t>年锦纶丝库存情况看（图</w:t>
      </w:r>
      <w:r w:rsidRPr="00AF65B3">
        <w:rPr>
          <w:rFonts w:hint="eastAsia"/>
        </w:rPr>
        <w:t>1</w:t>
      </w:r>
      <w:r w:rsidRPr="00AF65B3">
        <w:rPr>
          <w:rFonts w:hint="eastAsia"/>
        </w:rPr>
        <w:t>）：上半年锦纶行业库存一直保持</w:t>
      </w:r>
      <w:r w:rsidRPr="00AF65B3">
        <w:rPr>
          <w:rFonts w:hint="eastAsia"/>
        </w:rPr>
        <w:t>30</w:t>
      </w:r>
      <w:r w:rsidRPr="00AF65B3">
        <w:rPr>
          <w:rFonts w:hint="eastAsia"/>
        </w:rPr>
        <w:t>天以上的高库存态势；下半年，随着原料及锦纶丝价格的上涨，锦纶企业开始有意降低库存，至</w:t>
      </w:r>
      <w:r w:rsidRPr="00AF65B3">
        <w:rPr>
          <w:rFonts w:hint="eastAsia"/>
        </w:rPr>
        <w:t>12</w:t>
      </w:r>
      <w:r w:rsidRPr="00AF65B3">
        <w:rPr>
          <w:rFonts w:hint="eastAsia"/>
        </w:rPr>
        <w:t>月底，锦纶行业的库存下降到</w:t>
      </w:r>
      <w:r w:rsidRPr="00AF65B3">
        <w:rPr>
          <w:rFonts w:hint="eastAsia"/>
        </w:rPr>
        <w:t>20</w:t>
      </w:r>
      <w:r w:rsidRPr="00AF65B3">
        <w:rPr>
          <w:rFonts w:hint="eastAsia"/>
        </w:rPr>
        <w:t>天以内。</w:t>
      </w:r>
    </w:p>
    <w:p w:rsidR="00F932D8" w:rsidRPr="00AF65B3" w:rsidRDefault="00F932D8" w:rsidP="00F932D8">
      <w:pPr>
        <w:pStyle w:val="000"/>
        <w:spacing w:line="360" w:lineRule="exact"/>
        <w:ind w:firstLine="422"/>
        <w:rPr>
          <w:rFonts w:hint="eastAsia"/>
          <w:b/>
        </w:rPr>
      </w:pPr>
      <w:r w:rsidRPr="00AF65B3">
        <w:rPr>
          <w:rFonts w:hint="eastAsia"/>
          <w:b/>
        </w:rPr>
        <w:t>（五）锦纶行业投资情况</w:t>
      </w:r>
    </w:p>
    <w:p w:rsidR="00F932D8" w:rsidRPr="00AF65B3" w:rsidRDefault="00F932D8" w:rsidP="00F932D8">
      <w:pPr>
        <w:pStyle w:val="000"/>
        <w:spacing w:line="360" w:lineRule="exact"/>
      </w:pPr>
      <w:r w:rsidRPr="00AF65B3">
        <w:rPr>
          <w:rFonts w:hint="eastAsia"/>
        </w:rPr>
        <w:t>2016</w:t>
      </w:r>
      <w:r w:rsidRPr="00AF65B3">
        <w:rPr>
          <w:rFonts w:hint="eastAsia"/>
        </w:rPr>
        <w:t>年，化纤行业实际完成投资额</w:t>
      </w:r>
      <w:r w:rsidRPr="00AF65B3">
        <w:rPr>
          <w:rFonts w:hint="eastAsia"/>
        </w:rPr>
        <w:t>1116.04</w:t>
      </w:r>
      <w:r w:rsidRPr="00AF65B3">
        <w:rPr>
          <w:rFonts w:hint="eastAsia"/>
        </w:rPr>
        <w:t>亿元（表</w:t>
      </w:r>
      <w:r w:rsidRPr="00AF65B3">
        <w:rPr>
          <w:rFonts w:hint="eastAsia"/>
        </w:rPr>
        <w:t>10</w:t>
      </w:r>
      <w:r w:rsidRPr="00AF65B3">
        <w:rPr>
          <w:rFonts w:hint="eastAsia"/>
        </w:rPr>
        <w:t>），同比小幅增长了</w:t>
      </w:r>
      <w:r w:rsidRPr="00AF65B3">
        <w:rPr>
          <w:rFonts w:hint="eastAsia"/>
        </w:rPr>
        <w:t>0.34%</w:t>
      </w:r>
      <w:r w:rsidRPr="00AF65B3">
        <w:rPr>
          <w:rFonts w:hint="eastAsia"/>
        </w:rPr>
        <w:t>，比上年度增幅下降了</w:t>
      </w:r>
      <w:r w:rsidRPr="00AF65B3">
        <w:rPr>
          <w:rFonts w:hint="eastAsia"/>
        </w:rPr>
        <w:t>2.53</w:t>
      </w:r>
      <w:r w:rsidRPr="00AF65B3">
        <w:rPr>
          <w:rFonts w:hint="eastAsia"/>
        </w:rPr>
        <w:t>个百分点，说明化纤行业投资增速继续下降。锦纶行业实际完成投资额</w:t>
      </w:r>
      <w:r w:rsidRPr="00AF65B3">
        <w:rPr>
          <w:rFonts w:hint="eastAsia"/>
        </w:rPr>
        <w:t>190.83</w:t>
      </w:r>
      <w:r w:rsidRPr="00AF65B3">
        <w:rPr>
          <w:rFonts w:hint="eastAsia"/>
        </w:rPr>
        <w:t>亿元，同比增加了</w:t>
      </w:r>
      <w:r w:rsidRPr="00AF65B3">
        <w:rPr>
          <w:rFonts w:hint="eastAsia"/>
        </w:rPr>
        <w:t>4.95%</w:t>
      </w:r>
      <w:r w:rsidRPr="00AF65B3">
        <w:rPr>
          <w:rFonts w:hint="eastAsia"/>
        </w:rPr>
        <w:t>，增幅比上年度下降了</w:t>
      </w:r>
      <w:r w:rsidRPr="00AF65B3">
        <w:rPr>
          <w:rFonts w:hint="eastAsia"/>
        </w:rPr>
        <w:t>7.85</w:t>
      </w:r>
      <w:r w:rsidRPr="00AF65B3">
        <w:rPr>
          <w:rFonts w:hint="eastAsia"/>
        </w:rPr>
        <w:t>个百分点，说明锦纶行业的投资趋于理性，但锦纶行业的投资增幅仍然高于涤纶等其他主要合成纤维品种。</w:t>
      </w:r>
    </w:p>
    <w:p w:rsidR="00F932D8" w:rsidRPr="00AF65B3" w:rsidRDefault="00F932D8" w:rsidP="00F932D8">
      <w:pPr>
        <w:widowControl w:val="0"/>
        <w:adjustRightInd w:val="0"/>
        <w:snapToGrid w:val="0"/>
        <w:spacing w:beforeLines="20" w:before="62" w:afterLines="20" w:after="62"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10</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年化纤行业固定资产投资情况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3169"/>
        <w:gridCol w:w="2306"/>
        <w:gridCol w:w="1613"/>
      </w:tblGrid>
      <w:tr w:rsidR="00F932D8" w:rsidRPr="00AF65B3" w:rsidTr="00C10522">
        <w:trPr>
          <w:trHeight w:val="425"/>
          <w:jc w:val="center"/>
        </w:trPr>
        <w:tc>
          <w:tcPr>
            <w:tcW w:w="3169"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行业</w:t>
            </w:r>
          </w:p>
        </w:tc>
        <w:tc>
          <w:tcPr>
            <w:tcW w:w="2306"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实际完成投资额（亿元）</w:t>
            </w:r>
          </w:p>
        </w:tc>
        <w:tc>
          <w:tcPr>
            <w:tcW w:w="1613"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r>
      <w:tr w:rsidR="00F932D8" w:rsidRPr="00AF65B3" w:rsidTr="00C10522">
        <w:trPr>
          <w:trHeight w:val="425"/>
          <w:jc w:val="center"/>
        </w:trPr>
        <w:tc>
          <w:tcPr>
            <w:tcW w:w="3169" w:type="dxa"/>
            <w:vAlign w:val="center"/>
          </w:tcPr>
          <w:p w:rsidR="00F932D8" w:rsidRPr="00AF65B3" w:rsidRDefault="00F932D8" w:rsidP="00C10522">
            <w:pPr>
              <w:pStyle w:val="CharCharCharChar"/>
              <w:adjustRightInd w:val="0"/>
              <w:snapToGrid w:val="0"/>
              <w:spacing w:after="0" w:line="240" w:lineRule="auto"/>
              <w:rPr>
                <w:rFonts w:ascii="Times New Roman" w:hAnsi="Times New Roman"/>
                <w:color w:val="000000"/>
                <w:sz w:val="18"/>
                <w:szCs w:val="18"/>
              </w:rPr>
            </w:pPr>
            <w:r w:rsidRPr="00AF65B3">
              <w:rPr>
                <w:rFonts w:ascii="Times New Roman" w:hAnsi="宋体"/>
                <w:bCs/>
                <w:color w:val="000000"/>
                <w:sz w:val="18"/>
                <w:szCs w:val="18"/>
              </w:rPr>
              <w:t>化学纤维制造业</w:t>
            </w:r>
          </w:p>
        </w:tc>
        <w:tc>
          <w:tcPr>
            <w:tcW w:w="2306"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1116.04</w:t>
            </w:r>
          </w:p>
        </w:tc>
        <w:tc>
          <w:tcPr>
            <w:tcW w:w="1613"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0.34</w:t>
            </w:r>
          </w:p>
        </w:tc>
      </w:tr>
      <w:tr w:rsidR="00F932D8" w:rsidRPr="00AF65B3" w:rsidTr="00C10522">
        <w:trPr>
          <w:trHeight w:val="425"/>
          <w:jc w:val="center"/>
        </w:trPr>
        <w:tc>
          <w:tcPr>
            <w:tcW w:w="3169" w:type="dxa"/>
            <w:vAlign w:val="center"/>
          </w:tcPr>
          <w:p w:rsidR="00F932D8" w:rsidRPr="00AF65B3" w:rsidRDefault="00F932D8" w:rsidP="00C10522">
            <w:pPr>
              <w:pStyle w:val="CharCharCharChar"/>
              <w:adjustRightInd w:val="0"/>
              <w:snapToGrid w:val="0"/>
              <w:spacing w:after="0" w:line="240" w:lineRule="auto"/>
              <w:ind w:firstLineChars="100" w:firstLine="180"/>
              <w:rPr>
                <w:rFonts w:ascii="Times New Roman" w:hAnsi="Times New Roman"/>
                <w:color w:val="000000"/>
                <w:sz w:val="18"/>
                <w:szCs w:val="18"/>
              </w:rPr>
            </w:pPr>
            <w:r w:rsidRPr="00AF65B3">
              <w:rPr>
                <w:rFonts w:ascii="Times New Roman" w:hAnsi="宋体"/>
                <w:bCs/>
                <w:color w:val="000000"/>
                <w:sz w:val="18"/>
                <w:szCs w:val="18"/>
              </w:rPr>
              <w:t>合成纤维制造</w:t>
            </w:r>
          </w:p>
        </w:tc>
        <w:tc>
          <w:tcPr>
            <w:tcW w:w="2306"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885.23</w:t>
            </w:r>
          </w:p>
        </w:tc>
        <w:tc>
          <w:tcPr>
            <w:tcW w:w="1613"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-1.86</w:t>
            </w:r>
          </w:p>
        </w:tc>
      </w:tr>
      <w:tr w:rsidR="00F932D8" w:rsidRPr="00AF65B3" w:rsidTr="00C10522">
        <w:trPr>
          <w:trHeight w:val="425"/>
          <w:jc w:val="center"/>
        </w:trPr>
        <w:tc>
          <w:tcPr>
            <w:tcW w:w="3169" w:type="dxa"/>
            <w:vAlign w:val="center"/>
          </w:tcPr>
          <w:p w:rsidR="00F932D8" w:rsidRPr="00AF65B3" w:rsidRDefault="00F932D8" w:rsidP="00C10522">
            <w:pPr>
              <w:pStyle w:val="CharCharCharChar"/>
              <w:adjustRightInd w:val="0"/>
              <w:snapToGrid w:val="0"/>
              <w:spacing w:after="0" w:line="240" w:lineRule="auto"/>
              <w:ind w:firstLineChars="200" w:firstLine="360"/>
              <w:rPr>
                <w:rFonts w:ascii="Times New Roman" w:hAnsi="Times New Roman"/>
                <w:bCs/>
                <w:color w:val="000000"/>
                <w:sz w:val="18"/>
                <w:szCs w:val="18"/>
              </w:rPr>
            </w:pPr>
            <w:r w:rsidRPr="00AF65B3">
              <w:rPr>
                <w:rFonts w:ascii="Times New Roman" w:hAnsi="宋体"/>
                <w:bCs/>
                <w:color w:val="000000"/>
                <w:sz w:val="18"/>
                <w:szCs w:val="18"/>
              </w:rPr>
              <w:t>锦纶制造</w:t>
            </w:r>
          </w:p>
        </w:tc>
        <w:tc>
          <w:tcPr>
            <w:tcW w:w="2306"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190.83</w:t>
            </w:r>
          </w:p>
        </w:tc>
        <w:tc>
          <w:tcPr>
            <w:tcW w:w="1613"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4.95</w:t>
            </w:r>
          </w:p>
        </w:tc>
      </w:tr>
      <w:tr w:rsidR="00F932D8" w:rsidRPr="00AF65B3" w:rsidTr="00C10522">
        <w:trPr>
          <w:trHeight w:val="425"/>
          <w:jc w:val="center"/>
        </w:trPr>
        <w:tc>
          <w:tcPr>
            <w:tcW w:w="3169" w:type="dxa"/>
            <w:vAlign w:val="center"/>
          </w:tcPr>
          <w:p w:rsidR="00F932D8" w:rsidRPr="00AF65B3" w:rsidRDefault="00F932D8" w:rsidP="00C10522">
            <w:pPr>
              <w:pStyle w:val="CharCharCharChar"/>
              <w:adjustRightInd w:val="0"/>
              <w:snapToGrid w:val="0"/>
              <w:spacing w:after="0" w:line="240" w:lineRule="auto"/>
              <w:ind w:firstLineChars="200" w:firstLine="360"/>
              <w:rPr>
                <w:rFonts w:ascii="Times New Roman" w:hAnsi="Times New Roman"/>
                <w:color w:val="000000"/>
                <w:sz w:val="18"/>
                <w:szCs w:val="18"/>
              </w:rPr>
            </w:pPr>
            <w:r w:rsidRPr="00AF65B3">
              <w:rPr>
                <w:rFonts w:ascii="Times New Roman" w:hAnsi="宋体"/>
                <w:color w:val="000000"/>
                <w:sz w:val="18"/>
                <w:szCs w:val="18"/>
              </w:rPr>
              <w:t>涤纶制造</w:t>
            </w:r>
          </w:p>
        </w:tc>
        <w:tc>
          <w:tcPr>
            <w:tcW w:w="2306"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273.44</w:t>
            </w:r>
          </w:p>
        </w:tc>
        <w:tc>
          <w:tcPr>
            <w:tcW w:w="1613" w:type="dxa"/>
            <w:vAlign w:val="center"/>
          </w:tcPr>
          <w:p w:rsidR="00F932D8" w:rsidRPr="00AF65B3" w:rsidRDefault="00F932D8"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hint="eastAsia"/>
                <w:color w:val="000000"/>
                <w:sz w:val="18"/>
                <w:szCs w:val="18"/>
              </w:rPr>
              <w:t>-16.02</w:t>
            </w:r>
          </w:p>
        </w:tc>
      </w:tr>
    </w:tbl>
    <w:p w:rsidR="00F932D8" w:rsidRPr="00AF65B3" w:rsidRDefault="00F932D8" w:rsidP="00F932D8">
      <w:pPr>
        <w:widowControl w:val="0"/>
        <w:adjustRightInd w:val="0"/>
        <w:snapToGrid w:val="0"/>
        <w:spacing w:beforeLines="30" w:before="93" w:afterLines="50" w:after="156" w:line="240" w:lineRule="auto"/>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资料来源：国家统计局</w:t>
      </w:r>
    </w:p>
    <w:p w:rsidR="00F932D8" w:rsidRPr="00AF65B3" w:rsidRDefault="00F932D8" w:rsidP="00F932D8">
      <w:pPr>
        <w:pStyle w:val="00"/>
        <w:spacing w:line="360" w:lineRule="exact"/>
      </w:pPr>
      <w:r w:rsidRPr="00AF65B3">
        <w:t>二、</w:t>
      </w:r>
      <w:r w:rsidRPr="00AF65B3">
        <w:rPr>
          <w:rFonts w:hint="eastAsia"/>
        </w:rPr>
        <w:t>2016</w:t>
      </w:r>
      <w:r w:rsidRPr="00AF65B3">
        <w:rPr>
          <w:rFonts w:hint="eastAsia"/>
        </w:rPr>
        <w:t>年</w:t>
      </w:r>
      <w:r w:rsidRPr="00AF65B3">
        <w:t>锦纶</w:t>
      </w:r>
      <w:r w:rsidRPr="00AF65B3">
        <w:rPr>
          <w:rFonts w:hint="eastAsia"/>
        </w:rPr>
        <w:t>行业</w:t>
      </w:r>
      <w:r w:rsidRPr="00AF65B3">
        <w:t>市场</w:t>
      </w:r>
      <w:r w:rsidRPr="00AF65B3">
        <w:rPr>
          <w:rFonts w:hint="eastAsia"/>
        </w:rPr>
        <w:t>情况</w:t>
      </w:r>
    </w:p>
    <w:p w:rsidR="00F932D8" w:rsidRPr="00AF65B3" w:rsidRDefault="00F932D8" w:rsidP="00F932D8">
      <w:pPr>
        <w:pStyle w:val="000"/>
        <w:spacing w:line="360" w:lineRule="exact"/>
        <w:rPr>
          <w:rFonts w:hint="eastAsia"/>
        </w:rPr>
      </w:pPr>
      <w:r w:rsidRPr="00AF65B3">
        <w:rPr>
          <w:rFonts w:hint="eastAsia"/>
        </w:rPr>
        <w:lastRenderedPageBreak/>
        <w:t>从己内酰胺全年价格走势情况来看（图</w:t>
      </w:r>
      <w:r w:rsidRPr="00AF65B3">
        <w:rPr>
          <w:rFonts w:hint="eastAsia"/>
        </w:rPr>
        <w:t>2</w:t>
      </w:r>
      <w:r w:rsidRPr="00AF65B3">
        <w:rPr>
          <w:rFonts w:hint="eastAsia"/>
        </w:rPr>
        <w:t>）：国内己内酰胺价格</w:t>
      </w:r>
      <w:r w:rsidRPr="00AF65B3">
        <w:rPr>
          <w:rFonts w:hint="eastAsia"/>
        </w:rPr>
        <w:t>1</w:t>
      </w:r>
      <w:r w:rsidRPr="00AF65B3">
        <w:rPr>
          <w:rFonts w:hint="eastAsia"/>
        </w:rPr>
        <w:t>月初延续年前的</w:t>
      </w:r>
      <w:r w:rsidRPr="00AF65B3">
        <w:rPr>
          <w:rFonts w:hint="eastAsia"/>
        </w:rPr>
        <w:t>6000</w:t>
      </w:r>
      <w:r w:rsidRPr="00AF65B3">
        <w:rPr>
          <w:rFonts w:hint="eastAsia"/>
        </w:rPr>
        <w:t>元</w:t>
      </w:r>
      <w:r w:rsidRPr="00AF65B3">
        <w:rPr>
          <w:rFonts w:hint="eastAsia"/>
        </w:rPr>
        <w:t>/</w:t>
      </w:r>
      <w:r w:rsidRPr="00AF65B3">
        <w:rPr>
          <w:rFonts w:hint="eastAsia"/>
        </w:rPr>
        <w:t>吨左右的行情，随着春节来临下游聚合装置开工率的下降，己内酰胺的价格走低；春节过后，随着聚合装置开工率的提升，己内酰胺价格攀升到</w:t>
      </w:r>
      <w:r w:rsidRPr="00AF65B3">
        <w:rPr>
          <w:rFonts w:hint="eastAsia"/>
        </w:rPr>
        <w:t>10500</w:t>
      </w:r>
      <w:r w:rsidRPr="00AF65B3">
        <w:rPr>
          <w:rFonts w:hint="eastAsia"/>
        </w:rPr>
        <w:t>元</w:t>
      </w:r>
      <w:r w:rsidRPr="00AF65B3">
        <w:rPr>
          <w:rFonts w:hint="eastAsia"/>
        </w:rPr>
        <w:t>/</w:t>
      </w:r>
      <w:r w:rsidRPr="00AF65B3">
        <w:rPr>
          <w:rFonts w:hint="eastAsia"/>
        </w:rPr>
        <w:t>吨的高点后开始短暂的下跌；</w:t>
      </w:r>
      <w:r w:rsidRPr="00AF65B3">
        <w:rPr>
          <w:rFonts w:hint="eastAsia"/>
        </w:rPr>
        <w:t>5</w:t>
      </w:r>
      <w:r w:rsidRPr="00AF65B3">
        <w:rPr>
          <w:rFonts w:hint="eastAsia"/>
        </w:rPr>
        <w:t>月中旬，在原油和苯价格上涨及国内外大势的双重作用下，己内酰胺价格开始一路上涨，至</w:t>
      </w:r>
      <w:r w:rsidRPr="00AF65B3">
        <w:rPr>
          <w:rFonts w:hint="eastAsia"/>
        </w:rPr>
        <w:t>12</w:t>
      </w:r>
      <w:r w:rsidRPr="00AF65B3">
        <w:rPr>
          <w:rFonts w:hint="eastAsia"/>
        </w:rPr>
        <w:t>月底己内酰胺的价格接近</w:t>
      </w:r>
      <w:r w:rsidRPr="00AF65B3">
        <w:rPr>
          <w:rFonts w:hint="eastAsia"/>
        </w:rPr>
        <w:t>18000</w:t>
      </w:r>
      <w:r w:rsidRPr="00AF65B3">
        <w:rPr>
          <w:rFonts w:hint="eastAsia"/>
        </w:rPr>
        <w:t>元</w:t>
      </w:r>
      <w:r w:rsidRPr="00AF65B3">
        <w:rPr>
          <w:rFonts w:hint="eastAsia"/>
        </w:rPr>
        <w:t>/</w:t>
      </w:r>
      <w:r w:rsidRPr="00AF65B3">
        <w:rPr>
          <w:rFonts w:hint="eastAsia"/>
        </w:rPr>
        <w:t>吨，并仍有继续上涨的趋势。</w:t>
      </w:r>
    </w:p>
    <w:p w:rsidR="00F932D8" w:rsidRPr="00AF65B3" w:rsidRDefault="00F932D8" w:rsidP="00F932D8">
      <w:pPr>
        <w:spacing w:after="0" w:line="240" w:lineRule="auto"/>
        <w:ind w:firstLine="0"/>
        <w:jc w:val="center"/>
        <w:rPr>
          <w:rFonts w:ascii="宋体" w:hAnsi="宋体" w:cs="宋体"/>
          <w:color w:val="000000"/>
          <w:sz w:val="24"/>
          <w:szCs w:val="24"/>
        </w:rPr>
      </w:pPr>
      <w:r w:rsidRPr="00AC45F4">
        <w:rPr>
          <w:rFonts w:ascii="宋体" w:hAnsi="宋体" w:cs="宋体"/>
          <w:noProof/>
          <w:color w:val="000000"/>
          <w:sz w:val="24"/>
          <w:szCs w:val="24"/>
        </w:rPr>
        <w:drawing>
          <wp:inline distT="0" distB="0" distL="0" distR="0">
            <wp:extent cx="3870960" cy="2057400"/>
            <wp:effectExtent l="0" t="0" r="0" b="0"/>
            <wp:docPr id="4" name="图片 4" descr="18-2016年己内酰胺价格走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2016年己内酰胺价格走势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0960" cy="2057400"/>
                    </a:xfrm>
                    <a:prstGeom prst="rect">
                      <a:avLst/>
                    </a:prstGeom>
                    <a:noFill/>
                    <a:ln>
                      <a:noFill/>
                    </a:ln>
                  </pic:spPr>
                </pic:pic>
              </a:graphicData>
            </a:graphic>
          </wp:inline>
        </w:drawing>
      </w:r>
    </w:p>
    <w:p w:rsidR="00F932D8" w:rsidRPr="00AF65B3" w:rsidRDefault="00F932D8" w:rsidP="00F932D8">
      <w:pPr>
        <w:pStyle w:val="001"/>
        <w:rPr>
          <w:rFonts w:hint="eastAsia"/>
          <w:color w:val="000000"/>
        </w:rPr>
      </w:pPr>
      <w:r>
        <w:rPr>
          <w:rFonts w:hint="eastAsia"/>
          <w:color w:val="000000"/>
        </w:rPr>
        <w:t xml:space="preserve">         </w:t>
      </w:r>
      <w:r w:rsidRPr="00AF65B3">
        <w:rPr>
          <w:color w:val="000000"/>
        </w:rPr>
        <w:t>资料来源：</w:t>
      </w:r>
      <w:r w:rsidRPr="00AF65B3">
        <w:rPr>
          <w:rFonts w:hint="eastAsia"/>
          <w:color w:val="000000"/>
        </w:rPr>
        <w:t>中国化纤信息网</w:t>
      </w:r>
    </w:p>
    <w:p w:rsidR="00F932D8" w:rsidRPr="00AF65B3" w:rsidRDefault="00F932D8" w:rsidP="00F932D8">
      <w:pPr>
        <w:pStyle w:val="001"/>
        <w:spacing w:beforeLines="50" w:before="156" w:afterLines="50" w:after="156"/>
        <w:jc w:val="center"/>
        <w:rPr>
          <w:rFonts w:eastAsia="黑体" w:hint="eastAsia"/>
          <w:color w:val="000000"/>
        </w:rPr>
      </w:pPr>
      <w:r w:rsidRPr="00AF65B3">
        <w:rPr>
          <w:rFonts w:eastAsia="黑体"/>
          <w:color w:val="000000"/>
        </w:rPr>
        <w:t>图</w:t>
      </w:r>
      <w:r w:rsidRPr="00AF65B3">
        <w:rPr>
          <w:rFonts w:eastAsia="黑体"/>
          <w:color w:val="000000"/>
        </w:rPr>
        <w:t>2</w:t>
      </w:r>
      <w:r>
        <w:rPr>
          <w:rFonts w:eastAsia="黑体"/>
          <w:color w:val="000000"/>
        </w:rPr>
        <w:t xml:space="preserve">  </w:t>
      </w:r>
      <w:r w:rsidRPr="00AF65B3">
        <w:rPr>
          <w:rFonts w:eastAsia="黑体"/>
          <w:color w:val="000000"/>
        </w:rPr>
        <w:t>201</w:t>
      </w:r>
      <w:r w:rsidRPr="00AF65B3">
        <w:rPr>
          <w:rFonts w:eastAsia="黑体" w:hint="eastAsia"/>
          <w:color w:val="000000"/>
        </w:rPr>
        <w:t>6</w:t>
      </w:r>
      <w:r w:rsidRPr="00AF65B3">
        <w:rPr>
          <w:rFonts w:eastAsia="黑体"/>
          <w:color w:val="000000"/>
        </w:rPr>
        <w:t>年己内酰胺价格走势图</w:t>
      </w:r>
    </w:p>
    <w:p w:rsidR="00F932D8" w:rsidRPr="00AF65B3" w:rsidRDefault="00F932D8" w:rsidP="00F932D8">
      <w:pPr>
        <w:spacing w:after="0" w:line="240" w:lineRule="auto"/>
        <w:ind w:firstLine="0"/>
        <w:jc w:val="center"/>
        <w:rPr>
          <w:rFonts w:ascii="宋体" w:hAnsi="宋体" w:cs="宋体"/>
          <w:color w:val="000000"/>
          <w:sz w:val="24"/>
          <w:szCs w:val="24"/>
        </w:rPr>
      </w:pPr>
      <w:r w:rsidRPr="00AC45F4">
        <w:rPr>
          <w:rFonts w:ascii="宋体" w:hAnsi="宋体" w:cs="宋体"/>
          <w:noProof/>
          <w:color w:val="000000"/>
          <w:sz w:val="24"/>
          <w:szCs w:val="24"/>
        </w:rPr>
        <w:drawing>
          <wp:inline distT="0" distB="0" distL="0" distR="0">
            <wp:extent cx="3726180" cy="1958340"/>
            <wp:effectExtent l="0" t="0" r="7620" b="3810"/>
            <wp:docPr id="3" name="图片 3" descr="19-2016年锦纶高速纺切片价格走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016年锦纶高速纺切片价格走势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180" cy="1958340"/>
                    </a:xfrm>
                    <a:prstGeom prst="rect">
                      <a:avLst/>
                    </a:prstGeom>
                    <a:noFill/>
                    <a:ln>
                      <a:noFill/>
                    </a:ln>
                  </pic:spPr>
                </pic:pic>
              </a:graphicData>
            </a:graphic>
          </wp:inline>
        </w:drawing>
      </w:r>
    </w:p>
    <w:p w:rsidR="00F932D8" w:rsidRPr="00AF65B3" w:rsidRDefault="00F932D8" w:rsidP="00F932D8">
      <w:pPr>
        <w:pStyle w:val="001"/>
        <w:rPr>
          <w:rFonts w:hint="eastAsia"/>
          <w:color w:val="000000"/>
        </w:rPr>
      </w:pPr>
      <w:r>
        <w:rPr>
          <w:rFonts w:hint="eastAsia"/>
          <w:color w:val="000000"/>
        </w:rPr>
        <w:t xml:space="preserve">       </w:t>
      </w:r>
      <w:r w:rsidRPr="00AF65B3">
        <w:rPr>
          <w:color w:val="000000"/>
        </w:rPr>
        <w:t>资料来源：</w:t>
      </w:r>
      <w:r w:rsidRPr="00AF65B3">
        <w:rPr>
          <w:rFonts w:hint="eastAsia"/>
          <w:color w:val="000000"/>
        </w:rPr>
        <w:t>中国化纤信息网</w:t>
      </w:r>
    </w:p>
    <w:p w:rsidR="00F932D8" w:rsidRPr="00AF65B3" w:rsidRDefault="00F932D8" w:rsidP="00F932D8">
      <w:pPr>
        <w:pStyle w:val="000"/>
        <w:spacing w:beforeLines="50" w:before="156" w:afterLines="50" w:after="156"/>
        <w:ind w:firstLineChars="0" w:firstLine="0"/>
        <w:jc w:val="center"/>
        <w:rPr>
          <w:rFonts w:eastAsia="黑体" w:hint="eastAsia"/>
          <w:sz w:val="18"/>
          <w:szCs w:val="18"/>
        </w:rPr>
      </w:pPr>
      <w:r w:rsidRPr="00AF65B3">
        <w:rPr>
          <w:rFonts w:eastAsia="黑体"/>
          <w:sz w:val="18"/>
          <w:szCs w:val="18"/>
        </w:rPr>
        <w:t>图</w:t>
      </w:r>
      <w:r w:rsidRPr="00AF65B3">
        <w:rPr>
          <w:rFonts w:eastAsia="黑体"/>
          <w:sz w:val="18"/>
          <w:szCs w:val="18"/>
        </w:rPr>
        <w:t>3</w:t>
      </w:r>
      <w:r>
        <w:rPr>
          <w:rFonts w:eastAsia="黑体"/>
          <w:sz w:val="18"/>
          <w:szCs w:val="18"/>
        </w:rPr>
        <w:t xml:space="preserve">  </w:t>
      </w:r>
      <w:r w:rsidRPr="00AF65B3">
        <w:rPr>
          <w:rFonts w:eastAsia="黑体"/>
          <w:sz w:val="18"/>
          <w:szCs w:val="18"/>
        </w:rPr>
        <w:t>201</w:t>
      </w:r>
      <w:r w:rsidRPr="00AF65B3">
        <w:rPr>
          <w:rFonts w:eastAsia="黑体" w:hint="eastAsia"/>
          <w:sz w:val="18"/>
          <w:szCs w:val="18"/>
        </w:rPr>
        <w:t>6</w:t>
      </w:r>
      <w:r w:rsidRPr="00AF65B3">
        <w:rPr>
          <w:rFonts w:eastAsia="黑体"/>
          <w:sz w:val="18"/>
          <w:szCs w:val="18"/>
        </w:rPr>
        <w:t>年锦纶高速纺切片价格走势图</w:t>
      </w:r>
    </w:p>
    <w:p w:rsidR="00F932D8" w:rsidRPr="00AF65B3" w:rsidRDefault="00F932D8" w:rsidP="00F932D8">
      <w:pPr>
        <w:pStyle w:val="000"/>
        <w:rPr>
          <w:rFonts w:hint="eastAsia"/>
        </w:rPr>
      </w:pPr>
      <w:r w:rsidRPr="00AF65B3">
        <w:rPr>
          <w:rFonts w:hint="eastAsia"/>
        </w:rPr>
        <w:t>2016</w:t>
      </w:r>
      <w:r w:rsidRPr="00AF65B3">
        <w:rPr>
          <w:rFonts w:hint="eastAsia"/>
        </w:rPr>
        <w:t>年，在原料价格推动和下游市场需求支撑的情况下，国内切片市场价格走出了持续上涨的强劲走势（图</w:t>
      </w:r>
      <w:r w:rsidRPr="00AF65B3">
        <w:rPr>
          <w:rFonts w:hint="eastAsia"/>
        </w:rPr>
        <w:t>3</w:t>
      </w:r>
      <w:r w:rsidRPr="00AF65B3">
        <w:rPr>
          <w:rFonts w:hint="eastAsia"/>
        </w:rPr>
        <w:t>）。具体价格方面，锦纶切片的价格与己内酰胺的价格走势基本一致，锦纶高速纺切片市场均价从年初</w:t>
      </w:r>
      <w:r w:rsidRPr="00AF65B3">
        <w:rPr>
          <w:rFonts w:hint="eastAsia"/>
        </w:rPr>
        <w:t>11000</w:t>
      </w:r>
      <w:r w:rsidRPr="00AF65B3">
        <w:rPr>
          <w:rFonts w:hint="eastAsia"/>
        </w:rPr>
        <w:t>元</w:t>
      </w:r>
      <w:r w:rsidRPr="00AF65B3">
        <w:rPr>
          <w:rFonts w:hint="eastAsia"/>
        </w:rPr>
        <w:t>/</w:t>
      </w:r>
      <w:r w:rsidRPr="00AF65B3">
        <w:rPr>
          <w:rFonts w:hint="eastAsia"/>
        </w:rPr>
        <w:t>吨上涨，到</w:t>
      </w:r>
      <w:r w:rsidRPr="00AF65B3">
        <w:rPr>
          <w:rFonts w:hint="eastAsia"/>
        </w:rPr>
        <w:t>4</w:t>
      </w:r>
      <w:r w:rsidRPr="00AF65B3">
        <w:rPr>
          <w:rFonts w:hint="eastAsia"/>
        </w:rPr>
        <w:t>月份涨到</w:t>
      </w:r>
      <w:r w:rsidRPr="00AF65B3">
        <w:rPr>
          <w:rFonts w:hint="eastAsia"/>
        </w:rPr>
        <w:t>12000</w:t>
      </w:r>
      <w:r w:rsidRPr="00AF65B3">
        <w:rPr>
          <w:rFonts w:hint="eastAsia"/>
        </w:rPr>
        <w:t>元</w:t>
      </w:r>
      <w:r w:rsidRPr="00AF65B3">
        <w:rPr>
          <w:rFonts w:hint="eastAsia"/>
        </w:rPr>
        <w:t>/</w:t>
      </w:r>
      <w:r w:rsidRPr="00AF65B3">
        <w:rPr>
          <w:rFonts w:hint="eastAsia"/>
        </w:rPr>
        <w:t>吨的高位开始短暂震荡下跌后继续攀升，到９月初攀升到</w:t>
      </w:r>
      <w:r w:rsidRPr="00AF65B3">
        <w:rPr>
          <w:rFonts w:hint="eastAsia"/>
        </w:rPr>
        <w:t>13000</w:t>
      </w:r>
      <w:r w:rsidRPr="00AF65B3">
        <w:rPr>
          <w:rFonts w:hint="eastAsia"/>
        </w:rPr>
        <w:t>元</w:t>
      </w:r>
      <w:r w:rsidRPr="00AF65B3">
        <w:rPr>
          <w:rFonts w:hint="eastAsia"/>
        </w:rPr>
        <w:t>/</w:t>
      </w:r>
      <w:r w:rsidRPr="00AF65B3">
        <w:rPr>
          <w:rFonts w:hint="eastAsia"/>
        </w:rPr>
        <w:t>吨后继续震荡，随后价格快速上涨，到</w:t>
      </w:r>
      <w:r w:rsidRPr="00AF65B3">
        <w:rPr>
          <w:rFonts w:hint="eastAsia"/>
        </w:rPr>
        <w:t>12</w:t>
      </w:r>
      <w:r w:rsidRPr="00AF65B3">
        <w:rPr>
          <w:rFonts w:hint="eastAsia"/>
        </w:rPr>
        <w:t>月底，价格上涨到</w:t>
      </w:r>
      <w:r w:rsidRPr="00AF65B3">
        <w:rPr>
          <w:rFonts w:hint="eastAsia"/>
        </w:rPr>
        <w:t>19000</w:t>
      </w:r>
      <w:r w:rsidRPr="00AF65B3">
        <w:rPr>
          <w:rFonts w:hint="eastAsia"/>
        </w:rPr>
        <w:t>元</w:t>
      </w:r>
      <w:r w:rsidRPr="00AF65B3">
        <w:rPr>
          <w:rFonts w:hint="eastAsia"/>
        </w:rPr>
        <w:t>/</w:t>
      </w:r>
      <w:r w:rsidRPr="00AF65B3">
        <w:rPr>
          <w:rFonts w:hint="eastAsia"/>
        </w:rPr>
        <w:t>吨，并仍有继续上涨的空间。</w:t>
      </w:r>
    </w:p>
    <w:p w:rsidR="00F932D8" w:rsidRPr="00AF65B3" w:rsidRDefault="00F932D8" w:rsidP="00F932D8">
      <w:pPr>
        <w:pStyle w:val="000"/>
        <w:rPr>
          <w:rFonts w:hint="eastAsia"/>
        </w:rPr>
      </w:pPr>
      <w:r w:rsidRPr="00AF65B3">
        <w:rPr>
          <w:rFonts w:hint="eastAsia"/>
        </w:rPr>
        <w:t>2016</w:t>
      </w:r>
      <w:r w:rsidRPr="00AF65B3">
        <w:rPr>
          <w:rFonts w:hint="eastAsia"/>
        </w:rPr>
        <w:t>年，锦纶丝受己内酰胺和锦纶切片原料涨价的推动，艰难地向下游传递，但在需求没有明显改善的情况下，价格传递遇到了较大的阻碍，锦纶丝的涨幅明显低于原料价格的涨幅。从价格上看，</w:t>
      </w:r>
      <w:r w:rsidRPr="00AF65B3">
        <w:rPr>
          <w:rFonts w:hint="eastAsia"/>
        </w:rPr>
        <w:t>1~12</w:t>
      </w:r>
      <w:r w:rsidRPr="00AF65B3">
        <w:rPr>
          <w:rFonts w:hint="eastAsia"/>
        </w:rPr>
        <w:t>月期间，主流民用长丝半光</w:t>
      </w:r>
      <w:r w:rsidRPr="00AF65B3">
        <w:rPr>
          <w:rFonts w:hint="eastAsia"/>
        </w:rPr>
        <w:t>FDY70D/</w:t>
      </w:r>
      <w:smartTag w:uri="urn:schemas-microsoft-com:office:smarttags" w:element="chmetcnv">
        <w:smartTagPr>
          <w:attr w:name="TCSC" w:val="0"/>
          <w:attr w:name="NumberType" w:val="1"/>
          <w:attr w:name="Negative" w:val="False"/>
          <w:attr w:name="HasSpace" w:val="False"/>
          <w:attr w:name="SourceValue" w:val="24"/>
          <w:attr w:name="UnitName" w:val="F"/>
        </w:smartTagPr>
        <w:r w:rsidRPr="00AF65B3">
          <w:rPr>
            <w:rFonts w:hint="eastAsia"/>
          </w:rPr>
          <w:t>24F</w:t>
        </w:r>
      </w:smartTag>
      <w:r w:rsidRPr="00AF65B3">
        <w:rPr>
          <w:rFonts w:hint="eastAsia"/>
        </w:rPr>
        <w:t>产品（图</w:t>
      </w:r>
      <w:r w:rsidRPr="00AF65B3">
        <w:rPr>
          <w:rFonts w:hint="eastAsia"/>
        </w:rPr>
        <w:t>4</w:t>
      </w:r>
      <w:r w:rsidRPr="00AF65B3">
        <w:rPr>
          <w:rFonts w:hint="eastAsia"/>
        </w:rPr>
        <w:t>）从年初至的</w:t>
      </w:r>
      <w:r w:rsidRPr="00AF65B3">
        <w:rPr>
          <w:rFonts w:hint="eastAsia"/>
        </w:rPr>
        <w:t>15000</w:t>
      </w:r>
      <w:r w:rsidRPr="00AF65B3">
        <w:rPr>
          <w:rFonts w:hint="eastAsia"/>
        </w:rPr>
        <w:t>元</w:t>
      </w:r>
      <w:r w:rsidRPr="00AF65B3">
        <w:rPr>
          <w:rFonts w:hint="eastAsia"/>
        </w:rPr>
        <w:t>/</w:t>
      </w:r>
      <w:r w:rsidRPr="00AF65B3">
        <w:rPr>
          <w:rFonts w:hint="eastAsia"/>
        </w:rPr>
        <w:t>吨年涨至年尾的</w:t>
      </w:r>
      <w:r w:rsidRPr="00AF65B3">
        <w:rPr>
          <w:rFonts w:hint="eastAsia"/>
        </w:rPr>
        <w:t>21500</w:t>
      </w:r>
      <w:r w:rsidRPr="00AF65B3">
        <w:rPr>
          <w:rFonts w:hint="eastAsia"/>
        </w:rPr>
        <w:t>元</w:t>
      </w:r>
      <w:r w:rsidRPr="00AF65B3">
        <w:rPr>
          <w:rFonts w:hint="eastAsia"/>
        </w:rPr>
        <w:t>/</w:t>
      </w:r>
      <w:r w:rsidRPr="00AF65B3">
        <w:rPr>
          <w:rFonts w:hint="eastAsia"/>
        </w:rPr>
        <w:t>吨，涨幅</w:t>
      </w:r>
      <w:r w:rsidRPr="00AF65B3">
        <w:rPr>
          <w:rFonts w:hint="eastAsia"/>
        </w:rPr>
        <w:t>6500</w:t>
      </w:r>
      <w:r w:rsidRPr="00AF65B3">
        <w:rPr>
          <w:rFonts w:hint="eastAsia"/>
        </w:rPr>
        <w:t>元</w:t>
      </w:r>
      <w:r w:rsidRPr="00AF65B3">
        <w:rPr>
          <w:rFonts w:hint="eastAsia"/>
        </w:rPr>
        <w:t>/</w:t>
      </w:r>
      <w:r w:rsidRPr="00AF65B3">
        <w:rPr>
          <w:rFonts w:hint="eastAsia"/>
        </w:rPr>
        <w:t>吨，远远小于己内酰胺的</w:t>
      </w:r>
      <w:r w:rsidRPr="00AF65B3">
        <w:rPr>
          <w:rFonts w:hint="eastAsia"/>
        </w:rPr>
        <w:t>12000</w:t>
      </w:r>
      <w:r w:rsidRPr="00AF65B3">
        <w:rPr>
          <w:rFonts w:hint="eastAsia"/>
        </w:rPr>
        <w:t>元</w:t>
      </w:r>
      <w:r w:rsidRPr="00AF65B3">
        <w:rPr>
          <w:rFonts w:hint="eastAsia"/>
        </w:rPr>
        <w:t>/</w:t>
      </w:r>
      <w:r w:rsidRPr="00AF65B3">
        <w:rPr>
          <w:rFonts w:hint="eastAsia"/>
        </w:rPr>
        <w:t>吨涨幅；</w:t>
      </w:r>
      <w:r w:rsidRPr="00AF65B3">
        <w:rPr>
          <w:rFonts w:hint="eastAsia"/>
        </w:rPr>
        <w:t>DTY70D/24</w:t>
      </w:r>
      <w:r w:rsidRPr="00AF65B3">
        <w:rPr>
          <w:rFonts w:hint="eastAsia"/>
        </w:rPr>
        <w:t>产品（图</w:t>
      </w:r>
      <w:r w:rsidRPr="00AF65B3">
        <w:rPr>
          <w:rFonts w:hint="eastAsia"/>
        </w:rPr>
        <w:t>5</w:t>
      </w:r>
      <w:r w:rsidRPr="00AF65B3">
        <w:rPr>
          <w:rFonts w:hint="eastAsia"/>
        </w:rPr>
        <w:t>）全年上涨</w:t>
      </w:r>
      <w:r w:rsidRPr="00AF65B3">
        <w:rPr>
          <w:rFonts w:hint="eastAsia"/>
        </w:rPr>
        <w:t>7000</w:t>
      </w:r>
      <w:r w:rsidRPr="00AF65B3">
        <w:rPr>
          <w:rFonts w:hint="eastAsia"/>
        </w:rPr>
        <w:t>元</w:t>
      </w:r>
      <w:r w:rsidRPr="00AF65B3">
        <w:rPr>
          <w:rFonts w:hint="eastAsia"/>
        </w:rPr>
        <w:t>/</w:t>
      </w:r>
      <w:r w:rsidRPr="00AF65B3">
        <w:rPr>
          <w:rFonts w:hint="eastAsia"/>
        </w:rPr>
        <w:t>吨，也远远小于己内酰胺的</w:t>
      </w:r>
      <w:r w:rsidRPr="00AF65B3">
        <w:rPr>
          <w:rFonts w:hint="eastAsia"/>
        </w:rPr>
        <w:t>12000</w:t>
      </w:r>
      <w:r w:rsidRPr="00AF65B3">
        <w:rPr>
          <w:rFonts w:hint="eastAsia"/>
        </w:rPr>
        <w:t>元</w:t>
      </w:r>
      <w:r w:rsidRPr="00AF65B3">
        <w:rPr>
          <w:rFonts w:hint="eastAsia"/>
        </w:rPr>
        <w:t>/</w:t>
      </w:r>
      <w:r w:rsidRPr="00AF65B3">
        <w:rPr>
          <w:rFonts w:hint="eastAsia"/>
        </w:rPr>
        <w:t>吨涨</w:t>
      </w:r>
      <w:r w:rsidRPr="00AF65B3">
        <w:rPr>
          <w:rFonts w:hint="eastAsia"/>
        </w:rPr>
        <w:lastRenderedPageBreak/>
        <w:t>幅。</w:t>
      </w:r>
    </w:p>
    <w:p w:rsidR="00F932D8" w:rsidRPr="00AF65B3" w:rsidRDefault="00F932D8" w:rsidP="00F932D8">
      <w:pPr>
        <w:spacing w:after="0" w:line="240" w:lineRule="auto"/>
        <w:ind w:firstLine="0"/>
        <w:jc w:val="center"/>
        <w:rPr>
          <w:rFonts w:ascii="宋体" w:hAnsi="宋体" w:cs="宋体"/>
          <w:color w:val="000000"/>
          <w:sz w:val="24"/>
          <w:szCs w:val="24"/>
        </w:rPr>
      </w:pPr>
      <w:r w:rsidRPr="00DA75E9">
        <w:rPr>
          <w:rFonts w:ascii="宋体" w:hAnsi="宋体" w:cs="宋体"/>
          <w:noProof/>
          <w:color w:val="000000"/>
          <w:sz w:val="24"/>
          <w:szCs w:val="24"/>
        </w:rPr>
        <w:drawing>
          <wp:inline distT="0" distB="0" distL="0" distR="0">
            <wp:extent cx="3764280" cy="1973580"/>
            <wp:effectExtent l="0" t="0" r="7620" b="7620"/>
            <wp:docPr id="2" name="图片 2" descr="20-2016年锦纶FDY价格走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016年锦纶FDY价格走势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4280" cy="1973580"/>
                    </a:xfrm>
                    <a:prstGeom prst="rect">
                      <a:avLst/>
                    </a:prstGeom>
                    <a:noFill/>
                    <a:ln>
                      <a:noFill/>
                    </a:ln>
                  </pic:spPr>
                </pic:pic>
              </a:graphicData>
            </a:graphic>
          </wp:inline>
        </w:drawing>
      </w:r>
    </w:p>
    <w:p w:rsidR="00F932D8" w:rsidRPr="00AF65B3" w:rsidRDefault="00F932D8" w:rsidP="00F932D8">
      <w:pPr>
        <w:pStyle w:val="001"/>
        <w:rPr>
          <w:rFonts w:hint="eastAsia"/>
          <w:color w:val="000000"/>
        </w:rPr>
      </w:pPr>
      <w:r>
        <w:rPr>
          <w:rFonts w:hint="eastAsia"/>
          <w:color w:val="000000"/>
        </w:rPr>
        <w:t xml:space="preserve">       </w:t>
      </w:r>
      <w:r w:rsidRPr="00AF65B3">
        <w:rPr>
          <w:color w:val="000000"/>
        </w:rPr>
        <w:t>资料来源：</w:t>
      </w:r>
      <w:r w:rsidRPr="00AF65B3">
        <w:rPr>
          <w:rFonts w:hint="eastAsia"/>
          <w:color w:val="000000"/>
        </w:rPr>
        <w:t>中国化纤信息网</w:t>
      </w:r>
    </w:p>
    <w:p w:rsidR="00F932D8" w:rsidRPr="00AF65B3" w:rsidRDefault="00F932D8" w:rsidP="00F932D8">
      <w:pPr>
        <w:pStyle w:val="001"/>
        <w:spacing w:beforeLines="50" w:before="156" w:afterLines="50" w:after="156"/>
        <w:jc w:val="center"/>
        <w:rPr>
          <w:rFonts w:eastAsia="黑体" w:hint="eastAsia"/>
          <w:color w:val="000000"/>
        </w:rPr>
      </w:pPr>
      <w:r w:rsidRPr="00AF65B3">
        <w:rPr>
          <w:rFonts w:eastAsia="黑体"/>
          <w:color w:val="000000"/>
        </w:rPr>
        <w:t>图</w:t>
      </w:r>
      <w:r w:rsidRPr="00AF65B3">
        <w:rPr>
          <w:rFonts w:eastAsia="黑体"/>
          <w:color w:val="000000"/>
        </w:rPr>
        <w:t>4</w:t>
      </w:r>
      <w:r>
        <w:rPr>
          <w:rFonts w:eastAsia="黑体"/>
          <w:color w:val="000000"/>
        </w:rPr>
        <w:t xml:space="preserve">  </w:t>
      </w:r>
      <w:r w:rsidRPr="00AF65B3">
        <w:rPr>
          <w:rFonts w:eastAsia="黑体"/>
          <w:color w:val="000000"/>
        </w:rPr>
        <w:t>201</w:t>
      </w:r>
      <w:r w:rsidRPr="00AF65B3">
        <w:rPr>
          <w:rFonts w:eastAsia="黑体" w:hint="eastAsia"/>
          <w:color w:val="000000"/>
        </w:rPr>
        <w:t>6</w:t>
      </w:r>
      <w:r w:rsidRPr="00AF65B3">
        <w:rPr>
          <w:rFonts w:eastAsia="黑体"/>
          <w:color w:val="000000"/>
        </w:rPr>
        <w:t>年锦纶</w:t>
      </w:r>
      <w:r w:rsidRPr="00AF65B3">
        <w:rPr>
          <w:rFonts w:eastAsia="黑体"/>
          <w:color w:val="000000"/>
        </w:rPr>
        <w:t>FDY</w:t>
      </w:r>
      <w:r w:rsidRPr="00AF65B3">
        <w:rPr>
          <w:rFonts w:eastAsia="黑体"/>
          <w:color w:val="000000"/>
        </w:rPr>
        <w:t>价格走势图</w:t>
      </w:r>
    </w:p>
    <w:p w:rsidR="00F932D8" w:rsidRPr="00AF65B3" w:rsidRDefault="00F932D8" w:rsidP="00F932D8">
      <w:pPr>
        <w:spacing w:after="0" w:line="240" w:lineRule="auto"/>
        <w:ind w:firstLine="0"/>
        <w:jc w:val="center"/>
        <w:rPr>
          <w:rFonts w:ascii="宋体" w:hAnsi="宋体" w:cs="宋体"/>
          <w:color w:val="000000"/>
          <w:sz w:val="24"/>
          <w:szCs w:val="24"/>
        </w:rPr>
      </w:pPr>
      <w:r w:rsidRPr="00DA75E9">
        <w:rPr>
          <w:rFonts w:ascii="宋体" w:hAnsi="宋体" w:cs="宋体"/>
          <w:noProof/>
          <w:color w:val="000000"/>
          <w:sz w:val="24"/>
          <w:szCs w:val="24"/>
        </w:rPr>
        <w:drawing>
          <wp:inline distT="0" distB="0" distL="0" distR="0">
            <wp:extent cx="3794760" cy="1988820"/>
            <wp:effectExtent l="0" t="0" r="0" b="0"/>
            <wp:docPr id="1" name="图片 1" descr="image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760" cy="1988820"/>
                    </a:xfrm>
                    <a:prstGeom prst="rect">
                      <a:avLst/>
                    </a:prstGeom>
                    <a:noFill/>
                    <a:ln>
                      <a:noFill/>
                    </a:ln>
                  </pic:spPr>
                </pic:pic>
              </a:graphicData>
            </a:graphic>
          </wp:inline>
        </w:drawing>
      </w:r>
    </w:p>
    <w:p w:rsidR="00F932D8" w:rsidRPr="00AF65B3" w:rsidRDefault="00F932D8" w:rsidP="00F932D8">
      <w:pPr>
        <w:pStyle w:val="001"/>
        <w:rPr>
          <w:rFonts w:hint="eastAsia"/>
          <w:color w:val="000000"/>
        </w:rPr>
      </w:pPr>
      <w:r>
        <w:rPr>
          <w:rFonts w:hint="eastAsia"/>
          <w:color w:val="000000"/>
        </w:rPr>
        <w:t xml:space="preserve">    </w:t>
      </w:r>
      <w:r w:rsidRPr="00AF65B3">
        <w:rPr>
          <w:color w:val="000000"/>
        </w:rPr>
        <w:t>资料来源：</w:t>
      </w:r>
      <w:r w:rsidRPr="00AF65B3">
        <w:rPr>
          <w:rFonts w:hint="eastAsia"/>
          <w:color w:val="000000"/>
        </w:rPr>
        <w:t>中国化纤信息网</w:t>
      </w:r>
    </w:p>
    <w:p w:rsidR="00F932D8" w:rsidRPr="00AF65B3" w:rsidRDefault="00F932D8" w:rsidP="00F932D8">
      <w:pPr>
        <w:pStyle w:val="001"/>
        <w:spacing w:beforeLines="50" w:before="156" w:afterLines="50" w:after="156"/>
        <w:jc w:val="center"/>
        <w:rPr>
          <w:rFonts w:eastAsia="黑体" w:hint="eastAsia"/>
          <w:color w:val="000000"/>
        </w:rPr>
      </w:pPr>
      <w:r w:rsidRPr="00AF65B3">
        <w:rPr>
          <w:rFonts w:eastAsia="黑体"/>
          <w:color w:val="000000"/>
        </w:rPr>
        <w:t>图</w:t>
      </w:r>
      <w:r w:rsidRPr="00AF65B3">
        <w:rPr>
          <w:rFonts w:eastAsia="黑体" w:hint="eastAsia"/>
          <w:color w:val="000000"/>
        </w:rPr>
        <w:t>5</w:t>
      </w:r>
      <w:r>
        <w:rPr>
          <w:rFonts w:eastAsia="黑体"/>
          <w:color w:val="000000"/>
        </w:rPr>
        <w:t xml:space="preserve">  </w:t>
      </w:r>
      <w:r w:rsidRPr="00AF65B3">
        <w:rPr>
          <w:rFonts w:eastAsia="黑体"/>
          <w:color w:val="000000"/>
        </w:rPr>
        <w:t>201</w:t>
      </w:r>
      <w:r w:rsidRPr="00AF65B3">
        <w:rPr>
          <w:rFonts w:eastAsia="黑体" w:hint="eastAsia"/>
          <w:color w:val="000000"/>
        </w:rPr>
        <w:t>6</w:t>
      </w:r>
      <w:r w:rsidRPr="00AF65B3">
        <w:rPr>
          <w:rFonts w:eastAsia="黑体"/>
          <w:color w:val="000000"/>
        </w:rPr>
        <w:t>年锦纶</w:t>
      </w:r>
      <w:r w:rsidRPr="00AF65B3">
        <w:rPr>
          <w:rFonts w:eastAsia="黑体"/>
          <w:color w:val="000000"/>
        </w:rPr>
        <w:t>DTY</w:t>
      </w:r>
      <w:r w:rsidRPr="00AF65B3">
        <w:rPr>
          <w:rFonts w:eastAsia="黑体"/>
          <w:color w:val="000000"/>
        </w:rPr>
        <w:t>价格走势图</w:t>
      </w:r>
    </w:p>
    <w:p w:rsidR="00F932D8" w:rsidRPr="00AF65B3" w:rsidRDefault="00F932D8" w:rsidP="00F932D8">
      <w:pPr>
        <w:pStyle w:val="00"/>
      </w:pPr>
      <w:r w:rsidRPr="00AF65B3">
        <w:rPr>
          <w:rFonts w:hint="eastAsia"/>
        </w:rPr>
        <w:t>三</w:t>
      </w:r>
      <w:r w:rsidRPr="00AF65B3">
        <w:t>、</w:t>
      </w:r>
      <w:r w:rsidRPr="00AF65B3">
        <w:rPr>
          <w:rFonts w:hint="eastAsia"/>
        </w:rPr>
        <w:t>2016</w:t>
      </w:r>
      <w:r w:rsidRPr="00AF65B3">
        <w:rPr>
          <w:rFonts w:hint="eastAsia"/>
        </w:rPr>
        <w:t>年</w:t>
      </w:r>
      <w:r w:rsidRPr="00AF65B3">
        <w:t>锦纶行业经济效益和运行质量</w:t>
      </w:r>
    </w:p>
    <w:p w:rsidR="00F932D8" w:rsidRPr="00AF65B3" w:rsidRDefault="00F932D8" w:rsidP="00F932D8">
      <w:pPr>
        <w:pStyle w:val="000"/>
        <w:rPr>
          <w:rFonts w:hint="eastAsia"/>
        </w:rPr>
      </w:pPr>
      <w:r w:rsidRPr="00AF65B3">
        <w:rPr>
          <w:rFonts w:hint="eastAsia"/>
        </w:rPr>
        <w:t>2016</w:t>
      </w:r>
      <w:r w:rsidRPr="00AF65B3">
        <w:rPr>
          <w:rFonts w:hint="eastAsia"/>
        </w:rPr>
        <w:t>年锦纶行业经济效益比上年同期有所增加（表</w:t>
      </w:r>
      <w:r w:rsidRPr="00AF65B3">
        <w:rPr>
          <w:rFonts w:hint="eastAsia"/>
        </w:rPr>
        <w:t>11</w:t>
      </w:r>
      <w:r w:rsidRPr="00AF65B3">
        <w:rPr>
          <w:rFonts w:hint="eastAsia"/>
        </w:rPr>
        <w:t>），实现利润总额</w:t>
      </w:r>
      <w:r w:rsidRPr="00AF65B3">
        <w:rPr>
          <w:rFonts w:hint="eastAsia"/>
        </w:rPr>
        <w:t>43.36</w:t>
      </w:r>
      <w:r w:rsidRPr="00AF65B3">
        <w:rPr>
          <w:rFonts w:hint="eastAsia"/>
        </w:rPr>
        <w:t>亿元，比去年同期增加了</w:t>
      </w:r>
      <w:r w:rsidRPr="00AF65B3">
        <w:rPr>
          <w:rFonts w:hint="eastAsia"/>
        </w:rPr>
        <w:t>2.43</w:t>
      </w:r>
      <w:r w:rsidRPr="00AF65B3">
        <w:rPr>
          <w:rFonts w:hint="eastAsia"/>
        </w:rPr>
        <w:t>亿元，锦纶行业实现利润占化纤全行业实现利润总额的</w:t>
      </w:r>
      <w:r w:rsidRPr="00AF65B3">
        <w:rPr>
          <w:rFonts w:hint="eastAsia"/>
        </w:rPr>
        <w:t>11.83%</w:t>
      </w:r>
      <w:r w:rsidRPr="00AF65B3">
        <w:rPr>
          <w:rFonts w:hint="eastAsia"/>
        </w:rPr>
        <w:t>；锦纶亏损企业亏损面为</w:t>
      </w:r>
      <w:r w:rsidRPr="00AF65B3">
        <w:rPr>
          <w:rFonts w:hint="eastAsia"/>
        </w:rPr>
        <w:t>15.98%</w:t>
      </w:r>
      <w:r w:rsidRPr="00AF65B3">
        <w:rPr>
          <w:rFonts w:hint="eastAsia"/>
        </w:rPr>
        <w:t>，亏损企业亏损额为</w:t>
      </w:r>
      <w:r w:rsidRPr="00AF65B3">
        <w:rPr>
          <w:rFonts w:hint="eastAsia"/>
        </w:rPr>
        <w:t>3.66</w:t>
      </w:r>
      <w:r w:rsidRPr="00AF65B3">
        <w:rPr>
          <w:rFonts w:hint="eastAsia"/>
        </w:rPr>
        <w:t>亿元，亏损同比下降了</w:t>
      </w:r>
      <w:r w:rsidRPr="00AF65B3">
        <w:rPr>
          <w:rFonts w:hint="eastAsia"/>
        </w:rPr>
        <w:t>41.0%</w:t>
      </w:r>
      <w:r w:rsidRPr="00AF65B3">
        <w:rPr>
          <w:rFonts w:hint="eastAsia"/>
        </w:rPr>
        <w:t>，锦纶行业亏损额占全行业亏损总额的</w:t>
      </w:r>
      <w:r w:rsidRPr="00AF65B3">
        <w:rPr>
          <w:rFonts w:hint="eastAsia"/>
        </w:rPr>
        <w:t>10.27%</w:t>
      </w:r>
      <w:r w:rsidRPr="00AF65B3">
        <w:rPr>
          <w:rFonts w:hint="eastAsia"/>
        </w:rPr>
        <w:t>。</w:t>
      </w:r>
    </w:p>
    <w:p w:rsidR="00F932D8" w:rsidRPr="00AF65B3" w:rsidRDefault="00F932D8" w:rsidP="00F932D8">
      <w:pPr>
        <w:widowControl w:val="0"/>
        <w:adjustRightInd w:val="0"/>
        <w:snapToGrid w:val="0"/>
        <w:spacing w:beforeLines="50" w:before="156" w:after="0"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11</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年化纤行业利润完成情况表</w:t>
      </w:r>
    </w:p>
    <w:p w:rsidR="00F932D8" w:rsidRPr="00AF65B3" w:rsidRDefault="00F932D8" w:rsidP="00F932D8">
      <w:pPr>
        <w:adjustRightInd w:val="0"/>
        <w:spacing w:after="0" w:line="240" w:lineRule="auto"/>
        <w:ind w:firstLine="0"/>
        <w:jc w:val="right"/>
        <w:rPr>
          <w:rFonts w:hint="eastAsia"/>
          <w:bCs/>
          <w:color w:val="000000"/>
          <w:sz w:val="18"/>
          <w:szCs w:val="18"/>
        </w:rPr>
      </w:pPr>
      <w:r w:rsidRPr="00AF65B3">
        <w:rPr>
          <w:rFonts w:hint="eastAsia"/>
          <w:bCs/>
          <w:color w:val="000000"/>
          <w:sz w:val="18"/>
          <w:szCs w:val="18"/>
        </w:rPr>
        <w:t>单位：万元</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2716"/>
        <w:gridCol w:w="1457"/>
        <w:gridCol w:w="1457"/>
        <w:gridCol w:w="1458"/>
      </w:tblGrid>
      <w:tr w:rsidR="00F932D8" w:rsidRPr="00AF65B3" w:rsidTr="00C10522">
        <w:trPr>
          <w:trHeight w:val="340"/>
          <w:jc w:val="center"/>
        </w:trPr>
        <w:tc>
          <w:tcPr>
            <w:tcW w:w="2716"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行</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业</w:t>
            </w:r>
          </w:p>
        </w:tc>
        <w:tc>
          <w:tcPr>
            <w:tcW w:w="1457"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2016</w:t>
            </w:r>
            <w:r w:rsidRPr="00AF65B3">
              <w:rPr>
                <w:rFonts w:ascii="Times New Roman" w:eastAsia="黑体" w:hAnsi="Times New Roman" w:hint="eastAsia"/>
                <w:color w:val="000000"/>
                <w:sz w:val="18"/>
                <w:szCs w:val="18"/>
              </w:rPr>
              <w:t>年</w:t>
            </w:r>
          </w:p>
        </w:tc>
        <w:tc>
          <w:tcPr>
            <w:tcW w:w="1457"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上年同期</w:t>
            </w:r>
          </w:p>
        </w:tc>
        <w:tc>
          <w:tcPr>
            <w:tcW w:w="1458" w:type="dxa"/>
            <w:shd w:val="clear" w:color="auto" w:fill="auto"/>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同比增减</w:t>
            </w:r>
          </w:p>
        </w:tc>
      </w:tr>
      <w:tr w:rsidR="00F932D8" w:rsidRPr="00AF65B3" w:rsidTr="00C10522">
        <w:trPr>
          <w:trHeight w:val="340"/>
          <w:jc w:val="center"/>
        </w:trPr>
        <w:tc>
          <w:tcPr>
            <w:tcW w:w="2716" w:type="dxa"/>
            <w:shd w:val="clear" w:color="auto" w:fill="auto"/>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化学纤维制造业</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3664391</w:t>
            </w:r>
            <w:r>
              <w:rPr>
                <w:rFonts w:ascii="Times New Roman" w:hAnsi="Times New Roman" w:hint="eastAsia"/>
                <w:color w:val="000000"/>
                <w:sz w:val="18"/>
                <w:szCs w:val="18"/>
              </w:rPr>
              <w:t xml:space="preserve"> </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3057188</w:t>
            </w:r>
            <w:r>
              <w:rPr>
                <w:rFonts w:ascii="Times New Roman" w:hAnsi="Times New Roman" w:hint="eastAsia"/>
                <w:color w:val="000000"/>
                <w:sz w:val="18"/>
                <w:szCs w:val="18"/>
              </w:rPr>
              <w:t xml:space="preserve"> </w:t>
            </w:r>
          </w:p>
        </w:tc>
        <w:tc>
          <w:tcPr>
            <w:tcW w:w="1458"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607203</w:t>
            </w:r>
            <w:r>
              <w:rPr>
                <w:rFonts w:ascii="Times New Roman" w:hAnsi="Times New Roman" w:hint="eastAsia"/>
                <w:color w:val="000000"/>
                <w:sz w:val="18"/>
                <w:szCs w:val="18"/>
              </w:rPr>
              <w:t xml:space="preserve"> </w:t>
            </w:r>
          </w:p>
        </w:tc>
      </w:tr>
      <w:tr w:rsidR="00F932D8" w:rsidRPr="00AF65B3" w:rsidTr="00C10522">
        <w:trPr>
          <w:trHeight w:val="340"/>
          <w:jc w:val="center"/>
        </w:trPr>
        <w:tc>
          <w:tcPr>
            <w:tcW w:w="2716" w:type="dxa"/>
            <w:shd w:val="clear" w:color="auto" w:fill="auto"/>
            <w:vAlign w:val="center"/>
          </w:tcPr>
          <w:p w:rsidR="00F932D8" w:rsidRPr="00AF65B3" w:rsidRDefault="00F932D8" w:rsidP="00C10522">
            <w:pPr>
              <w:adjustRightInd w:val="0"/>
              <w:snapToGrid w:val="0"/>
              <w:spacing w:after="0" w:line="240" w:lineRule="auto"/>
              <w:ind w:firstLineChars="100" w:firstLine="180"/>
              <w:jc w:val="both"/>
              <w:rPr>
                <w:rFonts w:ascii="Times New Roman" w:hAnsi="Times New Roman"/>
                <w:color w:val="000000"/>
                <w:sz w:val="18"/>
                <w:szCs w:val="18"/>
              </w:rPr>
            </w:pPr>
            <w:r w:rsidRPr="00AF65B3">
              <w:rPr>
                <w:rFonts w:ascii="Times New Roman" w:hAnsi="宋体"/>
                <w:color w:val="000000"/>
                <w:sz w:val="18"/>
                <w:szCs w:val="18"/>
              </w:rPr>
              <w:t>合成纤维制造</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2330626</w:t>
            </w:r>
            <w:r>
              <w:rPr>
                <w:rFonts w:ascii="Times New Roman" w:hAnsi="Times New Roman" w:hint="eastAsia"/>
                <w:color w:val="000000"/>
                <w:sz w:val="18"/>
                <w:szCs w:val="18"/>
              </w:rPr>
              <w:t xml:space="preserve"> </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1986559</w:t>
            </w:r>
            <w:r>
              <w:rPr>
                <w:rFonts w:ascii="Times New Roman" w:hAnsi="Times New Roman" w:hint="eastAsia"/>
                <w:color w:val="000000"/>
                <w:sz w:val="18"/>
                <w:szCs w:val="18"/>
              </w:rPr>
              <w:t xml:space="preserve"> </w:t>
            </w:r>
          </w:p>
        </w:tc>
        <w:tc>
          <w:tcPr>
            <w:tcW w:w="1458"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344067</w:t>
            </w:r>
            <w:r>
              <w:rPr>
                <w:rFonts w:ascii="Times New Roman" w:hAnsi="Times New Roman" w:hint="eastAsia"/>
                <w:color w:val="000000"/>
                <w:sz w:val="18"/>
                <w:szCs w:val="18"/>
              </w:rPr>
              <w:t xml:space="preserve"> </w:t>
            </w:r>
          </w:p>
        </w:tc>
      </w:tr>
      <w:tr w:rsidR="00F932D8" w:rsidRPr="00AF65B3" w:rsidTr="00C10522">
        <w:trPr>
          <w:trHeight w:val="340"/>
          <w:jc w:val="center"/>
        </w:trPr>
        <w:tc>
          <w:tcPr>
            <w:tcW w:w="2716" w:type="dxa"/>
            <w:shd w:val="clear" w:color="auto" w:fill="auto"/>
            <w:vAlign w:val="center"/>
          </w:tcPr>
          <w:p w:rsidR="00F932D8" w:rsidRPr="00AF65B3" w:rsidRDefault="00F932D8" w:rsidP="00C10522">
            <w:pPr>
              <w:adjustRightInd w:val="0"/>
              <w:snapToGrid w:val="0"/>
              <w:spacing w:after="0" w:line="240" w:lineRule="auto"/>
              <w:ind w:firstLineChars="200" w:firstLine="360"/>
              <w:jc w:val="both"/>
              <w:rPr>
                <w:rFonts w:ascii="Times New Roman" w:hAnsi="Times New Roman"/>
                <w:color w:val="000000"/>
                <w:sz w:val="18"/>
                <w:szCs w:val="18"/>
              </w:rPr>
            </w:pPr>
            <w:r w:rsidRPr="00AF65B3">
              <w:rPr>
                <w:rFonts w:ascii="Times New Roman" w:hAnsi="宋体"/>
                <w:color w:val="000000"/>
                <w:sz w:val="18"/>
                <w:szCs w:val="18"/>
              </w:rPr>
              <w:t>锦纶制造</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433629</w:t>
            </w:r>
            <w:r>
              <w:rPr>
                <w:rFonts w:ascii="Times New Roman" w:hAnsi="Times New Roman" w:hint="eastAsia"/>
                <w:color w:val="000000"/>
                <w:sz w:val="18"/>
                <w:szCs w:val="18"/>
              </w:rPr>
              <w:t xml:space="preserve"> </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409354</w:t>
            </w:r>
            <w:r>
              <w:rPr>
                <w:rFonts w:ascii="Times New Roman" w:hAnsi="Times New Roman" w:hint="eastAsia"/>
                <w:color w:val="000000"/>
                <w:sz w:val="18"/>
                <w:szCs w:val="18"/>
              </w:rPr>
              <w:t xml:space="preserve"> </w:t>
            </w:r>
          </w:p>
        </w:tc>
        <w:tc>
          <w:tcPr>
            <w:tcW w:w="1458"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24275</w:t>
            </w:r>
            <w:r>
              <w:rPr>
                <w:rFonts w:ascii="Times New Roman" w:hAnsi="Times New Roman" w:hint="eastAsia"/>
                <w:color w:val="000000"/>
                <w:sz w:val="18"/>
                <w:szCs w:val="18"/>
              </w:rPr>
              <w:t xml:space="preserve"> </w:t>
            </w:r>
          </w:p>
        </w:tc>
      </w:tr>
      <w:tr w:rsidR="00F932D8" w:rsidRPr="00AF65B3" w:rsidTr="00C10522">
        <w:trPr>
          <w:trHeight w:val="340"/>
          <w:jc w:val="center"/>
        </w:trPr>
        <w:tc>
          <w:tcPr>
            <w:tcW w:w="2716" w:type="dxa"/>
            <w:shd w:val="clear" w:color="auto" w:fill="auto"/>
            <w:vAlign w:val="center"/>
          </w:tcPr>
          <w:p w:rsidR="00F932D8" w:rsidRPr="00AF65B3" w:rsidRDefault="00F932D8" w:rsidP="00C10522">
            <w:pPr>
              <w:adjustRightInd w:val="0"/>
              <w:snapToGrid w:val="0"/>
              <w:spacing w:after="0" w:line="240" w:lineRule="auto"/>
              <w:ind w:firstLineChars="200" w:firstLine="360"/>
              <w:jc w:val="both"/>
              <w:rPr>
                <w:rFonts w:ascii="Times New Roman" w:hAnsi="Times New Roman"/>
                <w:color w:val="000000"/>
                <w:sz w:val="18"/>
                <w:szCs w:val="18"/>
              </w:rPr>
            </w:pPr>
            <w:r w:rsidRPr="00AF65B3">
              <w:rPr>
                <w:rFonts w:ascii="Times New Roman" w:hAnsi="宋体"/>
                <w:color w:val="000000"/>
                <w:sz w:val="18"/>
                <w:szCs w:val="18"/>
              </w:rPr>
              <w:t>涤纶制造</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1523886</w:t>
            </w:r>
            <w:r>
              <w:rPr>
                <w:rFonts w:ascii="Times New Roman" w:hAnsi="Times New Roman" w:hint="eastAsia"/>
                <w:color w:val="000000"/>
                <w:sz w:val="18"/>
                <w:szCs w:val="18"/>
              </w:rPr>
              <w:t xml:space="preserve"> </w:t>
            </w:r>
          </w:p>
        </w:tc>
        <w:tc>
          <w:tcPr>
            <w:tcW w:w="1457"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1133436</w:t>
            </w:r>
            <w:r>
              <w:rPr>
                <w:rFonts w:ascii="Times New Roman" w:hAnsi="Times New Roman" w:hint="eastAsia"/>
                <w:color w:val="000000"/>
                <w:sz w:val="18"/>
                <w:szCs w:val="18"/>
              </w:rPr>
              <w:t xml:space="preserve"> </w:t>
            </w:r>
          </w:p>
        </w:tc>
        <w:tc>
          <w:tcPr>
            <w:tcW w:w="1458" w:type="dxa"/>
            <w:shd w:val="clear" w:color="auto" w:fill="auto"/>
            <w:vAlign w:val="center"/>
          </w:tcPr>
          <w:p w:rsidR="00F932D8" w:rsidRPr="00AF65B3" w:rsidRDefault="00F932D8"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hint="eastAsia"/>
                <w:color w:val="000000"/>
                <w:sz w:val="18"/>
                <w:szCs w:val="18"/>
              </w:rPr>
              <w:t>390450</w:t>
            </w:r>
            <w:r>
              <w:rPr>
                <w:rFonts w:ascii="Times New Roman" w:hAnsi="Times New Roman" w:hint="eastAsia"/>
                <w:color w:val="000000"/>
                <w:sz w:val="18"/>
                <w:szCs w:val="18"/>
              </w:rPr>
              <w:t xml:space="preserve"> </w:t>
            </w:r>
          </w:p>
        </w:tc>
      </w:tr>
    </w:tbl>
    <w:p w:rsidR="00F932D8" w:rsidRPr="00AF65B3" w:rsidRDefault="00F932D8" w:rsidP="00F932D8">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资料来源：国家统计局</w:t>
      </w:r>
    </w:p>
    <w:p w:rsidR="00F932D8" w:rsidRPr="00AF65B3" w:rsidRDefault="00F932D8" w:rsidP="00F932D8">
      <w:pPr>
        <w:pStyle w:val="000"/>
        <w:rPr>
          <w:rFonts w:hint="eastAsia"/>
        </w:rPr>
      </w:pPr>
      <w:r w:rsidRPr="00AF65B3">
        <w:rPr>
          <w:rFonts w:hint="eastAsia"/>
        </w:rPr>
        <w:lastRenderedPageBreak/>
        <w:t>在行业运行四大类指标中需要具体分析（表</w:t>
      </w:r>
      <w:r w:rsidRPr="00AF65B3">
        <w:rPr>
          <w:rFonts w:hint="eastAsia"/>
        </w:rPr>
        <w:t>12</w:t>
      </w:r>
      <w:r w:rsidRPr="00AF65B3">
        <w:rPr>
          <w:rFonts w:hint="eastAsia"/>
        </w:rPr>
        <w:t>）：从偿债能力指标看，行业资产负债率上升了</w:t>
      </w:r>
      <w:r w:rsidRPr="00AF65B3">
        <w:rPr>
          <w:rFonts w:hint="eastAsia"/>
        </w:rPr>
        <w:t>0.75</w:t>
      </w:r>
      <w:r w:rsidRPr="00AF65B3">
        <w:rPr>
          <w:rFonts w:hint="eastAsia"/>
        </w:rPr>
        <w:t>个百分点，产权比率增加了</w:t>
      </w:r>
      <w:r w:rsidRPr="00AF65B3">
        <w:rPr>
          <w:rFonts w:hint="eastAsia"/>
        </w:rPr>
        <w:t>5.58</w:t>
      </w:r>
      <w:r w:rsidRPr="00AF65B3">
        <w:rPr>
          <w:rFonts w:hint="eastAsia"/>
        </w:rPr>
        <w:t>个百分点，已获利息倍数增加了</w:t>
      </w:r>
      <w:r w:rsidRPr="00AF65B3">
        <w:rPr>
          <w:rFonts w:hint="eastAsia"/>
        </w:rPr>
        <w:t>0.25</w:t>
      </w:r>
      <w:r w:rsidRPr="00AF65B3">
        <w:rPr>
          <w:rFonts w:hint="eastAsia"/>
        </w:rPr>
        <w:t>个百分点，说明总体偿债能力在下降；从营运能力指标看，除了</w:t>
      </w:r>
      <w:r w:rsidRPr="00AF65B3">
        <w:t>流动资产构成比率</w:t>
      </w:r>
      <w:r w:rsidRPr="00AF65B3">
        <w:rPr>
          <w:rFonts w:hint="eastAsia"/>
        </w:rPr>
        <w:t>下降了</w:t>
      </w:r>
      <w:r w:rsidRPr="00AF65B3">
        <w:rPr>
          <w:rFonts w:hint="eastAsia"/>
        </w:rPr>
        <w:t>2.26</w:t>
      </w:r>
      <w:r w:rsidRPr="00AF65B3">
        <w:rPr>
          <w:rFonts w:hint="eastAsia"/>
        </w:rPr>
        <w:t>个百分点，其他四项指标均有不同程度的提高，说明运营能力在提高；盈利能力的四项指标中利润率和成本费用利润率两项指标略有下降，总资产报酬率和净资产收益率有小幅提高，说明行业的盈利能力略有改善；从发展能力指标看，销售增长率下降了</w:t>
      </w:r>
      <w:r w:rsidRPr="00AF65B3">
        <w:rPr>
          <w:rFonts w:hint="eastAsia"/>
        </w:rPr>
        <w:t>4.89</w:t>
      </w:r>
      <w:r w:rsidRPr="00AF65B3">
        <w:rPr>
          <w:rFonts w:hint="eastAsia"/>
        </w:rPr>
        <w:t>个百分点，总资产增长率下降了</w:t>
      </w:r>
      <w:r w:rsidRPr="00AF65B3">
        <w:rPr>
          <w:rFonts w:hint="eastAsia"/>
        </w:rPr>
        <w:t>8.94</w:t>
      </w:r>
      <w:r w:rsidRPr="00AF65B3">
        <w:rPr>
          <w:rFonts w:hint="eastAsia"/>
        </w:rPr>
        <w:t>个百分点，说明行业发展放缓迹象明显。</w:t>
      </w:r>
    </w:p>
    <w:p w:rsidR="00F932D8" w:rsidRPr="00AF65B3" w:rsidRDefault="00F932D8" w:rsidP="00F932D8">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12</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年锦纶行业运行质量指标对比表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205"/>
        <w:gridCol w:w="2178"/>
        <w:gridCol w:w="1235"/>
        <w:gridCol w:w="1235"/>
        <w:gridCol w:w="1235"/>
      </w:tblGrid>
      <w:tr w:rsidR="00F932D8" w:rsidRPr="00AF65B3" w:rsidTr="00C10522">
        <w:trPr>
          <w:trHeight w:val="340"/>
          <w:jc w:val="center"/>
        </w:trPr>
        <w:tc>
          <w:tcPr>
            <w:tcW w:w="3383" w:type="dxa"/>
            <w:gridSpan w:val="2"/>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项</w:t>
            </w:r>
            <w:r>
              <w:rPr>
                <w:rFonts w:ascii="Times New Roman" w:eastAsia="黑体" w:hAnsi="Times New Roman" w:hint="eastAsia"/>
                <w:color w:val="000000"/>
                <w:sz w:val="18"/>
                <w:szCs w:val="18"/>
              </w:rPr>
              <w:t xml:space="preserve">  </w:t>
            </w:r>
            <w:r w:rsidRPr="00AF65B3">
              <w:rPr>
                <w:rFonts w:ascii="Times New Roman" w:eastAsia="黑体" w:hAnsi="Times New Roman"/>
                <w:color w:val="000000"/>
                <w:sz w:val="18"/>
                <w:szCs w:val="18"/>
              </w:rPr>
              <w:t>目</w:t>
            </w:r>
          </w:p>
        </w:tc>
        <w:tc>
          <w:tcPr>
            <w:tcW w:w="123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w:t>
            </w:r>
          </w:p>
        </w:tc>
        <w:tc>
          <w:tcPr>
            <w:tcW w:w="123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上年同期</w:t>
            </w:r>
          </w:p>
        </w:tc>
        <w:tc>
          <w:tcPr>
            <w:tcW w:w="123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w:t>
            </w:r>
            <w:r>
              <w:rPr>
                <w:rFonts w:ascii="Times New Roman" w:eastAsia="黑体" w:hAnsi="Times New Roman" w:hint="eastAsia"/>
                <w:color w:val="000000"/>
                <w:sz w:val="18"/>
                <w:szCs w:val="18"/>
              </w:rPr>
              <w:t xml:space="preserve">  </w:t>
            </w:r>
            <w:r w:rsidRPr="00AF65B3">
              <w:rPr>
                <w:rFonts w:ascii="Times New Roman" w:eastAsia="黑体" w:hAnsi="Times New Roman"/>
                <w:color w:val="000000"/>
                <w:sz w:val="18"/>
                <w:szCs w:val="18"/>
              </w:rPr>
              <w:t>比</w:t>
            </w:r>
          </w:p>
        </w:tc>
      </w:tr>
      <w:tr w:rsidR="00F932D8" w:rsidRPr="00AF65B3" w:rsidTr="00C10522">
        <w:trPr>
          <w:trHeight w:val="340"/>
          <w:jc w:val="center"/>
        </w:trPr>
        <w:tc>
          <w:tcPr>
            <w:tcW w:w="1205" w:type="dxa"/>
            <w:vMerge w:val="restart"/>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偿债能力</w:t>
            </w: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资产负债率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63.59</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62.84</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0.75</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产权比率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174.66</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169.08</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5.58</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已获利息倍数</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4.67</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4.42</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0.25</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restart"/>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营运能力</w:t>
            </w: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应收帐款周转率（次）</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13.72</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12.77</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0.96</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产成品周转率（次）</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16.23</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13.64</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2.59</w:t>
            </w:r>
            <w:r>
              <w:rPr>
                <w:rFonts w:ascii="Times New Roman" w:hAnsi="Times New Roman" w:hint="eastAsia"/>
                <w:color w:val="000000"/>
                <w:sz w:val="18"/>
                <w:szCs w:val="18"/>
              </w:rPr>
              <w:t xml:space="preserve"> </w:t>
            </w:r>
          </w:p>
        </w:tc>
      </w:tr>
    </w:tbl>
    <w:p w:rsidR="00F932D8" w:rsidRPr="00AF65B3" w:rsidRDefault="00F932D8" w:rsidP="00F932D8">
      <w:pPr>
        <w:pStyle w:val="002"/>
        <w:rPr>
          <w:rFonts w:hint="eastAsia"/>
        </w:rPr>
      </w:pPr>
      <w:r w:rsidRPr="00AF65B3">
        <w:rPr>
          <w:rFonts w:hint="eastAsia"/>
        </w:rPr>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205"/>
        <w:gridCol w:w="2178"/>
        <w:gridCol w:w="1235"/>
        <w:gridCol w:w="1235"/>
        <w:gridCol w:w="1235"/>
      </w:tblGrid>
      <w:tr w:rsidR="00F932D8" w:rsidRPr="00AF65B3" w:rsidTr="00C10522">
        <w:trPr>
          <w:trHeight w:val="340"/>
          <w:jc w:val="center"/>
        </w:trPr>
        <w:tc>
          <w:tcPr>
            <w:tcW w:w="3383" w:type="dxa"/>
            <w:gridSpan w:val="2"/>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项</w:t>
            </w:r>
            <w:r>
              <w:rPr>
                <w:rFonts w:ascii="Times New Roman" w:eastAsia="黑体" w:hAnsi="Times New Roman" w:hint="eastAsia"/>
                <w:color w:val="000000"/>
                <w:sz w:val="18"/>
                <w:szCs w:val="18"/>
              </w:rPr>
              <w:t xml:space="preserve">  </w:t>
            </w:r>
            <w:r w:rsidRPr="00AF65B3">
              <w:rPr>
                <w:rFonts w:ascii="Times New Roman" w:eastAsia="黑体" w:hAnsi="Times New Roman"/>
                <w:color w:val="000000"/>
                <w:sz w:val="18"/>
                <w:szCs w:val="18"/>
              </w:rPr>
              <w:t>目</w:t>
            </w:r>
          </w:p>
        </w:tc>
        <w:tc>
          <w:tcPr>
            <w:tcW w:w="123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w:t>
            </w:r>
          </w:p>
        </w:tc>
        <w:tc>
          <w:tcPr>
            <w:tcW w:w="123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上年同期</w:t>
            </w:r>
          </w:p>
        </w:tc>
        <w:tc>
          <w:tcPr>
            <w:tcW w:w="123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w:t>
            </w:r>
            <w:r>
              <w:rPr>
                <w:rFonts w:ascii="Times New Roman" w:eastAsia="黑体" w:hAnsi="Times New Roman" w:hint="eastAsia"/>
                <w:color w:val="000000"/>
                <w:sz w:val="18"/>
                <w:szCs w:val="18"/>
              </w:rPr>
              <w:t xml:space="preserve">  </w:t>
            </w:r>
            <w:r w:rsidRPr="00AF65B3">
              <w:rPr>
                <w:rFonts w:ascii="Times New Roman" w:eastAsia="黑体" w:hAnsi="Times New Roman"/>
                <w:color w:val="000000"/>
                <w:sz w:val="18"/>
                <w:szCs w:val="18"/>
              </w:rPr>
              <w:t>比</w:t>
            </w:r>
          </w:p>
        </w:tc>
      </w:tr>
      <w:tr w:rsidR="00F932D8" w:rsidRPr="00AF65B3" w:rsidTr="00C10522">
        <w:trPr>
          <w:trHeight w:val="340"/>
          <w:jc w:val="center"/>
        </w:trPr>
        <w:tc>
          <w:tcPr>
            <w:tcW w:w="1205" w:type="dxa"/>
            <w:vMerge w:val="restart"/>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营运能力</w:t>
            </w: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流动资产周转率（次）</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2.38</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2.14</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0.24</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流动资产构成比率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52.99</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55.25</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-2.26</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总资产周转率（次）</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1.26</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1.18</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0.08</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restart"/>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盈利能力</w:t>
            </w: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利润率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5.22</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5.33</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-0.11</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成本费用利润率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5.50</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5.63</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-0.13</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总资产报酬率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8.37</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8.12</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0.24</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净资产收益率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18.06</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16.91</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1.14</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val="restart"/>
            <w:vAlign w:val="center"/>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发展能力</w:t>
            </w: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销售增长率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8.07</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12.96</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-4.89</w:t>
            </w:r>
            <w:r>
              <w:rPr>
                <w:rFonts w:ascii="Times New Roman" w:hAnsi="Times New Roman" w:hint="eastAsia"/>
                <w:color w:val="000000"/>
                <w:sz w:val="18"/>
                <w:szCs w:val="18"/>
              </w:rPr>
              <w:t xml:space="preserve"> </w:t>
            </w:r>
          </w:p>
        </w:tc>
      </w:tr>
      <w:tr w:rsidR="00F932D8" w:rsidRPr="00AF65B3" w:rsidTr="00C10522">
        <w:trPr>
          <w:trHeight w:val="340"/>
          <w:jc w:val="center"/>
        </w:trPr>
        <w:tc>
          <w:tcPr>
            <w:tcW w:w="1205" w:type="dxa"/>
            <w:vMerge/>
          </w:tcPr>
          <w:p w:rsidR="00F932D8" w:rsidRPr="00AF65B3" w:rsidRDefault="00F932D8" w:rsidP="00C10522">
            <w:pPr>
              <w:adjustRightInd w:val="0"/>
              <w:snapToGrid w:val="0"/>
              <w:spacing w:after="0" w:line="240" w:lineRule="auto"/>
              <w:ind w:firstLine="0"/>
              <w:jc w:val="center"/>
              <w:rPr>
                <w:rFonts w:ascii="Times New Roman" w:hAnsi="Times New Roman"/>
                <w:color w:val="000000"/>
                <w:sz w:val="18"/>
                <w:szCs w:val="18"/>
              </w:rPr>
            </w:pPr>
          </w:p>
        </w:tc>
        <w:tc>
          <w:tcPr>
            <w:tcW w:w="2178" w:type="dxa"/>
            <w:vAlign w:val="center"/>
          </w:tcPr>
          <w:p w:rsidR="00F932D8" w:rsidRPr="00AF65B3" w:rsidRDefault="00F932D8"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总资产增长率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1.29</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10.23</w:t>
            </w:r>
            <w:r>
              <w:rPr>
                <w:rFonts w:ascii="Times New Roman" w:hAnsi="Times New Roman" w:hint="eastAsia"/>
                <w:color w:val="000000"/>
                <w:sz w:val="18"/>
                <w:szCs w:val="18"/>
              </w:rPr>
              <w:t xml:space="preserve"> </w:t>
            </w:r>
          </w:p>
        </w:tc>
        <w:tc>
          <w:tcPr>
            <w:tcW w:w="12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-8.94</w:t>
            </w:r>
            <w:r>
              <w:rPr>
                <w:rFonts w:ascii="Times New Roman" w:hAnsi="Times New Roman" w:hint="eastAsia"/>
                <w:color w:val="000000"/>
                <w:sz w:val="18"/>
                <w:szCs w:val="18"/>
              </w:rPr>
              <w:t xml:space="preserve"> </w:t>
            </w:r>
          </w:p>
        </w:tc>
      </w:tr>
    </w:tbl>
    <w:p w:rsidR="00F932D8" w:rsidRPr="00AF65B3" w:rsidRDefault="00F932D8" w:rsidP="00F932D8">
      <w:pPr>
        <w:pStyle w:val="001"/>
        <w:rPr>
          <w:rFonts w:hint="eastAsia"/>
          <w:color w:val="000000"/>
          <w:kern w:val="2"/>
        </w:rPr>
      </w:pPr>
      <w:r w:rsidRPr="00AF65B3">
        <w:rPr>
          <w:color w:val="000000"/>
          <w:kern w:val="2"/>
        </w:rPr>
        <w:t>资料来源：</w:t>
      </w:r>
      <w:r w:rsidRPr="00AF65B3">
        <w:rPr>
          <w:rFonts w:hint="eastAsia"/>
          <w:color w:val="000000"/>
          <w:kern w:val="2"/>
        </w:rPr>
        <w:t>据</w:t>
      </w:r>
      <w:r w:rsidRPr="00AF65B3">
        <w:rPr>
          <w:color w:val="000000"/>
          <w:kern w:val="2"/>
        </w:rPr>
        <w:t>国家统计局</w:t>
      </w:r>
      <w:r w:rsidRPr="00AF65B3">
        <w:rPr>
          <w:rFonts w:hint="eastAsia"/>
          <w:color w:val="000000"/>
          <w:kern w:val="2"/>
        </w:rPr>
        <w:t>数据整理</w:t>
      </w:r>
    </w:p>
    <w:p w:rsidR="00F932D8" w:rsidRPr="00AF65B3" w:rsidRDefault="00F932D8" w:rsidP="00F932D8">
      <w:pPr>
        <w:pStyle w:val="005"/>
        <w:rPr>
          <w:rFonts w:hint="eastAsia"/>
          <w:color w:val="000000"/>
          <w:kern w:val="2"/>
        </w:rPr>
      </w:pPr>
    </w:p>
    <w:p w:rsidR="00F932D8" w:rsidRPr="00AF65B3" w:rsidRDefault="00F932D8" w:rsidP="00F932D8">
      <w:pPr>
        <w:pStyle w:val="000"/>
        <w:rPr>
          <w:rFonts w:hint="eastAsia"/>
        </w:rPr>
      </w:pPr>
      <w:r w:rsidRPr="00AF65B3">
        <w:rPr>
          <w:rFonts w:hint="eastAsia"/>
        </w:rPr>
        <w:t>从百元销售收入三项费用看（表</w:t>
      </w:r>
      <w:r w:rsidRPr="00AF65B3">
        <w:rPr>
          <w:rFonts w:hint="eastAsia"/>
        </w:rPr>
        <w:t>13</w:t>
      </w:r>
      <w:r w:rsidRPr="00AF65B3">
        <w:rPr>
          <w:rFonts w:hint="eastAsia"/>
        </w:rPr>
        <w:t>）：销售费用和管理费用有小幅度的增加，财务费用下降</w:t>
      </w:r>
      <w:r w:rsidRPr="00AF65B3">
        <w:rPr>
          <w:rFonts w:hint="eastAsia"/>
        </w:rPr>
        <w:t>17</w:t>
      </w:r>
      <w:r w:rsidRPr="00AF65B3">
        <w:rPr>
          <w:rFonts w:hint="eastAsia"/>
        </w:rPr>
        <w:t>％。</w:t>
      </w:r>
    </w:p>
    <w:p w:rsidR="00F932D8" w:rsidRPr="00AF65B3" w:rsidRDefault="00F932D8" w:rsidP="00F932D8">
      <w:pPr>
        <w:widowControl w:val="0"/>
        <w:adjustRightInd w:val="0"/>
        <w:snapToGrid w:val="0"/>
        <w:spacing w:beforeLines="50" w:before="156" w:after="0"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13</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hint="eastAsia"/>
          <w:bCs/>
          <w:color w:val="000000"/>
          <w:kern w:val="2"/>
          <w:sz w:val="18"/>
          <w:szCs w:val="21"/>
        </w:rPr>
        <w:t>2016</w:t>
      </w:r>
      <w:r w:rsidRPr="00AF65B3">
        <w:rPr>
          <w:rFonts w:ascii="Times New Roman" w:eastAsia="黑体" w:hAnsi="Times New Roman" w:hint="eastAsia"/>
          <w:bCs/>
          <w:color w:val="000000"/>
          <w:kern w:val="2"/>
          <w:sz w:val="18"/>
          <w:szCs w:val="21"/>
        </w:rPr>
        <w:t>年每百元销售收入三项费用</w:t>
      </w:r>
    </w:p>
    <w:p w:rsidR="00F932D8" w:rsidRPr="00AF65B3" w:rsidRDefault="00F932D8" w:rsidP="00F932D8">
      <w:pPr>
        <w:spacing w:after="0" w:line="240" w:lineRule="auto"/>
        <w:ind w:firstLine="0"/>
        <w:jc w:val="right"/>
        <w:rPr>
          <w:rFonts w:hint="eastAsia"/>
          <w:color w:val="000000"/>
          <w:sz w:val="18"/>
          <w:szCs w:val="18"/>
        </w:rPr>
      </w:pPr>
      <w:r w:rsidRPr="00AF65B3">
        <w:rPr>
          <w:rFonts w:hint="eastAsia"/>
          <w:color w:val="000000"/>
          <w:sz w:val="18"/>
          <w:szCs w:val="18"/>
        </w:rPr>
        <w:t>单位：元</w:t>
      </w:r>
      <w:r w:rsidRPr="00AF65B3">
        <w:rPr>
          <w:rFonts w:hint="eastAsia"/>
          <w:color w:val="000000"/>
          <w:sz w:val="18"/>
          <w:szCs w:val="18"/>
        </w:rPr>
        <w:t>/</w:t>
      </w:r>
      <w:r w:rsidRPr="00AF65B3">
        <w:rPr>
          <w:rFonts w:hint="eastAsia"/>
          <w:color w:val="000000"/>
          <w:sz w:val="18"/>
          <w:szCs w:val="18"/>
        </w:rPr>
        <w:t>百元</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998"/>
        <w:gridCol w:w="1689"/>
        <w:gridCol w:w="1766"/>
        <w:gridCol w:w="1635"/>
      </w:tblGrid>
      <w:tr w:rsidR="00F932D8" w:rsidRPr="00AF65B3" w:rsidTr="00C10522">
        <w:trPr>
          <w:trHeight w:val="340"/>
          <w:jc w:val="center"/>
        </w:trPr>
        <w:tc>
          <w:tcPr>
            <w:tcW w:w="1998"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费用</w:t>
            </w:r>
          </w:p>
        </w:tc>
        <w:tc>
          <w:tcPr>
            <w:tcW w:w="1689"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w:t>
            </w:r>
            <w:r w:rsidRPr="00AF65B3">
              <w:rPr>
                <w:rFonts w:ascii="Times New Roman" w:eastAsia="黑体" w:hAnsi="Times New Roman" w:hint="eastAsia"/>
                <w:color w:val="000000"/>
                <w:sz w:val="18"/>
                <w:szCs w:val="18"/>
              </w:rPr>
              <w:t>6</w:t>
            </w:r>
            <w:r w:rsidRPr="00AF65B3">
              <w:rPr>
                <w:rFonts w:ascii="Times New Roman" w:eastAsia="黑体" w:hAnsi="Times New Roman"/>
                <w:color w:val="000000"/>
                <w:sz w:val="18"/>
                <w:szCs w:val="18"/>
              </w:rPr>
              <w:t>年</w:t>
            </w:r>
          </w:p>
        </w:tc>
        <w:tc>
          <w:tcPr>
            <w:tcW w:w="1766"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上年同期</w:t>
            </w:r>
          </w:p>
        </w:tc>
        <w:tc>
          <w:tcPr>
            <w:tcW w:w="1635" w:type="dxa"/>
            <w:vAlign w:val="center"/>
          </w:tcPr>
          <w:p w:rsidR="00F932D8" w:rsidRPr="00AF65B3" w:rsidRDefault="00F932D8"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p>
        </w:tc>
      </w:tr>
      <w:tr w:rsidR="00F932D8" w:rsidRPr="00AF65B3" w:rsidTr="00C10522">
        <w:trPr>
          <w:trHeight w:val="340"/>
          <w:jc w:val="center"/>
        </w:trPr>
        <w:tc>
          <w:tcPr>
            <w:tcW w:w="1998"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销售费用</w:t>
            </w:r>
          </w:p>
        </w:tc>
        <w:tc>
          <w:tcPr>
            <w:tcW w:w="1689"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1.08</w:t>
            </w:r>
          </w:p>
        </w:tc>
        <w:tc>
          <w:tcPr>
            <w:tcW w:w="1766"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1.00</w:t>
            </w:r>
          </w:p>
        </w:tc>
        <w:tc>
          <w:tcPr>
            <w:tcW w:w="16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0.09</w:t>
            </w:r>
          </w:p>
        </w:tc>
      </w:tr>
      <w:tr w:rsidR="00F932D8" w:rsidRPr="00AF65B3" w:rsidTr="00C10522">
        <w:trPr>
          <w:trHeight w:val="340"/>
          <w:jc w:val="center"/>
        </w:trPr>
        <w:tc>
          <w:tcPr>
            <w:tcW w:w="1998"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管理费用</w:t>
            </w:r>
          </w:p>
        </w:tc>
        <w:tc>
          <w:tcPr>
            <w:tcW w:w="1689"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2.81</w:t>
            </w:r>
          </w:p>
        </w:tc>
        <w:tc>
          <w:tcPr>
            <w:tcW w:w="1766"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2.80</w:t>
            </w:r>
          </w:p>
        </w:tc>
        <w:tc>
          <w:tcPr>
            <w:tcW w:w="16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0.01</w:t>
            </w:r>
          </w:p>
        </w:tc>
      </w:tr>
      <w:tr w:rsidR="00F932D8" w:rsidRPr="00AF65B3" w:rsidTr="00C10522">
        <w:trPr>
          <w:trHeight w:val="340"/>
          <w:jc w:val="center"/>
        </w:trPr>
        <w:tc>
          <w:tcPr>
            <w:tcW w:w="1998" w:type="dxa"/>
            <w:vAlign w:val="center"/>
          </w:tcPr>
          <w:p w:rsidR="00F932D8" w:rsidRPr="00AF65B3" w:rsidRDefault="00F932D8" w:rsidP="00C10522">
            <w:pPr>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财务费用</w:t>
            </w:r>
          </w:p>
        </w:tc>
        <w:tc>
          <w:tcPr>
            <w:tcW w:w="1689"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1.78</w:t>
            </w:r>
          </w:p>
        </w:tc>
        <w:tc>
          <w:tcPr>
            <w:tcW w:w="1766"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1.95</w:t>
            </w:r>
          </w:p>
        </w:tc>
        <w:tc>
          <w:tcPr>
            <w:tcW w:w="1635" w:type="dxa"/>
            <w:vAlign w:val="center"/>
          </w:tcPr>
          <w:p w:rsidR="00F932D8" w:rsidRPr="00AF65B3" w:rsidRDefault="00F932D8"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-0.17</w:t>
            </w:r>
          </w:p>
        </w:tc>
      </w:tr>
    </w:tbl>
    <w:p w:rsidR="00F932D8" w:rsidRPr="00AF65B3" w:rsidRDefault="00F932D8" w:rsidP="00F932D8">
      <w:pPr>
        <w:widowControl w:val="0"/>
        <w:adjustRightInd w:val="0"/>
        <w:snapToGrid w:val="0"/>
        <w:spacing w:afterLines="20" w:after="62"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据</w:t>
      </w:r>
      <w:r w:rsidRPr="00AF65B3">
        <w:rPr>
          <w:rFonts w:ascii="Times New Roman" w:hAnsi="宋体"/>
          <w:color w:val="000000"/>
          <w:kern w:val="2"/>
          <w:sz w:val="18"/>
          <w:szCs w:val="18"/>
        </w:rPr>
        <w:t>国家统计局</w:t>
      </w:r>
      <w:r w:rsidRPr="00AF65B3">
        <w:rPr>
          <w:rFonts w:ascii="Times New Roman" w:hAnsi="宋体" w:hint="eastAsia"/>
          <w:color w:val="000000"/>
          <w:kern w:val="2"/>
          <w:sz w:val="18"/>
          <w:szCs w:val="18"/>
        </w:rPr>
        <w:t>数据整理</w:t>
      </w:r>
    </w:p>
    <w:p w:rsidR="00F932D8" w:rsidRPr="00AF65B3" w:rsidRDefault="00F932D8" w:rsidP="00F932D8">
      <w:pPr>
        <w:pStyle w:val="005"/>
        <w:rPr>
          <w:rFonts w:hint="eastAsia"/>
          <w:color w:val="000000"/>
          <w:kern w:val="2"/>
        </w:rPr>
      </w:pPr>
    </w:p>
    <w:p w:rsidR="00F932D8" w:rsidRPr="00AF65B3" w:rsidRDefault="00F932D8" w:rsidP="00F932D8">
      <w:pPr>
        <w:pStyle w:val="00"/>
        <w:rPr>
          <w:rFonts w:hint="eastAsia"/>
        </w:rPr>
      </w:pPr>
      <w:r w:rsidRPr="00AF65B3">
        <w:rPr>
          <w:rFonts w:hint="eastAsia"/>
        </w:rPr>
        <w:t>四、</w:t>
      </w:r>
      <w:r w:rsidRPr="00AF65B3">
        <w:rPr>
          <w:rFonts w:hint="eastAsia"/>
        </w:rPr>
        <w:t>2016</w:t>
      </w:r>
      <w:r w:rsidRPr="00AF65B3">
        <w:rPr>
          <w:rFonts w:hint="eastAsia"/>
        </w:rPr>
        <w:t>年锦纶行业运行发展中的亮点</w:t>
      </w:r>
    </w:p>
    <w:p w:rsidR="00F932D8" w:rsidRPr="00AF65B3" w:rsidRDefault="00F932D8" w:rsidP="00F932D8">
      <w:pPr>
        <w:pStyle w:val="003"/>
        <w:rPr>
          <w:rFonts w:hint="eastAsia"/>
          <w:color w:val="000000"/>
        </w:rPr>
      </w:pPr>
      <w:r w:rsidRPr="00AF65B3">
        <w:rPr>
          <w:rFonts w:hint="eastAsia"/>
          <w:color w:val="000000"/>
        </w:rPr>
        <w:t>（一）企业加大了新产品研发的力度</w:t>
      </w:r>
    </w:p>
    <w:p w:rsidR="00F932D8" w:rsidRPr="00AF65B3" w:rsidRDefault="00F932D8" w:rsidP="00F932D8">
      <w:pPr>
        <w:pStyle w:val="000"/>
        <w:rPr>
          <w:rFonts w:hint="eastAsia"/>
        </w:rPr>
      </w:pPr>
      <w:r w:rsidRPr="00AF65B3">
        <w:rPr>
          <w:rFonts w:hint="eastAsia"/>
        </w:rPr>
        <w:lastRenderedPageBreak/>
        <w:t>锦纶企业纷纷加大了科研方面的资金及设备投入。长乐恒申合纤科技有限公司</w:t>
      </w:r>
      <w:r w:rsidRPr="00AF65B3">
        <w:rPr>
          <w:rFonts w:hint="eastAsia"/>
        </w:rPr>
        <w:t>2016</w:t>
      </w:r>
      <w:r w:rsidRPr="00AF65B3">
        <w:rPr>
          <w:rFonts w:hint="eastAsia"/>
        </w:rPr>
        <w:t>年</w:t>
      </w:r>
      <w:r w:rsidRPr="00AF65B3">
        <w:rPr>
          <w:rFonts w:hint="eastAsia"/>
        </w:rPr>
        <w:t>6</w:t>
      </w:r>
      <w:r w:rsidRPr="00AF65B3">
        <w:rPr>
          <w:rFonts w:hint="eastAsia"/>
        </w:rPr>
        <w:t>月建立了院士工作站，并建立了科研大楼；义乌华鼎锦纶股份有限公司筹建的院士工作站近日正式签约；锦江科技有限公司积极申报国家级企业技术中心。一些中小企业纷纷与相关大学、科研单位建立合作关系，共同研发锦纶新产品，比如南通安恒化纤与常州恒利宝纳米新材料科技有限公司联合研发的石墨稀锦纶成功入选了</w:t>
      </w:r>
      <w:r w:rsidRPr="00AF65B3">
        <w:rPr>
          <w:rFonts w:hint="eastAsia"/>
        </w:rPr>
        <w:t>2017/2018</w:t>
      </w:r>
      <w:r w:rsidRPr="00AF65B3">
        <w:rPr>
          <w:rFonts w:hint="eastAsia"/>
        </w:rPr>
        <w:t>中国纤维流行趋势，为广大中小企业开展锦纶新产品开发工作起到了较好示范作用。</w:t>
      </w:r>
    </w:p>
    <w:p w:rsidR="00F932D8" w:rsidRPr="00AF65B3" w:rsidRDefault="00F932D8" w:rsidP="00F932D8">
      <w:pPr>
        <w:pStyle w:val="003"/>
        <w:rPr>
          <w:rFonts w:hint="eastAsia"/>
          <w:color w:val="000000"/>
        </w:rPr>
      </w:pPr>
      <w:r w:rsidRPr="00AF65B3">
        <w:rPr>
          <w:rFonts w:hint="eastAsia"/>
          <w:color w:val="000000"/>
        </w:rPr>
        <w:t>（二）企业对产品及品牌推广投入增大</w:t>
      </w:r>
    </w:p>
    <w:p w:rsidR="00F932D8" w:rsidRPr="00AF65B3" w:rsidRDefault="00F932D8" w:rsidP="00F932D8">
      <w:pPr>
        <w:pStyle w:val="000"/>
        <w:rPr>
          <w:rFonts w:hint="eastAsia"/>
        </w:rPr>
      </w:pPr>
      <w:r w:rsidRPr="00AF65B3">
        <w:rPr>
          <w:rFonts w:hint="eastAsia"/>
        </w:rPr>
        <w:t>2016</w:t>
      </w:r>
      <w:r w:rsidRPr="00AF65B3">
        <w:rPr>
          <w:rFonts w:hint="eastAsia"/>
        </w:rPr>
        <w:t>年锦纶企业在产品特别是品牌推广工作上有了较大的改观，如新会美达锦纶股份有限公司生产的高品质原液着色锦纶入围第一批绿色商标企业，符合化纤行业环保及清洁化生产的现状，对行业绿色发展具有前瞻性影响。一些重点锦纶企业利用中国纤维流行趋势和展览会的平台，加大产品及品牌的宣传推广力度，得到了媒体和下游采购商的关注，取得了较好的宣传效果。</w:t>
      </w:r>
    </w:p>
    <w:p w:rsidR="00F932D8" w:rsidRPr="00AF65B3" w:rsidRDefault="00F932D8" w:rsidP="00F932D8">
      <w:pPr>
        <w:pStyle w:val="003"/>
        <w:rPr>
          <w:rFonts w:hint="eastAsia"/>
          <w:color w:val="000000"/>
        </w:rPr>
      </w:pPr>
      <w:r w:rsidRPr="00AF65B3">
        <w:rPr>
          <w:rFonts w:hint="eastAsia"/>
          <w:color w:val="000000"/>
        </w:rPr>
        <w:t>（三）重点企业带头加大清理欠款力度</w:t>
      </w:r>
    </w:p>
    <w:p w:rsidR="00F932D8" w:rsidRPr="00AF65B3" w:rsidRDefault="00F932D8" w:rsidP="00F932D8">
      <w:pPr>
        <w:pStyle w:val="000"/>
        <w:rPr>
          <w:rFonts w:ascii="宋体" w:hAnsi="宋体" w:hint="eastAsia"/>
        </w:rPr>
      </w:pPr>
      <w:r w:rsidRPr="00AF65B3">
        <w:rPr>
          <w:rFonts w:ascii="宋体" w:hAnsi="宋体" w:hint="eastAsia"/>
        </w:rPr>
        <w:t>福建锦江科技有限公司、恒申合纤</w:t>
      </w:r>
      <w:r w:rsidRPr="00AF65B3">
        <w:rPr>
          <w:rFonts w:hint="eastAsia"/>
        </w:rPr>
        <w:t>科技有限公司等</w:t>
      </w:r>
      <w:r w:rsidRPr="00AF65B3">
        <w:rPr>
          <w:rFonts w:ascii="宋体" w:hAnsi="宋体" w:hint="eastAsia"/>
        </w:rPr>
        <w:t>8家重点锦纶企业参与的锦纶行业规范赊销清理欠款自律工作开展1年来，截至2016年12月底，8家锦纶重点企业应收账款总额下降了8.547亿元，应收款的账期缩短了40天。在协会的组织协调及重点企业的参与带动下，锦纶行业逐步形成</w:t>
      </w:r>
      <w:r w:rsidRPr="00A735B7">
        <w:rPr>
          <w:rFonts w:ascii="宋体" w:hAnsi="宋体" w:hint="eastAsia"/>
        </w:rPr>
        <w:t>“</w:t>
      </w:r>
      <w:r w:rsidRPr="00AF65B3">
        <w:rPr>
          <w:rFonts w:ascii="宋体" w:hAnsi="宋体" w:hint="eastAsia"/>
        </w:rPr>
        <w:t>重合同、守信誉</w:t>
      </w:r>
      <w:r w:rsidRPr="00A735B7">
        <w:rPr>
          <w:rFonts w:ascii="宋体" w:hAnsi="宋体" w:hint="eastAsia"/>
        </w:rPr>
        <w:t>”</w:t>
      </w:r>
      <w:r w:rsidRPr="00AF65B3">
        <w:rPr>
          <w:rFonts w:ascii="宋体" w:hAnsi="宋体" w:hint="eastAsia"/>
        </w:rPr>
        <w:t>的风尚。</w:t>
      </w:r>
    </w:p>
    <w:p w:rsidR="00F932D8" w:rsidRPr="00AF65B3" w:rsidRDefault="00F932D8" w:rsidP="00F932D8">
      <w:pPr>
        <w:pStyle w:val="00"/>
        <w:rPr>
          <w:rFonts w:hint="eastAsia"/>
        </w:rPr>
      </w:pPr>
      <w:r w:rsidRPr="00AF65B3">
        <w:rPr>
          <w:rFonts w:hint="eastAsia"/>
        </w:rPr>
        <w:t>五、</w:t>
      </w:r>
      <w:r w:rsidRPr="00AF65B3">
        <w:rPr>
          <w:rFonts w:hint="eastAsia"/>
        </w:rPr>
        <w:t>2017</w:t>
      </w:r>
      <w:r w:rsidRPr="00AF65B3">
        <w:rPr>
          <w:rFonts w:hint="eastAsia"/>
        </w:rPr>
        <w:t>年锦纶行业运行预测及发展思路</w:t>
      </w:r>
    </w:p>
    <w:p w:rsidR="00F932D8" w:rsidRPr="00AF65B3" w:rsidRDefault="00F932D8" w:rsidP="00F932D8">
      <w:pPr>
        <w:pStyle w:val="003"/>
        <w:rPr>
          <w:rFonts w:hint="eastAsia"/>
          <w:color w:val="000000"/>
        </w:rPr>
      </w:pPr>
      <w:r w:rsidRPr="00AF65B3">
        <w:rPr>
          <w:rFonts w:hint="eastAsia"/>
          <w:color w:val="000000"/>
        </w:rPr>
        <w:t>（一）</w:t>
      </w:r>
      <w:r w:rsidRPr="00AF65B3">
        <w:rPr>
          <w:rFonts w:hint="eastAsia"/>
          <w:color w:val="000000"/>
        </w:rPr>
        <w:t>2017</w:t>
      </w:r>
      <w:r w:rsidRPr="00AF65B3">
        <w:rPr>
          <w:rFonts w:hint="eastAsia"/>
          <w:color w:val="000000"/>
        </w:rPr>
        <w:t>年锦纶行业运行预测</w:t>
      </w:r>
    </w:p>
    <w:p w:rsidR="00F932D8" w:rsidRPr="00AF65B3" w:rsidRDefault="00F932D8" w:rsidP="00F932D8">
      <w:pPr>
        <w:pStyle w:val="000"/>
        <w:rPr>
          <w:rFonts w:hint="eastAsia"/>
        </w:rPr>
      </w:pPr>
      <w:r w:rsidRPr="00AF65B3">
        <w:rPr>
          <w:rFonts w:hint="eastAsia"/>
        </w:rPr>
        <w:t>初步判断，</w:t>
      </w:r>
      <w:r w:rsidRPr="00AF65B3">
        <w:rPr>
          <w:rFonts w:hint="eastAsia"/>
        </w:rPr>
        <w:t>2017</w:t>
      </w:r>
      <w:r w:rsidRPr="00AF65B3">
        <w:rPr>
          <w:rFonts w:hint="eastAsia"/>
        </w:rPr>
        <w:t>年世界经济形势依然严峻，全球潜在增长率下降，贸易投资增长乏力，但</w:t>
      </w:r>
      <w:r w:rsidRPr="00AF65B3">
        <w:t>中国经济</w:t>
      </w:r>
      <w:r w:rsidRPr="00AF65B3">
        <w:rPr>
          <w:rFonts w:hint="eastAsia"/>
        </w:rPr>
        <w:t>有望</w:t>
      </w:r>
      <w:r w:rsidRPr="00AF65B3">
        <w:t>将进一步企稳</w:t>
      </w:r>
      <w:r w:rsidRPr="00AF65B3">
        <w:rPr>
          <w:rFonts w:hint="eastAsia"/>
        </w:rPr>
        <w:t>。原油价格在</w:t>
      </w:r>
      <w:r w:rsidRPr="00AF65B3">
        <w:rPr>
          <w:rFonts w:hint="eastAsia"/>
        </w:rPr>
        <w:t>2017</w:t>
      </w:r>
      <w:r w:rsidRPr="00AF65B3">
        <w:rPr>
          <w:rFonts w:hint="eastAsia"/>
        </w:rPr>
        <w:t>年或将继续上升，并阶段性突破</w:t>
      </w:r>
      <w:r w:rsidRPr="00AF65B3">
        <w:rPr>
          <w:rFonts w:hint="eastAsia"/>
        </w:rPr>
        <w:t>60</w:t>
      </w:r>
      <w:r w:rsidRPr="00AF65B3">
        <w:rPr>
          <w:rFonts w:hint="eastAsia"/>
        </w:rPr>
        <w:t>美元</w:t>
      </w:r>
      <w:r w:rsidRPr="00AF65B3">
        <w:rPr>
          <w:rFonts w:hint="eastAsia"/>
        </w:rPr>
        <w:t>/</w:t>
      </w:r>
      <w:r w:rsidRPr="00AF65B3">
        <w:rPr>
          <w:rFonts w:hint="eastAsia"/>
        </w:rPr>
        <w:t>桶。锦纶产业链上的己内酰胺、切片以及纺丝仍有新产能投产，整个锦纶产业链竞争会更加激烈，企业运营风险继续加大。</w:t>
      </w:r>
    </w:p>
    <w:p w:rsidR="00F932D8" w:rsidRPr="00AF65B3" w:rsidRDefault="00F932D8" w:rsidP="00F932D8">
      <w:pPr>
        <w:pStyle w:val="000"/>
        <w:rPr>
          <w:rFonts w:hint="eastAsia"/>
        </w:rPr>
      </w:pPr>
      <w:r w:rsidRPr="00AF65B3">
        <w:rPr>
          <w:rFonts w:hint="eastAsia"/>
        </w:rPr>
        <w:t>锦纶行业</w:t>
      </w:r>
      <w:r w:rsidRPr="00AF65B3">
        <w:rPr>
          <w:rFonts w:hint="eastAsia"/>
        </w:rPr>
        <w:t>2017</w:t>
      </w:r>
      <w:r w:rsidRPr="00AF65B3">
        <w:rPr>
          <w:rFonts w:hint="eastAsia"/>
        </w:rPr>
        <w:t>年运行具体预测如下：</w:t>
      </w:r>
    </w:p>
    <w:p w:rsidR="00F932D8" w:rsidRPr="00AF65B3" w:rsidRDefault="00F932D8" w:rsidP="00F932D8">
      <w:pPr>
        <w:pStyle w:val="000"/>
      </w:pPr>
      <w:r w:rsidRPr="00AF65B3">
        <w:t>产</w:t>
      </w:r>
      <w:r>
        <w:rPr>
          <w:rFonts w:hint="eastAsia"/>
        </w:rPr>
        <w:t xml:space="preserve">  </w:t>
      </w:r>
      <w:r w:rsidRPr="00AF65B3">
        <w:t>量：</w:t>
      </w:r>
      <w:r w:rsidRPr="00AF65B3">
        <w:rPr>
          <w:rFonts w:hint="eastAsia"/>
        </w:rPr>
        <w:t>预计全年产量</w:t>
      </w:r>
      <w:r w:rsidRPr="00AF65B3">
        <w:rPr>
          <w:rFonts w:hint="eastAsia"/>
        </w:rPr>
        <w:t>351</w:t>
      </w:r>
      <w:r w:rsidRPr="00AF65B3">
        <w:rPr>
          <w:rFonts w:hint="eastAsia"/>
        </w:rPr>
        <w:t>万吨，同比增长</w:t>
      </w:r>
      <w:r w:rsidRPr="00AF65B3">
        <w:rPr>
          <w:rFonts w:hint="eastAsia"/>
        </w:rPr>
        <w:t>8%</w:t>
      </w:r>
      <w:r w:rsidRPr="00AF65B3">
        <w:rPr>
          <w:rFonts w:hint="eastAsia"/>
        </w:rPr>
        <w:t>左右。</w:t>
      </w:r>
    </w:p>
    <w:p w:rsidR="00F932D8" w:rsidRPr="00AF65B3" w:rsidRDefault="00F932D8" w:rsidP="00F932D8">
      <w:pPr>
        <w:pStyle w:val="000"/>
      </w:pPr>
      <w:r w:rsidRPr="00AF65B3">
        <w:t>出口量：</w:t>
      </w:r>
      <w:r w:rsidRPr="00AF65B3">
        <w:rPr>
          <w:rFonts w:hint="eastAsia"/>
        </w:rPr>
        <w:t>预计出口量</w:t>
      </w:r>
      <w:r w:rsidRPr="00AF65B3">
        <w:rPr>
          <w:rFonts w:hint="eastAsia"/>
        </w:rPr>
        <w:t>22</w:t>
      </w:r>
      <w:r w:rsidRPr="00AF65B3">
        <w:rPr>
          <w:rFonts w:hint="eastAsia"/>
        </w:rPr>
        <w:t>万吨，同比增长</w:t>
      </w:r>
      <w:r w:rsidRPr="00AF65B3">
        <w:rPr>
          <w:rFonts w:hint="eastAsia"/>
        </w:rPr>
        <w:t>12%</w:t>
      </w:r>
      <w:r w:rsidRPr="00AF65B3">
        <w:rPr>
          <w:rFonts w:hint="eastAsia"/>
        </w:rPr>
        <w:t>左右。</w:t>
      </w:r>
    </w:p>
    <w:p w:rsidR="00F932D8" w:rsidRPr="00AF65B3" w:rsidRDefault="00F932D8" w:rsidP="00F932D8">
      <w:pPr>
        <w:pStyle w:val="000"/>
      </w:pPr>
      <w:r w:rsidRPr="00AF65B3">
        <w:rPr>
          <w:rFonts w:hint="eastAsia"/>
        </w:rPr>
        <w:t>进口量：预计进口量</w:t>
      </w:r>
      <w:r w:rsidRPr="00AF65B3">
        <w:rPr>
          <w:rFonts w:hint="eastAsia"/>
        </w:rPr>
        <w:t>11.5</w:t>
      </w:r>
      <w:r w:rsidRPr="00AF65B3">
        <w:rPr>
          <w:rFonts w:hint="eastAsia"/>
        </w:rPr>
        <w:t>万吨，同比下降</w:t>
      </w:r>
      <w:r w:rsidRPr="00AF65B3">
        <w:rPr>
          <w:rFonts w:hint="eastAsia"/>
        </w:rPr>
        <w:t>6</w:t>
      </w:r>
      <w:r w:rsidRPr="00AF65B3">
        <w:rPr>
          <w:rFonts w:hint="eastAsia"/>
        </w:rPr>
        <w:t>％左右。</w:t>
      </w:r>
    </w:p>
    <w:p w:rsidR="00F932D8" w:rsidRPr="00AF65B3" w:rsidRDefault="00F932D8" w:rsidP="00F932D8">
      <w:pPr>
        <w:pStyle w:val="000"/>
        <w:rPr>
          <w:rFonts w:hint="eastAsia"/>
        </w:rPr>
      </w:pPr>
      <w:r w:rsidRPr="00AF65B3">
        <w:t>经济效益：</w:t>
      </w:r>
      <w:r w:rsidRPr="00AF65B3">
        <w:rPr>
          <w:rFonts w:hint="eastAsia"/>
        </w:rPr>
        <w:t>预计利润总额为</w:t>
      </w:r>
      <w:r w:rsidRPr="00AF65B3">
        <w:rPr>
          <w:rFonts w:hint="eastAsia"/>
        </w:rPr>
        <w:t>40</w:t>
      </w:r>
      <w:r w:rsidRPr="00AF65B3">
        <w:rPr>
          <w:rFonts w:hint="eastAsia"/>
        </w:rPr>
        <w:t>亿元，与</w:t>
      </w:r>
      <w:r w:rsidRPr="00AF65B3">
        <w:rPr>
          <w:rFonts w:hint="eastAsia"/>
        </w:rPr>
        <w:t>2016</w:t>
      </w:r>
      <w:r w:rsidRPr="00AF65B3">
        <w:rPr>
          <w:rFonts w:hint="eastAsia"/>
        </w:rPr>
        <w:t>年基本持平。</w:t>
      </w:r>
    </w:p>
    <w:p w:rsidR="00F932D8" w:rsidRPr="00AF65B3" w:rsidRDefault="00F932D8" w:rsidP="00F932D8">
      <w:pPr>
        <w:pStyle w:val="003"/>
        <w:rPr>
          <w:rFonts w:hint="eastAsia"/>
          <w:color w:val="000000"/>
        </w:rPr>
      </w:pPr>
      <w:r w:rsidRPr="00AF65B3">
        <w:rPr>
          <w:rFonts w:hint="eastAsia"/>
          <w:color w:val="000000"/>
        </w:rPr>
        <w:t>（二）</w:t>
      </w:r>
      <w:r w:rsidRPr="00AF65B3">
        <w:rPr>
          <w:rFonts w:hint="eastAsia"/>
          <w:color w:val="000000"/>
        </w:rPr>
        <w:t>2017</w:t>
      </w:r>
      <w:r w:rsidRPr="00AF65B3">
        <w:rPr>
          <w:rFonts w:hint="eastAsia"/>
          <w:color w:val="000000"/>
        </w:rPr>
        <w:t>年锦纶行业发展思路</w:t>
      </w:r>
    </w:p>
    <w:p w:rsidR="00F932D8" w:rsidRPr="00AF65B3" w:rsidRDefault="00F932D8" w:rsidP="00F932D8">
      <w:pPr>
        <w:pStyle w:val="000"/>
      </w:pPr>
      <w:r w:rsidRPr="00AF65B3">
        <w:rPr>
          <w:rFonts w:hint="eastAsia"/>
        </w:rPr>
        <w:t>2017</w:t>
      </w:r>
      <w:r w:rsidRPr="00AF65B3">
        <w:rPr>
          <w:rFonts w:hint="eastAsia"/>
        </w:rPr>
        <w:t>年是实施</w:t>
      </w:r>
      <w:r w:rsidRPr="00A735B7">
        <w:rPr>
          <w:rFonts w:ascii="宋体" w:hAnsi="宋体" w:hint="eastAsia"/>
        </w:rPr>
        <w:t>“</w:t>
      </w:r>
      <w:r w:rsidRPr="00AF65B3">
        <w:rPr>
          <w:rFonts w:hint="eastAsia"/>
        </w:rPr>
        <w:t>十三五</w:t>
      </w:r>
      <w:r w:rsidRPr="00A735B7">
        <w:rPr>
          <w:rFonts w:ascii="宋体" w:hAnsi="宋体" w:hint="eastAsia"/>
        </w:rPr>
        <w:t>”</w:t>
      </w:r>
      <w:r w:rsidRPr="00AF65B3">
        <w:rPr>
          <w:rFonts w:hint="eastAsia"/>
        </w:rPr>
        <w:t>规划的重要一年，是供给侧结构性改革的深化之年，锦纶行业的发展应以供给侧结构性改革为主线，围绕科技进步和绿色制造两个重点开展工作，引导行业朝着更高质量、更有效率、更加公平、更可持续的方向发展。</w:t>
      </w:r>
      <w:r>
        <w:rPr>
          <w:rFonts w:hint="eastAsia"/>
        </w:rPr>
        <w:t xml:space="preserve"> </w:t>
      </w:r>
    </w:p>
    <w:p w:rsidR="00F932D8" w:rsidRPr="00AF65B3" w:rsidRDefault="00F932D8" w:rsidP="00F932D8">
      <w:pPr>
        <w:pStyle w:val="0010"/>
        <w:rPr>
          <w:rFonts w:hint="eastAsia"/>
        </w:rPr>
      </w:pPr>
      <w:r w:rsidRPr="00AF65B3">
        <w:rPr>
          <w:rFonts w:hint="eastAsia"/>
        </w:rPr>
        <w:t>1.</w:t>
      </w:r>
      <w:r>
        <w:rPr>
          <w:rFonts w:hint="eastAsia"/>
        </w:rPr>
        <w:t xml:space="preserve"> </w:t>
      </w:r>
      <w:r w:rsidRPr="00AF65B3">
        <w:rPr>
          <w:rFonts w:hint="eastAsia"/>
        </w:rPr>
        <w:t>加强产学研的合作，提升科技创新能力</w:t>
      </w:r>
    </w:p>
    <w:p w:rsidR="00F932D8" w:rsidRPr="00AF65B3" w:rsidRDefault="00F932D8" w:rsidP="00F932D8">
      <w:pPr>
        <w:pStyle w:val="000"/>
        <w:rPr>
          <w:rFonts w:hint="eastAsia"/>
        </w:rPr>
      </w:pPr>
      <w:r w:rsidRPr="00AF65B3">
        <w:rPr>
          <w:rFonts w:hint="eastAsia"/>
        </w:rPr>
        <w:t>为企业与科研院所、大专院校的合作牵线搭桥，在行业内为专家、学者组织交流发布技术成果的平台，为企业的技术人员创造交流学习的机会，组织企业参加协会组织的</w:t>
      </w:r>
      <w:r w:rsidRPr="00A735B7">
        <w:rPr>
          <w:rFonts w:ascii="宋体" w:hAnsi="宋体" w:hint="eastAsia"/>
        </w:rPr>
        <w:t>“</w:t>
      </w:r>
      <w:r w:rsidRPr="00AF65B3">
        <w:t>全国纺织复合人才培养工程高级培训班</w:t>
      </w:r>
      <w:r w:rsidRPr="00A735B7">
        <w:rPr>
          <w:rFonts w:ascii="宋体" w:hAnsi="宋体" w:hint="eastAsia"/>
        </w:rPr>
        <w:t>”</w:t>
      </w:r>
      <w:r w:rsidRPr="00AF65B3">
        <w:rPr>
          <w:rFonts w:hint="eastAsia"/>
        </w:rPr>
        <w:t>以及</w:t>
      </w:r>
      <w:r w:rsidRPr="00AF65B3">
        <w:t>201</w:t>
      </w:r>
      <w:r w:rsidRPr="00AF65B3">
        <w:rPr>
          <w:rFonts w:hint="eastAsia"/>
        </w:rPr>
        <w:t>7</w:t>
      </w:r>
      <w:r w:rsidRPr="00AF65B3">
        <w:rPr>
          <w:rFonts w:hint="eastAsia"/>
        </w:rPr>
        <w:t>年恒逸基金优秀论文评选活动，提升锦纶企业的科技创新能力。</w:t>
      </w:r>
    </w:p>
    <w:p w:rsidR="00F932D8" w:rsidRPr="00AF65B3" w:rsidRDefault="00F932D8" w:rsidP="00F932D8">
      <w:pPr>
        <w:pStyle w:val="0010"/>
        <w:rPr>
          <w:rFonts w:hint="eastAsia"/>
        </w:rPr>
      </w:pPr>
      <w:r w:rsidRPr="00AF65B3">
        <w:rPr>
          <w:rFonts w:hint="eastAsia"/>
        </w:rPr>
        <w:t>2.</w:t>
      </w:r>
      <w:r>
        <w:rPr>
          <w:rFonts w:hint="eastAsia"/>
        </w:rPr>
        <w:t xml:space="preserve"> </w:t>
      </w:r>
      <w:r w:rsidRPr="00AF65B3">
        <w:rPr>
          <w:rFonts w:hint="eastAsia"/>
        </w:rPr>
        <w:t>引导企业积极参与品牌建设与延伸工作</w:t>
      </w:r>
    </w:p>
    <w:p w:rsidR="00F932D8" w:rsidRPr="00AF65B3" w:rsidRDefault="00F932D8" w:rsidP="00F932D8">
      <w:pPr>
        <w:pStyle w:val="000"/>
      </w:pPr>
      <w:r w:rsidRPr="00AF65B3">
        <w:rPr>
          <w:rFonts w:hint="eastAsia"/>
        </w:rPr>
        <w:t>组织锦纶企业参与中国纤维流行趋势研究预发布、</w:t>
      </w:r>
      <w:r w:rsidRPr="00AF65B3">
        <w:t>201</w:t>
      </w:r>
      <w:r w:rsidRPr="00AF65B3">
        <w:rPr>
          <w:rFonts w:hint="eastAsia"/>
        </w:rPr>
        <w:t>7</w:t>
      </w:r>
      <w:r w:rsidRPr="00AF65B3">
        <w:rPr>
          <w:rFonts w:hint="eastAsia"/>
        </w:rPr>
        <w:t>中国国际纺织纱线展览会以及</w:t>
      </w:r>
      <w:r>
        <w:t xml:space="preserve"> </w:t>
      </w:r>
      <w:r w:rsidRPr="00A735B7">
        <w:rPr>
          <w:rFonts w:ascii="宋体" w:hAnsi="宋体"/>
        </w:rPr>
        <w:lastRenderedPageBreak/>
        <w:t>“</w:t>
      </w:r>
      <w:r w:rsidRPr="00AF65B3">
        <w:t>绿色纤维</w:t>
      </w:r>
      <w:r w:rsidRPr="00A735B7">
        <w:rPr>
          <w:rFonts w:ascii="宋体" w:hAnsi="宋体"/>
        </w:rPr>
        <w:t>”</w:t>
      </w:r>
      <w:r w:rsidRPr="00AF65B3">
        <w:t>标识认证工作</w:t>
      </w:r>
      <w:r w:rsidRPr="00AF65B3">
        <w:rPr>
          <w:rFonts w:hint="eastAsia"/>
        </w:rPr>
        <w:t>等工作，引导企业加强品牌建设与传播工作，提升产品的附加值。</w:t>
      </w:r>
      <w:r>
        <w:t xml:space="preserve"> </w:t>
      </w:r>
    </w:p>
    <w:p w:rsidR="00F932D8" w:rsidRPr="00AF65B3" w:rsidRDefault="00F932D8" w:rsidP="00F932D8">
      <w:pPr>
        <w:pStyle w:val="0010"/>
        <w:rPr>
          <w:rFonts w:hint="eastAsia"/>
        </w:rPr>
      </w:pPr>
      <w:r w:rsidRPr="00AF65B3">
        <w:rPr>
          <w:rFonts w:hint="eastAsia"/>
        </w:rPr>
        <w:t>3.</w:t>
      </w:r>
      <w:r>
        <w:rPr>
          <w:rFonts w:hint="eastAsia"/>
        </w:rPr>
        <w:t xml:space="preserve"> </w:t>
      </w:r>
      <w:r w:rsidRPr="00AF65B3">
        <w:rPr>
          <w:rFonts w:hint="eastAsia"/>
        </w:rPr>
        <w:t>加强清欠工作，为行业健康发展创造公平环境</w:t>
      </w:r>
    </w:p>
    <w:p w:rsidR="00F932D8" w:rsidRPr="00AF65B3" w:rsidRDefault="00F932D8" w:rsidP="00F932D8">
      <w:pPr>
        <w:pStyle w:val="000"/>
        <w:rPr>
          <w:rFonts w:hint="eastAsia"/>
        </w:rPr>
      </w:pPr>
      <w:r w:rsidRPr="00AF65B3">
        <w:rPr>
          <w:rFonts w:hint="eastAsia"/>
        </w:rPr>
        <w:t>锦纶行业的清欠工作在过去的一年取得较好的效果，</w:t>
      </w:r>
      <w:r w:rsidRPr="00AF65B3">
        <w:rPr>
          <w:rFonts w:hint="eastAsia"/>
        </w:rPr>
        <w:t>2017</w:t>
      </w:r>
      <w:r w:rsidRPr="00AF65B3">
        <w:rPr>
          <w:rFonts w:hint="eastAsia"/>
        </w:rPr>
        <w:t>年是锦纶行业清理欠款关键的一年、也是攻坚的一年。为了保障锦纶产业链的安全和健康发展，锦纶分会将继续组织重点企业引领产业树立</w:t>
      </w:r>
      <w:r w:rsidRPr="00A735B7">
        <w:rPr>
          <w:rFonts w:ascii="宋体" w:hAnsi="宋体" w:hint="eastAsia"/>
        </w:rPr>
        <w:t>“</w:t>
      </w:r>
      <w:r w:rsidRPr="00AF65B3">
        <w:rPr>
          <w:rFonts w:hint="eastAsia"/>
        </w:rPr>
        <w:t>重合同守信誉</w:t>
      </w:r>
      <w:r w:rsidRPr="00A735B7">
        <w:rPr>
          <w:rFonts w:ascii="宋体" w:hAnsi="宋体" w:hint="eastAsia"/>
        </w:rPr>
        <w:t>”</w:t>
      </w:r>
      <w:r w:rsidRPr="00AF65B3">
        <w:rPr>
          <w:rFonts w:hint="eastAsia"/>
        </w:rPr>
        <w:t>的风尚。</w:t>
      </w:r>
    </w:p>
    <w:p w:rsidR="00F932D8" w:rsidRPr="00AF65B3" w:rsidRDefault="00F932D8" w:rsidP="00F932D8">
      <w:pPr>
        <w:pStyle w:val="0010"/>
        <w:rPr>
          <w:rFonts w:hint="eastAsia"/>
        </w:rPr>
      </w:pPr>
      <w:r w:rsidRPr="00AF65B3">
        <w:rPr>
          <w:rFonts w:hint="eastAsia"/>
        </w:rPr>
        <w:t>4.</w:t>
      </w:r>
      <w:r>
        <w:rPr>
          <w:rFonts w:hint="eastAsia"/>
        </w:rPr>
        <w:t xml:space="preserve"> </w:t>
      </w:r>
      <w:r w:rsidRPr="00AF65B3">
        <w:rPr>
          <w:rFonts w:hint="eastAsia"/>
        </w:rPr>
        <w:t>推进上下游产业协同创新能力</w:t>
      </w:r>
    </w:p>
    <w:p w:rsidR="00F932D8" w:rsidRPr="00AF65B3" w:rsidRDefault="00F932D8" w:rsidP="00F932D8">
      <w:pPr>
        <w:pStyle w:val="000"/>
        <w:ind w:firstLineChars="0"/>
        <w:rPr>
          <w:rFonts w:hint="eastAsia"/>
        </w:rPr>
      </w:pPr>
      <w:r w:rsidRPr="00AF65B3">
        <w:t>上下游企业协同联动，建立服务市场、服务产业链理念，帮助企业在</w:t>
      </w:r>
      <w:r w:rsidRPr="00AF65B3">
        <w:rPr>
          <w:rFonts w:hint="eastAsia"/>
        </w:rPr>
        <w:t>纤维</w:t>
      </w:r>
      <w:r w:rsidRPr="00AF65B3">
        <w:t>、面料、服装生产中克服纤维缺点，展示纤维优点，促进新材料和终端应用，逐步形成前中端纤维、面料品牌与下游服装、家纺、产业用等领域的相互促进格局，实现全产业链</w:t>
      </w:r>
      <w:r w:rsidRPr="00AF65B3">
        <w:rPr>
          <w:rFonts w:hint="eastAsia"/>
        </w:rPr>
        <w:t>协同共盈</w:t>
      </w:r>
      <w:r w:rsidRPr="00AF65B3">
        <w:t>的效果。</w:t>
      </w:r>
    </w:p>
    <w:p w:rsidR="00F932D8" w:rsidRPr="00AF65B3" w:rsidRDefault="00F932D8" w:rsidP="00F932D8">
      <w:pPr>
        <w:pStyle w:val="000"/>
        <w:ind w:firstLineChars="0"/>
        <w:rPr>
          <w:rFonts w:hint="eastAsia"/>
        </w:rPr>
      </w:pPr>
    </w:p>
    <w:p w:rsidR="000548CF" w:rsidRPr="00F932D8" w:rsidRDefault="00541B28">
      <w:bookmarkStart w:id="9" w:name="_GoBack"/>
      <w:bookmarkEnd w:id="9"/>
    </w:p>
    <w:sectPr w:rsidR="000548CF" w:rsidRPr="00F932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B28" w:rsidRDefault="00541B28" w:rsidP="00F932D8">
      <w:pPr>
        <w:spacing w:after="0" w:line="240" w:lineRule="auto"/>
      </w:pPr>
      <w:r>
        <w:separator/>
      </w:r>
    </w:p>
  </w:endnote>
  <w:endnote w:type="continuationSeparator" w:id="0">
    <w:p w:rsidR="00541B28" w:rsidRDefault="00541B28" w:rsidP="00F9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B28" w:rsidRDefault="00541B28" w:rsidP="00F932D8">
      <w:pPr>
        <w:spacing w:after="0" w:line="240" w:lineRule="auto"/>
      </w:pPr>
      <w:r>
        <w:separator/>
      </w:r>
    </w:p>
  </w:footnote>
  <w:footnote w:type="continuationSeparator" w:id="0">
    <w:p w:rsidR="00541B28" w:rsidRDefault="00541B28" w:rsidP="00F93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7C"/>
    <w:rsid w:val="001B3BD8"/>
    <w:rsid w:val="00541B28"/>
    <w:rsid w:val="00551295"/>
    <w:rsid w:val="00AD557C"/>
    <w:rsid w:val="00F9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D7E0DF8-F034-4BB0-AEFE-A36F5DAF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2D8"/>
    <w:pPr>
      <w:spacing w:after="160" w:line="360" w:lineRule="auto"/>
      <w:ind w:firstLine="72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2D8"/>
    <w:pPr>
      <w:widowControl w:val="0"/>
      <w:pBdr>
        <w:bottom w:val="single" w:sz="6" w:space="1" w:color="auto"/>
      </w:pBdr>
      <w:tabs>
        <w:tab w:val="center" w:pos="4153"/>
        <w:tab w:val="right" w:pos="8306"/>
      </w:tabs>
      <w:snapToGrid w:val="0"/>
      <w:spacing w:after="0"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932D8"/>
    <w:rPr>
      <w:sz w:val="18"/>
      <w:szCs w:val="18"/>
    </w:rPr>
  </w:style>
  <w:style w:type="paragraph" w:styleId="a4">
    <w:name w:val="footer"/>
    <w:basedOn w:val="a"/>
    <w:link w:val="Char0"/>
    <w:uiPriority w:val="99"/>
    <w:unhideWhenUsed/>
    <w:rsid w:val="00F932D8"/>
    <w:pPr>
      <w:widowControl w:val="0"/>
      <w:tabs>
        <w:tab w:val="center" w:pos="4153"/>
        <w:tab w:val="right" w:pos="8306"/>
      </w:tabs>
      <w:snapToGrid w:val="0"/>
      <w:spacing w:after="0" w:line="240" w:lineRule="auto"/>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932D8"/>
    <w:rPr>
      <w:sz w:val="18"/>
      <w:szCs w:val="18"/>
    </w:rPr>
  </w:style>
  <w:style w:type="paragraph" w:customStyle="1" w:styleId="00">
    <w:name w:val="00 一、"/>
    <w:basedOn w:val="a"/>
    <w:rsid w:val="00F932D8"/>
    <w:pPr>
      <w:spacing w:after="0" w:line="354" w:lineRule="exact"/>
      <w:ind w:firstLineChars="200" w:firstLine="420"/>
      <w:jc w:val="both"/>
    </w:pPr>
    <w:rPr>
      <w:rFonts w:ascii="Times New Roman" w:eastAsia="黑体" w:hAnsi="Times New Roman"/>
      <w:color w:val="000000"/>
      <w:sz w:val="21"/>
      <w:szCs w:val="21"/>
    </w:rPr>
  </w:style>
  <w:style w:type="paragraph" w:customStyle="1" w:styleId="CharCharCharChar">
    <w:name w:val=" Char Char Char Char"/>
    <w:basedOn w:val="a"/>
    <w:rsid w:val="00F932D8"/>
    <w:pPr>
      <w:spacing w:line="240" w:lineRule="exact"/>
      <w:ind w:firstLine="0"/>
    </w:pPr>
    <w:rPr>
      <w:rFonts w:ascii="Verdana" w:hAnsi="Verdana"/>
      <w:sz w:val="20"/>
      <w:szCs w:val="20"/>
      <w:lang w:eastAsia="en-US"/>
    </w:rPr>
  </w:style>
  <w:style w:type="paragraph" w:customStyle="1" w:styleId="000">
    <w:name w:val="00 正文"/>
    <w:basedOn w:val="a"/>
    <w:rsid w:val="00F932D8"/>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1">
    <w:name w:val="00 资料来源"/>
    <w:basedOn w:val="a"/>
    <w:rsid w:val="00F932D8"/>
    <w:pPr>
      <w:adjustRightInd w:val="0"/>
      <w:spacing w:after="0" w:line="240" w:lineRule="auto"/>
      <w:ind w:firstLine="0"/>
    </w:pPr>
    <w:rPr>
      <w:rFonts w:ascii="Times New Roman" w:hAnsi="Times New Roman"/>
      <w:sz w:val="18"/>
      <w:szCs w:val="18"/>
    </w:rPr>
  </w:style>
  <w:style w:type="paragraph" w:customStyle="1" w:styleId="002">
    <w:name w:val="00 续表"/>
    <w:basedOn w:val="000"/>
    <w:qFormat/>
    <w:rsid w:val="00F932D8"/>
    <w:pPr>
      <w:spacing w:line="240" w:lineRule="auto"/>
      <w:ind w:firstLineChars="0" w:firstLine="0"/>
      <w:jc w:val="right"/>
    </w:pPr>
    <w:rPr>
      <w:sz w:val="18"/>
      <w:szCs w:val="18"/>
    </w:rPr>
  </w:style>
  <w:style w:type="paragraph" w:customStyle="1" w:styleId="0010">
    <w:name w:val="00 1."/>
    <w:basedOn w:val="000"/>
    <w:qFormat/>
    <w:rsid w:val="00F932D8"/>
    <w:rPr>
      <w:rFonts w:eastAsia="楷体_GB2312"/>
    </w:rPr>
  </w:style>
  <w:style w:type="paragraph" w:customStyle="1" w:styleId="003">
    <w:name w:val="00 （一）"/>
    <w:basedOn w:val="000"/>
    <w:qFormat/>
    <w:rsid w:val="00F932D8"/>
    <w:pPr>
      <w:ind w:firstLine="422"/>
    </w:pPr>
    <w:rPr>
      <w:b/>
      <w:color w:val="auto"/>
    </w:rPr>
  </w:style>
  <w:style w:type="paragraph" w:customStyle="1" w:styleId="004">
    <w:name w:val="00 表格文字"/>
    <w:basedOn w:val="a"/>
    <w:qFormat/>
    <w:rsid w:val="00F932D8"/>
    <w:pPr>
      <w:adjustRightInd w:val="0"/>
      <w:snapToGrid w:val="0"/>
      <w:spacing w:after="0" w:line="240" w:lineRule="auto"/>
      <w:ind w:firstLine="0"/>
      <w:jc w:val="center"/>
    </w:pPr>
    <w:rPr>
      <w:rFonts w:ascii="Times New Roman" w:eastAsia="黑体" w:hAnsi="Times New Roman"/>
      <w:sz w:val="18"/>
      <w:szCs w:val="18"/>
    </w:rPr>
  </w:style>
  <w:style w:type="paragraph" w:customStyle="1" w:styleId="005">
    <w:name w:val="00 空行"/>
    <w:basedOn w:val="001"/>
    <w:qFormat/>
    <w:rsid w:val="00F932D8"/>
    <w:pPr>
      <w:snapToGrid w:val="0"/>
    </w:pPr>
  </w:style>
  <w:style w:type="paragraph" w:customStyle="1" w:styleId="1">
    <w:name w:val="样式1"/>
    <w:basedOn w:val="a"/>
    <w:rsid w:val="00F932D8"/>
    <w:pPr>
      <w:widowControl w:val="0"/>
      <w:spacing w:beforeLines="50" w:before="156" w:after="0" w:line="440" w:lineRule="exact"/>
      <w:ind w:firstLine="0"/>
      <w:jc w:val="center"/>
    </w:pPr>
    <w:rPr>
      <w:rFonts w:ascii="方正小标宋简体" w:eastAsia="方正小标宋简体" w:hAnsi="Times New Roman"/>
      <w:color w:val="000000"/>
      <w:sz w:val="36"/>
      <w:szCs w:val="36"/>
    </w:rPr>
  </w:style>
  <w:style w:type="paragraph" w:customStyle="1" w:styleId="2">
    <w:name w:val="样式2"/>
    <w:basedOn w:val="a"/>
    <w:rsid w:val="00F932D8"/>
    <w:pPr>
      <w:spacing w:after="0" w:line="354" w:lineRule="exact"/>
      <w:ind w:firstLine="0"/>
      <w:jc w:val="center"/>
    </w:pPr>
    <w:rPr>
      <w:rFonts w:ascii="Times New Roman" w:eastAsia="楷体_GB2312" w:hAnsi="Times New Roman"/>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2017-03-10T08:00:00Z</dcterms:created>
  <dcterms:modified xsi:type="dcterms:W3CDTF">2017-03-10T08:00:00Z</dcterms:modified>
</cp:coreProperties>
</file>