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0E" w:rsidRDefault="00F6190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0" w:name="OLE_LINK34"/>
      <w:bookmarkStart w:id="1" w:name="OLE_LINK36"/>
      <w:bookmarkStart w:id="2" w:name="OLE_LINK47"/>
      <w:bookmarkStart w:id="3" w:name="OLE_LINK55"/>
      <w:bookmarkStart w:id="4" w:name="OLE_LINK11"/>
      <w:bookmarkStart w:id="5" w:name="OLE_LINK51"/>
      <w:bookmarkStart w:id="6" w:name="OLE_LINK12"/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3220085" cy="4373245"/>
            <wp:effectExtent l="19050" t="0" r="0" b="0"/>
            <wp:docPr id="1" name="图片 1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7" w:name="OLE_LINK7"/>
      <w:bookmarkStart w:id="8" w:name="OLE_LINK33"/>
      <w:bookmarkStart w:id="9" w:name="OLE_LINK72"/>
      <w:bookmarkStart w:id="10" w:name="OLE_LINK83"/>
      <w:bookmarkStart w:id="11" w:name="OLE_LINK86"/>
      <w:r>
        <w:rPr>
          <w:rFonts w:asciiTheme="minorEastAsia" w:eastAsiaTheme="minorEastAsia" w:hAnsiTheme="minorEastAsia" w:hint="eastAsia"/>
        </w:rPr>
        <w:t>中国化纤手机报</w:t>
      </w:r>
      <w:r>
        <w:rPr>
          <w:rFonts w:asciiTheme="minorEastAsia" w:eastAsiaTheme="minorEastAsia" w:hAnsiTheme="minorEastAsia" w:hint="eastAsia"/>
        </w:rPr>
        <w:t>2024</w:t>
      </w:r>
      <w:r>
        <w:rPr>
          <w:rFonts w:asciiTheme="minorEastAsia" w:eastAsiaTheme="minorEastAsia" w:hAnsiTheme="minorEastAsia" w:hint="eastAsia"/>
        </w:rPr>
        <w:t>年第</w:t>
      </w:r>
      <w:r>
        <w:rPr>
          <w:rFonts w:asciiTheme="minorEastAsia" w:eastAsiaTheme="minorEastAsia" w:hAnsiTheme="minorEastAsia" w:hint="eastAsia"/>
        </w:rPr>
        <w:t>11</w:t>
      </w:r>
      <w:r>
        <w:rPr>
          <w:rFonts w:asciiTheme="minorEastAsia" w:eastAsiaTheme="minorEastAsia" w:hAnsiTheme="minorEastAsia" w:hint="eastAsia"/>
        </w:rPr>
        <w:t>期（总第</w:t>
      </w:r>
      <w:bookmarkEnd w:id="0"/>
      <w:bookmarkEnd w:id="1"/>
      <w:r>
        <w:rPr>
          <w:rFonts w:asciiTheme="minorEastAsia" w:eastAsiaTheme="minorEastAsia" w:hAnsiTheme="minorEastAsia" w:hint="eastAsia"/>
        </w:rPr>
        <w:t>689</w:t>
      </w:r>
      <w:r>
        <w:rPr>
          <w:rFonts w:asciiTheme="minorEastAsia" w:eastAsiaTheme="minorEastAsia" w:hAnsiTheme="minorEastAsia" w:hint="eastAsia"/>
        </w:rPr>
        <w:t>期</w:t>
      </w:r>
      <w:bookmarkEnd w:id="2"/>
      <w:bookmarkEnd w:id="3"/>
      <w:bookmarkEnd w:id="4"/>
      <w:bookmarkEnd w:id="5"/>
      <w:bookmarkEnd w:id="6"/>
      <w:r>
        <w:rPr>
          <w:rFonts w:asciiTheme="minorEastAsia" w:eastAsiaTheme="minorEastAsia" w:hAnsiTheme="minorEastAsia" w:hint="eastAsia"/>
        </w:rPr>
        <w:t>）</w:t>
      </w:r>
    </w:p>
    <w:bookmarkEnd w:id="7"/>
    <w:bookmarkEnd w:id="8"/>
    <w:bookmarkEnd w:id="9"/>
    <w:bookmarkEnd w:id="10"/>
    <w:bookmarkEnd w:id="11"/>
    <w:p w:rsidR="00F6190E" w:rsidRDefault="00F6190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2024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28</w:t>
      </w:r>
      <w:r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星期四</w:t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主办：中国化学纤维工业协会</w:t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协办：中纤网</w:t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欢迎浏览</w:t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http://www.ccfa.com.cn</w:t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</w:t>
      </w:r>
      <w:hyperlink r:id="rId9" w:history="1">
        <w:r>
          <w:rPr>
            <w:rStyle w:val="ad"/>
            <w:rFonts w:asciiTheme="minorEastAsia" w:eastAsiaTheme="minorEastAsia" w:hAnsiTheme="minorEastAsia" w:hint="eastAsia"/>
          </w:rPr>
          <w:t>www.ccfei.com</w:t>
        </w:r>
      </w:hyperlink>
    </w:p>
    <w:p w:rsidR="00F6190E" w:rsidRDefault="00F6190E">
      <w:pPr>
        <w:spacing w:line="360" w:lineRule="auto"/>
        <w:jc w:val="both"/>
        <w:rPr>
          <w:rFonts w:asciiTheme="minorEastAsia" w:eastAsiaTheme="minorEastAsia" w:hAnsiTheme="minorEastAsia"/>
        </w:rPr>
      </w:pPr>
      <w:hyperlink r:id="rId10" w:history="1">
        <w:bookmarkStart w:id="12" w:name="OLE_LINK2"/>
        <w:r w:rsidR="00C26D96">
          <w:rPr>
            <w:rStyle w:val="ad"/>
            <w:rFonts w:asciiTheme="minorEastAsia" w:eastAsiaTheme="minorEastAsia" w:hAnsiTheme="minorEastAsia" w:hint="eastAsia"/>
          </w:rPr>
          <w:t>h</w:t>
        </w:r>
        <w:bookmarkEnd w:id="12"/>
        <w:r w:rsidR="00C26D96">
          <w:rPr>
            <w:rStyle w:val="ad"/>
            <w:rFonts w:asciiTheme="minorEastAsia" w:eastAsiaTheme="minorEastAsia" w:hAnsiTheme="minorEastAsia" w:hint="eastAsia"/>
          </w:rPr>
          <w:t>ttp://weibo.com/ccfa2012</w:t>
        </w:r>
      </w:hyperlink>
    </w:p>
    <w:p w:rsidR="00F6190E" w:rsidRDefault="00F6190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3" w:name="_Hlk6545252"/>
      <w:r>
        <w:rPr>
          <w:rFonts w:asciiTheme="minorEastAsia" w:eastAsiaTheme="minorEastAsia" w:hAnsiTheme="minorEastAsia" w:hint="eastAsia"/>
        </w:rPr>
        <w:t>【本期导读】</w:t>
      </w:r>
    </w:p>
    <w:p w:rsidR="00F6190E" w:rsidRDefault="00C26D96">
      <w:pPr>
        <w:tabs>
          <w:tab w:val="left" w:pos="6799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中国纺联第六联合党支部组织开展</w:t>
      </w:r>
      <w:r>
        <w:rPr>
          <w:rFonts w:asciiTheme="minorEastAsia" w:eastAsiaTheme="minorEastAsia" w:hAnsiTheme="minorEastAsia"/>
        </w:rPr>
        <w:t>“AI</w:t>
      </w:r>
      <w:r>
        <w:rPr>
          <w:rFonts w:asciiTheme="minorEastAsia" w:eastAsiaTheme="minorEastAsia" w:hAnsiTheme="minorEastAsia"/>
        </w:rPr>
        <w:t>时代协会的机遇与挑战主题演讲比赛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主题党日活动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●</w:t>
      </w:r>
      <w:r>
        <w:rPr>
          <w:rFonts w:asciiTheme="minorEastAsia" w:eastAsiaTheme="minorEastAsia" w:hAnsiTheme="minorEastAsia"/>
        </w:rPr>
        <w:t>华峰千禧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中国纤维品牌联动创享汇系列活动申报倒计时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●中国</w:t>
      </w:r>
      <w:r>
        <w:rPr>
          <w:rFonts w:asciiTheme="minorEastAsia" w:eastAsiaTheme="minorEastAsia" w:hAnsiTheme="minorEastAsia"/>
        </w:rPr>
        <w:t>PTA</w:t>
      </w:r>
      <w:r>
        <w:rPr>
          <w:rFonts w:asciiTheme="minorEastAsia" w:eastAsiaTheme="minorEastAsia" w:hAnsiTheme="minorEastAsia"/>
        </w:rPr>
        <w:t>及涤纶短纤行业创新发展大会（维都利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 w:hint="eastAsia"/>
        </w:rPr>
        <w:t>将在</w:t>
      </w:r>
      <w:r>
        <w:rPr>
          <w:rFonts w:asciiTheme="minorEastAsia" w:eastAsiaTheme="minorEastAsia" w:hAnsiTheme="minorEastAsia"/>
        </w:rPr>
        <w:t>温州</w:t>
      </w:r>
      <w:r>
        <w:rPr>
          <w:rFonts w:asciiTheme="minorEastAsia" w:eastAsiaTheme="minorEastAsia" w:hAnsiTheme="minorEastAsia" w:hint="eastAsia"/>
        </w:rPr>
        <w:t>召开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●中复神鹰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国际高性能纤维及复合材料高端论坛即将召开</w:t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●</w:t>
      </w:r>
      <w:r>
        <w:t>中国化纤协会恒逸基金秘书处</w:t>
      </w:r>
      <w:r>
        <w:rPr>
          <w:rFonts w:hint="eastAsia"/>
        </w:rPr>
        <w:t>赴哈工大、山东大学、大连工业等高校进行</w:t>
      </w:r>
      <w:r>
        <w:rPr>
          <w:rFonts w:asciiTheme="minorEastAsia" w:eastAsiaTheme="minorEastAsia" w:hAnsiTheme="minorEastAsia" w:hint="eastAsia"/>
        </w:rPr>
        <w:t>恒逸基金征文宣讲</w:t>
      </w:r>
    </w:p>
    <w:p w:rsidR="00F6190E" w:rsidRDefault="00C26D96">
      <w:pPr>
        <w:tabs>
          <w:tab w:val="left" w:pos="6799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●央视《焦点访谈》：从盛虹负碳产业链发展看新质生产力</w:t>
      </w:r>
    </w:p>
    <w:p w:rsidR="00F6190E" w:rsidRDefault="00F6190E">
      <w:pPr>
        <w:adjustRightInd w:val="0"/>
        <w:snapToGrid w:val="0"/>
        <w:spacing w:line="360" w:lineRule="auto"/>
      </w:pP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bookmarkStart w:id="14" w:name="_Hlk6545290"/>
      <w:bookmarkEnd w:id="13"/>
      <w:r>
        <w:rPr>
          <w:rFonts w:asciiTheme="minorEastAsia" w:eastAsiaTheme="minorEastAsia" w:hAnsiTheme="minorEastAsia" w:hint="eastAsia"/>
        </w:rPr>
        <w:t>【行业动态】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中国纺联第六联合党支部组织开展</w:t>
      </w:r>
      <w:r>
        <w:rPr>
          <w:rFonts w:asciiTheme="minorEastAsia" w:eastAsiaTheme="minorEastAsia" w:hAnsiTheme="minorEastAsia"/>
        </w:rPr>
        <w:t>“AI</w:t>
      </w:r>
      <w:r>
        <w:rPr>
          <w:rFonts w:asciiTheme="minorEastAsia" w:eastAsiaTheme="minorEastAsia" w:hAnsiTheme="minorEastAsia"/>
        </w:rPr>
        <w:t>时代协会的机遇与挑战主题演讲比赛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主题党日活动</w:t>
      </w: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>-------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25</w:t>
      </w:r>
      <w:r>
        <w:rPr>
          <w:rFonts w:asciiTheme="minorEastAsia" w:eastAsiaTheme="minorEastAsia" w:hAnsiTheme="minorEastAsia"/>
        </w:rPr>
        <w:t>日，中国纺联第六联合党支部组织开展了</w:t>
      </w:r>
      <w:r>
        <w:rPr>
          <w:rFonts w:asciiTheme="minorEastAsia" w:eastAsiaTheme="minorEastAsia" w:hAnsiTheme="minorEastAsia"/>
        </w:rPr>
        <w:t>“AI</w:t>
      </w:r>
      <w:r>
        <w:rPr>
          <w:rFonts w:asciiTheme="minorEastAsia" w:eastAsiaTheme="minorEastAsia" w:hAnsiTheme="minorEastAsia"/>
        </w:rPr>
        <w:t>时代协会的机遇与挑战主题演讲比赛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主题党日活动。中国纺联党委委员、第六联合党支部书记端小平，全体党员、入党积极分子及员工参加活动。第五联合党支部书记华珊、第二联合党支部组织委员兼纪检委员房娜应邀出席。</w:t>
      </w:r>
      <w:r>
        <w:rPr>
          <w:rFonts w:asciiTheme="minorEastAsia" w:eastAsiaTheme="minorEastAsia" w:hAnsiTheme="minorEastAsia" w:hint="eastAsia"/>
        </w:rPr>
        <w:t>端小平书记主持此次活动并介绍了活动背景。中国化纤协会杨菲菲、王祺、刘世扬三位同志围绕“</w:t>
      </w:r>
      <w:r>
        <w:rPr>
          <w:rFonts w:asciiTheme="minorEastAsia" w:eastAsiaTheme="minorEastAsia" w:hAnsiTheme="minorEastAsia"/>
        </w:rPr>
        <w:t>AI</w:t>
      </w:r>
      <w:r>
        <w:rPr>
          <w:rFonts w:asciiTheme="minorEastAsia" w:eastAsiaTheme="minorEastAsia" w:hAnsiTheme="minorEastAsia"/>
        </w:rPr>
        <w:t>时代协会的机遇与挑战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主题，分别以</w:t>
      </w:r>
      <w:r>
        <w:rPr>
          <w:rFonts w:asciiTheme="minorEastAsia" w:eastAsiaTheme="minorEastAsia" w:hAnsiTheme="minorEastAsia"/>
        </w:rPr>
        <w:t>“AI</w:t>
      </w:r>
      <w:r>
        <w:rPr>
          <w:rFonts w:asciiTheme="minorEastAsia" w:eastAsiaTheme="minorEastAsia" w:hAnsiTheme="minorEastAsia"/>
        </w:rPr>
        <w:t>将是生产力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/>
        </w:rPr>
        <w:t>“2024</w:t>
      </w:r>
      <w:r>
        <w:rPr>
          <w:rFonts w:asciiTheme="minorEastAsia" w:eastAsiaTheme="minorEastAsia" w:hAnsiTheme="minorEastAsia"/>
        </w:rPr>
        <w:t>人工智能《</w:t>
      </w:r>
      <w:r>
        <w:rPr>
          <w:rFonts w:asciiTheme="minorEastAsia" w:eastAsiaTheme="minorEastAsia" w:hAnsiTheme="minorEastAsia"/>
        </w:rPr>
        <w:t>AI</w:t>
      </w:r>
      <w:r>
        <w:rPr>
          <w:rFonts w:asciiTheme="minorEastAsia" w:eastAsiaTheme="minorEastAsia" w:hAnsiTheme="minorEastAsia"/>
        </w:rPr>
        <w:t>与我们》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紧抓数据和应用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作精彩演讲，内容涉及</w:t>
      </w:r>
      <w:r>
        <w:rPr>
          <w:rFonts w:asciiTheme="minorEastAsia" w:eastAsiaTheme="minorEastAsia" w:hAnsiTheme="minorEastAsia"/>
        </w:rPr>
        <w:t>AI</w:t>
      </w:r>
      <w:r>
        <w:rPr>
          <w:rFonts w:asciiTheme="minorEastAsia" w:eastAsiaTheme="minorEastAsia" w:hAnsiTheme="minorEastAsia"/>
        </w:rPr>
        <w:t>的发展历程，日常生活、行</w:t>
      </w:r>
      <w:r>
        <w:rPr>
          <w:rFonts w:asciiTheme="minorEastAsia" w:eastAsiaTheme="minorEastAsia" w:hAnsiTheme="minorEastAsia"/>
        </w:rPr>
        <w:t>业领域中使用的</w:t>
      </w:r>
      <w:r>
        <w:rPr>
          <w:rFonts w:asciiTheme="minorEastAsia" w:eastAsiaTheme="minorEastAsia" w:hAnsiTheme="minorEastAsia"/>
        </w:rPr>
        <w:t>AI</w:t>
      </w:r>
      <w:r>
        <w:rPr>
          <w:rFonts w:asciiTheme="minorEastAsia" w:eastAsiaTheme="minorEastAsia" w:hAnsiTheme="minorEastAsia"/>
        </w:rPr>
        <w:t>技术和应用案例，协会在推进智能制造、挖掘数据价值、掌握典型应用中面临的机遇和挑战，以及对于如何将</w:t>
      </w:r>
      <w:r>
        <w:rPr>
          <w:rFonts w:asciiTheme="minorEastAsia" w:eastAsiaTheme="minorEastAsia" w:hAnsiTheme="minorEastAsia"/>
        </w:rPr>
        <w:t>AI</w:t>
      </w:r>
      <w:r>
        <w:rPr>
          <w:rFonts w:asciiTheme="minorEastAsia" w:eastAsiaTheme="minorEastAsia" w:hAnsiTheme="minorEastAsia"/>
        </w:rPr>
        <w:t>转化为生产力的思考等。</w:t>
      </w:r>
      <w:r>
        <w:rPr>
          <w:rFonts w:asciiTheme="minorEastAsia" w:eastAsiaTheme="minorEastAsia" w:hAnsiTheme="minorEastAsia" w:hint="eastAsia"/>
        </w:rPr>
        <w:t>最</w:t>
      </w:r>
      <w:r>
        <w:rPr>
          <w:rFonts w:asciiTheme="minorEastAsia" w:eastAsiaTheme="minorEastAsia" w:hAnsiTheme="minorEastAsia" w:hint="eastAsia"/>
        </w:rPr>
        <w:t>后，中国化纤协会副会长兼秘书长关晓瑞、第五联合党支部书记华珊对三位演讲者进行了点评。</w:t>
      </w:r>
    </w:p>
    <w:p w:rsidR="00F6190E" w:rsidRDefault="00F6190E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华峰千禧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中国纤维品牌联动创享汇系列活动申报倒计时</w:t>
      </w: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“华峰千禧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>中国纤维品牌联动创享汇系列活动”系列活动包括品牌联动发布会、品牌纤维服装设计大赛、品牌建设主题论坛、品牌新品体验活动、终端品牌对接活动等。现纤维品牌征集工作已开始，有意向通过此平台共同开展品牌建设与推广的企业可报名参加。此次征集的目标为纤维产品品牌，申报企业除企业自身品</w:t>
      </w:r>
      <w:r>
        <w:rPr>
          <w:rFonts w:asciiTheme="minorEastAsia" w:eastAsiaTheme="minorEastAsia" w:hAnsiTheme="minorEastAsia" w:hint="eastAsia"/>
        </w:rPr>
        <w:lastRenderedPageBreak/>
        <w:t>牌外，还需具备纤维产品品牌（如企业品牌即为产品品牌也可申报）。企业需始终致力于产品品牌建设工作，拥有丰富的品牌建设经验。纤维品种不限，生产运营需符合行业绿色发展的相关要求，且无任何不良记录。请申报企业填写附件表格并发至邮箱：</w:t>
      </w:r>
      <w:r>
        <w:rPr>
          <w:rFonts w:asciiTheme="minorEastAsia" w:eastAsiaTheme="minorEastAsia" w:hAnsiTheme="minorEastAsia"/>
        </w:rPr>
        <w:t>fib</w:t>
      </w:r>
      <w:r>
        <w:rPr>
          <w:rFonts w:asciiTheme="minorEastAsia" w:eastAsiaTheme="minorEastAsia" w:hAnsiTheme="minorEastAsia"/>
        </w:rPr>
        <w:t>erbrandstar2023@126.com</w:t>
      </w:r>
      <w:r>
        <w:rPr>
          <w:rFonts w:asciiTheme="minorEastAsia" w:eastAsiaTheme="minorEastAsia" w:hAnsiTheme="minorEastAsia"/>
        </w:rPr>
        <w:t>，同时将盖章版材料寄送给活动联系人（请盖首页章与骑缝章）。本活动不收取任何费用，申报材料提交截止日期为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30</w:t>
      </w:r>
      <w:r>
        <w:rPr>
          <w:rFonts w:asciiTheme="minorEastAsia" w:eastAsiaTheme="minorEastAsia" w:hAnsiTheme="minorEastAsia"/>
        </w:rPr>
        <w:t>日。请登录中国化学纤维工业协会官网（</w:t>
      </w:r>
      <w:r>
        <w:rPr>
          <w:rFonts w:asciiTheme="minorEastAsia" w:eastAsiaTheme="minorEastAsia" w:hAnsiTheme="minorEastAsia"/>
        </w:rPr>
        <w:t>www.ccfa.com.cn)</w:t>
      </w:r>
      <w:r>
        <w:rPr>
          <w:rFonts w:asciiTheme="minorEastAsia" w:eastAsiaTheme="minorEastAsia" w:hAnsiTheme="minorEastAsia"/>
        </w:rPr>
        <w:t>下载报名资料，联系人：戎中钰</w:t>
      </w:r>
      <w:r>
        <w:rPr>
          <w:rFonts w:asciiTheme="minorEastAsia" w:eastAsiaTheme="minorEastAsia" w:hAnsiTheme="minorEastAsia"/>
        </w:rPr>
        <w:t>13581831679</w:t>
      </w:r>
      <w:r>
        <w:rPr>
          <w:rFonts w:asciiTheme="minorEastAsia" w:eastAsiaTheme="minorEastAsia" w:hAnsiTheme="minorEastAsia"/>
        </w:rPr>
        <w:t>（同微信）、靳昕怡</w:t>
      </w:r>
      <w:r>
        <w:rPr>
          <w:rFonts w:asciiTheme="minorEastAsia" w:eastAsiaTheme="minorEastAsia" w:hAnsiTheme="minorEastAsia"/>
        </w:rPr>
        <w:t>15811208850</w:t>
      </w:r>
      <w:r>
        <w:rPr>
          <w:rFonts w:asciiTheme="minorEastAsia" w:eastAsiaTheme="minorEastAsia" w:hAnsiTheme="minorEastAsia"/>
        </w:rPr>
        <w:t>（同微信）</w:t>
      </w:r>
    </w:p>
    <w:p w:rsidR="00F6190E" w:rsidRDefault="00F6190E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●中国</w:t>
      </w:r>
      <w:r>
        <w:rPr>
          <w:rFonts w:asciiTheme="minorEastAsia" w:eastAsiaTheme="minorEastAsia" w:hAnsiTheme="minorEastAsia"/>
        </w:rPr>
        <w:t>PTA</w:t>
      </w:r>
      <w:r>
        <w:rPr>
          <w:rFonts w:asciiTheme="minorEastAsia" w:eastAsiaTheme="minorEastAsia" w:hAnsiTheme="minorEastAsia"/>
        </w:rPr>
        <w:t>及涤纶短纤行业创新发展大会（维都利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 w:hint="eastAsia"/>
        </w:rPr>
        <w:t>将在</w:t>
      </w:r>
      <w:r>
        <w:rPr>
          <w:rFonts w:asciiTheme="minorEastAsia" w:eastAsiaTheme="minorEastAsia" w:hAnsiTheme="minorEastAsia"/>
        </w:rPr>
        <w:t>温州</w:t>
      </w:r>
      <w:r>
        <w:rPr>
          <w:rFonts w:asciiTheme="minorEastAsia" w:eastAsiaTheme="minorEastAsia" w:hAnsiTheme="minorEastAsia" w:hint="eastAsia"/>
        </w:rPr>
        <w:t>召开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中国化纤协会定于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14-15</w:t>
      </w:r>
      <w:r>
        <w:rPr>
          <w:rFonts w:asciiTheme="minorEastAsia" w:eastAsiaTheme="minorEastAsia" w:hAnsiTheme="minorEastAsia"/>
        </w:rPr>
        <w:t>日在浙江温州召开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中国</w:t>
      </w:r>
      <w:r>
        <w:rPr>
          <w:rFonts w:asciiTheme="minorEastAsia" w:eastAsiaTheme="minorEastAsia" w:hAnsiTheme="minorEastAsia"/>
        </w:rPr>
        <w:t>PTA</w:t>
      </w:r>
      <w:r>
        <w:rPr>
          <w:rFonts w:asciiTheme="minorEastAsia" w:eastAsiaTheme="minorEastAsia" w:hAnsiTheme="minorEastAsia"/>
        </w:rPr>
        <w:t>及涤纶短纤行业创新发展大会（</w:t>
      </w:r>
      <w:r>
        <w:rPr>
          <w:rFonts w:asciiTheme="minorEastAsia" w:eastAsiaTheme="minorEastAsia" w:hAnsiTheme="minorEastAsia"/>
        </w:rPr>
        <w:t>维都利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 w:hint="eastAsia"/>
        </w:rPr>
        <w:t>。初步设置了</w:t>
      </w:r>
      <w:r>
        <w:rPr>
          <w:rFonts w:asciiTheme="minorEastAsia" w:eastAsiaTheme="minorEastAsia" w:hAnsiTheme="minorEastAsia"/>
        </w:rPr>
        <w:t>宏观经济发展形势与预测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纺织行业运行发展和国际贸易情况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聚酯产业链主要品种的运行回顾与展望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PTA</w:t>
      </w:r>
      <w:r>
        <w:rPr>
          <w:rFonts w:asciiTheme="minorEastAsia" w:eastAsiaTheme="minorEastAsia" w:hAnsiTheme="minorEastAsia"/>
        </w:rPr>
        <w:t>、短纤期现货市场分析及展望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PTA</w:t>
      </w:r>
      <w:r>
        <w:rPr>
          <w:rFonts w:asciiTheme="minorEastAsia" w:eastAsiaTheme="minorEastAsia" w:hAnsiTheme="minorEastAsia"/>
        </w:rPr>
        <w:t>产业链装备技术发展和双碳战略推进情况</w:t>
      </w:r>
      <w:r>
        <w:rPr>
          <w:rFonts w:asciiTheme="minorEastAsia" w:eastAsiaTheme="minorEastAsia" w:hAnsiTheme="minorEastAsia" w:hint="eastAsia"/>
        </w:rPr>
        <w:t>等议题。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14</w:t>
      </w:r>
      <w:r>
        <w:rPr>
          <w:rFonts w:asciiTheme="minorEastAsia" w:eastAsiaTheme="minorEastAsia" w:hAnsiTheme="minorEastAsia"/>
        </w:rPr>
        <w:t>日</w:t>
      </w:r>
      <w:r>
        <w:rPr>
          <w:rFonts w:asciiTheme="minorEastAsia" w:eastAsiaTheme="minorEastAsia" w:hAnsiTheme="minorEastAsia" w:hint="eastAsia"/>
        </w:rPr>
        <w:t>举行“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年中国化纤协会</w:t>
      </w:r>
      <w:r>
        <w:rPr>
          <w:rFonts w:asciiTheme="minorEastAsia" w:eastAsiaTheme="minorEastAsia" w:hAnsiTheme="minorEastAsia"/>
        </w:rPr>
        <w:t>PTA</w:t>
      </w:r>
      <w:r>
        <w:rPr>
          <w:rFonts w:asciiTheme="minorEastAsia" w:eastAsiaTheme="minorEastAsia" w:hAnsiTheme="minorEastAsia"/>
        </w:rPr>
        <w:t>分会年会</w:t>
      </w:r>
      <w:r>
        <w:rPr>
          <w:rFonts w:asciiTheme="minorEastAsia" w:eastAsiaTheme="minorEastAsia" w:hAnsiTheme="minorEastAsia" w:hint="eastAsia"/>
        </w:rPr>
        <w:t>”和“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年中国化纤协会聚酯及涤纶短纤专业委员会年会</w:t>
      </w:r>
      <w:r>
        <w:rPr>
          <w:rFonts w:asciiTheme="minorEastAsia" w:eastAsiaTheme="minorEastAsia" w:hAnsiTheme="minorEastAsia" w:hint="eastAsia"/>
        </w:rPr>
        <w:t>”，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15</w:t>
      </w:r>
      <w:r>
        <w:rPr>
          <w:rFonts w:asciiTheme="minorEastAsia" w:eastAsiaTheme="minorEastAsia" w:hAnsiTheme="minorEastAsia"/>
        </w:rPr>
        <w:t>日（</w:t>
      </w:r>
      <w:r>
        <w:rPr>
          <w:rFonts w:asciiTheme="minorEastAsia" w:eastAsiaTheme="minorEastAsia" w:hAnsiTheme="minorEastAsia"/>
        </w:rPr>
        <w:t>09:00-16:00</w:t>
      </w:r>
      <w:r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 w:hint="eastAsia"/>
        </w:rPr>
        <w:t>举行“</w:t>
      </w:r>
      <w:r>
        <w:rPr>
          <w:rFonts w:asciiTheme="minorEastAsia" w:eastAsiaTheme="minorEastAsia" w:hAnsiTheme="minorEastAsia"/>
        </w:rPr>
        <w:t>中国</w:t>
      </w:r>
      <w:r>
        <w:rPr>
          <w:rFonts w:asciiTheme="minorEastAsia" w:eastAsiaTheme="minorEastAsia" w:hAnsiTheme="minorEastAsia"/>
        </w:rPr>
        <w:t>PTA</w:t>
      </w:r>
      <w:r>
        <w:rPr>
          <w:rFonts w:asciiTheme="minorEastAsia" w:eastAsiaTheme="minorEastAsia" w:hAnsiTheme="minorEastAsia"/>
        </w:rPr>
        <w:t>及涤纶短纤行业创新发展大会（维都利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 w:hint="eastAsia"/>
        </w:rPr>
        <w:t>”。同期进行</w:t>
      </w:r>
      <w:r>
        <w:rPr>
          <w:rFonts w:asciiTheme="minorEastAsia" w:eastAsiaTheme="minorEastAsia" w:hAnsiTheme="minorEastAsia"/>
        </w:rPr>
        <w:t>PTA</w:t>
      </w:r>
      <w:r>
        <w:rPr>
          <w:rFonts w:asciiTheme="minorEastAsia" w:eastAsiaTheme="minorEastAsia" w:hAnsiTheme="minorEastAsia"/>
        </w:rPr>
        <w:t>新产品、新技术、新工艺展示活动</w:t>
      </w:r>
      <w:r>
        <w:rPr>
          <w:rFonts w:asciiTheme="minorEastAsia" w:eastAsiaTheme="minorEastAsia" w:hAnsiTheme="minorEastAsia" w:hint="eastAsia"/>
        </w:rPr>
        <w:t>。会议联系：张凌清（宣传、展示）</w:t>
      </w:r>
      <w:r>
        <w:rPr>
          <w:rFonts w:asciiTheme="minorEastAsia" w:eastAsiaTheme="minorEastAsia" w:hAnsiTheme="minorEastAsia"/>
        </w:rPr>
        <w:t>139116846</w:t>
      </w:r>
      <w:r>
        <w:rPr>
          <w:rFonts w:asciiTheme="minorEastAsia" w:eastAsiaTheme="minorEastAsia" w:hAnsiTheme="minorEastAsia"/>
        </w:rPr>
        <w:t>71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刘世扬（会务）</w:t>
      </w:r>
      <w:r>
        <w:rPr>
          <w:rFonts w:asciiTheme="minorEastAsia" w:eastAsiaTheme="minorEastAsia" w:hAnsiTheme="minorEastAsia"/>
        </w:rPr>
        <w:t>17718578284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宁翠娟（会务）</w:t>
      </w:r>
      <w:r>
        <w:rPr>
          <w:rFonts w:asciiTheme="minorEastAsia" w:eastAsiaTheme="minorEastAsia" w:hAnsiTheme="minorEastAsia"/>
        </w:rPr>
        <w:t>17610399025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刘莉莉（住宿、注册）</w:t>
      </w:r>
      <w:r>
        <w:rPr>
          <w:rFonts w:asciiTheme="minorEastAsia" w:eastAsiaTheme="minorEastAsia" w:hAnsiTheme="minorEastAsia"/>
        </w:rPr>
        <w:t>13810469441</w:t>
      </w:r>
      <w:r>
        <w:rPr>
          <w:rFonts w:asciiTheme="minorEastAsia" w:eastAsiaTheme="minorEastAsia" w:hAnsiTheme="minorEastAsia" w:hint="eastAsia"/>
        </w:rPr>
        <w:t>。</w:t>
      </w:r>
    </w:p>
    <w:p w:rsidR="00F6190E" w:rsidRDefault="00F6190E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●中复神鹰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国际高性能纤维及复合材料高端论坛即将召开</w:t>
      </w: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:rsidR="00F6190E" w:rsidRDefault="00C26D96">
      <w:pPr>
        <w:spacing w:line="360" w:lineRule="auto"/>
      </w:pPr>
      <w:r>
        <w:rPr>
          <w:rFonts w:hint="eastAsia"/>
        </w:rPr>
        <w:t>中国化纤协会、中国复材协会、中复神鹰、连云港经济技术开发区定于</w:t>
      </w:r>
      <w:r>
        <w:t>2024</w:t>
      </w:r>
      <w:r>
        <w:t>年</w:t>
      </w:r>
      <w:r>
        <w:t>5</w:t>
      </w:r>
      <w:r>
        <w:t>月</w:t>
      </w:r>
      <w:r>
        <w:t>16-17</w:t>
      </w:r>
      <w:r>
        <w:t>日在江苏省连云港市召开</w:t>
      </w:r>
      <w:r>
        <w:t>“</w:t>
      </w:r>
      <w:r>
        <w:t>中复神鹰</w:t>
      </w:r>
      <w:r>
        <w:rPr>
          <w:rFonts w:hint="eastAsia"/>
        </w:rPr>
        <w:t>-</w:t>
      </w:r>
      <w:r>
        <w:t>2024</w:t>
      </w:r>
      <w:r>
        <w:t>国际高性能纤维及复合材料高端论坛</w:t>
      </w:r>
      <w:r>
        <w:t>”</w:t>
      </w:r>
      <w:r>
        <w:t>。</w:t>
      </w:r>
      <w:r>
        <w:rPr>
          <w:rFonts w:hint="eastAsia"/>
        </w:rPr>
        <w:t xml:space="preserve"> </w:t>
      </w:r>
      <w:r>
        <w:rPr>
          <w:rFonts w:hint="eastAsia"/>
        </w:rPr>
        <w:t>会议主题为：凝心聚势</w:t>
      </w:r>
      <w:r>
        <w:t xml:space="preserve"> </w:t>
      </w:r>
      <w:r>
        <w:t>继往开来</w:t>
      </w:r>
      <w:r>
        <w:t>—</w:t>
      </w:r>
      <w:r>
        <w:t>携手打造高性能纤维高质量发展新格局</w:t>
      </w:r>
      <w:r>
        <w:rPr>
          <w:rFonts w:hint="eastAsia"/>
        </w:rPr>
        <w:t>。会议时间：</w:t>
      </w:r>
      <w:r>
        <w:t>2024</w:t>
      </w:r>
      <w:r>
        <w:t>年</w:t>
      </w:r>
      <w:r>
        <w:t>5</w:t>
      </w:r>
      <w:r>
        <w:t>月</w:t>
      </w:r>
      <w:r>
        <w:t>16-17</w:t>
      </w:r>
      <w:r>
        <w:t>日</w:t>
      </w:r>
      <w:r>
        <w:rPr>
          <w:rFonts w:hint="eastAsia"/>
        </w:rPr>
        <w:t>。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日前报名，会议费用优惠。</w:t>
      </w:r>
      <w:r>
        <w:rPr>
          <w:rFonts w:hint="eastAsia"/>
        </w:rPr>
        <w:t>联系人：袁野</w:t>
      </w:r>
      <w:r>
        <w:t>15117955830</w:t>
      </w:r>
      <w:r>
        <w:t>，</w:t>
      </w:r>
      <w:r>
        <w:t>ccfa_yy@126.com</w:t>
      </w:r>
      <w:r>
        <w:rPr>
          <w:rFonts w:hint="eastAsia"/>
        </w:rPr>
        <w:t>。详细信息见</w:t>
      </w:r>
      <w:r>
        <w:rPr>
          <w:rFonts w:asciiTheme="minorEastAsia" w:eastAsiaTheme="minorEastAsia" w:hAnsiTheme="minorEastAsia" w:hint="eastAsia"/>
        </w:rPr>
        <w:t>中国化纤协会网站</w:t>
      </w:r>
      <w:r>
        <w:rPr>
          <w:rFonts w:asciiTheme="minorEastAsia" w:eastAsiaTheme="minorEastAsia" w:hAnsiTheme="minorEastAsia"/>
        </w:rPr>
        <w:t>https://www.ccfa.com.cn/15/202403/4124.html</w:t>
      </w:r>
      <w:r>
        <w:rPr>
          <w:rFonts w:asciiTheme="minorEastAsia" w:eastAsiaTheme="minorEastAsia" w:hAnsiTheme="minorEastAsia" w:hint="eastAsia"/>
        </w:rPr>
        <w:t>。</w:t>
      </w:r>
    </w:p>
    <w:p w:rsidR="00F6190E" w:rsidRDefault="00F6190E">
      <w:pPr>
        <w:spacing w:line="360" w:lineRule="auto"/>
        <w:rPr>
          <w:rFonts w:asciiTheme="minorEastAsia" w:eastAsiaTheme="minorEastAsia" w:hAnsiTheme="minorEastAsia"/>
        </w:rPr>
      </w:pPr>
    </w:p>
    <w:p w:rsidR="00F6190E" w:rsidRDefault="00C26D96">
      <w:r>
        <w:rPr>
          <w:rFonts w:asciiTheme="minorEastAsia" w:eastAsiaTheme="minorEastAsia" w:hAnsiTheme="minorEastAsia" w:hint="eastAsia"/>
        </w:rPr>
        <w:t>●</w:t>
      </w:r>
      <w:r>
        <w:t>中国化纤协会恒逸基金秘书处</w:t>
      </w:r>
      <w:r>
        <w:rPr>
          <w:rFonts w:hint="eastAsia"/>
        </w:rPr>
        <w:t>赴哈工大、山东大学、大连工业等高校进行</w:t>
      </w:r>
      <w:r>
        <w:rPr>
          <w:rFonts w:asciiTheme="minorEastAsia" w:eastAsiaTheme="minorEastAsia" w:hAnsiTheme="minorEastAsia" w:hint="eastAsia"/>
        </w:rPr>
        <w:t>恒逸基金征文宣讲</w:t>
      </w: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:rsidR="00F6190E" w:rsidRDefault="00C26D96">
      <w:pPr>
        <w:spacing w:line="360" w:lineRule="auto"/>
      </w:pPr>
      <w:r>
        <w:rPr>
          <w:rFonts w:hint="eastAsia"/>
        </w:rPr>
        <w:t>近</w:t>
      </w:r>
      <w:r>
        <w:t>日，中国化纤协会恒逸基金秘书处</w:t>
      </w:r>
      <w:r>
        <w:rPr>
          <w:rFonts w:hint="eastAsia"/>
        </w:rPr>
        <w:t>分别赴哈尔滨工业大学（威海）、山东大学（威海）、青岛大学、德州学院</w:t>
      </w:r>
      <w:r>
        <w:t>大连工业大学</w:t>
      </w:r>
      <w:r>
        <w:rPr>
          <w:rFonts w:hint="eastAsia"/>
        </w:rPr>
        <w:t>等重点高校</w:t>
      </w:r>
      <w:r>
        <w:t>进行</w:t>
      </w:r>
      <w:r>
        <w:t>2024</w:t>
      </w:r>
      <w:r>
        <w:t>年度</w:t>
      </w:r>
      <w:r>
        <w:t>“</w:t>
      </w:r>
      <w:r>
        <w:t>中国化学纤维工业协会</w:t>
      </w:r>
      <w:r>
        <w:rPr>
          <w:rFonts w:hint="eastAsia"/>
        </w:rPr>
        <w:t>-</w:t>
      </w:r>
      <w:r>
        <w:t>恒逸基金</w:t>
      </w:r>
      <w:r>
        <w:t>”</w:t>
      </w:r>
      <w:r>
        <w:t>优秀学术论文、软课题征文宣讲。秘书处为相关专业教师、学生详细介绍了</w:t>
      </w:r>
      <w:r>
        <w:t>“</w:t>
      </w:r>
      <w:r>
        <w:t>恒逸基金</w:t>
      </w:r>
      <w:r>
        <w:t>”</w:t>
      </w:r>
      <w:r>
        <w:t>的发展历程以及优秀学术论文和软课题、杰出科技人才的详细征集要求，并针对老师、同学提出的问题展开深入交流。</w:t>
      </w:r>
      <w:r>
        <w:t>2024</w:t>
      </w:r>
      <w:r>
        <w:t>年度</w:t>
      </w:r>
      <w:r>
        <w:t>“</w:t>
      </w:r>
      <w:r>
        <w:t>中国化学纤维工业协会</w:t>
      </w:r>
      <w:r>
        <w:rPr>
          <w:rFonts w:hint="eastAsia"/>
        </w:rPr>
        <w:t>-</w:t>
      </w:r>
      <w:r>
        <w:t>恒逸基金</w:t>
      </w:r>
      <w:r>
        <w:t>”</w:t>
      </w:r>
      <w:r>
        <w:t>优秀学术论文、软课题征文火热进行中，截止日期</w:t>
      </w:r>
      <w:r>
        <w:t>4</w:t>
      </w:r>
      <w:r>
        <w:t>月</w:t>
      </w:r>
      <w:r>
        <w:t>20</w:t>
      </w:r>
      <w:r>
        <w:t>日。征文由单位推荐或个人申报均可，文责自负。已公开发表过的论文，仅限近两年内发表文章，投稿时应注明发表刊物及时间。征文文稿要求为中文</w:t>
      </w:r>
      <w:r>
        <w:t>Word</w:t>
      </w:r>
      <w:r>
        <w:t>格式（一般不超过</w:t>
      </w:r>
      <w:r>
        <w:t>5000</w:t>
      </w:r>
      <w:r>
        <w:t>字），如为外文撰写已发表文章，请附带中文翻译件。</w:t>
      </w:r>
      <w:r>
        <w:rPr>
          <w:rFonts w:hint="eastAsia"/>
        </w:rPr>
        <w:t>投稿邮箱：</w:t>
      </w:r>
      <w:r>
        <w:t>ccfanobel@163.com</w:t>
      </w:r>
      <w:r>
        <w:rPr>
          <w:rFonts w:hint="eastAsia"/>
        </w:rPr>
        <w:t>，联系人：袁野</w:t>
      </w:r>
      <w:r>
        <w:t>15117955830</w:t>
      </w:r>
      <w:r>
        <w:rPr>
          <w:rFonts w:hint="eastAsia"/>
        </w:rPr>
        <w:t>、李增俊</w:t>
      </w:r>
      <w:r>
        <w:t>13911942607</w:t>
      </w:r>
      <w:r>
        <w:rPr>
          <w:rFonts w:hint="eastAsia"/>
        </w:rPr>
        <w:t>。</w:t>
      </w:r>
    </w:p>
    <w:p w:rsidR="00F6190E" w:rsidRDefault="00F6190E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tabs>
          <w:tab w:val="left" w:pos="6799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●央视《焦点访谈》：从盛虹负碳产业链发展看新质生产力</w:t>
      </w: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:rsidR="00F6190E" w:rsidRDefault="00C26D96">
      <w:pPr>
        <w:spacing w:line="360" w:lineRule="auto"/>
      </w:pPr>
      <w:r>
        <w:t>3</w:t>
      </w:r>
      <w:r>
        <w:t>月</w:t>
      </w:r>
      <w:r>
        <w:t>23</w:t>
      </w:r>
      <w:r>
        <w:t>日</w:t>
      </w:r>
      <w:r>
        <w:rPr>
          <w:rFonts w:hint="eastAsia"/>
        </w:rPr>
        <w:t>央视《焦点访谈》栏目聚焦新质生产力，</w:t>
      </w:r>
      <w:r>
        <w:t>报道</w:t>
      </w:r>
      <w:r>
        <w:rPr>
          <w:rFonts w:hint="eastAsia"/>
        </w:rPr>
        <w:t>了盛虹石化负碳产业链。前不久盛虹石化的“二氧化碳捕集利用—绿色甲醇—新能源材料”产线贯通投产，成功产出优质的碳酸乙烯酯和碳酸二甲酯等新能源材料。目前，化工行业中大多数企业都从化石原料中提炼生产甲醇，再用甲醇生产下游产品，总体来看，是将化石原材料中的碳开采利用、排进大气的过程，而盛虹二</w:t>
      </w:r>
      <w:r>
        <w:rPr>
          <w:rFonts w:hint="eastAsia"/>
        </w:rPr>
        <w:t>氧化碳制绿色甲醇项目则是通过国际领先的绿色工艺，将废气中的二氧化碳“变废为宝”转化为高端新材料，缩小高端市场国产化缺口，提高企业核心竞争力。</w:t>
      </w:r>
    </w:p>
    <w:p w:rsidR="00F6190E" w:rsidRDefault="00F6190E"/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【宏观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>财经】</w:t>
      </w: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bookmarkStart w:id="15" w:name="_Hlk6545358"/>
      <w:bookmarkEnd w:id="14"/>
      <w:r>
        <w:rPr>
          <w:rFonts w:asciiTheme="minorEastAsia" w:eastAsiaTheme="minorEastAsia" w:hAnsiTheme="minorEastAsia" w:hint="eastAsia"/>
        </w:rPr>
        <w:t>●央行行长潘功胜：中国正在制定《金融稳定法》</w:t>
      </w: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:rsidR="00F6190E" w:rsidRDefault="00C26D96">
      <w:pPr>
        <w:spacing w:line="360" w:lineRule="auto"/>
      </w:pPr>
      <w:r>
        <w:lastRenderedPageBreak/>
        <w:t>3</w:t>
      </w:r>
      <w:r>
        <w:t>月</w:t>
      </w:r>
      <w:r>
        <w:t>27</w:t>
      </w:r>
      <w:r>
        <w:t>日，中国人民银行行长潘功胜在博鳌亚洲论坛</w:t>
      </w:r>
      <w:r>
        <w:t>2024</w:t>
      </w:r>
      <w:r>
        <w:t>年年会</w:t>
      </w:r>
      <w:r>
        <w:t>“</w:t>
      </w:r>
      <w:r>
        <w:t>深化亚洲金融合作</w:t>
      </w:r>
      <w:r>
        <w:t>”</w:t>
      </w:r>
      <w:r>
        <w:t>论坛上发表主旨演讲。</w:t>
      </w:r>
      <w:r>
        <w:rPr>
          <w:rFonts w:hint="eastAsia"/>
        </w:rPr>
        <w:t>潘功胜表示，中国历来高度重视主动防范化解金融风险，国内金融安全网的建设始终秉承“事前防范金融风险过度积累，事中、事后快速高效处置风险”的原则。他介绍，中国正在制定《金融稳定法》，着力构建</w:t>
      </w:r>
      <w:r>
        <w:rPr>
          <w:rFonts w:hint="eastAsia"/>
        </w:rPr>
        <w:t>权责对等、激励约束相容的风险处置责任机制，和科学合理的风险处置成本分担机制。</w:t>
      </w:r>
    </w:p>
    <w:p w:rsidR="00F6190E" w:rsidRDefault="00F6190E">
      <w:pPr>
        <w:spacing w:line="360" w:lineRule="auto"/>
      </w:pP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【卓越读书会】</w:t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阻碍我们前进的砖墙，不是为了把我们排除在外，而是要让我们有机会证明，自己多么想要一件东西。</w:t>
      </w: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</w:t>
      </w:r>
      <w:r>
        <w:rPr>
          <w:rFonts w:asciiTheme="minorEastAsia" w:eastAsiaTheme="minorEastAsia" w:hAnsiTheme="minorEastAsia"/>
        </w:rPr>
        <w:t>[</w:t>
      </w:r>
      <w:r>
        <w:rPr>
          <w:rFonts w:asciiTheme="minorEastAsia" w:eastAsiaTheme="minorEastAsia" w:hAnsiTheme="minorEastAsia"/>
        </w:rPr>
        <w:t>美</w:t>
      </w:r>
      <w:r>
        <w:rPr>
          <w:rFonts w:asciiTheme="minorEastAsia" w:eastAsiaTheme="minorEastAsia" w:hAnsiTheme="minorEastAsia"/>
        </w:rPr>
        <w:t>]</w:t>
      </w:r>
      <w:r>
        <w:rPr>
          <w:rFonts w:asciiTheme="minorEastAsia" w:eastAsiaTheme="minorEastAsia" w:hAnsiTheme="minorEastAsia"/>
        </w:rPr>
        <w:t>兰迪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鲍许</w:t>
      </w:r>
      <w:r>
        <w:rPr>
          <w:rFonts w:asciiTheme="minorEastAsia" w:eastAsiaTheme="minorEastAsia" w:hAnsiTheme="minorEastAsia" w:hint="eastAsia"/>
        </w:rPr>
        <w:t>《最后的演讲》</w:t>
      </w:r>
    </w:p>
    <w:p w:rsidR="00F6190E" w:rsidRDefault="00F6190E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【市场快讯】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eastAsiaTheme="minorEastAsia" w:hint="eastAsia"/>
        </w:rPr>
        <w:t>涤棉纱卡工装面料</w:t>
      </w:r>
      <w:r>
        <w:rPr>
          <w:rFonts w:eastAsiaTheme="minorEastAsia"/>
        </w:rPr>
        <w:t>后市销售极为乐观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F6190E" w:rsidRDefault="00C26D9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eastAsiaTheme="minorEastAsia" w:hint="eastAsia"/>
        </w:rPr>
        <w:t>该面料采用</w:t>
      </w:r>
      <w:r>
        <w:rPr>
          <w:rFonts w:eastAsiaTheme="minorEastAsia"/>
        </w:rPr>
        <w:t>65%</w:t>
      </w:r>
      <w:r>
        <w:rPr>
          <w:rFonts w:eastAsiaTheme="minorEastAsia"/>
        </w:rPr>
        <w:t>涤</w:t>
      </w:r>
      <w:r>
        <w:rPr>
          <w:rFonts w:eastAsiaTheme="minorEastAsia"/>
        </w:rPr>
        <w:t>35%</w:t>
      </w:r>
      <w:r>
        <w:rPr>
          <w:rFonts w:eastAsiaTheme="minorEastAsia"/>
        </w:rPr>
        <w:t>棉为原料，织物选用斜纹组织在剑杆或喷气织机上交织。采用环保染料染色加工工艺而成。无论</w:t>
      </w:r>
      <w:r>
        <w:rPr>
          <w:rFonts w:eastAsiaTheme="minorEastAsia" w:hint="eastAsia"/>
        </w:rPr>
        <w:t>其</w:t>
      </w:r>
      <w:r>
        <w:rPr>
          <w:rFonts w:eastAsiaTheme="minorEastAsia"/>
        </w:rPr>
        <w:t>布面外观，或是手感、色泽均可与昔日的全涤华达呢媲美。该面料幅宽为</w:t>
      </w:r>
      <w:r>
        <w:rPr>
          <w:rFonts w:eastAsiaTheme="minorEastAsia"/>
        </w:rPr>
        <w:t>160cm</w:t>
      </w:r>
      <w:r>
        <w:rPr>
          <w:rFonts w:eastAsiaTheme="minorEastAsia"/>
        </w:rPr>
        <w:t>，克重量为</w:t>
      </w:r>
      <w:r>
        <w:rPr>
          <w:rFonts w:eastAsiaTheme="minorEastAsia"/>
        </w:rPr>
        <w:t>250g/</w:t>
      </w:r>
      <w:r>
        <w:rPr>
          <w:rFonts w:eastAsiaTheme="minorEastAsia" w:hint="eastAsia"/>
        </w:rPr>
        <w:t>平方米</w:t>
      </w:r>
      <w:r>
        <w:rPr>
          <w:rFonts w:eastAsiaTheme="minorEastAsia"/>
        </w:rPr>
        <w:t>，现市场成交价在</w:t>
      </w:r>
      <w:r>
        <w:rPr>
          <w:rFonts w:eastAsiaTheme="minorEastAsia"/>
        </w:rPr>
        <w:t>7.50</w:t>
      </w:r>
      <w:r>
        <w:rPr>
          <w:rFonts w:eastAsiaTheme="minorEastAsia"/>
        </w:rPr>
        <w:t>元</w:t>
      </w:r>
      <w:r>
        <w:rPr>
          <w:rFonts w:eastAsiaTheme="minorEastAsia"/>
        </w:rPr>
        <w:t>/</w:t>
      </w:r>
      <w:r>
        <w:rPr>
          <w:rFonts w:eastAsiaTheme="minorEastAsia"/>
        </w:rPr>
        <w:t>米左右。它</w:t>
      </w:r>
      <w:r>
        <w:rPr>
          <w:rFonts w:eastAsiaTheme="minorEastAsia" w:hint="eastAsia"/>
        </w:rPr>
        <w:t>适合</w:t>
      </w:r>
      <w:r>
        <w:rPr>
          <w:rFonts w:eastAsiaTheme="minorEastAsia"/>
        </w:rPr>
        <w:t>制作工装</w:t>
      </w:r>
      <w:r>
        <w:rPr>
          <w:rFonts w:eastAsiaTheme="minorEastAsia"/>
        </w:rPr>
        <w:t>“</w:t>
      </w:r>
      <w:r>
        <w:rPr>
          <w:rFonts w:eastAsiaTheme="minorEastAsia"/>
        </w:rPr>
        <w:t>劳保服</w:t>
      </w:r>
      <w:r>
        <w:rPr>
          <w:rFonts w:eastAsiaTheme="minorEastAsia"/>
        </w:rPr>
        <w:t>”</w:t>
      </w:r>
      <w:r>
        <w:rPr>
          <w:rFonts w:eastAsiaTheme="minorEastAsia" w:hint="eastAsia"/>
        </w:rPr>
        <w:t>（</w:t>
      </w:r>
      <w:r>
        <w:rPr>
          <w:rFonts w:eastAsiaTheme="minorEastAsia"/>
        </w:rPr>
        <w:t>如餐饮业、环卫工人等工矿的工作服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，</w:t>
      </w:r>
      <w:r>
        <w:rPr>
          <w:rFonts w:eastAsiaTheme="minorEastAsia" w:hint="eastAsia"/>
        </w:rPr>
        <w:t>也</w:t>
      </w:r>
      <w:r>
        <w:rPr>
          <w:rFonts w:eastAsiaTheme="minorEastAsia"/>
        </w:rPr>
        <w:t>是制作童装外套</w:t>
      </w:r>
      <w:r>
        <w:rPr>
          <w:rFonts w:eastAsiaTheme="minorEastAsia" w:hint="eastAsia"/>
        </w:rPr>
        <w:t>、夹</w:t>
      </w:r>
      <w:r>
        <w:rPr>
          <w:rFonts w:eastAsiaTheme="minorEastAsia"/>
        </w:rPr>
        <w:t>克衫、裤子的理想实惠面料</w:t>
      </w:r>
      <w:r>
        <w:rPr>
          <w:rFonts w:eastAsiaTheme="minorEastAsia" w:hint="eastAsia"/>
        </w:rPr>
        <w:t>，</w:t>
      </w:r>
      <w:r>
        <w:rPr>
          <w:rFonts w:eastAsiaTheme="minorEastAsia"/>
        </w:rPr>
        <w:t>最大的优点</w:t>
      </w:r>
      <w:r>
        <w:rPr>
          <w:rFonts w:eastAsiaTheme="minorEastAsia" w:hint="eastAsia"/>
        </w:rPr>
        <w:t>是</w:t>
      </w:r>
      <w:r>
        <w:rPr>
          <w:rFonts w:eastAsiaTheme="minorEastAsia"/>
        </w:rPr>
        <w:t>耐穿易洗</w:t>
      </w:r>
      <w:r>
        <w:rPr>
          <w:rFonts w:eastAsiaTheme="minorEastAsia" w:hint="eastAsia"/>
        </w:rPr>
        <w:t>。</w:t>
      </w:r>
      <w:r>
        <w:rPr>
          <w:rFonts w:eastAsiaTheme="minorEastAsia"/>
        </w:rPr>
        <w:t>目前</w:t>
      </w:r>
      <w:r>
        <w:rPr>
          <w:rFonts w:eastAsiaTheme="minorEastAsia" w:hint="eastAsia"/>
        </w:rPr>
        <w:t>该面料</w:t>
      </w:r>
      <w:r>
        <w:rPr>
          <w:rFonts w:eastAsiaTheme="minorEastAsia"/>
        </w:rPr>
        <w:t>主要销往江苏常熟、辽宁海城、浙</w:t>
      </w:r>
      <w:r>
        <w:rPr>
          <w:rFonts w:eastAsiaTheme="minorEastAsia" w:hint="eastAsia"/>
        </w:rPr>
        <w:t>江绍兴、杭州等服装加工密集区。</w:t>
      </w:r>
    </w:p>
    <w:p w:rsidR="00F6190E" w:rsidRDefault="00F6190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【现货价格】</w:t>
      </w:r>
    </w:p>
    <w:tbl>
      <w:tblPr>
        <w:tblW w:w="8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7"/>
        <w:gridCol w:w="1943"/>
        <w:gridCol w:w="2422"/>
      </w:tblGrid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产品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今日价格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较上周涨跌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PX</w:t>
            </w:r>
            <w:r>
              <w:rPr>
                <w:rFonts w:asciiTheme="minorEastAsia" w:eastAsiaTheme="minorEastAsia" w:hAnsiTheme="minorEastAsia" w:hint="eastAsia"/>
              </w:rPr>
              <w:t>外盘（台湾）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1046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-2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PTA</w:t>
            </w:r>
            <w:r>
              <w:rPr>
                <w:rFonts w:asciiTheme="minorEastAsia" w:eastAsiaTheme="minorEastAsia" w:hAnsiTheme="minorEastAsia" w:hint="eastAsia"/>
              </w:rPr>
              <w:t>外盘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755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-5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PTA</w:t>
            </w:r>
            <w:r>
              <w:rPr>
                <w:rFonts w:asciiTheme="minorEastAsia" w:eastAsiaTheme="minorEastAsia" w:hAnsiTheme="minorEastAsia" w:hint="eastAsia"/>
              </w:rPr>
              <w:t>内盘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5870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-35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MEG</w:t>
            </w:r>
            <w:r>
              <w:rPr>
                <w:rFonts w:asciiTheme="minorEastAsia" w:eastAsiaTheme="minorEastAsia" w:hAnsiTheme="minorEastAsia" w:hint="eastAsia"/>
              </w:rPr>
              <w:t>外盘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525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-3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MEG</w:t>
            </w:r>
            <w:r>
              <w:rPr>
                <w:rFonts w:asciiTheme="minorEastAsia" w:eastAsiaTheme="minorEastAsia" w:hAnsiTheme="minorEastAsia" w:hint="eastAsia"/>
              </w:rPr>
              <w:t>内盘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4460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-40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瓶级切片（华东）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7150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聚酯切片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半光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6840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-40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涤纶短纤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7350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-30</w:t>
            </w:r>
          </w:p>
        </w:tc>
      </w:tr>
      <w:tr w:rsidR="00F6190E">
        <w:trPr>
          <w:trHeight w:val="2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涤纶</w:t>
            </w:r>
            <w:r>
              <w:rPr>
                <w:rFonts w:asciiTheme="minorEastAsia" w:eastAsiaTheme="minorEastAsia" w:hAnsiTheme="minorEastAsia" w:hint="eastAsia"/>
              </w:rPr>
              <w:t>POY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7550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-125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涤纶</w:t>
            </w:r>
            <w:r>
              <w:rPr>
                <w:rFonts w:asciiTheme="minorEastAsia" w:eastAsiaTheme="minorEastAsia" w:hAnsiTheme="minorEastAsia" w:hint="eastAsia"/>
              </w:rPr>
              <w:t>DTY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8950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-100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涤纶</w:t>
            </w:r>
            <w:r>
              <w:rPr>
                <w:rFonts w:asciiTheme="minorEastAsia" w:eastAsiaTheme="minorEastAsia" w:hAnsiTheme="minorEastAsia" w:hint="eastAsia"/>
              </w:rPr>
              <w:t>FDY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8850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-200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CPL</w:t>
            </w:r>
            <w:r>
              <w:rPr>
                <w:rFonts w:asciiTheme="minorEastAsia" w:eastAsiaTheme="minorEastAsia" w:hAnsiTheme="minorEastAsia" w:hint="eastAsia"/>
              </w:rPr>
              <w:t>内盘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12500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-350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锦纶切片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14200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-250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锦纶</w:t>
            </w:r>
            <w:r>
              <w:rPr>
                <w:rFonts w:asciiTheme="minorEastAsia" w:eastAsiaTheme="minorEastAsia" w:hAnsiTheme="minorEastAsia" w:hint="eastAsia"/>
              </w:rPr>
              <w:t>POY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16450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-250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锦纶</w:t>
            </w:r>
            <w:r>
              <w:rPr>
                <w:rFonts w:asciiTheme="minorEastAsia" w:eastAsiaTheme="minorEastAsia" w:hAnsiTheme="minorEastAsia" w:hint="eastAsia"/>
              </w:rPr>
              <w:t>DTY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18800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-100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锦纶</w:t>
            </w:r>
            <w:r>
              <w:rPr>
                <w:rFonts w:asciiTheme="minorEastAsia" w:eastAsiaTheme="minorEastAsia" w:hAnsiTheme="minorEastAsia" w:hint="eastAsia"/>
              </w:rPr>
              <w:t>FDY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17700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-400</w:t>
            </w:r>
          </w:p>
        </w:tc>
      </w:tr>
      <w:tr w:rsidR="00F6190E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粘胶短纤</w:t>
            </w:r>
            <w:r>
              <w:rPr>
                <w:rFonts w:asciiTheme="minorEastAsia" w:eastAsiaTheme="minorEastAsia" w:hAnsiTheme="minorEastAsia" w:hint="eastAsia"/>
              </w:rPr>
              <w:t>1.2D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13450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-50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粘胶长丝</w:t>
            </w:r>
            <w:r>
              <w:rPr>
                <w:rFonts w:asciiTheme="minorEastAsia" w:eastAsiaTheme="minorEastAsia" w:hAnsiTheme="minorEastAsia" w:hint="eastAsia"/>
              </w:rPr>
              <w:t>120D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43500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腈纶短纤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14600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F6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氨纶</w:t>
            </w:r>
            <w:r>
              <w:rPr>
                <w:rFonts w:asciiTheme="minorEastAsia" w:eastAsiaTheme="minorEastAsia" w:hAnsiTheme="minorEastAsia" w:hint="eastAsia"/>
              </w:rPr>
              <w:t>40D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29300</w:t>
            </w:r>
            <w:r w:rsidR="003A7D0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90E" w:rsidRDefault="00C26D96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-200</w:t>
            </w:r>
          </w:p>
        </w:tc>
      </w:tr>
    </w:tbl>
    <w:p w:rsidR="00F6190E" w:rsidRDefault="00F6190E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注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/>
        </w:rPr>
        <w:t>外盘为周三价格</w:t>
      </w:r>
      <w:r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/>
        </w:rPr>
        <w:t>较上周涨跌为</w:t>
      </w:r>
      <w:r>
        <w:rPr>
          <w:rFonts w:asciiTheme="minorEastAsia" w:eastAsiaTheme="minorEastAsia" w:hAnsiTheme="minorEastAsia" w:hint="eastAsia"/>
        </w:rPr>
        <w:t>周四</w:t>
      </w:r>
      <w:r>
        <w:rPr>
          <w:rFonts w:asciiTheme="minorEastAsia" w:eastAsiaTheme="minorEastAsia" w:hAnsiTheme="minorEastAsia"/>
        </w:rPr>
        <w:t>日价格与上期报告对比</w:t>
      </w:r>
      <w:r>
        <w:rPr>
          <w:rFonts w:asciiTheme="minorEastAsia" w:eastAsiaTheme="minorEastAsia" w:hAnsiTheme="minorEastAsia" w:hint="eastAsia"/>
        </w:rPr>
        <w:t>。</w:t>
      </w:r>
    </w:p>
    <w:p w:rsidR="00F6190E" w:rsidRDefault="00F6190E">
      <w:pPr>
        <w:spacing w:line="360" w:lineRule="auto"/>
        <w:jc w:val="both"/>
        <w:rPr>
          <w:rFonts w:asciiTheme="minorEastAsia" w:eastAsiaTheme="minorEastAsia" w:hAnsiTheme="minorEastAsia"/>
        </w:rPr>
      </w:pPr>
    </w:p>
    <w:bookmarkEnd w:id="15"/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【市场行情】</w:t>
      </w: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原油：本周原油市场在地缘政治影响下继续偏强震荡，</w:t>
      </w:r>
      <w:r>
        <w:rPr>
          <w:rFonts w:asciiTheme="minorEastAsia" w:eastAsiaTheme="minorEastAsia" w:hAnsiTheme="minorEastAsia"/>
        </w:rPr>
        <w:t>WTI</w:t>
      </w:r>
      <w:r>
        <w:rPr>
          <w:rFonts w:asciiTheme="minorEastAsia" w:eastAsiaTheme="minorEastAsia" w:hAnsiTheme="minorEastAsia"/>
        </w:rPr>
        <w:t>主力合约价格在</w:t>
      </w:r>
      <w:r>
        <w:rPr>
          <w:rFonts w:asciiTheme="minorEastAsia" w:eastAsiaTheme="minorEastAsia" w:hAnsiTheme="minorEastAsia"/>
        </w:rPr>
        <w:t>81-83</w:t>
      </w:r>
      <w:r>
        <w:rPr>
          <w:rFonts w:asciiTheme="minorEastAsia" w:eastAsiaTheme="minorEastAsia" w:hAnsiTheme="minorEastAsia"/>
        </w:rPr>
        <w:t>美元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桶区间内，布伦特主力合约价格在</w:t>
      </w:r>
      <w:r>
        <w:rPr>
          <w:rFonts w:asciiTheme="minorEastAsia" w:eastAsiaTheme="minorEastAsia" w:hAnsiTheme="minorEastAsia"/>
        </w:rPr>
        <w:t>85-87</w:t>
      </w:r>
      <w:r>
        <w:rPr>
          <w:rFonts w:asciiTheme="minorEastAsia" w:eastAsiaTheme="minorEastAsia" w:hAnsiTheme="minorEastAsia"/>
        </w:rPr>
        <w:t>美元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桶区间内波动。后期预计仍保持较强抗跌性。</w:t>
      </w:r>
    </w:p>
    <w:p w:rsidR="00F6190E" w:rsidRDefault="00F6190E">
      <w:pPr>
        <w:spacing w:line="360" w:lineRule="auto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聚酯涤纶：本周受地缘政治影响，能源类产品价格仍然坚挺，</w:t>
      </w:r>
      <w:r>
        <w:rPr>
          <w:rFonts w:asciiTheme="minorEastAsia" w:eastAsiaTheme="minorEastAsia" w:hAnsiTheme="minorEastAsia"/>
        </w:rPr>
        <w:t>PX</w:t>
      </w:r>
      <w:r>
        <w:rPr>
          <w:rFonts w:asciiTheme="minorEastAsia" w:eastAsiaTheme="minorEastAsia" w:hAnsiTheme="minorEastAsia"/>
        </w:rPr>
        <w:t>抗跌性极强，同时本周两套</w:t>
      </w:r>
      <w:r>
        <w:rPr>
          <w:rFonts w:asciiTheme="minorEastAsia" w:eastAsiaTheme="minorEastAsia" w:hAnsiTheme="minorEastAsia"/>
        </w:rPr>
        <w:t>PTA</w:t>
      </w:r>
      <w:r>
        <w:rPr>
          <w:rFonts w:asciiTheme="minorEastAsia" w:eastAsiaTheme="minorEastAsia" w:hAnsiTheme="minorEastAsia"/>
        </w:rPr>
        <w:t>新装置略推迟投产时间，且个别大装置意外减产，</w:t>
      </w:r>
      <w:r>
        <w:rPr>
          <w:rFonts w:asciiTheme="minorEastAsia" w:eastAsiaTheme="minorEastAsia" w:hAnsiTheme="minorEastAsia"/>
        </w:rPr>
        <w:t>PTA</w:t>
      </w:r>
      <w:r>
        <w:rPr>
          <w:rFonts w:asciiTheme="minorEastAsia" w:eastAsiaTheme="minorEastAsia" w:hAnsiTheme="minorEastAsia"/>
        </w:rPr>
        <w:t>无论在成本支撑还是本身供应支撑下都跟随体现强抗跌性，重心小幅提涨；</w:t>
      </w:r>
      <w:r>
        <w:rPr>
          <w:rFonts w:asciiTheme="minorEastAsia" w:eastAsiaTheme="minorEastAsia" w:hAnsiTheme="minorEastAsia"/>
        </w:rPr>
        <w:t>MEG</w:t>
      </w:r>
      <w:r>
        <w:rPr>
          <w:rFonts w:asciiTheme="minorEastAsia" w:eastAsiaTheme="minorEastAsia" w:hAnsiTheme="minorEastAsia"/>
        </w:rPr>
        <w:t>本周弱势窄幅震荡，聚酯产销周中阶段性放量</w:t>
      </w:r>
      <w:r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/>
        </w:rPr>
        <w:t>短期仍然要注意之前提示的长丝库存目前在高位的压力，暂时仍看聚酯震荡为主。</w:t>
      </w:r>
    </w:p>
    <w:p w:rsidR="00F6190E" w:rsidRDefault="00F6190E">
      <w:pPr>
        <w:spacing w:line="360" w:lineRule="auto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锦纶：本周锦纶市场走势微弱，锦纶企业开工正常，下游织造企业采购小幅跟进。预计锦纶仍走势微弱。</w:t>
      </w:r>
      <w:bookmarkStart w:id="16" w:name="_GoBack"/>
      <w:bookmarkEnd w:id="16"/>
    </w:p>
    <w:p w:rsidR="00F6190E" w:rsidRDefault="00F6190E">
      <w:pPr>
        <w:spacing w:line="360" w:lineRule="auto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氨纶：氨纶市场走势微弱，行业保本微利，有少量低价销售。终端纺织品各领域跟进正常，圆机、织布、经编企业采购一般，后市预计氨纶行情平淡。</w:t>
      </w:r>
    </w:p>
    <w:p w:rsidR="00F6190E" w:rsidRDefault="00F6190E">
      <w:pPr>
        <w:spacing w:line="360" w:lineRule="auto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粘胶纤维：粘胶短纤市场呈现调整。虽原料溶解浆表现坚挺，但下游人棉纱销售不佳，纱厂对后市信心不足，采购积极性相对偏低，观望心态较浓，故部分粘胶短纤工厂有小幅让价寻求订单。整体市场以小幅调整为主，重点关注下游</w:t>
      </w:r>
      <w:r>
        <w:rPr>
          <w:rFonts w:asciiTheme="minorEastAsia" w:eastAsiaTheme="minorEastAsia" w:hAnsiTheme="minorEastAsia" w:hint="eastAsia"/>
        </w:rPr>
        <w:t>人棉纱市场情况。</w:t>
      </w:r>
    </w:p>
    <w:p w:rsidR="00F6190E" w:rsidRDefault="00F6190E">
      <w:pPr>
        <w:spacing w:line="360" w:lineRule="auto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腈纶：原料丙烯腈价格上涨，腈纶工厂维稳报盘，但需求表现偏弱，下游纱厂开机率不高。下周腈纶行情预计维持平稳。</w:t>
      </w:r>
    </w:p>
    <w:p w:rsidR="00F6190E" w:rsidRDefault="00F6190E">
      <w:pPr>
        <w:spacing w:line="360" w:lineRule="auto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（本期完）</w:t>
      </w:r>
    </w:p>
    <w:p w:rsidR="00F6190E" w:rsidRDefault="00F6190E">
      <w:pPr>
        <w:spacing w:line="360" w:lineRule="auto"/>
        <w:rPr>
          <w:rFonts w:asciiTheme="minorEastAsia" w:eastAsiaTheme="minorEastAsia" w:hAnsiTheme="minorEastAsia"/>
        </w:rPr>
      </w:pPr>
    </w:p>
    <w:p w:rsidR="00F6190E" w:rsidRDefault="00C26D96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※本手机报免费赠阅，如需宣传服务，或有任何意见、取消服务等，请致电中国化纤协会</w:t>
      </w:r>
      <w:r>
        <w:rPr>
          <w:rFonts w:asciiTheme="minorEastAsia" w:eastAsiaTheme="minorEastAsia" w:hAnsiTheme="minorEastAsia" w:hint="eastAsia"/>
        </w:rPr>
        <w:t>010-51292251-823</w:t>
      </w:r>
      <w:r>
        <w:rPr>
          <w:rFonts w:asciiTheme="minorEastAsia" w:eastAsiaTheme="minorEastAsia" w:hAnsiTheme="minorEastAsia" w:hint="eastAsia"/>
        </w:rPr>
        <w:t>。</w:t>
      </w:r>
    </w:p>
    <w:sectPr w:rsidR="00F6190E" w:rsidSect="00F6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96" w:rsidRDefault="00C26D96" w:rsidP="003A7D0D">
      <w:r>
        <w:separator/>
      </w:r>
    </w:p>
  </w:endnote>
  <w:endnote w:type="continuationSeparator" w:id="1">
    <w:p w:rsidR="00C26D96" w:rsidRDefault="00C26D96" w:rsidP="003A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96" w:rsidRDefault="00C26D96" w:rsidP="003A7D0D">
      <w:r>
        <w:separator/>
      </w:r>
    </w:p>
  </w:footnote>
  <w:footnote w:type="continuationSeparator" w:id="1">
    <w:p w:rsidR="00C26D96" w:rsidRDefault="00C26D96" w:rsidP="003A7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yMzE2MGJkMDBmNTcwZTFiM2U1ZjliZjg4MTZkOTMifQ=="/>
  </w:docVars>
  <w:rsids>
    <w:rsidRoot w:val="00BD129F"/>
    <w:rsid w:val="0000011A"/>
    <w:rsid w:val="00000186"/>
    <w:rsid w:val="000008EB"/>
    <w:rsid w:val="00000E4E"/>
    <w:rsid w:val="0000117D"/>
    <w:rsid w:val="00001259"/>
    <w:rsid w:val="00001366"/>
    <w:rsid w:val="00001DF3"/>
    <w:rsid w:val="00002E3A"/>
    <w:rsid w:val="000030F9"/>
    <w:rsid w:val="00003276"/>
    <w:rsid w:val="00003840"/>
    <w:rsid w:val="00004B98"/>
    <w:rsid w:val="00004EDE"/>
    <w:rsid w:val="000053E6"/>
    <w:rsid w:val="00005565"/>
    <w:rsid w:val="00005C4F"/>
    <w:rsid w:val="000063F8"/>
    <w:rsid w:val="00006499"/>
    <w:rsid w:val="00007155"/>
    <w:rsid w:val="00007871"/>
    <w:rsid w:val="00007C08"/>
    <w:rsid w:val="0001084B"/>
    <w:rsid w:val="000136AC"/>
    <w:rsid w:val="00014251"/>
    <w:rsid w:val="0001523E"/>
    <w:rsid w:val="00015522"/>
    <w:rsid w:val="00015650"/>
    <w:rsid w:val="00015A84"/>
    <w:rsid w:val="00015D09"/>
    <w:rsid w:val="000160AA"/>
    <w:rsid w:val="0001663B"/>
    <w:rsid w:val="000166D3"/>
    <w:rsid w:val="000170DD"/>
    <w:rsid w:val="00017820"/>
    <w:rsid w:val="000203F6"/>
    <w:rsid w:val="00021E62"/>
    <w:rsid w:val="00022217"/>
    <w:rsid w:val="00022350"/>
    <w:rsid w:val="000238A6"/>
    <w:rsid w:val="00023F47"/>
    <w:rsid w:val="00025553"/>
    <w:rsid w:val="00025ECB"/>
    <w:rsid w:val="00027EA0"/>
    <w:rsid w:val="00030683"/>
    <w:rsid w:val="000307CE"/>
    <w:rsid w:val="00030B31"/>
    <w:rsid w:val="0003116C"/>
    <w:rsid w:val="0003169C"/>
    <w:rsid w:val="000316F5"/>
    <w:rsid w:val="0003235B"/>
    <w:rsid w:val="00033492"/>
    <w:rsid w:val="0003457A"/>
    <w:rsid w:val="00034AA0"/>
    <w:rsid w:val="00035CF8"/>
    <w:rsid w:val="00040317"/>
    <w:rsid w:val="00040774"/>
    <w:rsid w:val="000407DE"/>
    <w:rsid w:val="00040F76"/>
    <w:rsid w:val="000413CF"/>
    <w:rsid w:val="000415A7"/>
    <w:rsid w:val="0004164A"/>
    <w:rsid w:val="000427F0"/>
    <w:rsid w:val="00042BD2"/>
    <w:rsid w:val="00042E20"/>
    <w:rsid w:val="00043404"/>
    <w:rsid w:val="00043421"/>
    <w:rsid w:val="00043744"/>
    <w:rsid w:val="00043F37"/>
    <w:rsid w:val="0004457E"/>
    <w:rsid w:val="000455DA"/>
    <w:rsid w:val="000456D8"/>
    <w:rsid w:val="000458C5"/>
    <w:rsid w:val="000460BF"/>
    <w:rsid w:val="00046FF6"/>
    <w:rsid w:val="0004711A"/>
    <w:rsid w:val="00047378"/>
    <w:rsid w:val="0004752D"/>
    <w:rsid w:val="000479D7"/>
    <w:rsid w:val="0005063D"/>
    <w:rsid w:val="00051267"/>
    <w:rsid w:val="0005197A"/>
    <w:rsid w:val="00052223"/>
    <w:rsid w:val="00052707"/>
    <w:rsid w:val="00053186"/>
    <w:rsid w:val="000533DC"/>
    <w:rsid w:val="000535B2"/>
    <w:rsid w:val="000539C0"/>
    <w:rsid w:val="00054BD6"/>
    <w:rsid w:val="0005527C"/>
    <w:rsid w:val="000552A5"/>
    <w:rsid w:val="00055506"/>
    <w:rsid w:val="000555FF"/>
    <w:rsid w:val="00055E22"/>
    <w:rsid w:val="000560BE"/>
    <w:rsid w:val="00056161"/>
    <w:rsid w:val="000561B5"/>
    <w:rsid w:val="0005695B"/>
    <w:rsid w:val="00056F47"/>
    <w:rsid w:val="00056F68"/>
    <w:rsid w:val="0005758C"/>
    <w:rsid w:val="000575BD"/>
    <w:rsid w:val="000576F0"/>
    <w:rsid w:val="0005792F"/>
    <w:rsid w:val="00060286"/>
    <w:rsid w:val="0006072C"/>
    <w:rsid w:val="00060D59"/>
    <w:rsid w:val="00061338"/>
    <w:rsid w:val="00061717"/>
    <w:rsid w:val="000644F2"/>
    <w:rsid w:val="000648AD"/>
    <w:rsid w:val="00064B7B"/>
    <w:rsid w:val="00065093"/>
    <w:rsid w:val="00065299"/>
    <w:rsid w:val="000663A3"/>
    <w:rsid w:val="00066775"/>
    <w:rsid w:val="00066E23"/>
    <w:rsid w:val="00066FAF"/>
    <w:rsid w:val="00067059"/>
    <w:rsid w:val="00067559"/>
    <w:rsid w:val="00070926"/>
    <w:rsid w:val="00070A96"/>
    <w:rsid w:val="00070BCA"/>
    <w:rsid w:val="00070DE7"/>
    <w:rsid w:val="00070F29"/>
    <w:rsid w:val="00071169"/>
    <w:rsid w:val="0007182E"/>
    <w:rsid w:val="00071AF3"/>
    <w:rsid w:val="00071DCF"/>
    <w:rsid w:val="000721A8"/>
    <w:rsid w:val="00072DC9"/>
    <w:rsid w:val="00073409"/>
    <w:rsid w:val="000738CB"/>
    <w:rsid w:val="00073D15"/>
    <w:rsid w:val="00073F59"/>
    <w:rsid w:val="00075471"/>
    <w:rsid w:val="00076119"/>
    <w:rsid w:val="00077432"/>
    <w:rsid w:val="000777E8"/>
    <w:rsid w:val="000777FB"/>
    <w:rsid w:val="0008018A"/>
    <w:rsid w:val="00080705"/>
    <w:rsid w:val="00080AC2"/>
    <w:rsid w:val="00082066"/>
    <w:rsid w:val="000821D8"/>
    <w:rsid w:val="0008240A"/>
    <w:rsid w:val="00082899"/>
    <w:rsid w:val="0008314A"/>
    <w:rsid w:val="000831CD"/>
    <w:rsid w:val="00083519"/>
    <w:rsid w:val="00083C92"/>
    <w:rsid w:val="00083D92"/>
    <w:rsid w:val="000841E2"/>
    <w:rsid w:val="0008445E"/>
    <w:rsid w:val="00084C8E"/>
    <w:rsid w:val="00084DE4"/>
    <w:rsid w:val="00085517"/>
    <w:rsid w:val="00085A68"/>
    <w:rsid w:val="00085AE9"/>
    <w:rsid w:val="00085B74"/>
    <w:rsid w:val="000862AD"/>
    <w:rsid w:val="00086AF9"/>
    <w:rsid w:val="00086C6D"/>
    <w:rsid w:val="00090454"/>
    <w:rsid w:val="0009049A"/>
    <w:rsid w:val="00091D4F"/>
    <w:rsid w:val="00092D33"/>
    <w:rsid w:val="00092EBA"/>
    <w:rsid w:val="00092F45"/>
    <w:rsid w:val="00093650"/>
    <w:rsid w:val="00093862"/>
    <w:rsid w:val="0009418D"/>
    <w:rsid w:val="00094561"/>
    <w:rsid w:val="000946F0"/>
    <w:rsid w:val="00094828"/>
    <w:rsid w:val="00094D30"/>
    <w:rsid w:val="00094E6C"/>
    <w:rsid w:val="00094E9A"/>
    <w:rsid w:val="000955E5"/>
    <w:rsid w:val="00095C21"/>
    <w:rsid w:val="00095FB9"/>
    <w:rsid w:val="00096078"/>
    <w:rsid w:val="000962F8"/>
    <w:rsid w:val="0009669C"/>
    <w:rsid w:val="00096B04"/>
    <w:rsid w:val="00096E46"/>
    <w:rsid w:val="0009742C"/>
    <w:rsid w:val="000976FB"/>
    <w:rsid w:val="00097AE3"/>
    <w:rsid w:val="00097D6E"/>
    <w:rsid w:val="000A01EB"/>
    <w:rsid w:val="000A0E84"/>
    <w:rsid w:val="000A1122"/>
    <w:rsid w:val="000A118C"/>
    <w:rsid w:val="000A17FC"/>
    <w:rsid w:val="000A18DB"/>
    <w:rsid w:val="000A217D"/>
    <w:rsid w:val="000A2441"/>
    <w:rsid w:val="000A2E38"/>
    <w:rsid w:val="000A30A1"/>
    <w:rsid w:val="000A3B54"/>
    <w:rsid w:val="000A41AB"/>
    <w:rsid w:val="000A41B0"/>
    <w:rsid w:val="000A4800"/>
    <w:rsid w:val="000A4861"/>
    <w:rsid w:val="000A565D"/>
    <w:rsid w:val="000A56EC"/>
    <w:rsid w:val="000A5A22"/>
    <w:rsid w:val="000A5A9C"/>
    <w:rsid w:val="000A5AF2"/>
    <w:rsid w:val="000A5D86"/>
    <w:rsid w:val="000A5DFC"/>
    <w:rsid w:val="000A69F4"/>
    <w:rsid w:val="000A70B1"/>
    <w:rsid w:val="000A7549"/>
    <w:rsid w:val="000A78E2"/>
    <w:rsid w:val="000A796B"/>
    <w:rsid w:val="000A7AB5"/>
    <w:rsid w:val="000A7B11"/>
    <w:rsid w:val="000B057B"/>
    <w:rsid w:val="000B05B6"/>
    <w:rsid w:val="000B083B"/>
    <w:rsid w:val="000B12E4"/>
    <w:rsid w:val="000B19F5"/>
    <w:rsid w:val="000B1F1E"/>
    <w:rsid w:val="000B1FF9"/>
    <w:rsid w:val="000B2226"/>
    <w:rsid w:val="000B2409"/>
    <w:rsid w:val="000B2ACF"/>
    <w:rsid w:val="000B327C"/>
    <w:rsid w:val="000B3EE4"/>
    <w:rsid w:val="000B490B"/>
    <w:rsid w:val="000B49A7"/>
    <w:rsid w:val="000B4C44"/>
    <w:rsid w:val="000B6B3B"/>
    <w:rsid w:val="000B6FAC"/>
    <w:rsid w:val="000B72B3"/>
    <w:rsid w:val="000B7378"/>
    <w:rsid w:val="000B76C5"/>
    <w:rsid w:val="000B79B1"/>
    <w:rsid w:val="000C05C3"/>
    <w:rsid w:val="000C3051"/>
    <w:rsid w:val="000C3A65"/>
    <w:rsid w:val="000C4523"/>
    <w:rsid w:val="000C460B"/>
    <w:rsid w:val="000C4B0B"/>
    <w:rsid w:val="000C56A6"/>
    <w:rsid w:val="000C606D"/>
    <w:rsid w:val="000C635E"/>
    <w:rsid w:val="000C7233"/>
    <w:rsid w:val="000C7305"/>
    <w:rsid w:val="000C785D"/>
    <w:rsid w:val="000C7BD6"/>
    <w:rsid w:val="000C7C62"/>
    <w:rsid w:val="000C7CBA"/>
    <w:rsid w:val="000C7F6B"/>
    <w:rsid w:val="000D018E"/>
    <w:rsid w:val="000D05F5"/>
    <w:rsid w:val="000D06B9"/>
    <w:rsid w:val="000D0E31"/>
    <w:rsid w:val="000D17F7"/>
    <w:rsid w:val="000D2207"/>
    <w:rsid w:val="000D3221"/>
    <w:rsid w:val="000D39FF"/>
    <w:rsid w:val="000D3E6A"/>
    <w:rsid w:val="000D46B7"/>
    <w:rsid w:val="000D51FF"/>
    <w:rsid w:val="000D55BA"/>
    <w:rsid w:val="000D5729"/>
    <w:rsid w:val="000D60C4"/>
    <w:rsid w:val="000D6541"/>
    <w:rsid w:val="000D6B91"/>
    <w:rsid w:val="000D6BE3"/>
    <w:rsid w:val="000D7828"/>
    <w:rsid w:val="000D79B9"/>
    <w:rsid w:val="000E00CD"/>
    <w:rsid w:val="000E0C6E"/>
    <w:rsid w:val="000E3557"/>
    <w:rsid w:val="000E391D"/>
    <w:rsid w:val="000E3B7C"/>
    <w:rsid w:val="000E3C71"/>
    <w:rsid w:val="000E3C7D"/>
    <w:rsid w:val="000E4929"/>
    <w:rsid w:val="000E4C1C"/>
    <w:rsid w:val="000E50BD"/>
    <w:rsid w:val="000E521F"/>
    <w:rsid w:val="000E5AF5"/>
    <w:rsid w:val="000E5D7D"/>
    <w:rsid w:val="000E6557"/>
    <w:rsid w:val="000E7256"/>
    <w:rsid w:val="000F00FD"/>
    <w:rsid w:val="000F0492"/>
    <w:rsid w:val="000F0E42"/>
    <w:rsid w:val="000F115D"/>
    <w:rsid w:val="000F1346"/>
    <w:rsid w:val="000F22FE"/>
    <w:rsid w:val="000F2817"/>
    <w:rsid w:val="000F2CC1"/>
    <w:rsid w:val="000F310A"/>
    <w:rsid w:val="000F38AD"/>
    <w:rsid w:val="000F38AF"/>
    <w:rsid w:val="000F3AC8"/>
    <w:rsid w:val="000F3BEC"/>
    <w:rsid w:val="000F3F2B"/>
    <w:rsid w:val="000F4293"/>
    <w:rsid w:val="000F4503"/>
    <w:rsid w:val="000F468E"/>
    <w:rsid w:val="000F52AE"/>
    <w:rsid w:val="000F5EE1"/>
    <w:rsid w:val="000F6754"/>
    <w:rsid w:val="000F6F9B"/>
    <w:rsid w:val="00100164"/>
    <w:rsid w:val="00100410"/>
    <w:rsid w:val="00101197"/>
    <w:rsid w:val="001011DD"/>
    <w:rsid w:val="0010288C"/>
    <w:rsid w:val="00102CCC"/>
    <w:rsid w:val="00103711"/>
    <w:rsid w:val="00104050"/>
    <w:rsid w:val="00104D50"/>
    <w:rsid w:val="00104EA6"/>
    <w:rsid w:val="0010529D"/>
    <w:rsid w:val="00105721"/>
    <w:rsid w:val="00105F79"/>
    <w:rsid w:val="001068BA"/>
    <w:rsid w:val="001079C7"/>
    <w:rsid w:val="00110027"/>
    <w:rsid w:val="00110254"/>
    <w:rsid w:val="001103C1"/>
    <w:rsid w:val="00110641"/>
    <w:rsid w:val="001108A9"/>
    <w:rsid w:val="00110966"/>
    <w:rsid w:val="00110FC7"/>
    <w:rsid w:val="00111725"/>
    <w:rsid w:val="00111E7A"/>
    <w:rsid w:val="00112B2D"/>
    <w:rsid w:val="0011375A"/>
    <w:rsid w:val="00113BB5"/>
    <w:rsid w:val="0011401C"/>
    <w:rsid w:val="001144F0"/>
    <w:rsid w:val="00114BD4"/>
    <w:rsid w:val="00115E1C"/>
    <w:rsid w:val="00116380"/>
    <w:rsid w:val="001166E5"/>
    <w:rsid w:val="001168BE"/>
    <w:rsid w:val="0011696D"/>
    <w:rsid w:val="00117029"/>
    <w:rsid w:val="001177AC"/>
    <w:rsid w:val="00120BE1"/>
    <w:rsid w:val="00122494"/>
    <w:rsid w:val="00122F95"/>
    <w:rsid w:val="00123567"/>
    <w:rsid w:val="00123A91"/>
    <w:rsid w:val="00123C1E"/>
    <w:rsid w:val="00123E74"/>
    <w:rsid w:val="00123F2D"/>
    <w:rsid w:val="00124023"/>
    <w:rsid w:val="00124D4C"/>
    <w:rsid w:val="0012507A"/>
    <w:rsid w:val="001252F0"/>
    <w:rsid w:val="00125D51"/>
    <w:rsid w:val="00125FF5"/>
    <w:rsid w:val="001260A3"/>
    <w:rsid w:val="00126A19"/>
    <w:rsid w:val="00126C59"/>
    <w:rsid w:val="00127364"/>
    <w:rsid w:val="001274F2"/>
    <w:rsid w:val="00127994"/>
    <w:rsid w:val="0013021D"/>
    <w:rsid w:val="00130667"/>
    <w:rsid w:val="001306C5"/>
    <w:rsid w:val="001308E8"/>
    <w:rsid w:val="00131E10"/>
    <w:rsid w:val="001320BA"/>
    <w:rsid w:val="001329DD"/>
    <w:rsid w:val="0013357E"/>
    <w:rsid w:val="0013359B"/>
    <w:rsid w:val="00133607"/>
    <w:rsid w:val="00133CAA"/>
    <w:rsid w:val="001347EE"/>
    <w:rsid w:val="00134D53"/>
    <w:rsid w:val="00135532"/>
    <w:rsid w:val="00135E61"/>
    <w:rsid w:val="001367EF"/>
    <w:rsid w:val="001378F2"/>
    <w:rsid w:val="00137C77"/>
    <w:rsid w:val="00137D04"/>
    <w:rsid w:val="00137D14"/>
    <w:rsid w:val="00137E17"/>
    <w:rsid w:val="0014049B"/>
    <w:rsid w:val="00140BDC"/>
    <w:rsid w:val="00140D19"/>
    <w:rsid w:val="00140FDC"/>
    <w:rsid w:val="001410BD"/>
    <w:rsid w:val="00141162"/>
    <w:rsid w:val="00141C91"/>
    <w:rsid w:val="001420C5"/>
    <w:rsid w:val="0014244B"/>
    <w:rsid w:val="0014266A"/>
    <w:rsid w:val="0014300A"/>
    <w:rsid w:val="001436EE"/>
    <w:rsid w:val="00143B97"/>
    <w:rsid w:val="00143DC4"/>
    <w:rsid w:val="00144862"/>
    <w:rsid w:val="001453D4"/>
    <w:rsid w:val="0014570D"/>
    <w:rsid w:val="001461F1"/>
    <w:rsid w:val="0014662D"/>
    <w:rsid w:val="00146787"/>
    <w:rsid w:val="00147100"/>
    <w:rsid w:val="0014734C"/>
    <w:rsid w:val="001478F8"/>
    <w:rsid w:val="00147C22"/>
    <w:rsid w:val="0015032D"/>
    <w:rsid w:val="00150AB4"/>
    <w:rsid w:val="00150BE0"/>
    <w:rsid w:val="0015101D"/>
    <w:rsid w:val="00151060"/>
    <w:rsid w:val="00151418"/>
    <w:rsid w:val="00151500"/>
    <w:rsid w:val="001519D7"/>
    <w:rsid w:val="00151E6B"/>
    <w:rsid w:val="001522BC"/>
    <w:rsid w:val="001532A2"/>
    <w:rsid w:val="00153332"/>
    <w:rsid w:val="00153876"/>
    <w:rsid w:val="00154406"/>
    <w:rsid w:val="00154A7A"/>
    <w:rsid w:val="001555E6"/>
    <w:rsid w:val="00155A39"/>
    <w:rsid w:val="001576C1"/>
    <w:rsid w:val="00157A46"/>
    <w:rsid w:val="00157F71"/>
    <w:rsid w:val="0016050E"/>
    <w:rsid w:val="00160A82"/>
    <w:rsid w:val="00160C07"/>
    <w:rsid w:val="00160DDF"/>
    <w:rsid w:val="0016116F"/>
    <w:rsid w:val="0016191B"/>
    <w:rsid w:val="00162321"/>
    <w:rsid w:val="00162471"/>
    <w:rsid w:val="001625F6"/>
    <w:rsid w:val="00162989"/>
    <w:rsid w:val="00162B64"/>
    <w:rsid w:val="001633DA"/>
    <w:rsid w:val="0016367C"/>
    <w:rsid w:val="00163B77"/>
    <w:rsid w:val="00164C17"/>
    <w:rsid w:val="00165529"/>
    <w:rsid w:val="00165F62"/>
    <w:rsid w:val="00166DE6"/>
    <w:rsid w:val="00166DEC"/>
    <w:rsid w:val="00167189"/>
    <w:rsid w:val="001672B7"/>
    <w:rsid w:val="001674B1"/>
    <w:rsid w:val="001676DC"/>
    <w:rsid w:val="001677BD"/>
    <w:rsid w:val="00167896"/>
    <w:rsid w:val="00170457"/>
    <w:rsid w:val="00171BAF"/>
    <w:rsid w:val="00171DDD"/>
    <w:rsid w:val="0017205B"/>
    <w:rsid w:val="00172D41"/>
    <w:rsid w:val="00173277"/>
    <w:rsid w:val="00173311"/>
    <w:rsid w:val="00174052"/>
    <w:rsid w:val="001740AF"/>
    <w:rsid w:val="001742C4"/>
    <w:rsid w:val="0017467B"/>
    <w:rsid w:val="00174D62"/>
    <w:rsid w:val="00174DA5"/>
    <w:rsid w:val="00175891"/>
    <w:rsid w:val="0017655B"/>
    <w:rsid w:val="0017722C"/>
    <w:rsid w:val="00177A55"/>
    <w:rsid w:val="0018016B"/>
    <w:rsid w:val="001806B2"/>
    <w:rsid w:val="00180E22"/>
    <w:rsid w:val="00181362"/>
    <w:rsid w:val="00181FFA"/>
    <w:rsid w:val="0018223A"/>
    <w:rsid w:val="0018269E"/>
    <w:rsid w:val="001829BD"/>
    <w:rsid w:val="00182C38"/>
    <w:rsid w:val="00182FC7"/>
    <w:rsid w:val="001857AF"/>
    <w:rsid w:val="00185A9E"/>
    <w:rsid w:val="00185B88"/>
    <w:rsid w:val="00186D32"/>
    <w:rsid w:val="00187328"/>
    <w:rsid w:val="00187497"/>
    <w:rsid w:val="001874EC"/>
    <w:rsid w:val="00187747"/>
    <w:rsid w:val="00187EB7"/>
    <w:rsid w:val="001906BA"/>
    <w:rsid w:val="00190F85"/>
    <w:rsid w:val="001910E1"/>
    <w:rsid w:val="0019312B"/>
    <w:rsid w:val="0019341E"/>
    <w:rsid w:val="001935A9"/>
    <w:rsid w:val="00193D0A"/>
    <w:rsid w:val="00193F5D"/>
    <w:rsid w:val="00194688"/>
    <w:rsid w:val="00194E35"/>
    <w:rsid w:val="0019500A"/>
    <w:rsid w:val="0019572E"/>
    <w:rsid w:val="0019576E"/>
    <w:rsid w:val="00196541"/>
    <w:rsid w:val="0019715A"/>
    <w:rsid w:val="00197830"/>
    <w:rsid w:val="001A0825"/>
    <w:rsid w:val="001A18A3"/>
    <w:rsid w:val="001A198D"/>
    <w:rsid w:val="001A1E08"/>
    <w:rsid w:val="001A3295"/>
    <w:rsid w:val="001A3437"/>
    <w:rsid w:val="001A38EC"/>
    <w:rsid w:val="001A40A3"/>
    <w:rsid w:val="001A4272"/>
    <w:rsid w:val="001A5DF3"/>
    <w:rsid w:val="001A7742"/>
    <w:rsid w:val="001A7C93"/>
    <w:rsid w:val="001B0C7E"/>
    <w:rsid w:val="001B170C"/>
    <w:rsid w:val="001B1F78"/>
    <w:rsid w:val="001B25A6"/>
    <w:rsid w:val="001B29BA"/>
    <w:rsid w:val="001B3FB8"/>
    <w:rsid w:val="001B420C"/>
    <w:rsid w:val="001B470F"/>
    <w:rsid w:val="001B4D8D"/>
    <w:rsid w:val="001B551F"/>
    <w:rsid w:val="001B765C"/>
    <w:rsid w:val="001B7994"/>
    <w:rsid w:val="001B79F3"/>
    <w:rsid w:val="001C09ED"/>
    <w:rsid w:val="001C1027"/>
    <w:rsid w:val="001C10EB"/>
    <w:rsid w:val="001C1984"/>
    <w:rsid w:val="001C24C1"/>
    <w:rsid w:val="001C2EDD"/>
    <w:rsid w:val="001C3093"/>
    <w:rsid w:val="001C3184"/>
    <w:rsid w:val="001C325E"/>
    <w:rsid w:val="001C386C"/>
    <w:rsid w:val="001C3C7E"/>
    <w:rsid w:val="001C3E15"/>
    <w:rsid w:val="001C3FD2"/>
    <w:rsid w:val="001C420F"/>
    <w:rsid w:val="001C4936"/>
    <w:rsid w:val="001C54C4"/>
    <w:rsid w:val="001C5A6A"/>
    <w:rsid w:val="001C5E40"/>
    <w:rsid w:val="001C5FDE"/>
    <w:rsid w:val="001C630A"/>
    <w:rsid w:val="001C7219"/>
    <w:rsid w:val="001C76EF"/>
    <w:rsid w:val="001C77EE"/>
    <w:rsid w:val="001D101A"/>
    <w:rsid w:val="001D166E"/>
    <w:rsid w:val="001D1848"/>
    <w:rsid w:val="001D1D35"/>
    <w:rsid w:val="001D1D52"/>
    <w:rsid w:val="001D1FB8"/>
    <w:rsid w:val="001D4E34"/>
    <w:rsid w:val="001D60BE"/>
    <w:rsid w:val="001D7A96"/>
    <w:rsid w:val="001E0D93"/>
    <w:rsid w:val="001E2E18"/>
    <w:rsid w:val="001E30A3"/>
    <w:rsid w:val="001E3AF1"/>
    <w:rsid w:val="001E3E27"/>
    <w:rsid w:val="001E526F"/>
    <w:rsid w:val="001E5948"/>
    <w:rsid w:val="001E5B0B"/>
    <w:rsid w:val="001E5C9E"/>
    <w:rsid w:val="001E64E5"/>
    <w:rsid w:val="001E6869"/>
    <w:rsid w:val="001E6905"/>
    <w:rsid w:val="001E6C0B"/>
    <w:rsid w:val="001E6FCD"/>
    <w:rsid w:val="001E7182"/>
    <w:rsid w:val="001F0015"/>
    <w:rsid w:val="001F021F"/>
    <w:rsid w:val="001F0457"/>
    <w:rsid w:val="001F0579"/>
    <w:rsid w:val="001F099E"/>
    <w:rsid w:val="001F09E3"/>
    <w:rsid w:val="001F10A3"/>
    <w:rsid w:val="001F14E4"/>
    <w:rsid w:val="001F1B3F"/>
    <w:rsid w:val="001F1B69"/>
    <w:rsid w:val="001F1CD7"/>
    <w:rsid w:val="001F1DA4"/>
    <w:rsid w:val="001F1DC8"/>
    <w:rsid w:val="001F33AA"/>
    <w:rsid w:val="001F33E1"/>
    <w:rsid w:val="001F3A2F"/>
    <w:rsid w:val="001F3AAF"/>
    <w:rsid w:val="001F4A2A"/>
    <w:rsid w:val="001F4DA6"/>
    <w:rsid w:val="001F4EFD"/>
    <w:rsid w:val="001F56CE"/>
    <w:rsid w:val="001F5989"/>
    <w:rsid w:val="001F5ADB"/>
    <w:rsid w:val="001F5F6C"/>
    <w:rsid w:val="001F633A"/>
    <w:rsid w:val="001F725F"/>
    <w:rsid w:val="001F78A0"/>
    <w:rsid w:val="002015C3"/>
    <w:rsid w:val="002018B4"/>
    <w:rsid w:val="00201999"/>
    <w:rsid w:val="002026BD"/>
    <w:rsid w:val="0020351F"/>
    <w:rsid w:val="00203595"/>
    <w:rsid w:val="00203B13"/>
    <w:rsid w:val="00205067"/>
    <w:rsid w:val="00205E5D"/>
    <w:rsid w:val="00205FAF"/>
    <w:rsid w:val="002065E6"/>
    <w:rsid w:val="0020697A"/>
    <w:rsid w:val="00206E3C"/>
    <w:rsid w:val="002071F3"/>
    <w:rsid w:val="00207458"/>
    <w:rsid w:val="00207AE1"/>
    <w:rsid w:val="00207DBD"/>
    <w:rsid w:val="00210652"/>
    <w:rsid w:val="00210862"/>
    <w:rsid w:val="00211F0C"/>
    <w:rsid w:val="002125DA"/>
    <w:rsid w:val="00212E7A"/>
    <w:rsid w:val="0021301A"/>
    <w:rsid w:val="00213E74"/>
    <w:rsid w:val="00214110"/>
    <w:rsid w:val="0021434B"/>
    <w:rsid w:val="00214FDA"/>
    <w:rsid w:val="0021504C"/>
    <w:rsid w:val="00215204"/>
    <w:rsid w:val="00215560"/>
    <w:rsid w:val="002159F8"/>
    <w:rsid w:val="00217151"/>
    <w:rsid w:val="00217567"/>
    <w:rsid w:val="002177D1"/>
    <w:rsid w:val="00220170"/>
    <w:rsid w:val="002218A7"/>
    <w:rsid w:val="00221972"/>
    <w:rsid w:val="00221A41"/>
    <w:rsid w:val="00222227"/>
    <w:rsid w:val="002222AB"/>
    <w:rsid w:val="002225D3"/>
    <w:rsid w:val="00222B1B"/>
    <w:rsid w:val="00222EC6"/>
    <w:rsid w:val="00223133"/>
    <w:rsid w:val="002246FF"/>
    <w:rsid w:val="00224802"/>
    <w:rsid w:val="00224919"/>
    <w:rsid w:val="00225064"/>
    <w:rsid w:val="0022581B"/>
    <w:rsid w:val="00226D32"/>
    <w:rsid w:val="00226DFC"/>
    <w:rsid w:val="002270B0"/>
    <w:rsid w:val="002272DF"/>
    <w:rsid w:val="0022784C"/>
    <w:rsid w:val="00231AEC"/>
    <w:rsid w:val="0023362E"/>
    <w:rsid w:val="0023393D"/>
    <w:rsid w:val="00233B44"/>
    <w:rsid w:val="00233E4D"/>
    <w:rsid w:val="00233F28"/>
    <w:rsid w:val="0023447A"/>
    <w:rsid w:val="002351C8"/>
    <w:rsid w:val="00235520"/>
    <w:rsid w:val="00235CE9"/>
    <w:rsid w:val="00235D2C"/>
    <w:rsid w:val="002368E9"/>
    <w:rsid w:val="00237582"/>
    <w:rsid w:val="0023791F"/>
    <w:rsid w:val="00237C0C"/>
    <w:rsid w:val="00240C86"/>
    <w:rsid w:val="002410D8"/>
    <w:rsid w:val="00241F6B"/>
    <w:rsid w:val="00242264"/>
    <w:rsid w:val="00242BC0"/>
    <w:rsid w:val="00242E3E"/>
    <w:rsid w:val="0024325A"/>
    <w:rsid w:val="00243FEF"/>
    <w:rsid w:val="00244594"/>
    <w:rsid w:val="00244BE4"/>
    <w:rsid w:val="002452BA"/>
    <w:rsid w:val="002452BB"/>
    <w:rsid w:val="00246231"/>
    <w:rsid w:val="00246F54"/>
    <w:rsid w:val="0024726F"/>
    <w:rsid w:val="00247401"/>
    <w:rsid w:val="00247769"/>
    <w:rsid w:val="00247797"/>
    <w:rsid w:val="00247822"/>
    <w:rsid w:val="00250284"/>
    <w:rsid w:val="002507CB"/>
    <w:rsid w:val="00250C6E"/>
    <w:rsid w:val="00250CF1"/>
    <w:rsid w:val="002517F2"/>
    <w:rsid w:val="002519B8"/>
    <w:rsid w:val="0025264C"/>
    <w:rsid w:val="00252F01"/>
    <w:rsid w:val="002530A3"/>
    <w:rsid w:val="0025336D"/>
    <w:rsid w:val="00253A40"/>
    <w:rsid w:val="00253E82"/>
    <w:rsid w:val="00255140"/>
    <w:rsid w:val="00255323"/>
    <w:rsid w:val="002555B2"/>
    <w:rsid w:val="00255A53"/>
    <w:rsid w:val="0025617A"/>
    <w:rsid w:val="002567E3"/>
    <w:rsid w:val="00256C16"/>
    <w:rsid w:val="00257062"/>
    <w:rsid w:val="002571B0"/>
    <w:rsid w:val="002576B4"/>
    <w:rsid w:val="00260BC8"/>
    <w:rsid w:val="00260C95"/>
    <w:rsid w:val="00260E98"/>
    <w:rsid w:val="002617C4"/>
    <w:rsid w:val="00264E29"/>
    <w:rsid w:val="00265092"/>
    <w:rsid w:val="00265DFA"/>
    <w:rsid w:val="00266215"/>
    <w:rsid w:val="00266776"/>
    <w:rsid w:val="002679F1"/>
    <w:rsid w:val="002709C8"/>
    <w:rsid w:val="00270D82"/>
    <w:rsid w:val="0027220C"/>
    <w:rsid w:val="0027248A"/>
    <w:rsid w:val="00272688"/>
    <w:rsid w:val="00272AFF"/>
    <w:rsid w:val="002735A4"/>
    <w:rsid w:val="002739BC"/>
    <w:rsid w:val="002746AC"/>
    <w:rsid w:val="002746ED"/>
    <w:rsid w:val="0027499F"/>
    <w:rsid w:val="00275142"/>
    <w:rsid w:val="002751A5"/>
    <w:rsid w:val="00275930"/>
    <w:rsid w:val="00275A9C"/>
    <w:rsid w:val="00276C50"/>
    <w:rsid w:val="00276E49"/>
    <w:rsid w:val="00277828"/>
    <w:rsid w:val="002809F7"/>
    <w:rsid w:val="00281786"/>
    <w:rsid w:val="00281DD3"/>
    <w:rsid w:val="00282837"/>
    <w:rsid w:val="0028294C"/>
    <w:rsid w:val="00282E31"/>
    <w:rsid w:val="002831A5"/>
    <w:rsid w:val="00283CC6"/>
    <w:rsid w:val="00284D1D"/>
    <w:rsid w:val="002852DE"/>
    <w:rsid w:val="0028537F"/>
    <w:rsid w:val="00285429"/>
    <w:rsid w:val="002859C6"/>
    <w:rsid w:val="0028681D"/>
    <w:rsid w:val="00286D1F"/>
    <w:rsid w:val="00286DCA"/>
    <w:rsid w:val="002873EB"/>
    <w:rsid w:val="00287515"/>
    <w:rsid w:val="00287545"/>
    <w:rsid w:val="0028764C"/>
    <w:rsid w:val="00287DEC"/>
    <w:rsid w:val="00290195"/>
    <w:rsid w:val="002901BE"/>
    <w:rsid w:val="002902AD"/>
    <w:rsid w:val="0029077E"/>
    <w:rsid w:val="00290DCC"/>
    <w:rsid w:val="00290E46"/>
    <w:rsid w:val="002913B5"/>
    <w:rsid w:val="00292036"/>
    <w:rsid w:val="00292359"/>
    <w:rsid w:val="00292B00"/>
    <w:rsid w:val="00292EBB"/>
    <w:rsid w:val="00292EF6"/>
    <w:rsid w:val="00292F2E"/>
    <w:rsid w:val="00293534"/>
    <w:rsid w:val="002937F2"/>
    <w:rsid w:val="002939F3"/>
    <w:rsid w:val="00294787"/>
    <w:rsid w:val="00294BAE"/>
    <w:rsid w:val="00294E01"/>
    <w:rsid w:val="00295D9A"/>
    <w:rsid w:val="002971B4"/>
    <w:rsid w:val="002A0775"/>
    <w:rsid w:val="002A10BB"/>
    <w:rsid w:val="002A194C"/>
    <w:rsid w:val="002A1FAC"/>
    <w:rsid w:val="002A2039"/>
    <w:rsid w:val="002A2C90"/>
    <w:rsid w:val="002A2E15"/>
    <w:rsid w:val="002A3B5A"/>
    <w:rsid w:val="002A4818"/>
    <w:rsid w:val="002A5060"/>
    <w:rsid w:val="002A57C0"/>
    <w:rsid w:val="002A5871"/>
    <w:rsid w:val="002A635E"/>
    <w:rsid w:val="002B17AE"/>
    <w:rsid w:val="002B1A5A"/>
    <w:rsid w:val="002B23B8"/>
    <w:rsid w:val="002B27BB"/>
    <w:rsid w:val="002B2BCE"/>
    <w:rsid w:val="002B35E1"/>
    <w:rsid w:val="002B470B"/>
    <w:rsid w:val="002B4969"/>
    <w:rsid w:val="002B4D9A"/>
    <w:rsid w:val="002B661C"/>
    <w:rsid w:val="002B6731"/>
    <w:rsid w:val="002B67AA"/>
    <w:rsid w:val="002B6C0E"/>
    <w:rsid w:val="002B7EC5"/>
    <w:rsid w:val="002C0980"/>
    <w:rsid w:val="002C1B27"/>
    <w:rsid w:val="002C1C0F"/>
    <w:rsid w:val="002C1C3C"/>
    <w:rsid w:val="002C1E22"/>
    <w:rsid w:val="002C2689"/>
    <w:rsid w:val="002C271D"/>
    <w:rsid w:val="002C285F"/>
    <w:rsid w:val="002C2BFE"/>
    <w:rsid w:val="002C38AE"/>
    <w:rsid w:val="002C4E94"/>
    <w:rsid w:val="002C4FF9"/>
    <w:rsid w:val="002C5897"/>
    <w:rsid w:val="002C5BF8"/>
    <w:rsid w:val="002C6C22"/>
    <w:rsid w:val="002C7079"/>
    <w:rsid w:val="002C7162"/>
    <w:rsid w:val="002C7CF9"/>
    <w:rsid w:val="002C7EBE"/>
    <w:rsid w:val="002D0535"/>
    <w:rsid w:val="002D0C56"/>
    <w:rsid w:val="002D2189"/>
    <w:rsid w:val="002D2436"/>
    <w:rsid w:val="002D2858"/>
    <w:rsid w:val="002D2F0F"/>
    <w:rsid w:val="002D3203"/>
    <w:rsid w:val="002D3A44"/>
    <w:rsid w:val="002D3E8E"/>
    <w:rsid w:val="002D5304"/>
    <w:rsid w:val="002D541C"/>
    <w:rsid w:val="002D65B3"/>
    <w:rsid w:val="002D69EB"/>
    <w:rsid w:val="002D74BF"/>
    <w:rsid w:val="002E033F"/>
    <w:rsid w:val="002E08F7"/>
    <w:rsid w:val="002E0FEF"/>
    <w:rsid w:val="002E1055"/>
    <w:rsid w:val="002E10FA"/>
    <w:rsid w:val="002E1434"/>
    <w:rsid w:val="002E15BB"/>
    <w:rsid w:val="002E16B4"/>
    <w:rsid w:val="002E1788"/>
    <w:rsid w:val="002E195B"/>
    <w:rsid w:val="002E1B00"/>
    <w:rsid w:val="002E1EE9"/>
    <w:rsid w:val="002E21DC"/>
    <w:rsid w:val="002E2530"/>
    <w:rsid w:val="002E46AB"/>
    <w:rsid w:val="002E5244"/>
    <w:rsid w:val="002E52FE"/>
    <w:rsid w:val="002E562B"/>
    <w:rsid w:val="002E5D2A"/>
    <w:rsid w:val="002E616D"/>
    <w:rsid w:val="002E697A"/>
    <w:rsid w:val="002E7059"/>
    <w:rsid w:val="002E7508"/>
    <w:rsid w:val="002F01FE"/>
    <w:rsid w:val="002F03EF"/>
    <w:rsid w:val="002F12FD"/>
    <w:rsid w:val="002F14A5"/>
    <w:rsid w:val="002F185D"/>
    <w:rsid w:val="002F1905"/>
    <w:rsid w:val="002F19B8"/>
    <w:rsid w:val="002F27F7"/>
    <w:rsid w:val="002F2F75"/>
    <w:rsid w:val="002F3165"/>
    <w:rsid w:val="002F3FB5"/>
    <w:rsid w:val="002F4E04"/>
    <w:rsid w:val="002F6BEA"/>
    <w:rsid w:val="002F72A4"/>
    <w:rsid w:val="002F736F"/>
    <w:rsid w:val="002F7C50"/>
    <w:rsid w:val="00300237"/>
    <w:rsid w:val="00300337"/>
    <w:rsid w:val="00300386"/>
    <w:rsid w:val="00300B1A"/>
    <w:rsid w:val="00300D03"/>
    <w:rsid w:val="00301577"/>
    <w:rsid w:val="003016B8"/>
    <w:rsid w:val="003016FD"/>
    <w:rsid w:val="003028E0"/>
    <w:rsid w:val="003029C4"/>
    <w:rsid w:val="003039CD"/>
    <w:rsid w:val="00303BAC"/>
    <w:rsid w:val="00303DD3"/>
    <w:rsid w:val="00304417"/>
    <w:rsid w:val="003048B7"/>
    <w:rsid w:val="003048F8"/>
    <w:rsid w:val="00304991"/>
    <w:rsid w:val="003049AB"/>
    <w:rsid w:val="00304A7B"/>
    <w:rsid w:val="00304C22"/>
    <w:rsid w:val="00304E69"/>
    <w:rsid w:val="00304EFF"/>
    <w:rsid w:val="003051DB"/>
    <w:rsid w:val="003051F1"/>
    <w:rsid w:val="00305DE4"/>
    <w:rsid w:val="00305EE4"/>
    <w:rsid w:val="00306418"/>
    <w:rsid w:val="00306ACC"/>
    <w:rsid w:val="00307B34"/>
    <w:rsid w:val="00307B90"/>
    <w:rsid w:val="00307E95"/>
    <w:rsid w:val="00307EB8"/>
    <w:rsid w:val="003105F9"/>
    <w:rsid w:val="00310BB2"/>
    <w:rsid w:val="00310C80"/>
    <w:rsid w:val="00312A38"/>
    <w:rsid w:val="00312B3D"/>
    <w:rsid w:val="003131D8"/>
    <w:rsid w:val="0031332B"/>
    <w:rsid w:val="00313747"/>
    <w:rsid w:val="00313D9A"/>
    <w:rsid w:val="00314FD4"/>
    <w:rsid w:val="00315486"/>
    <w:rsid w:val="0031582D"/>
    <w:rsid w:val="00315A5E"/>
    <w:rsid w:val="0031622A"/>
    <w:rsid w:val="00316320"/>
    <w:rsid w:val="00316F13"/>
    <w:rsid w:val="00316FC0"/>
    <w:rsid w:val="00317402"/>
    <w:rsid w:val="00317FCF"/>
    <w:rsid w:val="003202B9"/>
    <w:rsid w:val="00320355"/>
    <w:rsid w:val="00320677"/>
    <w:rsid w:val="003207BB"/>
    <w:rsid w:val="0032160C"/>
    <w:rsid w:val="00321612"/>
    <w:rsid w:val="00321AE6"/>
    <w:rsid w:val="0032257E"/>
    <w:rsid w:val="0032360C"/>
    <w:rsid w:val="003236D0"/>
    <w:rsid w:val="00324AC1"/>
    <w:rsid w:val="003251B4"/>
    <w:rsid w:val="003260B3"/>
    <w:rsid w:val="00326FA3"/>
    <w:rsid w:val="00327617"/>
    <w:rsid w:val="0033043E"/>
    <w:rsid w:val="00331691"/>
    <w:rsid w:val="003317A7"/>
    <w:rsid w:val="003319F5"/>
    <w:rsid w:val="0033220F"/>
    <w:rsid w:val="0033260F"/>
    <w:rsid w:val="00332D19"/>
    <w:rsid w:val="00332E23"/>
    <w:rsid w:val="00332EAE"/>
    <w:rsid w:val="00332F78"/>
    <w:rsid w:val="00334216"/>
    <w:rsid w:val="0033439E"/>
    <w:rsid w:val="00334D3C"/>
    <w:rsid w:val="00335424"/>
    <w:rsid w:val="00336458"/>
    <w:rsid w:val="0033673D"/>
    <w:rsid w:val="003367AC"/>
    <w:rsid w:val="00336803"/>
    <w:rsid w:val="00337184"/>
    <w:rsid w:val="0034020E"/>
    <w:rsid w:val="0034025A"/>
    <w:rsid w:val="00340CD3"/>
    <w:rsid w:val="00340DA5"/>
    <w:rsid w:val="003413BD"/>
    <w:rsid w:val="003413C6"/>
    <w:rsid w:val="00341822"/>
    <w:rsid w:val="003420C5"/>
    <w:rsid w:val="00342A57"/>
    <w:rsid w:val="00342C94"/>
    <w:rsid w:val="00342D25"/>
    <w:rsid w:val="00343234"/>
    <w:rsid w:val="00343399"/>
    <w:rsid w:val="00343859"/>
    <w:rsid w:val="00343902"/>
    <w:rsid w:val="003439C8"/>
    <w:rsid w:val="00343A70"/>
    <w:rsid w:val="00343BEF"/>
    <w:rsid w:val="00343C2D"/>
    <w:rsid w:val="00343E49"/>
    <w:rsid w:val="00343FC5"/>
    <w:rsid w:val="003441CB"/>
    <w:rsid w:val="00344463"/>
    <w:rsid w:val="00344939"/>
    <w:rsid w:val="003460EB"/>
    <w:rsid w:val="00346105"/>
    <w:rsid w:val="003469A9"/>
    <w:rsid w:val="00347187"/>
    <w:rsid w:val="00347699"/>
    <w:rsid w:val="00347876"/>
    <w:rsid w:val="00347BDC"/>
    <w:rsid w:val="00347CBB"/>
    <w:rsid w:val="00350476"/>
    <w:rsid w:val="003504D8"/>
    <w:rsid w:val="00350729"/>
    <w:rsid w:val="0035076B"/>
    <w:rsid w:val="0035126C"/>
    <w:rsid w:val="003514F4"/>
    <w:rsid w:val="0035172A"/>
    <w:rsid w:val="0035183B"/>
    <w:rsid w:val="00351C95"/>
    <w:rsid w:val="003520B1"/>
    <w:rsid w:val="00353491"/>
    <w:rsid w:val="0035368E"/>
    <w:rsid w:val="0035426C"/>
    <w:rsid w:val="00354809"/>
    <w:rsid w:val="00354C7F"/>
    <w:rsid w:val="003552A3"/>
    <w:rsid w:val="003552D0"/>
    <w:rsid w:val="00356705"/>
    <w:rsid w:val="00356C3C"/>
    <w:rsid w:val="00356D96"/>
    <w:rsid w:val="003573B2"/>
    <w:rsid w:val="003575A8"/>
    <w:rsid w:val="0035790D"/>
    <w:rsid w:val="00357C49"/>
    <w:rsid w:val="00357EE5"/>
    <w:rsid w:val="0036041D"/>
    <w:rsid w:val="003605CC"/>
    <w:rsid w:val="00360895"/>
    <w:rsid w:val="00360A8D"/>
    <w:rsid w:val="00360E9D"/>
    <w:rsid w:val="0036121A"/>
    <w:rsid w:val="00361D02"/>
    <w:rsid w:val="00362173"/>
    <w:rsid w:val="003623D6"/>
    <w:rsid w:val="0036244C"/>
    <w:rsid w:val="00363A93"/>
    <w:rsid w:val="003645B9"/>
    <w:rsid w:val="003651E2"/>
    <w:rsid w:val="003658E1"/>
    <w:rsid w:val="00366BD3"/>
    <w:rsid w:val="0036757D"/>
    <w:rsid w:val="0036772F"/>
    <w:rsid w:val="00367BD4"/>
    <w:rsid w:val="00367D2C"/>
    <w:rsid w:val="00370670"/>
    <w:rsid w:val="00371336"/>
    <w:rsid w:val="003714C4"/>
    <w:rsid w:val="0037152E"/>
    <w:rsid w:val="0037193A"/>
    <w:rsid w:val="00371BDF"/>
    <w:rsid w:val="00371D37"/>
    <w:rsid w:val="00371F8B"/>
    <w:rsid w:val="00372997"/>
    <w:rsid w:val="00372B42"/>
    <w:rsid w:val="0037382F"/>
    <w:rsid w:val="00374CC3"/>
    <w:rsid w:val="00374CDC"/>
    <w:rsid w:val="0037534B"/>
    <w:rsid w:val="003754BE"/>
    <w:rsid w:val="00375F95"/>
    <w:rsid w:val="0037640E"/>
    <w:rsid w:val="00376551"/>
    <w:rsid w:val="00376584"/>
    <w:rsid w:val="00376B22"/>
    <w:rsid w:val="00380243"/>
    <w:rsid w:val="00380C9B"/>
    <w:rsid w:val="00380DB1"/>
    <w:rsid w:val="003814A2"/>
    <w:rsid w:val="003818E7"/>
    <w:rsid w:val="00381EF9"/>
    <w:rsid w:val="00381FEA"/>
    <w:rsid w:val="00382604"/>
    <w:rsid w:val="00382F9A"/>
    <w:rsid w:val="003834D2"/>
    <w:rsid w:val="0038351C"/>
    <w:rsid w:val="00383988"/>
    <w:rsid w:val="0038486F"/>
    <w:rsid w:val="003854C4"/>
    <w:rsid w:val="0038649E"/>
    <w:rsid w:val="003870C8"/>
    <w:rsid w:val="003871F1"/>
    <w:rsid w:val="00387283"/>
    <w:rsid w:val="00387379"/>
    <w:rsid w:val="003876FA"/>
    <w:rsid w:val="00387952"/>
    <w:rsid w:val="00390800"/>
    <w:rsid w:val="00390E35"/>
    <w:rsid w:val="0039204D"/>
    <w:rsid w:val="00393B14"/>
    <w:rsid w:val="00393D83"/>
    <w:rsid w:val="00394289"/>
    <w:rsid w:val="003947ED"/>
    <w:rsid w:val="00395E8D"/>
    <w:rsid w:val="00395F96"/>
    <w:rsid w:val="0039645B"/>
    <w:rsid w:val="003979E3"/>
    <w:rsid w:val="003A0968"/>
    <w:rsid w:val="003A10B8"/>
    <w:rsid w:val="003A13B0"/>
    <w:rsid w:val="003A147E"/>
    <w:rsid w:val="003A14A3"/>
    <w:rsid w:val="003A1C54"/>
    <w:rsid w:val="003A1CB0"/>
    <w:rsid w:val="003A1FE4"/>
    <w:rsid w:val="003A2295"/>
    <w:rsid w:val="003A22F1"/>
    <w:rsid w:val="003A2350"/>
    <w:rsid w:val="003A25DA"/>
    <w:rsid w:val="003A2B6E"/>
    <w:rsid w:val="003A2F28"/>
    <w:rsid w:val="003A2FAB"/>
    <w:rsid w:val="003A35A8"/>
    <w:rsid w:val="003A427C"/>
    <w:rsid w:val="003A4717"/>
    <w:rsid w:val="003A4808"/>
    <w:rsid w:val="003A48F4"/>
    <w:rsid w:val="003A4D2C"/>
    <w:rsid w:val="003A4EFE"/>
    <w:rsid w:val="003A4F19"/>
    <w:rsid w:val="003A606E"/>
    <w:rsid w:val="003A659B"/>
    <w:rsid w:val="003A6F35"/>
    <w:rsid w:val="003A7C3B"/>
    <w:rsid w:val="003A7D0D"/>
    <w:rsid w:val="003B08FF"/>
    <w:rsid w:val="003B101E"/>
    <w:rsid w:val="003B1030"/>
    <w:rsid w:val="003B1139"/>
    <w:rsid w:val="003B13D6"/>
    <w:rsid w:val="003B154A"/>
    <w:rsid w:val="003B1768"/>
    <w:rsid w:val="003B27DF"/>
    <w:rsid w:val="003B2AF9"/>
    <w:rsid w:val="003B2DA6"/>
    <w:rsid w:val="003B3267"/>
    <w:rsid w:val="003B32BF"/>
    <w:rsid w:val="003B3995"/>
    <w:rsid w:val="003B3D3A"/>
    <w:rsid w:val="003B3D3E"/>
    <w:rsid w:val="003B41EB"/>
    <w:rsid w:val="003B4417"/>
    <w:rsid w:val="003B462A"/>
    <w:rsid w:val="003B4CF4"/>
    <w:rsid w:val="003B4DCB"/>
    <w:rsid w:val="003B501D"/>
    <w:rsid w:val="003B50FC"/>
    <w:rsid w:val="003B5EC3"/>
    <w:rsid w:val="003B5F9D"/>
    <w:rsid w:val="003B70FC"/>
    <w:rsid w:val="003B73A4"/>
    <w:rsid w:val="003B78AE"/>
    <w:rsid w:val="003B7922"/>
    <w:rsid w:val="003B7FAF"/>
    <w:rsid w:val="003C0C1C"/>
    <w:rsid w:val="003C0F57"/>
    <w:rsid w:val="003C1337"/>
    <w:rsid w:val="003C2630"/>
    <w:rsid w:val="003C2EBD"/>
    <w:rsid w:val="003C39B9"/>
    <w:rsid w:val="003C3E80"/>
    <w:rsid w:val="003C45CA"/>
    <w:rsid w:val="003C6C6E"/>
    <w:rsid w:val="003C714A"/>
    <w:rsid w:val="003C727C"/>
    <w:rsid w:val="003C72B2"/>
    <w:rsid w:val="003C7803"/>
    <w:rsid w:val="003D001D"/>
    <w:rsid w:val="003D05AF"/>
    <w:rsid w:val="003D05D5"/>
    <w:rsid w:val="003D095E"/>
    <w:rsid w:val="003D0E2A"/>
    <w:rsid w:val="003D1084"/>
    <w:rsid w:val="003D1E77"/>
    <w:rsid w:val="003D239E"/>
    <w:rsid w:val="003D429F"/>
    <w:rsid w:val="003D4B97"/>
    <w:rsid w:val="003D4C9D"/>
    <w:rsid w:val="003D4E1A"/>
    <w:rsid w:val="003D6333"/>
    <w:rsid w:val="003D6DB0"/>
    <w:rsid w:val="003D741E"/>
    <w:rsid w:val="003D7518"/>
    <w:rsid w:val="003D7613"/>
    <w:rsid w:val="003D7F00"/>
    <w:rsid w:val="003E04D4"/>
    <w:rsid w:val="003E0753"/>
    <w:rsid w:val="003E11FA"/>
    <w:rsid w:val="003E15CD"/>
    <w:rsid w:val="003E1A81"/>
    <w:rsid w:val="003E1B70"/>
    <w:rsid w:val="003E1D72"/>
    <w:rsid w:val="003E27E7"/>
    <w:rsid w:val="003E2D70"/>
    <w:rsid w:val="003E31BF"/>
    <w:rsid w:val="003E32D1"/>
    <w:rsid w:val="003E374B"/>
    <w:rsid w:val="003E41E6"/>
    <w:rsid w:val="003E509A"/>
    <w:rsid w:val="003E591F"/>
    <w:rsid w:val="003E5A1B"/>
    <w:rsid w:val="003E5CE7"/>
    <w:rsid w:val="003E64C8"/>
    <w:rsid w:val="003E7188"/>
    <w:rsid w:val="003F08A8"/>
    <w:rsid w:val="003F1561"/>
    <w:rsid w:val="003F1C93"/>
    <w:rsid w:val="003F2A24"/>
    <w:rsid w:val="003F2C5F"/>
    <w:rsid w:val="003F2EFD"/>
    <w:rsid w:val="003F37E7"/>
    <w:rsid w:val="003F4554"/>
    <w:rsid w:val="003F4AA1"/>
    <w:rsid w:val="003F4E22"/>
    <w:rsid w:val="003F56B4"/>
    <w:rsid w:val="003F5D2D"/>
    <w:rsid w:val="003F627A"/>
    <w:rsid w:val="003F69AC"/>
    <w:rsid w:val="003F720B"/>
    <w:rsid w:val="003F7429"/>
    <w:rsid w:val="003F74F1"/>
    <w:rsid w:val="003F79A5"/>
    <w:rsid w:val="0040095F"/>
    <w:rsid w:val="00400C34"/>
    <w:rsid w:val="00401057"/>
    <w:rsid w:val="0040145E"/>
    <w:rsid w:val="004020F7"/>
    <w:rsid w:val="00402441"/>
    <w:rsid w:val="00402A28"/>
    <w:rsid w:val="00403232"/>
    <w:rsid w:val="00403357"/>
    <w:rsid w:val="004033A4"/>
    <w:rsid w:val="00403E6C"/>
    <w:rsid w:val="00404173"/>
    <w:rsid w:val="00404486"/>
    <w:rsid w:val="00404868"/>
    <w:rsid w:val="00404B71"/>
    <w:rsid w:val="0040506C"/>
    <w:rsid w:val="004064B8"/>
    <w:rsid w:val="00406C73"/>
    <w:rsid w:val="00406CBC"/>
    <w:rsid w:val="00406D79"/>
    <w:rsid w:val="004105B4"/>
    <w:rsid w:val="00410BF2"/>
    <w:rsid w:val="00410D5B"/>
    <w:rsid w:val="00410F55"/>
    <w:rsid w:val="00411AA0"/>
    <w:rsid w:val="00411BB9"/>
    <w:rsid w:val="004124C9"/>
    <w:rsid w:val="00412609"/>
    <w:rsid w:val="00412702"/>
    <w:rsid w:val="00412D7D"/>
    <w:rsid w:val="00413700"/>
    <w:rsid w:val="004143B4"/>
    <w:rsid w:val="004150E9"/>
    <w:rsid w:val="0041513C"/>
    <w:rsid w:val="004168A7"/>
    <w:rsid w:val="00416D85"/>
    <w:rsid w:val="0041797E"/>
    <w:rsid w:val="00417E43"/>
    <w:rsid w:val="004200AD"/>
    <w:rsid w:val="00420605"/>
    <w:rsid w:val="00420D5A"/>
    <w:rsid w:val="00421760"/>
    <w:rsid w:val="00421BA2"/>
    <w:rsid w:val="00422456"/>
    <w:rsid w:val="00422CC9"/>
    <w:rsid w:val="00423447"/>
    <w:rsid w:val="0042392B"/>
    <w:rsid w:val="004246DC"/>
    <w:rsid w:val="004256E7"/>
    <w:rsid w:val="00425BA0"/>
    <w:rsid w:val="00426502"/>
    <w:rsid w:val="00426B01"/>
    <w:rsid w:val="0042751D"/>
    <w:rsid w:val="00427CE0"/>
    <w:rsid w:val="00430232"/>
    <w:rsid w:val="00430400"/>
    <w:rsid w:val="004308C1"/>
    <w:rsid w:val="00431369"/>
    <w:rsid w:val="00431603"/>
    <w:rsid w:val="00431B11"/>
    <w:rsid w:val="00431C13"/>
    <w:rsid w:val="0043260F"/>
    <w:rsid w:val="004329E0"/>
    <w:rsid w:val="0043303B"/>
    <w:rsid w:val="004332F0"/>
    <w:rsid w:val="00433656"/>
    <w:rsid w:val="00433ADD"/>
    <w:rsid w:val="00433BA7"/>
    <w:rsid w:val="0043426C"/>
    <w:rsid w:val="00434CA5"/>
    <w:rsid w:val="004351D9"/>
    <w:rsid w:val="004364AA"/>
    <w:rsid w:val="00436760"/>
    <w:rsid w:val="00436874"/>
    <w:rsid w:val="00436913"/>
    <w:rsid w:val="004369D3"/>
    <w:rsid w:val="00436A5D"/>
    <w:rsid w:val="00437176"/>
    <w:rsid w:val="004371FF"/>
    <w:rsid w:val="00437AAF"/>
    <w:rsid w:val="00437BC8"/>
    <w:rsid w:val="00437CB2"/>
    <w:rsid w:val="004401DE"/>
    <w:rsid w:val="0044075B"/>
    <w:rsid w:val="0044078C"/>
    <w:rsid w:val="00441139"/>
    <w:rsid w:val="0044141C"/>
    <w:rsid w:val="00441CD1"/>
    <w:rsid w:val="0044270C"/>
    <w:rsid w:val="00442AA5"/>
    <w:rsid w:val="00442D75"/>
    <w:rsid w:val="00443684"/>
    <w:rsid w:val="00443B79"/>
    <w:rsid w:val="00444ADA"/>
    <w:rsid w:val="00445347"/>
    <w:rsid w:val="004459DE"/>
    <w:rsid w:val="00445CB3"/>
    <w:rsid w:val="00446058"/>
    <w:rsid w:val="0044651E"/>
    <w:rsid w:val="00446953"/>
    <w:rsid w:val="00446A4A"/>
    <w:rsid w:val="00446C1C"/>
    <w:rsid w:val="004473EE"/>
    <w:rsid w:val="0044767D"/>
    <w:rsid w:val="00447E85"/>
    <w:rsid w:val="00447FB7"/>
    <w:rsid w:val="00450C1D"/>
    <w:rsid w:val="00450D76"/>
    <w:rsid w:val="00450DD2"/>
    <w:rsid w:val="00451267"/>
    <w:rsid w:val="00451594"/>
    <w:rsid w:val="004519A5"/>
    <w:rsid w:val="00452496"/>
    <w:rsid w:val="00452A6B"/>
    <w:rsid w:val="00452AE9"/>
    <w:rsid w:val="004539EE"/>
    <w:rsid w:val="004555FE"/>
    <w:rsid w:val="00455BA9"/>
    <w:rsid w:val="004567A3"/>
    <w:rsid w:val="00456865"/>
    <w:rsid w:val="004573FF"/>
    <w:rsid w:val="00457F49"/>
    <w:rsid w:val="00460A63"/>
    <w:rsid w:val="00461143"/>
    <w:rsid w:val="004617E7"/>
    <w:rsid w:val="004624F8"/>
    <w:rsid w:val="00462E52"/>
    <w:rsid w:val="00463390"/>
    <w:rsid w:val="004637FF"/>
    <w:rsid w:val="00463EDB"/>
    <w:rsid w:val="00463F07"/>
    <w:rsid w:val="004641A9"/>
    <w:rsid w:val="00464249"/>
    <w:rsid w:val="00464AB7"/>
    <w:rsid w:val="00464B62"/>
    <w:rsid w:val="0046613B"/>
    <w:rsid w:val="004665CE"/>
    <w:rsid w:val="00466927"/>
    <w:rsid w:val="00467BEB"/>
    <w:rsid w:val="00467C2B"/>
    <w:rsid w:val="004700C2"/>
    <w:rsid w:val="00470A40"/>
    <w:rsid w:val="00471A6D"/>
    <w:rsid w:val="00472179"/>
    <w:rsid w:val="00472354"/>
    <w:rsid w:val="004728CB"/>
    <w:rsid w:val="00472C87"/>
    <w:rsid w:val="004738D8"/>
    <w:rsid w:val="00474608"/>
    <w:rsid w:val="0047483E"/>
    <w:rsid w:val="00475A12"/>
    <w:rsid w:val="00476B09"/>
    <w:rsid w:val="00476E33"/>
    <w:rsid w:val="0047702E"/>
    <w:rsid w:val="00480710"/>
    <w:rsid w:val="00480867"/>
    <w:rsid w:val="004819B5"/>
    <w:rsid w:val="00481DEF"/>
    <w:rsid w:val="00482122"/>
    <w:rsid w:val="00483B2E"/>
    <w:rsid w:val="0048431C"/>
    <w:rsid w:val="00484530"/>
    <w:rsid w:val="004847D0"/>
    <w:rsid w:val="00484BD9"/>
    <w:rsid w:val="00485164"/>
    <w:rsid w:val="00485521"/>
    <w:rsid w:val="00485841"/>
    <w:rsid w:val="00485EEC"/>
    <w:rsid w:val="00485F9C"/>
    <w:rsid w:val="00487026"/>
    <w:rsid w:val="00487AF6"/>
    <w:rsid w:val="0049039A"/>
    <w:rsid w:val="004903C5"/>
    <w:rsid w:val="00490992"/>
    <w:rsid w:val="00490E20"/>
    <w:rsid w:val="00491344"/>
    <w:rsid w:val="004913C9"/>
    <w:rsid w:val="00491776"/>
    <w:rsid w:val="00491E6D"/>
    <w:rsid w:val="0049246D"/>
    <w:rsid w:val="00494892"/>
    <w:rsid w:val="004950CF"/>
    <w:rsid w:val="004957D7"/>
    <w:rsid w:val="00495F16"/>
    <w:rsid w:val="004962C1"/>
    <w:rsid w:val="0049734A"/>
    <w:rsid w:val="00497B47"/>
    <w:rsid w:val="00497EE0"/>
    <w:rsid w:val="004A0201"/>
    <w:rsid w:val="004A0748"/>
    <w:rsid w:val="004A07FB"/>
    <w:rsid w:val="004A097E"/>
    <w:rsid w:val="004A106A"/>
    <w:rsid w:val="004A19BC"/>
    <w:rsid w:val="004A2A62"/>
    <w:rsid w:val="004A38DE"/>
    <w:rsid w:val="004A3F8F"/>
    <w:rsid w:val="004A4603"/>
    <w:rsid w:val="004A5779"/>
    <w:rsid w:val="004A5B37"/>
    <w:rsid w:val="004A5C22"/>
    <w:rsid w:val="004A6F01"/>
    <w:rsid w:val="004A7077"/>
    <w:rsid w:val="004B1EAB"/>
    <w:rsid w:val="004B29E2"/>
    <w:rsid w:val="004B2DC2"/>
    <w:rsid w:val="004B34C8"/>
    <w:rsid w:val="004B3953"/>
    <w:rsid w:val="004B3AB2"/>
    <w:rsid w:val="004B4542"/>
    <w:rsid w:val="004B4BBD"/>
    <w:rsid w:val="004B5A18"/>
    <w:rsid w:val="004B5D1A"/>
    <w:rsid w:val="004B617B"/>
    <w:rsid w:val="004B676F"/>
    <w:rsid w:val="004B6C90"/>
    <w:rsid w:val="004B734D"/>
    <w:rsid w:val="004B756A"/>
    <w:rsid w:val="004B796D"/>
    <w:rsid w:val="004B7E03"/>
    <w:rsid w:val="004C0361"/>
    <w:rsid w:val="004C0398"/>
    <w:rsid w:val="004C0409"/>
    <w:rsid w:val="004C0411"/>
    <w:rsid w:val="004C0550"/>
    <w:rsid w:val="004C0E6C"/>
    <w:rsid w:val="004C1054"/>
    <w:rsid w:val="004C1742"/>
    <w:rsid w:val="004C2530"/>
    <w:rsid w:val="004C2D3A"/>
    <w:rsid w:val="004C33EB"/>
    <w:rsid w:val="004C38E2"/>
    <w:rsid w:val="004C393A"/>
    <w:rsid w:val="004C3C56"/>
    <w:rsid w:val="004C3E05"/>
    <w:rsid w:val="004C4463"/>
    <w:rsid w:val="004C567F"/>
    <w:rsid w:val="004C6426"/>
    <w:rsid w:val="004C6977"/>
    <w:rsid w:val="004C7068"/>
    <w:rsid w:val="004C7192"/>
    <w:rsid w:val="004C7D9E"/>
    <w:rsid w:val="004D0A46"/>
    <w:rsid w:val="004D135A"/>
    <w:rsid w:val="004D143A"/>
    <w:rsid w:val="004D17AF"/>
    <w:rsid w:val="004D1A83"/>
    <w:rsid w:val="004D1B00"/>
    <w:rsid w:val="004D35C7"/>
    <w:rsid w:val="004D4396"/>
    <w:rsid w:val="004D4DDC"/>
    <w:rsid w:val="004D4FAB"/>
    <w:rsid w:val="004D5104"/>
    <w:rsid w:val="004D51FA"/>
    <w:rsid w:val="004D53C2"/>
    <w:rsid w:val="004D62D5"/>
    <w:rsid w:val="004D74D8"/>
    <w:rsid w:val="004E10F8"/>
    <w:rsid w:val="004E196E"/>
    <w:rsid w:val="004E1BF5"/>
    <w:rsid w:val="004E1D6D"/>
    <w:rsid w:val="004E2004"/>
    <w:rsid w:val="004E3FDC"/>
    <w:rsid w:val="004E4C8E"/>
    <w:rsid w:val="004E5772"/>
    <w:rsid w:val="004E610B"/>
    <w:rsid w:val="004E646A"/>
    <w:rsid w:val="004E678E"/>
    <w:rsid w:val="004E705D"/>
    <w:rsid w:val="004E7260"/>
    <w:rsid w:val="004E7722"/>
    <w:rsid w:val="004E7FEE"/>
    <w:rsid w:val="004F06C1"/>
    <w:rsid w:val="004F0976"/>
    <w:rsid w:val="004F0A1D"/>
    <w:rsid w:val="004F0C91"/>
    <w:rsid w:val="004F0DC7"/>
    <w:rsid w:val="004F0EA5"/>
    <w:rsid w:val="004F1001"/>
    <w:rsid w:val="004F131D"/>
    <w:rsid w:val="004F14FF"/>
    <w:rsid w:val="004F1950"/>
    <w:rsid w:val="004F4336"/>
    <w:rsid w:val="004F47BB"/>
    <w:rsid w:val="004F4938"/>
    <w:rsid w:val="004F5642"/>
    <w:rsid w:val="004F5B89"/>
    <w:rsid w:val="004F5E86"/>
    <w:rsid w:val="004F7BC5"/>
    <w:rsid w:val="00501748"/>
    <w:rsid w:val="00501C8F"/>
    <w:rsid w:val="00502119"/>
    <w:rsid w:val="0050235D"/>
    <w:rsid w:val="0050253C"/>
    <w:rsid w:val="005028D6"/>
    <w:rsid w:val="00503555"/>
    <w:rsid w:val="005035A7"/>
    <w:rsid w:val="00503806"/>
    <w:rsid w:val="0050381E"/>
    <w:rsid w:val="005038B4"/>
    <w:rsid w:val="00503B1C"/>
    <w:rsid w:val="00504025"/>
    <w:rsid w:val="00504615"/>
    <w:rsid w:val="0050470E"/>
    <w:rsid w:val="0050485F"/>
    <w:rsid w:val="00504A0E"/>
    <w:rsid w:val="00504EE7"/>
    <w:rsid w:val="00505160"/>
    <w:rsid w:val="00505461"/>
    <w:rsid w:val="00506D1C"/>
    <w:rsid w:val="00507089"/>
    <w:rsid w:val="00507B85"/>
    <w:rsid w:val="005101B6"/>
    <w:rsid w:val="005103FE"/>
    <w:rsid w:val="00510DA9"/>
    <w:rsid w:val="005113AC"/>
    <w:rsid w:val="005122DB"/>
    <w:rsid w:val="00512373"/>
    <w:rsid w:val="0051239E"/>
    <w:rsid w:val="005131F6"/>
    <w:rsid w:val="0051381A"/>
    <w:rsid w:val="00513948"/>
    <w:rsid w:val="00514785"/>
    <w:rsid w:val="00514DCE"/>
    <w:rsid w:val="00515A7A"/>
    <w:rsid w:val="00516466"/>
    <w:rsid w:val="00516488"/>
    <w:rsid w:val="00516614"/>
    <w:rsid w:val="00517299"/>
    <w:rsid w:val="00517487"/>
    <w:rsid w:val="00517883"/>
    <w:rsid w:val="00517963"/>
    <w:rsid w:val="00517A4C"/>
    <w:rsid w:val="00517CD5"/>
    <w:rsid w:val="00517E15"/>
    <w:rsid w:val="0052032D"/>
    <w:rsid w:val="005204A1"/>
    <w:rsid w:val="00520D94"/>
    <w:rsid w:val="00520F23"/>
    <w:rsid w:val="0052133C"/>
    <w:rsid w:val="00521418"/>
    <w:rsid w:val="00521C5F"/>
    <w:rsid w:val="005223BD"/>
    <w:rsid w:val="00522D21"/>
    <w:rsid w:val="00522D57"/>
    <w:rsid w:val="005237B9"/>
    <w:rsid w:val="00523B9C"/>
    <w:rsid w:val="005240CB"/>
    <w:rsid w:val="00524B37"/>
    <w:rsid w:val="00525226"/>
    <w:rsid w:val="00525E85"/>
    <w:rsid w:val="00526162"/>
    <w:rsid w:val="00526798"/>
    <w:rsid w:val="00526D0C"/>
    <w:rsid w:val="00526F28"/>
    <w:rsid w:val="00526F53"/>
    <w:rsid w:val="00527615"/>
    <w:rsid w:val="00527EDA"/>
    <w:rsid w:val="00530B4B"/>
    <w:rsid w:val="00530D74"/>
    <w:rsid w:val="0053108A"/>
    <w:rsid w:val="0053149D"/>
    <w:rsid w:val="00531847"/>
    <w:rsid w:val="005319E2"/>
    <w:rsid w:val="00531D2C"/>
    <w:rsid w:val="005324E1"/>
    <w:rsid w:val="005331D9"/>
    <w:rsid w:val="00533645"/>
    <w:rsid w:val="005338D6"/>
    <w:rsid w:val="0053547E"/>
    <w:rsid w:val="00535599"/>
    <w:rsid w:val="0053566E"/>
    <w:rsid w:val="00535F7F"/>
    <w:rsid w:val="005367AD"/>
    <w:rsid w:val="005370F7"/>
    <w:rsid w:val="005378AF"/>
    <w:rsid w:val="00540439"/>
    <w:rsid w:val="0054100C"/>
    <w:rsid w:val="00541FEA"/>
    <w:rsid w:val="00542B87"/>
    <w:rsid w:val="00543234"/>
    <w:rsid w:val="005437BE"/>
    <w:rsid w:val="005438DB"/>
    <w:rsid w:val="00543FB6"/>
    <w:rsid w:val="00544CDC"/>
    <w:rsid w:val="00544FE7"/>
    <w:rsid w:val="0054527E"/>
    <w:rsid w:val="00545609"/>
    <w:rsid w:val="00546256"/>
    <w:rsid w:val="00546541"/>
    <w:rsid w:val="00546972"/>
    <w:rsid w:val="00546ADA"/>
    <w:rsid w:val="00546FD7"/>
    <w:rsid w:val="00547539"/>
    <w:rsid w:val="0054753B"/>
    <w:rsid w:val="00547B19"/>
    <w:rsid w:val="00547B72"/>
    <w:rsid w:val="00547BCC"/>
    <w:rsid w:val="00547E12"/>
    <w:rsid w:val="00547F53"/>
    <w:rsid w:val="00550964"/>
    <w:rsid w:val="00551599"/>
    <w:rsid w:val="00551DB0"/>
    <w:rsid w:val="005532A2"/>
    <w:rsid w:val="00553BE1"/>
    <w:rsid w:val="0055463A"/>
    <w:rsid w:val="00554F68"/>
    <w:rsid w:val="0055577E"/>
    <w:rsid w:val="0055608B"/>
    <w:rsid w:val="00556450"/>
    <w:rsid w:val="005576BB"/>
    <w:rsid w:val="00557A31"/>
    <w:rsid w:val="00557C38"/>
    <w:rsid w:val="00557DE8"/>
    <w:rsid w:val="0056117C"/>
    <w:rsid w:val="005622C4"/>
    <w:rsid w:val="005622F6"/>
    <w:rsid w:val="0056234A"/>
    <w:rsid w:val="00562EE9"/>
    <w:rsid w:val="005631D5"/>
    <w:rsid w:val="00563BD7"/>
    <w:rsid w:val="00563FDF"/>
    <w:rsid w:val="00564130"/>
    <w:rsid w:val="00564701"/>
    <w:rsid w:val="00565417"/>
    <w:rsid w:val="00565845"/>
    <w:rsid w:val="0056607D"/>
    <w:rsid w:val="00566409"/>
    <w:rsid w:val="00566422"/>
    <w:rsid w:val="00566450"/>
    <w:rsid w:val="005667A1"/>
    <w:rsid w:val="0056749F"/>
    <w:rsid w:val="005676A5"/>
    <w:rsid w:val="00567D97"/>
    <w:rsid w:val="00570691"/>
    <w:rsid w:val="0057142E"/>
    <w:rsid w:val="00571485"/>
    <w:rsid w:val="0057152A"/>
    <w:rsid w:val="00571E9E"/>
    <w:rsid w:val="005725F5"/>
    <w:rsid w:val="0057370A"/>
    <w:rsid w:val="00573ACC"/>
    <w:rsid w:val="00573B20"/>
    <w:rsid w:val="0057446C"/>
    <w:rsid w:val="0057489B"/>
    <w:rsid w:val="00574B5F"/>
    <w:rsid w:val="00575039"/>
    <w:rsid w:val="0057590C"/>
    <w:rsid w:val="00575AB9"/>
    <w:rsid w:val="00575B6C"/>
    <w:rsid w:val="00575C5F"/>
    <w:rsid w:val="00575CB7"/>
    <w:rsid w:val="00576863"/>
    <w:rsid w:val="00576CF4"/>
    <w:rsid w:val="00576FEC"/>
    <w:rsid w:val="0057765A"/>
    <w:rsid w:val="00577B43"/>
    <w:rsid w:val="0058053A"/>
    <w:rsid w:val="005821EF"/>
    <w:rsid w:val="00582C1D"/>
    <w:rsid w:val="005835BB"/>
    <w:rsid w:val="005842B5"/>
    <w:rsid w:val="00584679"/>
    <w:rsid w:val="00584C9A"/>
    <w:rsid w:val="00585D96"/>
    <w:rsid w:val="0058614E"/>
    <w:rsid w:val="00586C0F"/>
    <w:rsid w:val="005876F0"/>
    <w:rsid w:val="005907DE"/>
    <w:rsid w:val="005908EB"/>
    <w:rsid w:val="00591900"/>
    <w:rsid w:val="00592C52"/>
    <w:rsid w:val="00592DF1"/>
    <w:rsid w:val="005932BB"/>
    <w:rsid w:val="00593316"/>
    <w:rsid w:val="005946F5"/>
    <w:rsid w:val="0059492F"/>
    <w:rsid w:val="00594AD5"/>
    <w:rsid w:val="005953A3"/>
    <w:rsid w:val="00595B09"/>
    <w:rsid w:val="00595C90"/>
    <w:rsid w:val="00596B81"/>
    <w:rsid w:val="0059749E"/>
    <w:rsid w:val="00597B2E"/>
    <w:rsid w:val="005A0099"/>
    <w:rsid w:val="005A0321"/>
    <w:rsid w:val="005A0DA7"/>
    <w:rsid w:val="005A0E98"/>
    <w:rsid w:val="005A106A"/>
    <w:rsid w:val="005A107E"/>
    <w:rsid w:val="005A1128"/>
    <w:rsid w:val="005A139C"/>
    <w:rsid w:val="005A2C6D"/>
    <w:rsid w:val="005A3CD5"/>
    <w:rsid w:val="005A403A"/>
    <w:rsid w:val="005A4221"/>
    <w:rsid w:val="005A457E"/>
    <w:rsid w:val="005A471A"/>
    <w:rsid w:val="005A51E1"/>
    <w:rsid w:val="005A5A3A"/>
    <w:rsid w:val="005A5F5B"/>
    <w:rsid w:val="005A633B"/>
    <w:rsid w:val="005A68C2"/>
    <w:rsid w:val="005B005A"/>
    <w:rsid w:val="005B00B3"/>
    <w:rsid w:val="005B013C"/>
    <w:rsid w:val="005B0563"/>
    <w:rsid w:val="005B1258"/>
    <w:rsid w:val="005B157C"/>
    <w:rsid w:val="005B1582"/>
    <w:rsid w:val="005B1685"/>
    <w:rsid w:val="005B18E5"/>
    <w:rsid w:val="005B199B"/>
    <w:rsid w:val="005B27F4"/>
    <w:rsid w:val="005B34B7"/>
    <w:rsid w:val="005B3788"/>
    <w:rsid w:val="005B3E75"/>
    <w:rsid w:val="005B3EEE"/>
    <w:rsid w:val="005B45F5"/>
    <w:rsid w:val="005B5797"/>
    <w:rsid w:val="005B72A2"/>
    <w:rsid w:val="005C0365"/>
    <w:rsid w:val="005C0B18"/>
    <w:rsid w:val="005C1D5D"/>
    <w:rsid w:val="005C2B1E"/>
    <w:rsid w:val="005C3494"/>
    <w:rsid w:val="005C38CE"/>
    <w:rsid w:val="005C3D3A"/>
    <w:rsid w:val="005C41B1"/>
    <w:rsid w:val="005C4962"/>
    <w:rsid w:val="005C5879"/>
    <w:rsid w:val="005C5946"/>
    <w:rsid w:val="005C5D9B"/>
    <w:rsid w:val="005C6069"/>
    <w:rsid w:val="005C60A1"/>
    <w:rsid w:val="005C6CA4"/>
    <w:rsid w:val="005C6CEE"/>
    <w:rsid w:val="005D0066"/>
    <w:rsid w:val="005D031E"/>
    <w:rsid w:val="005D0E69"/>
    <w:rsid w:val="005D15B7"/>
    <w:rsid w:val="005D1D86"/>
    <w:rsid w:val="005D2B1C"/>
    <w:rsid w:val="005D32E8"/>
    <w:rsid w:val="005D3816"/>
    <w:rsid w:val="005D394A"/>
    <w:rsid w:val="005D3A37"/>
    <w:rsid w:val="005D4895"/>
    <w:rsid w:val="005D4A2B"/>
    <w:rsid w:val="005D4BEC"/>
    <w:rsid w:val="005D4EEF"/>
    <w:rsid w:val="005D516E"/>
    <w:rsid w:val="005D51E8"/>
    <w:rsid w:val="005D5886"/>
    <w:rsid w:val="005D7118"/>
    <w:rsid w:val="005D72E9"/>
    <w:rsid w:val="005E198E"/>
    <w:rsid w:val="005E1A9D"/>
    <w:rsid w:val="005E1C8F"/>
    <w:rsid w:val="005E1F42"/>
    <w:rsid w:val="005E2B3E"/>
    <w:rsid w:val="005E2E80"/>
    <w:rsid w:val="005E3453"/>
    <w:rsid w:val="005E3F41"/>
    <w:rsid w:val="005E3F8F"/>
    <w:rsid w:val="005E4114"/>
    <w:rsid w:val="005E5091"/>
    <w:rsid w:val="005E5729"/>
    <w:rsid w:val="005E5865"/>
    <w:rsid w:val="005E5AF0"/>
    <w:rsid w:val="005E5CF4"/>
    <w:rsid w:val="005E5D8C"/>
    <w:rsid w:val="005E6633"/>
    <w:rsid w:val="005E6D4B"/>
    <w:rsid w:val="005E715C"/>
    <w:rsid w:val="005E7166"/>
    <w:rsid w:val="005E7200"/>
    <w:rsid w:val="005F0093"/>
    <w:rsid w:val="005F1482"/>
    <w:rsid w:val="005F1C55"/>
    <w:rsid w:val="005F1D39"/>
    <w:rsid w:val="005F3037"/>
    <w:rsid w:val="005F37D1"/>
    <w:rsid w:val="005F471F"/>
    <w:rsid w:val="005F5801"/>
    <w:rsid w:val="005F59E1"/>
    <w:rsid w:val="005F5B21"/>
    <w:rsid w:val="005F5BEC"/>
    <w:rsid w:val="005F6129"/>
    <w:rsid w:val="005F61C9"/>
    <w:rsid w:val="005F66A0"/>
    <w:rsid w:val="005F6AD3"/>
    <w:rsid w:val="005F7337"/>
    <w:rsid w:val="006009C0"/>
    <w:rsid w:val="00600A3D"/>
    <w:rsid w:val="00600AF0"/>
    <w:rsid w:val="00600F4B"/>
    <w:rsid w:val="00601B68"/>
    <w:rsid w:val="00601DBA"/>
    <w:rsid w:val="00601E94"/>
    <w:rsid w:val="006036BB"/>
    <w:rsid w:val="006038B5"/>
    <w:rsid w:val="006042FE"/>
    <w:rsid w:val="006047E6"/>
    <w:rsid w:val="00604D34"/>
    <w:rsid w:val="00604D52"/>
    <w:rsid w:val="00604F84"/>
    <w:rsid w:val="006051A6"/>
    <w:rsid w:val="0060533D"/>
    <w:rsid w:val="006057CA"/>
    <w:rsid w:val="006058B1"/>
    <w:rsid w:val="006059F6"/>
    <w:rsid w:val="00605DCD"/>
    <w:rsid w:val="006069BD"/>
    <w:rsid w:val="0060753D"/>
    <w:rsid w:val="0060797C"/>
    <w:rsid w:val="00610540"/>
    <w:rsid w:val="00610620"/>
    <w:rsid w:val="006108D0"/>
    <w:rsid w:val="006109A9"/>
    <w:rsid w:val="00610B11"/>
    <w:rsid w:val="00610BD0"/>
    <w:rsid w:val="00610F2D"/>
    <w:rsid w:val="00611AB0"/>
    <w:rsid w:val="00611DF3"/>
    <w:rsid w:val="00611FD6"/>
    <w:rsid w:val="00612079"/>
    <w:rsid w:val="006126F3"/>
    <w:rsid w:val="0061280B"/>
    <w:rsid w:val="00613C30"/>
    <w:rsid w:val="00614051"/>
    <w:rsid w:val="00614E00"/>
    <w:rsid w:val="00615058"/>
    <w:rsid w:val="00615209"/>
    <w:rsid w:val="006154F1"/>
    <w:rsid w:val="0061594F"/>
    <w:rsid w:val="00616A1B"/>
    <w:rsid w:val="00617338"/>
    <w:rsid w:val="00622393"/>
    <w:rsid w:val="00622B00"/>
    <w:rsid w:val="00622B77"/>
    <w:rsid w:val="00623625"/>
    <w:rsid w:val="0062473E"/>
    <w:rsid w:val="00626BBB"/>
    <w:rsid w:val="00627325"/>
    <w:rsid w:val="00627334"/>
    <w:rsid w:val="006274F6"/>
    <w:rsid w:val="00627F59"/>
    <w:rsid w:val="006303B8"/>
    <w:rsid w:val="006303ED"/>
    <w:rsid w:val="0063041B"/>
    <w:rsid w:val="00630ECA"/>
    <w:rsid w:val="00631E6A"/>
    <w:rsid w:val="00632683"/>
    <w:rsid w:val="0063307E"/>
    <w:rsid w:val="0063376F"/>
    <w:rsid w:val="00633FC3"/>
    <w:rsid w:val="006343C1"/>
    <w:rsid w:val="006346CA"/>
    <w:rsid w:val="00634747"/>
    <w:rsid w:val="00635C1B"/>
    <w:rsid w:val="006366A6"/>
    <w:rsid w:val="00636A60"/>
    <w:rsid w:val="00636ABD"/>
    <w:rsid w:val="00636B13"/>
    <w:rsid w:val="00636FFC"/>
    <w:rsid w:val="00637039"/>
    <w:rsid w:val="00637525"/>
    <w:rsid w:val="006378A1"/>
    <w:rsid w:val="006378B6"/>
    <w:rsid w:val="00637A0E"/>
    <w:rsid w:val="00640044"/>
    <w:rsid w:val="006408E7"/>
    <w:rsid w:val="00640A60"/>
    <w:rsid w:val="00640DFC"/>
    <w:rsid w:val="006414FD"/>
    <w:rsid w:val="0064170C"/>
    <w:rsid w:val="006419C7"/>
    <w:rsid w:val="00641C5E"/>
    <w:rsid w:val="0064299F"/>
    <w:rsid w:val="006446F4"/>
    <w:rsid w:val="00645C4C"/>
    <w:rsid w:val="00646BD5"/>
    <w:rsid w:val="00646E56"/>
    <w:rsid w:val="00646ED1"/>
    <w:rsid w:val="006472AB"/>
    <w:rsid w:val="00647C4C"/>
    <w:rsid w:val="00650421"/>
    <w:rsid w:val="00650908"/>
    <w:rsid w:val="00650C19"/>
    <w:rsid w:val="00650FA8"/>
    <w:rsid w:val="0065108E"/>
    <w:rsid w:val="006510F2"/>
    <w:rsid w:val="006511E4"/>
    <w:rsid w:val="006519D4"/>
    <w:rsid w:val="00652D9C"/>
    <w:rsid w:val="006548C3"/>
    <w:rsid w:val="00654DD2"/>
    <w:rsid w:val="00655E0C"/>
    <w:rsid w:val="00655E41"/>
    <w:rsid w:val="006562BB"/>
    <w:rsid w:val="006566A1"/>
    <w:rsid w:val="006566DE"/>
    <w:rsid w:val="00656851"/>
    <w:rsid w:val="0065727C"/>
    <w:rsid w:val="006574E4"/>
    <w:rsid w:val="006577BE"/>
    <w:rsid w:val="006604FC"/>
    <w:rsid w:val="0066093B"/>
    <w:rsid w:val="00660A5F"/>
    <w:rsid w:val="006618D9"/>
    <w:rsid w:val="0066200E"/>
    <w:rsid w:val="0066268E"/>
    <w:rsid w:val="006631AF"/>
    <w:rsid w:val="00663BF8"/>
    <w:rsid w:val="0066472C"/>
    <w:rsid w:val="00664AC9"/>
    <w:rsid w:val="0066531E"/>
    <w:rsid w:val="00665333"/>
    <w:rsid w:val="0066559F"/>
    <w:rsid w:val="00665B4E"/>
    <w:rsid w:val="00666042"/>
    <w:rsid w:val="0066626A"/>
    <w:rsid w:val="00667C42"/>
    <w:rsid w:val="0067049B"/>
    <w:rsid w:val="006706BA"/>
    <w:rsid w:val="00670AF4"/>
    <w:rsid w:val="00670B7E"/>
    <w:rsid w:val="00670BB3"/>
    <w:rsid w:val="00670CDC"/>
    <w:rsid w:val="006717F8"/>
    <w:rsid w:val="006719FE"/>
    <w:rsid w:val="00671EFE"/>
    <w:rsid w:val="006721AD"/>
    <w:rsid w:val="0067242F"/>
    <w:rsid w:val="0067296D"/>
    <w:rsid w:val="00674615"/>
    <w:rsid w:val="00674FA6"/>
    <w:rsid w:val="0067509B"/>
    <w:rsid w:val="006751A4"/>
    <w:rsid w:val="006757F6"/>
    <w:rsid w:val="00675EA2"/>
    <w:rsid w:val="0067785C"/>
    <w:rsid w:val="00682D13"/>
    <w:rsid w:val="006836E5"/>
    <w:rsid w:val="00684622"/>
    <w:rsid w:val="006855BA"/>
    <w:rsid w:val="00685AFD"/>
    <w:rsid w:val="00686BEF"/>
    <w:rsid w:val="00686D0F"/>
    <w:rsid w:val="00687767"/>
    <w:rsid w:val="00687C26"/>
    <w:rsid w:val="00690423"/>
    <w:rsid w:val="006909A7"/>
    <w:rsid w:val="00690AE6"/>
    <w:rsid w:val="006916D5"/>
    <w:rsid w:val="00691799"/>
    <w:rsid w:val="0069225B"/>
    <w:rsid w:val="006934F8"/>
    <w:rsid w:val="0069450A"/>
    <w:rsid w:val="00694D27"/>
    <w:rsid w:val="00694D74"/>
    <w:rsid w:val="006956B3"/>
    <w:rsid w:val="00696668"/>
    <w:rsid w:val="00696CF4"/>
    <w:rsid w:val="00697A1F"/>
    <w:rsid w:val="006A0EA1"/>
    <w:rsid w:val="006A2022"/>
    <w:rsid w:val="006A26E0"/>
    <w:rsid w:val="006A2AC9"/>
    <w:rsid w:val="006A2D55"/>
    <w:rsid w:val="006A3005"/>
    <w:rsid w:val="006A4B7E"/>
    <w:rsid w:val="006A4FEC"/>
    <w:rsid w:val="006A5188"/>
    <w:rsid w:val="006A5226"/>
    <w:rsid w:val="006A57B5"/>
    <w:rsid w:val="006A5833"/>
    <w:rsid w:val="006A5848"/>
    <w:rsid w:val="006A5EBD"/>
    <w:rsid w:val="006A62D7"/>
    <w:rsid w:val="006A6488"/>
    <w:rsid w:val="006A69F1"/>
    <w:rsid w:val="006A6A9F"/>
    <w:rsid w:val="006A6B61"/>
    <w:rsid w:val="006A6CCB"/>
    <w:rsid w:val="006A73CD"/>
    <w:rsid w:val="006A7983"/>
    <w:rsid w:val="006A7CDE"/>
    <w:rsid w:val="006A7FA2"/>
    <w:rsid w:val="006B063F"/>
    <w:rsid w:val="006B07B9"/>
    <w:rsid w:val="006B0D84"/>
    <w:rsid w:val="006B1202"/>
    <w:rsid w:val="006B13DC"/>
    <w:rsid w:val="006B1770"/>
    <w:rsid w:val="006B18E8"/>
    <w:rsid w:val="006B2F72"/>
    <w:rsid w:val="006B322D"/>
    <w:rsid w:val="006B3A19"/>
    <w:rsid w:val="006B3A5B"/>
    <w:rsid w:val="006B3D37"/>
    <w:rsid w:val="006B4525"/>
    <w:rsid w:val="006B5817"/>
    <w:rsid w:val="006B5A2C"/>
    <w:rsid w:val="006B5E51"/>
    <w:rsid w:val="006B6395"/>
    <w:rsid w:val="006B656D"/>
    <w:rsid w:val="006C1919"/>
    <w:rsid w:val="006C19BE"/>
    <w:rsid w:val="006C1B4A"/>
    <w:rsid w:val="006C2BD5"/>
    <w:rsid w:val="006C33A2"/>
    <w:rsid w:val="006C3709"/>
    <w:rsid w:val="006C4127"/>
    <w:rsid w:val="006C4AF9"/>
    <w:rsid w:val="006C50E4"/>
    <w:rsid w:val="006C5B9F"/>
    <w:rsid w:val="006C5E4C"/>
    <w:rsid w:val="006C61F5"/>
    <w:rsid w:val="006C6AF2"/>
    <w:rsid w:val="006C6CFE"/>
    <w:rsid w:val="006C7854"/>
    <w:rsid w:val="006D065D"/>
    <w:rsid w:val="006D0B0E"/>
    <w:rsid w:val="006D1071"/>
    <w:rsid w:val="006D16F7"/>
    <w:rsid w:val="006D21CB"/>
    <w:rsid w:val="006D28A0"/>
    <w:rsid w:val="006D2DB7"/>
    <w:rsid w:val="006D3014"/>
    <w:rsid w:val="006D371E"/>
    <w:rsid w:val="006D444F"/>
    <w:rsid w:val="006D5737"/>
    <w:rsid w:val="006D5A2F"/>
    <w:rsid w:val="006D6561"/>
    <w:rsid w:val="006D65C0"/>
    <w:rsid w:val="006D6A56"/>
    <w:rsid w:val="006D72BF"/>
    <w:rsid w:val="006D77D6"/>
    <w:rsid w:val="006D78F9"/>
    <w:rsid w:val="006E0625"/>
    <w:rsid w:val="006E0B08"/>
    <w:rsid w:val="006E0B96"/>
    <w:rsid w:val="006E0C05"/>
    <w:rsid w:val="006E1109"/>
    <w:rsid w:val="006E18F5"/>
    <w:rsid w:val="006E2746"/>
    <w:rsid w:val="006E2A25"/>
    <w:rsid w:val="006E2D00"/>
    <w:rsid w:val="006E2F53"/>
    <w:rsid w:val="006E3FCD"/>
    <w:rsid w:val="006E433B"/>
    <w:rsid w:val="006E6D52"/>
    <w:rsid w:val="006E6D9D"/>
    <w:rsid w:val="006E7A89"/>
    <w:rsid w:val="006E7CA9"/>
    <w:rsid w:val="006F028B"/>
    <w:rsid w:val="006F09C7"/>
    <w:rsid w:val="006F0BC9"/>
    <w:rsid w:val="006F1053"/>
    <w:rsid w:val="006F10AD"/>
    <w:rsid w:val="006F1222"/>
    <w:rsid w:val="006F1673"/>
    <w:rsid w:val="006F175B"/>
    <w:rsid w:val="006F1C4F"/>
    <w:rsid w:val="006F2777"/>
    <w:rsid w:val="006F2FD4"/>
    <w:rsid w:val="006F3114"/>
    <w:rsid w:val="006F4395"/>
    <w:rsid w:val="006F4EA2"/>
    <w:rsid w:val="006F515F"/>
    <w:rsid w:val="006F53A1"/>
    <w:rsid w:val="006F597D"/>
    <w:rsid w:val="006F5C50"/>
    <w:rsid w:val="006F61C6"/>
    <w:rsid w:val="006F69FE"/>
    <w:rsid w:val="006F6F5C"/>
    <w:rsid w:val="006F7A53"/>
    <w:rsid w:val="00700735"/>
    <w:rsid w:val="00700C4D"/>
    <w:rsid w:val="00701797"/>
    <w:rsid w:val="00701FD2"/>
    <w:rsid w:val="007027B3"/>
    <w:rsid w:val="00703A26"/>
    <w:rsid w:val="00703DFE"/>
    <w:rsid w:val="00703FE6"/>
    <w:rsid w:val="00704F5F"/>
    <w:rsid w:val="00705F70"/>
    <w:rsid w:val="00705FB2"/>
    <w:rsid w:val="00707293"/>
    <w:rsid w:val="00707D33"/>
    <w:rsid w:val="007104AD"/>
    <w:rsid w:val="007105BB"/>
    <w:rsid w:val="00711192"/>
    <w:rsid w:val="0071226E"/>
    <w:rsid w:val="00712660"/>
    <w:rsid w:val="0071287C"/>
    <w:rsid w:val="00712F4A"/>
    <w:rsid w:val="007138B3"/>
    <w:rsid w:val="00713D05"/>
    <w:rsid w:val="00714173"/>
    <w:rsid w:val="007142BC"/>
    <w:rsid w:val="00714CBA"/>
    <w:rsid w:val="00715909"/>
    <w:rsid w:val="00715E40"/>
    <w:rsid w:val="00716CD3"/>
    <w:rsid w:val="00717443"/>
    <w:rsid w:val="00717B8C"/>
    <w:rsid w:val="0072068E"/>
    <w:rsid w:val="007207B7"/>
    <w:rsid w:val="00720D7D"/>
    <w:rsid w:val="00721444"/>
    <w:rsid w:val="00721B35"/>
    <w:rsid w:val="0072204C"/>
    <w:rsid w:val="0072212C"/>
    <w:rsid w:val="00722151"/>
    <w:rsid w:val="007224C2"/>
    <w:rsid w:val="007233FF"/>
    <w:rsid w:val="00724085"/>
    <w:rsid w:val="00724459"/>
    <w:rsid w:val="00724C9C"/>
    <w:rsid w:val="00724DCE"/>
    <w:rsid w:val="00724F8F"/>
    <w:rsid w:val="007256A6"/>
    <w:rsid w:val="0072586F"/>
    <w:rsid w:val="00725D73"/>
    <w:rsid w:val="007274CC"/>
    <w:rsid w:val="00727AB9"/>
    <w:rsid w:val="00727CB7"/>
    <w:rsid w:val="00727EF7"/>
    <w:rsid w:val="007308D6"/>
    <w:rsid w:val="00730A6B"/>
    <w:rsid w:val="00730F1C"/>
    <w:rsid w:val="00731481"/>
    <w:rsid w:val="00731A91"/>
    <w:rsid w:val="007322C1"/>
    <w:rsid w:val="00732E76"/>
    <w:rsid w:val="00733519"/>
    <w:rsid w:val="007338AB"/>
    <w:rsid w:val="00733CF2"/>
    <w:rsid w:val="0073407E"/>
    <w:rsid w:val="0073489D"/>
    <w:rsid w:val="00734B37"/>
    <w:rsid w:val="00735669"/>
    <w:rsid w:val="00736324"/>
    <w:rsid w:val="0073792B"/>
    <w:rsid w:val="00740C38"/>
    <w:rsid w:val="00741793"/>
    <w:rsid w:val="007425E4"/>
    <w:rsid w:val="00742CDC"/>
    <w:rsid w:val="0074312F"/>
    <w:rsid w:val="00743845"/>
    <w:rsid w:val="00743C81"/>
    <w:rsid w:val="00743FCE"/>
    <w:rsid w:val="007441B5"/>
    <w:rsid w:val="007441CA"/>
    <w:rsid w:val="00744751"/>
    <w:rsid w:val="00744F13"/>
    <w:rsid w:val="00745575"/>
    <w:rsid w:val="00745669"/>
    <w:rsid w:val="00745D6C"/>
    <w:rsid w:val="00746054"/>
    <w:rsid w:val="007466C5"/>
    <w:rsid w:val="0074774A"/>
    <w:rsid w:val="007477CB"/>
    <w:rsid w:val="00747B63"/>
    <w:rsid w:val="00750357"/>
    <w:rsid w:val="00750E48"/>
    <w:rsid w:val="007515A5"/>
    <w:rsid w:val="007518C3"/>
    <w:rsid w:val="007519B8"/>
    <w:rsid w:val="007519BB"/>
    <w:rsid w:val="00752A5B"/>
    <w:rsid w:val="00752D79"/>
    <w:rsid w:val="00753191"/>
    <w:rsid w:val="0075398E"/>
    <w:rsid w:val="00754309"/>
    <w:rsid w:val="00754758"/>
    <w:rsid w:val="0075485B"/>
    <w:rsid w:val="007548A2"/>
    <w:rsid w:val="007550A5"/>
    <w:rsid w:val="00755A8F"/>
    <w:rsid w:val="00755E8A"/>
    <w:rsid w:val="00756072"/>
    <w:rsid w:val="007562B3"/>
    <w:rsid w:val="007562D8"/>
    <w:rsid w:val="0075642E"/>
    <w:rsid w:val="00756961"/>
    <w:rsid w:val="00756AD5"/>
    <w:rsid w:val="0075771B"/>
    <w:rsid w:val="007579C0"/>
    <w:rsid w:val="00757D67"/>
    <w:rsid w:val="00757EF3"/>
    <w:rsid w:val="00760522"/>
    <w:rsid w:val="0076138A"/>
    <w:rsid w:val="007620EC"/>
    <w:rsid w:val="00762EBF"/>
    <w:rsid w:val="00762F2E"/>
    <w:rsid w:val="00763450"/>
    <w:rsid w:val="00763F87"/>
    <w:rsid w:val="007640B9"/>
    <w:rsid w:val="00764E2D"/>
    <w:rsid w:val="007657AF"/>
    <w:rsid w:val="007668C7"/>
    <w:rsid w:val="00766B80"/>
    <w:rsid w:val="00767BD3"/>
    <w:rsid w:val="00767C52"/>
    <w:rsid w:val="00770109"/>
    <w:rsid w:val="00770AE7"/>
    <w:rsid w:val="00770E27"/>
    <w:rsid w:val="0077127D"/>
    <w:rsid w:val="007717C6"/>
    <w:rsid w:val="007719DB"/>
    <w:rsid w:val="00772278"/>
    <w:rsid w:val="00772F4E"/>
    <w:rsid w:val="007730A6"/>
    <w:rsid w:val="0077376A"/>
    <w:rsid w:val="007741A8"/>
    <w:rsid w:val="00774288"/>
    <w:rsid w:val="007742C6"/>
    <w:rsid w:val="00774549"/>
    <w:rsid w:val="0077499E"/>
    <w:rsid w:val="00775445"/>
    <w:rsid w:val="007754F9"/>
    <w:rsid w:val="00775950"/>
    <w:rsid w:val="007763F7"/>
    <w:rsid w:val="0077697B"/>
    <w:rsid w:val="0077769B"/>
    <w:rsid w:val="00777871"/>
    <w:rsid w:val="00777F46"/>
    <w:rsid w:val="0078007F"/>
    <w:rsid w:val="007807ED"/>
    <w:rsid w:val="007809CA"/>
    <w:rsid w:val="00780B0B"/>
    <w:rsid w:val="00781BB3"/>
    <w:rsid w:val="00781F7E"/>
    <w:rsid w:val="0078291D"/>
    <w:rsid w:val="00782C2F"/>
    <w:rsid w:val="00782EDA"/>
    <w:rsid w:val="0078356D"/>
    <w:rsid w:val="00783F2E"/>
    <w:rsid w:val="007869C5"/>
    <w:rsid w:val="00790BA1"/>
    <w:rsid w:val="007919DD"/>
    <w:rsid w:val="00791A9D"/>
    <w:rsid w:val="00791F09"/>
    <w:rsid w:val="00792401"/>
    <w:rsid w:val="00792E7D"/>
    <w:rsid w:val="00793015"/>
    <w:rsid w:val="00793280"/>
    <w:rsid w:val="007934C8"/>
    <w:rsid w:val="00793653"/>
    <w:rsid w:val="00793A2F"/>
    <w:rsid w:val="00793CB8"/>
    <w:rsid w:val="00794120"/>
    <w:rsid w:val="00795CE5"/>
    <w:rsid w:val="00795CF9"/>
    <w:rsid w:val="0079626F"/>
    <w:rsid w:val="007962D4"/>
    <w:rsid w:val="00796349"/>
    <w:rsid w:val="0079656B"/>
    <w:rsid w:val="00796CBA"/>
    <w:rsid w:val="007971F0"/>
    <w:rsid w:val="007972FD"/>
    <w:rsid w:val="007A00DF"/>
    <w:rsid w:val="007A050D"/>
    <w:rsid w:val="007A10C4"/>
    <w:rsid w:val="007A1660"/>
    <w:rsid w:val="007A1FA8"/>
    <w:rsid w:val="007A3640"/>
    <w:rsid w:val="007A3A1F"/>
    <w:rsid w:val="007A46F1"/>
    <w:rsid w:val="007A4EDE"/>
    <w:rsid w:val="007A5A1A"/>
    <w:rsid w:val="007A5D7C"/>
    <w:rsid w:val="007A63A9"/>
    <w:rsid w:val="007A6B8B"/>
    <w:rsid w:val="007A7291"/>
    <w:rsid w:val="007A7B33"/>
    <w:rsid w:val="007B0A80"/>
    <w:rsid w:val="007B10E5"/>
    <w:rsid w:val="007B1D7F"/>
    <w:rsid w:val="007B2A98"/>
    <w:rsid w:val="007B368D"/>
    <w:rsid w:val="007B3F06"/>
    <w:rsid w:val="007B400A"/>
    <w:rsid w:val="007B4337"/>
    <w:rsid w:val="007B50E5"/>
    <w:rsid w:val="007B5C29"/>
    <w:rsid w:val="007B611B"/>
    <w:rsid w:val="007B6889"/>
    <w:rsid w:val="007B695F"/>
    <w:rsid w:val="007B6C9A"/>
    <w:rsid w:val="007B6E33"/>
    <w:rsid w:val="007B6F9A"/>
    <w:rsid w:val="007B7871"/>
    <w:rsid w:val="007B7E98"/>
    <w:rsid w:val="007C0AD8"/>
    <w:rsid w:val="007C0B06"/>
    <w:rsid w:val="007C1F43"/>
    <w:rsid w:val="007C2026"/>
    <w:rsid w:val="007C2FEF"/>
    <w:rsid w:val="007C3B80"/>
    <w:rsid w:val="007C46E1"/>
    <w:rsid w:val="007C4A95"/>
    <w:rsid w:val="007C4AB0"/>
    <w:rsid w:val="007C4CC0"/>
    <w:rsid w:val="007C5006"/>
    <w:rsid w:val="007C5544"/>
    <w:rsid w:val="007C6E5A"/>
    <w:rsid w:val="007D09D8"/>
    <w:rsid w:val="007D0BF9"/>
    <w:rsid w:val="007D1555"/>
    <w:rsid w:val="007D218C"/>
    <w:rsid w:val="007D21B6"/>
    <w:rsid w:val="007D32EF"/>
    <w:rsid w:val="007D3F50"/>
    <w:rsid w:val="007D54EF"/>
    <w:rsid w:val="007D575A"/>
    <w:rsid w:val="007D57C7"/>
    <w:rsid w:val="007D5A8C"/>
    <w:rsid w:val="007D5C2E"/>
    <w:rsid w:val="007D5F12"/>
    <w:rsid w:val="007D63C2"/>
    <w:rsid w:val="007D6E76"/>
    <w:rsid w:val="007D7C1E"/>
    <w:rsid w:val="007D7F42"/>
    <w:rsid w:val="007D7F4D"/>
    <w:rsid w:val="007E1EC8"/>
    <w:rsid w:val="007E1F11"/>
    <w:rsid w:val="007E1F80"/>
    <w:rsid w:val="007E2A8F"/>
    <w:rsid w:val="007E330A"/>
    <w:rsid w:val="007E380C"/>
    <w:rsid w:val="007E3B2C"/>
    <w:rsid w:val="007E469B"/>
    <w:rsid w:val="007E4B12"/>
    <w:rsid w:val="007E4F87"/>
    <w:rsid w:val="007E529D"/>
    <w:rsid w:val="007E5385"/>
    <w:rsid w:val="007E58ED"/>
    <w:rsid w:val="007E60DF"/>
    <w:rsid w:val="007E6750"/>
    <w:rsid w:val="007E68F5"/>
    <w:rsid w:val="007E6928"/>
    <w:rsid w:val="007E69E4"/>
    <w:rsid w:val="007E753D"/>
    <w:rsid w:val="007E7559"/>
    <w:rsid w:val="007F0679"/>
    <w:rsid w:val="007F0C58"/>
    <w:rsid w:val="007F1998"/>
    <w:rsid w:val="007F1FF6"/>
    <w:rsid w:val="007F2185"/>
    <w:rsid w:val="007F2603"/>
    <w:rsid w:val="007F2DAC"/>
    <w:rsid w:val="007F31DD"/>
    <w:rsid w:val="007F3787"/>
    <w:rsid w:val="007F4248"/>
    <w:rsid w:val="007F4471"/>
    <w:rsid w:val="007F4D40"/>
    <w:rsid w:val="007F4F36"/>
    <w:rsid w:val="007F5352"/>
    <w:rsid w:val="007F5A4F"/>
    <w:rsid w:val="007F5F6B"/>
    <w:rsid w:val="007F6325"/>
    <w:rsid w:val="007F63B0"/>
    <w:rsid w:val="007F645B"/>
    <w:rsid w:val="007F74CA"/>
    <w:rsid w:val="008011A3"/>
    <w:rsid w:val="00801561"/>
    <w:rsid w:val="00803AA6"/>
    <w:rsid w:val="0080572F"/>
    <w:rsid w:val="00805C6D"/>
    <w:rsid w:val="0080650B"/>
    <w:rsid w:val="008067F7"/>
    <w:rsid w:val="00806C4D"/>
    <w:rsid w:val="0080723F"/>
    <w:rsid w:val="008108BE"/>
    <w:rsid w:val="00810945"/>
    <w:rsid w:val="00810CC9"/>
    <w:rsid w:val="00810FA2"/>
    <w:rsid w:val="008117BB"/>
    <w:rsid w:val="00811C50"/>
    <w:rsid w:val="00811E6E"/>
    <w:rsid w:val="0081243E"/>
    <w:rsid w:val="0081264F"/>
    <w:rsid w:val="00812652"/>
    <w:rsid w:val="0081389D"/>
    <w:rsid w:val="00814897"/>
    <w:rsid w:val="00814CA5"/>
    <w:rsid w:val="00815138"/>
    <w:rsid w:val="0081554C"/>
    <w:rsid w:val="00815DE1"/>
    <w:rsid w:val="00815E1B"/>
    <w:rsid w:val="008168F9"/>
    <w:rsid w:val="0081760F"/>
    <w:rsid w:val="008179A1"/>
    <w:rsid w:val="0082048E"/>
    <w:rsid w:val="008207E9"/>
    <w:rsid w:val="00820DA0"/>
    <w:rsid w:val="00821D62"/>
    <w:rsid w:val="00821F58"/>
    <w:rsid w:val="00822223"/>
    <w:rsid w:val="0082274B"/>
    <w:rsid w:val="00822770"/>
    <w:rsid w:val="00822B7A"/>
    <w:rsid w:val="00823D74"/>
    <w:rsid w:val="00824DE8"/>
    <w:rsid w:val="008252A8"/>
    <w:rsid w:val="00825378"/>
    <w:rsid w:val="00825517"/>
    <w:rsid w:val="00825580"/>
    <w:rsid w:val="00825E1C"/>
    <w:rsid w:val="008277DA"/>
    <w:rsid w:val="008300EF"/>
    <w:rsid w:val="0083021B"/>
    <w:rsid w:val="0083062C"/>
    <w:rsid w:val="00830A64"/>
    <w:rsid w:val="00830BE5"/>
    <w:rsid w:val="00831139"/>
    <w:rsid w:val="008317DC"/>
    <w:rsid w:val="00831832"/>
    <w:rsid w:val="00831D19"/>
    <w:rsid w:val="0083200B"/>
    <w:rsid w:val="00832559"/>
    <w:rsid w:val="00832AAE"/>
    <w:rsid w:val="0083351B"/>
    <w:rsid w:val="00834630"/>
    <w:rsid w:val="00834E81"/>
    <w:rsid w:val="008359D9"/>
    <w:rsid w:val="008363D0"/>
    <w:rsid w:val="00837310"/>
    <w:rsid w:val="008379B4"/>
    <w:rsid w:val="00837B06"/>
    <w:rsid w:val="00840922"/>
    <w:rsid w:val="00840C2F"/>
    <w:rsid w:val="00840F93"/>
    <w:rsid w:val="00841835"/>
    <w:rsid w:val="008418A5"/>
    <w:rsid w:val="00841CB0"/>
    <w:rsid w:val="00842B93"/>
    <w:rsid w:val="008435C6"/>
    <w:rsid w:val="00843B7F"/>
    <w:rsid w:val="008448A9"/>
    <w:rsid w:val="00844DF5"/>
    <w:rsid w:val="00845022"/>
    <w:rsid w:val="008454E8"/>
    <w:rsid w:val="0084581A"/>
    <w:rsid w:val="00845B1F"/>
    <w:rsid w:val="00845C92"/>
    <w:rsid w:val="00845E3B"/>
    <w:rsid w:val="008466EC"/>
    <w:rsid w:val="00846D81"/>
    <w:rsid w:val="00847151"/>
    <w:rsid w:val="00847BB0"/>
    <w:rsid w:val="00850B90"/>
    <w:rsid w:val="0085159D"/>
    <w:rsid w:val="00851638"/>
    <w:rsid w:val="00855235"/>
    <w:rsid w:val="008552BD"/>
    <w:rsid w:val="008561E8"/>
    <w:rsid w:val="0085633E"/>
    <w:rsid w:val="00857060"/>
    <w:rsid w:val="0085719A"/>
    <w:rsid w:val="00857F58"/>
    <w:rsid w:val="00861034"/>
    <w:rsid w:val="0086195A"/>
    <w:rsid w:val="0086299C"/>
    <w:rsid w:val="008629E0"/>
    <w:rsid w:val="0086301C"/>
    <w:rsid w:val="008633D7"/>
    <w:rsid w:val="00863491"/>
    <w:rsid w:val="00863751"/>
    <w:rsid w:val="008637D3"/>
    <w:rsid w:val="00864365"/>
    <w:rsid w:val="0086446F"/>
    <w:rsid w:val="008644A0"/>
    <w:rsid w:val="00864B0B"/>
    <w:rsid w:val="008657EE"/>
    <w:rsid w:val="00865941"/>
    <w:rsid w:val="00865CC5"/>
    <w:rsid w:val="00866347"/>
    <w:rsid w:val="00866A68"/>
    <w:rsid w:val="00866B70"/>
    <w:rsid w:val="00867710"/>
    <w:rsid w:val="00867C7F"/>
    <w:rsid w:val="00870767"/>
    <w:rsid w:val="00871FFC"/>
    <w:rsid w:val="00873545"/>
    <w:rsid w:val="0087495B"/>
    <w:rsid w:val="00875107"/>
    <w:rsid w:val="00875125"/>
    <w:rsid w:val="00875B76"/>
    <w:rsid w:val="008763F9"/>
    <w:rsid w:val="00876519"/>
    <w:rsid w:val="00876B49"/>
    <w:rsid w:val="00877557"/>
    <w:rsid w:val="00877B94"/>
    <w:rsid w:val="00880775"/>
    <w:rsid w:val="00881018"/>
    <w:rsid w:val="00881063"/>
    <w:rsid w:val="008816F1"/>
    <w:rsid w:val="0088181F"/>
    <w:rsid w:val="008825AC"/>
    <w:rsid w:val="00882C3A"/>
    <w:rsid w:val="00884AEE"/>
    <w:rsid w:val="00884D3E"/>
    <w:rsid w:val="008851E1"/>
    <w:rsid w:val="00885203"/>
    <w:rsid w:val="0088522D"/>
    <w:rsid w:val="0088552E"/>
    <w:rsid w:val="008856A5"/>
    <w:rsid w:val="0088650D"/>
    <w:rsid w:val="00886C9D"/>
    <w:rsid w:val="00886CD6"/>
    <w:rsid w:val="00886D79"/>
    <w:rsid w:val="008875B3"/>
    <w:rsid w:val="00887DB9"/>
    <w:rsid w:val="00890094"/>
    <w:rsid w:val="00890B64"/>
    <w:rsid w:val="00890DA7"/>
    <w:rsid w:val="00891275"/>
    <w:rsid w:val="00891554"/>
    <w:rsid w:val="008917DB"/>
    <w:rsid w:val="00891B51"/>
    <w:rsid w:val="008920F2"/>
    <w:rsid w:val="008926D6"/>
    <w:rsid w:val="00892F1F"/>
    <w:rsid w:val="008931A5"/>
    <w:rsid w:val="008936D7"/>
    <w:rsid w:val="008938E5"/>
    <w:rsid w:val="00894021"/>
    <w:rsid w:val="00894067"/>
    <w:rsid w:val="00894978"/>
    <w:rsid w:val="00894B9A"/>
    <w:rsid w:val="00894BD8"/>
    <w:rsid w:val="008953BD"/>
    <w:rsid w:val="008953FB"/>
    <w:rsid w:val="0089578D"/>
    <w:rsid w:val="008973E4"/>
    <w:rsid w:val="00897482"/>
    <w:rsid w:val="00897A58"/>
    <w:rsid w:val="008A12E6"/>
    <w:rsid w:val="008A165C"/>
    <w:rsid w:val="008A1B4B"/>
    <w:rsid w:val="008A260C"/>
    <w:rsid w:val="008A418B"/>
    <w:rsid w:val="008A48E2"/>
    <w:rsid w:val="008A4FE1"/>
    <w:rsid w:val="008A5726"/>
    <w:rsid w:val="008A5CB9"/>
    <w:rsid w:val="008A5D09"/>
    <w:rsid w:val="008A6289"/>
    <w:rsid w:val="008A6F19"/>
    <w:rsid w:val="008A770E"/>
    <w:rsid w:val="008A7D2D"/>
    <w:rsid w:val="008B004A"/>
    <w:rsid w:val="008B0E75"/>
    <w:rsid w:val="008B15A1"/>
    <w:rsid w:val="008B2830"/>
    <w:rsid w:val="008B3322"/>
    <w:rsid w:val="008B43C1"/>
    <w:rsid w:val="008B4DDA"/>
    <w:rsid w:val="008B4E07"/>
    <w:rsid w:val="008B50AA"/>
    <w:rsid w:val="008B5252"/>
    <w:rsid w:val="008B5FDF"/>
    <w:rsid w:val="008B6FBE"/>
    <w:rsid w:val="008C007C"/>
    <w:rsid w:val="008C029F"/>
    <w:rsid w:val="008C05B4"/>
    <w:rsid w:val="008C0735"/>
    <w:rsid w:val="008C0B29"/>
    <w:rsid w:val="008C11F4"/>
    <w:rsid w:val="008C1D44"/>
    <w:rsid w:val="008C28CF"/>
    <w:rsid w:val="008C3200"/>
    <w:rsid w:val="008C3481"/>
    <w:rsid w:val="008C38FA"/>
    <w:rsid w:val="008C390B"/>
    <w:rsid w:val="008C3944"/>
    <w:rsid w:val="008C444D"/>
    <w:rsid w:val="008C4EFE"/>
    <w:rsid w:val="008C502E"/>
    <w:rsid w:val="008C5596"/>
    <w:rsid w:val="008C569D"/>
    <w:rsid w:val="008C57CD"/>
    <w:rsid w:val="008C5DA8"/>
    <w:rsid w:val="008C64D9"/>
    <w:rsid w:val="008C6B8A"/>
    <w:rsid w:val="008C6BA3"/>
    <w:rsid w:val="008C7716"/>
    <w:rsid w:val="008D023B"/>
    <w:rsid w:val="008D0571"/>
    <w:rsid w:val="008D05DD"/>
    <w:rsid w:val="008D0862"/>
    <w:rsid w:val="008D0E4A"/>
    <w:rsid w:val="008D1421"/>
    <w:rsid w:val="008D161F"/>
    <w:rsid w:val="008D174A"/>
    <w:rsid w:val="008D180B"/>
    <w:rsid w:val="008D19A9"/>
    <w:rsid w:val="008D2561"/>
    <w:rsid w:val="008D2C3B"/>
    <w:rsid w:val="008D2E35"/>
    <w:rsid w:val="008D3EB3"/>
    <w:rsid w:val="008D4349"/>
    <w:rsid w:val="008D44E2"/>
    <w:rsid w:val="008D4B64"/>
    <w:rsid w:val="008D509A"/>
    <w:rsid w:val="008D5729"/>
    <w:rsid w:val="008D610C"/>
    <w:rsid w:val="008D6204"/>
    <w:rsid w:val="008D62C5"/>
    <w:rsid w:val="008D642B"/>
    <w:rsid w:val="008D79E2"/>
    <w:rsid w:val="008D7CDA"/>
    <w:rsid w:val="008D7EB2"/>
    <w:rsid w:val="008D7FDB"/>
    <w:rsid w:val="008E084E"/>
    <w:rsid w:val="008E18EF"/>
    <w:rsid w:val="008E1E7B"/>
    <w:rsid w:val="008E1FA9"/>
    <w:rsid w:val="008E2CA4"/>
    <w:rsid w:val="008E354E"/>
    <w:rsid w:val="008E4397"/>
    <w:rsid w:val="008E50B3"/>
    <w:rsid w:val="008E5401"/>
    <w:rsid w:val="008E5B5D"/>
    <w:rsid w:val="008E5C38"/>
    <w:rsid w:val="008E6415"/>
    <w:rsid w:val="008E71A3"/>
    <w:rsid w:val="008E7942"/>
    <w:rsid w:val="008E7B60"/>
    <w:rsid w:val="008F0323"/>
    <w:rsid w:val="008F0AF1"/>
    <w:rsid w:val="008F260E"/>
    <w:rsid w:val="008F3233"/>
    <w:rsid w:val="008F40AB"/>
    <w:rsid w:val="008F498B"/>
    <w:rsid w:val="008F4A30"/>
    <w:rsid w:val="008F4AB8"/>
    <w:rsid w:val="008F4EBE"/>
    <w:rsid w:val="008F514A"/>
    <w:rsid w:val="008F5751"/>
    <w:rsid w:val="008F64CE"/>
    <w:rsid w:val="008F70B8"/>
    <w:rsid w:val="008F7723"/>
    <w:rsid w:val="00900369"/>
    <w:rsid w:val="00900533"/>
    <w:rsid w:val="00900665"/>
    <w:rsid w:val="00900AE5"/>
    <w:rsid w:val="00901E42"/>
    <w:rsid w:val="00901E86"/>
    <w:rsid w:val="00902066"/>
    <w:rsid w:val="009026E9"/>
    <w:rsid w:val="00902CE8"/>
    <w:rsid w:val="009037CE"/>
    <w:rsid w:val="009049D7"/>
    <w:rsid w:val="00904A12"/>
    <w:rsid w:val="00904C7B"/>
    <w:rsid w:val="0090509E"/>
    <w:rsid w:val="00905204"/>
    <w:rsid w:val="009053F3"/>
    <w:rsid w:val="009060A3"/>
    <w:rsid w:val="009060BF"/>
    <w:rsid w:val="00906B46"/>
    <w:rsid w:val="00907D21"/>
    <w:rsid w:val="00907E5F"/>
    <w:rsid w:val="00907E94"/>
    <w:rsid w:val="00907FAE"/>
    <w:rsid w:val="009101D4"/>
    <w:rsid w:val="0091098D"/>
    <w:rsid w:val="00910DCA"/>
    <w:rsid w:val="00911CBE"/>
    <w:rsid w:val="00912B6E"/>
    <w:rsid w:val="00912CA5"/>
    <w:rsid w:val="0091334E"/>
    <w:rsid w:val="00913E1A"/>
    <w:rsid w:val="009142EF"/>
    <w:rsid w:val="00914537"/>
    <w:rsid w:val="009147D5"/>
    <w:rsid w:val="00914D88"/>
    <w:rsid w:val="0091549D"/>
    <w:rsid w:val="0091561B"/>
    <w:rsid w:val="0091598C"/>
    <w:rsid w:val="00915C16"/>
    <w:rsid w:val="009164C2"/>
    <w:rsid w:val="00916A0D"/>
    <w:rsid w:val="0091797D"/>
    <w:rsid w:val="00920123"/>
    <w:rsid w:val="00920CEF"/>
    <w:rsid w:val="0092321D"/>
    <w:rsid w:val="00923D19"/>
    <w:rsid w:val="00924062"/>
    <w:rsid w:val="009242FB"/>
    <w:rsid w:val="00924453"/>
    <w:rsid w:val="00924542"/>
    <w:rsid w:val="00925ADB"/>
    <w:rsid w:val="00926FE6"/>
    <w:rsid w:val="00927F1E"/>
    <w:rsid w:val="00930533"/>
    <w:rsid w:val="009306BC"/>
    <w:rsid w:val="00930951"/>
    <w:rsid w:val="00930FED"/>
    <w:rsid w:val="00931A75"/>
    <w:rsid w:val="00931B42"/>
    <w:rsid w:val="00932B21"/>
    <w:rsid w:val="00932D48"/>
    <w:rsid w:val="00933904"/>
    <w:rsid w:val="00933F9C"/>
    <w:rsid w:val="00934CAE"/>
    <w:rsid w:val="00935851"/>
    <w:rsid w:val="009360FF"/>
    <w:rsid w:val="00936B6F"/>
    <w:rsid w:val="00936F86"/>
    <w:rsid w:val="009378D5"/>
    <w:rsid w:val="00937BC1"/>
    <w:rsid w:val="00940344"/>
    <w:rsid w:val="00940BF4"/>
    <w:rsid w:val="00941705"/>
    <w:rsid w:val="00941876"/>
    <w:rsid w:val="00941C8B"/>
    <w:rsid w:val="00941CC3"/>
    <w:rsid w:val="00941CE4"/>
    <w:rsid w:val="009440CE"/>
    <w:rsid w:val="00944AA6"/>
    <w:rsid w:val="009462D8"/>
    <w:rsid w:val="00947166"/>
    <w:rsid w:val="009476AD"/>
    <w:rsid w:val="00950744"/>
    <w:rsid w:val="00950E98"/>
    <w:rsid w:val="00950F26"/>
    <w:rsid w:val="00951C30"/>
    <w:rsid w:val="00951D2E"/>
    <w:rsid w:val="00953F27"/>
    <w:rsid w:val="0095488B"/>
    <w:rsid w:val="00954C56"/>
    <w:rsid w:val="00954D9A"/>
    <w:rsid w:val="00954EA0"/>
    <w:rsid w:val="0095529E"/>
    <w:rsid w:val="00955387"/>
    <w:rsid w:val="00955819"/>
    <w:rsid w:val="00955955"/>
    <w:rsid w:val="00955B52"/>
    <w:rsid w:val="009575CB"/>
    <w:rsid w:val="009602CF"/>
    <w:rsid w:val="009608CA"/>
    <w:rsid w:val="00960B5D"/>
    <w:rsid w:val="00960CB6"/>
    <w:rsid w:val="00960DB2"/>
    <w:rsid w:val="00961108"/>
    <w:rsid w:val="00961DAE"/>
    <w:rsid w:val="00962060"/>
    <w:rsid w:val="0096298B"/>
    <w:rsid w:val="0096360C"/>
    <w:rsid w:val="0096367C"/>
    <w:rsid w:val="00963743"/>
    <w:rsid w:val="0096382E"/>
    <w:rsid w:val="00963A15"/>
    <w:rsid w:val="00963A62"/>
    <w:rsid w:val="00963FBB"/>
    <w:rsid w:val="009641E0"/>
    <w:rsid w:val="009642CE"/>
    <w:rsid w:val="00964C47"/>
    <w:rsid w:val="00964CCE"/>
    <w:rsid w:val="009650B4"/>
    <w:rsid w:val="00966158"/>
    <w:rsid w:val="009665C7"/>
    <w:rsid w:val="009665CE"/>
    <w:rsid w:val="0096723D"/>
    <w:rsid w:val="00967DFD"/>
    <w:rsid w:val="00967FD1"/>
    <w:rsid w:val="00970042"/>
    <w:rsid w:val="0097117D"/>
    <w:rsid w:val="00971588"/>
    <w:rsid w:val="00971748"/>
    <w:rsid w:val="00971BBF"/>
    <w:rsid w:val="00971FC1"/>
    <w:rsid w:val="00972195"/>
    <w:rsid w:val="00972E3D"/>
    <w:rsid w:val="0097352B"/>
    <w:rsid w:val="00973CC6"/>
    <w:rsid w:val="009742ED"/>
    <w:rsid w:val="00974E11"/>
    <w:rsid w:val="00975B61"/>
    <w:rsid w:val="00975BDB"/>
    <w:rsid w:val="00975E1F"/>
    <w:rsid w:val="00976321"/>
    <w:rsid w:val="00976CE5"/>
    <w:rsid w:val="009773BD"/>
    <w:rsid w:val="0097768E"/>
    <w:rsid w:val="00977B79"/>
    <w:rsid w:val="00980408"/>
    <w:rsid w:val="0098085F"/>
    <w:rsid w:val="009809BA"/>
    <w:rsid w:val="00980EA2"/>
    <w:rsid w:val="009818C8"/>
    <w:rsid w:val="00982142"/>
    <w:rsid w:val="00982C5D"/>
    <w:rsid w:val="0098330B"/>
    <w:rsid w:val="00983F7C"/>
    <w:rsid w:val="009842C7"/>
    <w:rsid w:val="00985E60"/>
    <w:rsid w:val="00986EB2"/>
    <w:rsid w:val="0098766E"/>
    <w:rsid w:val="00990AE1"/>
    <w:rsid w:val="00990D45"/>
    <w:rsid w:val="00991D18"/>
    <w:rsid w:val="009923F5"/>
    <w:rsid w:val="0099286F"/>
    <w:rsid w:val="009929C5"/>
    <w:rsid w:val="00992ADA"/>
    <w:rsid w:val="00994377"/>
    <w:rsid w:val="00994B15"/>
    <w:rsid w:val="00995E37"/>
    <w:rsid w:val="00996323"/>
    <w:rsid w:val="00996FDA"/>
    <w:rsid w:val="00997929"/>
    <w:rsid w:val="009A006A"/>
    <w:rsid w:val="009A0193"/>
    <w:rsid w:val="009A0789"/>
    <w:rsid w:val="009A0A53"/>
    <w:rsid w:val="009A11FB"/>
    <w:rsid w:val="009A137C"/>
    <w:rsid w:val="009A13D5"/>
    <w:rsid w:val="009A13E6"/>
    <w:rsid w:val="009A1ED6"/>
    <w:rsid w:val="009A2D3C"/>
    <w:rsid w:val="009A3350"/>
    <w:rsid w:val="009A3C84"/>
    <w:rsid w:val="009A3D12"/>
    <w:rsid w:val="009A3F0E"/>
    <w:rsid w:val="009A44DA"/>
    <w:rsid w:val="009A4608"/>
    <w:rsid w:val="009A4DBB"/>
    <w:rsid w:val="009A518C"/>
    <w:rsid w:val="009A5A06"/>
    <w:rsid w:val="009A5F21"/>
    <w:rsid w:val="009A69CA"/>
    <w:rsid w:val="009A6B3D"/>
    <w:rsid w:val="009A7428"/>
    <w:rsid w:val="009B07EA"/>
    <w:rsid w:val="009B11C8"/>
    <w:rsid w:val="009B35A3"/>
    <w:rsid w:val="009B41E9"/>
    <w:rsid w:val="009B450A"/>
    <w:rsid w:val="009B4916"/>
    <w:rsid w:val="009B4A76"/>
    <w:rsid w:val="009B59ED"/>
    <w:rsid w:val="009B6325"/>
    <w:rsid w:val="009B6AE6"/>
    <w:rsid w:val="009B6DEE"/>
    <w:rsid w:val="009B6F2C"/>
    <w:rsid w:val="009B73AC"/>
    <w:rsid w:val="009B74C5"/>
    <w:rsid w:val="009B79CA"/>
    <w:rsid w:val="009B7A5E"/>
    <w:rsid w:val="009C0008"/>
    <w:rsid w:val="009C05DD"/>
    <w:rsid w:val="009C09C8"/>
    <w:rsid w:val="009C1B9D"/>
    <w:rsid w:val="009C1D34"/>
    <w:rsid w:val="009C1DFF"/>
    <w:rsid w:val="009C23B0"/>
    <w:rsid w:val="009C38A3"/>
    <w:rsid w:val="009C4FAB"/>
    <w:rsid w:val="009C5C61"/>
    <w:rsid w:val="009C5DC8"/>
    <w:rsid w:val="009C6498"/>
    <w:rsid w:val="009C71C0"/>
    <w:rsid w:val="009C73D5"/>
    <w:rsid w:val="009C7801"/>
    <w:rsid w:val="009D02B6"/>
    <w:rsid w:val="009D074C"/>
    <w:rsid w:val="009D0A80"/>
    <w:rsid w:val="009D118F"/>
    <w:rsid w:val="009D1340"/>
    <w:rsid w:val="009D18A3"/>
    <w:rsid w:val="009D28A9"/>
    <w:rsid w:val="009D35D1"/>
    <w:rsid w:val="009D4072"/>
    <w:rsid w:val="009D40D8"/>
    <w:rsid w:val="009D497C"/>
    <w:rsid w:val="009D5FCB"/>
    <w:rsid w:val="009D6199"/>
    <w:rsid w:val="009D61F5"/>
    <w:rsid w:val="009D7518"/>
    <w:rsid w:val="009D7A8D"/>
    <w:rsid w:val="009E059F"/>
    <w:rsid w:val="009E0BF0"/>
    <w:rsid w:val="009E0CCF"/>
    <w:rsid w:val="009E11E2"/>
    <w:rsid w:val="009E179B"/>
    <w:rsid w:val="009E1DA5"/>
    <w:rsid w:val="009E1DD5"/>
    <w:rsid w:val="009E1DEC"/>
    <w:rsid w:val="009E22AC"/>
    <w:rsid w:val="009E24CF"/>
    <w:rsid w:val="009E29EE"/>
    <w:rsid w:val="009E2FD1"/>
    <w:rsid w:val="009E3231"/>
    <w:rsid w:val="009E366F"/>
    <w:rsid w:val="009E3DC0"/>
    <w:rsid w:val="009E53FF"/>
    <w:rsid w:val="009E5663"/>
    <w:rsid w:val="009E583E"/>
    <w:rsid w:val="009E64DA"/>
    <w:rsid w:val="009E668F"/>
    <w:rsid w:val="009E6B5C"/>
    <w:rsid w:val="009E7267"/>
    <w:rsid w:val="009E72BF"/>
    <w:rsid w:val="009E7340"/>
    <w:rsid w:val="009E7628"/>
    <w:rsid w:val="009F0563"/>
    <w:rsid w:val="009F0ABE"/>
    <w:rsid w:val="009F0C9F"/>
    <w:rsid w:val="009F11B9"/>
    <w:rsid w:val="009F25CB"/>
    <w:rsid w:val="009F2836"/>
    <w:rsid w:val="009F2A81"/>
    <w:rsid w:val="009F3392"/>
    <w:rsid w:val="009F349A"/>
    <w:rsid w:val="009F403F"/>
    <w:rsid w:val="009F491C"/>
    <w:rsid w:val="009F548F"/>
    <w:rsid w:val="009F5517"/>
    <w:rsid w:val="009F56E3"/>
    <w:rsid w:val="009F60B4"/>
    <w:rsid w:val="00A0046D"/>
    <w:rsid w:val="00A01070"/>
    <w:rsid w:val="00A016CB"/>
    <w:rsid w:val="00A01B12"/>
    <w:rsid w:val="00A01F76"/>
    <w:rsid w:val="00A0208A"/>
    <w:rsid w:val="00A02C86"/>
    <w:rsid w:val="00A02D49"/>
    <w:rsid w:val="00A037D1"/>
    <w:rsid w:val="00A03BE8"/>
    <w:rsid w:val="00A03E23"/>
    <w:rsid w:val="00A04D7B"/>
    <w:rsid w:val="00A05360"/>
    <w:rsid w:val="00A06006"/>
    <w:rsid w:val="00A06677"/>
    <w:rsid w:val="00A06BB5"/>
    <w:rsid w:val="00A06DF6"/>
    <w:rsid w:val="00A10A34"/>
    <w:rsid w:val="00A11474"/>
    <w:rsid w:val="00A11EF9"/>
    <w:rsid w:val="00A1274F"/>
    <w:rsid w:val="00A129AD"/>
    <w:rsid w:val="00A12E05"/>
    <w:rsid w:val="00A12FB7"/>
    <w:rsid w:val="00A138CF"/>
    <w:rsid w:val="00A139B4"/>
    <w:rsid w:val="00A13B71"/>
    <w:rsid w:val="00A148CA"/>
    <w:rsid w:val="00A148FC"/>
    <w:rsid w:val="00A14941"/>
    <w:rsid w:val="00A14AC0"/>
    <w:rsid w:val="00A14DB2"/>
    <w:rsid w:val="00A14E37"/>
    <w:rsid w:val="00A15E78"/>
    <w:rsid w:val="00A16494"/>
    <w:rsid w:val="00A16959"/>
    <w:rsid w:val="00A169BF"/>
    <w:rsid w:val="00A170A2"/>
    <w:rsid w:val="00A17DFB"/>
    <w:rsid w:val="00A207F1"/>
    <w:rsid w:val="00A20A70"/>
    <w:rsid w:val="00A2161B"/>
    <w:rsid w:val="00A21628"/>
    <w:rsid w:val="00A21A95"/>
    <w:rsid w:val="00A21B3F"/>
    <w:rsid w:val="00A21CA2"/>
    <w:rsid w:val="00A220A6"/>
    <w:rsid w:val="00A22672"/>
    <w:rsid w:val="00A233CE"/>
    <w:rsid w:val="00A23604"/>
    <w:rsid w:val="00A243E4"/>
    <w:rsid w:val="00A24F85"/>
    <w:rsid w:val="00A25675"/>
    <w:rsid w:val="00A25B0B"/>
    <w:rsid w:val="00A264E5"/>
    <w:rsid w:val="00A26D6A"/>
    <w:rsid w:val="00A26F14"/>
    <w:rsid w:val="00A2745B"/>
    <w:rsid w:val="00A27A83"/>
    <w:rsid w:val="00A27C91"/>
    <w:rsid w:val="00A31421"/>
    <w:rsid w:val="00A31B33"/>
    <w:rsid w:val="00A31CA0"/>
    <w:rsid w:val="00A32B93"/>
    <w:rsid w:val="00A330CC"/>
    <w:rsid w:val="00A33109"/>
    <w:rsid w:val="00A337C3"/>
    <w:rsid w:val="00A3474C"/>
    <w:rsid w:val="00A34E09"/>
    <w:rsid w:val="00A34FE5"/>
    <w:rsid w:val="00A360FE"/>
    <w:rsid w:val="00A3634E"/>
    <w:rsid w:val="00A3642C"/>
    <w:rsid w:val="00A365BE"/>
    <w:rsid w:val="00A36667"/>
    <w:rsid w:val="00A36F88"/>
    <w:rsid w:val="00A37C34"/>
    <w:rsid w:val="00A40BDC"/>
    <w:rsid w:val="00A40F2C"/>
    <w:rsid w:val="00A4117F"/>
    <w:rsid w:val="00A41538"/>
    <w:rsid w:val="00A41BE1"/>
    <w:rsid w:val="00A41E74"/>
    <w:rsid w:val="00A41FB9"/>
    <w:rsid w:val="00A423BA"/>
    <w:rsid w:val="00A423DB"/>
    <w:rsid w:val="00A4289B"/>
    <w:rsid w:val="00A42D3A"/>
    <w:rsid w:val="00A42DC8"/>
    <w:rsid w:val="00A42EB9"/>
    <w:rsid w:val="00A436B1"/>
    <w:rsid w:val="00A449CA"/>
    <w:rsid w:val="00A450BE"/>
    <w:rsid w:val="00A45237"/>
    <w:rsid w:val="00A454B0"/>
    <w:rsid w:val="00A45D3A"/>
    <w:rsid w:val="00A45EFE"/>
    <w:rsid w:val="00A46268"/>
    <w:rsid w:val="00A47431"/>
    <w:rsid w:val="00A47474"/>
    <w:rsid w:val="00A518FF"/>
    <w:rsid w:val="00A519E1"/>
    <w:rsid w:val="00A52514"/>
    <w:rsid w:val="00A533B2"/>
    <w:rsid w:val="00A5342A"/>
    <w:rsid w:val="00A549D0"/>
    <w:rsid w:val="00A54C12"/>
    <w:rsid w:val="00A55348"/>
    <w:rsid w:val="00A5574B"/>
    <w:rsid w:val="00A559C9"/>
    <w:rsid w:val="00A55E1C"/>
    <w:rsid w:val="00A560D7"/>
    <w:rsid w:val="00A56241"/>
    <w:rsid w:val="00A56775"/>
    <w:rsid w:val="00A600CA"/>
    <w:rsid w:val="00A611CD"/>
    <w:rsid w:val="00A615D1"/>
    <w:rsid w:val="00A6200A"/>
    <w:rsid w:val="00A6205F"/>
    <w:rsid w:val="00A62209"/>
    <w:rsid w:val="00A623F6"/>
    <w:rsid w:val="00A63331"/>
    <w:rsid w:val="00A634F1"/>
    <w:rsid w:val="00A634F6"/>
    <w:rsid w:val="00A63512"/>
    <w:rsid w:val="00A6391A"/>
    <w:rsid w:val="00A64184"/>
    <w:rsid w:val="00A64B4D"/>
    <w:rsid w:val="00A64CE7"/>
    <w:rsid w:val="00A65458"/>
    <w:rsid w:val="00A65F16"/>
    <w:rsid w:val="00A66B99"/>
    <w:rsid w:val="00A66BB5"/>
    <w:rsid w:val="00A671C4"/>
    <w:rsid w:val="00A6754C"/>
    <w:rsid w:val="00A67867"/>
    <w:rsid w:val="00A67E25"/>
    <w:rsid w:val="00A700FB"/>
    <w:rsid w:val="00A70FB8"/>
    <w:rsid w:val="00A715E5"/>
    <w:rsid w:val="00A74418"/>
    <w:rsid w:val="00A74700"/>
    <w:rsid w:val="00A74D13"/>
    <w:rsid w:val="00A74F0D"/>
    <w:rsid w:val="00A75BF1"/>
    <w:rsid w:val="00A76749"/>
    <w:rsid w:val="00A76ED6"/>
    <w:rsid w:val="00A77A17"/>
    <w:rsid w:val="00A80228"/>
    <w:rsid w:val="00A804D1"/>
    <w:rsid w:val="00A80DB1"/>
    <w:rsid w:val="00A8101A"/>
    <w:rsid w:val="00A8127A"/>
    <w:rsid w:val="00A813AC"/>
    <w:rsid w:val="00A81E30"/>
    <w:rsid w:val="00A8335C"/>
    <w:rsid w:val="00A833E3"/>
    <w:rsid w:val="00A83886"/>
    <w:rsid w:val="00A8396E"/>
    <w:rsid w:val="00A848A9"/>
    <w:rsid w:val="00A849A0"/>
    <w:rsid w:val="00A85C76"/>
    <w:rsid w:val="00A85D3C"/>
    <w:rsid w:val="00A86723"/>
    <w:rsid w:val="00A8682B"/>
    <w:rsid w:val="00A869B5"/>
    <w:rsid w:val="00A871DE"/>
    <w:rsid w:val="00A8747B"/>
    <w:rsid w:val="00A8752B"/>
    <w:rsid w:val="00A8752D"/>
    <w:rsid w:val="00A87B87"/>
    <w:rsid w:val="00A87D72"/>
    <w:rsid w:val="00A90029"/>
    <w:rsid w:val="00A91536"/>
    <w:rsid w:val="00A919AB"/>
    <w:rsid w:val="00A91A12"/>
    <w:rsid w:val="00A91EB9"/>
    <w:rsid w:val="00A91F44"/>
    <w:rsid w:val="00A92732"/>
    <w:rsid w:val="00A9275A"/>
    <w:rsid w:val="00A937A7"/>
    <w:rsid w:val="00A93FD8"/>
    <w:rsid w:val="00A9419B"/>
    <w:rsid w:val="00A94567"/>
    <w:rsid w:val="00A94723"/>
    <w:rsid w:val="00A948D6"/>
    <w:rsid w:val="00A94D03"/>
    <w:rsid w:val="00A9512B"/>
    <w:rsid w:val="00A96266"/>
    <w:rsid w:val="00A9638B"/>
    <w:rsid w:val="00A96FD2"/>
    <w:rsid w:val="00A97640"/>
    <w:rsid w:val="00A978F6"/>
    <w:rsid w:val="00A97C9E"/>
    <w:rsid w:val="00AA01A3"/>
    <w:rsid w:val="00AA164F"/>
    <w:rsid w:val="00AA1B09"/>
    <w:rsid w:val="00AA1EA0"/>
    <w:rsid w:val="00AA25A4"/>
    <w:rsid w:val="00AA2827"/>
    <w:rsid w:val="00AA2A4A"/>
    <w:rsid w:val="00AA2E45"/>
    <w:rsid w:val="00AA3014"/>
    <w:rsid w:val="00AA41C4"/>
    <w:rsid w:val="00AA4C4C"/>
    <w:rsid w:val="00AA5040"/>
    <w:rsid w:val="00AA5B1E"/>
    <w:rsid w:val="00AA5B94"/>
    <w:rsid w:val="00AA5CD3"/>
    <w:rsid w:val="00AA66E6"/>
    <w:rsid w:val="00AA7754"/>
    <w:rsid w:val="00AA79F2"/>
    <w:rsid w:val="00AA7F15"/>
    <w:rsid w:val="00AB19EA"/>
    <w:rsid w:val="00AB2041"/>
    <w:rsid w:val="00AB223D"/>
    <w:rsid w:val="00AB3AA1"/>
    <w:rsid w:val="00AB43F5"/>
    <w:rsid w:val="00AB44AF"/>
    <w:rsid w:val="00AB4CE7"/>
    <w:rsid w:val="00AB4DE4"/>
    <w:rsid w:val="00AB5872"/>
    <w:rsid w:val="00AB5A42"/>
    <w:rsid w:val="00AB5D2C"/>
    <w:rsid w:val="00AB5FE8"/>
    <w:rsid w:val="00AB6085"/>
    <w:rsid w:val="00AB6353"/>
    <w:rsid w:val="00AB697F"/>
    <w:rsid w:val="00AB6AC4"/>
    <w:rsid w:val="00AB7312"/>
    <w:rsid w:val="00AB793D"/>
    <w:rsid w:val="00AC093F"/>
    <w:rsid w:val="00AC0BE4"/>
    <w:rsid w:val="00AC0BF9"/>
    <w:rsid w:val="00AC10D3"/>
    <w:rsid w:val="00AC1377"/>
    <w:rsid w:val="00AC137E"/>
    <w:rsid w:val="00AC13B8"/>
    <w:rsid w:val="00AC1757"/>
    <w:rsid w:val="00AC2824"/>
    <w:rsid w:val="00AC3225"/>
    <w:rsid w:val="00AC3661"/>
    <w:rsid w:val="00AC37BD"/>
    <w:rsid w:val="00AC4A5C"/>
    <w:rsid w:val="00AC52D8"/>
    <w:rsid w:val="00AC5857"/>
    <w:rsid w:val="00AC5ECD"/>
    <w:rsid w:val="00AC5FFC"/>
    <w:rsid w:val="00AC6239"/>
    <w:rsid w:val="00AC723E"/>
    <w:rsid w:val="00AC75DF"/>
    <w:rsid w:val="00AC7C9A"/>
    <w:rsid w:val="00AD0577"/>
    <w:rsid w:val="00AD08A6"/>
    <w:rsid w:val="00AD09E7"/>
    <w:rsid w:val="00AD0BB5"/>
    <w:rsid w:val="00AD0C95"/>
    <w:rsid w:val="00AD1306"/>
    <w:rsid w:val="00AD1608"/>
    <w:rsid w:val="00AD1752"/>
    <w:rsid w:val="00AD1BF9"/>
    <w:rsid w:val="00AD1F72"/>
    <w:rsid w:val="00AD2710"/>
    <w:rsid w:val="00AD27F5"/>
    <w:rsid w:val="00AD2EED"/>
    <w:rsid w:val="00AD2F9A"/>
    <w:rsid w:val="00AD2FD0"/>
    <w:rsid w:val="00AD4239"/>
    <w:rsid w:val="00AD4429"/>
    <w:rsid w:val="00AD4C3B"/>
    <w:rsid w:val="00AD55A0"/>
    <w:rsid w:val="00AD5797"/>
    <w:rsid w:val="00AD5F83"/>
    <w:rsid w:val="00AD6385"/>
    <w:rsid w:val="00AD644C"/>
    <w:rsid w:val="00AD66DB"/>
    <w:rsid w:val="00AD6884"/>
    <w:rsid w:val="00AD695B"/>
    <w:rsid w:val="00AD6DFB"/>
    <w:rsid w:val="00AD6E4D"/>
    <w:rsid w:val="00AD7144"/>
    <w:rsid w:val="00AD761A"/>
    <w:rsid w:val="00AE01F3"/>
    <w:rsid w:val="00AE044F"/>
    <w:rsid w:val="00AE0CA4"/>
    <w:rsid w:val="00AE0F3C"/>
    <w:rsid w:val="00AE10D1"/>
    <w:rsid w:val="00AE1A15"/>
    <w:rsid w:val="00AE1A39"/>
    <w:rsid w:val="00AE1D8E"/>
    <w:rsid w:val="00AE2A1E"/>
    <w:rsid w:val="00AE2F7B"/>
    <w:rsid w:val="00AE58BE"/>
    <w:rsid w:val="00AE5A05"/>
    <w:rsid w:val="00AE5A16"/>
    <w:rsid w:val="00AE7C0E"/>
    <w:rsid w:val="00AF064F"/>
    <w:rsid w:val="00AF0928"/>
    <w:rsid w:val="00AF1136"/>
    <w:rsid w:val="00AF145F"/>
    <w:rsid w:val="00AF1B44"/>
    <w:rsid w:val="00AF1DB6"/>
    <w:rsid w:val="00AF206D"/>
    <w:rsid w:val="00AF274F"/>
    <w:rsid w:val="00AF31F1"/>
    <w:rsid w:val="00AF34C7"/>
    <w:rsid w:val="00AF3620"/>
    <w:rsid w:val="00AF3EE3"/>
    <w:rsid w:val="00AF46B3"/>
    <w:rsid w:val="00AF4D03"/>
    <w:rsid w:val="00AF4FEE"/>
    <w:rsid w:val="00AF51A4"/>
    <w:rsid w:val="00AF5248"/>
    <w:rsid w:val="00AF5375"/>
    <w:rsid w:val="00AF5741"/>
    <w:rsid w:val="00AF60CB"/>
    <w:rsid w:val="00AF7BBA"/>
    <w:rsid w:val="00AF7EEA"/>
    <w:rsid w:val="00B00115"/>
    <w:rsid w:val="00B00D08"/>
    <w:rsid w:val="00B00F15"/>
    <w:rsid w:val="00B00F29"/>
    <w:rsid w:val="00B027A9"/>
    <w:rsid w:val="00B0315E"/>
    <w:rsid w:val="00B03339"/>
    <w:rsid w:val="00B033F8"/>
    <w:rsid w:val="00B03AB9"/>
    <w:rsid w:val="00B03B9E"/>
    <w:rsid w:val="00B042E9"/>
    <w:rsid w:val="00B04C46"/>
    <w:rsid w:val="00B04CD7"/>
    <w:rsid w:val="00B04EB8"/>
    <w:rsid w:val="00B06611"/>
    <w:rsid w:val="00B069CD"/>
    <w:rsid w:val="00B06B53"/>
    <w:rsid w:val="00B06E10"/>
    <w:rsid w:val="00B07746"/>
    <w:rsid w:val="00B07BD4"/>
    <w:rsid w:val="00B07BF4"/>
    <w:rsid w:val="00B07F66"/>
    <w:rsid w:val="00B11B2F"/>
    <w:rsid w:val="00B129C6"/>
    <w:rsid w:val="00B13296"/>
    <w:rsid w:val="00B13D0A"/>
    <w:rsid w:val="00B13D67"/>
    <w:rsid w:val="00B13DC1"/>
    <w:rsid w:val="00B13E9F"/>
    <w:rsid w:val="00B140B6"/>
    <w:rsid w:val="00B141DA"/>
    <w:rsid w:val="00B14255"/>
    <w:rsid w:val="00B143BF"/>
    <w:rsid w:val="00B1442D"/>
    <w:rsid w:val="00B14513"/>
    <w:rsid w:val="00B14594"/>
    <w:rsid w:val="00B14828"/>
    <w:rsid w:val="00B15447"/>
    <w:rsid w:val="00B16DE1"/>
    <w:rsid w:val="00B17CD5"/>
    <w:rsid w:val="00B20386"/>
    <w:rsid w:val="00B204DB"/>
    <w:rsid w:val="00B20708"/>
    <w:rsid w:val="00B20ED0"/>
    <w:rsid w:val="00B2193A"/>
    <w:rsid w:val="00B21B3E"/>
    <w:rsid w:val="00B22117"/>
    <w:rsid w:val="00B22CC6"/>
    <w:rsid w:val="00B23487"/>
    <w:rsid w:val="00B23565"/>
    <w:rsid w:val="00B24777"/>
    <w:rsid w:val="00B24E88"/>
    <w:rsid w:val="00B25ED0"/>
    <w:rsid w:val="00B2658F"/>
    <w:rsid w:val="00B2677C"/>
    <w:rsid w:val="00B26B68"/>
    <w:rsid w:val="00B26C53"/>
    <w:rsid w:val="00B26D3A"/>
    <w:rsid w:val="00B27949"/>
    <w:rsid w:val="00B3004F"/>
    <w:rsid w:val="00B3058E"/>
    <w:rsid w:val="00B305D5"/>
    <w:rsid w:val="00B30888"/>
    <w:rsid w:val="00B31311"/>
    <w:rsid w:val="00B3177C"/>
    <w:rsid w:val="00B31F51"/>
    <w:rsid w:val="00B32EC8"/>
    <w:rsid w:val="00B33664"/>
    <w:rsid w:val="00B33CB6"/>
    <w:rsid w:val="00B34592"/>
    <w:rsid w:val="00B345E2"/>
    <w:rsid w:val="00B34E16"/>
    <w:rsid w:val="00B355F2"/>
    <w:rsid w:val="00B35B89"/>
    <w:rsid w:val="00B36813"/>
    <w:rsid w:val="00B3757D"/>
    <w:rsid w:val="00B37B2B"/>
    <w:rsid w:val="00B4034A"/>
    <w:rsid w:val="00B4037C"/>
    <w:rsid w:val="00B403FB"/>
    <w:rsid w:val="00B40DBF"/>
    <w:rsid w:val="00B40EDE"/>
    <w:rsid w:val="00B418A4"/>
    <w:rsid w:val="00B418F2"/>
    <w:rsid w:val="00B41A48"/>
    <w:rsid w:val="00B41CD4"/>
    <w:rsid w:val="00B41D2F"/>
    <w:rsid w:val="00B41EDE"/>
    <w:rsid w:val="00B42429"/>
    <w:rsid w:val="00B42734"/>
    <w:rsid w:val="00B428A1"/>
    <w:rsid w:val="00B42ECA"/>
    <w:rsid w:val="00B44F3F"/>
    <w:rsid w:val="00B450B8"/>
    <w:rsid w:val="00B4511A"/>
    <w:rsid w:val="00B454A8"/>
    <w:rsid w:val="00B456B0"/>
    <w:rsid w:val="00B46831"/>
    <w:rsid w:val="00B46DDC"/>
    <w:rsid w:val="00B472F8"/>
    <w:rsid w:val="00B47A80"/>
    <w:rsid w:val="00B50E2E"/>
    <w:rsid w:val="00B50F1F"/>
    <w:rsid w:val="00B51910"/>
    <w:rsid w:val="00B51D6C"/>
    <w:rsid w:val="00B522FA"/>
    <w:rsid w:val="00B523B1"/>
    <w:rsid w:val="00B529B3"/>
    <w:rsid w:val="00B529B8"/>
    <w:rsid w:val="00B53232"/>
    <w:rsid w:val="00B549C4"/>
    <w:rsid w:val="00B54ECB"/>
    <w:rsid w:val="00B5510C"/>
    <w:rsid w:val="00B56139"/>
    <w:rsid w:val="00B5645A"/>
    <w:rsid w:val="00B56DA7"/>
    <w:rsid w:val="00B57DE9"/>
    <w:rsid w:val="00B60678"/>
    <w:rsid w:val="00B60DB4"/>
    <w:rsid w:val="00B60EFE"/>
    <w:rsid w:val="00B6184E"/>
    <w:rsid w:val="00B61983"/>
    <w:rsid w:val="00B619A4"/>
    <w:rsid w:val="00B625D9"/>
    <w:rsid w:val="00B62718"/>
    <w:rsid w:val="00B63617"/>
    <w:rsid w:val="00B644F9"/>
    <w:rsid w:val="00B64725"/>
    <w:rsid w:val="00B64C99"/>
    <w:rsid w:val="00B64E2B"/>
    <w:rsid w:val="00B654FB"/>
    <w:rsid w:val="00B65946"/>
    <w:rsid w:val="00B65DC9"/>
    <w:rsid w:val="00B66496"/>
    <w:rsid w:val="00B664B0"/>
    <w:rsid w:val="00B66958"/>
    <w:rsid w:val="00B67289"/>
    <w:rsid w:val="00B6769E"/>
    <w:rsid w:val="00B67728"/>
    <w:rsid w:val="00B67DF7"/>
    <w:rsid w:val="00B67E2D"/>
    <w:rsid w:val="00B70A9E"/>
    <w:rsid w:val="00B70B67"/>
    <w:rsid w:val="00B70EBE"/>
    <w:rsid w:val="00B71079"/>
    <w:rsid w:val="00B7108D"/>
    <w:rsid w:val="00B7135B"/>
    <w:rsid w:val="00B713A9"/>
    <w:rsid w:val="00B71BE1"/>
    <w:rsid w:val="00B72F21"/>
    <w:rsid w:val="00B72FF7"/>
    <w:rsid w:val="00B734D3"/>
    <w:rsid w:val="00B73640"/>
    <w:rsid w:val="00B73699"/>
    <w:rsid w:val="00B741F0"/>
    <w:rsid w:val="00B747EC"/>
    <w:rsid w:val="00B74F0E"/>
    <w:rsid w:val="00B7504D"/>
    <w:rsid w:val="00B75682"/>
    <w:rsid w:val="00B75A37"/>
    <w:rsid w:val="00B75B6A"/>
    <w:rsid w:val="00B75CBC"/>
    <w:rsid w:val="00B761C1"/>
    <w:rsid w:val="00B76774"/>
    <w:rsid w:val="00B77DC0"/>
    <w:rsid w:val="00B77FFB"/>
    <w:rsid w:val="00B80773"/>
    <w:rsid w:val="00B80837"/>
    <w:rsid w:val="00B80A5D"/>
    <w:rsid w:val="00B80B60"/>
    <w:rsid w:val="00B80EAC"/>
    <w:rsid w:val="00B80F5C"/>
    <w:rsid w:val="00B8131B"/>
    <w:rsid w:val="00B82202"/>
    <w:rsid w:val="00B82C35"/>
    <w:rsid w:val="00B835EE"/>
    <w:rsid w:val="00B83961"/>
    <w:rsid w:val="00B8430C"/>
    <w:rsid w:val="00B84318"/>
    <w:rsid w:val="00B8440E"/>
    <w:rsid w:val="00B8442B"/>
    <w:rsid w:val="00B84A1F"/>
    <w:rsid w:val="00B86066"/>
    <w:rsid w:val="00B8683D"/>
    <w:rsid w:val="00B86D43"/>
    <w:rsid w:val="00B86E9D"/>
    <w:rsid w:val="00B871BE"/>
    <w:rsid w:val="00B87715"/>
    <w:rsid w:val="00B878FE"/>
    <w:rsid w:val="00B87B85"/>
    <w:rsid w:val="00B90772"/>
    <w:rsid w:val="00B91527"/>
    <w:rsid w:val="00B915A2"/>
    <w:rsid w:val="00B91F0F"/>
    <w:rsid w:val="00B9227A"/>
    <w:rsid w:val="00B922D7"/>
    <w:rsid w:val="00B92438"/>
    <w:rsid w:val="00B927CD"/>
    <w:rsid w:val="00B92CD3"/>
    <w:rsid w:val="00B9316B"/>
    <w:rsid w:val="00B93187"/>
    <w:rsid w:val="00B93323"/>
    <w:rsid w:val="00B951AC"/>
    <w:rsid w:val="00B957B6"/>
    <w:rsid w:val="00B95955"/>
    <w:rsid w:val="00B972EA"/>
    <w:rsid w:val="00B97F5D"/>
    <w:rsid w:val="00BA064C"/>
    <w:rsid w:val="00BA11FA"/>
    <w:rsid w:val="00BA310E"/>
    <w:rsid w:val="00BA3A7B"/>
    <w:rsid w:val="00BA4360"/>
    <w:rsid w:val="00BA44B4"/>
    <w:rsid w:val="00BA4654"/>
    <w:rsid w:val="00BA477B"/>
    <w:rsid w:val="00BA4A47"/>
    <w:rsid w:val="00BA4B08"/>
    <w:rsid w:val="00BA5560"/>
    <w:rsid w:val="00BA5A4F"/>
    <w:rsid w:val="00BA67E2"/>
    <w:rsid w:val="00BA7261"/>
    <w:rsid w:val="00BA75EB"/>
    <w:rsid w:val="00BA7D57"/>
    <w:rsid w:val="00BB006C"/>
    <w:rsid w:val="00BB0BE9"/>
    <w:rsid w:val="00BB0DB0"/>
    <w:rsid w:val="00BB0FEA"/>
    <w:rsid w:val="00BB11B5"/>
    <w:rsid w:val="00BB1699"/>
    <w:rsid w:val="00BB16A6"/>
    <w:rsid w:val="00BB2D57"/>
    <w:rsid w:val="00BB352B"/>
    <w:rsid w:val="00BB3844"/>
    <w:rsid w:val="00BB3F1A"/>
    <w:rsid w:val="00BB4BF2"/>
    <w:rsid w:val="00BB53FA"/>
    <w:rsid w:val="00BB56D7"/>
    <w:rsid w:val="00BC014A"/>
    <w:rsid w:val="00BC0233"/>
    <w:rsid w:val="00BC0343"/>
    <w:rsid w:val="00BC07A0"/>
    <w:rsid w:val="00BC0821"/>
    <w:rsid w:val="00BC14E3"/>
    <w:rsid w:val="00BC165D"/>
    <w:rsid w:val="00BC17E5"/>
    <w:rsid w:val="00BC180A"/>
    <w:rsid w:val="00BC1905"/>
    <w:rsid w:val="00BC1A94"/>
    <w:rsid w:val="00BC20C4"/>
    <w:rsid w:val="00BC2B56"/>
    <w:rsid w:val="00BC2F75"/>
    <w:rsid w:val="00BC3E25"/>
    <w:rsid w:val="00BC3F56"/>
    <w:rsid w:val="00BC44E9"/>
    <w:rsid w:val="00BC4D13"/>
    <w:rsid w:val="00BC5B55"/>
    <w:rsid w:val="00BC5EE3"/>
    <w:rsid w:val="00BC691B"/>
    <w:rsid w:val="00BC6D6E"/>
    <w:rsid w:val="00BC7096"/>
    <w:rsid w:val="00BC76B3"/>
    <w:rsid w:val="00BC7C54"/>
    <w:rsid w:val="00BD0082"/>
    <w:rsid w:val="00BD129F"/>
    <w:rsid w:val="00BD1DF2"/>
    <w:rsid w:val="00BD2298"/>
    <w:rsid w:val="00BD2403"/>
    <w:rsid w:val="00BD2B1D"/>
    <w:rsid w:val="00BD2BC9"/>
    <w:rsid w:val="00BD2EC9"/>
    <w:rsid w:val="00BD4357"/>
    <w:rsid w:val="00BD4A37"/>
    <w:rsid w:val="00BD68D7"/>
    <w:rsid w:val="00BD7376"/>
    <w:rsid w:val="00BE065D"/>
    <w:rsid w:val="00BE06A9"/>
    <w:rsid w:val="00BE0B94"/>
    <w:rsid w:val="00BE0C61"/>
    <w:rsid w:val="00BE0E10"/>
    <w:rsid w:val="00BE0F99"/>
    <w:rsid w:val="00BE136C"/>
    <w:rsid w:val="00BE194F"/>
    <w:rsid w:val="00BE1B5A"/>
    <w:rsid w:val="00BE1C5B"/>
    <w:rsid w:val="00BE26E0"/>
    <w:rsid w:val="00BE2A19"/>
    <w:rsid w:val="00BE3457"/>
    <w:rsid w:val="00BE3548"/>
    <w:rsid w:val="00BE3957"/>
    <w:rsid w:val="00BE3B55"/>
    <w:rsid w:val="00BE3D36"/>
    <w:rsid w:val="00BE4034"/>
    <w:rsid w:val="00BE413E"/>
    <w:rsid w:val="00BE49D2"/>
    <w:rsid w:val="00BE4C8A"/>
    <w:rsid w:val="00BE51B7"/>
    <w:rsid w:val="00BE5756"/>
    <w:rsid w:val="00BE617F"/>
    <w:rsid w:val="00BE6776"/>
    <w:rsid w:val="00BE71CE"/>
    <w:rsid w:val="00BE7A72"/>
    <w:rsid w:val="00BE7AEA"/>
    <w:rsid w:val="00BE7E63"/>
    <w:rsid w:val="00BF040F"/>
    <w:rsid w:val="00BF0832"/>
    <w:rsid w:val="00BF1038"/>
    <w:rsid w:val="00BF19D0"/>
    <w:rsid w:val="00BF212B"/>
    <w:rsid w:val="00BF294C"/>
    <w:rsid w:val="00BF3015"/>
    <w:rsid w:val="00BF363D"/>
    <w:rsid w:val="00BF3A1A"/>
    <w:rsid w:val="00BF3EFC"/>
    <w:rsid w:val="00BF43A1"/>
    <w:rsid w:val="00BF48A5"/>
    <w:rsid w:val="00BF5914"/>
    <w:rsid w:val="00BF6370"/>
    <w:rsid w:val="00BF727C"/>
    <w:rsid w:val="00BF7553"/>
    <w:rsid w:val="00BF79A6"/>
    <w:rsid w:val="00BF7B45"/>
    <w:rsid w:val="00BF7CA6"/>
    <w:rsid w:val="00C000E5"/>
    <w:rsid w:val="00C00A84"/>
    <w:rsid w:val="00C00D2A"/>
    <w:rsid w:val="00C00EB0"/>
    <w:rsid w:val="00C021E9"/>
    <w:rsid w:val="00C02312"/>
    <w:rsid w:val="00C02739"/>
    <w:rsid w:val="00C02D46"/>
    <w:rsid w:val="00C03845"/>
    <w:rsid w:val="00C03A97"/>
    <w:rsid w:val="00C03CC6"/>
    <w:rsid w:val="00C03DA1"/>
    <w:rsid w:val="00C04E75"/>
    <w:rsid w:val="00C0651B"/>
    <w:rsid w:val="00C0669C"/>
    <w:rsid w:val="00C06A09"/>
    <w:rsid w:val="00C06C57"/>
    <w:rsid w:val="00C07E95"/>
    <w:rsid w:val="00C114E2"/>
    <w:rsid w:val="00C116AF"/>
    <w:rsid w:val="00C119D0"/>
    <w:rsid w:val="00C121F2"/>
    <w:rsid w:val="00C13547"/>
    <w:rsid w:val="00C143E5"/>
    <w:rsid w:val="00C144BC"/>
    <w:rsid w:val="00C1475C"/>
    <w:rsid w:val="00C14C67"/>
    <w:rsid w:val="00C14E27"/>
    <w:rsid w:val="00C17416"/>
    <w:rsid w:val="00C175EB"/>
    <w:rsid w:val="00C178AF"/>
    <w:rsid w:val="00C17F03"/>
    <w:rsid w:val="00C17FBB"/>
    <w:rsid w:val="00C207E8"/>
    <w:rsid w:val="00C209BA"/>
    <w:rsid w:val="00C209EF"/>
    <w:rsid w:val="00C210CD"/>
    <w:rsid w:val="00C21574"/>
    <w:rsid w:val="00C21A23"/>
    <w:rsid w:val="00C22DED"/>
    <w:rsid w:val="00C23332"/>
    <w:rsid w:val="00C23AF5"/>
    <w:rsid w:val="00C23EAE"/>
    <w:rsid w:val="00C24F66"/>
    <w:rsid w:val="00C259E4"/>
    <w:rsid w:val="00C262CA"/>
    <w:rsid w:val="00C26D96"/>
    <w:rsid w:val="00C27174"/>
    <w:rsid w:val="00C27529"/>
    <w:rsid w:val="00C27946"/>
    <w:rsid w:val="00C27D2B"/>
    <w:rsid w:val="00C305A1"/>
    <w:rsid w:val="00C30ACB"/>
    <w:rsid w:val="00C31125"/>
    <w:rsid w:val="00C31A15"/>
    <w:rsid w:val="00C31AB2"/>
    <w:rsid w:val="00C334DD"/>
    <w:rsid w:val="00C3405E"/>
    <w:rsid w:val="00C34578"/>
    <w:rsid w:val="00C34C68"/>
    <w:rsid w:val="00C3508F"/>
    <w:rsid w:val="00C354DB"/>
    <w:rsid w:val="00C36A64"/>
    <w:rsid w:val="00C36BD8"/>
    <w:rsid w:val="00C36EAF"/>
    <w:rsid w:val="00C373F9"/>
    <w:rsid w:val="00C37E0F"/>
    <w:rsid w:val="00C37EE6"/>
    <w:rsid w:val="00C37F3E"/>
    <w:rsid w:val="00C4009B"/>
    <w:rsid w:val="00C416B9"/>
    <w:rsid w:val="00C41B44"/>
    <w:rsid w:val="00C41CAA"/>
    <w:rsid w:val="00C4345B"/>
    <w:rsid w:val="00C4475D"/>
    <w:rsid w:val="00C45304"/>
    <w:rsid w:val="00C45324"/>
    <w:rsid w:val="00C45874"/>
    <w:rsid w:val="00C467CA"/>
    <w:rsid w:val="00C46EB7"/>
    <w:rsid w:val="00C47CE2"/>
    <w:rsid w:val="00C47EA7"/>
    <w:rsid w:val="00C501D6"/>
    <w:rsid w:val="00C5080D"/>
    <w:rsid w:val="00C50C5C"/>
    <w:rsid w:val="00C51354"/>
    <w:rsid w:val="00C5142B"/>
    <w:rsid w:val="00C529B3"/>
    <w:rsid w:val="00C53A74"/>
    <w:rsid w:val="00C53B40"/>
    <w:rsid w:val="00C53D58"/>
    <w:rsid w:val="00C550B2"/>
    <w:rsid w:val="00C55390"/>
    <w:rsid w:val="00C558CF"/>
    <w:rsid w:val="00C562DC"/>
    <w:rsid w:val="00C5660A"/>
    <w:rsid w:val="00C566B1"/>
    <w:rsid w:val="00C56819"/>
    <w:rsid w:val="00C568CD"/>
    <w:rsid w:val="00C56C0B"/>
    <w:rsid w:val="00C57143"/>
    <w:rsid w:val="00C57289"/>
    <w:rsid w:val="00C573A6"/>
    <w:rsid w:val="00C57413"/>
    <w:rsid w:val="00C5747D"/>
    <w:rsid w:val="00C60277"/>
    <w:rsid w:val="00C607CE"/>
    <w:rsid w:val="00C6261B"/>
    <w:rsid w:val="00C63300"/>
    <w:rsid w:val="00C63A06"/>
    <w:rsid w:val="00C64619"/>
    <w:rsid w:val="00C649D4"/>
    <w:rsid w:val="00C64F4E"/>
    <w:rsid w:val="00C658DB"/>
    <w:rsid w:val="00C65BBA"/>
    <w:rsid w:val="00C65D18"/>
    <w:rsid w:val="00C66346"/>
    <w:rsid w:val="00C66B03"/>
    <w:rsid w:val="00C66CED"/>
    <w:rsid w:val="00C66DC2"/>
    <w:rsid w:val="00C675B0"/>
    <w:rsid w:val="00C7054F"/>
    <w:rsid w:val="00C70AEA"/>
    <w:rsid w:val="00C70C9D"/>
    <w:rsid w:val="00C716FC"/>
    <w:rsid w:val="00C72032"/>
    <w:rsid w:val="00C727F3"/>
    <w:rsid w:val="00C72F63"/>
    <w:rsid w:val="00C73F69"/>
    <w:rsid w:val="00C74405"/>
    <w:rsid w:val="00C744E4"/>
    <w:rsid w:val="00C74C77"/>
    <w:rsid w:val="00C75328"/>
    <w:rsid w:val="00C7559E"/>
    <w:rsid w:val="00C80013"/>
    <w:rsid w:val="00C8037F"/>
    <w:rsid w:val="00C82437"/>
    <w:rsid w:val="00C82598"/>
    <w:rsid w:val="00C82D36"/>
    <w:rsid w:val="00C82D4B"/>
    <w:rsid w:val="00C82E85"/>
    <w:rsid w:val="00C835CB"/>
    <w:rsid w:val="00C83731"/>
    <w:rsid w:val="00C838C8"/>
    <w:rsid w:val="00C838CF"/>
    <w:rsid w:val="00C83A46"/>
    <w:rsid w:val="00C83C8D"/>
    <w:rsid w:val="00C83D0D"/>
    <w:rsid w:val="00C8598C"/>
    <w:rsid w:val="00C85EA6"/>
    <w:rsid w:val="00C86330"/>
    <w:rsid w:val="00C87082"/>
    <w:rsid w:val="00C87798"/>
    <w:rsid w:val="00C87EB8"/>
    <w:rsid w:val="00C90412"/>
    <w:rsid w:val="00C90617"/>
    <w:rsid w:val="00C91EAE"/>
    <w:rsid w:val="00C92C9B"/>
    <w:rsid w:val="00C92DD3"/>
    <w:rsid w:val="00C92F9C"/>
    <w:rsid w:val="00C93487"/>
    <w:rsid w:val="00C93602"/>
    <w:rsid w:val="00C937AD"/>
    <w:rsid w:val="00C9399E"/>
    <w:rsid w:val="00C939D2"/>
    <w:rsid w:val="00C93ADF"/>
    <w:rsid w:val="00C94C78"/>
    <w:rsid w:val="00C94E63"/>
    <w:rsid w:val="00C953C8"/>
    <w:rsid w:val="00C95BAD"/>
    <w:rsid w:val="00C96499"/>
    <w:rsid w:val="00C97702"/>
    <w:rsid w:val="00C97A47"/>
    <w:rsid w:val="00C97FDE"/>
    <w:rsid w:val="00CA05EA"/>
    <w:rsid w:val="00CA0A8C"/>
    <w:rsid w:val="00CA125E"/>
    <w:rsid w:val="00CA20D0"/>
    <w:rsid w:val="00CA2416"/>
    <w:rsid w:val="00CA3187"/>
    <w:rsid w:val="00CA379B"/>
    <w:rsid w:val="00CA43CD"/>
    <w:rsid w:val="00CA4A9B"/>
    <w:rsid w:val="00CA4C60"/>
    <w:rsid w:val="00CA4EA6"/>
    <w:rsid w:val="00CA512D"/>
    <w:rsid w:val="00CA5257"/>
    <w:rsid w:val="00CA5C2C"/>
    <w:rsid w:val="00CA5D7B"/>
    <w:rsid w:val="00CA5EF0"/>
    <w:rsid w:val="00CA6122"/>
    <w:rsid w:val="00CA6769"/>
    <w:rsid w:val="00CA7EC6"/>
    <w:rsid w:val="00CA7FCB"/>
    <w:rsid w:val="00CB0255"/>
    <w:rsid w:val="00CB039A"/>
    <w:rsid w:val="00CB044E"/>
    <w:rsid w:val="00CB0829"/>
    <w:rsid w:val="00CB0A88"/>
    <w:rsid w:val="00CB1CF2"/>
    <w:rsid w:val="00CB256C"/>
    <w:rsid w:val="00CB2A93"/>
    <w:rsid w:val="00CB2DAA"/>
    <w:rsid w:val="00CB341D"/>
    <w:rsid w:val="00CB34E1"/>
    <w:rsid w:val="00CB36C6"/>
    <w:rsid w:val="00CB4F01"/>
    <w:rsid w:val="00CB559B"/>
    <w:rsid w:val="00CB5BCA"/>
    <w:rsid w:val="00CB5CB2"/>
    <w:rsid w:val="00CB6717"/>
    <w:rsid w:val="00CB6B7C"/>
    <w:rsid w:val="00CB6BA7"/>
    <w:rsid w:val="00CC0FD4"/>
    <w:rsid w:val="00CC14F0"/>
    <w:rsid w:val="00CC1563"/>
    <w:rsid w:val="00CC185E"/>
    <w:rsid w:val="00CC1976"/>
    <w:rsid w:val="00CC1E04"/>
    <w:rsid w:val="00CC1E55"/>
    <w:rsid w:val="00CC1EFE"/>
    <w:rsid w:val="00CC2AED"/>
    <w:rsid w:val="00CC376D"/>
    <w:rsid w:val="00CC4B70"/>
    <w:rsid w:val="00CC521C"/>
    <w:rsid w:val="00CC5AAE"/>
    <w:rsid w:val="00CC5FA1"/>
    <w:rsid w:val="00CC6C27"/>
    <w:rsid w:val="00CC725B"/>
    <w:rsid w:val="00CC7DB8"/>
    <w:rsid w:val="00CD05B3"/>
    <w:rsid w:val="00CD136C"/>
    <w:rsid w:val="00CD1B07"/>
    <w:rsid w:val="00CD22F2"/>
    <w:rsid w:val="00CD24CF"/>
    <w:rsid w:val="00CD2ABA"/>
    <w:rsid w:val="00CD2BB6"/>
    <w:rsid w:val="00CD3625"/>
    <w:rsid w:val="00CD3A7F"/>
    <w:rsid w:val="00CD3B30"/>
    <w:rsid w:val="00CD40CC"/>
    <w:rsid w:val="00CD4702"/>
    <w:rsid w:val="00CD4D66"/>
    <w:rsid w:val="00CD50EC"/>
    <w:rsid w:val="00CD5566"/>
    <w:rsid w:val="00CD683A"/>
    <w:rsid w:val="00CD6C18"/>
    <w:rsid w:val="00CD79B6"/>
    <w:rsid w:val="00CD7CC9"/>
    <w:rsid w:val="00CD7ED3"/>
    <w:rsid w:val="00CE1328"/>
    <w:rsid w:val="00CE1D8F"/>
    <w:rsid w:val="00CE2AF5"/>
    <w:rsid w:val="00CE3371"/>
    <w:rsid w:val="00CE3E93"/>
    <w:rsid w:val="00CE45C6"/>
    <w:rsid w:val="00CE4C90"/>
    <w:rsid w:val="00CE51F4"/>
    <w:rsid w:val="00CE53AF"/>
    <w:rsid w:val="00CE5990"/>
    <w:rsid w:val="00CE5D30"/>
    <w:rsid w:val="00CE643E"/>
    <w:rsid w:val="00CE702A"/>
    <w:rsid w:val="00CE76A0"/>
    <w:rsid w:val="00CF000D"/>
    <w:rsid w:val="00CF0349"/>
    <w:rsid w:val="00CF0F76"/>
    <w:rsid w:val="00CF1041"/>
    <w:rsid w:val="00CF13C2"/>
    <w:rsid w:val="00CF163A"/>
    <w:rsid w:val="00CF176E"/>
    <w:rsid w:val="00CF1D67"/>
    <w:rsid w:val="00CF33F6"/>
    <w:rsid w:val="00CF398C"/>
    <w:rsid w:val="00CF3A3E"/>
    <w:rsid w:val="00CF3B77"/>
    <w:rsid w:val="00CF4A47"/>
    <w:rsid w:val="00CF5105"/>
    <w:rsid w:val="00CF510C"/>
    <w:rsid w:val="00CF5322"/>
    <w:rsid w:val="00CF533C"/>
    <w:rsid w:val="00CF5908"/>
    <w:rsid w:val="00CF669C"/>
    <w:rsid w:val="00CF6E6E"/>
    <w:rsid w:val="00CF7A2F"/>
    <w:rsid w:val="00D0076E"/>
    <w:rsid w:val="00D01EFA"/>
    <w:rsid w:val="00D028FA"/>
    <w:rsid w:val="00D02B3F"/>
    <w:rsid w:val="00D02BE6"/>
    <w:rsid w:val="00D02FA3"/>
    <w:rsid w:val="00D04460"/>
    <w:rsid w:val="00D04659"/>
    <w:rsid w:val="00D04905"/>
    <w:rsid w:val="00D05866"/>
    <w:rsid w:val="00D0691A"/>
    <w:rsid w:val="00D070D5"/>
    <w:rsid w:val="00D07505"/>
    <w:rsid w:val="00D07AAB"/>
    <w:rsid w:val="00D07E5F"/>
    <w:rsid w:val="00D07E7F"/>
    <w:rsid w:val="00D100F8"/>
    <w:rsid w:val="00D10989"/>
    <w:rsid w:val="00D109C2"/>
    <w:rsid w:val="00D10BCC"/>
    <w:rsid w:val="00D11018"/>
    <w:rsid w:val="00D11272"/>
    <w:rsid w:val="00D117BE"/>
    <w:rsid w:val="00D11BEA"/>
    <w:rsid w:val="00D12316"/>
    <w:rsid w:val="00D12356"/>
    <w:rsid w:val="00D134D0"/>
    <w:rsid w:val="00D13503"/>
    <w:rsid w:val="00D135FC"/>
    <w:rsid w:val="00D13B6A"/>
    <w:rsid w:val="00D141F7"/>
    <w:rsid w:val="00D142F4"/>
    <w:rsid w:val="00D145B9"/>
    <w:rsid w:val="00D1546C"/>
    <w:rsid w:val="00D15B4C"/>
    <w:rsid w:val="00D15C39"/>
    <w:rsid w:val="00D1603C"/>
    <w:rsid w:val="00D160C6"/>
    <w:rsid w:val="00D16261"/>
    <w:rsid w:val="00D16310"/>
    <w:rsid w:val="00D165EF"/>
    <w:rsid w:val="00D169C4"/>
    <w:rsid w:val="00D16B72"/>
    <w:rsid w:val="00D17024"/>
    <w:rsid w:val="00D177B6"/>
    <w:rsid w:val="00D1785F"/>
    <w:rsid w:val="00D20A5D"/>
    <w:rsid w:val="00D20AD2"/>
    <w:rsid w:val="00D210EA"/>
    <w:rsid w:val="00D211D9"/>
    <w:rsid w:val="00D213FB"/>
    <w:rsid w:val="00D214C0"/>
    <w:rsid w:val="00D219B6"/>
    <w:rsid w:val="00D21F60"/>
    <w:rsid w:val="00D22D13"/>
    <w:rsid w:val="00D22DD5"/>
    <w:rsid w:val="00D22EAF"/>
    <w:rsid w:val="00D247F9"/>
    <w:rsid w:val="00D247FC"/>
    <w:rsid w:val="00D24D4E"/>
    <w:rsid w:val="00D2634E"/>
    <w:rsid w:val="00D263DC"/>
    <w:rsid w:val="00D268D9"/>
    <w:rsid w:val="00D26FD5"/>
    <w:rsid w:val="00D27113"/>
    <w:rsid w:val="00D30585"/>
    <w:rsid w:val="00D30B2E"/>
    <w:rsid w:val="00D315A2"/>
    <w:rsid w:val="00D31E34"/>
    <w:rsid w:val="00D3237B"/>
    <w:rsid w:val="00D32439"/>
    <w:rsid w:val="00D32778"/>
    <w:rsid w:val="00D32C7B"/>
    <w:rsid w:val="00D337DA"/>
    <w:rsid w:val="00D34CBC"/>
    <w:rsid w:val="00D35036"/>
    <w:rsid w:val="00D35C45"/>
    <w:rsid w:val="00D35D1A"/>
    <w:rsid w:val="00D36313"/>
    <w:rsid w:val="00D37CB4"/>
    <w:rsid w:val="00D4023F"/>
    <w:rsid w:val="00D415C9"/>
    <w:rsid w:val="00D41A56"/>
    <w:rsid w:val="00D41C9C"/>
    <w:rsid w:val="00D41D0A"/>
    <w:rsid w:val="00D41DEE"/>
    <w:rsid w:val="00D424A6"/>
    <w:rsid w:val="00D4315D"/>
    <w:rsid w:val="00D4371F"/>
    <w:rsid w:val="00D43C08"/>
    <w:rsid w:val="00D43EAA"/>
    <w:rsid w:val="00D43F68"/>
    <w:rsid w:val="00D4428E"/>
    <w:rsid w:val="00D44909"/>
    <w:rsid w:val="00D44C14"/>
    <w:rsid w:val="00D4646E"/>
    <w:rsid w:val="00D465B7"/>
    <w:rsid w:val="00D46680"/>
    <w:rsid w:val="00D4747D"/>
    <w:rsid w:val="00D47A36"/>
    <w:rsid w:val="00D47C11"/>
    <w:rsid w:val="00D47DBB"/>
    <w:rsid w:val="00D50077"/>
    <w:rsid w:val="00D501EA"/>
    <w:rsid w:val="00D5038E"/>
    <w:rsid w:val="00D50637"/>
    <w:rsid w:val="00D506E2"/>
    <w:rsid w:val="00D512FD"/>
    <w:rsid w:val="00D513BA"/>
    <w:rsid w:val="00D5163C"/>
    <w:rsid w:val="00D51D1A"/>
    <w:rsid w:val="00D51EFC"/>
    <w:rsid w:val="00D528CF"/>
    <w:rsid w:val="00D5397B"/>
    <w:rsid w:val="00D54278"/>
    <w:rsid w:val="00D542E7"/>
    <w:rsid w:val="00D54324"/>
    <w:rsid w:val="00D544CC"/>
    <w:rsid w:val="00D546BB"/>
    <w:rsid w:val="00D54BC7"/>
    <w:rsid w:val="00D5508B"/>
    <w:rsid w:val="00D55331"/>
    <w:rsid w:val="00D560EA"/>
    <w:rsid w:val="00D56489"/>
    <w:rsid w:val="00D56711"/>
    <w:rsid w:val="00D56E6E"/>
    <w:rsid w:val="00D57027"/>
    <w:rsid w:val="00D57132"/>
    <w:rsid w:val="00D574E3"/>
    <w:rsid w:val="00D57AE3"/>
    <w:rsid w:val="00D57B7D"/>
    <w:rsid w:val="00D600B4"/>
    <w:rsid w:val="00D6079E"/>
    <w:rsid w:val="00D60B6A"/>
    <w:rsid w:val="00D60BC9"/>
    <w:rsid w:val="00D60C6B"/>
    <w:rsid w:val="00D61155"/>
    <w:rsid w:val="00D6169A"/>
    <w:rsid w:val="00D625B1"/>
    <w:rsid w:val="00D62743"/>
    <w:rsid w:val="00D628B8"/>
    <w:rsid w:val="00D633C2"/>
    <w:rsid w:val="00D63526"/>
    <w:rsid w:val="00D64A16"/>
    <w:rsid w:val="00D64A6D"/>
    <w:rsid w:val="00D64C71"/>
    <w:rsid w:val="00D65309"/>
    <w:rsid w:val="00D6643E"/>
    <w:rsid w:val="00D6741E"/>
    <w:rsid w:val="00D67EAE"/>
    <w:rsid w:val="00D70989"/>
    <w:rsid w:val="00D71191"/>
    <w:rsid w:val="00D718CF"/>
    <w:rsid w:val="00D71F15"/>
    <w:rsid w:val="00D72278"/>
    <w:rsid w:val="00D72646"/>
    <w:rsid w:val="00D7359F"/>
    <w:rsid w:val="00D73947"/>
    <w:rsid w:val="00D74591"/>
    <w:rsid w:val="00D74714"/>
    <w:rsid w:val="00D7638D"/>
    <w:rsid w:val="00D77479"/>
    <w:rsid w:val="00D77A96"/>
    <w:rsid w:val="00D80E06"/>
    <w:rsid w:val="00D80F6D"/>
    <w:rsid w:val="00D80F84"/>
    <w:rsid w:val="00D8105B"/>
    <w:rsid w:val="00D83395"/>
    <w:rsid w:val="00D8344E"/>
    <w:rsid w:val="00D836ED"/>
    <w:rsid w:val="00D83AE5"/>
    <w:rsid w:val="00D84DC6"/>
    <w:rsid w:val="00D851D8"/>
    <w:rsid w:val="00D86300"/>
    <w:rsid w:val="00D8639C"/>
    <w:rsid w:val="00D86469"/>
    <w:rsid w:val="00D87248"/>
    <w:rsid w:val="00D875D0"/>
    <w:rsid w:val="00D87E00"/>
    <w:rsid w:val="00D87FE5"/>
    <w:rsid w:val="00D90556"/>
    <w:rsid w:val="00D90906"/>
    <w:rsid w:val="00D90E86"/>
    <w:rsid w:val="00D91484"/>
    <w:rsid w:val="00D9187A"/>
    <w:rsid w:val="00D91E31"/>
    <w:rsid w:val="00D935C6"/>
    <w:rsid w:val="00D9387A"/>
    <w:rsid w:val="00D93EAE"/>
    <w:rsid w:val="00D93FA0"/>
    <w:rsid w:val="00D9474F"/>
    <w:rsid w:val="00D9491B"/>
    <w:rsid w:val="00D94A68"/>
    <w:rsid w:val="00D94DD9"/>
    <w:rsid w:val="00D94E9A"/>
    <w:rsid w:val="00D94E9C"/>
    <w:rsid w:val="00D956DB"/>
    <w:rsid w:val="00D95DD5"/>
    <w:rsid w:val="00D96BE5"/>
    <w:rsid w:val="00D96C64"/>
    <w:rsid w:val="00D971B5"/>
    <w:rsid w:val="00D971D1"/>
    <w:rsid w:val="00D97C3A"/>
    <w:rsid w:val="00D97E95"/>
    <w:rsid w:val="00DA02D5"/>
    <w:rsid w:val="00DA03CC"/>
    <w:rsid w:val="00DA0758"/>
    <w:rsid w:val="00DA0E9C"/>
    <w:rsid w:val="00DA1A4B"/>
    <w:rsid w:val="00DA1B21"/>
    <w:rsid w:val="00DA2033"/>
    <w:rsid w:val="00DA2265"/>
    <w:rsid w:val="00DA2CCB"/>
    <w:rsid w:val="00DA322E"/>
    <w:rsid w:val="00DA33B1"/>
    <w:rsid w:val="00DA3468"/>
    <w:rsid w:val="00DA3492"/>
    <w:rsid w:val="00DA3829"/>
    <w:rsid w:val="00DA3AC3"/>
    <w:rsid w:val="00DA3DF5"/>
    <w:rsid w:val="00DA43C1"/>
    <w:rsid w:val="00DA43D1"/>
    <w:rsid w:val="00DA4641"/>
    <w:rsid w:val="00DA49BC"/>
    <w:rsid w:val="00DA4CB9"/>
    <w:rsid w:val="00DA4E3D"/>
    <w:rsid w:val="00DA52B6"/>
    <w:rsid w:val="00DA610D"/>
    <w:rsid w:val="00DA6982"/>
    <w:rsid w:val="00DA6C48"/>
    <w:rsid w:val="00DA77BB"/>
    <w:rsid w:val="00DA7D3D"/>
    <w:rsid w:val="00DA7DFB"/>
    <w:rsid w:val="00DB0FF8"/>
    <w:rsid w:val="00DB17EF"/>
    <w:rsid w:val="00DB199D"/>
    <w:rsid w:val="00DB1BC1"/>
    <w:rsid w:val="00DB1EF1"/>
    <w:rsid w:val="00DB28E3"/>
    <w:rsid w:val="00DB2C5F"/>
    <w:rsid w:val="00DB2D52"/>
    <w:rsid w:val="00DB30AE"/>
    <w:rsid w:val="00DB3BCD"/>
    <w:rsid w:val="00DB3F03"/>
    <w:rsid w:val="00DB468F"/>
    <w:rsid w:val="00DB4ECC"/>
    <w:rsid w:val="00DB5212"/>
    <w:rsid w:val="00DB6984"/>
    <w:rsid w:val="00DB6B0F"/>
    <w:rsid w:val="00DB7F98"/>
    <w:rsid w:val="00DC02E7"/>
    <w:rsid w:val="00DC0936"/>
    <w:rsid w:val="00DC2D6B"/>
    <w:rsid w:val="00DC392E"/>
    <w:rsid w:val="00DC43EB"/>
    <w:rsid w:val="00DC4842"/>
    <w:rsid w:val="00DC5D9F"/>
    <w:rsid w:val="00DC62DA"/>
    <w:rsid w:val="00DC6F84"/>
    <w:rsid w:val="00DC77AF"/>
    <w:rsid w:val="00DC795C"/>
    <w:rsid w:val="00DC7D58"/>
    <w:rsid w:val="00DC7E07"/>
    <w:rsid w:val="00DD055F"/>
    <w:rsid w:val="00DD0DF2"/>
    <w:rsid w:val="00DD317C"/>
    <w:rsid w:val="00DD3308"/>
    <w:rsid w:val="00DD3E8D"/>
    <w:rsid w:val="00DD49B6"/>
    <w:rsid w:val="00DD4ED6"/>
    <w:rsid w:val="00DD71E9"/>
    <w:rsid w:val="00DD7900"/>
    <w:rsid w:val="00DD7AC7"/>
    <w:rsid w:val="00DD7C45"/>
    <w:rsid w:val="00DE04D9"/>
    <w:rsid w:val="00DE11B8"/>
    <w:rsid w:val="00DE1880"/>
    <w:rsid w:val="00DE1BF9"/>
    <w:rsid w:val="00DE1C65"/>
    <w:rsid w:val="00DE2064"/>
    <w:rsid w:val="00DE25A2"/>
    <w:rsid w:val="00DE2614"/>
    <w:rsid w:val="00DE284F"/>
    <w:rsid w:val="00DE47C7"/>
    <w:rsid w:val="00DE484E"/>
    <w:rsid w:val="00DE4B09"/>
    <w:rsid w:val="00DE4FAD"/>
    <w:rsid w:val="00DE510B"/>
    <w:rsid w:val="00DE58CC"/>
    <w:rsid w:val="00DE6804"/>
    <w:rsid w:val="00DE6F36"/>
    <w:rsid w:val="00DE7393"/>
    <w:rsid w:val="00DE79F3"/>
    <w:rsid w:val="00DE7F21"/>
    <w:rsid w:val="00DF0758"/>
    <w:rsid w:val="00DF0920"/>
    <w:rsid w:val="00DF1A6D"/>
    <w:rsid w:val="00DF1E82"/>
    <w:rsid w:val="00DF25E2"/>
    <w:rsid w:val="00DF2C2B"/>
    <w:rsid w:val="00DF30EF"/>
    <w:rsid w:val="00DF35C1"/>
    <w:rsid w:val="00DF35F0"/>
    <w:rsid w:val="00DF3633"/>
    <w:rsid w:val="00DF377D"/>
    <w:rsid w:val="00DF44EF"/>
    <w:rsid w:val="00DF4731"/>
    <w:rsid w:val="00DF5C24"/>
    <w:rsid w:val="00DF65DC"/>
    <w:rsid w:val="00DF7C9C"/>
    <w:rsid w:val="00E00C6A"/>
    <w:rsid w:val="00E00EFE"/>
    <w:rsid w:val="00E0117A"/>
    <w:rsid w:val="00E01650"/>
    <w:rsid w:val="00E019C9"/>
    <w:rsid w:val="00E01C35"/>
    <w:rsid w:val="00E01D9C"/>
    <w:rsid w:val="00E02DCA"/>
    <w:rsid w:val="00E02E33"/>
    <w:rsid w:val="00E03278"/>
    <w:rsid w:val="00E039A4"/>
    <w:rsid w:val="00E03B74"/>
    <w:rsid w:val="00E041F4"/>
    <w:rsid w:val="00E046D9"/>
    <w:rsid w:val="00E04711"/>
    <w:rsid w:val="00E04E1D"/>
    <w:rsid w:val="00E05986"/>
    <w:rsid w:val="00E06CCB"/>
    <w:rsid w:val="00E06D52"/>
    <w:rsid w:val="00E10BD6"/>
    <w:rsid w:val="00E11EE4"/>
    <w:rsid w:val="00E126BA"/>
    <w:rsid w:val="00E13274"/>
    <w:rsid w:val="00E13C50"/>
    <w:rsid w:val="00E13F26"/>
    <w:rsid w:val="00E14166"/>
    <w:rsid w:val="00E143E8"/>
    <w:rsid w:val="00E143F9"/>
    <w:rsid w:val="00E145D5"/>
    <w:rsid w:val="00E1466F"/>
    <w:rsid w:val="00E150D8"/>
    <w:rsid w:val="00E154C6"/>
    <w:rsid w:val="00E161AF"/>
    <w:rsid w:val="00E1643D"/>
    <w:rsid w:val="00E17215"/>
    <w:rsid w:val="00E17280"/>
    <w:rsid w:val="00E17FFA"/>
    <w:rsid w:val="00E204BD"/>
    <w:rsid w:val="00E21355"/>
    <w:rsid w:val="00E21512"/>
    <w:rsid w:val="00E217A2"/>
    <w:rsid w:val="00E21BA3"/>
    <w:rsid w:val="00E2384B"/>
    <w:rsid w:val="00E23A42"/>
    <w:rsid w:val="00E242C5"/>
    <w:rsid w:val="00E243B3"/>
    <w:rsid w:val="00E246F8"/>
    <w:rsid w:val="00E2473D"/>
    <w:rsid w:val="00E248EA"/>
    <w:rsid w:val="00E24C5A"/>
    <w:rsid w:val="00E2518C"/>
    <w:rsid w:val="00E25481"/>
    <w:rsid w:val="00E25569"/>
    <w:rsid w:val="00E25887"/>
    <w:rsid w:val="00E25E6D"/>
    <w:rsid w:val="00E26177"/>
    <w:rsid w:val="00E26C1C"/>
    <w:rsid w:val="00E2786A"/>
    <w:rsid w:val="00E278E4"/>
    <w:rsid w:val="00E30043"/>
    <w:rsid w:val="00E3012F"/>
    <w:rsid w:val="00E30451"/>
    <w:rsid w:val="00E30A71"/>
    <w:rsid w:val="00E30AEC"/>
    <w:rsid w:val="00E315AF"/>
    <w:rsid w:val="00E3168B"/>
    <w:rsid w:val="00E34220"/>
    <w:rsid w:val="00E346ED"/>
    <w:rsid w:val="00E34DC3"/>
    <w:rsid w:val="00E35060"/>
    <w:rsid w:val="00E354E6"/>
    <w:rsid w:val="00E36528"/>
    <w:rsid w:val="00E3730A"/>
    <w:rsid w:val="00E4041E"/>
    <w:rsid w:val="00E4141D"/>
    <w:rsid w:val="00E41C61"/>
    <w:rsid w:val="00E41E6E"/>
    <w:rsid w:val="00E4225D"/>
    <w:rsid w:val="00E422F8"/>
    <w:rsid w:val="00E428C5"/>
    <w:rsid w:val="00E433B4"/>
    <w:rsid w:val="00E4366C"/>
    <w:rsid w:val="00E44163"/>
    <w:rsid w:val="00E442E5"/>
    <w:rsid w:val="00E4443F"/>
    <w:rsid w:val="00E45055"/>
    <w:rsid w:val="00E45620"/>
    <w:rsid w:val="00E457EF"/>
    <w:rsid w:val="00E458F3"/>
    <w:rsid w:val="00E46943"/>
    <w:rsid w:val="00E46E8F"/>
    <w:rsid w:val="00E475FD"/>
    <w:rsid w:val="00E479FA"/>
    <w:rsid w:val="00E50FB2"/>
    <w:rsid w:val="00E515BA"/>
    <w:rsid w:val="00E51BF3"/>
    <w:rsid w:val="00E51FDD"/>
    <w:rsid w:val="00E524A9"/>
    <w:rsid w:val="00E5258B"/>
    <w:rsid w:val="00E52F9E"/>
    <w:rsid w:val="00E532C3"/>
    <w:rsid w:val="00E53729"/>
    <w:rsid w:val="00E538BD"/>
    <w:rsid w:val="00E53AC8"/>
    <w:rsid w:val="00E53AD1"/>
    <w:rsid w:val="00E53AE9"/>
    <w:rsid w:val="00E53CC2"/>
    <w:rsid w:val="00E54156"/>
    <w:rsid w:val="00E5451B"/>
    <w:rsid w:val="00E54642"/>
    <w:rsid w:val="00E552BC"/>
    <w:rsid w:val="00E55715"/>
    <w:rsid w:val="00E55994"/>
    <w:rsid w:val="00E55B6F"/>
    <w:rsid w:val="00E55E9C"/>
    <w:rsid w:val="00E55F7F"/>
    <w:rsid w:val="00E56032"/>
    <w:rsid w:val="00E5615F"/>
    <w:rsid w:val="00E56A39"/>
    <w:rsid w:val="00E56B08"/>
    <w:rsid w:val="00E60FC4"/>
    <w:rsid w:val="00E610C1"/>
    <w:rsid w:val="00E63B75"/>
    <w:rsid w:val="00E63D74"/>
    <w:rsid w:val="00E64F6B"/>
    <w:rsid w:val="00E64F8C"/>
    <w:rsid w:val="00E6525F"/>
    <w:rsid w:val="00E70509"/>
    <w:rsid w:val="00E71215"/>
    <w:rsid w:val="00E71C55"/>
    <w:rsid w:val="00E71DDD"/>
    <w:rsid w:val="00E72AF7"/>
    <w:rsid w:val="00E732C1"/>
    <w:rsid w:val="00E73C30"/>
    <w:rsid w:val="00E74770"/>
    <w:rsid w:val="00E74E0D"/>
    <w:rsid w:val="00E75D95"/>
    <w:rsid w:val="00E760D1"/>
    <w:rsid w:val="00E76644"/>
    <w:rsid w:val="00E76CC3"/>
    <w:rsid w:val="00E77532"/>
    <w:rsid w:val="00E77CA6"/>
    <w:rsid w:val="00E77E07"/>
    <w:rsid w:val="00E803D5"/>
    <w:rsid w:val="00E819B0"/>
    <w:rsid w:val="00E81A24"/>
    <w:rsid w:val="00E81E0B"/>
    <w:rsid w:val="00E821CF"/>
    <w:rsid w:val="00E825AB"/>
    <w:rsid w:val="00E82D32"/>
    <w:rsid w:val="00E82DBD"/>
    <w:rsid w:val="00E83082"/>
    <w:rsid w:val="00E83FA3"/>
    <w:rsid w:val="00E84439"/>
    <w:rsid w:val="00E8463D"/>
    <w:rsid w:val="00E84681"/>
    <w:rsid w:val="00E84811"/>
    <w:rsid w:val="00E84E87"/>
    <w:rsid w:val="00E855AF"/>
    <w:rsid w:val="00E8667E"/>
    <w:rsid w:val="00E871F5"/>
    <w:rsid w:val="00E871FC"/>
    <w:rsid w:val="00E8740B"/>
    <w:rsid w:val="00E876BB"/>
    <w:rsid w:val="00E87D71"/>
    <w:rsid w:val="00E91631"/>
    <w:rsid w:val="00E916CC"/>
    <w:rsid w:val="00E91AFD"/>
    <w:rsid w:val="00E92508"/>
    <w:rsid w:val="00E92546"/>
    <w:rsid w:val="00E94186"/>
    <w:rsid w:val="00E9496E"/>
    <w:rsid w:val="00E954F9"/>
    <w:rsid w:val="00E95B16"/>
    <w:rsid w:val="00E95C35"/>
    <w:rsid w:val="00E97A97"/>
    <w:rsid w:val="00EA0022"/>
    <w:rsid w:val="00EA0951"/>
    <w:rsid w:val="00EA13FD"/>
    <w:rsid w:val="00EA18B6"/>
    <w:rsid w:val="00EA2888"/>
    <w:rsid w:val="00EA2968"/>
    <w:rsid w:val="00EA2C82"/>
    <w:rsid w:val="00EA38F7"/>
    <w:rsid w:val="00EA394B"/>
    <w:rsid w:val="00EA3E80"/>
    <w:rsid w:val="00EA3FE9"/>
    <w:rsid w:val="00EA4599"/>
    <w:rsid w:val="00EA4D76"/>
    <w:rsid w:val="00EA533E"/>
    <w:rsid w:val="00EA53E4"/>
    <w:rsid w:val="00EA566E"/>
    <w:rsid w:val="00EA58BB"/>
    <w:rsid w:val="00EA5F4A"/>
    <w:rsid w:val="00EA641A"/>
    <w:rsid w:val="00EA6545"/>
    <w:rsid w:val="00EA67BA"/>
    <w:rsid w:val="00EA7806"/>
    <w:rsid w:val="00EB0283"/>
    <w:rsid w:val="00EB0E36"/>
    <w:rsid w:val="00EB0E5A"/>
    <w:rsid w:val="00EB2EA2"/>
    <w:rsid w:val="00EB4876"/>
    <w:rsid w:val="00EB4900"/>
    <w:rsid w:val="00EB4F01"/>
    <w:rsid w:val="00EB62A9"/>
    <w:rsid w:val="00EB6C32"/>
    <w:rsid w:val="00EB6ECE"/>
    <w:rsid w:val="00EB731D"/>
    <w:rsid w:val="00EB76ED"/>
    <w:rsid w:val="00EC0914"/>
    <w:rsid w:val="00EC0965"/>
    <w:rsid w:val="00EC0D01"/>
    <w:rsid w:val="00EC107F"/>
    <w:rsid w:val="00EC24FE"/>
    <w:rsid w:val="00EC2AFD"/>
    <w:rsid w:val="00EC2D85"/>
    <w:rsid w:val="00EC4E35"/>
    <w:rsid w:val="00EC5008"/>
    <w:rsid w:val="00EC5FC7"/>
    <w:rsid w:val="00EC61CE"/>
    <w:rsid w:val="00EC6428"/>
    <w:rsid w:val="00EC6A8A"/>
    <w:rsid w:val="00EC725E"/>
    <w:rsid w:val="00ED0D4D"/>
    <w:rsid w:val="00ED0F23"/>
    <w:rsid w:val="00ED1BBE"/>
    <w:rsid w:val="00ED219A"/>
    <w:rsid w:val="00ED21F7"/>
    <w:rsid w:val="00ED27E2"/>
    <w:rsid w:val="00ED27F9"/>
    <w:rsid w:val="00ED2F71"/>
    <w:rsid w:val="00ED3416"/>
    <w:rsid w:val="00ED34CF"/>
    <w:rsid w:val="00ED36FF"/>
    <w:rsid w:val="00ED39A0"/>
    <w:rsid w:val="00ED3B03"/>
    <w:rsid w:val="00ED3E0A"/>
    <w:rsid w:val="00ED4E6E"/>
    <w:rsid w:val="00ED5023"/>
    <w:rsid w:val="00ED5665"/>
    <w:rsid w:val="00ED56F5"/>
    <w:rsid w:val="00ED5F93"/>
    <w:rsid w:val="00ED6508"/>
    <w:rsid w:val="00ED668D"/>
    <w:rsid w:val="00ED6B83"/>
    <w:rsid w:val="00ED6D31"/>
    <w:rsid w:val="00ED7B6E"/>
    <w:rsid w:val="00EE02AD"/>
    <w:rsid w:val="00EE0524"/>
    <w:rsid w:val="00EE055D"/>
    <w:rsid w:val="00EE0A9D"/>
    <w:rsid w:val="00EE0E87"/>
    <w:rsid w:val="00EE146A"/>
    <w:rsid w:val="00EE1E78"/>
    <w:rsid w:val="00EE1FFD"/>
    <w:rsid w:val="00EE20B3"/>
    <w:rsid w:val="00EE25C4"/>
    <w:rsid w:val="00EE274A"/>
    <w:rsid w:val="00EE307B"/>
    <w:rsid w:val="00EE3A92"/>
    <w:rsid w:val="00EE4808"/>
    <w:rsid w:val="00EE5548"/>
    <w:rsid w:val="00EE63F1"/>
    <w:rsid w:val="00EE71F9"/>
    <w:rsid w:val="00EE7B43"/>
    <w:rsid w:val="00EE7FC3"/>
    <w:rsid w:val="00EF0F82"/>
    <w:rsid w:val="00EF1144"/>
    <w:rsid w:val="00EF15DD"/>
    <w:rsid w:val="00EF1D0B"/>
    <w:rsid w:val="00EF2024"/>
    <w:rsid w:val="00EF276F"/>
    <w:rsid w:val="00EF2B81"/>
    <w:rsid w:val="00EF2F3B"/>
    <w:rsid w:val="00EF3006"/>
    <w:rsid w:val="00EF316F"/>
    <w:rsid w:val="00EF3B96"/>
    <w:rsid w:val="00EF41D6"/>
    <w:rsid w:val="00EF43CF"/>
    <w:rsid w:val="00EF4476"/>
    <w:rsid w:val="00EF45AC"/>
    <w:rsid w:val="00EF48D1"/>
    <w:rsid w:val="00EF4EAF"/>
    <w:rsid w:val="00EF4F5F"/>
    <w:rsid w:val="00EF5D86"/>
    <w:rsid w:val="00EF756F"/>
    <w:rsid w:val="00EF7E55"/>
    <w:rsid w:val="00F0017E"/>
    <w:rsid w:val="00F0043F"/>
    <w:rsid w:val="00F00DF8"/>
    <w:rsid w:val="00F00E26"/>
    <w:rsid w:val="00F0140B"/>
    <w:rsid w:val="00F015AD"/>
    <w:rsid w:val="00F01BA9"/>
    <w:rsid w:val="00F02144"/>
    <w:rsid w:val="00F02663"/>
    <w:rsid w:val="00F032B8"/>
    <w:rsid w:val="00F039F4"/>
    <w:rsid w:val="00F03BA0"/>
    <w:rsid w:val="00F046BA"/>
    <w:rsid w:val="00F04DFD"/>
    <w:rsid w:val="00F0516C"/>
    <w:rsid w:val="00F054CD"/>
    <w:rsid w:val="00F055B3"/>
    <w:rsid w:val="00F05D28"/>
    <w:rsid w:val="00F0626C"/>
    <w:rsid w:val="00F06331"/>
    <w:rsid w:val="00F068C3"/>
    <w:rsid w:val="00F06B92"/>
    <w:rsid w:val="00F06BFE"/>
    <w:rsid w:val="00F072E2"/>
    <w:rsid w:val="00F07B6E"/>
    <w:rsid w:val="00F1000F"/>
    <w:rsid w:val="00F102E6"/>
    <w:rsid w:val="00F10CD4"/>
    <w:rsid w:val="00F11ED2"/>
    <w:rsid w:val="00F122D5"/>
    <w:rsid w:val="00F12E05"/>
    <w:rsid w:val="00F12F6C"/>
    <w:rsid w:val="00F13337"/>
    <w:rsid w:val="00F13437"/>
    <w:rsid w:val="00F13D40"/>
    <w:rsid w:val="00F14E43"/>
    <w:rsid w:val="00F15427"/>
    <w:rsid w:val="00F15C92"/>
    <w:rsid w:val="00F167BA"/>
    <w:rsid w:val="00F16BFB"/>
    <w:rsid w:val="00F16CB1"/>
    <w:rsid w:val="00F16E51"/>
    <w:rsid w:val="00F16F02"/>
    <w:rsid w:val="00F206F3"/>
    <w:rsid w:val="00F20B63"/>
    <w:rsid w:val="00F20C76"/>
    <w:rsid w:val="00F20E5E"/>
    <w:rsid w:val="00F21C68"/>
    <w:rsid w:val="00F226E9"/>
    <w:rsid w:val="00F228DF"/>
    <w:rsid w:val="00F22F75"/>
    <w:rsid w:val="00F23DE2"/>
    <w:rsid w:val="00F23FE4"/>
    <w:rsid w:val="00F248DE"/>
    <w:rsid w:val="00F24A61"/>
    <w:rsid w:val="00F25210"/>
    <w:rsid w:val="00F26AE1"/>
    <w:rsid w:val="00F26BF1"/>
    <w:rsid w:val="00F26D7C"/>
    <w:rsid w:val="00F27216"/>
    <w:rsid w:val="00F273E2"/>
    <w:rsid w:val="00F27691"/>
    <w:rsid w:val="00F27E20"/>
    <w:rsid w:val="00F3009F"/>
    <w:rsid w:val="00F3021E"/>
    <w:rsid w:val="00F3113A"/>
    <w:rsid w:val="00F31680"/>
    <w:rsid w:val="00F31F81"/>
    <w:rsid w:val="00F32490"/>
    <w:rsid w:val="00F3272E"/>
    <w:rsid w:val="00F32EFB"/>
    <w:rsid w:val="00F331D3"/>
    <w:rsid w:val="00F33544"/>
    <w:rsid w:val="00F3389A"/>
    <w:rsid w:val="00F33CF6"/>
    <w:rsid w:val="00F34148"/>
    <w:rsid w:val="00F34429"/>
    <w:rsid w:val="00F34DFD"/>
    <w:rsid w:val="00F358B1"/>
    <w:rsid w:val="00F35E08"/>
    <w:rsid w:val="00F360B7"/>
    <w:rsid w:val="00F3628B"/>
    <w:rsid w:val="00F3662C"/>
    <w:rsid w:val="00F36C14"/>
    <w:rsid w:val="00F36CB7"/>
    <w:rsid w:val="00F37398"/>
    <w:rsid w:val="00F37529"/>
    <w:rsid w:val="00F3791C"/>
    <w:rsid w:val="00F37934"/>
    <w:rsid w:val="00F37B24"/>
    <w:rsid w:val="00F4097C"/>
    <w:rsid w:val="00F40A61"/>
    <w:rsid w:val="00F40C4E"/>
    <w:rsid w:val="00F40CFF"/>
    <w:rsid w:val="00F4149B"/>
    <w:rsid w:val="00F4178D"/>
    <w:rsid w:val="00F42241"/>
    <w:rsid w:val="00F4257E"/>
    <w:rsid w:val="00F42772"/>
    <w:rsid w:val="00F430D4"/>
    <w:rsid w:val="00F43A6B"/>
    <w:rsid w:val="00F43D19"/>
    <w:rsid w:val="00F442AE"/>
    <w:rsid w:val="00F44FEE"/>
    <w:rsid w:val="00F45964"/>
    <w:rsid w:val="00F45D1C"/>
    <w:rsid w:val="00F45D31"/>
    <w:rsid w:val="00F47A73"/>
    <w:rsid w:val="00F47E99"/>
    <w:rsid w:val="00F50658"/>
    <w:rsid w:val="00F508E5"/>
    <w:rsid w:val="00F509CC"/>
    <w:rsid w:val="00F51978"/>
    <w:rsid w:val="00F52552"/>
    <w:rsid w:val="00F52DEC"/>
    <w:rsid w:val="00F5359A"/>
    <w:rsid w:val="00F53817"/>
    <w:rsid w:val="00F53A78"/>
    <w:rsid w:val="00F5487D"/>
    <w:rsid w:val="00F54AB7"/>
    <w:rsid w:val="00F54BE5"/>
    <w:rsid w:val="00F554B2"/>
    <w:rsid w:val="00F56177"/>
    <w:rsid w:val="00F56EA8"/>
    <w:rsid w:val="00F570D0"/>
    <w:rsid w:val="00F575C3"/>
    <w:rsid w:val="00F60033"/>
    <w:rsid w:val="00F60371"/>
    <w:rsid w:val="00F60F4C"/>
    <w:rsid w:val="00F61757"/>
    <w:rsid w:val="00F6190E"/>
    <w:rsid w:val="00F61B66"/>
    <w:rsid w:val="00F61EEC"/>
    <w:rsid w:val="00F620F0"/>
    <w:rsid w:val="00F6282C"/>
    <w:rsid w:val="00F63C09"/>
    <w:rsid w:val="00F6486F"/>
    <w:rsid w:val="00F64938"/>
    <w:rsid w:val="00F66485"/>
    <w:rsid w:val="00F6749C"/>
    <w:rsid w:val="00F67BAB"/>
    <w:rsid w:val="00F7003A"/>
    <w:rsid w:val="00F70E82"/>
    <w:rsid w:val="00F712EA"/>
    <w:rsid w:val="00F71994"/>
    <w:rsid w:val="00F71CA1"/>
    <w:rsid w:val="00F728D8"/>
    <w:rsid w:val="00F72F6D"/>
    <w:rsid w:val="00F73AD0"/>
    <w:rsid w:val="00F74539"/>
    <w:rsid w:val="00F74D23"/>
    <w:rsid w:val="00F74D83"/>
    <w:rsid w:val="00F751A0"/>
    <w:rsid w:val="00F752D5"/>
    <w:rsid w:val="00F75307"/>
    <w:rsid w:val="00F75AB9"/>
    <w:rsid w:val="00F75B1E"/>
    <w:rsid w:val="00F75C31"/>
    <w:rsid w:val="00F75DB1"/>
    <w:rsid w:val="00F75EA1"/>
    <w:rsid w:val="00F7621F"/>
    <w:rsid w:val="00F764DA"/>
    <w:rsid w:val="00F76F7F"/>
    <w:rsid w:val="00F77278"/>
    <w:rsid w:val="00F7791B"/>
    <w:rsid w:val="00F8008B"/>
    <w:rsid w:val="00F806A6"/>
    <w:rsid w:val="00F82558"/>
    <w:rsid w:val="00F82F6A"/>
    <w:rsid w:val="00F8354E"/>
    <w:rsid w:val="00F83805"/>
    <w:rsid w:val="00F839C8"/>
    <w:rsid w:val="00F83BAD"/>
    <w:rsid w:val="00F840AD"/>
    <w:rsid w:val="00F84462"/>
    <w:rsid w:val="00F84515"/>
    <w:rsid w:val="00F85330"/>
    <w:rsid w:val="00F85919"/>
    <w:rsid w:val="00F85D7B"/>
    <w:rsid w:val="00F85E0A"/>
    <w:rsid w:val="00F863A9"/>
    <w:rsid w:val="00F86AD3"/>
    <w:rsid w:val="00F86B31"/>
    <w:rsid w:val="00F86DB0"/>
    <w:rsid w:val="00F86E03"/>
    <w:rsid w:val="00F8708E"/>
    <w:rsid w:val="00F87B97"/>
    <w:rsid w:val="00F87C80"/>
    <w:rsid w:val="00F90355"/>
    <w:rsid w:val="00F9039D"/>
    <w:rsid w:val="00F90662"/>
    <w:rsid w:val="00F90B71"/>
    <w:rsid w:val="00F9191F"/>
    <w:rsid w:val="00F91BB2"/>
    <w:rsid w:val="00F92804"/>
    <w:rsid w:val="00F92A0E"/>
    <w:rsid w:val="00F93A0A"/>
    <w:rsid w:val="00F947F5"/>
    <w:rsid w:val="00F94EB6"/>
    <w:rsid w:val="00F96D30"/>
    <w:rsid w:val="00F97501"/>
    <w:rsid w:val="00FA0301"/>
    <w:rsid w:val="00FA0457"/>
    <w:rsid w:val="00FA09DC"/>
    <w:rsid w:val="00FA1811"/>
    <w:rsid w:val="00FA1973"/>
    <w:rsid w:val="00FA1B9D"/>
    <w:rsid w:val="00FA2274"/>
    <w:rsid w:val="00FA22B0"/>
    <w:rsid w:val="00FA2322"/>
    <w:rsid w:val="00FA2DBC"/>
    <w:rsid w:val="00FA2E35"/>
    <w:rsid w:val="00FA3231"/>
    <w:rsid w:val="00FA362E"/>
    <w:rsid w:val="00FA427A"/>
    <w:rsid w:val="00FA42C8"/>
    <w:rsid w:val="00FA478C"/>
    <w:rsid w:val="00FA4848"/>
    <w:rsid w:val="00FA4E7A"/>
    <w:rsid w:val="00FA4F91"/>
    <w:rsid w:val="00FA57F5"/>
    <w:rsid w:val="00FA5DAB"/>
    <w:rsid w:val="00FA6FDF"/>
    <w:rsid w:val="00FA71A4"/>
    <w:rsid w:val="00FB2465"/>
    <w:rsid w:val="00FB3234"/>
    <w:rsid w:val="00FB3BDA"/>
    <w:rsid w:val="00FB475F"/>
    <w:rsid w:val="00FB4FAC"/>
    <w:rsid w:val="00FB510F"/>
    <w:rsid w:val="00FB5B0B"/>
    <w:rsid w:val="00FB5BBF"/>
    <w:rsid w:val="00FB6AEE"/>
    <w:rsid w:val="00FB6BF7"/>
    <w:rsid w:val="00FB6D3D"/>
    <w:rsid w:val="00FB7417"/>
    <w:rsid w:val="00FC030E"/>
    <w:rsid w:val="00FC0D9E"/>
    <w:rsid w:val="00FC24EF"/>
    <w:rsid w:val="00FC2720"/>
    <w:rsid w:val="00FC2B8C"/>
    <w:rsid w:val="00FC3167"/>
    <w:rsid w:val="00FC373C"/>
    <w:rsid w:val="00FC3855"/>
    <w:rsid w:val="00FC3D2A"/>
    <w:rsid w:val="00FC5C70"/>
    <w:rsid w:val="00FC69BF"/>
    <w:rsid w:val="00FC6B6D"/>
    <w:rsid w:val="00FC6F33"/>
    <w:rsid w:val="00FC7A1B"/>
    <w:rsid w:val="00FC7E54"/>
    <w:rsid w:val="00FC7FA9"/>
    <w:rsid w:val="00FD011C"/>
    <w:rsid w:val="00FD020D"/>
    <w:rsid w:val="00FD0C98"/>
    <w:rsid w:val="00FD12C5"/>
    <w:rsid w:val="00FD1E54"/>
    <w:rsid w:val="00FD1FC9"/>
    <w:rsid w:val="00FD27C9"/>
    <w:rsid w:val="00FD2C45"/>
    <w:rsid w:val="00FD2DD5"/>
    <w:rsid w:val="00FD314A"/>
    <w:rsid w:val="00FD35F0"/>
    <w:rsid w:val="00FD3CFC"/>
    <w:rsid w:val="00FD4295"/>
    <w:rsid w:val="00FD44EE"/>
    <w:rsid w:val="00FD48AF"/>
    <w:rsid w:val="00FD4912"/>
    <w:rsid w:val="00FD4938"/>
    <w:rsid w:val="00FD5469"/>
    <w:rsid w:val="00FD5E05"/>
    <w:rsid w:val="00FD6CA8"/>
    <w:rsid w:val="00FD6D32"/>
    <w:rsid w:val="00FD7421"/>
    <w:rsid w:val="00FD7BEB"/>
    <w:rsid w:val="00FD7D96"/>
    <w:rsid w:val="00FE0357"/>
    <w:rsid w:val="00FE039A"/>
    <w:rsid w:val="00FE05CA"/>
    <w:rsid w:val="00FE0733"/>
    <w:rsid w:val="00FE0A57"/>
    <w:rsid w:val="00FE0B57"/>
    <w:rsid w:val="00FE117F"/>
    <w:rsid w:val="00FE158A"/>
    <w:rsid w:val="00FE19DC"/>
    <w:rsid w:val="00FE1C43"/>
    <w:rsid w:val="00FE216C"/>
    <w:rsid w:val="00FE24B5"/>
    <w:rsid w:val="00FE2861"/>
    <w:rsid w:val="00FE31B4"/>
    <w:rsid w:val="00FE31D9"/>
    <w:rsid w:val="00FE3865"/>
    <w:rsid w:val="00FE3A5F"/>
    <w:rsid w:val="00FE4AC3"/>
    <w:rsid w:val="00FE54D5"/>
    <w:rsid w:val="00FE5C92"/>
    <w:rsid w:val="00FE6243"/>
    <w:rsid w:val="00FE648E"/>
    <w:rsid w:val="00FE6877"/>
    <w:rsid w:val="00FE6A9A"/>
    <w:rsid w:val="00FE70BE"/>
    <w:rsid w:val="00FE732C"/>
    <w:rsid w:val="00FE7426"/>
    <w:rsid w:val="00FE7E1A"/>
    <w:rsid w:val="00FF07C9"/>
    <w:rsid w:val="00FF1096"/>
    <w:rsid w:val="00FF114F"/>
    <w:rsid w:val="00FF151C"/>
    <w:rsid w:val="00FF205B"/>
    <w:rsid w:val="00FF2261"/>
    <w:rsid w:val="00FF2C29"/>
    <w:rsid w:val="00FF301A"/>
    <w:rsid w:val="00FF41AA"/>
    <w:rsid w:val="00FF4534"/>
    <w:rsid w:val="00FF50BD"/>
    <w:rsid w:val="00FF6132"/>
    <w:rsid w:val="00FF61E6"/>
    <w:rsid w:val="00FF6415"/>
    <w:rsid w:val="00FF65EB"/>
    <w:rsid w:val="00FF6780"/>
    <w:rsid w:val="00FF6D43"/>
    <w:rsid w:val="00FF6E0C"/>
    <w:rsid w:val="00FF71D2"/>
    <w:rsid w:val="00FF7B62"/>
    <w:rsid w:val="016245C5"/>
    <w:rsid w:val="017258A1"/>
    <w:rsid w:val="036C4559"/>
    <w:rsid w:val="03E17587"/>
    <w:rsid w:val="040C06B8"/>
    <w:rsid w:val="04EF7B4D"/>
    <w:rsid w:val="050520F1"/>
    <w:rsid w:val="05335DF3"/>
    <w:rsid w:val="077E61DE"/>
    <w:rsid w:val="07AD3935"/>
    <w:rsid w:val="083B28F0"/>
    <w:rsid w:val="083C00A9"/>
    <w:rsid w:val="084E7CFF"/>
    <w:rsid w:val="086E4AFB"/>
    <w:rsid w:val="08E5162A"/>
    <w:rsid w:val="095C4902"/>
    <w:rsid w:val="098B1ABB"/>
    <w:rsid w:val="0A585E5F"/>
    <w:rsid w:val="0AC74EDA"/>
    <w:rsid w:val="0C622112"/>
    <w:rsid w:val="0CDC2D5A"/>
    <w:rsid w:val="0DB209D6"/>
    <w:rsid w:val="0E484C19"/>
    <w:rsid w:val="0E5D0E06"/>
    <w:rsid w:val="0EC37379"/>
    <w:rsid w:val="0ECF04EF"/>
    <w:rsid w:val="0F324F01"/>
    <w:rsid w:val="0FA60575"/>
    <w:rsid w:val="109C0B93"/>
    <w:rsid w:val="135B7843"/>
    <w:rsid w:val="13BE7206"/>
    <w:rsid w:val="143E23C5"/>
    <w:rsid w:val="14411525"/>
    <w:rsid w:val="14A14CBC"/>
    <w:rsid w:val="14A84CA3"/>
    <w:rsid w:val="14C83588"/>
    <w:rsid w:val="150A014A"/>
    <w:rsid w:val="160A6B54"/>
    <w:rsid w:val="174C5602"/>
    <w:rsid w:val="17957AE5"/>
    <w:rsid w:val="17FC6972"/>
    <w:rsid w:val="18AE1FB6"/>
    <w:rsid w:val="18E407AD"/>
    <w:rsid w:val="18ED24F0"/>
    <w:rsid w:val="196100B9"/>
    <w:rsid w:val="1AA21A06"/>
    <w:rsid w:val="1B870C7F"/>
    <w:rsid w:val="1BC545D3"/>
    <w:rsid w:val="1BCA2594"/>
    <w:rsid w:val="1D1D0BC5"/>
    <w:rsid w:val="1EE630BE"/>
    <w:rsid w:val="1FAF6596"/>
    <w:rsid w:val="200128A7"/>
    <w:rsid w:val="209A6BE8"/>
    <w:rsid w:val="22447AEF"/>
    <w:rsid w:val="22DE0D80"/>
    <w:rsid w:val="239D61CD"/>
    <w:rsid w:val="24301449"/>
    <w:rsid w:val="244A342C"/>
    <w:rsid w:val="247F211E"/>
    <w:rsid w:val="249535CD"/>
    <w:rsid w:val="24CA7B46"/>
    <w:rsid w:val="24EC0061"/>
    <w:rsid w:val="24F62122"/>
    <w:rsid w:val="25595385"/>
    <w:rsid w:val="255C7D4B"/>
    <w:rsid w:val="256A54E2"/>
    <w:rsid w:val="264E3E1C"/>
    <w:rsid w:val="2846263E"/>
    <w:rsid w:val="291075BF"/>
    <w:rsid w:val="29B70F8F"/>
    <w:rsid w:val="29ED0042"/>
    <w:rsid w:val="2AAE6CD1"/>
    <w:rsid w:val="2B0636D4"/>
    <w:rsid w:val="2BBD2829"/>
    <w:rsid w:val="2C9139A9"/>
    <w:rsid w:val="2D59749B"/>
    <w:rsid w:val="2ED66610"/>
    <w:rsid w:val="2EE229D8"/>
    <w:rsid w:val="2F851683"/>
    <w:rsid w:val="2FD41FD6"/>
    <w:rsid w:val="301E6064"/>
    <w:rsid w:val="30E66576"/>
    <w:rsid w:val="31685618"/>
    <w:rsid w:val="32113F3C"/>
    <w:rsid w:val="32674394"/>
    <w:rsid w:val="329379C6"/>
    <w:rsid w:val="32D93145"/>
    <w:rsid w:val="33000825"/>
    <w:rsid w:val="33873CF8"/>
    <w:rsid w:val="33D0329D"/>
    <w:rsid w:val="34113926"/>
    <w:rsid w:val="341F5DD2"/>
    <w:rsid w:val="356A50B2"/>
    <w:rsid w:val="36EB2776"/>
    <w:rsid w:val="387127E4"/>
    <w:rsid w:val="388927E7"/>
    <w:rsid w:val="38E2116C"/>
    <w:rsid w:val="390F42C6"/>
    <w:rsid w:val="39866703"/>
    <w:rsid w:val="3A3924AE"/>
    <w:rsid w:val="3A603929"/>
    <w:rsid w:val="3A7071AC"/>
    <w:rsid w:val="3BA8054E"/>
    <w:rsid w:val="3BD14399"/>
    <w:rsid w:val="3D000651"/>
    <w:rsid w:val="3D8602A1"/>
    <w:rsid w:val="3E3A74BE"/>
    <w:rsid w:val="3FD31864"/>
    <w:rsid w:val="424D085C"/>
    <w:rsid w:val="44406BAE"/>
    <w:rsid w:val="44C66513"/>
    <w:rsid w:val="460A60BD"/>
    <w:rsid w:val="460C0DD6"/>
    <w:rsid w:val="461A7BF8"/>
    <w:rsid w:val="464E5A23"/>
    <w:rsid w:val="467F5AC1"/>
    <w:rsid w:val="47710286"/>
    <w:rsid w:val="48505FFC"/>
    <w:rsid w:val="48532B85"/>
    <w:rsid w:val="49687F3A"/>
    <w:rsid w:val="49C3741C"/>
    <w:rsid w:val="4A5B04AE"/>
    <w:rsid w:val="4AED3D1E"/>
    <w:rsid w:val="4B612AED"/>
    <w:rsid w:val="4BF0511B"/>
    <w:rsid w:val="4C247CBF"/>
    <w:rsid w:val="4C8B62FA"/>
    <w:rsid w:val="4CC34838"/>
    <w:rsid w:val="4DA1096F"/>
    <w:rsid w:val="4EE92565"/>
    <w:rsid w:val="4F1D67E4"/>
    <w:rsid w:val="507856A2"/>
    <w:rsid w:val="507B542A"/>
    <w:rsid w:val="50A222E0"/>
    <w:rsid w:val="5110498D"/>
    <w:rsid w:val="51D95BC6"/>
    <w:rsid w:val="524C18F8"/>
    <w:rsid w:val="528B0E47"/>
    <w:rsid w:val="52BA0AC7"/>
    <w:rsid w:val="52CD33A3"/>
    <w:rsid w:val="53FC5078"/>
    <w:rsid w:val="543A0DBB"/>
    <w:rsid w:val="54AD62EC"/>
    <w:rsid w:val="54B43826"/>
    <w:rsid w:val="561C3B86"/>
    <w:rsid w:val="58A6050A"/>
    <w:rsid w:val="58B30476"/>
    <w:rsid w:val="58D3322A"/>
    <w:rsid w:val="59E20600"/>
    <w:rsid w:val="5A7544DE"/>
    <w:rsid w:val="5B226A4F"/>
    <w:rsid w:val="5BA74593"/>
    <w:rsid w:val="5BFA210B"/>
    <w:rsid w:val="5C0C6287"/>
    <w:rsid w:val="5CCC053A"/>
    <w:rsid w:val="5D324EE6"/>
    <w:rsid w:val="5D482CDC"/>
    <w:rsid w:val="5D6745E4"/>
    <w:rsid w:val="5DC45D43"/>
    <w:rsid w:val="5E8B366A"/>
    <w:rsid w:val="5E910130"/>
    <w:rsid w:val="5F2F11C7"/>
    <w:rsid w:val="60307C74"/>
    <w:rsid w:val="60CE44D1"/>
    <w:rsid w:val="614D3A80"/>
    <w:rsid w:val="62AB5DA8"/>
    <w:rsid w:val="633B4DD1"/>
    <w:rsid w:val="638D4ABD"/>
    <w:rsid w:val="63B95A97"/>
    <w:rsid w:val="64226E3A"/>
    <w:rsid w:val="657D2CFA"/>
    <w:rsid w:val="66043384"/>
    <w:rsid w:val="66EC37BD"/>
    <w:rsid w:val="672170EC"/>
    <w:rsid w:val="67394164"/>
    <w:rsid w:val="674660F8"/>
    <w:rsid w:val="67FA458F"/>
    <w:rsid w:val="68557446"/>
    <w:rsid w:val="686C313B"/>
    <w:rsid w:val="6A2900A8"/>
    <w:rsid w:val="6A5255F5"/>
    <w:rsid w:val="6AD70339"/>
    <w:rsid w:val="6B5C5AD6"/>
    <w:rsid w:val="6B7B6BA8"/>
    <w:rsid w:val="6C350A34"/>
    <w:rsid w:val="6D324E17"/>
    <w:rsid w:val="6D803304"/>
    <w:rsid w:val="6EE3158B"/>
    <w:rsid w:val="6F780B58"/>
    <w:rsid w:val="6FCD6E46"/>
    <w:rsid w:val="6FD91D78"/>
    <w:rsid w:val="702B420D"/>
    <w:rsid w:val="70F05BA4"/>
    <w:rsid w:val="71DD16D5"/>
    <w:rsid w:val="72985C7E"/>
    <w:rsid w:val="729C4528"/>
    <w:rsid w:val="73CB2CFE"/>
    <w:rsid w:val="74796AA0"/>
    <w:rsid w:val="74A46ED2"/>
    <w:rsid w:val="74D13251"/>
    <w:rsid w:val="75704E23"/>
    <w:rsid w:val="75E114BC"/>
    <w:rsid w:val="76566660"/>
    <w:rsid w:val="769C1403"/>
    <w:rsid w:val="76D06C42"/>
    <w:rsid w:val="772D0E94"/>
    <w:rsid w:val="77D62841"/>
    <w:rsid w:val="7A704710"/>
    <w:rsid w:val="7B350E51"/>
    <w:rsid w:val="7B4D489D"/>
    <w:rsid w:val="7B863D4A"/>
    <w:rsid w:val="7B985DA3"/>
    <w:rsid w:val="7BDB17EC"/>
    <w:rsid w:val="7C001694"/>
    <w:rsid w:val="7C5E54ED"/>
    <w:rsid w:val="7E0774BD"/>
    <w:rsid w:val="7E3B42F9"/>
    <w:rsid w:val="7E810CE8"/>
    <w:rsid w:val="7EC327B9"/>
    <w:rsid w:val="7ECB3D68"/>
    <w:rsid w:val="7F504DD2"/>
    <w:rsid w:val="7F7D27B0"/>
    <w:rsid w:val="7FCF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E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19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619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6190E"/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F6190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6190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619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6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6190E"/>
    <w:pPr>
      <w:spacing w:before="100" w:beforeAutospacing="1" w:after="100" w:afterAutospacing="1"/>
    </w:p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F6190E"/>
    <w:rPr>
      <w:b/>
      <w:bCs/>
    </w:rPr>
  </w:style>
  <w:style w:type="table" w:styleId="aa">
    <w:name w:val="Table Grid"/>
    <w:basedOn w:val="a1"/>
    <w:uiPriority w:val="59"/>
    <w:qFormat/>
    <w:rsid w:val="00F61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6190E"/>
    <w:rPr>
      <w:b/>
      <w:bCs/>
    </w:rPr>
  </w:style>
  <w:style w:type="character" w:styleId="ac">
    <w:name w:val="Emphasis"/>
    <w:basedOn w:val="a0"/>
    <w:uiPriority w:val="20"/>
    <w:qFormat/>
    <w:rsid w:val="00F6190E"/>
    <w:rPr>
      <w:i/>
    </w:rPr>
  </w:style>
  <w:style w:type="character" w:styleId="ad">
    <w:name w:val="Hyperlink"/>
    <w:unhideWhenUsed/>
    <w:qFormat/>
    <w:rsid w:val="00F6190E"/>
    <w:rPr>
      <w:color w:val="383838"/>
      <w:u w:val="none"/>
    </w:rPr>
  </w:style>
  <w:style w:type="character" w:styleId="ae">
    <w:name w:val="annotation reference"/>
    <w:basedOn w:val="a0"/>
    <w:uiPriority w:val="99"/>
    <w:semiHidden/>
    <w:unhideWhenUsed/>
    <w:qFormat/>
    <w:rsid w:val="00F6190E"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6190E"/>
    <w:rPr>
      <w:rFonts w:ascii="宋体" w:eastAsia="宋体" w:hAnsi="宋体" w:cs="宋体"/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F6190E"/>
    <w:rPr>
      <w:rFonts w:ascii="宋体" w:eastAsia="宋体" w:hAnsi="宋体" w:cs="宋体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6190E"/>
    <w:rPr>
      <w:rFonts w:ascii="宋体" w:eastAsia="宋体" w:hAnsi="宋体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6190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sid w:val="00F6190E"/>
    <w:rPr>
      <w:rFonts w:ascii="宋体" w:hAnsi="宋体" w:cs="宋体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sid w:val="00F6190E"/>
    <w:rPr>
      <w:rFonts w:ascii="宋体" w:hAnsi="宋体" w:cs="宋体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6190E"/>
    <w:rPr>
      <w:rFonts w:ascii="宋体" w:hAnsi="宋体" w:cs="宋体"/>
      <w:sz w:val="24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F6190E"/>
    <w:rPr>
      <w:rFonts w:ascii="宋体" w:hAnsi="宋体" w:cs="宋体"/>
      <w:b/>
      <w:bCs/>
      <w:sz w:val="24"/>
      <w:szCs w:val="24"/>
    </w:rPr>
  </w:style>
  <w:style w:type="paragraph" w:customStyle="1" w:styleId="20">
    <w:name w:val="修订2"/>
    <w:hidden/>
    <w:uiPriority w:val="99"/>
    <w:semiHidden/>
    <w:qFormat/>
    <w:rsid w:val="00F6190E"/>
    <w:rPr>
      <w:rFonts w:ascii="宋体" w:hAnsi="宋体" w:cs="宋体"/>
      <w:sz w:val="24"/>
      <w:szCs w:val="24"/>
    </w:rPr>
  </w:style>
  <w:style w:type="paragraph" w:customStyle="1" w:styleId="3">
    <w:name w:val="修订3"/>
    <w:hidden/>
    <w:uiPriority w:val="99"/>
    <w:unhideWhenUsed/>
    <w:qFormat/>
    <w:rsid w:val="00F6190E"/>
    <w:rPr>
      <w:rFonts w:ascii="宋体" w:hAnsi="宋体" w:cs="宋体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F6190E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ibo.com/ccfa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fe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E76076-C2F2-4F95-B87F-685536E4D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7</Pages>
  <Words>651</Words>
  <Characters>3713</Characters>
  <Application>Microsoft Office Word</Application>
  <DocSecurity>0</DocSecurity>
  <Lines>30</Lines>
  <Paragraphs>8</Paragraphs>
  <ScaleCrop>false</ScaleCrop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</dc:creator>
  <cp:lastModifiedBy>王军锋</cp:lastModifiedBy>
  <cp:revision>257</cp:revision>
  <dcterms:created xsi:type="dcterms:W3CDTF">2024-01-25T10:06:00Z</dcterms:created>
  <dcterms:modified xsi:type="dcterms:W3CDTF">2024-03-28T08:53:00Z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1D4FE300F45847428742413E01A623AD_13</vt:lpwstr>
  </property>
</Properties>
</file>