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330E" w14:textId="77777777" w:rsidR="00293534" w:rsidRDefault="00293534">
      <w:pPr>
        <w:spacing w:line="360" w:lineRule="auto"/>
        <w:jc w:val="both"/>
        <w:rPr>
          <w:rFonts w:asciiTheme="minorEastAsia" w:eastAsiaTheme="minorEastAsia" w:hAnsiTheme="minorEastAsia"/>
        </w:rPr>
      </w:pPr>
    </w:p>
    <w:p w14:paraId="62B67E1F" w14:textId="77777777" w:rsidR="00293534" w:rsidRDefault="004C0409">
      <w:pPr>
        <w:spacing w:line="360" w:lineRule="auto"/>
        <w:jc w:val="both"/>
        <w:rPr>
          <w:rFonts w:asciiTheme="minorEastAsia" w:eastAsiaTheme="minorEastAsia" w:hAnsiTheme="minorEastAsia"/>
        </w:rPr>
      </w:pPr>
      <w:bookmarkStart w:id="0" w:name="OLE_LINK36"/>
      <w:bookmarkStart w:id="1" w:name="OLE_LINK34"/>
      <w:bookmarkStart w:id="2" w:name="OLE_LINK12"/>
      <w:bookmarkStart w:id="3" w:name="OLE_LINK51"/>
      <w:bookmarkStart w:id="4" w:name="OLE_LINK55"/>
      <w:bookmarkStart w:id="5" w:name="OLE_LINK11"/>
      <w:bookmarkStart w:id="6" w:name="OLE_LINK47"/>
      <w:r>
        <w:rPr>
          <w:rFonts w:asciiTheme="minorEastAsia" w:eastAsiaTheme="minorEastAsia" w:hAnsiTheme="minorEastAsia"/>
          <w:noProof/>
        </w:rPr>
        <w:drawing>
          <wp:inline distT="0" distB="0" distL="0" distR="0" wp14:anchorId="79669DF4" wp14:editId="70C69592">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14:paraId="0E114388" w14:textId="77777777" w:rsidR="00293534" w:rsidRDefault="004C0409">
      <w:pPr>
        <w:spacing w:line="360" w:lineRule="auto"/>
        <w:jc w:val="both"/>
        <w:rPr>
          <w:rFonts w:asciiTheme="minorEastAsia" w:eastAsiaTheme="minorEastAsia" w:hAnsiTheme="minorEastAsia"/>
        </w:rPr>
      </w:pPr>
      <w:bookmarkStart w:id="7" w:name="OLE_LINK7"/>
      <w:bookmarkStart w:id="8" w:name="OLE_LINK72"/>
      <w:bookmarkStart w:id="9" w:name="OLE_LINK83"/>
      <w:bookmarkStart w:id="10" w:name="OLE_LINK86"/>
      <w:bookmarkStart w:id="11" w:name="OLE_LINK33"/>
      <w:r>
        <w:rPr>
          <w:rFonts w:asciiTheme="minorEastAsia" w:eastAsiaTheme="minorEastAsia" w:hAnsiTheme="minorEastAsia" w:hint="eastAsia"/>
        </w:rPr>
        <w:t>中国化纤手机报2023年第4</w:t>
      </w:r>
      <w:r w:rsidR="005933D5">
        <w:rPr>
          <w:rFonts w:asciiTheme="minorEastAsia" w:eastAsiaTheme="minorEastAsia" w:hAnsiTheme="minorEastAsia" w:hint="eastAsia"/>
        </w:rPr>
        <w:t>7</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67</w:t>
      </w:r>
      <w:r w:rsidR="005933D5">
        <w:rPr>
          <w:rFonts w:asciiTheme="minorEastAsia" w:eastAsiaTheme="minorEastAsia" w:hAnsiTheme="minorEastAsia" w:hint="eastAsia"/>
        </w:rPr>
        <w:t>7</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14:paraId="47586AD5" w14:textId="77777777" w:rsidR="00293534" w:rsidRDefault="00293534">
      <w:pPr>
        <w:spacing w:line="360" w:lineRule="auto"/>
        <w:jc w:val="both"/>
        <w:rPr>
          <w:rFonts w:asciiTheme="minorEastAsia" w:eastAsiaTheme="minorEastAsia" w:hAnsiTheme="minorEastAsia"/>
        </w:rPr>
      </w:pPr>
    </w:p>
    <w:p w14:paraId="26075096"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2023年1</w:t>
      </w:r>
      <w:r w:rsidR="00214FDA">
        <w:rPr>
          <w:rFonts w:asciiTheme="minorEastAsia" w:eastAsiaTheme="minorEastAsia" w:hAnsiTheme="minorEastAsia" w:hint="eastAsia"/>
        </w:rPr>
        <w:t>2</w:t>
      </w:r>
      <w:r>
        <w:rPr>
          <w:rFonts w:asciiTheme="minorEastAsia" w:eastAsiaTheme="minorEastAsia" w:hAnsiTheme="minorEastAsia" w:hint="eastAsia"/>
        </w:rPr>
        <w:t>月</w:t>
      </w:r>
      <w:r w:rsidR="005933D5">
        <w:rPr>
          <w:rFonts w:asciiTheme="minorEastAsia" w:eastAsiaTheme="minorEastAsia" w:hAnsiTheme="minorEastAsia" w:hint="eastAsia"/>
        </w:rPr>
        <w:t>21</w:t>
      </w:r>
      <w:r>
        <w:rPr>
          <w:rFonts w:asciiTheme="minorEastAsia" w:eastAsiaTheme="minorEastAsia" w:hAnsiTheme="minorEastAsia" w:hint="eastAsia"/>
        </w:rPr>
        <w:t>日 星期四</w:t>
      </w:r>
    </w:p>
    <w:p w14:paraId="01AB50DB"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14:paraId="2449842D"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14:paraId="3360890B"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14:paraId="19763B8C"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14:paraId="67D72773"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f1"/>
            <w:rFonts w:asciiTheme="minorEastAsia" w:eastAsiaTheme="minorEastAsia" w:hAnsiTheme="minorEastAsia" w:hint="eastAsia"/>
          </w:rPr>
          <w:t>www.ccfei.com</w:t>
        </w:r>
      </w:hyperlink>
    </w:p>
    <w:p w14:paraId="44114C75" w14:textId="77777777" w:rsidR="00293534" w:rsidRDefault="00000000">
      <w:pPr>
        <w:spacing w:line="360" w:lineRule="auto"/>
        <w:jc w:val="both"/>
        <w:rPr>
          <w:rFonts w:asciiTheme="minorEastAsia" w:eastAsiaTheme="minorEastAsia" w:hAnsiTheme="minorEastAsia"/>
        </w:rPr>
      </w:pPr>
      <w:hyperlink r:id="rId10" w:history="1">
        <w:bookmarkStart w:id="12" w:name="OLE_LINK2"/>
        <w:r w:rsidR="004C0409">
          <w:rPr>
            <w:rStyle w:val="af1"/>
            <w:rFonts w:asciiTheme="minorEastAsia" w:eastAsiaTheme="minorEastAsia" w:hAnsiTheme="minorEastAsia" w:hint="eastAsia"/>
          </w:rPr>
          <w:t>h</w:t>
        </w:r>
        <w:bookmarkEnd w:id="12"/>
        <w:r w:rsidR="004C0409">
          <w:rPr>
            <w:rStyle w:val="af1"/>
            <w:rFonts w:asciiTheme="minorEastAsia" w:eastAsiaTheme="minorEastAsia" w:hAnsiTheme="minorEastAsia" w:hint="eastAsia"/>
          </w:rPr>
          <w:t>ttp://weibo.com/ccfa2012</w:t>
        </w:r>
      </w:hyperlink>
    </w:p>
    <w:p w14:paraId="66AEEAA2" w14:textId="77777777" w:rsidR="00293534" w:rsidRDefault="00293534">
      <w:pPr>
        <w:spacing w:line="360" w:lineRule="auto"/>
        <w:jc w:val="both"/>
        <w:rPr>
          <w:rFonts w:asciiTheme="minorEastAsia" w:eastAsiaTheme="minorEastAsia" w:hAnsiTheme="minorEastAsia"/>
        </w:rPr>
      </w:pPr>
    </w:p>
    <w:p w14:paraId="5F6C49A7" w14:textId="77777777" w:rsidR="00293534" w:rsidRDefault="004C0409">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14:paraId="58526EB9" w14:textId="77777777" w:rsidR="00EB09A3" w:rsidRDefault="00EB09A3">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EB09A3">
        <w:rPr>
          <w:rFonts w:asciiTheme="minorEastAsia" w:eastAsiaTheme="minorEastAsia" w:hAnsiTheme="minorEastAsia" w:hint="eastAsia"/>
        </w:rPr>
        <w:t>中国纺联增补阎岩、梁鹏程为副会长，聘请俞建勇为首席科学家</w:t>
      </w:r>
    </w:p>
    <w:p w14:paraId="6D6E8DFD" w14:textId="77777777" w:rsidR="00293534" w:rsidRPr="00714D16" w:rsidRDefault="004C0409">
      <w:pPr>
        <w:spacing w:line="360" w:lineRule="auto"/>
        <w:jc w:val="both"/>
        <w:rPr>
          <w:rFonts w:asciiTheme="minorEastAsia" w:eastAsiaTheme="minorEastAsia" w:hAnsiTheme="minorEastAsia"/>
          <w:b/>
        </w:rPr>
      </w:pPr>
      <w:r>
        <w:rPr>
          <w:rFonts w:asciiTheme="minorEastAsia" w:eastAsiaTheme="minorEastAsia" w:hAnsiTheme="minorEastAsia" w:hint="eastAsia"/>
        </w:rPr>
        <w:t>●</w:t>
      </w:r>
      <w:r w:rsidR="00714D16" w:rsidRPr="00714D16">
        <w:rPr>
          <w:rFonts w:asciiTheme="minorEastAsia" w:eastAsiaTheme="minorEastAsia" w:hAnsiTheme="minorEastAsia"/>
        </w:rPr>
        <w:t>2024大湾区国际纺织服装服饰博览会定档6月深圳福田</w:t>
      </w:r>
    </w:p>
    <w:p w14:paraId="454A1A7F" w14:textId="77777777" w:rsidR="00293534" w:rsidRDefault="004C0409">
      <w:pPr>
        <w:spacing w:line="360" w:lineRule="auto"/>
        <w:jc w:val="both"/>
      </w:pPr>
      <w:r>
        <w:rPr>
          <w:rFonts w:hint="eastAsia"/>
        </w:rPr>
        <w:lastRenderedPageBreak/>
        <w:t>●</w:t>
      </w:r>
      <w:r w:rsidR="00EB09A3" w:rsidRPr="00500659">
        <w:rPr>
          <w:rFonts w:asciiTheme="minorEastAsia" w:eastAsiaTheme="minorEastAsia" w:hAnsiTheme="minorEastAsia"/>
        </w:rPr>
        <w:t>2023年中国纺织大会在武汉召开</w:t>
      </w:r>
    </w:p>
    <w:p w14:paraId="46E75014" w14:textId="77777777" w:rsidR="00293534" w:rsidRPr="0084581A" w:rsidRDefault="004C0409">
      <w:pPr>
        <w:widowControl w:val="0"/>
        <w:spacing w:line="360" w:lineRule="auto"/>
        <w:jc w:val="both"/>
        <w:rPr>
          <w:rFonts w:asciiTheme="minorEastAsia" w:eastAsiaTheme="minorEastAsia" w:hAnsiTheme="minorEastAsia"/>
          <w:b/>
        </w:rPr>
      </w:pPr>
      <w:r>
        <w:rPr>
          <w:rFonts w:asciiTheme="minorEastAsia" w:eastAsiaTheme="minorEastAsia" w:hAnsiTheme="minorEastAsia" w:hint="eastAsia"/>
        </w:rPr>
        <w:t>●</w:t>
      </w:r>
      <w:r w:rsidR="00EB09A3" w:rsidRPr="00D632A1">
        <w:rPr>
          <w:rFonts w:asciiTheme="minorEastAsia" w:eastAsiaTheme="minorEastAsia" w:hAnsiTheme="minorEastAsia" w:hint="eastAsia"/>
        </w:rPr>
        <w:t>中国化纤协会维纶专业委员会</w:t>
      </w:r>
      <w:r w:rsidR="00EB09A3" w:rsidRPr="00D632A1">
        <w:rPr>
          <w:rFonts w:asciiTheme="minorEastAsia" w:eastAsiaTheme="minorEastAsia" w:hAnsiTheme="minorEastAsia"/>
        </w:rPr>
        <w:t>2023年会在重庆举行</w:t>
      </w:r>
    </w:p>
    <w:p w14:paraId="32F7F638" w14:textId="77777777" w:rsidR="00293534" w:rsidRPr="0084581A" w:rsidRDefault="004C0409">
      <w:pPr>
        <w:widowControl w:val="0"/>
        <w:spacing w:line="360" w:lineRule="auto"/>
        <w:jc w:val="both"/>
        <w:rPr>
          <w:rFonts w:asciiTheme="minorEastAsia" w:eastAsiaTheme="minorEastAsia" w:hAnsiTheme="minorEastAsia"/>
          <w:b/>
        </w:rPr>
      </w:pPr>
      <w:r>
        <w:rPr>
          <w:rFonts w:asciiTheme="minorEastAsia" w:eastAsiaTheme="minorEastAsia" w:hAnsiTheme="minorEastAsia" w:hint="eastAsia"/>
        </w:rPr>
        <w:t>●</w:t>
      </w:r>
      <w:r w:rsidR="00EB09A3" w:rsidRPr="001A496A">
        <w:rPr>
          <w:rFonts w:asciiTheme="minorEastAsia" w:eastAsiaTheme="minorEastAsia" w:hAnsiTheme="minorEastAsia" w:hint="eastAsia"/>
        </w:rPr>
        <w:t>中国化纤协会与海安高新区合作共建“锦纶功能纤维新材料产业创新基地”</w:t>
      </w:r>
    </w:p>
    <w:p w14:paraId="6DAD8BD9" w14:textId="77777777" w:rsidR="00293534" w:rsidRDefault="00293534">
      <w:pPr>
        <w:adjustRightInd w:val="0"/>
        <w:snapToGrid w:val="0"/>
        <w:spacing w:line="360" w:lineRule="auto"/>
      </w:pPr>
    </w:p>
    <w:p w14:paraId="35DAE4F1" w14:textId="77777777" w:rsidR="00293534" w:rsidRDefault="004C0409">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14:paraId="298DB49D" w14:textId="77777777" w:rsidR="00EB09A3" w:rsidRPr="00EB09A3" w:rsidRDefault="00EB09A3" w:rsidP="00EB09A3">
      <w:pPr>
        <w:spacing w:line="360" w:lineRule="auto"/>
        <w:rPr>
          <w:rFonts w:asciiTheme="minorEastAsia" w:eastAsiaTheme="minorEastAsia" w:hAnsiTheme="minorEastAsia"/>
        </w:rPr>
      </w:pPr>
      <w:r>
        <w:rPr>
          <w:rFonts w:asciiTheme="minorEastAsia" w:eastAsiaTheme="minorEastAsia" w:hAnsiTheme="minorEastAsia" w:hint="eastAsia"/>
        </w:rPr>
        <w:t>●</w:t>
      </w:r>
      <w:r w:rsidRPr="00EB09A3">
        <w:rPr>
          <w:rFonts w:asciiTheme="minorEastAsia" w:eastAsiaTheme="minorEastAsia" w:hAnsiTheme="minorEastAsia" w:hint="eastAsia"/>
        </w:rPr>
        <w:t>中国纺联增补阎岩、梁鹏程为副会长，聘请俞建勇为首席科学家</w:t>
      </w:r>
    </w:p>
    <w:p w14:paraId="3C56B451" w14:textId="77777777" w:rsidR="00EB09A3" w:rsidRDefault="00EB09A3" w:rsidP="00EB09A3">
      <w:pPr>
        <w:spacing w:line="360" w:lineRule="auto"/>
        <w:rPr>
          <w:rFonts w:asciiTheme="minorEastAsia" w:eastAsiaTheme="minorEastAsia" w:hAnsiTheme="minorEastAsia"/>
        </w:rPr>
      </w:pPr>
      <w:r>
        <w:rPr>
          <w:rFonts w:asciiTheme="minorEastAsia" w:eastAsiaTheme="minorEastAsia" w:hAnsiTheme="minorEastAsia" w:hint="eastAsia"/>
        </w:rPr>
        <w:t>--------</w:t>
      </w:r>
    </w:p>
    <w:p w14:paraId="655053A0" w14:textId="77777777" w:rsidR="00EB09A3" w:rsidRPr="00BB006C" w:rsidRDefault="00EB09A3" w:rsidP="00EB09A3">
      <w:pPr>
        <w:spacing w:line="360" w:lineRule="auto"/>
        <w:rPr>
          <w:rFonts w:asciiTheme="minorEastAsia" w:eastAsiaTheme="minorEastAsia" w:hAnsiTheme="minorEastAsia"/>
        </w:rPr>
      </w:pPr>
      <w:r w:rsidRPr="00EB09A3">
        <w:rPr>
          <w:rFonts w:asciiTheme="minorEastAsia" w:eastAsiaTheme="minorEastAsia" w:hAnsiTheme="minorEastAsia"/>
        </w:rPr>
        <w:t>12月18日，中国纺联第五届三次理事会暨第五届四次常务理事扩大会议在武汉召开。会上，聘请东华大学校长、中国工程院院士俞建勇为中国纺联首席科学家。经投票选举，增补阎岩、梁鹏程为中国纺联第五届理事会副会长。中国</w:t>
      </w:r>
      <w:proofErr w:type="gramStart"/>
      <w:r w:rsidRPr="00EB09A3">
        <w:rPr>
          <w:rFonts w:asciiTheme="minorEastAsia" w:eastAsiaTheme="minorEastAsia" w:hAnsiTheme="minorEastAsia"/>
        </w:rPr>
        <w:t>纺</w:t>
      </w:r>
      <w:proofErr w:type="gramEnd"/>
      <w:r w:rsidRPr="00EB09A3">
        <w:rPr>
          <w:rFonts w:asciiTheme="minorEastAsia" w:eastAsiaTheme="minorEastAsia" w:hAnsiTheme="minorEastAsia"/>
        </w:rPr>
        <w:t>联</w:t>
      </w:r>
      <w:r>
        <w:rPr>
          <w:rFonts w:asciiTheme="minorEastAsia" w:eastAsiaTheme="minorEastAsia" w:hAnsiTheme="minorEastAsia"/>
        </w:rPr>
        <w:t>会长</w:t>
      </w:r>
      <w:r w:rsidRPr="00EB09A3">
        <w:rPr>
          <w:rFonts w:asciiTheme="minorEastAsia" w:eastAsiaTheme="minorEastAsia" w:hAnsiTheme="minorEastAsia" w:hint="eastAsia"/>
        </w:rPr>
        <w:t>孙瑞哲从五个方面对理事会今年开展的工作进行总结</w:t>
      </w:r>
      <w:r>
        <w:rPr>
          <w:rFonts w:asciiTheme="minorEastAsia" w:eastAsiaTheme="minorEastAsia" w:hAnsiTheme="minorEastAsia" w:hint="eastAsia"/>
        </w:rPr>
        <w:t>：</w:t>
      </w:r>
      <w:r w:rsidRPr="00EB09A3">
        <w:rPr>
          <w:rFonts w:asciiTheme="minorEastAsia" w:eastAsiaTheme="minorEastAsia" w:hAnsiTheme="minorEastAsia" w:hint="eastAsia"/>
        </w:rPr>
        <w:t>一是明方向，求真务实，引导行业健康发展。二是保稳定，</w:t>
      </w:r>
      <w:proofErr w:type="gramStart"/>
      <w:r w:rsidRPr="00EB09A3">
        <w:rPr>
          <w:rFonts w:asciiTheme="minorEastAsia" w:eastAsiaTheme="minorEastAsia" w:hAnsiTheme="minorEastAsia" w:hint="eastAsia"/>
        </w:rPr>
        <w:t>纾</w:t>
      </w:r>
      <w:proofErr w:type="gramEnd"/>
      <w:r w:rsidRPr="00EB09A3">
        <w:rPr>
          <w:rFonts w:asciiTheme="minorEastAsia" w:eastAsiaTheme="minorEastAsia" w:hAnsiTheme="minorEastAsia" w:hint="eastAsia"/>
        </w:rPr>
        <w:t>困解难，产业实现稳中有进。三是提质效，固本兴新，内生动力持续增强。四是促开放，兼容并蓄，全球发展卓有成效。五是强优势，集聚集约，产业布局更加合理。</w:t>
      </w:r>
    </w:p>
    <w:p w14:paraId="55A516E9" w14:textId="77777777" w:rsidR="00EB09A3" w:rsidRPr="00DE58CC" w:rsidRDefault="00EB09A3" w:rsidP="00EB09A3">
      <w:pPr>
        <w:spacing w:line="360" w:lineRule="auto"/>
        <w:rPr>
          <w:rFonts w:asciiTheme="minorEastAsia" w:eastAsiaTheme="minorEastAsia" w:hAnsiTheme="minorEastAsia"/>
        </w:rPr>
      </w:pPr>
    </w:p>
    <w:p w14:paraId="396CD72A"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714D16" w:rsidRPr="00714D16">
        <w:rPr>
          <w:rFonts w:asciiTheme="minorEastAsia" w:eastAsiaTheme="minorEastAsia" w:hAnsiTheme="minorEastAsia"/>
        </w:rPr>
        <w:t>2024大湾区国际纺织服装服饰博览会定档6月深圳福田</w:t>
      </w:r>
    </w:p>
    <w:p w14:paraId="1F873D07" w14:textId="77777777" w:rsidR="00E70509" w:rsidRPr="00E70509" w:rsidRDefault="004C0409" w:rsidP="00E7050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14:paraId="223CF60F" w14:textId="77777777" w:rsidR="00293534" w:rsidRPr="00530D74" w:rsidRDefault="00714D16" w:rsidP="00E70509">
      <w:pPr>
        <w:widowControl w:val="0"/>
        <w:spacing w:line="360" w:lineRule="auto"/>
        <w:jc w:val="both"/>
      </w:pPr>
      <w:r w:rsidRPr="00714D16">
        <w:t>2024年6月5-7日，中国纺联“大湾区国际纺织服装服饰博览会”将与业界相聚深圳会展中心（福田区）。届时，大湾区国际纺织面料及辅料博览会、大湾区国际纺织纱线博览会、大湾区国际针织博览会、大湾区国际时尚设计</w:t>
      </w:r>
      <w:proofErr w:type="gramStart"/>
      <w:r w:rsidRPr="00714D16">
        <w:t>博览会四展再次</w:t>
      </w:r>
      <w:proofErr w:type="gramEnd"/>
      <w:r w:rsidRPr="00714D16">
        <w:t>联动，以产业协同之姿，深入挖掘并整合华南地区行业资源，积极搭建共享共赢平台，更加主动地履行好助力大湾</w:t>
      </w:r>
      <w:proofErr w:type="gramStart"/>
      <w:r w:rsidRPr="00714D16">
        <w:t>区产业</w:t>
      </w:r>
      <w:proofErr w:type="gramEnd"/>
      <w:r w:rsidRPr="00714D16">
        <w:t>发展的使命。</w:t>
      </w:r>
      <w:r>
        <w:t>化纤企业</w:t>
      </w:r>
      <w:proofErr w:type="gramStart"/>
      <w:r>
        <w:t>参展请</w:t>
      </w:r>
      <w:proofErr w:type="gramEnd"/>
      <w:r>
        <w:t>联系靳高岭</w:t>
      </w:r>
      <w:r>
        <w:rPr>
          <w:rFonts w:hint="eastAsia"/>
        </w:rPr>
        <w:t>15210118964，窦娟15201484736。</w:t>
      </w:r>
    </w:p>
    <w:p w14:paraId="17B85FFD" w14:textId="77777777" w:rsidR="00EB731D" w:rsidRDefault="00EB731D">
      <w:pPr>
        <w:widowControl w:val="0"/>
        <w:spacing w:line="360" w:lineRule="auto"/>
        <w:jc w:val="both"/>
        <w:rPr>
          <w:rFonts w:asciiTheme="minorEastAsia" w:eastAsiaTheme="minorEastAsia" w:hAnsiTheme="minorEastAsia"/>
        </w:rPr>
      </w:pPr>
    </w:p>
    <w:p w14:paraId="17472BC7" w14:textId="77777777" w:rsidR="00EB731D" w:rsidRPr="00500659" w:rsidRDefault="00EB731D" w:rsidP="00EB731D">
      <w:pPr>
        <w:spacing w:line="360" w:lineRule="auto"/>
        <w:rPr>
          <w:rFonts w:asciiTheme="minorEastAsia" w:eastAsiaTheme="minorEastAsia" w:hAnsiTheme="minorEastAsia"/>
        </w:rPr>
      </w:pPr>
      <w:r>
        <w:rPr>
          <w:rFonts w:asciiTheme="minorEastAsia" w:eastAsiaTheme="minorEastAsia" w:hAnsiTheme="minorEastAsia" w:hint="eastAsia"/>
        </w:rPr>
        <w:t>●</w:t>
      </w:r>
      <w:r w:rsidR="00500659" w:rsidRPr="00500659">
        <w:rPr>
          <w:rFonts w:asciiTheme="minorEastAsia" w:eastAsiaTheme="minorEastAsia" w:hAnsiTheme="minorEastAsia"/>
        </w:rPr>
        <w:t>2023年中国纺织大会在武汉召开</w:t>
      </w:r>
    </w:p>
    <w:p w14:paraId="206733FB" w14:textId="77777777" w:rsidR="00EB731D" w:rsidRDefault="00EB731D" w:rsidP="00EB731D">
      <w:pPr>
        <w:spacing w:line="360" w:lineRule="auto"/>
        <w:rPr>
          <w:rFonts w:asciiTheme="minorEastAsia" w:eastAsiaTheme="minorEastAsia" w:hAnsiTheme="minorEastAsia"/>
        </w:rPr>
      </w:pPr>
      <w:r>
        <w:rPr>
          <w:rFonts w:asciiTheme="minorEastAsia" w:eastAsiaTheme="minorEastAsia" w:hAnsiTheme="minorEastAsia" w:hint="eastAsia"/>
        </w:rPr>
        <w:t>--------</w:t>
      </w:r>
    </w:p>
    <w:p w14:paraId="3241F0FC" w14:textId="51C6D7C8" w:rsidR="00891B51" w:rsidRPr="00500659" w:rsidRDefault="00500659" w:rsidP="00500659">
      <w:pPr>
        <w:spacing w:line="360" w:lineRule="auto"/>
        <w:rPr>
          <w:rFonts w:asciiTheme="minorEastAsia" w:eastAsiaTheme="minorEastAsia" w:hAnsiTheme="minorEastAsia"/>
        </w:rPr>
      </w:pPr>
      <w:r w:rsidRPr="00500659">
        <w:rPr>
          <w:rFonts w:asciiTheme="minorEastAsia" w:eastAsiaTheme="minorEastAsia" w:hAnsiTheme="minorEastAsia"/>
        </w:rPr>
        <w:t>12月19日</w:t>
      </w:r>
      <w:r>
        <w:rPr>
          <w:rFonts w:asciiTheme="minorEastAsia" w:eastAsiaTheme="minorEastAsia" w:hAnsiTheme="minorEastAsia" w:hint="eastAsia"/>
        </w:rPr>
        <w:t>，</w:t>
      </w:r>
      <w:r w:rsidRPr="00500659">
        <w:rPr>
          <w:rFonts w:asciiTheme="minorEastAsia" w:eastAsiaTheme="minorEastAsia" w:hAnsiTheme="minorEastAsia"/>
        </w:rPr>
        <w:t>2023年中国纺织大会于在武汉召开</w:t>
      </w:r>
      <w:r w:rsidR="00907B88">
        <w:rPr>
          <w:rFonts w:asciiTheme="minorEastAsia" w:eastAsiaTheme="minorEastAsia" w:hAnsiTheme="minorEastAsia" w:hint="eastAsia"/>
        </w:rPr>
        <w:t>，大会</w:t>
      </w:r>
      <w:r w:rsidRPr="00500659">
        <w:rPr>
          <w:rFonts w:asciiTheme="minorEastAsia" w:eastAsiaTheme="minorEastAsia" w:hAnsiTheme="minorEastAsia" w:hint="eastAsia"/>
        </w:rPr>
        <w:t>主题为“建设现代化产业体系</w:t>
      </w:r>
      <w:r w:rsidRPr="00500659">
        <w:rPr>
          <w:rFonts w:asciiTheme="minorEastAsia" w:eastAsiaTheme="minorEastAsia" w:hAnsiTheme="minorEastAsia"/>
        </w:rPr>
        <w:t xml:space="preserve"> 促进行业高质量发展”。</w:t>
      </w:r>
      <w:proofErr w:type="gramStart"/>
      <w:r w:rsidRPr="00500659">
        <w:rPr>
          <w:rFonts w:asciiTheme="minorEastAsia" w:eastAsiaTheme="minorEastAsia" w:hAnsiTheme="minorEastAsia"/>
        </w:rPr>
        <w:t>除主题</w:t>
      </w:r>
      <w:proofErr w:type="gramEnd"/>
      <w:r w:rsidRPr="00500659">
        <w:rPr>
          <w:rFonts w:asciiTheme="minorEastAsia" w:eastAsiaTheme="minorEastAsia" w:hAnsiTheme="minorEastAsia"/>
        </w:rPr>
        <w:t>大会外，四场平行会议也相继召开，分别是2023中国纺织创新年会、2023中国纺织企业家年会暨纺织服装企业管理创新沙龙、2023年度中国时尚产业ESG治理峰会、中国纺织职工思想政治工作研究会系列会议。内容涵盖纺织创新、纺织企业管理、时尚产业ESG治理、纺织职工思想政治工作等方面。为中国纺织业界同仁搭建互为融通、多层次多方位的交流沟通渠道和桥梁。</w:t>
      </w:r>
      <w:r w:rsidRPr="00500659">
        <w:rPr>
          <w:rFonts w:asciiTheme="minorEastAsia" w:eastAsiaTheme="minorEastAsia" w:hAnsiTheme="minorEastAsia" w:hint="eastAsia"/>
        </w:rPr>
        <w:t>会上，中国纺织工业联合会会长孙瑞哲作《坚定信心、开拓奋进，书写新型工业化的锦绣篇章》主旨报告</w:t>
      </w:r>
      <w:r>
        <w:rPr>
          <w:rFonts w:asciiTheme="minorEastAsia" w:eastAsiaTheme="minorEastAsia" w:hAnsiTheme="minorEastAsia" w:hint="eastAsia"/>
        </w:rPr>
        <w:t>。</w:t>
      </w:r>
      <w:r w:rsidR="00907B88">
        <w:rPr>
          <w:rStyle w:val="af"/>
          <w:rFonts w:ascii="Microsoft YaHei UI" w:eastAsia="Microsoft YaHei UI" w:hAnsi="Microsoft YaHei UI" w:hint="eastAsia"/>
          <w:color w:val="1E2E87"/>
          <w:spacing w:val="15"/>
          <w:sz w:val="23"/>
          <w:szCs w:val="23"/>
        </w:rPr>
        <w:t>中国工程院院士、东华大学校长、中国纺联首席科学家俞建勇</w:t>
      </w:r>
      <w:r w:rsidR="00907B88">
        <w:rPr>
          <w:rFonts w:ascii="Microsoft YaHei UI" w:eastAsia="Microsoft YaHei UI" w:hAnsi="Microsoft YaHei UI" w:hint="eastAsia"/>
          <w:color w:val="000000"/>
          <w:spacing w:val="15"/>
          <w:sz w:val="23"/>
          <w:szCs w:val="23"/>
        </w:rPr>
        <w:t>作《</w:t>
      </w:r>
      <w:r w:rsidR="00907B88">
        <w:rPr>
          <w:rFonts w:ascii="Microsoft YaHei UI" w:eastAsia="Microsoft YaHei UI" w:hAnsi="Microsoft YaHei UI" w:hint="eastAsia"/>
          <w:color w:val="000000"/>
          <w:spacing w:val="15"/>
          <w:sz w:val="23"/>
          <w:szCs w:val="23"/>
        </w:rPr>
        <w:t>纺织产业科技创新与发展</w:t>
      </w:r>
      <w:r w:rsidR="00907B88">
        <w:rPr>
          <w:rFonts w:ascii="Microsoft YaHei UI" w:eastAsia="Microsoft YaHei UI" w:hAnsi="Microsoft YaHei UI" w:hint="eastAsia"/>
          <w:color w:val="000000"/>
          <w:spacing w:val="15"/>
          <w:sz w:val="23"/>
          <w:szCs w:val="23"/>
        </w:rPr>
        <w:t>》</w:t>
      </w:r>
      <w:r w:rsidR="00907B88">
        <w:rPr>
          <w:rFonts w:ascii="Microsoft YaHei UI" w:eastAsia="Microsoft YaHei UI" w:hAnsi="Microsoft YaHei UI" w:hint="eastAsia"/>
          <w:color w:val="000000"/>
          <w:spacing w:val="15"/>
          <w:sz w:val="23"/>
          <w:szCs w:val="23"/>
        </w:rPr>
        <w:t>报告</w:t>
      </w:r>
      <w:r w:rsidR="00907B88">
        <w:rPr>
          <w:rFonts w:ascii="Microsoft YaHei UI" w:eastAsia="Microsoft YaHei UI" w:hAnsi="Microsoft YaHei UI" w:hint="eastAsia"/>
          <w:color w:val="000000"/>
          <w:spacing w:val="15"/>
          <w:sz w:val="23"/>
          <w:szCs w:val="23"/>
        </w:rPr>
        <w:t>。</w:t>
      </w:r>
      <w:r w:rsidR="00907B88">
        <w:rPr>
          <w:rStyle w:val="af"/>
          <w:color w:val="1E2E87"/>
          <w:spacing w:val="15"/>
          <w:sz w:val="23"/>
          <w:szCs w:val="23"/>
        </w:rPr>
        <w:t>中国纺联副会长陈大鹏、李陵申、</w:t>
      </w:r>
      <w:proofErr w:type="gramStart"/>
      <w:r w:rsidR="00907B88">
        <w:rPr>
          <w:rStyle w:val="af"/>
          <w:color w:val="1E2E87"/>
          <w:spacing w:val="15"/>
          <w:sz w:val="23"/>
          <w:szCs w:val="23"/>
        </w:rPr>
        <w:t>端小平</w:t>
      </w:r>
      <w:proofErr w:type="gramEnd"/>
      <w:r w:rsidR="00907B88">
        <w:rPr>
          <w:color w:val="000000"/>
          <w:spacing w:val="15"/>
          <w:sz w:val="23"/>
          <w:szCs w:val="23"/>
        </w:rPr>
        <w:t>在会上宣读了相关决定和通知，现场举行了第十一届全国纺织企业管理创新成果及管理创新主创者名单发布等多个仪式。</w:t>
      </w:r>
    </w:p>
    <w:p w14:paraId="26C6D45B" w14:textId="77777777" w:rsidR="00891B51" w:rsidRPr="00891B51" w:rsidRDefault="00891B51" w:rsidP="00891B51">
      <w:pPr>
        <w:spacing w:line="360" w:lineRule="auto"/>
        <w:rPr>
          <w:rFonts w:asciiTheme="minorEastAsia" w:eastAsiaTheme="minorEastAsia" w:hAnsiTheme="minorEastAsia"/>
        </w:rPr>
      </w:pPr>
    </w:p>
    <w:p w14:paraId="34CD749C" w14:textId="77777777" w:rsidR="00293534" w:rsidRPr="004A38DE"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D632A1" w:rsidRPr="00D632A1">
        <w:rPr>
          <w:rFonts w:asciiTheme="minorEastAsia" w:eastAsiaTheme="minorEastAsia" w:hAnsiTheme="minorEastAsia" w:hint="eastAsia"/>
        </w:rPr>
        <w:t>中国化纤协会维纶专业委员会</w:t>
      </w:r>
      <w:r w:rsidR="00D632A1" w:rsidRPr="00D632A1">
        <w:rPr>
          <w:rFonts w:asciiTheme="minorEastAsia" w:eastAsiaTheme="minorEastAsia" w:hAnsiTheme="minorEastAsia"/>
        </w:rPr>
        <w:t>2023年会在重庆举行</w:t>
      </w:r>
    </w:p>
    <w:p w14:paraId="07D6B965" w14:textId="4CF851F5" w:rsidR="00D632A1" w:rsidRPr="00D632A1" w:rsidRDefault="004C0409" w:rsidP="00D632A1">
      <w:pPr>
        <w:spacing w:line="360" w:lineRule="auto"/>
        <w:rPr>
          <w:rFonts w:asciiTheme="minorEastAsia" w:eastAsiaTheme="minorEastAsia" w:hAnsiTheme="minorEastAsia" w:hint="eastAsia"/>
        </w:rPr>
      </w:pPr>
      <w:r>
        <w:rPr>
          <w:rFonts w:asciiTheme="minorEastAsia" w:eastAsiaTheme="minorEastAsia" w:hAnsiTheme="minorEastAsia" w:hint="eastAsia"/>
        </w:rPr>
        <w:t>--------</w:t>
      </w:r>
    </w:p>
    <w:p w14:paraId="53930ED6" w14:textId="6D6D1212" w:rsidR="00891B51" w:rsidRPr="00891B51" w:rsidRDefault="00D632A1" w:rsidP="00D632A1">
      <w:pPr>
        <w:spacing w:line="360" w:lineRule="auto"/>
        <w:rPr>
          <w:rFonts w:asciiTheme="minorEastAsia" w:eastAsiaTheme="minorEastAsia" w:hAnsiTheme="minorEastAsia"/>
        </w:rPr>
      </w:pPr>
      <w:r w:rsidRPr="00D632A1">
        <w:rPr>
          <w:rFonts w:asciiTheme="minorEastAsia" w:eastAsiaTheme="minorEastAsia" w:hAnsiTheme="minorEastAsia"/>
        </w:rPr>
        <w:t>12月16日-17日，中国化纤协会维纶专业委员会2023年会暨《维纶通讯》编委会第三十五次会议在重庆举行</w:t>
      </w:r>
      <w:r>
        <w:rPr>
          <w:rFonts w:asciiTheme="minorEastAsia" w:eastAsiaTheme="minorEastAsia" w:hAnsiTheme="minorEastAsia" w:hint="eastAsia"/>
        </w:rPr>
        <w:t>，</w:t>
      </w:r>
      <w:r w:rsidRPr="00D632A1">
        <w:rPr>
          <w:rFonts w:asciiTheme="minorEastAsia" w:eastAsiaTheme="minorEastAsia" w:hAnsiTheme="minorEastAsia"/>
        </w:rPr>
        <w:t>维纶产业链相关的专家、企业代表共商行业的发展大计。会上，中国化纤协会维纶专委员会进行了换届选举，通过了化纤协会维</w:t>
      </w:r>
      <w:proofErr w:type="gramStart"/>
      <w:r w:rsidRPr="00D632A1">
        <w:rPr>
          <w:rFonts w:asciiTheme="minorEastAsia" w:eastAsiaTheme="minorEastAsia" w:hAnsiTheme="minorEastAsia"/>
        </w:rPr>
        <w:t>纶专委员会</w:t>
      </w:r>
      <w:proofErr w:type="gramEnd"/>
      <w:r w:rsidRPr="00D632A1">
        <w:rPr>
          <w:rFonts w:asciiTheme="minorEastAsia" w:eastAsiaTheme="minorEastAsia" w:hAnsiTheme="minorEastAsia"/>
        </w:rPr>
        <w:t>第七届主任委员、副主</w:t>
      </w:r>
      <w:r w:rsidRPr="00D632A1">
        <w:rPr>
          <w:rFonts w:asciiTheme="minorEastAsia" w:eastAsiaTheme="minorEastAsia" w:hAnsiTheme="minorEastAsia" w:hint="eastAsia"/>
        </w:rPr>
        <w:t>任委员单位等。</w:t>
      </w:r>
      <w:r>
        <w:rPr>
          <w:rFonts w:asciiTheme="minorEastAsia" w:eastAsiaTheme="minorEastAsia" w:hAnsiTheme="minorEastAsia" w:hint="eastAsia"/>
        </w:rPr>
        <w:t>会上，还进行了</w:t>
      </w:r>
      <w:r w:rsidRPr="00D632A1">
        <w:rPr>
          <w:rFonts w:asciiTheme="minorEastAsia" w:eastAsiaTheme="minorEastAsia" w:hAnsiTheme="minorEastAsia" w:hint="eastAsia"/>
        </w:rPr>
        <w:t>企业交流</w:t>
      </w:r>
      <w:r>
        <w:rPr>
          <w:rFonts w:asciiTheme="minorEastAsia" w:eastAsiaTheme="minorEastAsia" w:hAnsiTheme="minorEastAsia" w:hint="eastAsia"/>
        </w:rPr>
        <w:t>和</w:t>
      </w:r>
      <w:r w:rsidRPr="00D632A1">
        <w:rPr>
          <w:rFonts w:asciiTheme="minorEastAsia" w:eastAsiaTheme="minorEastAsia" w:hAnsiTheme="minorEastAsia"/>
        </w:rPr>
        <w:t>专家学术讲座</w:t>
      </w:r>
      <w:r>
        <w:rPr>
          <w:rFonts w:asciiTheme="minorEastAsia" w:eastAsiaTheme="minorEastAsia" w:hAnsiTheme="minorEastAsia" w:hint="eastAsia"/>
        </w:rPr>
        <w:t>。</w:t>
      </w:r>
      <w:r w:rsidRPr="00D632A1">
        <w:rPr>
          <w:rFonts w:asciiTheme="minorEastAsia" w:eastAsiaTheme="minorEastAsia" w:hAnsiTheme="minorEastAsia" w:hint="eastAsia"/>
        </w:rPr>
        <w:t>中国化纤协会副会长吕佳滨表示，协会将继续支持维纶专委会和《维纶通讯》加强合作，进一步提高</w:t>
      </w:r>
      <w:r w:rsidRPr="00D632A1">
        <w:rPr>
          <w:rFonts w:asciiTheme="minorEastAsia" w:eastAsiaTheme="minorEastAsia" w:hAnsiTheme="minorEastAsia"/>
        </w:rPr>
        <w:t>PVA</w:t>
      </w:r>
      <w:r>
        <w:rPr>
          <w:rFonts w:asciiTheme="minorEastAsia" w:eastAsiaTheme="minorEastAsia" w:hAnsiTheme="minorEastAsia" w:hint="eastAsia"/>
        </w:rPr>
        <w:t>-</w:t>
      </w:r>
      <w:r w:rsidRPr="00D632A1">
        <w:rPr>
          <w:rFonts w:asciiTheme="minorEastAsia" w:eastAsiaTheme="minorEastAsia" w:hAnsiTheme="minorEastAsia"/>
        </w:rPr>
        <w:t>维纶行业的关注度和影响力，围绕相关产业政策支持、行业运行分析、团体标准制修订、科技成果鉴定和评奖，以及优秀学术论文和杰出科技人才奖励等提供更多服务，实现产业</w:t>
      </w:r>
      <w:proofErr w:type="gramStart"/>
      <w:r w:rsidRPr="00D632A1">
        <w:rPr>
          <w:rFonts w:asciiTheme="minorEastAsia" w:eastAsiaTheme="minorEastAsia" w:hAnsiTheme="minorEastAsia"/>
        </w:rPr>
        <w:t>链供应</w:t>
      </w:r>
      <w:proofErr w:type="gramEnd"/>
      <w:r w:rsidRPr="00D632A1">
        <w:rPr>
          <w:rFonts w:asciiTheme="minorEastAsia" w:eastAsiaTheme="minorEastAsia" w:hAnsiTheme="minorEastAsia"/>
        </w:rPr>
        <w:t>链自主安全可控、竞争力提升，推动行业高质量发展。</w:t>
      </w:r>
    </w:p>
    <w:p w14:paraId="4BAD1BF5" w14:textId="77777777" w:rsidR="00293534" w:rsidRPr="003B1139" w:rsidRDefault="00293534">
      <w:pPr>
        <w:spacing w:line="360" w:lineRule="auto"/>
        <w:jc w:val="both"/>
        <w:rPr>
          <w:rFonts w:ascii="微软雅黑" w:eastAsia="微软雅黑" w:hAnsi="微软雅黑" w:cs="微软雅黑"/>
          <w:spacing w:val="7"/>
          <w:shd w:val="clear" w:color="auto" w:fill="FFFFFF"/>
        </w:rPr>
      </w:pPr>
    </w:p>
    <w:p w14:paraId="4B165547" w14:textId="77777777" w:rsidR="00BB006C" w:rsidRPr="001A496A" w:rsidRDefault="00BB006C" w:rsidP="00BB006C">
      <w:pPr>
        <w:spacing w:line="360" w:lineRule="auto"/>
        <w:rPr>
          <w:rFonts w:asciiTheme="minorEastAsia" w:eastAsiaTheme="minorEastAsia" w:hAnsiTheme="minorEastAsia"/>
          <w:b/>
        </w:rPr>
      </w:pPr>
      <w:r>
        <w:rPr>
          <w:rFonts w:asciiTheme="minorEastAsia" w:eastAsiaTheme="minorEastAsia" w:hAnsiTheme="minorEastAsia" w:hint="eastAsia"/>
        </w:rPr>
        <w:t>●</w:t>
      </w:r>
      <w:r w:rsidR="001A496A" w:rsidRPr="001A496A">
        <w:rPr>
          <w:rFonts w:asciiTheme="minorEastAsia" w:eastAsiaTheme="minorEastAsia" w:hAnsiTheme="minorEastAsia" w:hint="eastAsia"/>
        </w:rPr>
        <w:t>中国化纤协会与海安高新区合作共建“锦纶功能纤维新材料产业创新基地”</w:t>
      </w:r>
    </w:p>
    <w:p w14:paraId="32D26560" w14:textId="77777777" w:rsidR="00BB006C" w:rsidRDefault="00BB006C" w:rsidP="00BB006C">
      <w:pPr>
        <w:spacing w:line="360" w:lineRule="auto"/>
        <w:rPr>
          <w:rFonts w:asciiTheme="minorEastAsia" w:eastAsiaTheme="minorEastAsia" w:hAnsiTheme="minorEastAsia"/>
        </w:rPr>
      </w:pPr>
      <w:r>
        <w:rPr>
          <w:rFonts w:asciiTheme="minorEastAsia" w:eastAsiaTheme="minorEastAsia" w:hAnsiTheme="minorEastAsia" w:hint="eastAsia"/>
        </w:rPr>
        <w:t>--------</w:t>
      </w:r>
    </w:p>
    <w:p w14:paraId="4C87F2E2" w14:textId="77777777" w:rsidR="00BB006C" w:rsidRPr="0055309D" w:rsidRDefault="001A496A" w:rsidP="0055309D">
      <w:pPr>
        <w:spacing w:line="360" w:lineRule="auto"/>
        <w:rPr>
          <w:rFonts w:asciiTheme="minorEastAsia" w:eastAsiaTheme="minorEastAsia" w:hAnsiTheme="minorEastAsia"/>
        </w:rPr>
      </w:pPr>
      <w:r w:rsidRPr="001A496A">
        <w:rPr>
          <w:rFonts w:asciiTheme="minorEastAsia" w:eastAsiaTheme="minorEastAsia" w:hAnsiTheme="minorEastAsia" w:hint="eastAsia"/>
        </w:rPr>
        <w:t>近日，中国化纤协会根据《合作共建研发基地管理办法》评估通过了“锦纶功能纤维新材料产业创新基地”。今后三年，中国化纤协会与海安高新区将继续开展合作共建基地，进一步整合创新资源，加强产业链协同、融合创新，助力锦纶功能纤维新材料产业提升核心竞争力，推动其高质量发展。</w:t>
      </w:r>
      <w:r w:rsidR="0055309D" w:rsidRPr="0055309D">
        <w:rPr>
          <w:rFonts w:asciiTheme="minorEastAsia" w:eastAsiaTheme="minorEastAsia" w:hAnsiTheme="minorEastAsia" w:hint="eastAsia"/>
        </w:rPr>
        <w:t>近年来，海安锦纶产业发展速度加快，产业规模逐步形成、结构不断优化，层次持续提升，已成为区域工业经济一大支柱行业，块状经济特色鲜明。海安“锦纶特色产业区”已全国闻名，</w:t>
      </w:r>
      <w:r w:rsidR="0055309D">
        <w:rPr>
          <w:rFonts w:asciiTheme="minorEastAsia" w:eastAsiaTheme="minorEastAsia" w:hAnsiTheme="minorEastAsia" w:hint="eastAsia"/>
        </w:rPr>
        <w:t>其</w:t>
      </w:r>
      <w:r w:rsidR="0055309D" w:rsidRPr="0055309D">
        <w:rPr>
          <w:rFonts w:asciiTheme="minorEastAsia" w:eastAsiaTheme="minorEastAsia" w:hAnsiTheme="minorEastAsia" w:hint="eastAsia"/>
        </w:rPr>
        <w:t>有三大特点，即产品品类齐全，细分市场精准，产业链比较完整。</w:t>
      </w:r>
    </w:p>
    <w:p w14:paraId="167DAE3B" w14:textId="77777777" w:rsidR="00BB006C" w:rsidRDefault="00BB006C" w:rsidP="00BB006C">
      <w:pPr>
        <w:spacing w:line="360" w:lineRule="auto"/>
        <w:jc w:val="both"/>
        <w:rPr>
          <w:rFonts w:ascii="微软雅黑" w:eastAsia="微软雅黑" w:hAnsi="微软雅黑" w:cs="微软雅黑"/>
          <w:spacing w:val="7"/>
          <w:shd w:val="clear" w:color="auto" w:fill="FFFFFF"/>
        </w:rPr>
      </w:pPr>
    </w:p>
    <w:p w14:paraId="6E91D703"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14:paraId="6BF2762A" w14:textId="77777777" w:rsidR="00550964" w:rsidRPr="002A048C" w:rsidRDefault="00550964" w:rsidP="00550964">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w:t>
      </w:r>
      <w:r w:rsidR="005933D5" w:rsidRPr="0084581A">
        <w:rPr>
          <w:rFonts w:asciiTheme="minorEastAsia" w:eastAsiaTheme="minorEastAsia" w:hAnsiTheme="minorEastAsia"/>
        </w:rPr>
        <w:t xml:space="preserve"> </w:t>
      </w:r>
      <w:r w:rsidR="002A048C" w:rsidRPr="002A048C">
        <w:rPr>
          <w:rFonts w:asciiTheme="minorEastAsia" w:eastAsiaTheme="minorEastAsia" w:hAnsiTheme="minorEastAsia" w:hint="eastAsia"/>
        </w:rPr>
        <w:t>两部门发布税费优惠政策指引</w:t>
      </w:r>
    </w:p>
    <w:p w14:paraId="4FAC0EA3" w14:textId="77777777" w:rsidR="00550964" w:rsidRDefault="00550964" w:rsidP="00550964">
      <w:pPr>
        <w:spacing w:line="360" w:lineRule="auto"/>
        <w:rPr>
          <w:rFonts w:asciiTheme="minorEastAsia" w:eastAsiaTheme="minorEastAsia" w:hAnsiTheme="minorEastAsia"/>
        </w:rPr>
      </w:pPr>
      <w:r>
        <w:rPr>
          <w:rFonts w:asciiTheme="minorEastAsia" w:eastAsiaTheme="minorEastAsia" w:hAnsiTheme="minorEastAsia" w:hint="eastAsia"/>
        </w:rPr>
        <w:t>--------</w:t>
      </w:r>
    </w:p>
    <w:p w14:paraId="16BA53EA" w14:textId="77777777" w:rsidR="00550964" w:rsidRPr="002A048C" w:rsidRDefault="00512086" w:rsidP="002A048C">
      <w:pPr>
        <w:spacing w:line="360" w:lineRule="auto"/>
      </w:pPr>
      <w:r>
        <w:rPr>
          <w:rFonts w:hint="eastAsia"/>
        </w:rPr>
        <w:t>12月</w:t>
      </w:r>
      <w:r w:rsidR="002A048C">
        <w:t>19日，财政部、国家税务总局联合发布《支持小微企业和个体工商户发展税费优惠政策指引（2.0）》（以下简称《指引》），梳理收录今年以来国家延续、优化、完善的支持小</w:t>
      </w:r>
      <w:proofErr w:type="gramStart"/>
      <w:r w:rsidR="002A048C">
        <w:t>微企业</w:t>
      </w:r>
      <w:proofErr w:type="gramEnd"/>
      <w:r w:rsidR="002A048C">
        <w:t>和个体工商户发展的50项税费优惠政策，帮助纳税人缴费人</w:t>
      </w:r>
      <w:proofErr w:type="gramStart"/>
      <w:r w:rsidR="002A048C">
        <w:t>知政策懂</w:t>
      </w:r>
      <w:proofErr w:type="gramEnd"/>
      <w:r w:rsidR="002A048C">
        <w:t>政策，及时享受政策红利。</w:t>
      </w:r>
      <w:r w:rsidR="002A048C">
        <w:rPr>
          <w:rFonts w:hint="eastAsia"/>
        </w:rPr>
        <w:t>截至</w:t>
      </w:r>
      <w:r w:rsidR="002A048C">
        <w:t>10月底，今年中国已出台延续、优化、完善的税费优惠政策77项。《指引》对其中涉及小</w:t>
      </w:r>
      <w:proofErr w:type="gramStart"/>
      <w:r w:rsidR="002A048C">
        <w:t>微企业</w:t>
      </w:r>
      <w:proofErr w:type="gramEnd"/>
      <w:r w:rsidR="002A048C">
        <w:t>和个体工商户的50项政策进行梳理汇总，包括减轻税费负担、推动普惠金融发展、支持创新创业、重点群体创业税收优惠等4个部分，</w:t>
      </w:r>
      <w:proofErr w:type="gramStart"/>
      <w:r w:rsidR="002A048C">
        <w:t>分政策</w:t>
      </w:r>
      <w:proofErr w:type="gramEnd"/>
      <w:r w:rsidR="002A048C">
        <w:t>逐一介绍享受主体、优惠内容、享受条件、享受方式、政策依据、政策案例等，让纳税人缴费人享受政策更便捷。</w:t>
      </w:r>
    </w:p>
    <w:p w14:paraId="0532038A" w14:textId="77777777" w:rsidR="00293534" w:rsidRDefault="00293534">
      <w:pPr>
        <w:spacing w:line="360" w:lineRule="auto"/>
        <w:jc w:val="both"/>
        <w:rPr>
          <w:rFonts w:asciiTheme="minorEastAsia" w:eastAsiaTheme="minorEastAsia" w:hAnsiTheme="minorEastAsia"/>
        </w:rPr>
      </w:pPr>
    </w:p>
    <w:p w14:paraId="6ABE7C34"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14:paraId="28AFC423" w14:textId="77777777" w:rsidR="00866A68" w:rsidRPr="00866A68" w:rsidRDefault="008F30B9" w:rsidP="008F30B9">
      <w:pPr>
        <w:spacing w:line="360" w:lineRule="auto"/>
        <w:rPr>
          <w:rFonts w:asciiTheme="minorEastAsia" w:eastAsiaTheme="minorEastAsia" w:hAnsiTheme="minorEastAsia"/>
        </w:rPr>
      </w:pPr>
      <w:r w:rsidRPr="008F30B9">
        <w:rPr>
          <w:rFonts w:asciiTheme="minorEastAsia" w:eastAsiaTheme="minorEastAsia" w:hAnsiTheme="minorEastAsia" w:hint="eastAsia"/>
        </w:rPr>
        <w:t>人就是这样的，想来想去，犹豫来</w:t>
      </w:r>
      <w:proofErr w:type="gramStart"/>
      <w:r w:rsidRPr="008F30B9">
        <w:rPr>
          <w:rFonts w:asciiTheme="minorEastAsia" w:eastAsiaTheme="minorEastAsia" w:hAnsiTheme="minorEastAsia" w:hint="eastAsia"/>
        </w:rPr>
        <w:t>犹豫</w:t>
      </w:r>
      <w:proofErr w:type="gramEnd"/>
      <w:r w:rsidRPr="008F30B9">
        <w:rPr>
          <w:rFonts w:asciiTheme="minorEastAsia" w:eastAsiaTheme="minorEastAsia" w:hAnsiTheme="minorEastAsia" w:hint="eastAsia"/>
        </w:rPr>
        <w:t>去，觉得自己没有准备好，勇气没攒够。其实只要迈出去了那一步，就会发现所有的一切早就准备好了。</w:t>
      </w:r>
    </w:p>
    <w:p w14:paraId="7A04461B" w14:textId="77777777"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w:t>
      </w:r>
      <w:r w:rsidR="008F30B9" w:rsidRPr="008F30B9">
        <w:rPr>
          <w:rFonts w:asciiTheme="minorEastAsia" w:eastAsiaTheme="minorEastAsia" w:hAnsiTheme="minorEastAsia" w:hint="eastAsia"/>
        </w:rPr>
        <w:t>巫哲《撒野》</w:t>
      </w:r>
    </w:p>
    <w:p w14:paraId="11028062" w14:textId="77777777" w:rsidR="00293534" w:rsidRDefault="00293534" w:rsidP="00A54C12">
      <w:pPr>
        <w:spacing w:line="360" w:lineRule="auto"/>
        <w:jc w:val="both"/>
        <w:rPr>
          <w:rFonts w:asciiTheme="minorEastAsia" w:eastAsiaTheme="minorEastAsia" w:hAnsiTheme="minorEastAsia"/>
        </w:rPr>
      </w:pPr>
    </w:p>
    <w:p w14:paraId="2803EBC5"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14:paraId="3978B8F0"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BB5A88" w:rsidRPr="00BB5A88">
        <w:rPr>
          <w:rFonts w:asciiTheme="minorEastAsia" w:eastAsiaTheme="minorEastAsia" w:hAnsiTheme="minorEastAsia" w:hint="eastAsia"/>
        </w:rPr>
        <w:t>消光尼龙塔丝隆</w:t>
      </w:r>
      <w:proofErr w:type="gramStart"/>
      <w:r w:rsidR="00BB5A88" w:rsidRPr="00BB5A88">
        <w:rPr>
          <w:rFonts w:asciiTheme="minorEastAsia" w:eastAsiaTheme="minorEastAsia" w:hAnsiTheme="minorEastAsia"/>
        </w:rPr>
        <w:t>成近期</w:t>
      </w:r>
      <w:proofErr w:type="gramEnd"/>
      <w:r w:rsidR="00BB5A88" w:rsidRPr="00BB5A88">
        <w:rPr>
          <w:rFonts w:asciiTheme="minorEastAsia" w:eastAsiaTheme="minorEastAsia" w:hAnsiTheme="minorEastAsia"/>
        </w:rPr>
        <w:t>市场亮点</w:t>
      </w:r>
    </w:p>
    <w:p w14:paraId="675B96E4"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14:paraId="3FB8A283" w14:textId="1A54C60F" w:rsidR="00293534" w:rsidRPr="00BB5A88" w:rsidRDefault="00BB5A88" w:rsidP="00BB5A88">
      <w:pPr>
        <w:widowControl w:val="0"/>
        <w:spacing w:line="360" w:lineRule="auto"/>
        <w:jc w:val="both"/>
        <w:rPr>
          <w:rFonts w:asciiTheme="minorEastAsia" w:eastAsiaTheme="minorEastAsia" w:hAnsiTheme="minorEastAsia"/>
        </w:rPr>
      </w:pPr>
      <w:r w:rsidRPr="00BB5A88">
        <w:rPr>
          <w:rFonts w:asciiTheme="minorEastAsia" w:eastAsiaTheme="minorEastAsia" w:hAnsiTheme="minorEastAsia" w:hint="eastAsia"/>
        </w:rPr>
        <w:t>该</w:t>
      </w:r>
      <w:r>
        <w:rPr>
          <w:rFonts w:asciiTheme="minorEastAsia" w:eastAsiaTheme="minorEastAsia" w:hAnsiTheme="minorEastAsia" w:hint="eastAsia"/>
        </w:rPr>
        <w:t>面料</w:t>
      </w:r>
      <w:r w:rsidRPr="00BB5A88">
        <w:rPr>
          <w:rFonts w:asciiTheme="minorEastAsia" w:eastAsiaTheme="minorEastAsia" w:hAnsiTheme="minorEastAsia" w:hint="eastAsia"/>
        </w:rPr>
        <w:t>经线采用全消光</w:t>
      </w:r>
      <w:r w:rsidRPr="00BB5A88">
        <w:rPr>
          <w:rFonts w:asciiTheme="minorEastAsia" w:eastAsiaTheme="minorEastAsia" w:hAnsiTheme="minorEastAsia"/>
        </w:rPr>
        <w:t>70D锦纶丝，纬线采用全消光锦纶空气变形丝160D为原料，密度为228T，选用平纹组织在喷水织机上织造，先后经过预处理、染色等精加工而成，再经防泼水起皱，布面清新脱俗，光彩夺目。其布面幅宽为150cm，克重为110</w:t>
      </w:r>
      <w:r>
        <w:rPr>
          <w:rFonts w:asciiTheme="minorEastAsia" w:eastAsiaTheme="minorEastAsia" w:hAnsiTheme="minorEastAsia" w:hint="eastAsia"/>
        </w:rPr>
        <w:t>为</w:t>
      </w:r>
      <w:r w:rsidRPr="00BB5A88">
        <w:rPr>
          <w:rFonts w:asciiTheme="minorEastAsia" w:eastAsiaTheme="minorEastAsia" w:hAnsiTheme="minorEastAsia"/>
        </w:rPr>
        <w:t>g/</w:t>
      </w:r>
      <w:r>
        <w:rPr>
          <w:rFonts w:asciiTheme="minorEastAsia" w:eastAsiaTheme="minorEastAsia" w:hAnsiTheme="minorEastAsia" w:hint="eastAsia"/>
        </w:rPr>
        <w:t>平方米</w:t>
      </w:r>
      <w:r w:rsidRPr="00BB5A88">
        <w:rPr>
          <w:rFonts w:asciiTheme="minorEastAsia" w:eastAsiaTheme="minorEastAsia" w:hAnsiTheme="minorEastAsia"/>
        </w:rPr>
        <w:t>，现市场每米成交价在11.50元左右。此</w:t>
      </w:r>
      <w:r>
        <w:rPr>
          <w:rFonts w:asciiTheme="minorEastAsia" w:eastAsiaTheme="minorEastAsia" w:hAnsiTheme="minorEastAsia" w:hint="eastAsia"/>
        </w:rPr>
        <w:t>面料</w:t>
      </w:r>
      <w:r w:rsidRPr="00BB5A88">
        <w:rPr>
          <w:rFonts w:asciiTheme="minorEastAsia" w:eastAsiaTheme="minorEastAsia" w:hAnsiTheme="minorEastAsia"/>
        </w:rPr>
        <w:t>以其质量优、手感软、外观美、</w:t>
      </w:r>
      <w:proofErr w:type="gramStart"/>
      <w:r w:rsidRPr="00BB5A88">
        <w:rPr>
          <w:rFonts w:asciiTheme="minorEastAsia" w:eastAsiaTheme="minorEastAsia" w:hAnsiTheme="minorEastAsia"/>
        </w:rPr>
        <w:t>防永好</w:t>
      </w:r>
      <w:proofErr w:type="gramEnd"/>
      <w:r w:rsidRPr="00BB5A88">
        <w:rPr>
          <w:rFonts w:asciiTheme="minorEastAsia" w:eastAsiaTheme="minorEastAsia" w:hAnsiTheme="minorEastAsia"/>
        </w:rPr>
        <w:t>等优点</w:t>
      </w:r>
      <w:r w:rsidR="00907B88">
        <w:rPr>
          <w:rFonts w:asciiTheme="minorEastAsia" w:eastAsiaTheme="minorEastAsia" w:hAnsiTheme="minorEastAsia" w:hint="eastAsia"/>
        </w:rPr>
        <w:t>受到欢迎</w:t>
      </w:r>
      <w:r w:rsidRPr="00BB5A88">
        <w:rPr>
          <w:rFonts w:asciiTheme="minorEastAsia" w:eastAsiaTheme="minorEastAsia" w:hAnsiTheme="minorEastAsia"/>
        </w:rPr>
        <w:t>。此布适于制作户外服、休闲服、运动服、风衣等服饰。时下，国内大中城市的服装厂商纷纷要货</w:t>
      </w:r>
      <w:r w:rsidRPr="00BB5A88">
        <w:rPr>
          <w:rFonts w:asciiTheme="minorEastAsia" w:eastAsiaTheme="minorEastAsia" w:hAnsiTheme="minorEastAsia" w:hint="eastAsia"/>
        </w:rPr>
        <w:t>，众多外贸公司相继下单，成衣后远销海外市场。</w:t>
      </w:r>
    </w:p>
    <w:p w14:paraId="293F54D5" w14:textId="77777777" w:rsidR="00293534" w:rsidRDefault="00293534">
      <w:pPr>
        <w:spacing w:line="360" w:lineRule="auto"/>
        <w:jc w:val="both"/>
        <w:rPr>
          <w:rFonts w:asciiTheme="minorEastAsia" w:eastAsiaTheme="minorEastAsia" w:hAnsiTheme="minorEastAsia"/>
        </w:rPr>
      </w:pPr>
    </w:p>
    <w:p w14:paraId="7DA62FAA"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1943"/>
        <w:gridCol w:w="2422"/>
      </w:tblGrid>
      <w:tr w:rsidR="002A6AF7" w:rsidRPr="002C69A2" w14:paraId="3996065A"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7F871D" w14:textId="77777777" w:rsidR="002A6AF7" w:rsidRPr="002C69A2" w:rsidRDefault="002A6AF7" w:rsidP="00EC37E2">
            <w:pPr>
              <w:jc w:val="center"/>
              <w:rPr>
                <w:color w:val="000000" w:themeColor="text1"/>
                <w:szCs w:val="21"/>
              </w:rPr>
            </w:pPr>
            <w:r w:rsidRPr="002C69A2">
              <w:rPr>
                <w:rFonts w:hint="eastAsia"/>
                <w:color w:val="000000" w:themeColor="text1"/>
                <w:szCs w:val="21"/>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6F5534" w14:textId="77777777" w:rsidR="002A6AF7" w:rsidRPr="002C69A2" w:rsidRDefault="002A6AF7" w:rsidP="00EC37E2">
            <w:pPr>
              <w:jc w:val="center"/>
              <w:rPr>
                <w:color w:val="000000" w:themeColor="text1"/>
                <w:szCs w:val="21"/>
              </w:rPr>
            </w:pPr>
            <w:r w:rsidRPr="00290047">
              <w:rPr>
                <w:rFonts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24747F" w14:textId="77777777" w:rsidR="002A6AF7" w:rsidRPr="002C69A2" w:rsidRDefault="002A6AF7" w:rsidP="00EC37E2">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2A6AF7" w:rsidRPr="002C69A2" w14:paraId="4D9AFAA5"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7E78D8" w14:textId="77777777" w:rsidR="002A6AF7" w:rsidRPr="002C69A2" w:rsidRDefault="002A6AF7" w:rsidP="00EC37E2">
            <w:pPr>
              <w:jc w:val="center"/>
              <w:rPr>
                <w:color w:val="000000" w:themeColor="text1"/>
                <w:szCs w:val="21"/>
              </w:rPr>
            </w:pPr>
            <w:r w:rsidRPr="002C69A2">
              <w:rPr>
                <w:rFonts w:hint="eastAsia"/>
                <w:color w:val="000000" w:themeColor="text1"/>
                <w:szCs w:val="21"/>
              </w:rPr>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EEE19E" w14:textId="77777777" w:rsidR="002A6AF7" w:rsidRPr="00FC0D65" w:rsidRDefault="002A6AF7" w:rsidP="00EC37E2">
            <w:pPr>
              <w:jc w:val="center"/>
              <w:rPr>
                <w:color w:val="FF0000"/>
                <w:szCs w:val="21"/>
              </w:rPr>
            </w:pPr>
            <w:r w:rsidRPr="00471374">
              <w:t>1012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523A7F" w14:textId="77777777" w:rsidR="002A6AF7" w:rsidRPr="00FC0D65" w:rsidRDefault="002A6AF7" w:rsidP="00EC37E2">
            <w:pPr>
              <w:jc w:val="center"/>
              <w:rPr>
                <w:color w:val="FF0000"/>
                <w:szCs w:val="21"/>
              </w:rPr>
            </w:pPr>
            <w:r w:rsidRPr="00471374">
              <w:t>50</w:t>
            </w:r>
          </w:p>
        </w:tc>
      </w:tr>
      <w:tr w:rsidR="002A6AF7" w:rsidRPr="002C69A2" w14:paraId="0E29F3A5"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8E63FB" w14:textId="77777777" w:rsidR="002A6AF7" w:rsidRPr="002C69A2" w:rsidRDefault="002A6AF7" w:rsidP="00EC37E2">
            <w:pPr>
              <w:jc w:val="center"/>
              <w:rPr>
                <w:color w:val="000000" w:themeColor="text1"/>
                <w:szCs w:val="21"/>
              </w:rPr>
            </w:pPr>
            <w:r w:rsidRPr="002C69A2">
              <w:rPr>
                <w:rFonts w:hint="eastAsia"/>
                <w:color w:val="000000" w:themeColor="text1"/>
                <w:szCs w:val="21"/>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9E7E6E" w14:textId="77777777" w:rsidR="002A6AF7" w:rsidRPr="00FC0D65" w:rsidRDefault="002A6AF7" w:rsidP="00EC37E2">
            <w:pPr>
              <w:jc w:val="center"/>
              <w:rPr>
                <w:color w:val="FF0000"/>
                <w:szCs w:val="21"/>
              </w:rPr>
            </w:pPr>
            <w:r w:rsidRPr="00471374">
              <w:t>735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653187" w14:textId="77777777" w:rsidR="002A6AF7" w:rsidRPr="00FC0D65" w:rsidRDefault="002A6AF7" w:rsidP="00EC37E2">
            <w:pPr>
              <w:jc w:val="center"/>
              <w:rPr>
                <w:color w:val="FF0000"/>
                <w:szCs w:val="21"/>
              </w:rPr>
            </w:pPr>
            <w:r w:rsidRPr="00471374">
              <w:t>25</w:t>
            </w:r>
          </w:p>
        </w:tc>
      </w:tr>
      <w:tr w:rsidR="002A6AF7" w:rsidRPr="002C69A2" w14:paraId="0A94C867"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74AE1F" w14:textId="77777777" w:rsidR="002A6AF7" w:rsidRPr="002C69A2" w:rsidRDefault="002A6AF7" w:rsidP="00EC37E2">
            <w:pPr>
              <w:jc w:val="center"/>
              <w:rPr>
                <w:color w:val="000000" w:themeColor="text1"/>
                <w:szCs w:val="21"/>
              </w:rPr>
            </w:pPr>
            <w:r w:rsidRPr="002C69A2">
              <w:rPr>
                <w:rFonts w:hint="eastAsia"/>
                <w:color w:val="000000" w:themeColor="text1"/>
                <w:szCs w:val="21"/>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48C967" w14:textId="77777777" w:rsidR="002A6AF7" w:rsidRPr="00FC0D65" w:rsidRDefault="002A6AF7" w:rsidP="00EC37E2">
            <w:pPr>
              <w:jc w:val="center"/>
              <w:rPr>
                <w:color w:val="FF0000"/>
                <w:szCs w:val="21"/>
              </w:rPr>
            </w:pPr>
            <w:r w:rsidRPr="00471374">
              <w:t>5755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637539" w14:textId="77777777" w:rsidR="002A6AF7" w:rsidRPr="00FC0D65" w:rsidRDefault="002A6AF7" w:rsidP="00EC37E2">
            <w:pPr>
              <w:jc w:val="center"/>
              <w:rPr>
                <w:color w:val="FF0000"/>
                <w:szCs w:val="21"/>
              </w:rPr>
            </w:pPr>
            <w:r w:rsidRPr="00471374">
              <w:t>120</w:t>
            </w:r>
          </w:p>
        </w:tc>
      </w:tr>
      <w:tr w:rsidR="002A6AF7" w:rsidRPr="002C69A2" w14:paraId="3157C775"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D8CFD8" w14:textId="77777777" w:rsidR="002A6AF7" w:rsidRPr="002C69A2" w:rsidRDefault="002A6AF7" w:rsidP="00EC37E2">
            <w:pPr>
              <w:jc w:val="center"/>
              <w:rPr>
                <w:color w:val="000000" w:themeColor="text1"/>
                <w:szCs w:val="21"/>
              </w:rPr>
            </w:pPr>
            <w:r w:rsidRPr="002C69A2">
              <w:rPr>
                <w:rFonts w:hint="eastAsia"/>
                <w:color w:val="000000" w:themeColor="text1"/>
                <w:szCs w:val="21"/>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AA3C55" w14:textId="77777777" w:rsidR="002A6AF7" w:rsidRPr="00FC0D65" w:rsidRDefault="002A6AF7" w:rsidP="00EC37E2">
            <w:pPr>
              <w:jc w:val="center"/>
              <w:rPr>
                <w:color w:val="FF0000"/>
                <w:szCs w:val="21"/>
              </w:rPr>
            </w:pPr>
            <w:r w:rsidRPr="00471374">
              <w:t>510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D93876" w14:textId="77777777" w:rsidR="002A6AF7" w:rsidRPr="00FC0D65" w:rsidRDefault="002A6AF7" w:rsidP="00EC37E2">
            <w:pPr>
              <w:jc w:val="center"/>
              <w:rPr>
                <w:color w:val="FF0000"/>
                <w:szCs w:val="21"/>
              </w:rPr>
            </w:pPr>
            <w:r w:rsidRPr="00471374">
              <w:t>30</w:t>
            </w:r>
          </w:p>
        </w:tc>
      </w:tr>
      <w:tr w:rsidR="002A6AF7" w:rsidRPr="002C69A2" w14:paraId="2E22295B"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8BA883" w14:textId="77777777" w:rsidR="002A6AF7" w:rsidRPr="002C69A2" w:rsidRDefault="002A6AF7" w:rsidP="00EC37E2">
            <w:pPr>
              <w:jc w:val="center"/>
              <w:rPr>
                <w:color w:val="000000" w:themeColor="text1"/>
                <w:szCs w:val="21"/>
              </w:rPr>
            </w:pPr>
            <w:r w:rsidRPr="002C69A2">
              <w:rPr>
                <w:rFonts w:hint="eastAsia"/>
                <w:color w:val="000000" w:themeColor="text1"/>
                <w:szCs w:val="21"/>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CC72FB" w14:textId="77777777" w:rsidR="002A6AF7" w:rsidRPr="00FC0D65" w:rsidRDefault="002A6AF7" w:rsidP="00EC37E2">
            <w:pPr>
              <w:jc w:val="center"/>
              <w:rPr>
                <w:color w:val="FF0000"/>
                <w:szCs w:val="21"/>
              </w:rPr>
            </w:pPr>
            <w:r w:rsidRPr="00471374">
              <w:t>4310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63F104" w14:textId="77777777" w:rsidR="002A6AF7" w:rsidRPr="00FC0D65" w:rsidRDefault="002A6AF7" w:rsidP="00EC37E2">
            <w:pPr>
              <w:jc w:val="center"/>
              <w:rPr>
                <w:color w:val="FF0000"/>
                <w:szCs w:val="21"/>
              </w:rPr>
            </w:pPr>
            <w:r w:rsidRPr="00471374">
              <w:t>220</w:t>
            </w:r>
          </w:p>
        </w:tc>
      </w:tr>
      <w:tr w:rsidR="002A6AF7" w:rsidRPr="002C69A2" w14:paraId="62B3CF15"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99481F" w14:textId="77777777" w:rsidR="002A6AF7" w:rsidRPr="002C69A2" w:rsidRDefault="002A6AF7" w:rsidP="00EC37E2">
            <w:pPr>
              <w:jc w:val="center"/>
              <w:rPr>
                <w:color w:val="000000" w:themeColor="text1"/>
                <w:szCs w:val="21"/>
              </w:rPr>
            </w:pPr>
            <w:proofErr w:type="gramStart"/>
            <w:r w:rsidRPr="002C69A2">
              <w:rPr>
                <w:rFonts w:hint="eastAsia"/>
                <w:color w:val="000000" w:themeColor="text1"/>
                <w:szCs w:val="21"/>
              </w:rPr>
              <w:t>瓶级切片</w:t>
            </w:r>
            <w:proofErr w:type="gramEnd"/>
            <w:r w:rsidRPr="002C69A2">
              <w:rPr>
                <w:rFonts w:hint="eastAsia"/>
                <w:color w:val="000000" w:themeColor="text1"/>
                <w:szCs w:val="21"/>
              </w:rPr>
              <w:t>（华东）</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70B2B6" w14:textId="77777777" w:rsidR="002A6AF7" w:rsidRPr="00FC0D65" w:rsidRDefault="002A6AF7" w:rsidP="00EC37E2">
            <w:pPr>
              <w:jc w:val="center"/>
              <w:rPr>
                <w:color w:val="FF0000"/>
                <w:szCs w:val="21"/>
              </w:rPr>
            </w:pPr>
            <w:r w:rsidRPr="00471374">
              <w:t>6900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84EE3A" w14:textId="77777777" w:rsidR="002A6AF7" w:rsidRPr="00FC0D65" w:rsidRDefault="002A6AF7" w:rsidP="00EC37E2">
            <w:pPr>
              <w:jc w:val="center"/>
              <w:rPr>
                <w:color w:val="FF0000"/>
                <w:szCs w:val="21"/>
              </w:rPr>
            </w:pPr>
            <w:r w:rsidRPr="00471374">
              <w:t>150</w:t>
            </w:r>
          </w:p>
        </w:tc>
      </w:tr>
      <w:tr w:rsidR="002A6AF7" w:rsidRPr="002C69A2" w14:paraId="5377579D"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1C3252" w14:textId="77777777" w:rsidR="002A6AF7" w:rsidRPr="002C69A2" w:rsidRDefault="002A6AF7" w:rsidP="00EC37E2">
            <w:pPr>
              <w:jc w:val="center"/>
              <w:rPr>
                <w:color w:val="000000" w:themeColor="text1"/>
                <w:szCs w:val="21"/>
              </w:rPr>
            </w:pPr>
            <w:r w:rsidRPr="002C69A2">
              <w:rPr>
                <w:rFonts w:hint="eastAsia"/>
                <w:color w:val="000000" w:themeColor="text1"/>
                <w:szCs w:val="21"/>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C33785" w14:textId="77777777" w:rsidR="002A6AF7" w:rsidRPr="00FC0D65" w:rsidRDefault="002A6AF7" w:rsidP="00EC37E2">
            <w:pPr>
              <w:jc w:val="center"/>
              <w:rPr>
                <w:color w:val="FF0000"/>
                <w:szCs w:val="21"/>
              </w:rPr>
            </w:pPr>
            <w:r w:rsidRPr="00471374">
              <w:t>6675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35F14F" w14:textId="77777777" w:rsidR="002A6AF7" w:rsidRPr="00FC0D65" w:rsidRDefault="002A6AF7" w:rsidP="00EC37E2">
            <w:pPr>
              <w:jc w:val="center"/>
              <w:rPr>
                <w:color w:val="FF0000"/>
                <w:szCs w:val="21"/>
              </w:rPr>
            </w:pPr>
            <w:r w:rsidRPr="00471374">
              <w:t>75</w:t>
            </w:r>
          </w:p>
        </w:tc>
      </w:tr>
      <w:tr w:rsidR="002A6AF7" w:rsidRPr="002C69A2" w14:paraId="2AA126FA"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68FBE0" w14:textId="77777777" w:rsidR="002A6AF7" w:rsidRPr="002C69A2" w:rsidRDefault="002A6AF7" w:rsidP="00EC37E2">
            <w:pPr>
              <w:jc w:val="center"/>
              <w:rPr>
                <w:color w:val="000000" w:themeColor="text1"/>
                <w:szCs w:val="21"/>
              </w:rPr>
            </w:pPr>
            <w:r w:rsidRPr="002C69A2">
              <w:rPr>
                <w:rFonts w:hint="eastAsia"/>
                <w:color w:val="000000" w:themeColor="text1"/>
                <w:szCs w:val="21"/>
              </w:rPr>
              <w:t>涤纶短</w:t>
            </w:r>
            <w:proofErr w:type="gramStart"/>
            <w:r w:rsidRPr="002C69A2">
              <w:rPr>
                <w:rFonts w:hint="eastAsia"/>
                <w:color w:val="000000" w:themeColor="text1"/>
                <w:szCs w:val="21"/>
              </w:rPr>
              <w:t>纤</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93920B" w14:textId="77777777" w:rsidR="002A6AF7" w:rsidRPr="00FC0D65" w:rsidRDefault="002A6AF7" w:rsidP="00EC37E2">
            <w:pPr>
              <w:jc w:val="center"/>
              <w:rPr>
                <w:color w:val="FF0000"/>
                <w:szCs w:val="21"/>
              </w:rPr>
            </w:pPr>
            <w:r w:rsidRPr="00471374">
              <w:t>7200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56AFC0" w14:textId="77777777" w:rsidR="002A6AF7" w:rsidRPr="00FC0D65" w:rsidRDefault="002A6AF7" w:rsidP="00EC37E2">
            <w:pPr>
              <w:jc w:val="center"/>
              <w:rPr>
                <w:color w:val="FF0000"/>
                <w:szCs w:val="21"/>
              </w:rPr>
            </w:pPr>
            <w:r w:rsidRPr="00471374">
              <w:t>140</w:t>
            </w:r>
          </w:p>
        </w:tc>
      </w:tr>
      <w:tr w:rsidR="002A6AF7" w:rsidRPr="002C69A2" w14:paraId="0C46F6C9" w14:textId="77777777" w:rsidTr="00EC37E2">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611094" w14:textId="77777777" w:rsidR="002A6AF7" w:rsidRPr="002C69A2" w:rsidRDefault="002A6AF7" w:rsidP="00EC37E2">
            <w:pPr>
              <w:jc w:val="center"/>
              <w:rPr>
                <w:color w:val="000000" w:themeColor="text1"/>
                <w:szCs w:val="21"/>
              </w:rPr>
            </w:pPr>
            <w:r w:rsidRPr="002C69A2">
              <w:rPr>
                <w:rFonts w:hint="eastAsia"/>
                <w:color w:val="000000" w:themeColor="text1"/>
                <w:szCs w:val="21"/>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C5A361" w14:textId="77777777" w:rsidR="002A6AF7" w:rsidRPr="00FC0D65" w:rsidRDefault="002A6AF7" w:rsidP="00EC37E2">
            <w:pPr>
              <w:jc w:val="center"/>
              <w:rPr>
                <w:color w:val="FF0000"/>
                <w:szCs w:val="21"/>
              </w:rPr>
            </w:pPr>
            <w:r w:rsidRPr="00471374">
              <w:t>7445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19A11E" w14:textId="77777777" w:rsidR="002A6AF7" w:rsidRPr="00FC0D65" w:rsidRDefault="002A6AF7" w:rsidP="00EC37E2">
            <w:pPr>
              <w:jc w:val="center"/>
              <w:rPr>
                <w:color w:val="FF0000"/>
                <w:szCs w:val="21"/>
              </w:rPr>
            </w:pPr>
            <w:r w:rsidRPr="00471374">
              <w:t>25</w:t>
            </w:r>
          </w:p>
        </w:tc>
      </w:tr>
      <w:tr w:rsidR="002A6AF7" w:rsidRPr="002C69A2" w14:paraId="5F5ADAB9"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762C4D" w14:textId="77777777" w:rsidR="002A6AF7" w:rsidRPr="002C69A2" w:rsidRDefault="002A6AF7" w:rsidP="00EC37E2">
            <w:pPr>
              <w:jc w:val="center"/>
              <w:rPr>
                <w:color w:val="000000" w:themeColor="text1"/>
                <w:szCs w:val="21"/>
              </w:rPr>
            </w:pPr>
            <w:r w:rsidRPr="002C69A2">
              <w:rPr>
                <w:rFonts w:hint="eastAsia"/>
                <w:color w:val="000000" w:themeColor="text1"/>
                <w:szCs w:val="21"/>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8E510D" w14:textId="77777777" w:rsidR="002A6AF7" w:rsidRPr="00FC0D65" w:rsidRDefault="002A6AF7" w:rsidP="00EC37E2">
            <w:pPr>
              <w:jc w:val="center"/>
              <w:rPr>
                <w:color w:val="FF0000"/>
                <w:szCs w:val="21"/>
              </w:rPr>
            </w:pPr>
            <w:r w:rsidRPr="00471374">
              <w:t>8820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C839B7" w14:textId="77777777" w:rsidR="002A6AF7" w:rsidRPr="00FC0D65" w:rsidRDefault="002A6AF7" w:rsidP="00EC37E2">
            <w:pPr>
              <w:jc w:val="center"/>
              <w:rPr>
                <w:color w:val="FF0000"/>
                <w:szCs w:val="21"/>
              </w:rPr>
            </w:pPr>
            <w:r w:rsidRPr="00471374">
              <w:t>-30</w:t>
            </w:r>
          </w:p>
        </w:tc>
      </w:tr>
      <w:tr w:rsidR="002A6AF7" w:rsidRPr="002C69A2" w14:paraId="14AB8522"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85E2B8" w14:textId="77777777" w:rsidR="002A6AF7" w:rsidRPr="002C69A2" w:rsidRDefault="002A6AF7" w:rsidP="00EC37E2">
            <w:pPr>
              <w:jc w:val="center"/>
              <w:rPr>
                <w:color w:val="000000" w:themeColor="text1"/>
                <w:szCs w:val="21"/>
              </w:rPr>
            </w:pPr>
            <w:r w:rsidRPr="002C69A2">
              <w:rPr>
                <w:rFonts w:hint="eastAsia"/>
                <w:color w:val="000000" w:themeColor="text1"/>
                <w:szCs w:val="21"/>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577BD2" w14:textId="77777777" w:rsidR="002A6AF7" w:rsidRPr="00FC0D65" w:rsidRDefault="002A6AF7" w:rsidP="00EC37E2">
            <w:pPr>
              <w:jc w:val="center"/>
              <w:rPr>
                <w:color w:val="FF0000"/>
                <w:szCs w:val="21"/>
              </w:rPr>
            </w:pPr>
            <w:r w:rsidRPr="00471374">
              <w:t>8800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35EC00" w14:textId="77777777" w:rsidR="002A6AF7" w:rsidRPr="00FC0D65" w:rsidRDefault="002A6AF7" w:rsidP="00EC37E2">
            <w:pPr>
              <w:jc w:val="center"/>
              <w:rPr>
                <w:color w:val="FF0000"/>
                <w:szCs w:val="21"/>
              </w:rPr>
            </w:pPr>
            <w:r w:rsidRPr="00471374">
              <w:t>0</w:t>
            </w:r>
          </w:p>
        </w:tc>
      </w:tr>
      <w:tr w:rsidR="002A6AF7" w:rsidRPr="002C69A2" w14:paraId="11F788F1"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1F279F" w14:textId="77777777" w:rsidR="002A6AF7" w:rsidRPr="002C69A2" w:rsidRDefault="002A6AF7" w:rsidP="00EC37E2">
            <w:pPr>
              <w:jc w:val="center"/>
              <w:rPr>
                <w:color w:val="000000" w:themeColor="text1"/>
                <w:szCs w:val="21"/>
              </w:rPr>
            </w:pPr>
            <w:r w:rsidRPr="002C69A2">
              <w:rPr>
                <w:rFonts w:hint="eastAsia"/>
                <w:color w:val="000000" w:themeColor="text1"/>
                <w:szCs w:val="21"/>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3FB011" w14:textId="77777777" w:rsidR="002A6AF7" w:rsidRPr="00FC0D65" w:rsidRDefault="002A6AF7" w:rsidP="00EC37E2">
            <w:pPr>
              <w:jc w:val="center"/>
              <w:rPr>
                <w:color w:val="FF0000"/>
                <w:szCs w:val="21"/>
              </w:rPr>
            </w:pPr>
            <w:r w:rsidRPr="00471374">
              <w:t>13250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524394" w14:textId="77777777" w:rsidR="002A6AF7" w:rsidRPr="00FC0D65" w:rsidRDefault="002A6AF7" w:rsidP="00EC37E2">
            <w:pPr>
              <w:jc w:val="center"/>
              <w:rPr>
                <w:color w:val="FF0000"/>
                <w:szCs w:val="21"/>
              </w:rPr>
            </w:pPr>
            <w:r w:rsidRPr="00471374">
              <w:t>350</w:t>
            </w:r>
          </w:p>
        </w:tc>
      </w:tr>
      <w:tr w:rsidR="002A6AF7" w:rsidRPr="002C69A2" w14:paraId="1C343BBA"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4D48E9" w14:textId="77777777" w:rsidR="002A6AF7" w:rsidRPr="002C69A2" w:rsidRDefault="002A6AF7" w:rsidP="00EC37E2">
            <w:pPr>
              <w:jc w:val="center"/>
              <w:rPr>
                <w:color w:val="000000" w:themeColor="text1"/>
                <w:szCs w:val="21"/>
              </w:rPr>
            </w:pPr>
            <w:r w:rsidRPr="002C69A2">
              <w:rPr>
                <w:rFonts w:hint="eastAsia"/>
                <w:color w:val="000000" w:themeColor="text1"/>
                <w:szCs w:val="21"/>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F2F7CD" w14:textId="77777777" w:rsidR="002A6AF7" w:rsidRPr="00FC0D65" w:rsidRDefault="002A6AF7" w:rsidP="00EC37E2">
            <w:pPr>
              <w:jc w:val="center"/>
              <w:rPr>
                <w:color w:val="FF0000"/>
                <w:szCs w:val="21"/>
              </w:rPr>
            </w:pPr>
            <w:r w:rsidRPr="00471374">
              <w:t>14250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192F30" w14:textId="77777777" w:rsidR="002A6AF7" w:rsidRPr="00FC0D65" w:rsidRDefault="002A6AF7" w:rsidP="00EC37E2">
            <w:pPr>
              <w:jc w:val="center"/>
              <w:rPr>
                <w:color w:val="FF0000"/>
                <w:szCs w:val="21"/>
              </w:rPr>
            </w:pPr>
            <w:r w:rsidRPr="00471374">
              <w:t>200</w:t>
            </w:r>
          </w:p>
        </w:tc>
      </w:tr>
      <w:tr w:rsidR="002A6AF7" w:rsidRPr="002C69A2" w14:paraId="605A37AD"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E408A4" w14:textId="77777777" w:rsidR="002A6AF7" w:rsidRPr="002C69A2" w:rsidRDefault="002A6AF7" w:rsidP="00EC37E2">
            <w:pPr>
              <w:jc w:val="center"/>
              <w:rPr>
                <w:color w:val="000000" w:themeColor="text1"/>
                <w:szCs w:val="21"/>
              </w:rPr>
            </w:pPr>
            <w:r w:rsidRPr="002C69A2">
              <w:rPr>
                <w:rFonts w:hint="eastAsia"/>
                <w:color w:val="000000" w:themeColor="text1"/>
                <w:szCs w:val="21"/>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2C4CA7" w14:textId="77777777" w:rsidR="002A6AF7" w:rsidRPr="00FC0D65" w:rsidRDefault="002A6AF7" w:rsidP="00EC37E2">
            <w:pPr>
              <w:jc w:val="center"/>
              <w:rPr>
                <w:color w:val="FF0000"/>
                <w:szCs w:val="21"/>
              </w:rPr>
            </w:pPr>
            <w:r w:rsidRPr="00471374">
              <w:t>16400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856AAC" w14:textId="77777777" w:rsidR="002A6AF7" w:rsidRPr="00FC0D65" w:rsidRDefault="002A6AF7" w:rsidP="00EC37E2">
            <w:pPr>
              <w:jc w:val="center"/>
              <w:rPr>
                <w:color w:val="FF0000"/>
                <w:szCs w:val="21"/>
              </w:rPr>
            </w:pPr>
            <w:r w:rsidRPr="00471374">
              <w:t>50</w:t>
            </w:r>
          </w:p>
        </w:tc>
      </w:tr>
      <w:tr w:rsidR="002A6AF7" w:rsidRPr="002C69A2" w14:paraId="2AA98B48"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16D6F8" w14:textId="77777777" w:rsidR="002A6AF7" w:rsidRPr="002C69A2" w:rsidRDefault="002A6AF7" w:rsidP="00EC37E2">
            <w:pPr>
              <w:jc w:val="center"/>
              <w:rPr>
                <w:color w:val="000000" w:themeColor="text1"/>
                <w:szCs w:val="21"/>
              </w:rPr>
            </w:pPr>
            <w:r w:rsidRPr="002C69A2">
              <w:rPr>
                <w:rFonts w:hint="eastAsia"/>
                <w:color w:val="000000" w:themeColor="text1"/>
                <w:szCs w:val="21"/>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41A9E2" w14:textId="77777777" w:rsidR="002A6AF7" w:rsidRPr="00FC0D65" w:rsidRDefault="002A6AF7" w:rsidP="00EC37E2">
            <w:pPr>
              <w:jc w:val="center"/>
              <w:rPr>
                <w:color w:val="FF0000"/>
                <w:szCs w:val="21"/>
              </w:rPr>
            </w:pPr>
            <w:r w:rsidRPr="00471374">
              <w:t>18600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1F0902" w14:textId="77777777" w:rsidR="002A6AF7" w:rsidRPr="00FC0D65" w:rsidRDefault="002A6AF7" w:rsidP="00EC37E2">
            <w:pPr>
              <w:jc w:val="center"/>
              <w:rPr>
                <w:color w:val="FF0000"/>
                <w:szCs w:val="21"/>
              </w:rPr>
            </w:pPr>
            <w:r w:rsidRPr="00471374">
              <w:t>100</w:t>
            </w:r>
          </w:p>
        </w:tc>
      </w:tr>
      <w:tr w:rsidR="002A6AF7" w:rsidRPr="002C69A2" w14:paraId="0971C629"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510CAB" w14:textId="77777777" w:rsidR="002A6AF7" w:rsidRPr="002C69A2" w:rsidRDefault="002A6AF7" w:rsidP="00EC37E2">
            <w:pPr>
              <w:jc w:val="center"/>
              <w:rPr>
                <w:color w:val="000000" w:themeColor="text1"/>
                <w:szCs w:val="21"/>
              </w:rPr>
            </w:pPr>
            <w:r w:rsidRPr="002C69A2">
              <w:rPr>
                <w:rFonts w:hint="eastAsia"/>
                <w:color w:val="000000" w:themeColor="text1"/>
                <w:szCs w:val="21"/>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5FC8D9" w14:textId="77777777" w:rsidR="002A6AF7" w:rsidRPr="00FC0D65" w:rsidRDefault="002A6AF7" w:rsidP="00EC37E2">
            <w:pPr>
              <w:jc w:val="center"/>
              <w:rPr>
                <w:color w:val="FF0000"/>
                <w:szCs w:val="21"/>
              </w:rPr>
            </w:pPr>
            <w:r w:rsidRPr="00471374">
              <w:t>17200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A906AB" w14:textId="77777777" w:rsidR="002A6AF7" w:rsidRPr="00FC0D65" w:rsidRDefault="002A6AF7" w:rsidP="00EC37E2">
            <w:pPr>
              <w:jc w:val="center"/>
              <w:rPr>
                <w:color w:val="FF0000"/>
                <w:szCs w:val="21"/>
              </w:rPr>
            </w:pPr>
            <w:r w:rsidRPr="00471374">
              <w:t>100</w:t>
            </w:r>
          </w:p>
        </w:tc>
      </w:tr>
      <w:tr w:rsidR="002A6AF7" w:rsidRPr="002C69A2" w14:paraId="09A5723E" w14:textId="77777777" w:rsidTr="00EC37E2">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CBC5EB" w14:textId="77777777" w:rsidR="002A6AF7" w:rsidRPr="002C69A2" w:rsidRDefault="002A6AF7" w:rsidP="00EC37E2">
            <w:pPr>
              <w:jc w:val="center"/>
              <w:rPr>
                <w:color w:val="000000" w:themeColor="text1"/>
                <w:szCs w:val="21"/>
              </w:rPr>
            </w:pPr>
            <w:r w:rsidRPr="002C69A2">
              <w:rPr>
                <w:rFonts w:hint="eastAsia"/>
                <w:color w:val="000000" w:themeColor="text1"/>
                <w:szCs w:val="21"/>
              </w:rPr>
              <w:t>粘胶短</w:t>
            </w:r>
            <w:proofErr w:type="gramStart"/>
            <w:r w:rsidRPr="002C69A2">
              <w:rPr>
                <w:rFonts w:hint="eastAsia"/>
                <w:color w:val="000000" w:themeColor="text1"/>
                <w:szCs w:val="21"/>
              </w:rPr>
              <w:t>纤</w:t>
            </w:r>
            <w:proofErr w:type="gramEnd"/>
            <w:r w:rsidRPr="002C69A2">
              <w:rPr>
                <w:rFonts w:hint="eastAsia"/>
                <w:color w:val="000000" w:themeColor="text1"/>
                <w:szCs w:val="21"/>
              </w:rPr>
              <w:t>1.2D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74BCF5" w14:textId="77777777" w:rsidR="002A6AF7" w:rsidRPr="00FC0D65" w:rsidRDefault="002A6AF7" w:rsidP="00EC37E2">
            <w:pPr>
              <w:jc w:val="center"/>
              <w:rPr>
                <w:color w:val="FF0000"/>
                <w:szCs w:val="21"/>
              </w:rPr>
            </w:pPr>
            <w:r w:rsidRPr="00471374">
              <w:t>13000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81F51E" w14:textId="77777777" w:rsidR="002A6AF7" w:rsidRPr="00FC0D65" w:rsidRDefault="002A6AF7" w:rsidP="00EC37E2">
            <w:pPr>
              <w:jc w:val="center"/>
              <w:rPr>
                <w:color w:val="FF0000"/>
                <w:szCs w:val="21"/>
              </w:rPr>
            </w:pPr>
            <w:r w:rsidRPr="00471374">
              <w:t>-100</w:t>
            </w:r>
          </w:p>
        </w:tc>
      </w:tr>
      <w:tr w:rsidR="002A6AF7" w:rsidRPr="002C69A2" w14:paraId="53995724"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1C6F32" w14:textId="77777777" w:rsidR="002A6AF7" w:rsidRPr="002C69A2" w:rsidRDefault="002A6AF7" w:rsidP="00EC37E2">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E28D41" w14:textId="77777777" w:rsidR="002A6AF7" w:rsidRPr="00FC0D65" w:rsidRDefault="002A6AF7" w:rsidP="00EC37E2">
            <w:pPr>
              <w:jc w:val="center"/>
              <w:rPr>
                <w:color w:val="FF0000"/>
                <w:szCs w:val="21"/>
              </w:rPr>
            </w:pPr>
            <w:r w:rsidRPr="00471374">
              <w:t>43000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51EA61" w14:textId="77777777" w:rsidR="002A6AF7" w:rsidRPr="00FC0D65" w:rsidRDefault="002A6AF7" w:rsidP="00EC37E2">
            <w:pPr>
              <w:jc w:val="center"/>
              <w:rPr>
                <w:color w:val="FF0000"/>
                <w:szCs w:val="21"/>
              </w:rPr>
            </w:pPr>
            <w:r w:rsidRPr="00471374">
              <w:t>0</w:t>
            </w:r>
          </w:p>
        </w:tc>
      </w:tr>
      <w:tr w:rsidR="002A6AF7" w:rsidRPr="002C69A2" w14:paraId="53DE6564"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B0D9FE" w14:textId="77777777" w:rsidR="002A6AF7" w:rsidRPr="002C69A2" w:rsidRDefault="002A6AF7" w:rsidP="00EC37E2">
            <w:pPr>
              <w:jc w:val="center"/>
              <w:rPr>
                <w:color w:val="000000" w:themeColor="text1"/>
                <w:szCs w:val="21"/>
              </w:rPr>
            </w:pPr>
            <w:r w:rsidRPr="002C69A2">
              <w:rPr>
                <w:rFonts w:hint="eastAsia"/>
                <w:color w:val="000000" w:themeColor="text1"/>
                <w:szCs w:val="21"/>
              </w:rPr>
              <w:t>腈纶短</w:t>
            </w:r>
            <w:proofErr w:type="gramStart"/>
            <w:r w:rsidRPr="002C69A2">
              <w:rPr>
                <w:rFonts w:hint="eastAsia"/>
                <w:color w:val="000000" w:themeColor="text1"/>
                <w:szCs w:val="21"/>
              </w:rPr>
              <w:t>纤</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A7BDE9" w14:textId="77777777" w:rsidR="002A6AF7" w:rsidRPr="00FC0D65" w:rsidRDefault="002A6AF7" w:rsidP="00EC37E2">
            <w:pPr>
              <w:jc w:val="center"/>
              <w:rPr>
                <w:color w:val="FF0000"/>
                <w:szCs w:val="21"/>
              </w:rPr>
            </w:pPr>
            <w:r w:rsidRPr="00471374">
              <w:t>14600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2D8F47" w14:textId="77777777" w:rsidR="002A6AF7" w:rsidRPr="00FC0D65" w:rsidRDefault="002A6AF7" w:rsidP="00EC37E2">
            <w:pPr>
              <w:jc w:val="center"/>
              <w:rPr>
                <w:color w:val="FF0000"/>
                <w:szCs w:val="21"/>
              </w:rPr>
            </w:pPr>
            <w:r w:rsidRPr="00471374">
              <w:t>0</w:t>
            </w:r>
          </w:p>
        </w:tc>
      </w:tr>
      <w:tr w:rsidR="002A6AF7" w:rsidRPr="002C69A2" w14:paraId="4B413FC1" w14:textId="77777777" w:rsidTr="00EC37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E49BED" w14:textId="77777777" w:rsidR="002A6AF7" w:rsidRPr="002C69A2" w:rsidRDefault="002A6AF7" w:rsidP="00EC37E2">
            <w:pPr>
              <w:jc w:val="center"/>
              <w:rPr>
                <w:color w:val="000000" w:themeColor="text1"/>
                <w:szCs w:val="21"/>
              </w:rPr>
            </w:pPr>
            <w:r w:rsidRPr="002C69A2">
              <w:rPr>
                <w:rFonts w:hint="eastAsia"/>
                <w:color w:val="000000" w:themeColor="text1"/>
                <w:szCs w:val="21"/>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3E8A77" w14:textId="77777777" w:rsidR="002A6AF7" w:rsidRPr="00FC0D65" w:rsidRDefault="002A6AF7" w:rsidP="00EC37E2">
            <w:pPr>
              <w:jc w:val="center"/>
              <w:rPr>
                <w:color w:val="FF0000"/>
                <w:szCs w:val="21"/>
              </w:rPr>
            </w:pPr>
            <w:r w:rsidRPr="00471374">
              <w:t>30000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530059" w14:textId="77777777" w:rsidR="002A6AF7" w:rsidRPr="00FC0D65" w:rsidRDefault="002A6AF7" w:rsidP="00EC37E2">
            <w:pPr>
              <w:jc w:val="center"/>
              <w:rPr>
                <w:color w:val="FF0000"/>
                <w:szCs w:val="21"/>
              </w:rPr>
            </w:pPr>
            <w:r w:rsidRPr="00471374">
              <w:t>-500</w:t>
            </w:r>
          </w:p>
        </w:tc>
      </w:tr>
    </w:tbl>
    <w:p w14:paraId="2137BEC2"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14:paraId="729DE4AD" w14:textId="77777777" w:rsidR="00293534" w:rsidRDefault="00293534">
      <w:pPr>
        <w:spacing w:line="360" w:lineRule="auto"/>
        <w:jc w:val="both"/>
        <w:rPr>
          <w:rFonts w:asciiTheme="minorEastAsia" w:eastAsiaTheme="minorEastAsia" w:hAnsiTheme="minorEastAsia"/>
        </w:rPr>
      </w:pPr>
    </w:p>
    <w:bookmarkEnd w:id="15"/>
    <w:p w14:paraId="2E5AB6A3" w14:textId="77777777"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【市场行情】</w:t>
      </w:r>
    </w:p>
    <w:p w14:paraId="691D535E" w14:textId="77777777" w:rsidR="00BD69B0" w:rsidRPr="00BD69B0" w:rsidRDefault="00BD69B0" w:rsidP="00BD69B0">
      <w:pPr>
        <w:spacing w:line="360" w:lineRule="auto"/>
        <w:rPr>
          <w:rFonts w:asciiTheme="minorEastAsia" w:eastAsiaTheme="minorEastAsia" w:hAnsiTheme="minorEastAsia"/>
        </w:rPr>
      </w:pPr>
      <w:r w:rsidRPr="00BD69B0">
        <w:rPr>
          <w:rFonts w:asciiTheme="minorEastAsia" w:eastAsiaTheme="minorEastAsia" w:hAnsiTheme="minorEastAsia" w:hint="eastAsia"/>
        </w:rPr>
        <w:t>原油：本周受红海局势影响，原油价格反弹。一周</w:t>
      </w:r>
      <w:r w:rsidRPr="00BD69B0">
        <w:rPr>
          <w:rFonts w:asciiTheme="minorEastAsia" w:eastAsiaTheme="minorEastAsia" w:hAnsiTheme="minorEastAsia"/>
        </w:rPr>
        <w:t>WTI主力合约价格在71-74美元/桶区间内，布伦</w:t>
      </w:r>
      <w:proofErr w:type="gramStart"/>
      <w:r w:rsidRPr="00BD69B0">
        <w:rPr>
          <w:rFonts w:asciiTheme="minorEastAsia" w:eastAsiaTheme="minorEastAsia" w:hAnsiTheme="minorEastAsia"/>
        </w:rPr>
        <w:t>特</w:t>
      </w:r>
      <w:proofErr w:type="gramEnd"/>
      <w:r w:rsidRPr="00BD69B0">
        <w:rPr>
          <w:rFonts w:asciiTheme="minorEastAsia" w:eastAsiaTheme="minorEastAsia" w:hAnsiTheme="minorEastAsia"/>
        </w:rPr>
        <w:t>主力合约价格在76-80美元/桶区间内波动。后期预计仍保持缓慢修复状态，上下空间都比较有限，箱体震荡为主。</w:t>
      </w:r>
    </w:p>
    <w:p w14:paraId="25143A48" w14:textId="77777777" w:rsidR="00BD69B0" w:rsidRPr="00BD69B0" w:rsidRDefault="00BD69B0" w:rsidP="00BD69B0">
      <w:pPr>
        <w:spacing w:line="360" w:lineRule="auto"/>
        <w:rPr>
          <w:rFonts w:asciiTheme="minorEastAsia" w:eastAsiaTheme="minorEastAsia" w:hAnsiTheme="minorEastAsia"/>
        </w:rPr>
      </w:pPr>
    </w:p>
    <w:p w14:paraId="140C9CAC" w14:textId="77777777" w:rsidR="00BD69B0" w:rsidRPr="00BD69B0" w:rsidRDefault="00BD69B0" w:rsidP="00BD69B0">
      <w:pPr>
        <w:spacing w:line="360" w:lineRule="auto"/>
        <w:rPr>
          <w:rFonts w:asciiTheme="minorEastAsia" w:eastAsiaTheme="minorEastAsia" w:hAnsiTheme="minorEastAsia"/>
        </w:rPr>
      </w:pPr>
      <w:r>
        <w:rPr>
          <w:rFonts w:asciiTheme="minorEastAsia" w:eastAsiaTheme="minorEastAsia" w:hAnsiTheme="minorEastAsia" w:hint="eastAsia"/>
        </w:rPr>
        <w:t>聚酯</w:t>
      </w:r>
      <w:r w:rsidRPr="00BD69B0">
        <w:rPr>
          <w:rFonts w:asciiTheme="minorEastAsia" w:eastAsiaTheme="minorEastAsia" w:hAnsiTheme="minorEastAsia" w:hint="eastAsia"/>
        </w:rPr>
        <w:t>涤纶：本周受几套装置意外减产影响，再加上石脑油反弹</w:t>
      </w:r>
      <w:r w:rsidRPr="00BD69B0">
        <w:rPr>
          <w:rFonts w:asciiTheme="minorEastAsia" w:eastAsiaTheme="minorEastAsia" w:hAnsiTheme="minorEastAsia"/>
        </w:rPr>
        <w:t>带动PTA上行；MEG受海外几套装置意外减停产，本周涨势较猛，故而成本助推下，聚酯产业链本周整体反弹，但下游产销刺激不算明显。不过短期宏观方面还是有一些隐忧在，美联储上周的意外鸽派言论可能在短期内会稍稍提</w:t>
      </w:r>
      <w:proofErr w:type="gramStart"/>
      <w:r w:rsidRPr="00BD69B0">
        <w:rPr>
          <w:rFonts w:asciiTheme="minorEastAsia" w:eastAsiaTheme="minorEastAsia" w:hAnsiTheme="minorEastAsia"/>
        </w:rPr>
        <w:t>振市场</w:t>
      </w:r>
      <w:proofErr w:type="gramEnd"/>
      <w:r w:rsidRPr="00BD69B0">
        <w:rPr>
          <w:rFonts w:asciiTheme="minorEastAsia" w:eastAsiaTheme="minorEastAsia" w:hAnsiTheme="minorEastAsia"/>
        </w:rPr>
        <w:t>情绪，但从另一个角度来说，降息窗口可能会提前启动</w:t>
      </w:r>
      <w:r>
        <w:rPr>
          <w:rFonts w:asciiTheme="minorEastAsia" w:eastAsiaTheme="minorEastAsia" w:hAnsiTheme="minorEastAsia" w:hint="eastAsia"/>
        </w:rPr>
        <w:t>，</w:t>
      </w:r>
      <w:r w:rsidRPr="00BD69B0">
        <w:rPr>
          <w:rFonts w:asciiTheme="minorEastAsia" w:eastAsiaTheme="minorEastAsia" w:hAnsiTheme="minorEastAsia"/>
        </w:rPr>
        <w:t>反而或许在暗示当前的某些经济数据表征会意料之外的差，所以需要警惕年底前交投平淡期。不看好涨势的进一步延续，但聚酯链托底意味会更加明显一些。</w:t>
      </w:r>
    </w:p>
    <w:p w14:paraId="42E33505" w14:textId="77777777" w:rsidR="00BD69B0" w:rsidRPr="00BD69B0" w:rsidRDefault="00BD69B0" w:rsidP="00BD69B0">
      <w:pPr>
        <w:spacing w:line="360" w:lineRule="auto"/>
        <w:rPr>
          <w:rFonts w:asciiTheme="minorEastAsia" w:eastAsiaTheme="minorEastAsia" w:hAnsiTheme="minorEastAsia"/>
        </w:rPr>
      </w:pPr>
      <w:r w:rsidRPr="00BD69B0">
        <w:rPr>
          <w:rFonts w:asciiTheme="minorEastAsia" w:eastAsiaTheme="minorEastAsia" w:hAnsiTheme="minorEastAsia"/>
        </w:rPr>
        <w:t xml:space="preserve"> </w:t>
      </w:r>
    </w:p>
    <w:p w14:paraId="2175E60C" w14:textId="77777777" w:rsidR="00BD69B0" w:rsidRPr="00BD69B0" w:rsidRDefault="00BD69B0" w:rsidP="00BD69B0">
      <w:pPr>
        <w:spacing w:line="360" w:lineRule="auto"/>
        <w:rPr>
          <w:rFonts w:asciiTheme="minorEastAsia" w:eastAsiaTheme="minorEastAsia" w:hAnsiTheme="minorEastAsia"/>
        </w:rPr>
      </w:pPr>
      <w:r w:rsidRPr="00BD69B0">
        <w:rPr>
          <w:rFonts w:asciiTheme="minorEastAsia" w:eastAsiaTheme="minorEastAsia" w:hAnsiTheme="minorEastAsia" w:hint="eastAsia"/>
        </w:rPr>
        <w:t>锦纶：本周锦纶市场走势稍好，锦纶</w:t>
      </w:r>
      <w:r>
        <w:rPr>
          <w:rFonts w:asciiTheme="minorEastAsia" w:eastAsiaTheme="minorEastAsia" w:hAnsiTheme="minorEastAsia" w:hint="eastAsia"/>
        </w:rPr>
        <w:t>企业开机率为</w:t>
      </w:r>
      <w:r w:rsidRPr="00BD69B0">
        <w:rPr>
          <w:rFonts w:asciiTheme="minorEastAsia" w:eastAsiaTheme="minorEastAsia" w:hAnsiTheme="minorEastAsia"/>
        </w:rPr>
        <w:t>8成多，下游织造</w:t>
      </w:r>
      <w:r>
        <w:rPr>
          <w:rFonts w:asciiTheme="minorEastAsia" w:eastAsiaTheme="minorEastAsia" w:hAnsiTheme="minorEastAsia"/>
        </w:rPr>
        <w:t>企业</w:t>
      </w:r>
      <w:r w:rsidRPr="00BD69B0">
        <w:rPr>
          <w:rFonts w:asciiTheme="minorEastAsia" w:eastAsiaTheme="minorEastAsia" w:hAnsiTheme="minorEastAsia"/>
        </w:rPr>
        <w:t>开工正常</w:t>
      </w:r>
      <w:r>
        <w:rPr>
          <w:rFonts w:asciiTheme="minorEastAsia" w:eastAsiaTheme="minorEastAsia" w:hAnsiTheme="minorEastAsia" w:hint="eastAsia"/>
        </w:rPr>
        <w:t>，</w:t>
      </w:r>
      <w:r>
        <w:rPr>
          <w:rFonts w:asciiTheme="minorEastAsia" w:eastAsiaTheme="minorEastAsia" w:hAnsiTheme="minorEastAsia"/>
        </w:rPr>
        <w:t>采购</w:t>
      </w:r>
      <w:r w:rsidRPr="00BD69B0">
        <w:rPr>
          <w:rFonts w:asciiTheme="minorEastAsia" w:eastAsiaTheme="minorEastAsia" w:hAnsiTheme="minorEastAsia"/>
        </w:rPr>
        <w:t>稍有跟进。预计</w:t>
      </w:r>
      <w:r>
        <w:rPr>
          <w:rFonts w:asciiTheme="minorEastAsia" w:eastAsiaTheme="minorEastAsia" w:hAnsiTheme="minorEastAsia" w:hint="eastAsia"/>
        </w:rPr>
        <w:t>下周锦纶</w:t>
      </w:r>
      <w:r w:rsidRPr="00BD69B0">
        <w:rPr>
          <w:rFonts w:asciiTheme="minorEastAsia" w:eastAsiaTheme="minorEastAsia" w:hAnsiTheme="minorEastAsia"/>
        </w:rPr>
        <w:t>走势轻微稍上。</w:t>
      </w:r>
    </w:p>
    <w:p w14:paraId="43071D0C" w14:textId="77777777" w:rsidR="00BD69B0" w:rsidRPr="00BD69B0" w:rsidRDefault="00BD69B0" w:rsidP="00BD69B0">
      <w:pPr>
        <w:spacing w:line="360" w:lineRule="auto"/>
        <w:rPr>
          <w:rFonts w:asciiTheme="minorEastAsia" w:eastAsiaTheme="minorEastAsia" w:hAnsiTheme="minorEastAsia"/>
        </w:rPr>
      </w:pPr>
      <w:r w:rsidRPr="00BD69B0">
        <w:rPr>
          <w:rFonts w:asciiTheme="minorEastAsia" w:eastAsiaTheme="minorEastAsia" w:hAnsiTheme="minorEastAsia"/>
        </w:rPr>
        <w:t xml:space="preserve"> </w:t>
      </w:r>
    </w:p>
    <w:p w14:paraId="02F2222A" w14:textId="77777777" w:rsidR="00BD69B0" w:rsidRPr="00BD69B0" w:rsidRDefault="00BD69B0" w:rsidP="00BD69B0">
      <w:pPr>
        <w:spacing w:line="360" w:lineRule="auto"/>
        <w:rPr>
          <w:rFonts w:asciiTheme="minorEastAsia" w:eastAsiaTheme="minorEastAsia" w:hAnsiTheme="minorEastAsia"/>
        </w:rPr>
      </w:pPr>
      <w:r w:rsidRPr="00BD69B0">
        <w:rPr>
          <w:rFonts w:asciiTheme="minorEastAsia" w:eastAsiaTheme="minorEastAsia" w:hAnsiTheme="minorEastAsia" w:hint="eastAsia"/>
        </w:rPr>
        <w:t>氨纶：氨纶市场走势微弱，</w:t>
      </w:r>
      <w:r>
        <w:rPr>
          <w:rFonts w:asciiTheme="minorEastAsia" w:eastAsiaTheme="minorEastAsia" w:hAnsiTheme="minorEastAsia" w:hint="eastAsia"/>
        </w:rPr>
        <w:t>行业维持小亏下出厂价小幅松动。</w:t>
      </w:r>
      <w:r w:rsidRPr="00BD69B0">
        <w:rPr>
          <w:rFonts w:asciiTheme="minorEastAsia" w:eastAsiaTheme="minorEastAsia" w:hAnsiTheme="minorEastAsia" w:hint="eastAsia"/>
        </w:rPr>
        <w:t>终端纺织品各领域开工持续，圆机</w:t>
      </w:r>
      <w:r>
        <w:rPr>
          <w:rFonts w:asciiTheme="minorEastAsia" w:eastAsiaTheme="minorEastAsia" w:hAnsiTheme="minorEastAsia" w:hint="eastAsia"/>
        </w:rPr>
        <w:t>、</w:t>
      </w:r>
      <w:r w:rsidRPr="00BD69B0">
        <w:rPr>
          <w:rFonts w:asciiTheme="minorEastAsia" w:eastAsiaTheme="minorEastAsia" w:hAnsiTheme="minorEastAsia" w:hint="eastAsia"/>
        </w:rPr>
        <w:t>织布</w:t>
      </w:r>
      <w:r>
        <w:rPr>
          <w:rFonts w:asciiTheme="minorEastAsia" w:eastAsiaTheme="minorEastAsia" w:hAnsiTheme="minorEastAsia" w:hint="eastAsia"/>
        </w:rPr>
        <w:t>、</w:t>
      </w:r>
      <w:r w:rsidRPr="00BD69B0">
        <w:rPr>
          <w:rFonts w:asciiTheme="minorEastAsia" w:eastAsiaTheme="minorEastAsia" w:hAnsiTheme="minorEastAsia" w:hint="eastAsia"/>
        </w:rPr>
        <w:t>经</w:t>
      </w:r>
      <w:proofErr w:type="gramStart"/>
      <w:r w:rsidRPr="00BD69B0">
        <w:rPr>
          <w:rFonts w:asciiTheme="minorEastAsia" w:eastAsiaTheme="minorEastAsia" w:hAnsiTheme="minorEastAsia" w:hint="eastAsia"/>
        </w:rPr>
        <w:t>编</w:t>
      </w:r>
      <w:r>
        <w:rPr>
          <w:rFonts w:asciiTheme="minorEastAsia" w:eastAsiaTheme="minorEastAsia" w:hAnsiTheme="minorEastAsia" w:hint="eastAsia"/>
        </w:rPr>
        <w:t>企业</w:t>
      </w:r>
      <w:proofErr w:type="gramEnd"/>
      <w:r w:rsidRPr="00BD69B0">
        <w:rPr>
          <w:rFonts w:asciiTheme="minorEastAsia" w:eastAsiaTheme="minorEastAsia" w:hAnsiTheme="minorEastAsia" w:hint="eastAsia"/>
        </w:rPr>
        <w:t>综合</w:t>
      </w:r>
      <w:r>
        <w:rPr>
          <w:rFonts w:asciiTheme="minorEastAsia" w:eastAsiaTheme="minorEastAsia" w:hAnsiTheme="minorEastAsia" w:hint="eastAsia"/>
        </w:rPr>
        <w:t>开机率为</w:t>
      </w:r>
      <w:r w:rsidRPr="00BD69B0">
        <w:rPr>
          <w:rFonts w:asciiTheme="minorEastAsia" w:eastAsiaTheme="minorEastAsia" w:hAnsiTheme="minorEastAsia"/>
        </w:rPr>
        <w:t>6-6.5成</w:t>
      </w:r>
      <w:r>
        <w:rPr>
          <w:rFonts w:asciiTheme="minorEastAsia" w:eastAsiaTheme="minorEastAsia" w:hAnsiTheme="minorEastAsia" w:hint="eastAsia"/>
        </w:rPr>
        <w:t>。</w:t>
      </w:r>
      <w:r w:rsidRPr="00BD69B0">
        <w:rPr>
          <w:rFonts w:asciiTheme="minorEastAsia" w:eastAsiaTheme="minorEastAsia" w:hAnsiTheme="minorEastAsia"/>
        </w:rPr>
        <w:t>后市预计</w:t>
      </w:r>
      <w:r>
        <w:rPr>
          <w:rFonts w:asciiTheme="minorEastAsia" w:eastAsiaTheme="minorEastAsia" w:hAnsiTheme="minorEastAsia"/>
        </w:rPr>
        <w:t>氨纶行情</w:t>
      </w:r>
      <w:r w:rsidRPr="00BD69B0">
        <w:rPr>
          <w:rFonts w:asciiTheme="minorEastAsia" w:eastAsiaTheme="minorEastAsia" w:hAnsiTheme="minorEastAsia"/>
        </w:rPr>
        <w:t>微弱整理。</w:t>
      </w:r>
    </w:p>
    <w:p w14:paraId="1E155FB4" w14:textId="77777777" w:rsidR="00BD69B0" w:rsidRPr="00BD69B0" w:rsidRDefault="00BD69B0" w:rsidP="00BD69B0">
      <w:pPr>
        <w:spacing w:line="360" w:lineRule="auto"/>
        <w:rPr>
          <w:rFonts w:asciiTheme="minorEastAsia" w:eastAsiaTheme="minorEastAsia" w:hAnsiTheme="minorEastAsia"/>
        </w:rPr>
      </w:pPr>
    </w:p>
    <w:p w14:paraId="350549F2" w14:textId="77777777" w:rsidR="00BD69B0" w:rsidRPr="00BD69B0" w:rsidRDefault="00BD69B0" w:rsidP="00BD69B0">
      <w:pPr>
        <w:spacing w:line="360" w:lineRule="auto"/>
        <w:rPr>
          <w:rFonts w:asciiTheme="minorEastAsia" w:eastAsiaTheme="minorEastAsia" w:hAnsiTheme="minorEastAsia"/>
        </w:rPr>
      </w:pPr>
      <w:r w:rsidRPr="00BD69B0">
        <w:rPr>
          <w:rFonts w:asciiTheme="minorEastAsia" w:eastAsiaTheme="minorEastAsia" w:hAnsiTheme="minorEastAsia" w:hint="eastAsia"/>
        </w:rPr>
        <w:t>粘胶</w:t>
      </w:r>
      <w:r>
        <w:rPr>
          <w:rFonts w:asciiTheme="minorEastAsia" w:eastAsiaTheme="minorEastAsia" w:hAnsiTheme="minorEastAsia" w:hint="eastAsia"/>
        </w:rPr>
        <w:t>纤维</w:t>
      </w:r>
      <w:r w:rsidRPr="00BD69B0">
        <w:rPr>
          <w:rFonts w:asciiTheme="minorEastAsia" w:eastAsiaTheme="minorEastAsia" w:hAnsiTheme="minorEastAsia" w:hint="eastAsia"/>
        </w:rPr>
        <w:t>：粘胶短</w:t>
      </w:r>
      <w:proofErr w:type="gramStart"/>
      <w:r w:rsidRPr="00BD69B0">
        <w:rPr>
          <w:rFonts w:asciiTheme="minorEastAsia" w:eastAsiaTheme="minorEastAsia" w:hAnsiTheme="minorEastAsia" w:hint="eastAsia"/>
        </w:rPr>
        <w:t>纤</w:t>
      </w:r>
      <w:proofErr w:type="gramEnd"/>
      <w:r w:rsidRPr="00BD69B0">
        <w:rPr>
          <w:rFonts w:asciiTheme="minorEastAsia" w:eastAsiaTheme="minorEastAsia" w:hAnsiTheme="minorEastAsia" w:hint="eastAsia"/>
        </w:rPr>
        <w:t>市场呈现弱势，下游人棉纱价格不断阴跌，部分</w:t>
      </w:r>
      <w:proofErr w:type="gramStart"/>
      <w:r>
        <w:rPr>
          <w:rFonts w:asciiTheme="minorEastAsia" w:eastAsiaTheme="minorEastAsia" w:hAnsiTheme="minorEastAsia" w:hint="eastAsia"/>
        </w:rPr>
        <w:t>纱厂</w:t>
      </w:r>
      <w:r w:rsidRPr="00BD69B0">
        <w:rPr>
          <w:rFonts w:asciiTheme="minorEastAsia" w:eastAsiaTheme="minorEastAsia" w:hAnsiTheme="minorEastAsia" w:hint="eastAsia"/>
        </w:rPr>
        <w:t>刚需拿货</w:t>
      </w:r>
      <w:proofErr w:type="gramEnd"/>
      <w:r>
        <w:rPr>
          <w:rFonts w:asciiTheme="minorEastAsia" w:eastAsiaTheme="minorEastAsia" w:hAnsiTheme="minorEastAsia" w:hint="eastAsia"/>
        </w:rPr>
        <w:t>。</w:t>
      </w:r>
      <w:r w:rsidRPr="00BD69B0">
        <w:rPr>
          <w:rFonts w:asciiTheme="minorEastAsia" w:eastAsiaTheme="minorEastAsia" w:hAnsiTheme="minorEastAsia" w:hint="eastAsia"/>
        </w:rPr>
        <w:t>粘胶</w:t>
      </w:r>
      <w:r>
        <w:rPr>
          <w:rFonts w:asciiTheme="minorEastAsia" w:eastAsiaTheme="minorEastAsia" w:hAnsiTheme="minorEastAsia" w:hint="eastAsia"/>
        </w:rPr>
        <w:t>纤维</w:t>
      </w:r>
      <w:r w:rsidRPr="00BD69B0">
        <w:rPr>
          <w:rFonts w:asciiTheme="minorEastAsia" w:eastAsiaTheme="minorEastAsia" w:hAnsiTheme="minorEastAsia" w:hint="eastAsia"/>
        </w:rPr>
        <w:t>经销商对后市缺乏信心，看跌心态下局部降价出货，</w:t>
      </w:r>
      <w:proofErr w:type="gramStart"/>
      <w:r w:rsidRPr="00BD69B0">
        <w:rPr>
          <w:rFonts w:asciiTheme="minorEastAsia" w:eastAsiaTheme="minorEastAsia" w:hAnsiTheme="minorEastAsia" w:hint="eastAsia"/>
        </w:rPr>
        <w:t>多数仍等</w:t>
      </w:r>
      <w:r>
        <w:rPr>
          <w:rFonts w:asciiTheme="minorEastAsia" w:eastAsiaTheme="minorEastAsia" w:hAnsiTheme="minorEastAsia" w:hint="eastAsia"/>
        </w:rPr>
        <w:t>粘胶纤维</w:t>
      </w:r>
      <w:proofErr w:type="gramEnd"/>
      <w:r>
        <w:rPr>
          <w:rFonts w:asciiTheme="minorEastAsia" w:eastAsiaTheme="minorEastAsia" w:hAnsiTheme="minorEastAsia" w:hint="eastAsia"/>
        </w:rPr>
        <w:t>生产</w:t>
      </w:r>
      <w:r w:rsidRPr="00BD69B0">
        <w:rPr>
          <w:rFonts w:asciiTheme="minorEastAsia" w:eastAsiaTheme="minorEastAsia" w:hAnsiTheme="minorEastAsia" w:hint="eastAsia"/>
        </w:rPr>
        <w:t>大厂价格</w:t>
      </w:r>
      <w:r>
        <w:rPr>
          <w:rFonts w:asciiTheme="minorEastAsia" w:eastAsiaTheme="minorEastAsia" w:hAnsiTheme="minorEastAsia" w:hint="eastAsia"/>
        </w:rPr>
        <w:t>调整。</w:t>
      </w:r>
      <w:r w:rsidRPr="00BD69B0">
        <w:rPr>
          <w:rFonts w:asciiTheme="minorEastAsia" w:eastAsiaTheme="minorEastAsia" w:hAnsiTheme="minorEastAsia" w:hint="eastAsia"/>
        </w:rPr>
        <w:t>预期近日粘胶短</w:t>
      </w:r>
      <w:proofErr w:type="gramStart"/>
      <w:r w:rsidRPr="00BD69B0">
        <w:rPr>
          <w:rFonts w:asciiTheme="minorEastAsia" w:eastAsiaTheme="minorEastAsia" w:hAnsiTheme="minorEastAsia" w:hint="eastAsia"/>
        </w:rPr>
        <w:t>纤</w:t>
      </w:r>
      <w:proofErr w:type="gramEnd"/>
      <w:r w:rsidRPr="00BD69B0">
        <w:rPr>
          <w:rFonts w:asciiTheme="minorEastAsia" w:eastAsiaTheme="minorEastAsia" w:hAnsiTheme="minorEastAsia" w:hint="eastAsia"/>
        </w:rPr>
        <w:t>市场仍呈现弱势调整为主。</w:t>
      </w:r>
    </w:p>
    <w:p w14:paraId="26F29352" w14:textId="77777777" w:rsidR="00BD69B0" w:rsidRPr="00BD69B0" w:rsidRDefault="00BD69B0" w:rsidP="00BD69B0">
      <w:pPr>
        <w:spacing w:line="360" w:lineRule="auto"/>
        <w:rPr>
          <w:rFonts w:asciiTheme="minorEastAsia" w:eastAsiaTheme="minorEastAsia" w:hAnsiTheme="minorEastAsia"/>
        </w:rPr>
      </w:pPr>
      <w:r w:rsidRPr="00BD69B0">
        <w:rPr>
          <w:rFonts w:asciiTheme="minorEastAsia" w:eastAsiaTheme="minorEastAsia" w:hAnsiTheme="minorEastAsia"/>
        </w:rPr>
        <w:t xml:space="preserve"> </w:t>
      </w:r>
    </w:p>
    <w:p w14:paraId="430A726D" w14:textId="77777777" w:rsidR="00293534" w:rsidRPr="00941CC3" w:rsidRDefault="00BD69B0" w:rsidP="00BD69B0">
      <w:pPr>
        <w:spacing w:line="360" w:lineRule="auto"/>
        <w:rPr>
          <w:rFonts w:asciiTheme="minorEastAsia" w:eastAsiaTheme="minorEastAsia" w:hAnsiTheme="minorEastAsia"/>
        </w:rPr>
      </w:pPr>
      <w:r w:rsidRPr="00BD69B0">
        <w:rPr>
          <w:rFonts w:asciiTheme="minorEastAsia" w:eastAsiaTheme="minorEastAsia" w:hAnsiTheme="minorEastAsia" w:hint="eastAsia"/>
        </w:rPr>
        <w:t>腈纶：原料丙烯腈价格走势平稳，腈纶工厂成本稳定，</w:t>
      </w:r>
      <w:proofErr w:type="gramStart"/>
      <w:r w:rsidRPr="00BD69B0">
        <w:rPr>
          <w:rFonts w:asciiTheme="minorEastAsia" w:eastAsiaTheme="minorEastAsia" w:hAnsiTheme="minorEastAsia" w:hint="eastAsia"/>
        </w:rPr>
        <w:t>维稳报盘</w:t>
      </w:r>
      <w:proofErr w:type="gramEnd"/>
      <w:r w:rsidRPr="00BD69B0">
        <w:rPr>
          <w:rFonts w:asciiTheme="minorEastAsia" w:eastAsiaTheme="minorEastAsia" w:hAnsiTheme="minorEastAsia" w:hint="eastAsia"/>
        </w:rPr>
        <w:t>，供应正常</w:t>
      </w:r>
      <w:r>
        <w:rPr>
          <w:rFonts w:asciiTheme="minorEastAsia" w:eastAsiaTheme="minorEastAsia" w:hAnsiTheme="minorEastAsia" w:hint="eastAsia"/>
        </w:rPr>
        <w:t>。</w:t>
      </w:r>
      <w:r w:rsidRPr="00BD69B0">
        <w:rPr>
          <w:rFonts w:asciiTheme="minorEastAsia" w:eastAsiaTheme="minorEastAsia" w:hAnsiTheme="minorEastAsia" w:hint="eastAsia"/>
        </w:rPr>
        <w:t>下游需求变化不大，下周腈纶行情预计将维持平稳。</w:t>
      </w:r>
    </w:p>
    <w:p w14:paraId="02D49DF0" w14:textId="77777777"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（本期完）</w:t>
      </w:r>
    </w:p>
    <w:p w14:paraId="31BBA79A" w14:textId="77777777" w:rsidR="00941CC3" w:rsidRDefault="00941CC3">
      <w:pPr>
        <w:spacing w:line="360" w:lineRule="auto"/>
        <w:rPr>
          <w:rFonts w:asciiTheme="minorEastAsia" w:eastAsiaTheme="minorEastAsia" w:hAnsiTheme="minorEastAsia"/>
        </w:rPr>
      </w:pPr>
    </w:p>
    <w:p w14:paraId="07198742"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293534" w:rsidSect="00293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9B88" w14:textId="77777777" w:rsidR="00147572" w:rsidRDefault="00147572" w:rsidP="00D94DD9">
      <w:r>
        <w:separator/>
      </w:r>
    </w:p>
  </w:endnote>
  <w:endnote w:type="continuationSeparator" w:id="0">
    <w:p w14:paraId="7C3DD9B1" w14:textId="77777777" w:rsidR="00147572" w:rsidRDefault="00147572" w:rsidP="00D9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E555" w14:textId="77777777" w:rsidR="00147572" w:rsidRDefault="00147572" w:rsidP="00D94DD9">
      <w:r>
        <w:separator/>
      </w:r>
    </w:p>
  </w:footnote>
  <w:footnote w:type="continuationSeparator" w:id="0">
    <w:p w14:paraId="4C1C5154" w14:textId="77777777" w:rsidR="00147572" w:rsidRDefault="00147572" w:rsidP="00D9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F"/>
    <w:rsid w:val="0000011A"/>
    <w:rsid w:val="00000186"/>
    <w:rsid w:val="000008EB"/>
    <w:rsid w:val="00000E4E"/>
    <w:rsid w:val="0000117D"/>
    <w:rsid w:val="00001259"/>
    <w:rsid w:val="00001366"/>
    <w:rsid w:val="00001DF3"/>
    <w:rsid w:val="00002E3A"/>
    <w:rsid w:val="000030F9"/>
    <w:rsid w:val="00003840"/>
    <w:rsid w:val="00004EDE"/>
    <w:rsid w:val="000053E6"/>
    <w:rsid w:val="00005565"/>
    <w:rsid w:val="00005C4F"/>
    <w:rsid w:val="00007155"/>
    <w:rsid w:val="00007871"/>
    <w:rsid w:val="00007C08"/>
    <w:rsid w:val="0001084B"/>
    <w:rsid w:val="000136AC"/>
    <w:rsid w:val="00014251"/>
    <w:rsid w:val="00015A84"/>
    <w:rsid w:val="00015D09"/>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506"/>
    <w:rsid w:val="000555FF"/>
    <w:rsid w:val="00055E22"/>
    <w:rsid w:val="000560BE"/>
    <w:rsid w:val="00056161"/>
    <w:rsid w:val="000561B5"/>
    <w:rsid w:val="0005695B"/>
    <w:rsid w:val="00056F68"/>
    <w:rsid w:val="0005758C"/>
    <w:rsid w:val="000575BD"/>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2E4"/>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91D"/>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7E"/>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572"/>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2C4"/>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496A"/>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B69"/>
    <w:rsid w:val="001F1CD7"/>
    <w:rsid w:val="001F1DA4"/>
    <w:rsid w:val="001F1DC8"/>
    <w:rsid w:val="001F33AA"/>
    <w:rsid w:val="001F33E1"/>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1F"/>
    <w:rsid w:val="00203595"/>
    <w:rsid w:val="00203B13"/>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4FDA"/>
    <w:rsid w:val="0021504C"/>
    <w:rsid w:val="00215204"/>
    <w:rsid w:val="00215560"/>
    <w:rsid w:val="002159F8"/>
    <w:rsid w:val="00217567"/>
    <w:rsid w:val="002177D1"/>
    <w:rsid w:val="00220170"/>
    <w:rsid w:val="002218A7"/>
    <w:rsid w:val="00221A41"/>
    <w:rsid w:val="00222227"/>
    <w:rsid w:val="002225D3"/>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7062"/>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48C"/>
    <w:rsid w:val="002A0775"/>
    <w:rsid w:val="002A10BB"/>
    <w:rsid w:val="002A194C"/>
    <w:rsid w:val="002A1FAC"/>
    <w:rsid w:val="002A2039"/>
    <w:rsid w:val="002A2C90"/>
    <w:rsid w:val="002A2E15"/>
    <w:rsid w:val="002A4818"/>
    <w:rsid w:val="002A5060"/>
    <w:rsid w:val="002A57C0"/>
    <w:rsid w:val="002A5871"/>
    <w:rsid w:val="002A635E"/>
    <w:rsid w:val="002A6AF7"/>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0C5"/>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3A4"/>
    <w:rsid w:val="00354809"/>
    <w:rsid w:val="00354C7F"/>
    <w:rsid w:val="003552A3"/>
    <w:rsid w:val="003552D0"/>
    <w:rsid w:val="00356705"/>
    <w:rsid w:val="00356C3C"/>
    <w:rsid w:val="00356D96"/>
    <w:rsid w:val="003573B2"/>
    <w:rsid w:val="003575A8"/>
    <w:rsid w:val="0035790D"/>
    <w:rsid w:val="00357C49"/>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B97"/>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56D6"/>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B11"/>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0659"/>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A0E"/>
    <w:rsid w:val="00504EE7"/>
    <w:rsid w:val="00505160"/>
    <w:rsid w:val="00505461"/>
    <w:rsid w:val="00506D1C"/>
    <w:rsid w:val="00507089"/>
    <w:rsid w:val="00507B85"/>
    <w:rsid w:val="005101B6"/>
    <w:rsid w:val="005103FE"/>
    <w:rsid w:val="005113AC"/>
    <w:rsid w:val="00512086"/>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0964"/>
    <w:rsid w:val="00551599"/>
    <w:rsid w:val="00551DB0"/>
    <w:rsid w:val="0055309D"/>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1E9E"/>
    <w:rsid w:val="005725F5"/>
    <w:rsid w:val="0057370A"/>
    <w:rsid w:val="00573ACC"/>
    <w:rsid w:val="00573B20"/>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679"/>
    <w:rsid w:val="00584C9A"/>
    <w:rsid w:val="00585D96"/>
    <w:rsid w:val="0058614E"/>
    <w:rsid w:val="00586C0F"/>
    <w:rsid w:val="005876F0"/>
    <w:rsid w:val="005907DE"/>
    <w:rsid w:val="005908EB"/>
    <w:rsid w:val="00591900"/>
    <w:rsid w:val="00592C52"/>
    <w:rsid w:val="00592DF1"/>
    <w:rsid w:val="005932BB"/>
    <w:rsid w:val="00593316"/>
    <w:rsid w:val="005933D5"/>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57E"/>
    <w:rsid w:val="005A471A"/>
    <w:rsid w:val="005A51E1"/>
    <w:rsid w:val="005A5A3A"/>
    <w:rsid w:val="005A5F5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87C"/>
    <w:rsid w:val="00712F4A"/>
    <w:rsid w:val="007138B3"/>
    <w:rsid w:val="00713D05"/>
    <w:rsid w:val="00714173"/>
    <w:rsid w:val="007142BC"/>
    <w:rsid w:val="00714CBA"/>
    <w:rsid w:val="00714D16"/>
    <w:rsid w:val="00715909"/>
    <w:rsid w:val="00715E40"/>
    <w:rsid w:val="00716CD3"/>
    <w:rsid w:val="00717B8C"/>
    <w:rsid w:val="0072068E"/>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22C1"/>
    <w:rsid w:val="00732E76"/>
    <w:rsid w:val="00733519"/>
    <w:rsid w:val="007338AB"/>
    <w:rsid w:val="00733CF2"/>
    <w:rsid w:val="0073407E"/>
    <w:rsid w:val="0073489D"/>
    <w:rsid w:val="00734B37"/>
    <w:rsid w:val="00736324"/>
    <w:rsid w:val="0073792B"/>
    <w:rsid w:val="00740C38"/>
    <w:rsid w:val="007425E4"/>
    <w:rsid w:val="00742CDC"/>
    <w:rsid w:val="0074312F"/>
    <w:rsid w:val="00743845"/>
    <w:rsid w:val="00743FCE"/>
    <w:rsid w:val="007441B5"/>
    <w:rsid w:val="007441CA"/>
    <w:rsid w:val="00744751"/>
    <w:rsid w:val="00744F13"/>
    <w:rsid w:val="00745575"/>
    <w:rsid w:val="00745669"/>
    <w:rsid w:val="00746054"/>
    <w:rsid w:val="007466C5"/>
    <w:rsid w:val="0074774A"/>
    <w:rsid w:val="007477CB"/>
    <w:rsid w:val="00747B63"/>
    <w:rsid w:val="00750357"/>
    <w:rsid w:val="00750E48"/>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69B"/>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A68"/>
    <w:rsid w:val="00866B70"/>
    <w:rsid w:val="00867C7F"/>
    <w:rsid w:val="00873545"/>
    <w:rsid w:val="0087495B"/>
    <w:rsid w:val="00875107"/>
    <w:rsid w:val="00875125"/>
    <w:rsid w:val="00875B76"/>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56A5"/>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2CA4"/>
    <w:rsid w:val="008E354E"/>
    <w:rsid w:val="008E4397"/>
    <w:rsid w:val="008E50B3"/>
    <w:rsid w:val="008E5401"/>
    <w:rsid w:val="008E5B5D"/>
    <w:rsid w:val="008E5C38"/>
    <w:rsid w:val="008E6415"/>
    <w:rsid w:val="008E7942"/>
    <w:rsid w:val="008E7B60"/>
    <w:rsid w:val="008F0323"/>
    <w:rsid w:val="008F0AF1"/>
    <w:rsid w:val="008F260E"/>
    <w:rsid w:val="008F30B9"/>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CE8"/>
    <w:rsid w:val="009037CE"/>
    <w:rsid w:val="009049D7"/>
    <w:rsid w:val="00904A12"/>
    <w:rsid w:val="00904C7B"/>
    <w:rsid w:val="0090509E"/>
    <w:rsid w:val="00905204"/>
    <w:rsid w:val="009053F3"/>
    <w:rsid w:val="009060A3"/>
    <w:rsid w:val="009060BF"/>
    <w:rsid w:val="00907B88"/>
    <w:rsid w:val="00907D21"/>
    <w:rsid w:val="00907E5F"/>
    <w:rsid w:val="00907E94"/>
    <w:rsid w:val="009101D4"/>
    <w:rsid w:val="0091098D"/>
    <w:rsid w:val="00910DCA"/>
    <w:rsid w:val="00912B6E"/>
    <w:rsid w:val="00912CA5"/>
    <w:rsid w:val="0091334E"/>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B5D"/>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518C"/>
    <w:rsid w:val="009A5A06"/>
    <w:rsid w:val="009A69CA"/>
    <w:rsid w:val="009A6B3D"/>
    <w:rsid w:val="009A7428"/>
    <w:rsid w:val="009A7DC1"/>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518FF"/>
    <w:rsid w:val="00A52514"/>
    <w:rsid w:val="00A533B2"/>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867"/>
    <w:rsid w:val="00A700FB"/>
    <w:rsid w:val="00A70FB8"/>
    <w:rsid w:val="00A7441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0029"/>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EE3"/>
    <w:rsid w:val="00AF46B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DB0"/>
    <w:rsid w:val="00BB0FEA"/>
    <w:rsid w:val="00BB11B5"/>
    <w:rsid w:val="00BB1699"/>
    <w:rsid w:val="00BB16A6"/>
    <w:rsid w:val="00BB2D57"/>
    <w:rsid w:val="00BB3844"/>
    <w:rsid w:val="00BB3F1A"/>
    <w:rsid w:val="00BB4BF2"/>
    <w:rsid w:val="00BB53FA"/>
    <w:rsid w:val="00BB56D7"/>
    <w:rsid w:val="00BB5A88"/>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B1D"/>
    <w:rsid w:val="00BD2EC9"/>
    <w:rsid w:val="00BD68D7"/>
    <w:rsid w:val="00BD69B0"/>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16B9"/>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E55"/>
    <w:rsid w:val="00CC1EFE"/>
    <w:rsid w:val="00CC2AED"/>
    <w:rsid w:val="00CC4B70"/>
    <w:rsid w:val="00CC521C"/>
    <w:rsid w:val="00CC5AAE"/>
    <w:rsid w:val="00CC5FA1"/>
    <w:rsid w:val="00CC6C27"/>
    <w:rsid w:val="00CC725B"/>
    <w:rsid w:val="00CC7DB8"/>
    <w:rsid w:val="00CD05B3"/>
    <w:rsid w:val="00CD136C"/>
    <w:rsid w:val="00CD1B07"/>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349"/>
    <w:rsid w:val="00CF0F76"/>
    <w:rsid w:val="00CF1041"/>
    <w:rsid w:val="00CF13C2"/>
    <w:rsid w:val="00CF163A"/>
    <w:rsid w:val="00CF176E"/>
    <w:rsid w:val="00CF33F6"/>
    <w:rsid w:val="00CF398C"/>
    <w:rsid w:val="00CF3A3E"/>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0585"/>
    <w:rsid w:val="00D30B2E"/>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743"/>
    <w:rsid w:val="00D628B8"/>
    <w:rsid w:val="00D632A1"/>
    <w:rsid w:val="00D633C2"/>
    <w:rsid w:val="00D63526"/>
    <w:rsid w:val="00D64A16"/>
    <w:rsid w:val="00D64A6D"/>
    <w:rsid w:val="00D65309"/>
    <w:rsid w:val="00D6643E"/>
    <w:rsid w:val="00D67EAE"/>
    <w:rsid w:val="00D70989"/>
    <w:rsid w:val="00D71191"/>
    <w:rsid w:val="00D718CF"/>
    <w:rsid w:val="00D71F15"/>
    <w:rsid w:val="00D72278"/>
    <w:rsid w:val="00D7359F"/>
    <w:rsid w:val="00D73947"/>
    <w:rsid w:val="00D74591"/>
    <w:rsid w:val="00D74714"/>
    <w:rsid w:val="00D7638D"/>
    <w:rsid w:val="00D77A96"/>
    <w:rsid w:val="00D80E06"/>
    <w:rsid w:val="00D80F6D"/>
    <w:rsid w:val="00D80F84"/>
    <w:rsid w:val="00D8105B"/>
    <w:rsid w:val="00D836ED"/>
    <w:rsid w:val="00D83AE5"/>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87A"/>
    <w:rsid w:val="00D93EAE"/>
    <w:rsid w:val="00D93FA0"/>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FAD"/>
    <w:rsid w:val="00DE510B"/>
    <w:rsid w:val="00DE58CC"/>
    <w:rsid w:val="00DE6804"/>
    <w:rsid w:val="00DE6F36"/>
    <w:rsid w:val="00DE7393"/>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443F"/>
    <w:rsid w:val="00E45055"/>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2BC"/>
    <w:rsid w:val="00E55715"/>
    <w:rsid w:val="00E55994"/>
    <w:rsid w:val="00E55B6F"/>
    <w:rsid w:val="00E55E9C"/>
    <w:rsid w:val="00E55F7F"/>
    <w:rsid w:val="00E56032"/>
    <w:rsid w:val="00E5615F"/>
    <w:rsid w:val="00E56B08"/>
    <w:rsid w:val="00E60FC4"/>
    <w:rsid w:val="00E610C1"/>
    <w:rsid w:val="00E63B75"/>
    <w:rsid w:val="00E63D74"/>
    <w:rsid w:val="00E64F6B"/>
    <w:rsid w:val="00E64F8C"/>
    <w:rsid w:val="00E6525F"/>
    <w:rsid w:val="00E70509"/>
    <w:rsid w:val="00E71C55"/>
    <w:rsid w:val="00E72AF7"/>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9A3"/>
    <w:rsid w:val="00EB0E36"/>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C45"/>
    <w:rsid w:val="00FD2DD5"/>
    <w:rsid w:val="00FD314A"/>
    <w:rsid w:val="00FD35F0"/>
    <w:rsid w:val="00FD3CFC"/>
    <w:rsid w:val="00FD4295"/>
    <w:rsid w:val="00FD44EE"/>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8ED2A"/>
  <w15:docId w15:val="{7EA752E4-A6F8-43C4-8E9B-2309BCA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534"/>
    <w:rPr>
      <w:rFonts w:ascii="宋体" w:hAnsi="宋体" w:cs="宋体"/>
      <w:sz w:val="24"/>
      <w:szCs w:val="24"/>
    </w:rPr>
  </w:style>
  <w:style w:type="paragraph" w:styleId="1">
    <w:name w:val="heading 1"/>
    <w:basedOn w:val="a"/>
    <w:next w:val="a"/>
    <w:link w:val="10"/>
    <w:uiPriority w:val="9"/>
    <w:qFormat/>
    <w:rsid w:val="00293534"/>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29353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293534"/>
  </w:style>
  <w:style w:type="paragraph" w:styleId="a5">
    <w:name w:val="Balloon Text"/>
    <w:basedOn w:val="a"/>
    <w:link w:val="a6"/>
    <w:uiPriority w:val="99"/>
    <w:semiHidden/>
    <w:unhideWhenUsed/>
    <w:qFormat/>
    <w:rsid w:val="00293534"/>
    <w:rPr>
      <w:sz w:val="18"/>
      <w:szCs w:val="18"/>
    </w:rPr>
  </w:style>
  <w:style w:type="paragraph" w:styleId="a7">
    <w:name w:val="footer"/>
    <w:basedOn w:val="a"/>
    <w:link w:val="a8"/>
    <w:uiPriority w:val="99"/>
    <w:unhideWhenUsed/>
    <w:qFormat/>
    <w:rsid w:val="00293534"/>
    <w:pPr>
      <w:tabs>
        <w:tab w:val="center" w:pos="4153"/>
        <w:tab w:val="right" w:pos="8306"/>
      </w:tabs>
      <w:snapToGrid w:val="0"/>
    </w:pPr>
    <w:rPr>
      <w:sz w:val="18"/>
      <w:szCs w:val="18"/>
    </w:rPr>
  </w:style>
  <w:style w:type="paragraph" w:styleId="a9">
    <w:name w:val="header"/>
    <w:basedOn w:val="a"/>
    <w:link w:val="aa"/>
    <w:uiPriority w:val="99"/>
    <w:unhideWhenUsed/>
    <w:qFormat/>
    <w:rsid w:val="00293534"/>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293534"/>
    <w:pPr>
      <w:spacing w:before="100" w:beforeAutospacing="1" w:after="100" w:afterAutospacing="1"/>
    </w:pPr>
  </w:style>
  <w:style w:type="paragraph" w:styleId="ac">
    <w:name w:val="annotation subject"/>
    <w:basedOn w:val="a3"/>
    <w:next w:val="a3"/>
    <w:link w:val="ad"/>
    <w:uiPriority w:val="99"/>
    <w:semiHidden/>
    <w:unhideWhenUsed/>
    <w:qFormat/>
    <w:rsid w:val="00293534"/>
    <w:rPr>
      <w:b/>
      <w:bCs/>
    </w:rPr>
  </w:style>
  <w:style w:type="table" w:styleId="ae">
    <w:name w:val="Table Grid"/>
    <w:basedOn w:val="a1"/>
    <w:uiPriority w:val="59"/>
    <w:qFormat/>
    <w:rsid w:val="002935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sid w:val="00293534"/>
    <w:rPr>
      <w:b/>
      <w:bCs/>
    </w:rPr>
  </w:style>
  <w:style w:type="character" w:styleId="af0">
    <w:name w:val="Emphasis"/>
    <w:basedOn w:val="a0"/>
    <w:uiPriority w:val="20"/>
    <w:qFormat/>
    <w:rsid w:val="00293534"/>
    <w:rPr>
      <w:i/>
    </w:rPr>
  </w:style>
  <w:style w:type="character" w:styleId="af1">
    <w:name w:val="Hyperlink"/>
    <w:unhideWhenUsed/>
    <w:qFormat/>
    <w:rsid w:val="00293534"/>
    <w:rPr>
      <w:color w:val="383838"/>
      <w:u w:val="none"/>
    </w:rPr>
  </w:style>
  <w:style w:type="character" w:styleId="af2">
    <w:name w:val="annotation reference"/>
    <w:basedOn w:val="a0"/>
    <w:uiPriority w:val="99"/>
    <w:semiHidden/>
    <w:unhideWhenUsed/>
    <w:qFormat/>
    <w:rsid w:val="00293534"/>
    <w:rPr>
      <w:sz w:val="21"/>
      <w:szCs w:val="21"/>
    </w:rPr>
  </w:style>
  <w:style w:type="character" w:customStyle="1" w:styleId="a6">
    <w:name w:val="批注框文本 字符"/>
    <w:basedOn w:val="a0"/>
    <w:link w:val="a5"/>
    <w:uiPriority w:val="99"/>
    <w:semiHidden/>
    <w:qFormat/>
    <w:rsid w:val="00293534"/>
    <w:rPr>
      <w:rFonts w:ascii="宋体" w:eastAsia="宋体" w:hAnsi="宋体" w:cs="宋体"/>
      <w:kern w:val="0"/>
      <w:sz w:val="18"/>
      <w:szCs w:val="18"/>
    </w:rPr>
  </w:style>
  <w:style w:type="character" w:customStyle="1" w:styleId="aa">
    <w:name w:val="页眉 字符"/>
    <w:basedOn w:val="a0"/>
    <w:link w:val="a9"/>
    <w:uiPriority w:val="99"/>
    <w:qFormat/>
    <w:rsid w:val="00293534"/>
    <w:rPr>
      <w:rFonts w:ascii="宋体" w:eastAsia="宋体" w:hAnsi="宋体" w:cs="宋体"/>
      <w:kern w:val="0"/>
      <w:sz w:val="18"/>
      <w:szCs w:val="18"/>
    </w:rPr>
  </w:style>
  <w:style w:type="character" w:customStyle="1" w:styleId="a8">
    <w:name w:val="页脚 字符"/>
    <w:basedOn w:val="a0"/>
    <w:link w:val="a7"/>
    <w:uiPriority w:val="99"/>
    <w:qFormat/>
    <w:rsid w:val="00293534"/>
    <w:rPr>
      <w:rFonts w:ascii="宋体" w:eastAsia="宋体" w:hAnsi="宋体" w:cs="宋体"/>
      <w:kern w:val="0"/>
      <w:sz w:val="18"/>
      <w:szCs w:val="18"/>
    </w:rPr>
  </w:style>
  <w:style w:type="character" w:customStyle="1" w:styleId="20">
    <w:name w:val="标题 2 字符"/>
    <w:basedOn w:val="a0"/>
    <w:link w:val="2"/>
    <w:uiPriority w:val="9"/>
    <w:qFormat/>
    <w:rsid w:val="00293534"/>
    <w:rPr>
      <w:rFonts w:ascii="宋体" w:eastAsia="宋体" w:hAnsi="宋体" w:cs="宋体"/>
      <w:b/>
      <w:bCs/>
      <w:kern w:val="0"/>
      <w:sz w:val="36"/>
      <w:szCs w:val="36"/>
    </w:rPr>
  </w:style>
  <w:style w:type="character" w:customStyle="1" w:styleId="10">
    <w:name w:val="标题 1 字符"/>
    <w:basedOn w:val="a0"/>
    <w:link w:val="1"/>
    <w:uiPriority w:val="9"/>
    <w:qFormat/>
    <w:rsid w:val="00293534"/>
    <w:rPr>
      <w:rFonts w:ascii="宋体" w:hAnsi="宋体" w:cs="宋体"/>
      <w:b/>
      <w:bCs/>
      <w:kern w:val="44"/>
      <w:sz w:val="44"/>
      <w:szCs w:val="44"/>
    </w:rPr>
  </w:style>
  <w:style w:type="paragraph" w:customStyle="1" w:styleId="11">
    <w:name w:val="修订1"/>
    <w:hidden/>
    <w:uiPriority w:val="99"/>
    <w:semiHidden/>
    <w:qFormat/>
    <w:rsid w:val="00293534"/>
    <w:rPr>
      <w:rFonts w:ascii="宋体" w:hAnsi="宋体" w:cs="宋体"/>
      <w:sz w:val="24"/>
      <w:szCs w:val="24"/>
    </w:rPr>
  </w:style>
  <w:style w:type="character" w:customStyle="1" w:styleId="a4">
    <w:name w:val="批注文字 字符"/>
    <w:basedOn w:val="a0"/>
    <w:link w:val="a3"/>
    <w:uiPriority w:val="99"/>
    <w:semiHidden/>
    <w:qFormat/>
    <w:rsid w:val="00293534"/>
    <w:rPr>
      <w:rFonts w:ascii="宋体" w:hAnsi="宋体" w:cs="宋体"/>
      <w:sz w:val="24"/>
      <w:szCs w:val="24"/>
    </w:rPr>
  </w:style>
  <w:style w:type="character" w:customStyle="1" w:styleId="ad">
    <w:name w:val="批注主题 字符"/>
    <w:basedOn w:val="a4"/>
    <w:link w:val="ac"/>
    <w:uiPriority w:val="99"/>
    <w:semiHidden/>
    <w:qFormat/>
    <w:rsid w:val="00293534"/>
    <w:rPr>
      <w:rFonts w:ascii="宋体" w:hAnsi="宋体" w:cs="宋体"/>
      <w:b/>
      <w:bCs/>
      <w:sz w:val="24"/>
      <w:szCs w:val="24"/>
    </w:rPr>
  </w:style>
  <w:style w:type="paragraph" w:customStyle="1" w:styleId="21">
    <w:name w:val="修订2"/>
    <w:hidden/>
    <w:uiPriority w:val="99"/>
    <w:semiHidden/>
    <w:qFormat/>
    <w:rsid w:val="00293534"/>
    <w:rPr>
      <w:rFonts w:ascii="宋体" w:hAnsi="宋体" w:cs="宋体"/>
      <w:sz w:val="24"/>
      <w:szCs w:val="24"/>
    </w:rPr>
  </w:style>
  <w:style w:type="paragraph" w:customStyle="1" w:styleId="3">
    <w:name w:val="修订3"/>
    <w:hidden/>
    <w:uiPriority w:val="99"/>
    <w:unhideWhenUsed/>
    <w:qFormat/>
    <w:rsid w:val="00293534"/>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59766">
      <w:bodyDiv w:val="1"/>
      <w:marLeft w:val="0"/>
      <w:marRight w:val="0"/>
      <w:marTop w:val="0"/>
      <w:marBottom w:val="0"/>
      <w:divBdr>
        <w:top w:val="none" w:sz="0" w:space="0" w:color="auto"/>
        <w:left w:val="none" w:sz="0" w:space="0" w:color="auto"/>
        <w:bottom w:val="none" w:sz="0" w:space="0" w:color="auto"/>
        <w:right w:val="none" w:sz="0" w:space="0" w:color="auto"/>
      </w:divBdr>
    </w:div>
    <w:div w:id="360596212">
      <w:bodyDiv w:val="1"/>
      <w:marLeft w:val="0"/>
      <w:marRight w:val="0"/>
      <w:marTop w:val="0"/>
      <w:marBottom w:val="0"/>
      <w:divBdr>
        <w:top w:val="none" w:sz="0" w:space="0" w:color="auto"/>
        <w:left w:val="none" w:sz="0" w:space="0" w:color="auto"/>
        <w:bottom w:val="none" w:sz="0" w:space="0" w:color="auto"/>
        <w:right w:val="none" w:sz="0" w:space="0" w:color="auto"/>
      </w:divBdr>
    </w:div>
    <w:div w:id="562182605">
      <w:bodyDiv w:val="1"/>
      <w:marLeft w:val="0"/>
      <w:marRight w:val="0"/>
      <w:marTop w:val="0"/>
      <w:marBottom w:val="0"/>
      <w:divBdr>
        <w:top w:val="none" w:sz="0" w:space="0" w:color="auto"/>
        <w:left w:val="none" w:sz="0" w:space="0" w:color="auto"/>
        <w:bottom w:val="none" w:sz="0" w:space="0" w:color="auto"/>
        <w:right w:val="none" w:sz="0" w:space="0" w:color="auto"/>
      </w:divBdr>
    </w:div>
    <w:div w:id="604656051">
      <w:bodyDiv w:val="1"/>
      <w:marLeft w:val="0"/>
      <w:marRight w:val="0"/>
      <w:marTop w:val="0"/>
      <w:marBottom w:val="0"/>
      <w:divBdr>
        <w:top w:val="none" w:sz="0" w:space="0" w:color="auto"/>
        <w:left w:val="none" w:sz="0" w:space="0" w:color="auto"/>
        <w:bottom w:val="none" w:sz="0" w:space="0" w:color="auto"/>
        <w:right w:val="none" w:sz="0" w:space="0" w:color="auto"/>
      </w:divBdr>
    </w:div>
    <w:div w:id="605306257">
      <w:bodyDiv w:val="1"/>
      <w:marLeft w:val="0"/>
      <w:marRight w:val="0"/>
      <w:marTop w:val="0"/>
      <w:marBottom w:val="0"/>
      <w:divBdr>
        <w:top w:val="none" w:sz="0" w:space="0" w:color="auto"/>
        <w:left w:val="none" w:sz="0" w:space="0" w:color="auto"/>
        <w:bottom w:val="none" w:sz="0" w:space="0" w:color="auto"/>
        <w:right w:val="none" w:sz="0" w:space="0" w:color="auto"/>
      </w:divBdr>
    </w:div>
    <w:div w:id="641232036">
      <w:bodyDiv w:val="1"/>
      <w:marLeft w:val="0"/>
      <w:marRight w:val="0"/>
      <w:marTop w:val="0"/>
      <w:marBottom w:val="0"/>
      <w:divBdr>
        <w:top w:val="none" w:sz="0" w:space="0" w:color="auto"/>
        <w:left w:val="none" w:sz="0" w:space="0" w:color="auto"/>
        <w:bottom w:val="none" w:sz="0" w:space="0" w:color="auto"/>
        <w:right w:val="none" w:sz="0" w:space="0" w:color="auto"/>
      </w:divBdr>
    </w:div>
    <w:div w:id="777675693">
      <w:bodyDiv w:val="1"/>
      <w:marLeft w:val="0"/>
      <w:marRight w:val="0"/>
      <w:marTop w:val="0"/>
      <w:marBottom w:val="0"/>
      <w:divBdr>
        <w:top w:val="none" w:sz="0" w:space="0" w:color="auto"/>
        <w:left w:val="none" w:sz="0" w:space="0" w:color="auto"/>
        <w:bottom w:val="none" w:sz="0" w:space="0" w:color="auto"/>
        <w:right w:val="none" w:sz="0" w:space="0" w:color="auto"/>
      </w:divBdr>
    </w:div>
    <w:div w:id="835345669">
      <w:bodyDiv w:val="1"/>
      <w:marLeft w:val="0"/>
      <w:marRight w:val="0"/>
      <w:marTop w:val="0"/>
      <w:marBottom w:val="0"/>
      <w:divBdr>
        <w:top w:val="none" w:sz="0" w:space="0" w:color="auto"/>
        <w:left w:val="none" w:sz="0" w:space="0" w:color="auto"/>
        <w:bottom w:val="none" w:sz="0" w:space="0" w:color="auto"/>
        <w:right w:val="none" w:sz="0" w:space="0" w:color="auto"/>
      </w:divBdr>
    </w:div>
    <w:div w:id="901717745">
      <w:bodyDiv w:val="1"/>
      <w:marLeft w:val="0"/>
      <w:marRight w:val="0"/>
      <w:marTop w:val="0"/>
      <w:marBottom w:val="0"/>
      <w:divBdr>
        <w:top w:val="none" w:sz="0" w:space="0" w:color="auto"/>
        <w:left w:val="none" w:sz="0" w:space="0" w:color="auto"/>
        <w:bottom w:val="none" w:sz="0" w:space="0" w:color="auto"/>
        <w:right w:val="none" w:sz="0" w:space="0" w:color="auto"/>
      </w:divBdr>
    </w:div>
    <w:div w:id="1073702215">
      <w:bodyDiv w:val="1"/>
      <w:marLeft w:val="0"/>
      <w:marRight w:val="0"/>
      <w:marTop w:val="0"/>
      <w:marBottom w:val="0"/>
      <w:divBdr>
        <w:top w:val="none" w:sz="0" w:space="0" w:color="auto"/>
        <w:left w:val="none" w:sz="0" w:space="0" w:color="auto"/>
        <w:bottom w:val="none" w:sz="0" w:space="0" w:color="auto"/>
        <w:right w:val="none" w:sz="0" w:space="0" w:color="auto"/>
      </w:divBdr>
    </w:div>
    <w:div w:id="1139420245">
      <w:bodyDiv w:val="1"/>
      <w:marLeft w:val="0"/>
      <w:marRight w:val="0"/>
      <w:marTop w:val="0"/>
      <w:marBottom w:val="0"/>
      <w:divBdr>
        <w:top w:val="none" w:sz="0" w:space="0" w:color="auto"/>
        <w:left w:val="none" w:sz="0" w:space="0" w:color="auto"/>
        <w:bottom w:val="none" w:sz="0" w:space="0" w:color="auto"/>
        <w:right w:val="none" w:sz="0" w:space="0" w:color="auto"/>
      </w:divBdr>
    </w:div>
    <w:div w:id="1175656991">
      <w:bodyDiv w:val="1"/>
      <w:marLeft w:val="0"/>
      <w:marRight w:val="0"/>
      <w:marTop w:val="0"/>
      <w:marBottom w:val="0"/>
      <w:divBdr>
        <w:top w:val="none" w:sz="0" w:space="0" w:color="auto"/>
        <w:left w:val="none" w:sz="0" w:space="0" w:color="auto"/>
        <w:bottom w:val="none" w:sz="0" w:space="0" w:color="auto"/>
        <w:right w:val="none" w:sz="0" w:space="0" w:color="auto"/>
      </w:divBdr>
    </w:div>
    <w:div w:id="1403798566">
      <w:bodyDiv w:val="1"/>
      <w:marLeft w:val="0"/>
      <w:marRight w:val="0"/>
      <w:marTop w:val="0"/>
      <w:marBottom w:val="0"/>
      <w:divBdr>
        <w:top w:val="none" w:sz="0" w:space="0" w:color="auto"/>
        <w:left w:val="none" w:sz="0" w:space="0" w:color="auto"/>
        <w:bottom w:val="none" w:sz="0" w:space="0" w:color="auto"/>
        <w:right w:val="none" w:sz="0" w:space="0" w:color="auto"/>
      </w:divBdr>
    </w:div>
    <w:div w:id="1545824743">
      <w:bodyDiv w:val="1"/>
      <w:marLeft w:val="0"/>
      <w:marRight w:val="0"/>
      <w:marTop w:val="0"/>
      <w:marBottom w:val="0"/>
      <w:divBdr>
        <w:top w:val="none" w:sz="0" w:space="0" w:color="auto"/>
        <w:left w:val="none" w:sz="0" w:space="0" w:color="auto"/>
        <w:bottom w:val="none" w:sz="0" w:space="0" w:color="auto"/>
        <w:right w:val="none" w:sz="0" w:space="0" w:color="auto"/>
      </w:divBdr>
    </w:div>
    <w:div w:id="1584798103">
      <w:bodyDiv w:val="1"/>
      <w:marLeft w:val="0"/>
      <w:marRight w:val="0"/>
      <w:marTop w:val="0"/>
      <w:marBottom w:val="0"/>
      <w:divBdr>
        <w:top w:val="none" w:sz="0" w:space="0" w:color="auto"/>
        <w:left w:val="none" w:sz="0" w:space="0" w:color="auto"/>
        <w:bottom w:val="none" w:sz="0" w:space="0" w:color="auto"/>
        <w:right w:val="none" w:sz="0" w:space="0" w:color="auto"/>
      </w:divBdr>
      <w:divsChild>
        <w:div w:id="1334340518">
          <w:marLeft w:val="0"/>
          <w:marRight w:val="0"/>
          <w:marTop w:val="301"/>
          <w:marBottom w:val="0"/>
          <w:divBdr>
            <w:top w:val="none" w:sz="0" w:space="0" w:color="auto"/>
            <w:left w:val="none" w:sz="0" w:space="0" w:color="auto"/>
            <w:bottom w:val="none" w:sz="0" w:space="0" w:color="auto"/>
            <w:right w:val="none" w:sz="0" w:space="0" w:color="auto"/>
          </w:divBdr>
        </w:div>
        <w:div w:id="1416904745">
          <w:marLeft w:val="0"/>
          <w:marRight w:val="0"/>
          <w:marTop w:val="301"/>
          <w:marBottom w:val="0"/>
          <w:divBdr>
            <w:top w:val="none" w:sz="0" w:space="0" w:color="auto"/>
            <w:left w:val="none" w:sz="0" w:space="0" w:color="auto"/>
            <w:bottom w:val="none" w:sz="0" w:space="0" w:color="auto"/>
            <w:right w:val="none" w:sz="0" w:space="0" w:color="auto"/>
          </w:divBdr>
        </w:div>
        <w:div w:id="1830561311">
          <w:marLeft w:val="0"/>
          <w:marRight w:val="0"/>
          <w:marTop w:val="301"/>
          <w:marBottom w:val="0"/>
          <w:divBdr>
            <w:top w:val="none" w:sz="0" w:space="0" w:color="auto"/>
            <w:left w:val="none" w:sz="0" w:space="0" w:color="auto"/>
            <w:bottom w:val="none" w:sz="0" w:space="0" w:color="auto"/>
            <w:right w:val="none" w:sz="0" w:space="0" w:color="auto"/>
          </w:divBdr>
        </w:div>
        <w:div w:id="1977225074">
          <w:marLeft w:val="0"/>
          <w:marRight w:val="0"/>
          <w:marTop w:val="301"/>
          <w:marBottom w:val="0"/>
          <w:divBdr>
            <w:top w:val="none" w:sz="0" w:space="0" w:color="auto"/>
            <w:left w:val="none" w:sz="0" w:space="0" w:color="auto"/>
            <w:bottom w:val="none" w:sz="0" w:space="0" w:color="auto"/>
            <w:right w:val="none" w:sz="0" w:space="0" w:color="auto"/>
          </w:divBdr>
        </w:div>
        <w:div w:id="625357600">
          <w:marLeft w:val="0"/>
          <w:marRight w:val="0"/>
          <w:marTop w:val="301"/>
          <w:marBottom w:val="0"/>
          <w:divBdr>
            <w:top w:val="none" w:sz="0" w:space="0" w:color="auto"/>
            <w:left w:val="none" w:sz="0" w:space="0" w:color="auto"/>
            <w:bottom w:val="none" w:sz="0" w:space="0" w:color="auto"/>
            <w:right w:val="none" w:sz="0" w:space="0" w:color="auto"/>
          </w:divBdr>
        </w:div>
      </w:divsChild>
    </w:div>
    <w:div w:id="1611668369">
      <w:bodyDiv w:val="1"/>
      <w:marLeft w:val="0"/>
      <w:marRight w:val="0"/>
      <w:marTop w:val="0"/>
      <w:marBottom w:val="0"/>
      <w:divBdr>
        <w:top w:val="none" w:sz="0" w:space="0" w:color="auto"/>
        <w:left w:val="none" w:sz="0" w:space="0" w:color="auto"/>
        <w:bottom w:val="none" w:sz="0" w:space="0" w:color="auto"/>
        <w:right w:val="none" w:sz="0" w:space="0" w:color="auto"/>
      </w:divBdr>
    </w:div>
    <w:div w:id="1805655989">
      <w:bodyDiv w:val="1"/>
      <w:marLeft w:val="0"/>
      <w:marRight w:val="0"/>
      <w:marTop w:val="0"/>
      <w:marBottom w:val="0"/>
      <w:divBdr>
        <w:top w:val="none" w:sz="0" w:space="0" w:color="auto"/>
        <w:left w:val="none" w:sz="0" w:space="0" w:color="auto"/>
        <w:bottom w:val="none" w:sz="0" w:space="0" w:color="auto"/>
        <w:right w:val="none" w:sz="0" w:space="0" w:color="auto"/>
      </w:divBdr>
    </w:div>
    <w:div w:id="203064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96645F7-42B7-4C3E-B69A-462D63C5E8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551</Words>
  <Characters>3145</Characters>
  <Application>Microsoft Office Word</Application>
  <DocSecurity>0</DocSecurity>
  <Lines>26</Lines>
  <Paragraphs>7</Paragraphs>
  <ScaleCrop>false</ScaleCrop>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zhang dongxia</cp:lastModifiedBy>
  <cp:revision>2</cp:revision>
  <dcterms:created xsi:type="dcterms:W3CDTF">2023-12-21T09:32:00Z</dcterms:created>
  <dcterms:modified xsi:type="dcterms:W3CDTF">2023-12-21T09:32:00Z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