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Theme="minorEastAsia" w:hAnsiTheme="minorEastAsia" w:eastAsiaTheme="minorEastAsia"/>
        </w:rPr>
      </w:pPr>
    </w:p>
    <w:p>
      <w:pPr>
        <w:spacing w:line="360" w:lineRule="auto"/>
        <w:jc w:val="both"/>
        <w:rPr>
          <w:rFonts w:asciiTheme="minorEastAsia" w:hAnsiTheme="minorEastAsia" w:eastAsiaTheme="minorEastAsia"/>
        </w:rPr>
      </w:pPr>
      <w:bookmarkStart w:id="0" w:name="OLE_LINK36"/>
      <w:bookmarkStart w:id="1" w:name="OLE_LINK34"/>
      <w:bookmarkStart w:id="2" w:name="OLE_LINK51"/>
      <w:bookmarkStart w:id="3" w:name="OLE_LINK55"/>
      <w:bookmarkStart w:id="4" w:name="OLE_LINK12"/>
      <w:bookmarkStart w:id="5" w:name="OLE_LINK11"/>
      <w:bookmarkStart w:id="6" w:name="OLE_LINK47"/>
      <w:r>
        <w:rPr>
          <w:rFonts w:asciiTheme="minorEastAsia" w:hAnsiTheme="minorEastAsia" w:eastAsiaTheme="minorEastAsia"/>
        </w:rPr>
        <w:drawing>
          <wp:inline distT="0" distB="0" distL="0" distR="0">
            <wp:extent cx="3220085" cy="4373245"/>
            <wp:effectExtent l="19050" t="0" r="0" b="0"/>
            <wp:docPr id="1" name="图片 1" desc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4"/>
                    <pic:cNvPicPr>
                      <a:picLocks noChangeAspect="1" noChangeArrowheads="1"/>
                    </pic:cNvPicPr>
                  </pic:nvPicPr>
                  <pic:blipFill>
                    <a:blip r:embed="rId4" cstate="print"/>
                    <a:srcRect/>
                    <a:stretch>
                      <a:fillRect/>
                    </a:stretch>
                  </pic:blipFill>
                  <pic:spPr>
                    <a:xfrm>
                      <a:off x="0" y="0"/>
                      <a:ext cx="3220085" cy="4373245"/>
                    </a:xfrm>
                    <a:prstGeom prst="rect">
                      <a:avLst/>
                    </a:prstGeom>
                    <a:noFill/>
                    <a:ln w="9525">
                      <a:noFill/>
                      <a:miter lim="800000"/>
                      <a:headEnd/>
                      <a:tailEnd/>
                    </a:ln>
                  </pic:spPr>
                </pic:pic>
              </a:graphicData>
            </a:graphic>
          </wp:inline>
        </w:drawing>
      </w:r>
    </w:p>
    <w:p>
      <w:pPr>
        <w:spacing w:line="360" w:lineRule="auto"/>
        <w:jc w:val="both"/>
        <w:rPr>
          <w:rFonts w:asciiTheme="minorEastAsia" w:hAnsiTheme="minorEastAsia" w:eastAsiaTheme="minorEastAsia"/>
        </w:rPr>
      </w:pPr>
      <w:bookmarkStart w:id="7" w:name="OLE_LINK83"/>
      <w:bookmarkStart w:id="8" w:name="OLE_LINK72"/>
      <w:bookmarkStart w:id="9" w:name="OLE_LINK86"/>
      <w:bookmarkStart w:id="10" w:name="OLE_LINK7"/>
      <w:bookmarkStart w:id="11" w:name="OLE_LINK33"/>
      <w:r>
        <w:rPr>
          <w:rFonts w:hint="eastAsia" w:asciiTheme="minorEastAsia" w:hAnsiTheme="minorEastAsia" w:eastAsiaTheme="minorEastAsia"/>
        </w:rPr>
        <w:t>中国化纤手机报2024年第</w:t>
      </w:r>
      <w:r>
        <w:rPr>
          <w:rFonts w:asciiTheme="minorEastAsia" w:hAnsiTheme="minorEastAsia" w:eastAsiaTheme="minorEastAsia"/>
        </w:rPr>
        <w:t>44</w:t>
      </w:r>
      <w:r>
        <w:rPr>
          <w:rFonts w:hint="eastAsia" w:asciiTheme="minorEastAsia" w:hAnsiTheme="minorEastAsia" w:eastAsiaTheme="minorEastAsia"/>
        </w:rPr>
        <w:t>期（总第</w:t>
      </w:r>
      <w:bookmarkEnd w:id="0"/>
      <w:bookmarkEnd w:id="1"/>
      <w:r>
        <w:rPr>
          <w:rFonts w:hint="eastAsia" w:asciiTheme="minorEastAsia" w:hAnsiTheme="minorEastAsia" w:eastAsiaTheme="minorEastAsia"/>
        </w:rPr>
        <w:t>7</w:t>
      </w:r>
      <w:r>
        <w:rPr>
          <w:rFonts w:asciiTheme="minorEastAsia" w:hAnsiTheme="minorEastAsia" w:eastAsiaTheme="minorEastAsia"/>
        </w:rPr>
        <w:t>22</w:t>
      </w:r>
      <w:r>
        <w:rPr>
          <w:rFonts w:hint="eastAsia" w:asciiTheme="minorEastAsia" w:hAnsiTheme="minorEastAsia" w:eastAsiaTheme="minorEastAsia"/>
        </w:rPr>
        <w:t>期</w:t>
      </w:r>
      <w:bookmarkEnd w:id="2"/>
      <w:bookmarkEnd w:id="3"/>
      <w:bookmarkEnd w:id="4"/>
      <w:bookmarkEnd w:id="5"/>
      <w:bookmarkEnd w:id="6"/>
      <w:r>
        <w:rPr>
          <w:rFonts w:hint="eastAsia" w:asciiTheme="minorEastAsia" w:hAnsiTheme="minorEastAsia" w:eastAsiaTheme="minorEastAsia"/>
        </w:rPr>
        <w:t>）</w:t>
      </w:r>
    </w:p>
    <w:bookmarkEnd w:id="7"/>
    <w:bookmarkEnd w:id="8"/>
    <w:bookmarkEnd w:id="9"/>
    <w:bookmarkEnd w:id="10"/>
    <w:bookmarkEnd w:id="11"/>
    <w:p>
      <w:pPr>
        <w:spacing w:line="360" w:lineRule="auto"/>
        <w:jc w:val="both"/>
        <w:rPr>
          <w:rFonts w:asciiTheme="minorEastAsia" w:hAnsiTheme="minorEastAsia" w:eastAsiaTheme="minorEastAsia"/>
        </w:rPr>
      </w:pPr>
    </w:p>
    <w:p>
      <w:pPr>
        <w:spacing w:line="360" w:lineRule="auto"/>
        <w:jc w:val="both"/>
        <w:rPr>
          <w:rFonts w:asciiTheme="minorEastAsia" w:hAnsiTheme="minorEastAsia" w:eastAsiaTheme="minorEastAsia"/>
        </w:rPr>
      </w:pPr>
      <w:r>
        <w:rPr>
          <w:rFonts w:hint="eastAsia" w:asciiTheme="minorEastAsia" w:hAnsiTheme="minorEastAsia" w:eastAsiaTheme="minorEastAsia"/>
        </w:rPr>
        <w:t>2024年1</w:t>
      </w:r>
      <w:r>
        <w:rPr>
          <w:rFonts w:asciiTheme="minorEastAsia" w:hAnsiTheme="minorEastAsia" w:eastAsiaTheme="minorEastAsia"/>
        </w:rPr>
        <w:t>2</w:t>
      </w:r>
      <w:r>
        <w:rPr>
          <w:rFonts w:hint="eastAsia" w:asciiTheme="minorEastAsia" w:hAnsiTheme="minorEastAsia" w:eastAsiaTheme="minorEastAsia"/>
        </w:rPr>
        <w:t>月</w:t>
      </w:r>
      <w:r>
        <w:rPr>
          <w:rFonts w:asciiTheme="minorEastAsia" w:hAnsiTheme="minorEastAsia" w:eastAsiaTheme="minorEastAsia"/>
        </w:rPr>
        <w:t>12</w:t>
      </w:r>
      <w:r>
        <w:rPr>
          <w:rFonts w:hint="eastAsia" w:asciiTheme="minorEastAsia" w:hAnsiTheme="minorEastAsia" w:eastAsiaTheme="minorEastAsia"/>
        </w:rPr>
        <w:t>日 星期四</w:t>
      </w:r>
    </w:p>
    <w:p>
      <w:pPr>
        <w:spacing w:line="360" w:lineRule="auto"/>
        <w:jc w:val="both"/>
        <w:rPr>
          <w:rFonts w:asciiTheme="minorEastAsia" w:hAnsiTheme="minorEastAsia" w:eastAsiaTheme="minorEastAsia"/>
        </w:rPr>
      </w:pPr>
      <w:r>
        <w:rPr>
          <w:rFonts w:hint="eastAsia" w:asciiTheme="minorEastAsia" w:hAnsiTheme="minorEastAsia" w:eastAsiaTheme="minorEastAsia"/>
        </w:rPr>
        <w:t>主办：中国化学纤维工业协会</w:t>
      </w:r>
    </w:p>
    <w:p>
      <w:pPr>
        <w:spacing w:line="360" w:lineRule="auto"/>
        <w:jc w:val="both"/>
        <w:rPr>
          <w:rFonts w:asciiTheme="minorEastAsia" w:hAnsiTheme="minorEastAsia" w:eastAsiaTheme="minorEastAsia"/>
        </w:rPr>
      </w:pPr>
      <w:r>
        <w:rPr>
          <w:rFonts w:hint="eastAsia" w:asciiTheme="minorEastAsia" w:hAnsiTheme="minorEastAsia" w:eastAsiaTheme="minorEastAsia"/>
        </w:rPr>
        <w:t>协办：隆众资讯</w:t>
      </w:r>
    </w:p>
    <w:p>
      <w:pPr>
        <w:spacing w:line="360" w:lineRule="auto"/>
        <w:jc w:val="both"/>
        <w:rPr>
          <w:rFonts w:asciiTheme="minorEastAsia" w:hAnsiTheme="minorEastAsia" w:eastAsiaTheme="minorEastAsia"/>
        </w:rPr>
      </w:pPr>
      <w:r>
        <w:rPr>
          <w:rFonts w:hint="eastAsia" w:asciiTheme="minorEastAsia" w:hAnsiTheme="minorEastAsia" w:eastAsiaTheme="minorEastAsia"/>
        </w:rPr>
        <w:t>欢迎浏览</w:t>
      </w:r>
    </w:p>
    <w:p>
      <w:pPr>
        <w:spacing w:line="360" w:lineRule="auto"/>
        <w:jc w:val="both"/>
        <w:rPr>
          <w:rFonts w:asciiTheme="minorEastAsia" w:hAnsiTheme="minorEastAsia" w:eastAsiaTheme="minorEastAsia"/>
        </w:rPr>
      </w:pPr>
      <w:r>
        <w:rPr>
          <w:rFonts w:hint="eastAsia" w:asciiTheme="minorEastAsia" w:hAnsiTheme="minorEastAsia" w:eastAsiaTheme="minorEastAsia"/>
        </w:rPr>
        <w:t>http://www.ccfa.com.cn</w:t>
      </w:r>
    </w:p>
    <w:p>
      <w:pPr>
        <w:spacing w:line="360" w:lineRule="auto"/>
        <w:jc w:val="both"/>
        <w:rPr>
          <w:rFonts w:asciiTheme="minorEastAsia" w:hAnsiTheme="minorEastAsia" w:eastAsiaTheme="minorEastAsia"/>
        </w:rPr>
      </w:pPr>
      <w:r>
        <w:rPr>
          <w:rFonts w:asciiTheme="minorEastAsia" w:hAnsiTheme="minorEastAsia" w:eastAsiaTheme="minorEastAsia"/>
        </w:rPr>
        <w:t>https://fiber.oilchem.net/</w:t>
      </w:r>
    </w:p>
    <w:p>
      <w:pPr>
        <w:spacing w:line="360" w:lineRule="auto"/>
        <w:jc w:val="both"/>
        <w:rPr>
          <w:rFonts w:asciiTheme="minorEastAsia" w:hAnsiTheme="minorEastAsia" w:eastAsiaTheme="minorEastAsia"/>
        </w:rPr>
      </w:pPr>
    </w:p>
    <w:p>
      <w:pPr>
        <w:spacing w:line="360" w:lineRule="auto"/>
        <w:jc w:val="both"/>
        <w:rPr>
          <w:rFonts w:asciiTheme="minorEastAsia" w:hAnsiTheme="minorEastAsia" w:eastAsiaTheme="minorEastAsia"/>
        </w:rPr>
      </w:pPr>
      <w:bookmarkStart w:id="12" w:name="_Hlk6545252"/>
      <w:r>
        <w:rPr>
          <w:rFonts w:hint="eastAsia" w:asciiTheme="minorEastAsia" w:hAnsiTheme="minorEastAsia" w:eastAsiaTheme="minorEastAsia"/>
        </w:rPr>
        <w:t>【本期导读】</w:t>
      </w:r>
    </w:p>
    <w:p>
      <w:pPr>
        <w:widowControl w:val="0"/>
        <w:spacing w:line="360" w:lineRule="auto"/>
        <w:jc w:val="both"/>
      </w:pPr>
      <w:r>
        <w:rPr>
          <w:rFonts w:hint="eastAsia" w:asciiTheme="minorEastAsia" w:hAnsiTheme="minorEastAsia" w:eastAsiaTheme="minorEastAsia"/>
        </w:rPr>
        <w:t>●纤维之路—</w:t>
      </w:r>
      <w:r>
        <w:rPr>
          <w:rFonts w:asciiTheme="minorEastAsia" w:hAnsiTheme="minorEastAsia" w:eastAsiaTheme="minorEastAsia"/>
        </w:rPr>
        <w:t>2024中国纤维流行趋势对接交流活动（江苏站）</w:t>
      </w:r>
      <w:r>
        <w:rPr>
          <w:rFonts w:hint="eastAsia" w:asciiTheme="minorEastAsia" w:hAnsiTheme="minorEastAsia" w:eastAsiaTheme="minorEastAsia"/>
        </w:rPr>
        <w:t>走进恒田企业、亚东集团、天虹纺织</w:t>
      </w:r>
    </w:p>
    <w:p>
      <w:pPr>
        <w:spacing w:line="360" w:lineRule="auto"/>
      </w:pPr>
      <w:r>
        <w:rPr>
          <w:rFonts w:hint="eastAsia"/>
        </w:rPr>
        <w:t>●</w:t>
      </w:r>
      <w:r>
        <w:rPr>
          <w:rFonts w:hint="eastAsia" w:asciiTheme="minorEastAsia" w:hAnsiTheme="minorEastAsia" w:eastAsiaTheme="minorEastAsia"/>
        </w:rPr>
        <w:t>桐昆集团、</w:t>
      </w:r>
      <w:r>
        <w:rPr>
          <w:rFonts w:asciiTheme="minorEastAsia" w:hAnsiTheme="minorEastAsia" w:eastAsiaTheme="minorEastAsia"/>
        </w:rPr>
        <w:t>余姚大发化纤</w:t>
      </w:r>
      <w:r>
        <w:rPr>
          <w:rFonts w:hint="eastAsia" w:asciiTheme="minorEastAsia" w:hAnsiTheme="minorEastAsia" w:eastAsiaTheme="minorEastAsia"/>
        </w:rPr>
        <w:t>等企业上榜</w:t>
      </w:r>
      <w:r>
        <w:rPr>
          <w:rFonts w:asciiTheme="minorEastAsia" w:hAnsiTheme="minorEastAsia" w:eastAsiaTheme="minorEastAsia"/>
        </w:rPr>
        <w:t>2024年工业废水循环利用典型案例名单</w:t>
      </w:r>
    </w:p>
    <w:p>
      <w:pPr>
        <w:spacing w:line="360" w:lineRule="auto"/>
        <w:rPr>
          <w:rFonts w:hint="eastAsia"/>
        </w:rPr>
      </w:pPr>
      <w:r>
        <w:rPr>
          <w:rFonts w:hint="eastAsia" w:asciiTheme="minorEastAsia" w:hAnsiTheme="minorEastAsia" w:eastAsiaTheme="minorEastAsia"/>
        </w:rPr>
        <w:t>●</w:t>
      </w:r>
      <w:r>
        <w:rPr>
          <w:rFonts w:hint="eastAsia"/>
        </w:rPr>
        <w:t>郑商所增设新凤鸣江苏新拓新材有限公司为指定短纤交割厂库</w:t>
      </w:r>
    </w:p>
    <w:p>
      <w:r>
        <w:rPr>
          <w:rFonts w:hint="eastAsia" w:asciiTheme="minorEastAsia" w:hAnsiTheme="minorEastAsia" w:eastAsiaTheme="minorEastAsia"/>
        </w:rPr>
        <w:t>●</w:t>
      </w:r>
      <w:r>
        <w:rPr>
          <w:rFonts w:asciiTheme="minorEastAsia" w:hAnsiTheme="minorEastAsia" w:eastAsiaTheme="minorEastAsia"/>
        </w:rPr>
        <w:t>10家企业入列《循环再利用化学纤维（涤纶）行业规范条件》</w:t>
      </w:r>
      <w:r>
        <w:t>（第二批）</w:t>
      </w:r>
    </w:p>
    <w:p>
      <w:pPr>
        <w:spacing w:line="360" w:lineRule="auto"/>
        <w:rPr>
          <w:rFonts w:hint="eastAsia" w:asciiTheme="minorEastAsia" w:hAnsiTheme="minorEastAsia" w:eastAsiaTheme="minorEastAsia"/>
        </w:rPr>
      </w:pPr>
      <w:r>
        <w:rPr>
          <w:rFonts w:asciiTheme="minorEastAsia" w:hAnsiTheme="minorEastAsia" w:eastAsiaTheme="minorEastAsia"/>
        </w:rPr>
        <w:t>企业</w:t>
      </w:r>
      <w:r>
        <w:rPr>
          <w:rFonts w:hint="eastAsia" w:asciiTheme="minorEastAsia" w:hAnsiTheme="minorEastAsia" w:eastAsiaTheme="minorEastAsia"/>
        </w:rPr>
        <w:t>公示</w:t>
      </w:r>
      <w:r>
        <w:rPr>
          <w:rFonts w:asciiTheme="minorEastAsia" w:hAnsiTheme="minorEastAsia" w:eastAsiaTheme="minorEastAsia"/>
        </w:rPr>
        <w:t>名单</w:t>
      </w:r>
    </w:p>
    <w:p>
      <w:pPr>
        <w:widowControl w:val="0"/>
        <w:spacing w:line="360" w:lineRule="auto"/>
        <w:jc w:val="both"/>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同益中</w:t>
      </w:r>
      <w:r>
        <w:rPr>
          <w:rFonts w:hint="eastAsia" w:asciiTheme="minorEastAsia" w:hAnsiTheme="minorEastAsia" w:eastAsiaTheme="minorEastAsia"/>
        </w:rPr>
        <w:t>拟收购超美斯</w:t>
      </w:r>
      <w:r>
        <w:rPr>
          <w:rFonts w:asciiTheme="minorEastAsia" w:hAnsiTheme="minorEastAsia" w:eastAsiaTheme="minorEastAsia"/>
        </w:rPr>
        <w:t>75.8%股份，</w:t>
      </w:r>
      <w:r>
        <w:rPr>
          <w:rFonts w:hint="eastAsia" w:asciiTheme="minorEastAsia" w:hAnsiTheme="minorEastAsia" w:eastAsiaTheme="minorEastAsia"/>
        </w:rPr>
        <w:t>欲</w:t>
      </w:r>
      <w:r>
        <w:t>发展“超高分子量聚乙烯纤维+芳纶”双支点</w:t>
      </w:r>
    </w:p>
    <w:p>
      <w:pPr>
        <w:adjustRightInd w:val="0"/>
        <w:snapToGrid w:val="0"/>
        <w:spacing w:line="360" w:lineRule="auto"/>
      </w:pPr>
    </w:p>
    <w:bookmarkEnd w:id="12"/>
    <w:p>
      <w:pPr>
        <w:widowControl w:val="0"/>
        <w:spacing w:line="360" w:lineRule="auto"/>
        <w:jc w:val="both"/>
        <w:rPr>
          <w:rFonts w:asciiTheme="minorEastAsia" w:hAnsiTheme="minorEastAsia" w:eastAsiaTheme="minorEastAsia"/>
        </w:rPr>
      </w:pPr>
      <w:bookmarkStart w:id="13" w:name="_Hlk6545290"/>
      <w:r>
        <w:rPr>
          <w:rFonts w:hint="eastAsia" w:asciiTheme="minorEastAsia" w:hAnsiTheme="minorEastAsia" w:eastAsiaTheme="minorEastAsia"/>
        </w:rPr>
        <w:t>【行业动态】</w:t>
      </w:r>
    </w:p>
    <w:p>
      <w:pPr>
        <w:pStyle w:val="9"/>
        <w:spacing w:before="0" w:beforeAutospacing="0" w:after="0" w:afterAutospacing="0"/>
      </w:pPr>
    </w:p>
    <w:p>
      <w:pPr>
        <w:widowControl w:val="0"/>
        <w:spacing w:line="360" w:lineRule="auto"/>
        <w:jc w:val="both"/>
        <w:rPr>
          <w:rFonts w:asciiTheme="minorEastAsia" w:hAnsiTheme="minorEastAsia" w:eastAsiaTheme="minorEastAsia"/>
        </w:rPr>
      </w:pPr>
      <w:r>
        <w:rPr>
          <w:rFonts w:hint="eastAsia" w:asciiTheme="minorEastAsia" w:hAnsiTheme="minorEastAsia" w:eastAsiaTheme="minorEastAsia"/>
        </w:rPr>
        <w:t>●纤维之路—</w:t>
      </w:r>
      <w:r>
        <w:rPr>
          <w:rFonts w:asciiTheme="minorEastAsia" w:hAnsiTheme="minorEastAsia" w:eastAsiaTheme="minorEastAsia"/>
        </w:rPr>
        <w:t>2024中国纤维流行趋势对接交流活动（江苏站）</w:t>
      </w:r>
      <w:r>
        <w:rPr>
          <w:rFonts w:hint="eastAsia" w:asciiTheme="minorEastAsia" w:hAnsiTheme="minorEastAsia" w:eastAsiaTheme="minorEastAsia"/>
        </w:rPr>
        <w:t>走进恒田企业、亚东集团、天虹纺织</w:t>
      </w:r>
    </w:p>
    <w:p>
      <w:pPr>
        <w:spacing w:line="360" w:lineRule="auto"/>
        <w:rPr>
          <w:rFonts w:asciiTheme="minorEastAsia" w:hAnsiTheme="minorEastAsia" w:eastAsiaTheme="minorEastAsia"/>
        </w:rPr>
      </w:pPr>
      <w:r>
        <w:rPr>
          <w:rFonts w:hint="eastAsia" w:asciiTheme="minorEastAsia" w:hAnsiTheme="minorEastAsia" w:eastAsiaTheme="minorEastAsia"/>
        </w:rPr>
        <w:t>--------</w:t>
      </w:r>
    </w:p>
    <w:p>
      <w:pPr>
        <w:widowControl w:val="0"/>
        <w:spacing w:line="360" w:lineRule="auto"/>
        <w:jc w:val="both"/>
      </w:pPr>
      <w:r>
        <w:rPr>
          <w:rFonts w:hint="eastAsia"/>
        </w:rPr>
        <w:t>中国化纤协会联合华峰化学股份有限公司、桐昆集团于</w:t>
      </w:r>
      <w:r>
        <w:t>12月10-12日开展纤维之路——2024中国纤维流行趋势对接交流活动（江苏站）。10-11日，</w:t>
      </w:r>
      <w:r>
        <w:rPr>
          <w:rFonts w:hint="eastAsia" w:asciiTheme="minorEastAsia" w:hAnsiTheme="minorEastAsia" w:eastAsiaTheme="minorEastAsia"/>
        </w:rPr>
        <w:t>纤维之路</w:t>
      </w:r>
      <w:r>
        <w:t>一行走进恒田企业、亚东集团、天虹纺织，与企业产品研发及设计人员展开面对面的交流与探讨</w:t>
      </w:r>
      <w:r>
        <w:rPr>
          <w:rFonts w:hint="eastAsia"/>
        </w:rPr>
        <w:t>。中国化纤协会市场推广部主任王永生介绍了中国纤维流行趋势研究工作与纤维材料创新</w:t>
      </w:r>
      <w:r>
        <w:rPr>
          <w:rFonts w:hint="eastAsia"/>
          <w:lang w:eastAsia="zh-CN"/>
        </w:rPr>
        <w:t>探索</w:t>
      </w:r>
      <w:r>
        <w:rPr>
          <w:rFonts w:hint="eastAsia"/>
        </w:rPr>
        <w:t>。</w:t>
      </w:r>
      <w:r>
        <w:t>华峰化学集团市场服装材料负责人孙律平，市场发展经理邱品纮，品牌推广经理窦紫晗、宋扬；桐昆集团园区联合厂区总经理杨卫星、销售管理部副经理范辰霞等</w:t>
      </w:r>
      <w:r>
        <w:rPr>
          <w:rFonts w:hint="eastAsia"/>
        </w:rPr>
        <w:t>分别介绍了华峰集团和桐昆集团的产品及特性。此次活动有力</w:t>
      </w:r>
      <w:r>
        <w:t>推动</w:t>
      </w:r>
      <w:r>
        <w:rPr>
          <w:rFonts w:hint="eastAsia"/>
        </w:rPr>
        <w:t>了</w:t>
      </w:r>
      <w:r>
        <w:t>从纤维到下游、从科技到应用、从生产到消费的深度融合。</w:t>
      </w:r>
    </w:p>
    <w:p>
      <w:pPr>
        <w:widowControl w:val="0"/>
        <w:spacing w:line="360" w:lineRule="auto"/>
        <w:jc w:val="both"/>
        <w:rPr>
          <w:rFonts w:hint="eastAsia"/>
        </w:rPr>
      </w:pPr>
    </w:p>
    <w:p>
      <w:pPr>
        <w:widowControl w:val="0"/>
        <w:spacing w:line="360" w:lineRule="auto"/>
        <w:jc w:val="both"/>
        <w:rPr>
          <w:rFonts w:asciiTheme="minorEastAsia" w:hAnsiTheme="minorEastAsia" w:eastAsiaTheme="minorEastAsia"/>
        </w:rPr>
      </w:pPr>
      <w:r>
        <w:rPr>
          <w:rFonts w:hint="eastAsia" w:asciiTheme="minorEastAsia" w:hAnsiTheme="minorEastAsia" w:eastAsiaTheme="minorEastAsia"/>
        </w:rPr>
        <w:t>●桐昆集团、</w:t>
      </w:r>
      <w:r>
        <w:rPr>
          <w:rFonts w:asciiTheme="minorEastAsia" w:hAnsiTheme="minorEastAsia" w:eastAsiaTheme="minorEastAsia"/>
        </w:rPr>
        <w:t>余姚大发化纤</w:t>
      </w:r>
      <w:r>
        <w:rPr>
          <w:rFonts w:hint="eastAsia" w:asciiTheme="minorEastAsia" w:hAnsiTheme="minorEastAsia" w:eastAsiaTheme="minorEastAsia"/>
        </w:rPr>
        <w:t>等企业上榜</w:t>
      </w:r>
      <w:r>
        <w:rPr>
          <w:rFonts w:asciiTheme="minorEastAsia" w:hAnsiTheme="minorEastAsia" w:eastAsiaTheme="minorEastAsia"/>
        </w:rPr>
        <w:t>2024年工业废水循环利用典型案例名单</w:t>
      </w:r>
    </w:p>
    <w:p>
      <w:pPr>
        <w:spacing w:line="360" w:lineRule="auto"/>
        <w:rPr>
          <w:rFonts w:asciiTheme="minorEastAsia" w:hAnsiTheme="minorEastAsia" w:eastAsiaTheme="minorEastAsia"/>
        </w:rPr>
      </w:pPr>
      <w:r>
        <w:rPr>
          <w:rFonts w:hint="eastAsia" w:asciiTheme="minorEastAsia" w:hAnsiTheme="minorEastAsia" w:eastAsiaTheme="minorEastAsia"/>
        </w:rPr>
        <w:t>--------</w:t>
      </w:r>
    </w:p>
    <w:p>
      <w:pPr>
        <w:widowControl w:val="0"/>
        <w:spacing w:line="360" w:lineRule="auto"/>
        <w:jc w:val="both"/>
        <w:rPr>
          <w:rFonts w:asciiTheme="minorEastAsia" w:hAnsiTheme="minorEastAsia" w:eastAsiaTheme="minorEastAsia"/>
        </w:rPr>
      </w:pPr>
      <w:r>
        <w:rPr>
          <w:rFonts w:hint="eastAsia" w:asciiTheme="minorEastAsia" w:hAnsiTheme="minorEastAsia" w:eastAsiaTheme="minorEastAsia"/>
        </w:rPr>
        <w:t>近日，工信部网站公布了</w:t>
      </w:r>
      <w:r>
        <w:rPr>
          <w:rFonts w:asciiTheme="minorEastAsia" w:hAnsiTheme="minorEastAsia" w:eastAsiaTheme="minorEastAsia"/>
        </w:rPr>
        <w:t>2024年工业废水循环利用典型案例名单</w:t>
      </w:r>
      <w:r>
        <w:rPr>
          <w:rFonts w:hint="eastAsia" w:asciiTheme="minorEastAsia" w:hAnsiTheme="minorEastAsia" w:eastAsiaTheme="minorEastAsia"/>
        </w:rPr>
        <w:t>，其中桐昆集团、</w:t>
      </w:r>
      <w:r>
        <w:rPr>
          <w:rFonts w:asciiTheme="minorEastAsia" w:hAnsiTheme="minorEastAsia" w:eastAsiaTheme="minorEastAsia"/>
        </w:rPr>
        <w:t>余姚大发化纤</w:t>
      </w:r>
      <w:r>
        <w:rPr>
          <w:rFonts w:hint="eastAsia" w:asciiTheme="minorEastAsia" w:hAnsiTheme="minorEastAsia" w:eastAsiaTheme="minorEastAsia"/>
        </w:rPr>
        <w:t>等企业上榜。根据《工业和信息化部办公厅关于开展</w:t>
      </w:r>
      <w:r>
        <w:rPr>
          <w:rFonts w:asciiTheme="minorEastAsia" w:hAnsiTheme="minorEastAsia" w:eastAsiaTheme="minorEastAsia"/>
        </w:rPr>
        <w:t>2024年工业废水循环利用典型案例征集工作的通知》（工信厅节函〔2024〕280号），经地方推荐、专家评审和网上公示，确定了2024年工业废水循环利用典型案例名单。</w:t>
      </w:r>
      <w:r>
        <w:rPr>
          <w:rFonts w:hint="eastAsia" w:asciiTheme="minorEastAsia" w:hAnsiTheme="minorEastAsia" w:eastAsiaTheme="minorEastAsia"/>
        </w:rPr>
        <w:t>工信部要求各地工业和信息化主管部门结合实际，积极宣传推广先进模式和典型经验，在政策引导、技术创新、成果应用等方面加大支持力度，带动提升全行业废水循环利用水平。</w:t>
      </w:r>
    </w:p>
    <w:p>
      <w:pPr>
        <w:widowControl w:val="0"/>
        <w:spacing w:line="360" w:lineRule="auto"/>
        <w:jc w:val="both"/>
        <w:rPr>
          <w:rFonts w:asciiTheme="minorEastAsia" w:hAnsiTheme="minorEastAsia" w:eastAsiaTheme="minorEastAsia"/>
        </w:rPr>
      </w:pPr>
    </w:p>
    <w:p>
      <w:pPr>
        <w:spacing w:line="360" w:lineRule="auto"/>
      </w:pPr>
      <w:r>
        <w:rPr>
          <w:rFonts w:hint="eastAsia"/>
        </w:rPr>
        <w:t>●郑商所增设新凤鸣江苏新拓新材有限公司为指定短纤交割厂库</w:t>
      </w:r>
    </w:p>
    <w:p>
      <w:pPr>
        <w:spacing w:line="360" w:lineRule="auto"/>
      </w:pPr>
      <w:r>
        <w:rPr>
          <w:rFonts w:hint="eastAsia"/>
        </w:rPr>
        <w:t>--------</w:t>
      </w:r>
    </w:p>
    <w:p>
      <w:pPr>
        <w:spacing w:line="360" w:lineRule="auto"/>
        <w:rPr>
          <w:rFonts w:hint="eastAsia"/>
        </w:rPr>
      </w:pPr>
      <w:r>
        <w:rPr>
          <w:rFonts w:hint="eastAsia"/>
        </w:rPr>
        <w:t>近日，郑商所发布了《关于增设指定短纤交割厂库的公告》</w:t>
      </w:r>
      <w:r>
        <w:t>(〔2024〕169号)，增设新凤鸣江苏新拓新材有限公司为指定短纤交割厂库，提货点为厂库地址，日最低发货速度为1000吨/天，相关业务自2024年12月11日起开展。</w:t>
      </w:r>
      <w:r>
        <w:rPr>
          <w:rFonts w:hint="eastAsia"/>
        </w:rPr>
        <w:t>短纤交割厂库是由郑商所指定，为短纤期货合约履行实物交割的交割地点，在短纤期货市场中发挥着重要作用，不仅服务于期货市场的运行，还对促进短纤行业的健康发展、提升产业效率及风险管理能力具有重要意义。</w:t>
      </w:r>
    </w:p>
    <w:p>
      <w:pPr>
        <w:widowControl w:val="0"/>
        <w:spacing w:line="360" w:lineRule="auto"/>
        <w:jc w:val="both"/>
        <w:rPr>
          <w:rFonts w:asciiTheme="minorEastAsia" w:hAnsiTheme="minorEastAsia" w:eastAsiaTheme="minorEastAsia"/>
        </w:rPr>
      </w:pPr>
    </w:p>
    <w:p>
      <w:r>
        <w:rPr>
          <w:rFonts w:hint="eastAsia" w:asciiTheme="minorEastAsia" w:hAnsiTheme="minorEastAsia" w:eastAsiaTheme="minorEastAsia"/>
        </w:rPr>
        <w:t>●</w:t>
      </w:r>
      <w:r>
        <w:rPr>
          <w:rFonts w:asciiTheme="minorEastAsia" w:hAnsiTheme="minorEastAsia" w:eastAsiaTheme="minorEastAsia"/>
        </w:rPr>
        <w:t>10家企业入列《循环再利用化学纤维（涤纶）行业规范条件》</w:t>
      </w:r>
      <w:r>
        <w:t>（第二批）</w:t>
      </w:r>
    </w:p>
    <w:p>
      <w:pPr>
        <w:spacing w:line="360" w:lineRule="auto"/>
        <w:rPr>
          <w:rFonts w:asciiTheme="minorEastAsia" w:hAnsiTheme="minorEastAsia" w:eastAsiaTheme="minorEastAsia"/>
        </w:rPr>
      </w:pPr>
      <w:r>
        <w:rPr>
          <w:rFonts w:asciiTheme="minorEastAsia" w:hAnsiTheme="minorEastAsia" w:eastAsiaTheme="minorEastAsia"/>
        </w:rPr>
        <w:t>企业</w:t>
      </w:r>
      <w:r>
        <w:rPr>
          <w:rFonts w:hint="eastAsia" w:asciiTheme="minorEastAsia" w:hAnsiTheme="minorEastAsia" w:eastAsiaTheme="minorEastAsia"/>
        </w:rPr>
        <w:t>公示</w:t>
      </w:r>
      <w:r>
        <w:rPr>
          <w:rFonts w:asciiTheme="minorEastAsia" w:hAnsiTheme="minorEastAsia" w:eastAsiaTheme="minorEastAsia"/>
        </w:rPr>
        <w:t>名单</w:t>
      </w:r>
    </w:p>
    <w:p>
      <w:pPr>
        <w:spacing w:line="360" w:lineRule="auto"/>
        <w:rPr>
          <w:rFonts w:asciiTheme="minorEastAsia" w:hAnsiTheme="minorEastAsia" w:eastAsiaTheme="minorEastAsia"/>
        </w:rPr>
      </w:pPr>
      <w:r>
        <w:rPr>
          <w:rFonts w:hint="eastAsia" w:asciiTheme="minorEastAsia" w:hAnsiTheme="minorEastAsia" w:eastAsiaTheme="minorEastAsia"/>
        </w:rPr>
        <w:t>--------</w:t>
      </w:r>
    </w:p>
    <w:p>
      <w:pPr>
        <w:spacing w:line="360" w:lineRule="auto"/>
      </w:pPr>
      <w:r>
        <w:rPr>
          <w:rFonts w:hint="eastAsia"/>
        </w:rPr>
        <w:t>近</w:t>
      </w:r>
      <w:r>
        <w:t>日，工信部公示</w:t>
      </w:r>
      <w:r>
        <w:rPr>
          <w:rFonts w:hint="eastAsia"/>
        </w:rPr>
        <w:t>了</w:t>
      </w:r>
      <w:r>
        <w:t>符合《循环再利用化学纤维（涤纶）行业规范条件》企业名单（第二批）。其中，上海德福伦新材料科技有限公司、江苏芮邦科技有限公司、宁波大发新材料有限公司</w:t>
      </w:r>
      <w:r>
        <w:rPr>
          <w:rFonts w:hint="eastAsia"/>
        </w:rPr>
        <w:t>、河北金怡化纤有限公司、扬州天富龙集团股份有限公司、浙江天诚新材料有限公司、广东源辉环保纤维有限公司、余姚大发化纤有限公司、宁波山圣纤维有限公司、慈溪市亚太化纤线业有限公司</w:t>
      </w:r>
      <w:r>
        <w:t>等10家企业名列其中。</w:t>
      </w:r>
    </w:p>
    <w:p>
      <w:pPr>
        <w:spacing w:line="360" w:lineRule="auto"/>
      </w:pPr>
    </w:p>
    <w:p>
      <w:pPr>
        <w:widowControl w:val="0"/>
        <w:spacing w:line="360" w:lineRule="auto"/>
        <w:jc w:val="both"/>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同益中</w:t>
      </w:r>
      <w:r>
        <w:rPr>
          <w:rFonts w:hint="eastAsia" w:asciiTheme="minorEastAsia" w:hAnsiTheme="minorEastAsia" w:eastAsiaTheme="minorEastAsia"/>
        </w:rPr>
        <w:t>拟收购超美斯</w:t>
      </w:r>
      <w:r>
        <w:rPr>
          <w:rFonts w:asciiTheme="minorEastAsia" w:hAnsiTheme="minorEastAsia" w:eastAsiaTheme="minorEastAsia"/>
        </w:rPr>
        <w:t>75.8%股份，</w:t>
      </w:r>
      <w:r>
        <w:rPr>
          <w:rFonts w:hint="eastAsia" w:asciiTheme="minorEastAsia" w:hAnsiTheme="minorEastAsia" w:eastAsiaTheme="minorEastAsia"/>
        </w:rPr>
        <w:t>欲</w:t>
      </w:r>
      <w:r>
        <w:t>发展“超高分子量聚乙烯纤维+芳纶”双支点</w:t>
      </w:r>
    </w:p>
    <w:p>
      <w:pPr>
        <w:spacing w:line="360" w:lineRule="auto"/>
        <w:rPr>
          <w:rFonts w:asciiTheme="minorEastAsia" w:hAnsiTheme="minorEastAsia" w:eastAsiaTheme="minorEastAsia"/>
        </w:rPr>
      </w:pPr>
      <w:r>
        <w:rPr>
          <w:rFonts w:hint="eastAsia" w:asciiTheme="minorEastAsia" w:hAnsiTheme="minorEastAsia" w:eastAsiaTheme="minorEastAsia"/>
        </w:rPr>
        <w:t>--------</w:t>
      </w:r>
    </w:p>
    <w:p>
      <w:pPr>
        <w:widowControl w:val="0"/>
        <w:spacing w:line="360" w:lineRule="auto"/>
        <w:jc w:val="both"/>
      </w:pPr>
      <w:r>
        <w:rPr>
          <w:rFonts w:hint="eastAsia"/>
        </w:rPr>
        <w:t>北京同益中新材料科技股份有限公司（同益中）</w:t>
      </w:r>
      <w:r>
        <w:t>12月11日发布公告，拟收购超美斯新材料股份有限公司（超美斯）75.8%的股份。本次交易完成后，超美斯将成为同益中的控股子公司。</w:t>
      </w:r>
      <w:r>
        <w:rPr>
          <w:rFonts w:hint="eastAsia"/>
        </w:rPr>
        <w:t>超美斯为</w:t>
      </w:r>
      <w:r>
        <w:t>主营芳纶，主要产品包括芳纶、芳纶纸，并从事阻燃面料和阻燃服装、各类阻燃和高性能安全防护产品的进出口业务。</w:t>
      </w:r>
      <w:r>
        <w:rPr>
          <w:rFonts w:hint="eastAsia"/>
        </w:rPr>
        <w:t>同益中相关负责人表示，本次收购是为了进一步完善公司的战略业务布局，推动公司打造以“纤维</w:t>
      </w:r>
      <w:r>
        <w:t>+复材”为核心的“3+X”未来纤维产业体系，发展“超高分子量聚乙烯纤维+芳纶”双支点，强化公司的发展韧性及市场竞争力，挖掘公司新的利润增长点，提高公司的产业整合能力和综合盈利能力。</w:t>
      </w:r>
    </w:p>
    <w:p>
      <w:pPr>
        <w:widowControl w:val="0"/>
        <w:spacing w:line="360" w:lineRule="auto"/>
        <w:jc w:val="both"/>
        <w:rPr>
          <w:rFonts w:hint="eastAsia" w:asciiTheme="minorEastAsia" w:hAnsiTheme="minorEastAsia" w:eastAsiaTheme="minorEastAsia"/>
        </w:rPr>
      </w:pPr>
    </w:p>
    <w:p>
      <w:pPr>
        <w:widowControl w:val="0"/>
        <w:spacing w:line="360" w:lineRule="auto"/>
        <w:jc w:val="both"/>
        <w:rPr>
          <w:rFonts w:asciiTheme="minorEastAsia" w:hAnsiTheme="minorEastAsia" w:eastAsiaTheme="minorEastAsia"/>
        </w:rPr>
      </w:pPr>
      <w:r>
        <w:rPr>
          <w:rFonts w:hint="eastAsia" w:asciiTheme="minorEastAsia" w:hAnsiTheme="minorEastAsia" w:eastAsiaTheme="minorEastAsia"/>
        </w:rPr>
        <w:t>【宏观-财经】</w:t>
      </w:r>
    </w:p>
    <w:bookmarkEnd w:id="13"/>
    <w:p>
      <w:pPr>
        <w:spacing w:line="360" w:lineRule="auto"/>
        <w:rPr>
          <w:rFonts w:asciiTheme="minorEastAsia" w:hAnsiTheme="minorEastAsia" w:eastAsiaTheme="minorEastAsia"/>
        </w:rPr>
      </w:pPr>
      <w:bookmarkStart w:id="14" w:name="_Hlk6545358"/>
      <w:r>
        <w:rPr>
          <w:rFonts w:hint="eastAsia" w:asciiTheme="minorEastAsia" w:hAnsiTheme="minorEastAsia" w:eastAsiaTheme="minorEastAsia"/>
        </w:rPr>
        <w:t>●我国货币政策从“稳健”改“适度宽松”传递积极信号</w:t>
      </w:r>
    </w:p>
    <w:p>
      <w:pPr>
        <w:spacing w:line="360" w:lineRule="auto"/>
        <w:rPr>
          <w:rFonts w:asciiTheme="minorEastAsia" w:hAnsiTheme="minorEastAsia" w:eastAsiaTheme="minorEastAsia"/>
        </w:rPr>
      </w:pPr>
      <w:r>
        <w:rPr>
          <w:rFonts w:hint="eastAsia" w:asciiTheme="minorEastAsia" w:hAnsiTheme="minorEastAsia" w:eastAsiaTheme="minorEastAsia"/>
        </w:rPr>
        <w:t>--------</w:t>
      </w:r>
    </w:p>
    <w:p>
      <w:pPr>
        <w:spacing w:line="360" w:lineRule="auto"/>
        <w:jc w:val="both"/>
        <w:rPr>
          <w:rFonts w:asciiTheme="minorEastAsia" w:hAnsiTheme="minorEastAsia" w:eastAsiaTheme="minorEastAsia"/>
        </w:rPr>
      </w:pPr>
      <w:r>
        <w:rPr>
          <w:rFonts w:asciiTheme="minorEastAsia" w:hAnsiTheme="minorEastAsia" w:eastAsiaTheme="minorEastAsia"/>
        </w:rPr>
        <w:t>12</w:t>
      </w:r>
      <w:r>
        <w:rPr>
          <w:rFonts w:hint="eastAsia" w:asciiTheme="minorEastAsia" w:hAnsiTheme="minorEastAsia" w:eastAsiaTheme="minorEastAsia"/>
        </w:rPr>
        <w:t>月</w:t>
      </w:r>
      <w:r>
        <w:rPr>
          <w:rFonts w:asciiTheme="minorEastAsia" w:hAnsiTheme="minorEastAsia" w:eastAsiaTheme="minorEastAsia"/>
        </w:rPr>
        <w:t>9日召开的中共中央政治局会议，分析研究2025年经济工作，其中货币政策取向再次改为“适度宽松”体现了支持性货币政策立场，传递出积极信号，将有力提振各方信心，助力中国经济回升向好。</w:t>
      </w:r>
      <w:r>
        <w:rPr>
          <w:rFonts w:hint="eastAsia" w:asciiTheme="minorEastAsia" w:hAnsiTheme="minorEastAsia" w:eastAsiaTheme="minorEastAsia"/>
        </w:rPr>
        <w:t>这有利于进一步加大对重点领域和薄弱环节的金融支持力度，引导更多资金投向科技创新、民生消费等领域，促消费、扩投资，更好激发全社会内生动力和创新活力。明年“适度宽松”的货币政策取向，能更好体现“支持性”的货币政策立场，二者相配合将进一步保持流动性合理充裕，降低企业和居民综合融资成本，为经济持续回升向好提供金融支持。</w:t>
      </w:r>
    </w:p>
    <w:p>
      <w:pPr>
        <w:spacing w:line="360" w:lineRule="auto"/>
        <w:jc w:val="both"/>
        <w:rPr>
          <w:rFonts w:asciiTheme="minorEastAsia" w:hAnsiTheme="minorEastAsia" w:eastAsiaTheme="minorEastAsia"/>
        </w:rPr>
      </w:pPr>
    </w:p>
    <w:p>
      <w:pPr>
        <w:spacing w:line="360" w:lineRule="auto"/>
        <w:jc w:val="both"/>
        <w:rPr>
          <w:rFonts w:asciiTheme="minorEastAsia" w:hAnsiTheme="minorEastAsia" w:eastAsiaTheme="minorEastAsia"/>
        </w:rPr>
      </w:pPr>
      <w:r>
        <w:rPr>
          <w:rFonts w:hint="eastAsia" w:asciiTheme="minorEastAsia" w:hAnsiTheme="minorEastAsia" w:eastAsiaTheme="minorEastAsia"/>
        </w:rPr>
        <w:t>【前沿技术】</w:t>
      </w:r>
    </w:p>
    <w:p>
      <w:pPr>
        <w:spacing w:line="360" w:lineRule="auto"/>
        <w:jc w:val="both"/>
        <w:rPr>
          <w:rFonts w:asciiTheme="minorEastAsia" w:hAnsiTheme="minorEastAsia" w:eastAsiaTheme="minorEastAsia"/>
        </w:rPr>
      </w:pPr>
      <w:r>
        <w:rPr>
          <w:rFonts w:hint="eastAsia" w:asciiTheme="minorEastAsia" w:hAnsiTheme="minorEastAsia" w:eastAsiaTheme="minorEastAsia"/>
        </w:rPr>
        <w:t>●用于可穿戴和可植入监测设备的超弹性苯丙氨酸二肽晶体纤维</w:t>
      </w:r>
    </w:p>
    <w:p>
      <w:pPr>
        <w:widowControl w:val="0"/>
        <w:spacing w:line="360" w:lineRule="auto"/>
        <w:jc w:val="both"/>
        <w:rPr>
          <w:rFonts w:asciiTheme="minorEastAsia" w:hAnsiTheme="minorEastAsia" w:eastAsiaTheme="minorEastAsia"/>
        </w:rPr>
      </w:pPr>
      <w:r>
        <w:rPr>
          <w:rFonts w:asciiTheme="minorEastAsia" w:hAnsiTheme="minorEastAsia" w:eastAsiaTheme="minorEastAsia"/>
        </w:rPr>
        <w:t>--------</w:t>
      </w:r>
    </w:p>
    <w:p>
      <w:pPr>
        <w:spacing w:line="360" w:lineRule="auto"/>
        <w:jc w:val="both"/>
        <w:rPr>
          <w:rFonts w:asciiTheme="minorEastAsia" w:hAnsiTheme="minorEastAsia" w:eastAsiaTheme="minorEastAsia"/>
        </w:rPr>
      </w:pPr>
      <w:r>
        <w:rPr>
          <w:rFonts w:hint="eastAsia" w:asciiTheme="minorEastAsia" w:hAnsiTheme="minorEastAsia" w:eastAsiaTheme="minorEastAsia"/>
        </w:rPr>
        <w:t>近期，南京理工大学冯章启与东南大学王婷团队制备了一种通过纳米限阈自组装策略制备弹性苯丙氨酸二肽晶体纤维</w:t>
      </w:r>
      <w:r>
        <w:rPr>
          <w:rFonts w:asciiTheme="minorEastAsia" w:hAnsiTheme="minorEastAsia" w:eastAsiaTheme="minorEastAsia"/>
        </w:rPr>
        <w:t>，由于FF晶体与苯乙烯-丁二烯-苯乙烯纤维以独特的榫卯结构结合而具有超高弹性、柔韧性和出色的物理稳定性，从而解决了FF压电晶体天然刚性和脆性的棘手问题。在循环拉伸和压缩条件下，FF晶体纤维可</w:t>
      </w:r>
      <w:r>
        <w:rPr>
          <w:rFonts w:hint="eastAsia" w:asciiTheme="minorEastAsia" w:hAnsiTheme="minorEastAsia" w:eastAsiaTheme="minorEastAsia"/>
        </w:rPr>
        <w:t>以保持结构完整性和稳定的压电性能，并且集成的液态金属涂层和无线电子传输组件能够高保真地捕获来自人体运动的生物特征信息，以及高灵敏地监测体内微妙的压力变化。因此，这种弹性</w:t>
      </w:r>
      <w:r>
        <w:rPr>
          <w:rFonts w:asciiTheme="minorEastAsia" w:hAnsiTheme="minorEastAsia" w:eastAsiaTheme="minorEastAsia"/>
        </w:rPr>
        <w:t>FF晶体纤维在柔性机电传感器领域具有应用潜力，适用于精确医疗诊断和高效能量采集。</w:t>
      </w:r>
    </w:p>
    <w:p>
      <w:pPr>
        <w:spacing w:line="360" w:lineRule="auto"/>
        <w:jc w:val="both"/>
        <w:rPr>
          <w:rFonts w:asciiTheme="minorEastAsia" w:hAnsiTheme="minorEastAsia" w:eastAsiaTheme="minorEastAsia"/>
        </w:rPr>
      </w:pPr>
    </w:p>
    <w:p>
      <w:pPr>
        <w:widowControl w:val="0"/>
        <w:spacing w:line="360" w:lineRule="auto"/>
        <w:jc w:val="both"/>
        <w:rPr>
          <w:rFonts w:asciiTheme="minorEastAsia" w:hAnsiTheme="minorEastAsia" w:eastAsiaTheme="minorEastAsia"/>
        </w:rPr>
      </w:pPr>
      <w:r>
        <w:rPr>
          <w:rFonts w:hint="eastAsia" w:asciiTheme="minorEastAsia" w:hAnsiTheme="minorEastAsia" w:eastAsiaTheme="minorEastAsia"/>
        </w:rPr>
        <w:t>【市场快讯】</w:t>
      </w:r>
    </w:p>
    <w:p>
      <w:pPr>
        <w:widowControl w:val="0"/>
        <w:spacing w:line="360" w:lineRule="auto"/>
        <w:jc w:val="both"/>
        <w:rPr>
          <w:rFonts w:asciiTheme="minorEastAsia" w:hAnsiTheme="minorEastAsia" w:eastAsiaTheme="minorEastAsia"/>
        </w:rPr>
      </w:pPr>
      <w:r>
        <w:rPr>
          <w:rFonts w:hint="eastAsia" w:asciiTheme="minorEastAsia" w:hAnsiTheme="minorEastAsia" w:eastAsiaTheme="minorEastAsia"/>
        </w:rPr>
        <w:t>●无捻仿记忆面料</w:t>
      </w:r>
      <w:r>
        <w:rPr>
          <w:rFonts w:asciiTheme="minorEastAsia" w:hAnsiTheme="minorEastAsia" w:eastAsiaTheme="minorEastAsia"/>
        </w:rPr>
        <w:t>销势颇为看好</w:t>
      </w:r>
    </w:p>
    <w:p>
      <w:pPr>
        <w:widowControl w:val="0"/>
        <w:spacing w:line="360" w:lineRule="auto"/>
        <w:jc w:val="both"/>
        <w:rPr>
          <w:rFonts w:asciiTheme="minorEastAsia" w:hAnsiTheme="minorEastAsia" w:eastAsiaTheme="minorEastAsia"/>
        </w:rPr>
      </w:pPr>
      <w:r>
        <w:rPr>
          <w:rFonts w:asciiTheme="minorEastAsia" w:hAnsiTheme="minorEastAsia" w:eastAsiaTheme="minorEastAsia"/>
        </w:rPr>
        <w:t>--------</w:t>
      </w:r>
    </w:p>
    <w:p>
      <w:pPr>
        <w:spacing w:line="360" w:lineRule="auto"/>
        <w:jc w:val="both"/>
        <w:rPr>
          <w:rFonts w:asciiTheme="minorEastAsia" w:hAnsiTheme="minorEastAsia" w:eastAsiaTheme="minorEastAsia"/>
        </w:rPr>
      </w:pPr>
      <w:r>
        <w:rPr>
          <w:rFonts w:hint="eastAsia" w:asciiTheme="minorEastAsia" w:hAnsiTheme="minorEastAsia" w:eastAsiaTheme="minorEastAsia"/>
        </w:rPr>
        <w:t>据了解，该面料采用经纬纱成分涤纶</w:t>
      </w:r>
      <w:r>
        <w:rPr>
          <w:rFonts w:asciiTheme="minorEastAsia" w:hAnsiTheme="minorEastAsia" w:eastAsiaTheme="minorEastAsia"/>
        </w:rPr>
        <w:t>FDY 150D/288F为原料，选用斜纹组织，密度为240T，在喷水织机上织造，先后经过预处理、染整等精良工艺加工而成。</w:t>
      </w:r>
      <w:r>
        <w:rPr>
          <w:rFonts w:hint="eastAsia" w:asciiTheme="minorEastAsia" w:hAnsiTheme="minorEastAsia" w:eastAsiaTheme="minorEastAsia"/>
        </w:rPr>
        <w:t>其</w:t>
      </w:r>
      <w:r>
        <w:rPr>
          <w:rFonts w:asciiTheme="minorEastAsia" w:hAnsiTheme="minorEastAsia" w:eastAsiaTheme="minorEastAsia"/>
        </w:rPr>
        <w:t>布面手感细腻、柔软亲</w:t>
      </w:r>
      <w:r>
        <w:rPr>
          <w:rFonts w:hint="eastAsia" w:asciiTheme="minorEastAsia" w:hAnsiTheme="minorEastAsia" w:eastAsiaTheme="minorEastAsia"/>
        </w:rPr>
        <w:t>肤，</w:t>
      </w:r>
      <w:r>
        <w:rPr>
          <w:rFonts w:asciiTheme="minorEastAsia" w:hAnsiTheme="minorEastAsia" w:eastAsiaTheme="minorEastAsia"/>
        </w:rPr>
        <w:t>无论质地、风格、手感等方面均比其他的记忆面料更胜一筹，被人们誉为仿记忆物中的佼佼者。其布面幅宽为150cm，产品克重为210g/</w:t>
      </w:r>
      <w:r>
        <w:rPr>
          <w:rFonts w:hint="eastAsia" w:asciiTheme="minorEastAsia" w:hAnsiTheme="minorEastAsia" w:eastAsiaTheme="minorEastAsia"/>
        </w:rPr>
        <w:t>平方米</w:t>
      </w:r>
      <w:r>
        <w:rPr>
          <w:rFonts w:asciiTheme="minorEastAsia" w:hAnsiTheme="minorEastAsia" w:eastAsiaTheme="minorEastAsia"/>
        </w:rPr>
        <w:t>，现上市每米批发价在12.00元/米左右。此面料可用作冲锋衣、登山服、滑雪服、休闲裤、休闲服等，又是桌布、台布、箱包等</w:t>
      </w:r>
      <w:r>
        <w:rPr>
          <w:rFonts w:hint="eastAsia" w:asciiTheme="minorEastAsia" w:hAnsiTheme="minorEastAsia" w:eastAsiaTheme="minorEastAsia"/>
        </w:rPr>
        <w:t>的</w:t>
      </w:r>
      <w:r>
        <w:rPr>
          <w:rFonts w:asciiTheme="minorEastAsia" w:hAnsiTheme="minorEastAsia" w:eastAsiaTheme="minorEastAsia"/>
        </w:rPr>
        <w:t>时尚面料</w:t>
      </w:r>
      <w:r>
        <w:rPr>
          <w:rFonts w:hint="eastAsia" w:asciiTheme="minorEastAsia" w:hAnsiTheme="minorEastAsia" w:eastAsiaTheme="minorEastAsia"/>
        </w:rPr>
        <w:t>，</w:t>
      </w:r>
      <w:r>
        <w:rPr>
          <w:rFonts w:asciiTheme="minorEastAsia" w:hAnsiTheme="minorEastAsia" w:eastAsiaTheme="minorEastAsia"/>
        </w:rPr>
        <w:t>特别是经防水防风涂层面料更加适合制作冲锋衣、户外服。</w:t>
      </w:r>
    </w:p>
    <w:p>
      <w:pPr>
        <w:spacing w:line="360" w:lineRule="auto"/>
        <w:jc w:val="both"/>
        <w:rPr>
          <w:rFonts w:asciiTheme="minorEastAsia" w:hAnsiTheme="minorEastAsia" w:eastAsiaTheme="minorEastAsia"/>
        </w:rPr>
      </w:pPr>
    </w:p>
    <w:p>
      <w:pPr>
        <w:spacing w:line="360" w:lineRule="auto"/>
        <w:jc w:val="both"/>
        <w:rPr>
          <w:rFonts w:asciiTheme="minorEastAsia" w:hAnsiTheme="minorEastAsia" w:eastAsiaTheme="minorEastAsia"/>
        </w:rPr>
      </w:pPr>
      <w:r>
        <w:rPr>
          <w:rFonts w:hint="eastAsia" w:asciiTheme="minorEastAsia" w:hAnsiTheme="minorEastAsia" w:eastAsiaTheme="minorEastAsia"/>
        </w:rPr>
        <w:t>【现货价格】</w:t>
      </w:r>
    </w:p>
    <w:tbl>
      <w:tblPr>
        <w:tblStyle w:val="11"/>
        <w:tblW w:w="39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7"/>
        <w:gridCol w:w="1797"/>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904" w:type="pct"/>
            <w:shd w:val="clear" w:color="auto" w:fill="auto"/>
            <w:vAlign w:val="center"/>
          </w:tcPr>
          <w:p>
            <w:pPr>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品种名称</w:t>
            </w:r>
          </w:p>
        </w:tc>
        <w:tc>
          <w:tcPr>
            <w:tcW w:w="1336" w:type="pct"/>
            <w:shd w:val="clear" w:color="auto" w:fill="auto"/>
            <w:vAlign w:val="center"/>
          </w:tcPr>
          <w:p>
            <w:pPr>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12月12日</w:t>
            </w:r>
          </w:p>
        </w:tc>
        <w:tc>
          <w:tcPr>
            <w:tcW w:w="760" w:type="pct"/>
            <w:shd w:val="clear" w:color="auto" w:fill="auto"/>
            <w:vAlign w:val="center"/>
          </w:tcPr>
          <w:p>
            <w:pPr>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涨跌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04" w:type="pct"/>
            <w:shd w:val="clear" w:color="auto" w:fill="auto"/>
            <w:noWrap/>
            <w:vAlign w:val="bottom"/>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PX CFR中国</w:t>
            </w:r>
          </w:p>
        </w:tc>
        <w:tc>
          <w:tcPr>
            <w:tcW w:w="1336" w:type="pct"/>
            <w:vAlign w:val="bottom"/>
          </w:tcPr>
          <w:p>
            <w:pPr>
              <w:jc w:val="center"/>
              <w:textAlignment w:val="bottom"/>
              <w:rPr>
                <w:rFonts w:asciiTheme="minorEastAsia" w:hAnsiTheme="minorEastAsia" w:eastAsiaTheme="minorEastAsia"/>
                <w:sz w:val="21"/>
                <w:szCs w:val="21"/>
              </w:rPr>
            </w:pPr>
            <w:r>
              <w:rPr>
                <w:rFonts w:hint="eastAsia"/>
                <w:color w:val="000000"/>
                <w:sz w:val="21"/>
                <w:szCs w:val="21"/>
              </w:rPr>
              <w:t>815</w:t>
            </w:r>
          </w:p>
        </w:tc>
        <w:tc>
          <w:tcPr>
            <w:tcW w:w="760" w:type="pct"/>
            <w:shd w:val="clear" w:color="auto" w:fill="auto"/>
            <w:noWrap/>
            <w:vAlign w:val="center"/>
          </w:tcPr>
          <w:p>
            <w:pPr>
              <w:jc w:val="center"/>
              <w:textAlignment w:val="center"/>
              <w:rPr>
                <w:rFonts w:asciiTheme="minorEastAsia" w:hAnsiTheme="minorEastAsia" w:eastAsiaTheme="minorEastAsia"/>
                <w:sz w:val="21"/>
                <w:szCs w:val="21"/>
              </w:rPr>
            </w:pPr>
            <w:r>
              <w:rPr>
                <w:rFonts w:hint="eastAsia"/>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04" w:type="pct"/>
            <w:shd w:val="clear" w:color="auto" w:fill="auto"/>
            <w:noWrap/>
            <w:vAlign w:val="bottom"/>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PTA外盘</w:t>
            </w:r>
          </w:p>
        </w:tc>
        <w:tc>
          <w:tcPr>
            <w:tcW w:w="1336" w:type="pct"/>
            <w:vAlign w:val="bottom"/>
          </w:tcPr>
          <w:p>
            <w:pPr>
              <w:jc w:val="center"/>
              <w:textAlignment w:val="bottom"/>
              <w:rPr>
                <w:rFonts w:asciiTheme="minorEastAsia" w:hAnsiTheme="minorEastAsia" w:eastAsiaTheme="minorEastAsia"/>
                <w:sz w:val="21"/>
                <w:szCs w:val="21"/>
              </w:rPr>
            </w:pPr>
            <w:r>
              <w:rPr>
                <w:rFonts w:hint="eastAsia"/>
                <w:color w:val="000000"/>
                <w:sz w:val="21"/>
                <w:szCs w:val="21"/>
              </w:rPr>
              <w:t>624</w:t>
            </w:r>
          </w:p>
        </w:tc>
        <w:tc>
          <w:tcPr>
            <w:tcW w:w="760" w:type="pct"/>
            <w:shd w:val="clear" w:color="auto" w:fill="auto"/>
            <w:noWrap/>
            <w:vAlign w:val="center"/>
          </w:tcPr>
          <w:p>
            <w:pPr>
              <w:jc w:val="center"/>
              <w:textAlignment w:val="center"/>
              <w:rPr>
                <w:rFonts w:asciiTheme="minorEastAsia" w:hAnsiTheme="minorEastAsia" w:eastAsiaTheme="minorEastAsia"/>
                <w:sz w:val="21"/>
                <w:szCs w:val="21"/>
              </w:rPr>
            </w:pPr>
            <w:r>
              <w:rPr>
                <w:rFonts w:hint="eastAsia"/>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04" w:type="pct"/>
            <w:shd w:val="clear" w:color="auto" w:fill="auto"/>
            <w:noWrap/>
            <w:vAlign w:val="bottom"/>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PTA</w:t>
            </w:r>
          </w:p>
        </w:tc>
        <w:tc>
          <w:tcPr>
            <w:tcW w:w="1336" w:type="pct"/>
            <w:vAlign w:val="bottom"/>
          </w:tcPr>
          <w:p>
            <w:pPr>
              <w:jc w:val="center"/>
              <w:textAlignment w:val="bottom"/>
              <w:rPr>
                <w:rFonts w:asciiTheme="minorEastAsia" w:hAnsiTheme="minorEastAsia" w:eastAsiaTheme="minorEastAsia"/>
                <w:sz w:val="21"/>
                <w:szCs w:val="21"/>
              </w:rPr>
            </w:pPr>
            <w:r>
              <w:rPr>
                <w:rFonts w:hint="eastAsia"/>
                <w:color w:val="000000"/>
                <w:sz w:val="21"/>
                <w:szCs w:val="21"/>
              </w:rPr>
              <w:t>4730</w:t>
            </w:r>
          </w:p>
        </w:tc>
        <w:tc>
          <w:tcPr>
            <w:tcW w:w="760" w:type="pct"/>
            <w:shd w:val="clear" w:color="auto" w:fill="auto"/>
            <w:noWrap/>
            <w:vAlign w:val="center"/>
          </w:tcPr>
          <w:p>
            <w:pPr>
              <w:jc w:val="center"/>
              <w:textAlignment w:val="center"/>
              <w:rPr>
                <w:rFonts w:asciiTheme="minorEastAsia" w:hAnsiTheme="minorEastAsia" w:eastAsiaTheme="minorEastAsia"/>
                <w:sz w:val="21"/>
                <w:szCs w:val="21"/>
              </w:rPr>
            </w:pPr>
            <w:r>
              <w:rPr>
                <w:rFonts w:hint="eastAsia"/>
                <w:color w:val="00000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04" w:type="pct"/>
            <w:shd w:val="clear" w:color="auto" w:fill="auto"/>
            <w:noWrap/>
            <w:vAlign w:val="bottom"/>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乙二醇外盘</w:t>
            </w:r>
          </w:p>
        </w:tc>
        <w:tc>
          <w:tcPr>
            <w:tcW w:w="1336" w:type="pct"/>
            <w:vAlign w:val="bottom"/>
          </w:tcPr>
          <w:p>
            <w:pPr>
              <w:jc w:val="center"/>
              <w:textAlignment w:val="bottom"/>
              <w:rPr>
                <w:rFonts w:asciiTheme="minorEastAsia" w:hAnsiTheme="minorEastAsia" w:eastAsiaTheme="minorEastAsia"/>
                <w:sz w:val="21"/>
                <w:szCs w:val="21"/>
              </w:rPr>
            </w:pPr>
            <w:r>
              <w:rPr>
                <w:rFonts w:hint="eastAsia"/>
                <w:color w:val="000000"/>
                <w:sz w:val="21"/>
                <w:szCs w:val="21"/>
              </w:rPr>
              <w:t>552</w:t>
            </w:r>
          </w:p>
        </w:tc>
        <w:tc>
          <w:tcPr>
            <w:tcW w:w="760" w:type="pct"/>
            <w:shd w:val="clear" w:color="auto" w:fill="auto"/>
            <w:noWrap/>
            <w:vAlign w:val="center"/>
          </w:tcPr>
          <w:p>
            <w:pPr>
              <w:jc w:val="center"/>
              <w:textAlignment w:val="center"/>
              <w:rPr>
                <w:rFonts w:asciiTheme="minorEastAsia" w:hAnsiTheme="minorEastAsia" w:eastAsiaTheme="minorEastAsia"/>
                <w:sz w:val="21"/>
                <w:szCs w:val="21"/>
              </w:rPr>
            </w:pPr>
            <w:r>
              <w:rPr>
                <w:rFonts w:hint="eastAsia"/>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04" w:type="pct"/>
            <w:shd w:val="clear" w:color="auto" w:fill="auto"/>
            <w:noWrap/>
            <w:vAlign w:val="bottom"/>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乙二醇</w:t>
            </w:r>
          </w:p>
        </w:tc>
        <w:tc>
          <w:tcPr>
            <w:tcW w:w="1336" w:type="pct"/>
            <w:vAlign w:val="bottom"/>
          </w:tcPr>
          <w:p>
            <w:pPr>
              <w:jc w:val="center"/>
              <w:textAlignment w:val="bottom"/>
              <w:rPr>
                <w:color w:val="000000"/>
                <w:sz w:val="21"/>
                <w:szCs w:val="21"/>
              </w:rPr>
            </w:pPr>
            <w:r>
              <w:rPr>
                <w:rFonts w:hint="eastAsia"/>
                <w:color w:val="000000"/>
                <w:sz w:val="21"/>
                <w:szCs w:val="21"/>
              </w:rPr>
              <w:t>4788</w:t>
            </w:r>
          </w:p>
        </w:tc>
        <w:tc>
          <w:tcPr>
            <w:tcW w:w="760" w:type="pct"/>
            <w:shd w:val="clear" w:color="auto" w:fill="auto"/>
            <w:noWrap/>
            <w:vAlign w:val="center"/>
          </w:tcPr>
          <w:p>
            <w:pPr>
              <w:jc w:val="center"/>
              <w:textAlignment w:val="center"/>
              <w:rPr>
                <w:color w:val="000000"/>
                <w:sz w:val="21"/>
                <w:szCs w:val="21"/>
              </w:rPr>
            </w:pPr>
            <w:r>
              <w:rPr>
                <w:rFonts w:hint="eastAsia"/>
                <w:color w:val="000000"/>
                <w:sz w:val="21"/>
                <w:szCs w:val="21"/>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04" w:type="pct"/>
            <w:shd w:val="clear" w:color="auto" w:fill="auto"/>
            <w:noWrap/>
            <w:vAlign w:val="bottom"/>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聚酯瓶片（水瓶级）</w:t>
            </w:r>
          </w:p>
        </w:tc>
        <w:tc>
          <w:tcPr>
            <w:tcW w:w="1336" w:type="pct"/>
            <w:vAlign w:val="bottom"/>
          </w:tcPr>
          <w:p>
            <w:pPr>
              <w:jc w:val="center"/>
              <w:textAlignment w:val="bottom"/>
              <w:rPr>
                <w:color w:val="000000"/>
                <w:sz w:val="21"/>
                <w:szCs w:val="21"/>
              </w:rPr>
            </w:pPr>
            <w:r>
              <w:rPr>
                <w:rFonts w:hint="eastAsia"/>
                <w:color w:val="000000"/>
                <w:sz w:val="21"/>
                <w:szCs w:val="21"/>
              </w:rPr>
              <w:t>6100</w:t>
            </w:r>
          </w:p>
        </w:tc>
        <w:tc>
          <w:tcPr>
            <w:tcW w:w="760" w:type="pct"/>
            <w:shd w:val="clear" w:color="auto" w:fill="auto"/>
            <w:noWrap/>
            <w:vAlign w:val="center"/>
          </w:tcPr>
          <w:p>
            <w:pPr>
              <w:jc w:val="center"/>
              <w:textAlignment w:val="center"/>
              <w:rPr>
                <w:color w:val="000000"/>
                <w:sz w:val="21"/>
                <w:szCs w:val="21"/>
              </w:rPr>
            </w:pPr>
            <w:r>
              <w:rPr>
                <w:rFonts w:hint="eastAsia"/>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04" w:type="pct"/>
            <w:shd w:val="clear" w:color="auto" w:fill="auto"/>
            <w:noWrap/>
            <w:vAlign w:val="bottom"/>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聚酯切片（半光）</w:t>
            </w:r>
          </w:p>
        </w:tc>
        <w:tc>
          <w:tcPr>
            <w:tcW w:w="1336" w:type="pct"/>
            <w:vAlign w:val="bottom"/>
          </w:tcPr>
          <w:p>
            <w:pPr>
              <w:jc w:val="center"/>
              <w:textAlignment w:val="bottom"/>
              <w:rPr>
                <w:color w:val="000000"/>
                <w:sz w:val="21"/>
                <w:szCs w:val="21"/>
              </w:rPr>
            </w:pPr>
            <w:r>
              <w:rPr>
                <w:rFonts w:hint="eastAsia"/>
                <w:color w:val="000000"/>
                <w:sz w:val="21"/>
                <w:szCs w:val="21"/>
              </w:rPr>
              <w:t>6010</w:t>
            </w:r>
          </w:p>
        </w:tc>
        <w:tc>
          <w:tcPr>
            <w:tcW w:w="760" w:type="pct"/>
            <w:shd w:val="clear" w:color="auto" w:fill="auto"/>
            <w:noWrap/>
            <w:vAlign w:val="center"/>
          </w:tcPr>
          <w:p>
            <w:pPr>
              <w:jc w:val="center"/>
              <w:textAlignment w:val="center"/>
              <w:rPr>
                <w:color w:val="000000"/>
                <w:sz w:val="21"/>
                <w:szCs w:val="21"/>
              </w:rPr>
            </w:pPr>
            <w:r>
              <w:rPr>
                <w:rFonts w:hint="eastAsia"/>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04" w:type="pct"/>
            <w:shd w:val="clear" w:color="auto" w:fill="auto"/>
            <w:noWrap/>
            <w:vAlign w:val="bottom"/>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涤纶短纤</w:t>
            </w:r>
          </w:p>
        </w:tc>
        <w:tc>
          <w:tcPr>
            <w:tcW w:w="1336" w:type="pct"/>
            <w:vAlign w:val="bottom"/>
          </w:tcPr>
          <w:p>
            <w:pPr>
              <w:jc w:val="center"/>
              <w:textAlignment w:val="bottom"/>
              <w:rPr>
                <w:color w:val="000000"/>
                <w:sz w:val="21"/>
                <w:szCs w:val="21"/>
              </w:rPr>
            </w:pPr>
            <w:r>
              <w:rPr>
                <w:rFonts w:hint="eastAsia"/>
                <w:color w:val="000000"/>
                <w:sz w:val="21"/>
                <w:szCs w:val="21"/>
              </w:rPr>
              <w:t>6970</w:t>
            </w:r>
          </w:p>
        </w:tc>
        <w:tc>
          <w:tcPr>
            <w:tcW w:w="760" w:type="pct"/>
            <w:shd w:val="clear" w:color="auto" w:fill="auto"/>
            <w:noWrap/>
            <w:vAlign w:val="center"/>
          </w:tcPr>
          <w:p>
            <w:pPr>
              <w:jc w:val="center"/>
              <w:textAlignment w:val="center"/>
              <w:rPr>
                <w:color w:val="000000"/>
                <w:sz w:val="21"/>
                <w:szCs w:val="21"/>
              </w:rPr>
            </w:pPr>
            <w:r>
              <w:rPr>
                <w:rFonts w:hint="eastAsia"/>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04" w:type="pct"/>
            <w:shd w:val="clear" w:color="auto" w:fill="auto"/>
            <w:noWrap/>
            <w:vAlign w:val="bottom"/>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再生高强低伸仿大化</w:t>
            </w:r>
          </w:p>
        </w:tc>
        <w:tc>
          <w:tcPr>
            <w:tcW w:w="1336" w:type="pct"/>
            <w:vAlign w:val="bottom"/>
          </w:tcPr>
          <w:p>
            <w:pPr>
              <w:jc w:val="center"/>
              <w:textAlignment w:val="bottom"/>
              <w:rPr>
                <w:color w:val="000000"/>
                <w:sz w:val="21"/>
                <w:szCs w:val="21"/>
              </w:rPr>
            </w:pPr>
            <w:r>
              <w:rPr>
                <w:rFonts w:hint="eastAsia"/>
                <w:color w:val="000000"/>
                <w:sz w:val="21"/>
                <w:szCs w:val="21"/>
              </w:rPr>
              <w:t>6675</w:t>
            </w:r>
          </w:p>
        </w:tc>
        <w:tc>
          <w:tcPr>
            <w:tcW w:w="760" w:type="pct"/>
            <w:shd w:val="clear" w:color="auto" w:fill="auto"/>
            <w:noWrap/>
            <w:vAlign w:val="center"/>
          </w:tcPr>
          <w:p>
            <w:pPr>
              <w:jc w:val="center"/>
              <w:textAlignment w:val="center"/>
              <w:rPr>
                <w:color w:val="000000"/>
                <w:sz w:val="21"/>
                <w:szCs w:val="21"/>
              </w:rPr>
            </w:pPr>
            <w:r>
              <w:rPr>
                <w:rFonts w:hint="eastAsia"/>
                <w:color w:val="00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04" w:type="pct"/>
            <w:shd w:val="clear" w:color="auto" w:fill="auto"/>
            <w:noWrap/>
            <w:vAlign w:val="bottom"/>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涤纶长丝POY150D/48F</w:t>
            </w:r>
          </w:p>
        </w:tc>
        <w:tc>
          <w:tcPr>
            <w:tcW w:w="1336" w:type="pct"/>
            <w:vAlign w:val="bottom"/>
          </w:tcPr>
          <w:p>
            <w:pPr>
              <w:jc w:val="center"/>
              <w:textAlignment w:val="bottom"/>
              <w:rPr>
                <w:color w:val="000000"/>
                <w:sz w:val="21"/>
                <w:szCs w:val="21"/>
              </w:rPr>
            </w:pPr>
            <w:r>
              <w:rPr>
                <w:rFonts w:hint="eastAsia"/>
                <w:color w:val="000000"/>
                <w:sz w:val="21"/>
                <w:szCs w:val="21"/>
              </w:rPr>
              <w:t>6750</w:t>
            </w:r>
          </w:p>
        </w:tc>
        <w:tc>
          <w:tcPr>
            <w:tcW w:w="760" w:type="pct"/>
            <w:shd w:val="clear" w:color="auto" w:fill="auto"/>
            <w:noWrap/>
            <w:vAlign w:val="center"/>
          </w:tcPr>
          <w:p>
            <w:pPr>
              <w:jc w:val="center"/>
              <w:textAlignment w:val="center"/>
              <w:rPr>
                <w:color w:val="000000"/>
                <w:sz w:val="21"/>
                <w:szCs w:val="21"/>
              </w:rPr>
            </w:pPr>
            <w:r>
              <w:rPr>
                <w:rFonts w:hint="eastAsia"/>
                <w:color w:val="000000"/>
                <w:sz w:val="21"/>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04" w:type="pct"/>
            <w:shd w:val="clear" w:color="auto" w:fill="auto"/>
            <w:noWrap/>
            <w:vAlign w:val="bottom"/>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涤纶长丝FDY150D/96F</w:t>
            </w:r>
          </w:p>
        </w:tc>
        <w:tc>
          <w:tcPr>
            <w:tcW w:w="1336" w:type="pct"/>
            <w:vAlign w:val="bottom"/>
          </w:tcPr>
          <w:p>
            <w:pPr>
              <w:jc w:val="center"/>
              <w:textAlignment w:val="bottom"/>
              <w:rPr>
                <w:color w:val="000000"/>
                <w:sz w:val="21"/>
                <w:szCs w:val="21"/>
              </w:rPr>
            </w:pPr>
            <w:r>
              <w:rPr>
                <w:rFonts w:hint="eastAsia"/>
                <w:color w:val="000000"/>
                <w:sz w:val="21"/>
                <w:szCs w:val="21"/>
              </w:rPr>
              <w:t>7325</w:t>
            </w:r>
          </w:p>
        </w:tc>
        <w:tc>
          <w:tcPr>
            <w:tcW w:w="760" w:type="pct"/>
            <w:shd w:val="clear" w:color="auto" w:fill="auto"/>
            <w:noWrap/>
            <w:vAlign w:val="center"/>
          </w:tcPr>
          <w:p>
            <w:pPr>
              <w:jc w:val="center"/>
              <w:textAlignment w:val="center"/>
              <w:rPr>
                <w:color w:val="000000"/>
                <w:sz w:val="21"/>
                <w:szCs w:val="21"/>
              </w:rPr>
            </w:pPr>
            <w:r>
              <w:rPr>
                <w:rFonts w:hint="eastAsia"/>
                <w:color w:val="00000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04" w:type="pct"/>
            <w:shd w:val="clear" w:color="auto" w:fill="auto"/>
            <w:noWrap/>
            <w:vAlign w:val="bottom"/>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涤纶长丝DTY150D/48F</w:t>
            </w:r>
          </w:p>
        </w:tc>
        <w:tc>
          <w:tcPr>
            <w:tcW w:w="1336" w:type="pct"/>
            <w:vAlign w:val="bottom"/>
          </w:tcPr>
          <w:p>
            <w:pPr>
              <w:jc w:val="center"/>
              <w:textAlignment w:val="bottom"/>
              <w:rPr>
                <w:color w:val="000000"/>
                <w:sz w:val="21"/>
                <w:szCs w:val="21"/>
              </w:rPr>
            </w:pPr>
            <w:r>
              <w:rPr>
                <w:rFonts w:hint="eastAsia"/>
                <w:color w:val="000000"/>
                <w:sz w:val="21"/>
                <w:szCs w:val="21"/>
              </w:rPr>
              <w:t>8125</w:t>
            </w:r>
          </w:p>
        </w:tc>
        <w:tc>
          <w:tcPr>
            <w:tcW w:w="760" w:type="pct"/>
            <w:shd w:val="clear" w:color="auto" w:fill="auto"/>
            <w:noWrap/>
            <w:vAlign w:val="center"/>
          </w:tcPr>
          <w:p>
            <w:pPr>
              <w:jc w:val="center"/>
              <w:textAlignment w:val="center"/>
              <w:rPr>
                <w:color w:val="000000"/>
                <w:sz w:val="21"/>
                <w:szCs w:val="21"/>
              </w:rPr>
            </w:pPr>
            <w:r>
              <w:rPr>
                <w:rFonts w:hint="eastAsia"/>
                <w:color w:val="00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04" w:type="pct"/>
            <w:shd w:val="clear" w:color="auto" w:fill="auto"/>
            <w:noWrap/>
            <w:vAlign w:val="bottom"/>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己内酰胺液体</w:t>
            </w:r>
          </w:p>
        </w:tc>
        <w:tc>
          <w:tcPr>
            <w:tcW w:w="1336" w:type="pct"/>
            <w:vAlign w:val="bottom"/>
          </w:tcPr>
          <w:p>
            <w:pPr>
              <w:jc w:val="center"/>
              <w:textAlignment w:val="bottom"/>
              <w:rPr>
                <w:color w:val="000000"/>
                <w:sz w:val="21"/>
                <w:szCs w:val="21"/>
              </w:rPr>
            </w:pPr>
            <w:r>
              <w:rPr>
                <w:rFonts w:hint="eastAsia"/>
                <w:color w:val="000000"/>
                <w:sz w:val="21"/>
                <w:szCs w:val="21"/>
              </w:rPr>
              <w:t>11250</w:t>
            </w:r>
          </w:p>
        </w:tc>
        <w:tc>
          <w:tcPr>
            <w:tcW w:w="760" w:type="pct"/>
            <w:shd w:val="clear" w:color="auto" w:fill="auto"/>
            <w:noWrap/>
            <w:vAlign w:val="center"/>
          </w:tcPr>
          <w:p>
            <w:pPr>
              <w:jc w:val="center"/>
              <w:textAlignment w:val="center"/>
              <w:rPr>
                <w:color w:val="000000"/>
                <w:sz w:val="21"/>
                <w:szCs w:val="21"/>
              </w:rPr>
            </w:pPr>
            <w:r>
              <w:rPr>
                <w:rFonts w:hint="eastAsia"/>
                <w:color w:val="00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04" w:type="pct"/>
            <w:shd w:val="clear" w:color="auto" w:fill="auto"/>
            <w:noWrap/>
            <w:vAlign w:val="bottom"/>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聚酰胺6</w:t>
            </w:r>
          </w:p>
        </w:tc>
        <w:tc>
          <w:tcPr>
            <w:tcW w:w="1336" w:type="pct"/>
            <w:vAlign w:val="bottom"/>
          </w:tcPr>
          <w:p>
            <w:pPr>
              <w:jc w:val="center"/>
              <w:textAlignment w:val="bottom"/>
              <w:rPr>
                <w:color w:val="000000"/>
                <w:sz w:val="21"/>
                <w:szCs w:val="21"/>
              </w:rPr>
            </w:pPr>
            <w:r>
              <w:rPr>
                <w:rFonts w:hint="eastAsia"/>
                <w:color w:val="000000"/>
                <w:sz w:val="21"/>
                <w:szCs w:val="21"/>
              </w:rPr>
              <w:t>12250</w:t>
            </w:r>
          </w:p>
        </w:tc>
        <w:tc>
          <w:tcPr>
            <w:tcW w:w="760" w:type="pct"/>
            <w:shd w:val="clear" w:color="auto" w:fill="auto"/>
            <w:noWrap/>
            <w:vAlign w:val="center"/>
          </w:tcPr>
          <w:p>
            <w:pPr>
              <w:jc w:val="center"/>
              <w:textAlignment w:val="center"/>
              <w:rPr>
                <w:color w:val="000000"/>
                <w:sz w:val="21"/>
                <w:szCs w:val="21"/>
              </w:rPr>
            </w:pPr>
            <w:r>
              <w:rPr>
                <w:rFonts w:hint="eastAsia"/>
                <w:color w:val="00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04" w:type="pct"/>
            <w:shd w:val="clear" w:color="auto" w:fill="auto"/>
            <w:noWrap/>
            <w:vAlign w:val="bottom"/>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锦纶POY85D/24F半消光</w:t>
            </w:r>
          </w:p>
        </w:tc>
        <w:tc>
          <w:tcPr>
            <w:tcW w:w="1336" w:type="pct"/>
            <w:vAlign w:val="bottom"/>
          </w:tcPr>
          <w:p>
            <w:pPr>
              <w:jc w:val="center"/>
              <w:textAlignment w:val="bottom"/>
              <w:rPr>
                <w:color w:val="000000"/>
                <w:sz w:val="21"/>
                <w:szCs w:val="21"/>
              </w:rPr>
            </w:pPr>
            <w:r>
              <w:rPr>
                <w:rFonts w:hint="eastAsia"/>
                <w:color w:val="000000"/>
                <w:sz w:val="21"/>
                <w:szCs w:val="21"/>
              </w:rPr>
              <w:t>15000</w:t>
            </w:r>
          </w:p>
        </w:tc>
        <w:tc>
          <w:tcPr>
            <w:tcW w:w="760" w:type="pct"/>
            <w:shd w:val="clear" w:color="auto" w:fill="auto"/>
            <w:noWrap/>
            <w:vAlign w:val="center"/>
          </w:tcPr>
          <w:p>
            <w:pPr>
              <w:jc w:val="center"/>
              <w:textAlignment w:val="center"/>
              <w:rPr>
                <w:color w:val="000000"/>
                <w:sz w:val="21"/>
                <w:szCs w:val="21"/>
              </w:rPr>
            </w:pPr>
            <w:r>
              <w:rPr>
                <w:rFonts w:hint="eastAsia"/>
                <w:color w:val="00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04" w:type="pct"/>
            <w:shd w:val="clear" w:color="auto" w:fill="auto"/>
            <w:noWrap/>
            <w:vAlign w:val="bottom"/>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锦纶FDY70D/24F半消光</w:t>
            </w:r>
          </w:p>
        </w:tc>
        <w:tc>
          <w:tcPr>
            <w:tcW w:w="1336" w:type="pct"/>
            <w:vAlign w:val="bottom"/>
          </w:tcPr>
          <w:p>
            <w:pPr>
              <w:jc w:val="center"/>
              <w:textAlignment w:val="bottom"/>
              <w:rPr>
                <w:color w:val="000000"/>
                <w:sz w:val="21"/>
                <w:szCs w:val="21"/>
              </w:rPr>
            </w:pPr>
            <w:r>
              <w:rPr>
                <w:rFonts w:hint="eastAsia"/>
                <w:color w:val="000000"/>
                <w:sz w:val="21"/>
                <w:szCs w:val="21"/>
              </w:rPr>
              <w:t>15750</w:t>
            </w:r>
          </w:p>
        </w:tc>
        <w:tc>
          <w:tcPr>
            <w:tcW w:w="760" w:type="pct"/>
            <w:shd w:val="clear" w:color="auto" w:fill="auto"/>
            <w:noWrap/>
            <w:vAlign w:val="center"/>
          </w:tcPr>
          <w:p>
            <w:pPr>
              <w:jc w:val="center"/>
              <w:textAlignment w:val="center"/>
              <w:rPr>
                <w:color w:val="000000"/>
                <w:sz w:val="21"/>
                <w:szCs w:val="21"/>
              </w:rPr>
            </w:pPr>
            <w:r>
              <w:rPr>
                <w:rFonts w:hint="eastAsia"/>
                <w:color w:val="00000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04" w:type="pct"/>
            <w:shd w:val="clear" w:color="auto" w:fill="auto"/>
            <w:noWrap/>
            <w:vAlign w:val="bottom"/>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锦纶DTY70D/24F半消光</w:t>
            </w:r>
          </w:p>
        </w:tc>
        <w:tc>
          <w:tcPr>
            <w:tcW w:w="1336" w:type="pct"/>
            <w:vAlign w:val="bottom"/>
          </w:tcPr>
          <w:p>
            <w:pPr>
              <w:jc w:val="center"/>
              <w:textAlignment w:val="bottom"/>
              <w:rPr>
                <w:color w:val="000000"/>
                <w:sz w:val="21"/>
                <w:szCs w:val="21"/>
              </w:rPr>
            </w:pPr>
            <w:r>
              <w:rPr>
                <w:rFonts w:hint="eastAsia"/>
                <w:color w:val="000000"/>
                <w:sz w:val="21"/>
                <w:szCs w:val="21"/>
              </w:rPr>
              <w:t>17400</w:t>
            </w:r>
          </w:p>
        </w:tc>
        <w:tc>
          <w:tcPr>
            <w:tcW w:w="760" w:type="pct"/>
            <w:shd w:val="clear" w:color="auto" w:fill="auto"/>
            <w:noWrap/>
            <w:vAlign w:val="center"/>
          </w:tcPr>
          <w:p>
            <w:pPr>
              <w:jc w:val="center"/>
              <w:textAlignment w:val="center"/>
              <w:rPr>
                <w:color w:val="000000"/>
                <w:sz w:val="21"/>
                <w:szCs w:val="21"/>
              </w:rPr>
            </w:pPr>
            <w:r>
              <w:rPr>
                <w:rFonts w:hint="eastAsia"/>
                <w:color w:val="00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04" w:type="pct"/>
            <w:shd w:val="clear" w:color="auto" w:fill="auto"/>
            <w:noWrap/>
            <w:vAlign w:val="bottom"/>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粘胶短纤</w:t>
            </w:r>
          </w:p>
        </w:tc>
        <w:tc>
          <w:tcPr>
            <w:tcW w:w="1336" w:type="pct"/>
            <w:vAlign w:val="bottom"/>
          </w:tcPr>
          <w:p>
            <w:pPr>
              <w:jc w:val="center"/>
              <w:textAlignment w:val="bottom"/>
              <w:rPr>
                <w:color w:val="000000"/>
                <w:sz w:val="21"/>
                <w:szCs w:val="21"/>
              </w:rPr>
            </w:pPr>
            <w:r>
              <w:rPr>
                <w:rFonts w:hint="eastAsia"/>
                <w:color w:val="000000"/>
                <w:sz w:val="21"/>
                <w:szCs w:val="21"/>
              </w:rPr>
              <w:t>13750</w:t>
            </w:r>
          </w:p>
        </w:tc>
        <w:tc>
          <w:tcPr>
            <w:tcW w:w="760" w:type="pct"/>
            <w:shd w:val="clear" w:color="auto" w:fill="auto"/>
            <w:noWrap/>
            <w:vAlign w:val="center"/>
          </w:tcPr>
          <w:p>
            <w:pPr>
              <w:jc w:val="center"/>
              <w:textAlignment w:val="center"/>
              <w:rPr>
                <w:color w:val="000000"/>
                <w:sz w:val="21"/>
                <w:szCs w:val="21"/>
              </w:rPr>
            </w:pPr>
            <w:r>
              <w:rPr>
                <w:rFonts w:hint="eastAsia"/>
                <w:color w:val="00000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04" w:type="pct"/>
            <w:shd w:val="clear" w:color="auto" w:fill="auto"/>
            <w:noWrap/>
            <w:vAlign w:val="bottom"/>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莱赛尔</w:t>
            </w:r>
          </w:p>
        </w:tc>
        <w:tc>
          <w:tcPr>
            <w:tcW w:w="1336" w:type="pct"/>
            <w:vAlign w:val="bottom"/>
          </w:tcPr>
          <w:p>
            <w:pPr>
              <w:jc w:val="center"/>
              <w:textAlignment w:val="bottom"/>
              <w:rPr>
                <w:color w:val="000000"/>
                <w:sz w:val="21"/>
                <w:szCs w:val="21"/>
              </w:rPr>
            </w:pPr>
            <w:r>
              <w:rPr>
                <w:rFonts w:hint="eastAsia"/>
                <w:color w:val="000000"/>
                <w:sz w:val="21"/>
                <w:szCs w:val="21"/>
              </w:rPr>
              <w:t>13150</w:t>
            </w:r>
          </w:p>
        </w:tc>
        <w:tc>
          <w:tcPr>
            <w:tcW w:w="760" w:type="pct"/>
            <w:shd w:val="clear" w:color="auto" w:fill="auto"/>
            <w:noWrap/>
            <w:vAlign w:val="center"/>
          </w:tcPr>
          <w:p>
            <w:pPr>
              <w:jc w:val="center"/>
              <w:textAlignment w:val="center"/>
              <w:rPr>
                <w:color w:val="000000"/>
                <w:sz w:val="21"/>
                <w:szCs w:val="21"/>
              </w:rPr>
            </w:pPr>
            <w:r>
              <w:rPr>
                <w:rFonts w:hint="eastAsia"/>
                <w:color w:val="00000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04" w:type="pct"/>
            <w:shd w:val="clear" w:color="auto" w:fill="auto"/>
            <w:noWrap/>
            <w:vAlign w:val="bottom"/>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粘胶长丝120D</w:t>
            </w:r>
          </w:p>
        </w:tc>
        <w:tc>
          <w:tcPr>
            <w:tcW w:w="1336" w:type="pct"/>
            <w:vAlign w:val="bottom"/>
          </w:tcPr>
          <w:p>
            <w:pPr>
              <w:jc w:val="center"/>
              <w:textAlignment w:val="bottom"/>
              <w:rPr>
                <w:color w:val="000000"/>
                <w:sz w:val="21"/>
                <w:szCs w:val="21"/>
              </w:rPr>
            </w:pPr>
            <w:r>
              <w:rPr>
                <w:rFonts w:hint="eastAsia"/>
                <w:color w:val="000000"/>
                <w:sz w:val="21"/>
                <w:szCs w:val="21"/>
              </w:rPr>
              <w:t>42000</w:t>
            </w:r>
          </w:p>
        </w:tc>
        <w:tc>
          <w:tcPr>
            <w:tcW w:w="760" w:type="pct"/>
            <w:shd w:val="clear" w:color="auto" w:fill="auto"/>
            <w:noWrap/>
            <w:vAlign w:val="center"/>
          </w:tcPr>
          <w:p>
            <w:pPr>
              <w:jc w:val="center"/>
              <w:textAlignment w:val="center"/>
              <w:rPr>
                <w:color w:val="000000"/>
                <w:sz w:val="21"/>
                <w:szCs w:val="21"/>
              </w:rPr>
            </w:pPr>
            <w:r>
              <w:rPr>
                <w:rFonts w:hint="eastAsia"/>
                <w:color w:val="00000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04" w:type="pct"/>
            <w:shd w:val="clear" w:color="auto" w:fill="auto"/>
            <w:noWrap/>
            <w:vAlign w:val="bottom"/>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腈纶短纤</w:t>
            </w:r>
          </w:p>
        </w:tc>
        <w:tc>
          <w:tcPr>
            <w:tcW w:w="1336" w:type="pct"/>
            <w:vAlign w:val="bottom"/>
          </w:tcPr>
          <w:p>
            <w:pPr>
              <w:jc w:val="center"/>
              <w:textAlignment w:val="bottom"/>
              <w:rPr>
                <w:color w:val="000000"/>
                <w:sz w:val="21"/>
                <w:szCs w:val="21"/>
              </w:rPr>
            </w:pPr>
            <w:r>
              <w:rPr>
                <w:rFonts w:hint="eastAsia"/>
                <w:color w:val="000000"/>
                <w:sz w:val="21"/>
                <w:szCs w:val="21"/>
              </w:rPr>
              <w:t>14485</w:t>
            </w:r>
          </w:p>
        </w:tc>
        <w:tc>
          <w:tcPr>
            <w:tcW w:w="760" w:type="pct"/>
            <w:shd w:val="clear" w:color="auto" w:fill="auto"/>
            <w:noWrap/>
            <w:vAlign w:val="center"/>
          </w:tcPr>
          <w:p>
            <w:pPr>
              <w:jc w:val="center"/>
              <w:textAlignment w:val="center"/>
              <w:rPr>
                <w:color w:val="000000"/>
                <w:sz w:val="21"/>
                <w:szCs w:val="21"/>
              </w:rPr>
            </w:pPr>
            <w:r>
              <w:rPr>
                <w:rFonts w:hint="eastAsia"/>
                <w:color w:val="00000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04" w:type="pct"/>
            <w:shd w:val="clear" w:color="auto" w:fill="auto"/>
            <w:noWrap/>
            <w:vAlign w:val="bottom"/>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氨纶40D</w:t>
            </w:r>
          </w:p>
        </w:tc>
        <w:tc>
          <w:tcPr>
            <w:tcW w:w="1336" w:type="pct"/>
            <w:vAlign w:val="bottom"/>
          </w:tcPr>
          <w:p>
            <w:pPr>
              <w:jc w:val="center"/>
              <w:textAlignment w:val="bottom"/>
              <w:rPr>
                <w:color w:val="000000"/>
                <w:sz w:val="21"/>
                <w:szCs w:val="21"/>
              </w:rPr>
            </w:pPr>
            <w:r>
              <w:rPr>
                <w:rFonts w:hint="eastAsia"/>
                <w:color w:val="000000"/>
                <w:sz w:val="21"/>
                <w:szCs w:val="21"/>
              </w:rPr>
              <w:t>24000</w:t>
            </w:r>
          </w:p>
        </w:tc>
        <w:tc>
          <w:tcPr>
            <w:tcW w:w="760" w:type="pct"/>
            <w:shd w:val="clear" w:color="auto" w:fill="auto"/>
            <w:noWrap/>
            <w:vAlign w:val="center"/>
          </w:tcPr>
          <w:p>
            <w:pPr>
              <w:jc w:val="center"/>
              <w:textAlignment w:val="bottom"/>
              <w:rPr>
                <w:color w:val="000000"/>
                <w:sz w:val="21"/>
                <w:szCs w:val="21"/>
              </w:rPr>
            </w:pPr>
            <w:r>
              <w:rPr>
                <w:rFonts w:hint="eastAsia"/>
                <w:color w:val="000000"/>
                <w:sz w:val="21"/>
                <w:szCs w:val="21"/>
              </w:rPr>
              <w:t>0</w:t>
            </w:r>
          </w:p>
        </w:tc>
      </w:tr>
    </w:tbl>
    <w:p>
      <w:pPr>
        <w:spacing w:line="360" w:lineRule="auto"/>
        <w:jc w:val="both"/>
        <w:rPr>
          <w:rFonts w:asciiTheme="minorEastAsia" w:hAnsiTheme="minorEastAsia" w:eastAsiaTheme="minorEastAsia"/>
        </w:rPr>
      </w:pPr>
      <w:r>
        <w:rPr>
          <w:rFonts w:hint="eastAsia" w:asciiTheme="minorEastAsia" w:hAnsiTheme="minorEastAsia" w:eastAsiaTheme="minorEastAsia"/>
        </w:rPr>
        <w:t>注：外盘为周三价格，PX、PTA、乙二醇外盘单位为美元/吨，其他产品单位为元/吨。涨跌为本期价格与上期报告对比。</w:t>
      </w:r>
    </w:p>
    <w:p>
      <w:pPr>
        <w:pStyle w:val="9"/>
        <w:adjustRightInd w:val="0"/>
        <w:snapToGrid w:val="0"/>
        <w:spacing w:before="0" w:beforeAutospacing="0" w:after="0" w:afterAutospacing="0" w:line="360" w:lineRule="auto"/>
        <w:rPr>
          <w:rFonts w:asciiTheme="minorEastAsia" w:hAnsiTheme="minorEastAsia" w:eastAsiaTheme="minorEastAsia"/>
        </w:rPr>
      </w:pPr>
    </w:p>
    <w:p>
      <w:pPr>
        <w:pStyle w:val="9"/>
        <w:adjustRightInd w:val="0"/>
        <w:snapToGrid w:val="0"/>
        <w:spacing w:before="0" w:beforeAutospacing="0" w:after="0" w:afterAutospacing="0" w:line="360" w:lineRule="auto"/>
        <w:rPr>
          <w:rFonts w:asciiTheme="minorEastAsia" w:hAnsiTheme="minorEastAsia" w:eastAsiaTheme="minorEastAsia"/>
        </w:rPr>
      </w:pPr>
      <w:bookmarkStart w:id="15" w:name="OLE_LINK1"/>
      <w:r>
        <w:rPr>
          <w:rFonts w:hint="eastAsia" w:asciiTheme="minorEastAsia" w:hAnsiTheme="minorEastAsia" w:eastAsiaTheme="minorEastAsia"/>
        </w:rPr>
        <w:t>【市场行情】</w:t>
      </w:r>
    </w:p>
    <w:p>
      <w:pPr>
        <w:pStyle w:val="9"/>
        <w:adjustRightInd w:val="0"/>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原油：本周</w:t>
      </w:r>
      <w:r>
        <w:rPr>
          <w:color w:val="000000" w:themeColor="text1"/>
          <w14:textFill>
            <w14:solidFill>
              <w14:schemeClr w14:val="tx1"/>
            </w14:solidFill>
          </w14:textFill>
        </w:rPr>
        <w:t>国际油价呈现上涨走势。截至12月11日，WTI价格为70.29美元/桶，较12月5日上涨2.91%；布伦特价格为73.52美元/桶，较12月5日上涨1.98%。主要的利好</w:t>
      </w:r>
      <w:r>
        <w:rPr>
          <w:rFonts w:hint="eastAsia"/>
          <w:color w:val="000000" w:themeColor="text1"/>
          <w14:textFill>
            <w14:solidFill>
              <w14:schemeClr w14:val="tx1"/>
            </w14:solidFill>
          </w14:textFill>
        </w:rPr>
        <w:t>原油</w:t>
      </w:r>
      <w:r>
        <w:rPr>
          <w:color w:val="000000" w:themeColor="text1"/>
          <w14:textFill>
            <w14:solidFill>
              <w14:schemeClr w14:val="tx1"/>
            </w14:solidFill>
          </w14:textFill>
        </w:rPr>
        <w:t>因素为：叙利亚局势动荡一度导致中东地区潜在供应风险增强，叠加亚洲经济和需求前景有所改善。后市来看，亚洲经济改善契机仍有利好支撑，但地缘缓和及需求弱势抑制油价反弹空间；预计下周国际油价先涨后跌，整体有下跌空间。</w:t>
      </w:r>
    </w:p>
    <w:p>
      <w:pPr>
        <w:pStyle w:val="9"/>
        <w:adjustRightInd w:val="0"/>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聚酯涤纶：本周聚酯涤纶市场市场先抑后扬，均价则同比略跌；周期内乙二醇整体表现略强，但</w:t>
      </w:r>
      <w:r>
        <w:rPr>
          <w:color w:val="000000" w:themeColor="text1"/>
          <w14:textFill>
            <w14:solidFill>
              <w14:schemeClr w14:val="tx1"/>
            </w14:solidFill>
          </w14:textFill>
        </w:rPr>
        <w:t>PTA在供需矛盾进一步恶化之下表现疲软，下半周在“宽松”货币政策下，商品整体情绪回暖，带动PTA及聚酯涤纶市场出现一定反弹。但下游纺织企业自身订单欠佳，聚酯涤纶工厂减产力度或不及预期，下周市场或延续低位整理走势。</w:t>
      </w:r>
    </w:p>
    <w:p>
      <w:pPr>
        <w:pStyle w:val="9"/>
        <w:adjustRightInd w:val="0"/>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锦纶：本周锦纶长丝市场延续上涨态势。周初中石化己内酰胺周结价上调</w:t>
      </w:r>
      <w:r>
        <w:rPr>
          <w:color w:val="000000" w:themeColor="text1"/>
          <w14:textFill>
            <w14:solidFill>
              <w14:schemeClr w14:val="tx1"/>
            </w14:solidFill>
          </w14:textFill>
        </w:rPr>
        <w:t>170元/吨至11850元/吨，锦纶长丝中高端规格厂家报盘上调，部分低端规格工厂依旧维持低位整理。临近年末，下游</w:t>
      </w:r>
      <w:r>
        <w:rPr>
          <w:rFonts w:hint="eastAsia"/>
          <w:color w:val="000000" w:themeColor="text1"/>
          <w14:textFill>
            <w14:solidFill>
              <w14:schemeClr w14:val="tx1"/>
            </w14:solidFill>
          </w14:textFill>
        </w:rPr>
        <w:t>纱厂</w:t>
      </w:r>
      <w:r>
        <w:rPr>
          <w:color w:val="000000" w:themeColor="text1"/>
          <w14:textFill>
            <w14:solidFill>
              <w14:schemeClr w14:val="tx1"/>
            </w14:solidFill>
          </w14:textFill>
        </w:rPr>
        <w:t>需求步入传统淡季状态，对锦纶刚性需求逐步减少。整体来看，本周锦纶长丝价格走势受成本驱动坚挺整理，预计下周伴随下游织造负荷下滑，市场刚需减弱且对化纤原料追高谨慎，锦纶长丝价格涨势或有放缓，不乏场内有偏低位商谈。</w:t>
      </w:r>
    </w:p>
    <w:p>
      <w:pPr>
        <w:pStyle w:val="9"/>
        <w:adjustRightInd w:val="0"/>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氨纶：本周氨纶价格稳定运行，周内成本面支撑窄幅走高，原料</w:t>
      </w:r>
      <w:r>
        <w:rPr>
          <w:color w:val="000000" w:themeColor="text1"/>
          <w14:textFill>
            <w14:solidFill>
              <w14:schemeClr w14:val="tx1"/>
            </w14:solidFill>
          </w14:textFill>
        </w:rPr>
        <w:t>PTMEG、纯MDI现货价格窄幅上调，成本压力增加，考虑到氨纶行业利润亏损情况，氨纶工厂对外报盘多持稳观望为主，下游用户仅按需采买，市场实单据量灵活商谈，量大订单逐渐向中间偏下货源靠近。下周预计氨纶市场或将大体稳定运行，场内利好动力欠佳，需多加关注原料价格、需求及氨纶工厂负荷等情况。</w:t>
      </w:r>
    </w:p>
    <w:p>
      <w:pPr>
        <w:pStyle w:val="9"/>
        <w:adjustRightInd w:val="0"/>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粘胶短纤：本周粘胶短纤市场价格维持稳定。原料溶解浆维稳运行，加之部分粘胶装置检修，行业供应有所减少，成本与供应对粘胶短纤支撑犹存，但下游及终端需求表现欠佳，人棉纱市场走势偏弱，纱企多刚需提货，粘胶短纤企业以执行订单为主，周内出货速度略有放缓，部分企业库存小幅上涨，但整体仍暂无明显压力，基本面波动有限下预计短期内粘胶短纤市场重心或维稳运行，但需求弱势下，仍需关注下游及终端开机情况。</w:t>
      </w:r>
    </w:p>
    <w:p>
      <w:pPr>
        <w:pStyle w:val="9"/>
        <w:adjustRightInd w:val="0"/>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莱赛尔纤维：本周期莱赛尔纤维市场波动有限。原料溶解浆暂无明显波动，莱赛尔纤维成本端仍存一定支撑；需求方面，下游纱线整体市场表现疲软，纱厂补货略显谨慎，莱赛尔纤维企业订单多老客户刚需为主，业者多持观望心态，周内价格重心暂无明显波动，实单灵活商谈。下周来看，目前需求端缺乏利好提振，莱赛尔纤维场内交投氛围或难有较大改善，业者心态多谨慎观望，预计后续市场重心或弱稳运行。</w:t>
      </w:r>
    </w:p>
    <w:p>
      <w:pPr>
        <w:pStyle w:val="9"/>
        <w:adjustRightInd w:val="0"/>
        <w:snapToGrid w:val="0"/>
        <w:spacing w:before="0" w:beforeAutospacing="0" w:after="0" w:afterAutospacing="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腈纶：本周期腈纶价格持稳运行。虽需求略显不足，但在各家装置降负及检修的落实下，行业供应明显缩减，叠加成本支撑尚可，当前腈纶市场现货价格仍延续稳定。下周来看，行业开工维持低负荷水平生产，但市场对需求预期更加谨</w:t>
      </w:r>
      <w:bookmarkStart w:id="16" w:name="_GoBack"/>
      <w:r>
        <w:rPr>
          <w:rFonts w:hint="eastAsia"/>
          <w:color w:val="000000" w:themeColor="text1"/>
          <w14:textFill>
            <w14:solidFill>
              <w14:schemeClr w14:val="tx1"/>
            </w14:solidFill>
          </w14:textFill>
        </w:rPr>
        <w:t>慎，不过考虑成本丙烯腈仍高位运行，腈纶市场价格预期或将继续稳定。</w:t>
      </w:r>
      <w:bookmarkEnd w:id="16"/>
    </w:p>
    <w:bookmarkEnd w:id="15"/>
    <w:p>
      <w:pPr>
        <w:pStyle w:val="9"/>
        <w:adjustRightInd w:val="0"/>
        <w:snapToGrid w:val="0"/>
        <w:spacing w:before="0" w:beforeAutospacing="0" w:after="0" w:afterAutospacing="0" w:line="360" w:lineRule="auto"/>
      </w:pPr>
    </w:p>
    <w:p>
      <w:pPr>
        <w:spacing w:line="360" w:lineRule="auto"/>
        <w:jc w:val="both"/>
        <w:rPr>
          <w:rFonts w:asciiTheme="minorEastAsia" w:hAnsiTheme="minorEastAsia" w:eastAsiaTheme="minorEastAsia"/>
        </w:rPr>
      </w:pPr>
      <w:r>
        <w:rPr>
          <w:rFonts w:hint="eastAsia" w:asciiTheme="minorEastAsia" w:hAnsiTheme="minorEastAsia" w:eastAsiaTheme="minorEastAsia"/>
        </w:rPr>
        <w:t>【供需信息】</w:t>
      </w:r>
    </w:p>
    <w:p>
      <w:pPr>
        <w:spacing w:line="360" w:lineRule="auto"/>
        <w:jc w:val="both"/>
        <w:rPr>
          <w:rFonts w:asciiTheme="minorEastAsia" w:hAnsiTheme="minorEastAsia" w:eastAsiaTheme="minorEastAsia"/>
        </w:rPr>
      </w:pPr>
      <w:r>
        <w:rPr>
          <w:rFonts w:hint="eastAsia" w:asciiTheme="minorEastAsia" w:hAnsiTheme="minorEastAsia" w:eastAsiaTheme="minorEastAsia"/>
        </w:rPr>
        <w:t>成都丽雅纤维股份有限公司拟处置一批粘胶纤维生产的二手设备，若有意向欢迎函询，联系人：张老师</w:t>
      </w:r>
      <w:r>
        <w:rPr>
          <w:rFonts w:asciiTheme="minorEastAsia" w:hAnsiTheme="minorEastAsia" w:eastAsiaTheme="minorEastAsia"/>
        </w:rPr>
        <w:t xml:space="preserve"> 18628125339</w:t>
      </w:r>
      <w:r>
        <w:rPr>
          <w:rFonts w:hint="eastAsia" w:asciiTheme="minorEastAsia" w:hAnsiTheme="minorEastAsia" w:eastAsiaTheme="minorEastAsia"/>
        </w:rPr>
        <w:t>。</w:t>
      </w:r>
    </w:p>
    <w:p>
      <w:pPr>
        <w:spacing w:line="360" w:lineRule="auto"/>
        <w:jc w:val="both"/>
        <w:rPr>
          <w:rFonts w:asciiTheme="minorEastAsia" w:hAnsiTheme="minorEastAsia" w:eastAsiaTheme="minorEastAsia"/>
        </w:rPr>
      </w:pPr>
    </w:p>
    <w:bookmarkEnd w:id="14"/>
    <w:p>
      <w:pPr>
        <w:spacing w:line="360" w:lineRule="auto"/>
        <w:rPr>
          <w:rFonts w:asciiTheme="minorEastAsia" w:hAnsiTheme="minorEastAsia" w:eastAsiaTheme="minorEastAsia"/>
        </w:rPr>
      </w:pPr>
      <w:r>
        <w:rPr>
          <w:rFonts w:hint="eastAsia" w:asciiTheme="minorEastAsia" w:hAnsiTheme="minorEastAsia" w:eastAsiaTheme="minorEastAsia"/>
        </w:rPr>
        <w:t>（本期完）</w:t>
      </w:r>
    </w:p>
    <w:p>
      <w:pPr>
        <w:spacing w:line="360" w:lineRule="auto"/>
        <w:jc w:val="both"/>
        <w:rPr>
          <w:rFonts w:asciiTheme="minorEastAsia" w:hAnsiTheme="minorEastAsia" w:eastAsiaTheme="minorEastAsia"/>
        </w:rPr>
      </w:pPr>
      <w:r>
        <w:rPr>
          <w:rFonts w:hint="eastAsia" w:asciiTheme="minorEastAsia" w:hAnsiTheme="minorEastAsia" w:eastAsiaTheme="minorEastAsia"/>
        </w:rPr>
        <w:t>※本手机报免费赠阅，如需宣传服务，或有任何意见、取消服务等，请致电中国化纤协会010-51292251-823。</w:t>
      </w:r>
    </w:p>
    <w:p>
      <w:pPr>
        <w:spacing w:line="360" w:lineRule="auto"/>
        <w:jc w:val="both"/>
        <w:rPr>
          <w:rFonts w:asciiTheme="minorEastAsia" w:hAnsiTheme="minorEastAsia"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yMzE2MGJkMDBmNTcwZTFiM2U1ZjliZjg4MTZkOTMifQ=="/>
  </w:docVars>
  <w:rsids>
    <w:rsidRoot w:val="00BD129F"/>
    <w:rsid w:val="0000011A"/>
    <w:rsid w:val="00000186"/>
    <w:rsid w:val="000008EB"/>
    <w:rsid w:val="00000E4E"/>
    <w:rsid w:val="0000117D"/>
    <w:rsid w:val="00001259"/>
    <w:rsid w:val="00001366"/>
    <w:rsid w:val="00001686"/>
    <w:rsid w:val="0000186E"/>
    <w:rsid w:val="00001DF3"/>
    <w:rsid w:val="00002E3A"/>
    <w:rsid w:val="000030F9"/>
    <w:rsid w:val="00003276"/>
    <w:rsid w:val="00003840"/>
    <w:rsid w:val="00004035"/>
    <w:rsid w:val="00004B98"/>
    <w:rsid w:val="00004D0D"/>
    <w:rsid w:val="00004EDE"/>
    <w:rsid w:val="000053E6"/>
    <w:rsid w:val="00005565"/>
    <w:rsid w:val="00005C4F"/>
    <w:rsid w:val="000063F8"/>
    <w:rsid w:val="00006499"/>
    <w:rsid w:val="00007155"/>
    <w:rsid w:val="00007871"/>
    <w:rsid w:val="00007C08"/>
    <w:rsid w:val="0001084B"/>
    <w:rsid w:val="00011C27"/>
    <w:rsid w:val="000136AC"/>
    <w:rsid w:val="00014251"/>
    <w:rsid w:val="0001523E"/>
    <w:rsid w:val="00015522"/>
    <w:rsid w:val="00015650"/>
    <w:rsid w:val="00015A84"/>
    <w:rsid w:val="00015D09"/>
    <w:rsid w:val="000160AA"/>
    <w:rsid w:val="0001663B"/>
    <w:rsid w:val="000166D3"/>
    <w:rsid w:val="000170DD"/>
    <w:rsid w:val="00017820"/>
    <w:rsid w:val="000203F6"/>
    <w:rsid w:val="0002163A"/>
    <w:rsid w:val="0002184C"/>
    <w:rsid w:val="00021E62"/>
    <w:rsid w:val="00022217"/>
    <w:rsid w:val="00022350"/>
    <w:rsid w:val="000238A6"/>
    <w:rsid w:val="00023F47"/>
    <w:rsid w:val="00025553"/>
    <w:rsid w:val="00025ECB"/>
    <w:rsid w:val="000273BB"/>
    <w:rsid w:val="00027911"/>
    <w:rsid w:val="00027EA0"/>
    <w:rsid w:val="00030683"/>
    <w:rsid w:val="000307CE"/>
    <w:rsid w:val="00030B31"/>
    <w:rsid w:val="00030CDB"/>
    <w:rsid w:val="0003116C"/>
    <w:rsid w:val="0003169C"/>
    <w:rsid w:val="000316F5"/>
    <w:rsid w:val="0003235B"/>
    <w:rsid w:val="00032626"/>
    <w:rsid w:val="00033492"/>
    <w:rsid w:val="00033DF9"/>
    <w:rsid w:val="000342E4"/>
    <w:rsid w:val="0003457A"/>
    <w:rsid w:val="00034AA0"/>
    <w:rsid w:val="00035CF8"/>
    <w:rsid w:val="0003720A"/>
    <w:rsid w:val="000402F1"/>
    <w:rsid w:val="00040317"/>
    <w:rsid w:val="00040774"/>
    <w:rsid w:val="000407DE"/>
    <w:rsid w:val="00040F76"/>
    <w:rsid w:val="000413CF"/>
    <w:rsid w:val="000415A7"/>
    <w:rsid w:val="0004164A"/>
    <w:rsid w:val="00042659"/>
    <w:rsid w:val="000427EB"/>
    <w:rsid w:val="000427F0"/>
    <w:rsid w:val="00042BD2"/>
    <w:rsid w:val="00042E20"/>
    <w:rsid w:val="00043404"/>
    <w:rsid w:val="00043421"/>
    <w:rsid w:val="00043744"/>
    <w:rsid w:val="00043F37"/>
    <w:rsid w:val="0004457E"/>
    <w:rsid w:val="00044D03"/>
    <w:rsid w:val="000454E2"/>
    <w:rsid w:val="000455DA"/>
    <w:rsid w:val="000456D8"/>
    <w:rsid w:val="000458C5"/>
    <w:rsid w:val="00045C09"/>
    <w:rsid w:val="000460BF"/>
    <w:rsid w:val="00046FF6"/>
    <w:rsid w:val="0004711A"/>
    <w:rsid w:val="00047378"/>
    <w:rsid w:val="0004752D"/>
    <w:rsid w:val="000479D7"/>
    <w:rsid w:val="0005063D"/>
    <w:rsid w:val="00051267"/>
    <w:rsid w:val="0005197A"/>
    <w:rsid w:val="00052223"/>
    <w:rsid w:val="00052707"/>
    <w:rsid w:val="00053186"/>
    <w:rsid w:val="000533DC"/>
    <w:rsid w:val="000535B2"/>
    <w:rsid w:val="000539C0"/>
    <w:rsid w:val="00054BD6"/>
    <w:rsid w:val="0005527C"/>
    <w:rsid w:val="000552A5"/>
    <w:rsid w:val="00055506"/>
    <w:rsid w:val="000555FF"/>
    <w:rsid w:val="00055E22"/>
    <w:rsid w:val="000560BE"/>
    <w:rsid w:val="00056161"/>
    <w:rsid w:val="000561B5"/>
    <w:rsid w:val="0005695B"/>
    <w:rsid w:val="00056F47"/>
    <w:rsid w:val="00056F68"/>
    <w:rsid w:val="0005758C"/>
    <w:rsid w:val="000575BD"/>
    <w:rsid w:val="000576F0"/>
    <w:rsid w:val="0005792F"/>
    <w:rsid w:val="00060286"/>
    <w:rsid w:val="0006072C"/>
    <w:rsid w:val="00060D59"/>
    <w:rsid w:val="00061338"/>
    <w:rsid w:val="00061717"/>
    <w:rsid w:val="000644F2"/>
    <w:rsid w:val="000648AD"/>
    <w:rsid w:val="00064B7B"/>
    <w:rsid w:val="00065093"/>
    <w:rsid w:val="00065299"/>
    <w:rsid w:val="000663A3"/>
    <w:rsid w:val="000663F2"/>
    <w:rsid w:val="00066775"/>
    <w:rsid w:val="00066DF5"/>
    <w:rsid w:val="00066E23"/>
    <w:rsid w:val="00066FAF"/>
    <w:rsid w:val="00067059"/>
    <w:rsid w:val="00067559"/>
    <w:rsid w:val="00070650"/>
    <w:rsid w:val="00070926"/>
    <w:rsid w:val="00070A96"/>
    <w:rsid w:val="00070BCA"/>
    <w:rsid w:val="00070DE7"/>
    <w:rsid w:val="00070F29"/>
    <w:rsid w:val="00071169"/>
    <w:rsid w:val="0007182E"/>
    <w:rsid w:val="00071AF3"/>
    <w:rsid w:val="00071DCF"/>
    <w:rsid w:val="000721A8"/>
    <w:rsid w:val="00072DC9"/>
    <w:rsid w:val="00073409"/>
    <w:rsid w:val="00073778"/>
    <w:rsid w:val="000738CB"/>
    <w:rsid w:val="00073D15"/>
    <w:rsid w:val="00073F05"/>
    <w:rsid w:val="00073F59"/>
    <w:rsid w:val="000746CC"/>
    <w:rsid w:val="00075471"/>
    <w:rsid w:val="00076119"/>
    <w:rsid w:val="00077432"/>
    <w:rsid w:val="000777E8"/>
    <w:rsid w:val="000777FB"/>
    <w:rsid w:val="0008018A"/>
    <w:rsid w:val="00080705"/>
    <w:rsid w:val="00080AC2"/>
    <w:rsid w:val="00082066"/>
    <w:rsid w:val="00082192"/>
    <w:rsid w:val="000821D8"/>
    <w:rsid w:val="0008240A"/>
    <w:rsid w:val="00082899"/>
    <w:rsid w:val="0008314A"/>
    <w:rsid w:val="000831CD"/>
    <w:rsid w:val="00083519"/>
    <w:rsid w:val="00083C92"/>
    <w:rsid w:val="00083D92"/>
    <w:rsid w:val="000841E2"/>
    <w:rsid w:val="0008445E"/>
    <w:rsid w:val="00084C10"/>
    <w:rsid w:val="00084C8E"/>
    <w:rsid w:val="00084DE4"/>
    <w:rsid w:val="00085517"/>
    <w:rsid w:val="00085A68"/>
    <w:rsid w:val="00085AE9"/>
    <w:rsid w:val="00085B74"/>
    <w:rsid w:val="000862AD"/>
    <w:rsid w:val="0008661C"/>
    <w:rsid w:val="00086AF9"/>
    <w:rsid w:val="00086C6D"/>
    <w:rsid w:val="00087F19"/>
    <w:rsid w:val="00090454"/>
    <w:rsid w:val="0009049A"/>
    <w:rsid w:val="00090866"/>
    <w:rsid w:val="00091D4F"/>
    <w:rsid w:val="00092D33"/>
    <w:rsid w:val="00092E95"/>
    <w:rsid w:val="00092EBA"/>
    <w:rsid w:val="00092F45"/>
    <w:rsid w:val="00093650"/>
    <w:rsid w:val="00093862"/>
    <w:rsid w:val="0009418D"/>
    <w:rsid w:val="00094561"/>
    <w:rsid w:val="000946F0"/>
    <w:rsid w:val="00094828"/>
    <w:rsid w:val="00094D30"/>
    <w:rsid w:val="00094E6C"/>
    <w:rsid w:val="00094E9A"/>
    <w:rsid w:val="000955E5"/>
    <w:rsid w:val="00095C21"/>
    <w:rsid w:val="00095FB9"/>
    <w:rsid w:val="00096078"/>
    <w:rsid w:val="000962F8"/>
    <w:rsid w:val="0009669C"/>
    <w:rsid w:val="00096B04"/>
    <w:rsid w:val="00096E46"/>
    <w:rsid w:val="0009742C"/>
    <w:rsid w:val="000976FB"/>
    <w:rsid w:val="00097AE3"/>
    <w:rsid w:val="00097D6E"/>
    <w:rsid w:val="000A01EB"/>
    <w:rsid w:val="000A0E84"/>
    <w:rsid w:val="000A1122"/>
    <w:rsid w:val="000A118C"/>
    <w:rsid w:val="000A17FC"/>
    <w:rsid w:val="000A18DB"/>
    <w:rsid w:val="000A217D"/>
    <w:rsid w:val="000A2441"/>
    <w:rsid w:val="000A2E38"/>
    <w:rsid w:val="000A30A1"/>
    <w:rsid w:val="000A3B54"/>
    <w:rsid w:val="000A41AB"/>
    <w:rsid w:val="000A41B0"/>
    <w:rsid w:val="000A437B"/>
    <w:rsid w:val="000A4800"/>
    <w:rsid w:val="000A4861"/>
    <w:rsid w:val="000A565D"/>
    <w:rsid w:val="000A56EC"/>
    <w:rsid w:val="000A5A22"/>
    <w:rsid w:val="000A5A9C"/>
    <w:rsid w:val="000A5AF2"/>
    <w:rsid w:val="000A5D86"/>
    <w:rsid w:val="000A5DFC"/>
    <w:rsid w:val="000A69F4"/>
    <w:rsid w:val="000A70B1"/>
    <w:rsid w:val="000A7549"/>
    <w:rsid w:val="000A78E2"/>
    <w:rsid w:val="000A796B"/>
    <w:rsid w:val="000A7AB5"/>
    <w:rsid w:val="000A7B11"/>
    <w:rsid w:val="000B0434"/>
    <w:rsid w:val="000B057B"/>
    <w:rsid w:val="000B05B6"/>
    <w:rsid w:val="000B083B"/>
    <w:rsid w:val="000B12E4"/>
    <w:rsid w:val="000B19F5"/>
    <w:rsid w:val="000B1F1E"/>
    <w:rsid w:val="000B1FF9"/>
    <w:rsid w:val="000B2226"/>
    <w:rsid w:val="000B2409"/>
    <w:rsid w:val="000B2ACF"/>
    <w:rsid w:val="000B2EB5"/>
    <w:rsid w:val="000B31E9"/>
    <w:rsid w:val="000B327C"/>
    <w:rsid w:val="000B3EE4"/>
    <w:rsid w:val="000B490B"/>
    <w:rsid w:val="000B49A7"/>
    <w:rsid w:val="000B4C44"/>
    <w:rsid w:val="000B687E"/>
    <w:rsid w:val="000B6B3B"/>
    <w:rsid w:val="000B6FAC"/>
    <w:rsid w:val="000B72B3"/>
    <w:rsid w:val="000B7378"/>
    <w:rsid w:val="000B76C5"/>
    <w:rsid w:val="000B79B1"/>
    <w:rsid w:val="000B7EC9"/>
    <w:rsid w:val="000C05C3"/>
    <w:rsid w:val="000C2395"/>
    <w:rsid w:val="000C2575"/>
    <w:rsid w:val="000C3051"/>
    <w:rsid w:val="000C37C4"/>
    <w:rsid w:val="000C3A65"/>
    <w:rsid w:val="000C3D4B"/>
    <w:rsid w:val="000C4523"/>
    <w:rsid w:val="000C460B"/>
    <w:rsid w:val="000C4B0B"/>
    <w:rsid w:val="000C5084"/>
    <w:rsid w:val="000C5102"/>
    <w:rsid w:val="000C56A6"/>
    <w:rsid w:val="000C606D"/>
    <w:rsid w:val="000C635E"/>
    <w:rsid w:val="000C7233"/>
    <w:rsid w:val="000C7305"/>
    <w:rsid w:val="000C785D"/>
    <w:rsid w:val="000C7BD6"/>
    <w:rsid w:val="000C7C62"/>
    <w:rsid w:val="000C7CBA"/>
    <w:rsid w:val="000C7F6B"/>
    <w:rsid w:val="000D018E"/>
    <w:rsid w:val="000D05F5"/>
    <w:rsid w:val="000D06B9"/>
    <w:rsid w:val="000D0E31"/>
    <w:rsid w:val="000D17F7"/>
    <w:rsid w:val="000D2207"/>
    <w:rsid w:val="000D3221"/>
    <w:rsid w:val="000D39FF"/>
    <w:rsid w:val="000D3E6A"/>
    <w:rsid w:val="000D3EC1"/>
    <w:rsid w:val="000D46B7"/>
    <w:rsid w:val="000D51FF"/>
    <w:rsid w:val="000D55BA"/>
    <w:rsid w:val="000D5729"/>
    <w:rsid w:val="000D60C4"/>
    <w:rsid w:val="000D6541"/>
    <w:rsid w:val="000D6B91"/>
    <w:rsid w:val="000D6BE3"/>
    <w:rsid w:val="000D7828"/>
    <w:rsid w:val="000D79B9"/>
    <w:rsid w:val="000E00CD"/>
    <w:rsid w:val="000E0C6E"/>
    <w:rsid w:val="000E29CA"/>
    <w:rsid w:val="000E3557"/>
    <w:rsid w:val="000E391D"/>
    <w:rsid w:val="000E3B7C"/>
    <w:rsid w:val="000E3C71"/>
    <w:rsid w:val="000E3C7D"/>
    <w:rsid w:val="000E4929"/>
    <w:rsid w:val="000E4C1C"/>
    <w:rsid w:val="000E50BD"/>
    <w:rsid w:val="000E521F"/>
    <w:rsid w:val="000E5AF5"/>
    <w:rsid w:val="000E5D7D"/>
    <w:rsid w:val="000E6557"/>
    <w:rsid w:val="000E668A"/>
    <w:rsid w:val="000E7108"/>
    <w:rsid w:val="000E7256"/>
    <w:rsid w:val="000F00FD"/>
    <w:rsid w:val="000F0492"/>
    <w:rsid w:val="000F0E42"/>
    <w:rsid w:val="000F115D"/>
    <w:rsid w:val="000F1346"/>
    <w:rsid w:val="000F22FE"/>
    <w:rsid w:val="000F2817"/>
    <w:rsid w:val="000F2BB5"/>
    <w:rsid w:val="000F2CC1"/>
    <w:rsid w:val="000F2D32"/>
    <w:rsid w:val="000F310A"/>
    <w:rsid w:val="000F38AD"/>
    <w:rsid w:val="000F38AF"/>
    <w:rsid w:val="000F3AC8"/>
    <w:rsid w:val="000F3BEC"/>
    <w:rsid w:val="000F3F2B"/>
    <w:rsid w:val="000F4293"/>
    <w:rsid w:val="000F4503"/>
    <w:rsid w:val="000F468E"/>
    <w:rsid w:val="000F4A71"/>
    <w:rsid w:val="000F52AE"/>
    <w:rsid w:val="000F5C8A"/>
    <w:rsid w:val="000F5EE1"/>
    <w:rsid w:val="000F626B"/>
    <w:rsid w:val="000F6754"/>
    <w:rsid w:val="000F6DAF"/>
    <w:rsid w:val="000F6F9B"/>
    <w:rsid w:val="00100164"/>
    <w:rsid w:val="00100410"/>
    <w:rsid w:val="00101197"/>
    <w:rsid w:val="001011DD"/>
    <w:rsid w:val="00101E0A"/>
    <w:rsid w:val="0010288C"/>
    <w:rsid w:val="00102CCC"/>
    <w:rsid w:val="00103711"/>
    <w:rsid w:val="00103C4D"/>
    <w:rsid w:val="00103E4E"/>
    <w:rsid w:val="00104050"/>
    <w:rsid w:val="0010467A"/>
    <w:rsid w:val="00104D50"/>
    <w:rsid w:val="00104EA6"/>
    <w:rsid w:val="0010529D"/>
    <w:rsid w:val="00105721"/>
    <w:rsid w:val="00105734"/>
    <w:rsid w:val="00105F79"/>
    <w:rsid w:val="001068BA"/>
    <w:rsid w:val="001079C7"/>
    <w:rsid w:val="00110027"/>
    <w:rsid w:val="00110254"/>
    <w:rsid w:val="001103C1"/>
    <w:rsid w:val="00110641"/>
    <w:rsid w:val="001108A9"/>
    <w:rsid w:val="00110966"/>
    <w:rsid w:val="00110FC7"/>
    <w:rsid w:val="00111725"/>
    <w:rsid w:val="00111E7A"/>
    <w:rsid w:val="00112A8C"/>
    <w:rsid w:val="00112B2D"/>
    <w:rsid w:val="0011375A"/>
    <w:rsid w:val="00113BB5"/>
    <w:rsid w:val="00113FB4"/>
    <w:rsid w:val="0011401C"/>
    <w:rsid w:val="0011405D"/>
    <w:rsid w:val="001144F0"/>
    <w:rsid w:val="00114BD4"/>
    <w:rsid w:val="00115E1C"/>
    <w:rsid w:val="00116380"/>
    <w:rsid w:val="00116411"/>
    <w:rsid w:val="001166E5"/>
    <w:rsid w:val="001167D7"/>
    <w:rsid w:val="001168BE"/>
    <w:rsid w:val="0011696D"/>
    <w:rsid w:val="00117029"/>
    <w:rsid w:val="001177AC"/>
    <w:rsid w:val="00120BE1"/>
    <w:rsid w:val="00122494"/>
    <w:rsid w:val="00122F95"/>
    <w:rsid w:val="00123567"/>
    <w:rsid w:val="00123A91"/>
    <w:rsid w:val="00123C1E"/>
    <w:rsid w:val="00123E74"/>
    <w:rsid w:val="00123F2D"/>
    <w:rsid w:val="00124023"/>
    <w:rsid w:val="00124D4C"/>
    <w:rsid w:val="0012507A"/>
    <w:rsid w:val="001252F0"/>
    <w:rsid w:val="00125AAB"/>
    <w:rsid w:val="00125D51"/>
    <w:rsid w:val="00125FF5"/>
    <w:rsid w:val="001260A3"/>
    <w:rsid w:val="001269D0"/>
    <w:rsid w:val="00126A19"/>
    <w:rsid w:val="00126AD5"/>
    <w:rsid w:val="00126C59"/>
    <w:rsid w:val="00127364"/>
    <w:rsid w:val="001274F2"/>
    <w:rsid w:val="00127994"/>
    <w:rsid w:val="00127FBA"/>
    <w:rsid w:val="0013021D"/>
    <w:rsid w:val="00130667"/>
    <w:rsid w:val="001306C5"/>
    <w:rsid w:val="001308E8"/>
    <w:rsid w:val="00130EB4"/>
    <w:rsid w:val="00131E10"/>
    <w:rsid w:val="001320BA"/>
    <w:rsid w:val="001329DD"/>
    <w:rsid w:val="00132C5A"/>
    <w:rsid w:val="0013357E"/>
    <w:rsid w:val="0013359B"/>
    <w:rsid w:val="00133607"/>
    <w:rsid w:val="00133CAA"/>
    <w:rsid w:val="001347EE"/>
    <w:rsid w:val="00134D53"/>
    <w:rsid w:val="00135532"/>
    <w:rsid w:val="00135E61"/>
    <w:rsid w:val="001367EF"/>
    <w:rsid w:val="00137052"/>
    <w:rsid w:val="001378F2"/>
    <w:rsid w:val="00137C77"/>
    <w:rsid w:val="00137D04"/>
    <w:rsid w:val="00137D14"/>
    <w:rsid w:val="00137E17"/>
    <w:rsid w:val="0014049B"/>
    <w:rsid w:val="00140BDC"/>
    <w:rsid w:val="00140D19"/>
    <w:rsid w:val="00140FDC"/>
    <w:rsid w:val="001410BD"/>
    <w:rsid w:val="00141162"/>
    <w:rsid w:val="00141C91"/>
    <w:rsid w:val="001420C5"/>
    <w:rsid w:val="0014244B"/>
    <w:rsid w:val="0014266A"/>
    <w:rsid w:val="0014300A"/>
    <w:rsid w:val="001436EE"/>
    <w:rsid w:val="00143B97"/>
    <w:rsid w:val="00143DC4"/>
    <w:rsid w:val="00144862"/>
    <w:rsid w:val="0014526C"/>
    <w:rsid w:val="001453D4"/>
    <w:rsid w:val="0014570D"/>
    <w:rsid w:val="00145756"/>
    <w:rsid w:val="00145A45"/>
    <w:rsid w:val="001461F1"/>
    <w:rsid w:val="001464C8"/>
    <w:rsid w:val="0014662D"/>
    <w:rsid w:val="00146787"/>
    <w:rsid w:val="00147100"/>
    <w:rsid w:val="0014734C"/>
    <w:rsid w:val="001477F2"/>
    <w:rsid w:val="001478F8"/>
    <w:rsid w:val="00147C22"/>
    <w:rsid w:val="0015032D"/>
    <w:rsid w:val="00150772"/>
    <w:rsid w:val="00150AB4"/>
    <w:rsid w:val="00150BE0"/>
    <w:rsid w:val="0015101D"/>
    <w:rsid w:val="00151060"/>
    <w:rsid w:val="00151418"/>
    <w:rsid w:val="00151500"/>
    <w:rsid w:val="001519D7"/>
    <w:rsid w:val="00151E6B"/>
    <w:rsid w:val="001522BC"/>
    <w:rsid w:val="001532A2"/>
    <w:rsid w:val="00153332"/>
    <w:rsid w:val="00153876"/>
    <w:rsid w:val="00154406"/>
    <w:rsid w:val="00154A7A"/>
    <w:rsid w:val="00154AA3"/>
    <w:rsid w:val="001555E6"/>
    <w:rsid w:val="001558B3"/>
    <w:rsid w:val="00155A39"/>
    <w:rsid w:val="001576C1"/>
    <w:rsid w:val="00157A46"/>
    <w:rsid w:val="00157E8E"/>
    <w:rsid w:val="00157F71"/>
    <w:rsid w:val="0016050E"/>
    <w:rsid w:val="00160A50"/>
    <w:rsid w:val="00160A82"/>
    <w:rsid w:val="00160C07"/>
    <w:rsid w:val="00160DDF"/>
    <w:rsid w:val="0016116F"/>
    <w:rsid w:val="0016191B"/>
    <w:rsid w:val="00162321"/>
    <w:rsid w:val="00162471"/>
    <w:rsid w:val="001625F6"/>
    <w:rsid w:val="00162989"/>
    <w:rsid w:val="00162B64"/>
    <w:rsid w:val="00162D74"/>
    <w:rsid w:val="001633DA"/>
    <w:rsid w:val="0016367C"/>
    <w:rsid w:val="00163B77"/>
    <w:rsid w:val="00164C17"/>
    <w:rsid w:val="00164DA2"/>
    <w:rsid w:val="00165529"/>
    <w:rsid w:val="00165F62"/>
    <w:rsid w:val="00166DE6"/>
    <w:rsid w:val="00166DEC"/>
    <w:rsid w:val="00167189"/>
    <w:rsid w:val="001672B7"/>
    <w:rsid w:val="001674B1"/>
    <w:rsid w:val="001676DC"/>
    <w:rsid w:val="001677BD"/>
    <w:rsid w:val="00167896"/>
    <w:rsid w:val="00170457"/>
    <w:rsid w:val="00171BAF"/>
    <w:rsid w:val="00171DDD"/>
    <w:rsid w:val="0017205B"/>
    <w:rsid w:val="0017211A"/>
    <w:rsid w:val="00172D41"/>
    <w:rsid w:val="00173277"/>
    <w:rsid w:val="00173311"/>
    <w:rsid w:val="001738E9"/>
    <w:rsid w:val="00174052"/>
    <w:rsid w:val="001740AF"/>
    <w:rsid w:val="001742C4"/>
    <w:rsid w:val="0017467B"/>
    <w:rsid w:val="00174D62"/>
    <w:rsid w:val="00174DA5"/>
    <w:rsid w:val="00175891"/>
    <w:rsid w:val="0017655B"/>
    <w:rsid w:val="0017722C"/>
    <w:rsid w:val="0017787B"/>
    <w:rsid w:val="00177A55"/>
    <w:rsid w:val="0018016B"/>
    <w:rsid w:val="001803C3"/>
    <w:rsid w:val="001806B2"/>
    <w:rsid w:val="00180E22"/>
    <w:rsid w:val="00181362"/>
    <w:rsid w:val="00181FFA"/>
    <w:rsid w:val="0018223A"/>
    <w:rsid w:val="0018269E"/>
    <w:rsid w:val="001829BD"/>
    <w:rsid w:val="00182C38"/>
    <w:rsid w:val="00182FC7"/>
    <w:rsid w:val="001839F7"/>
    <w:rsid w:val="001857AF"/>
    <w:rsid w:val="00185A9E"/>
    <w:rsid w:val="00185B88"/>
    <w:rsid w:val="0018673B"/>
    <w:rsid w:val="00186D32"/>
    <w:rsid w:val="00187328"/>
    <w:rsid w:val="00187497"/>
    <w:rsid w:val="001874EC"/>
    <w:rsid w:val="00187747"/>
    <w:rsid w:val="00187EB7"/>
    <w:rsid w:val="001906BA"/>
    <w:rsid w:val="00190C5F"/>
    <w:rsid w:val="00190F85"/>
    <w:rsid w:val="001910E1"/>
    <w:rsid w:val="0019312B"/>
    <w:rsid w:val="0019341E"/>
    <w:rsid w:val="001935A9"/>
    <w:rsid w:val="00193D0A"/>
    <w:rsid w:val="00193F5D"/>
    <w:rsid w:val="00194275"/>
    <w:rsid w:val="00194688"/>
    <w:rsid w:val="00194E35"/>
    <w:rsid w:val="0019500A"/>
    <w:rsid w:val="0019572E"/>
    <w:rsid w:val="0019576E"/>
    <w:rsid w:val="00195D26"/>
    <w:rsid w:val="00196541"/>
    <w:rsid w:val="0019715A"/>
    <w:rsid w:val="00197830"/>
    <w:rsid w:val="001A05AF"/>
    <w:rsid w:val="001A0825"/>
    <w:rsid w:val="001A18A3"/>
    <w:rsid w:val="001A198D"/>
    <w:rsid w:val="001A1E08"/>
    <w:rsid w:val="001A3295"/>
    <w:rsid w:val="001A3437"/>
    <w:rsid w:val="001A38EC"/>
    <w:rsid w:val="001A40A3"/>
    <w:rsid w:val="001A4272"/>
    <w:rsid w:val="001A5129"/>
    <w:rsid w:val="001A5DF3"/>
    <w:rsid w:val="001A6E38"/>
    <w:rsid w:val="001A7742"/>
    <w:rsid w:val="001A7C93"/>
    <w:rsid w:val="001B0C7E"/>
    <w:rsid w:val="001B170C"/>
    <w:rsid w:val="001B1F78"/>
    <w:rsid w:val="001B25A6"/>
    <w:rsid w:val="001B29BA"/>
    <w:rsid w:val="001B3FB8"/>
    <w:rsid w:val="001B420C"/>
    <w:rsid w:val="001B470F"/>
    <w:rsid w:val="001B4CD3"/>
    <w:rsid w:val="001B4D8D"/>
    <w:rsid w:val="001B551F"/>
    <w:rsid w:val="001B65EA"/>
    <w:rsid w:val="001B6A28"/>
    <w:rsid w:val="001B765C"/>
    <w:rsid w:val="001B7994"/>
    <w:rsid w:val="001B79F3"/>
    <w:rsid w:val="001C09ED"/>
    <w:rsid w:val="001C100E"/>
    <w:rsid w:val="001C1027"/>
    <w:rsid w:val="001C1034"/>
    <w:rsid w:val="001C10EB"/>
    <w:rsid w:val="001C1984"/>
    <w:rsid w:val="001C24C1"/>
    <w:rsid w:val="001C2E3A"/>
    <w:rsid w:val="001C2EDD"/>
    <w:rsid w:val="001C3093"/>
    <w:rsid w:val="001C3184"/>
    <w:rsid w:val="001C325E"/>
    <w:rsid w:val="001C386C"/>
    <w:rsid w:val="001C3C7E"/>
    <w:rsid w:val="001C3E15"/>
    <w:rsid w:val="001C3FD2"/>
    <w:rsid w:val="001C420F"/>
    <w:rsid w:val="001C4936"/>
    <w:rsid w:val="001C54C4"/>
    <w:rsid w:val="001C5A6A"/>
    <w:rsid w:val="001C5E40"/>
    <w:rsid w:val="001C5FDE"/>
    <w:rsid w:val="001C630A"/>
    <w:rsid w:val="001C7219"/>
    <w:rsid w:val="001C76EF"/>
    <w:rsid w:val="001C77EE"/>
    <w:rsid w:val="001D101A"/>
    <w:rsid w:val="001D166E"/>
    <w:rsid w:val="001D1848"/>
    <w:rsid w:val="001D1A52"/>
    <w:rsid w:val="001D1D35"/>
    <w:rsid w:val="001D1D52"/>
    <w:rsid w:val="001D1FB8"/>
    <w:rsid w:val="001D4E34"/>
    <w:rsid w:val="001D59A3"/>
    <w:rsid w:val="001D60BE"/>
    <w:rsid w:val="001D7A96"/>
    <w:rsid w:val="001E0D1C"/>
    <w:rsid w:val="001E0D93"/>
    <w:rsid w:val="001E0E24"/>
    <w:rsid w:val="001E16F4"/>
    <w:rsid w:val="001E2E18"/>
    <w:rsid w:val="001E30A3"/>
    <w:rsid w:val="001E3AF1"/>
    <w:rsid w:val="001E3E27"/>
    <w:rsid w:val="001E50BB"/>
    <w:rsid w:val="001E526F"/>
    <w:rsid w:val="001E5948"/>
    <w:rsid w:val="001E5AAE"/>
    <w:rsid w:val="001E5B0B"/>
    <w:rsid w:val="001E5C9E"/>
    <w:rsid w:val="001E64E5"/>
    <w:rsid w:val="001E6869"/>
    <w:rsid w:val="001E6905"/>
    <w:rsid w:val="001E6C0B"/>
    <w:rsid w:val="001E6FCD"/>
    <w:rsid w:val="001E7182"/>
    <w:rsid w:val="001E7A09"/>
    <w:rsid w:val="001E7B38"/>
    <w:rsid w:val="001E7E5E"/>
    <w:rsid w:val="001F0015"/>
    <w:rsid w:val="001F021F"/>
    <w:rsid w:val="001F0457"/>
    <w:rsid w:val="001F0579"/>
    <w:rsid w:val="001F099E"/>
    <w:rsid w:val="001F09E3"/>
    <w:rsid w:val="001F10A3"/>
    <w:rsid w:val="001F14E4"/>
    <w:rsid w:val="001F1B3F"/>
    <w:rsid w:val="001F1B69"/>
    <w:rsid w:val="001F1CD7"/>
    <w:rsid w:val="001F1DA4"/>
    <w:rsid w:val="001F1DC8"/>
    <w:rsid w:val="001F33AA"/>
    <w:rsid w:val="001F33E1"/>
    <w:rsid w:val="001F3A2F"/>
    <w:rsid w:val="001F3AAF"/>
    <w:rsid w:val="001F4A2A"/>
    <w:rsid w:val="001F4DA6"/>
    <w:rsid w:val="001F4EFD"/>
    <w:rsid w:val="001F56CE"/>
    <w:rsid w:val="001F5989"/>
    <w:rsid w:val="001F5ADB"/>
    <w:rsid w:val="001F5F6C"/>
    <w:rsid w:val="001F633A"/>
    <w:rsid w:val="001F6E9D"/>
    <w:rsid w:val="001F725F"/>
    <w:rsid w:val="001F78A0"/>
    <w:rsid w:val="00200168"/>
    <w:rsid w:val="002015C3"/>
    <w:rsid w:val="002018B4"/>
    <w:rsid w:val="00201999"/>
    <w:rsid w:val="002026BD"/>
    <w:rsid w:val="0020351F"/>
    <w:rsid w:val="00203595"/>
    <w:rsid w:val="00203B13"/>
    <w:rsid w:val="0020404A"/>
    <w:rsid w:val="00205067"/>
    <w:rsid w:val="002058F2"/>
    <w:rsid w:val="00205E5D"/>
    <w:rsid w:val="00205FAF"/>
    <w:rsid w:val="002065E6"/>
    <w:rsid w:val="0020697A"/>
    <w:rsid w:val="00206E3C"/>
    <w:rsid w:val="002071F3"/>
    <w:rsid w:val="00207458"/>
    <w:rsid w:val="00207AE1"/>
    <w:rsid w:val="00207DBD"/>
    <w:rsid w:val="002100EC"/>
    <w:rsid w:val="00210652"/>
    <w:rsid w:val="00210862"/>
    <w:rsid w:val="00211F0C"/>
    <w:rsid w:val="0021201B"/>
    <w:rsid w:val="002125DA"/>
    <w:rsid w:val="00212E7A"/>
    <w:rsid w:val="0021301A"/>
    <w:rsid w:val="002139BD"/>
    <w:rsid w:val="00213E74"/>
    <w:rsid w:val="00214110"/>
    <w:rsid w:val="0021434B"/>
    <w:rsid w:val="00214FDA"/>
    <w:rsid w:val="0021504C"/>
    <w:rsid w:val="00215204"/>
    <w:rsid w:val="00215560"/>
    <w:rsid w:val="002159F8"/>
    <w:rsid w:val="002167FC"/>
    <w:rsid w:val="00217151"/>
    <w:rsid w:val="00217567"/>
    <w:rsid w:val="002177D1"/>
    <w:rsid w:val="00220099"/>
    <w:rsid w:val="00220170"/>
    <w:rsid w:val="002207B0"/>
    <w:rsid w:val="002218A7"/>
    <w:rsid w:val="00221972"/>
    <w:rsid w:val="00221A41"/>
    <w:rsid w:val="00222227"/>
    <w:rsid w:val="002222AB"/>
    <w:rsid w:val="0022259F"/>
    <w:rsid w:val="002225D3"/>
    <w:rsid w:val="00222B1B"/>
    <w:rsid w:val="00222DA9"/>
    <w:rsid w:val="00222EC6"/>
    <w:rsid w:val="00223133"/>
    <w:rsid w:val="00223D9D"/>
    <w:rsid w:val="002246FF"/>
    <w:rsid w:val="00224802"/>
    <w:rsid w:val="00224919"/>
    <w:rsid w:val="00224CBC"/>
    <w:rsid w:val="00225064"/>
    <w:rsid w:val="0022581B"/>
    <w:rsid w:val="00226D32"/>
    <w:rsid w:val="00226DFC"/>
    <w:rsid w:val="00226E7D"/>
    <w:rsid w:val="0022704F"/>
    <w:rsid w:val="002270B0"/>
    <w:rsid w:val="002272DF"/>
    <w:rsid w:val="0022784C"/>
    <w:rsid w:val="00231196"/>
    <w:rsid w:val="00231AEC"/>
    <w:rsid w:val="0023362E"/>
    <w:rsid w:val="0023393D"/>
    <w:rsid w:val="00233B44"/>
    <w:rsid w:val="00233E4D"/>
    <w:rsid w:val="00233F28"/>
    <w:rsid w:val="0023447A"/>
    <w:rsid w:val="002351C8"/>
    <w:rsid w:val="00235520"/>
    <w:rsid w:val="00235CE9"/>
    <w:rsid w:val="00235D2C"/>
    <w:rsid w:val="002368AE"/>
    <w:rsid w:val="002368E9"/>
    <w:rsid w:val="00237582"/>
    <w:rsid w:val="0023791F"/>
    <w:rsid w:val="00237C0C"/>
    <w:rsid w:val="00240C86"/>
    <w:rsid w:val="002410D8"/>
    <w:rsid w:val="00241F6B"/>
    <w:rsid w:val="002421E9"/>
    <w:rsid w:val="00242264"/>
    <w:rsid w:val="00242BC0"/>
    <w:rsid w:val="00242E3E"/>
    <w:rsid w:val="0024325A"/>
    <w:rsid w:val="00243FEF"/>
    <w:rsid w:val="00244594"/>
    <w:rsid w:val="00244BE4"/>
    <w:rsid w:val="002452BA"/>
    <w:rsid w:val="002452BB"/>
    <w:rsid w:val="00246231"/>
    <w:rsid w:val="00246F54"/>
    <w:rsid w:val="0024726F"/>
    <w:rsid w:val="00247401"/>
    <w:rsid w:val="00247769"/>
    <w:rsid w:val="00247797"/>
    <w:rsid w:val="00247822"/>
    <w:rsid w:val="00250284"/>
    <w:rsid w:val="002507CB"/>
    <w:rsid w:val="00250C6E"/>
    <w:rsid w:val="00250CF1"/>
    <w:rsid w:val="002517F2"/>
    <w:rsid w:val="002519B8"/>
    <w:rsid w:val="0025264C"/>
    <w:rsid w:val="00252F01"/>
    <w:rsid w:val="002530A3"/>
    <w:rsid w:val="0025333B"/>
    <w:rsid w:val="0025336D"/>
    <w:rsid w:val="00253A40"/>
    <w:rsid w:val="00253E82"/>
    <w:rsid w:val="00255140"/>
    <w:rsid w:val="00255323"/>
    <w:rsid w:val="002555B2"/>
    <w:rsid w:val="00255A53"/>
    <w:rsid w:val="0025617A"/>
    <w:rsid w:val="0025628C"/>
    <w:rsid w:val="002567E3"/>
    <w:rsid w:val="00256C16"/>
    <w:rsid w:val="00257062"/>
    <w:rsid w:val="002571B0"/>
    <w:rsid w:val="002576B4"/>
    <w:rsid w:val="00260BC8"/>
    <w:rsid w:val="00260C74"/>
    <w:rsid w:val="00260C95"/>
    <w:rsid w:val="00260E98"/>
    <w:rsid w:val="002617C4"/>
    <w:rsid w:val="00264564"/>
    <w:rsid w:val="00264E29"/>
    <w:rsid w:val="00265092"/>
    <w:rsid w:val="002651F4"/>
    <w:rsid w:val="00265DFA"/>
    <w:rsid w:val="00266215"/>
    <w:rsid w:val="00266776"/>
    <w:rsid w:val="002679F1"/>
    <w:rsid w:val="00267B3A"/>
    <w:rsid w:val="002709C8"/>
    <w:rsid w:val="00270D82"/>
    <w:rsid w:val="002713C4"/>
    <w:rsid w:val="002720AF"/>
    <w:rsid w:val="0027220C"/>
    <w:rsid w:val="0027248A"/>
    <w:rsid w:val="00272688"/>
    <w:rsid w:val="00272AFF"/>
    <w:rsid w:val="002735A4"/>
    <w:rsid w:val="002739BC"/>
    <w:rsid w:val="00273DF9"/>
    <w:rsid w:val="0027403D"/>
    <w:rsid w:val="002746AC"/>
    <w:rsid w:val="002746ED"/>
    <w:rsid w:val="0027499F"/>
    <w:rsid w:val="00275142"/>
    <w:rsid w:val="002751A5"/>
    <w:rsid w:val="00275930"/>
    <w:rsid w:val="00275A9C"/>
    <w:rsid w:val="002763F1"/>
    <w:rsid w:val="00276A8E"/>
    <w:rsid w:val="00276C50"/>
    <w:rsid w:val="00276E49"/>
    <w:rsid w:val="00277828"/>
    <w:rsid w:val="002809F7"/>
    <w:rsid w:val="00281786"/>
    <w:rsid w:val="00281DD3"/>
    <w:rsid w:val="00282837"/>
    <w:rsid w:val="0028294C"/>
    <w:rsid w:val="00282E31"/>
    <w:rsid w:val="002831A5"/>
    <w:rsid w:val="00283CC6"/>
    <w:rsid w:val="00283D7B"/>
    <w:rsid w:val="00284D1D"/>
    <w:rsid w:val="002852DE"/>
    <w:rsid w:val="0028537F"/>
    <w:rsid w:val="00285429"/>
    <w:rsid w:val="002859C6"/>
    <w:rsid w:val="00285B70"/>
    <w:rsid w:val="0028681D"/>
    <w:rsid w:val="00286D1F"/>
    <w:rsid w:val="00286DCA"/>
    <w:rsid w:val="002873EB"/>
    <w:rsid w:val="00287515"/>
    <w:rsid w:val="00287545"/>
    <w:rsid w:val="0028764C"/>
    <w:rsid w:val="00287DEC"/>
    <w:rsid w:val="00290195"/>
    <w:rsid w:val="002901BE"/>
    <w:rsid w:val="002902AD"/>
    <w:rsid w:val="0029077E"/>
    <w:rsid w:val="00290881"/>
    <w:rsid w:val="00290DCC"/>
    <w:rsid w:val="00290E46"/>
    <w:rsid w:val="002913B5"/>
    <w:rsid w:val="00292036"/>
    <w:rsid w:val="00292359"/>
    <w:rsid w:val="00292B00"/>
    <w:rsid w:val="00292EBB"/>
    <w:rsid w:val="00292EF6"/>
    <w:rsid w:val="00292F2E"/>
    <w:rsid w:val="00293445"/>
    <w:rsid w:val="00293534"/>
    <w:rsid w:val="002937F2"/>
    <w:rsid w:val="002939F3"/>
    <w:rsid w:val="00294787"/>
    <w:rsid w:val="00294BAE"/>
    <w:rsid w:val="00294E01"/>
    <w:rsid w:val="0029532E"/>
    <w:rsid w:val="00295D9A"/>
    <w:rsid w:val="002971B4"/>
    <w:rsid w:val="002A06BB"/>
    <w:rsid w:val="002A0775"/>
    <w:rsid w:val="002A10BB"/>
    <w:rsid w:val="002A194C"/>
    <w:rsid w:val="002A1FAC"/>
    <w:rsid w:val="002A2039"/>
    <w:rsid w:val="002A2C90"/>
    <w:rsid w:val="002A2E15"/>
    <w:rsid w:val="002A2F90"/>
    <w:rsid w:val="002A3157"/>
    <w:rsid w:val="002A3B5A"/>
    <w:rsid w:val="002A3D86"/>
    <w:rsid w:val="002A4818"/>
    <w:rsid w:val="002A5060"/>
    <w:rsid w:val="002A57C0"/>
    <w:rsid w:val="002A5871"/>
    <w:rsid w:val="002A635E"/>
    <w:rsid w:val="002B17AE"/>
    <w:rsid w:val="002B1A5A"/>
    <w:rsid w:val="002B23B8"/>
    <w:rsid w:val="002B27BB"/>
    <w:rsid w:val="002B2BCE"/>
    <w:rsid w:val="002B35E1"/>
    <w:rsid w:val="002B470B"/>
    <w:rsid w:val="002B4969"/>
    <w:rsid w:val="002B4D9A"/>
    <w:rsid w:val="002B661C"/>
    <w:rsid w:val="002B6731"/>
    <w:rsid w:val="002B67AA"/>
    <w:rsid w:val="002B6B81"/>
    <w:rsid w:val="002B6C0E"/>
    <w:rsid w:val="002B7EC5"/>
    <w:rsid w:val="002C0980"/>
    <w:rsid w:val="002C162B"/>
    <w:rsid w:val="002C1B27"/>
    <w:rsid w:val="002C1C0F"/>
    <w:rsid w:val="002C1C22"/>
    <w:rsid w:val="002C1C3C"/>
    <w:rsid w:val="002C1E22"/>
    <w:rsid w:val="002C2689"/>
    <w:rsid w:val="002C271D"/>
    <w:rsid w:val="002C285F"/>
    <w:rsid w:val="002C2BFE"/>
    <w:rsid w:val="002C38AE"/>
    <w:rsid w:val="002C3991"/>
    <w:rsid w:val="002C4E94"/>
    <w:rsid w:val="002C4FF9"/>
    <w:rsid w:val="002C5417"/>
    <w:rsid w:val="002C5897"/>
    <w:rsid w:val="002C5BF8"/>
    <w:rsid w:val="002C6C22"/>
    <w:rsid w:val="002C7079"/>
    <w:rsid w:val="002C7162"/>
    <w:rsid w:val="002C7CF9"/>
    <w:rsid w:val="002C7EBE"/>
    <w:rsid w:val="002D0535"/>
    <w:rsid w:val="002D0A3B"/>
    <w:rsid w:val="002D0C56"/>
    <w:rsid w:val="002D18F8"/>
    <w:rsid w:val="002D2189"/>
    <w:rsid w:val="002D2436"/>
    <w:rsid w:val="002D2858"/>
    <w:rsid w:val="002D2F0F"/>
    <w:rsid w:val="002D3203"/>
    <w:rsid w:val="002D3A44"/>
    <w:rsid w:val="002D3E8E"/>
    <w:rsid w:val="002D4C1D"/>
    <w:rsid w:val="002D5304"/>
    <w:rsid w:val="002D541C"/>
    <w:rsid w:val="002D5B87"/>
    <w:rsid w:val="002D65B3"/>
    <w:rsid w:val="002D69EB"/>
    <w:rsid w:val="002D74BF"/>
    <w:rsid w:val="002E033F"/>
    <w:rsid w:val="002E0695"/>
    <w:rsid w:val="002E08F7"/>
    <w:rsid w:val="002E0FEF"/>
    <w:rsid w:val="002E1055"/>
    <w:rsid w:val="002E10FA"/>
    <w:rsid w:val="002E1434"/>
    <w:rsid w:val="002E15BB"/>
    <w:rsid w:val="002E16B4"/>
    <w:rsid w:val="002E1788"/>
    <w:rsid w:val="002E195B"/>
    <w:rsid w:val="002E19AE"/>
    <w:rsid w:val="002E1B00"/>
    <w:rsid w:val="002E1EAD"/>
    <w:rsid w:val="002E1EE9"/>
    <w:rsid w:val="002E21DC"/>
    <w:rsid w:val="002E2530"/>
    <w:rsid w:val="002E46AB"/>
    <w:rsid w:val="002E5244"/>
    <w:rsid w:val="002E52FE"/>
    <w:rsid w:val="002E562B"/>
    <w:rsid w:val="002E5D2A"/>
    <w:rsid w:val="002E616D"/>
    <w:rsid w:val="002E697A"/>
    <w:rsid w:val="002E7059"/>
    <w:rsid w:val="002E7508"/>
    <w:rsid w:val="002F01FE"/>
    <w:rsid w:val="002F03EF"/>
    <w:rsid w:val="002F12FD"/>
    <w:rsid w:val="002F14A5"/>
    <w:rsid w:val="002F1851"/>
    <w:rsid w:val="002F185D"/>
    <w:rsid w:val="002F1905"/>
    <w:rsid w:val="002F19B8"/>
    <w:rsid w:val="002F1CE4"/>
    <w:rsid w:val="002F27F7"/>
    <w:rsid w:val="002F2F75"/>
    <w:rsid w:val="002F3165"/>
    <w:rsid w:val="002F3FB5"/>
    <w:rsid w:val="002F4E04"/>
    <w:rsid w:val="002F6BEA"/>
    <w:rsid w:val="002F72A4"/>
    <w:rsid w:val="002F736F"/>
    <w:rsid w:val="002F7C50"/>
    <w:rsid w:val="00300237"/>
    <w:rsid w:val="00300337"/>
    <w:rsid w:val="00300386"/>
    <w:rsid w:val="00300B1A"/>
    <w:rsid w:val="00300D03"/>
    <w:rsid w:val="00301577"/>
    <w:rsid w:val="003016B8"/>
    <w:rsid w:val="003016FD"/>
    <w:rsid w:val="003028E0"/>
    <w:rsid w:val="003029C4"/>
    <w:rsid w:val="003039CD"/>
    <w:rsid w:val="00303BAC"/>
    <w:rsid w:val="00303DD3"/>
    <w:rsid w:val="00304417"/>
    <w:rsid w:val="003048B7"/>
    <w:rsid w:val="003048F8"/>
    <w:rsid w:val="00304991"/>
    <w:rsid w:val="003049AB"/>
    <w:rsid w:val="00304A7B"/>
    <w:rsid w:val="00304C22"/>
    <w:rsid w:val="00304E69"/>
    <w:rsid w:val="00304EFF"/>
    <w:rsid w:val="003051DB"/>
    <w:rsid w:val="003051F1"/>
    <w:rsid w:val="00305DE4"/>
    <w:rsid w:val="00305EE4"/>
    <w:rsid w:val="00306418"/>
    <w:rsid w:val="00306485"/>
    <w:rsid w:val="00306649"/>
    <w:rsid w:val="00306ACC"/>
    <w:rsid w:val="00306D9B"/>
    <w:rsid w:val="003070E4"/>
    <w:rsid w:val="00307B34"/>
    <w:rsid w:val="00307B90"/>
    <w:rsid w:val="00307E95"/>
    <w:rsid w:val="00307EB8"/>
    <w:rsid w:val="003105F9"/>
    <w:rsid w:val="00310BB2"/>
    <w:rsid w:val="00310C80"/>
    <w:rsid w:val="00312A38"/>
    <w:rsid w:val="00312B3D"/>
    <w:rsid w:val="00312B91"/>
    <w:rsid w:val="003131D8"/>
    <w:rsid w:val="0031332B"/>
    <w:rsid w:val="00313747"/>
    <w:rsid w:val="00313D9A"/>
    <w:rsid w:val="00314FD4"/>
    <w:rsid w:val="00315486"/>
    <w:rsid w:val="0031582D"/>
    <w:rsid w:val="00315A5E"/>
    <w:rsid w:val="0031622A"/>
    <w:rsid w:val="00316287"/>
    <w:rsid w:val="00316320"/>
    <w:rsid w:val="00316F13"/>
    <w:rsid w:val="00316FC0"/>
    <w:rsid w:val="00317402"/>
    <w:rsid w:val="00317FCF"/>
    <w:rsid w:val="003202B9"/>
    <w:rsid w:val="00320355"/>
    <w:rsid w:val="00320677"/>
    <w:rsid w:val="003207BB"/>
    <w:rsid w:val="0032160C"/>
    <w:rsid w:val="00321612"/>
    <w:rsid w:val="00321AE6"/>
    <w:rsid w:val="0032257E"/>
    <w:rsid w:val="0032360C"/>
    <w:rsid w:val="003236D0"/>
    <w:rsid w:val="00324AC1"/>
    <w:rsid w:val="0032506D"/>
    <w:rsid w:val="003251B4"/>
    <w:rsid w:val="003257D7"/>
    <w:rsid w:val="00325E77"/>
    <w:rsid w:val="003260B3"/>
    <w:rsid w:val="00326FA3"/>
    <w:rsid w:val="00327617"/>
    <w:rsid w:val="003300C6"/>
    <w:rsid w:val="0033043E"/>
    <w:rsid w:val="00330993"/>
    <w:rsid w:val="00331691"/>
    <w:rsid w:val="003317A7"/>
    <w:rsid w:val="0033180D"/>
    <w:rsid w:val="003319F5"/>
    <w:rsid w:val="0033220F"/>
    <w:rsid w:val="00332311"/>
    <w:rsid w:val="0033260F"/>
    <w:rsid w:val="00332D19"/>
    <w:rsid w:val="00332E23"/>
    <w:rsid w:val="00332EAE"/>
    <w:rsid w:val="00332F78"/>
    <w:rsid w:val="00334216"/>
    <w:rsid w:val="0033439E"/>
    <w:rsid w:val="00334D3C"/>
    <w:rsid w:val="00335424"/>
    <w:rsid w:val="00335666"/>
    <w:rsid w:val="00336458"/>
    <w:rsid w:val="0033673D"/>
    <w:rsid w:val="003367AC"/>
    <w:rsid w:val="00336803"/>
    <w:rsid w:val="00337184"/>
    <w:rsid w:val="003376DF"/>
    <w:rsid w:val="00337702"/>
    <w:rsid w:val="0034020E"/>
    <w:rsid w:val="0034025A"/>
    <w:rsid w:val="00340CD3"/>
    <w:rsid w:val="00340DA5"/>
    <w:rsid w:val="003413BD"/>
    <w:rsid w:val="003413C6"/>
    <w:rsid w:val="00341822"/>
    <w:rsid w:val="003420C5"/>
    <w:rsid w:val="00342A57"/>
    <w:rsid w:val="00342C94"/>
    <w:rsid w:val="00342D25"/>
    <w:rsid w:val="00342F90"/>
    <w:rsid w:val="00343234"/>
    <w:rsid w:val="00343399"/>
    <w:rsid w:val="00343859"/>
    <w:rsid w:val="00343902"/>
    <w:rsid w:val="003439C8"/>
    <w:rsid w:val="00343A70"/>
    <w:rsid w:val="00343BEF"/>
    <w:rsid w:val="00343C2D"/>
    <w:rsid w:val="00343E49"/>
    <w:rsid w:val="00343FC5"/>
    <w:rsid w:val="003441CB"/>
    <w:rsid w:val="00344463"/>
    <w:rsid w:val="00344939"/>
    <w:rsid w:val="0034498F"/>
    <w:rsid w:val="00345B5D"/>
    <w:rsid w:val="00345BE7"/>
    <w:rsid w:val="00345F94"/>
    <w:rsid w:val="003460BE"/>
    <w:rsid w:val="003460EB"/>
    <w:rsid w:val="00346105"/>
    <w:rsid w:val="003469A9"/>
    <w:rsid w:val="00346DCC"/>
    <w:rsid w:val="00347187"/>
    <w:rsid w:val="00347699"/>
    <w:rsid w:val="00347876"/>
    <w:rsid w:val="00347BDC"/>
    <w:rsid w:val="00347CBB"/>
    <w:rsid w:val="00347FE4"/>
    <w:rsid w:val="00350476"/>
    <w:rsid w:val="003504D8"/>
    <w:rsid w:val="00350729"/>
    <w:rsid w:val="0035076B"/>
    <w:rsid w:val="0035126C"/>
    <w:rsid w:val="003514F4"/>
    <w:rsid w:val="0035172A"/>
    <w:rsid w:val="0035183B"/>
    <w:rsid w:val="00351C95"/>
    <w:rsid w:val="003520B1"/>
    <w:rsid w:val="00352F66"/>
    <w:rsid w:val="00353491"/>
    <w:rsid w:val="0035368E"/>
    <w:rsid w:val="003537D9"/>
    <w:rsid w:val="0035426C"/>
    <w:rsid w:val="00354809"/>
    <w:rsid w:val="00354C7F"/>
    <w:rsid w:val="003552A3"/>
    <w:rsid w:val="003552D0"/>
    <w:rsid w:val="00355D7C"/>
    <w:rsid w:val="00356223"/>
    <w:rsid w:val="00356705"/>
    <w:rsid w:val="00356C3C"/>
    <w:rsid w:val="00356D96"/>
    <w:rsid w:val="003573B2"/>
    <w:rsid w:val="003575A8"/>
    <w:rsid w:val="0035790D"/>
    <w:rsid w:val="00357C49"/>
    <w:rsid w:val="00357EE5"/>
    <w:rsid w:val="0036041D"/>
    <w:rsid w:val="003605CC"/>
    <w:rsid w:val="00360895"/>
    <w:rsid w:val="00360A8D"/>
    <w:rsid w:val="00360E9D"/>
    <w:rsid w:val="0036121A"/>
    <w:rsid w:val="00361D02"/>
    <w:rsid w:val="00362173"/>
    <w:rsid w:val="003623D6"/>
    <w:rsid w:val="0036244C"/>
    <w:rsid w:val="00363428"/>
    <w:rsid w:val="00363A93"/>
    <w:rsid w:val="003645B9"/>
    <w:rsid w:val="003651E2"/>
    <w:rsid w:val="003658E1"/>
    <w:rsid w:val="0036621F"/>
    <w:rsid w:val="00366BD3"/>
    <w:rsid w:val="0036757D"/>
    <w:rsid w:val="0036772F"/>
    <w:rsid w:val="00367BD4"/>
    <w:rsid w:val="00367D2C"/>
    <w:rsid w:val="003705B6"/>
    <w:rsid w:val="00370670"/>
    <w:rsid w:val="00371336"/>
    <w:rsid w:val="003714C4"/>
    <w:rsid w:val="0037152E"/>
    <w:rsid w:val="0037171C"/>
    <w:rsid w:val="003717A3"/>
    <w:rsid w:val="0037193A"/>
    <w:rsid w:val="00371BDF"/>
    <w:rsid w:val="00371D37"/>
    <w:rsid w:val="00371F8B"/>
    <w:rsid w:val="00372997"/>
    <w:rsid w:val="00372B42"/>
    <w:rsid w:val="0037382F"/>
    <w:rsid w:val="00373F21"/>
    <w:rsid w:val="00374CC3"/>
    <w:rsid w:val="00374CDC"/>
    <w:rsid w:val="0037534B"/>
    <w:rsid w:val="003754BE"/>
    <w:rsid w:val="00375B40"/>
    <w:rsid w:val="00375F95"/>
    <w:rsid w:val="0037640E"/>
    <w:rsid w:val="00376551"/>
    <w:rsid w:val="00376584"/>
    <w:rsid w:val="00376B22"/>
    <w:rsid w:val="00380243"/>
    <w:rsid w:val="00380C9B"/>
    <w:rsid w:val="00380DB1"/>
    <w:rsid w:val="003814A2"/>
    <w:rsid w:val="003818E7"/>
    <w:rsid w:val="00381EF9"/>
    <w:rsid w:val="00381F53"/>
    <w:rsid w:val="00381FEA"/>
    <w:rsid w:val="00382604"/>
    <w:rsid w:val="00382F9A"/>
    <w:rsid w:val="003834D2"/>
    <w:rsid w:val="0038351C"/>
    <w:rsid w:val="00383988"/>
    <w:rsid w:val="0038486F"/>
    <w:rsid w:val="003854C4"/>
    <w:rsid w:val="0038649E"/>
    <w:rsid w:val="003870C8"/>
    <w:rsid w:val="003871F1"/>
    <w:rsid w:val="00387283"/>
    <w:rsid w:val="00387379"/>
    <w:rsid w:val="003876FA"/>
    <w:rsid w:val="00387952"/>
    <w:rsid w:val="0039070E"/>
    <w:rsid w:val="00390800"/>
    <w:rsid w:val="00390E35"/>
    <w:rsid w:val="0039204D"/>
    <w:rsid w:val="00393B14"/>
    <w:rsid w:val="00393B4D"/>
    <w:rsid w:val="00393D83"/>
    <w:rsid w:val="00394289"/>
    <w:rsid w:val="003947ED"/>
    <w:rsid w:val="00395E8D"/>
    <w:rsid w:val="00395F96"/>
    <w:rsid w:val="00396017"/>
    <w:rsid w:val="0039645B"/>
    <w:rsid w:val="003979E3"/>
    <w:rsid w:val="003A0968"/>
    <w:rsid w:val="003A10B8"/>
    <w:rsid w:val="003A13B0"/>
    <w:rsid w:val="003A147E"/>
    <w:rsid w:val="003A14A3"/>
    <w:rsid w:val="003A1C54"/>
    <w:rsid w:val="003A1CB0"/>
    <w:rsid w:val="003A1FE4"/>
    <w:rsid w:val="003A2295"/>
    <w:rsid w:val="003A22F1"/>
    <w:rsid w:val="003A2350"/>
    <w:rsid w:val="003A25DA"/>
    <w:rsid w:val="003A2B6E"/>
    <w:rsid w:val="003A2F28"/>
    <w:rsid w:val="003A2FAB"/>
    <w:rsid w:val="003A35A8"/>
    <w:rsid w:val="003A427C"/>
    <w:rsid w:val="003A4717"/>
    <w:rsid w:val="003A4808"/>
    <w:rsid w:val="003A48F4"/>
    <w:rsid w:val="003A4D2C"/>
    <w:rsid w:val="003A4EFE"/>
    <w:rsid w:val="003A4F19"/>
    <w:rsid w:val="003A606E"/>
    <w:rsid w:val="003A659B"/>
    <w:rsid w:val="003A6F35"/>
    <w:rsid w:val="003A7C3B"/>
    <w:rsid w:val="003A7D0D"/>
    <w:rsid w:val="003B08FF"/>
    <w:rsid w:val="003B0DD7"/>
    <w:rsid w:val="003B101E"/>
    <w:rsid w:val="003B1030"/>
    <w:rsid w:val="003B10EC"/>
    <w:rsid w:val="003B1139"/>
    <w:rsid w:val="003B13D6"/>
    <w:rsid w:val="003B154A"/>
    <w:rsid w:val="003B1768"/>
    <w:rsid w:val="003B2718"/>
    <w:rsid w:val="003B27DF"/>
    <w:rsid w:val="003B287F"/>
    <w:rsid w:val="003B2AF9"/>
    <w:rsid w:val="003B2DA6"/>
    <w:rsid w:val="003B3267"/>
    <w:rsid w:val="003B32BF"/>
    <w:rsid w:val="003B3995"/>
    <w:rsid w:val="003B3D3A"/>
    <w:rsid w:val="003B3D3E"/>
    <w:rsid w:val="003B41EB"/>
    <w:rsid w:val="003B4417"/>
    <w:rsid w:val="003B462A"/>
    <w:rsid w:val="003B4CF4"/>
    <w:rsid w:val="003B4D3D"/>
    <w:rsid w:val="003B4DCB"/>
    <w:rsid w:val="003B501D"/>
    <w:rsid w:val="003B50FC"/>
    <w:rsid w:val="003B5EC3"/>
    <w:rsid w:val="003B5F9D"/>
    <w:rsid w:val="003B6A02"/>
    <w:rsid w:val="003B70FC"/>
    <w:rsid w:val="003B73A4"/>
    <w:rsid w:val="003B78AE"/>
    <w:rsid w:val="003B7922"/>
    <w:rsid w:val="003B7FAF"/>
    <w:rsid w:val="003C0C1C"/>
    <w:rsid w:val="003C0F57"/>
    <w:rsid w:val="003C1337"/>
    <w:rsid w:val="003C2630"/>
    <w:rsid w:val="003C2B8C"/>
    <w:rsid w:val="003C2EBD"/>
    <w:rsid w:val="003C3957"/>
    <w:rsid w:val="003C39B9"/>
    <w:rsid w:val="003C3D55"/>
    <w:rsid w:val="003C3E80"/>
    <w:rsid w:val="003C45CA"/>
    <w:rsid w:val="003C4E0F"/>
    <w:rsid w:val="003C6C6E"/>
    <w:rsid w:val="003C714A"/>
    <w:rsid w:val="003C727C"/>
    <w:rsid w:val="003C72B2"/>
    <w:rsid w:val="003C7803"/>
    <w:rsid w:val="003D001D"/>
    <w:rsid w:val="003D05AF"/>
    <w:rsid w:val="003D05D5"/>
    <w:rsid w:val="003D06C0"/>
    <w:rsid w:val="003D085F"/>
    <w:rsid w:val="003D095E"/>
    <w:rsid w:val="003D0E2A"/>
    <w:rsid w:val="003D0FE1"/>
    <w:rsid w:val="003D1084"/>
    <w:rsid w:val="003D1D17"/>
    <w:rsid w:val="003D1E77"/>
    <w:rsid w:val="003D2121"/>
    <w:rsid w:val="003D239E"/>
    <w:rsid w:val="003D33CE"/>
    <w:rsid w:val="003D3FD0"/>
    <w:rsid w:val="003D429F"/>
    <w:rsid w:val="003D4B97"/>
    <w:rsid w:val="003D4C9D"/>
    <w:rsid w:val="003D4E1A"/>
    <w:rsid w:val="003D6333"/>
    <w:rsid w:val="003D6DB0"/>
    <w:rsid w:val="003D741E"/>
    <w:rsid w:val="003D7518"/>
    <w:rsid w:val="003D7613"/>
    <w:rsid w:val="003D7F00"/>
    <w:rsid w:val="003E04D4"/>
    <w:rsid w:val="003E0753"/>
    <w:rsid w:val="003E11FA"/>
    <w:rsid w:val="003E15CD"/>
    <w:rsid w:val="003E1A81"/>
    <w:rsid w:val="003E1B70"/>
    <w:rsid w:val="003E1D72"/>
    <w:rsid w:val="003E27E7"/>
    <w:rsid w:val="003E2D70"/>
    <w:rsid w:val="003E31BF"/>
    <w:rsid w:val="003E32D1"/>
    <w:rsid w:val="003E374B"/>
    <w:rsid w:val="003E41E6"/>
    <w:rsid w:val="003E4313"/>
    <w:rsid w:val="003E509A"/>
    <w:rsid w:val="003E591F"/>
    <w:rsid w:val="003E5A1B"/>
    <w:rsid w:val="003E5CE7"/>
    <w:rsid w:val="003E64C8"/>
    <w:rsid w:val="003E7188"/>
    <w:rsid w:val="003E7331"/>
    <w:rsid w:val="003F08A8"/>
    <w:rsid w:val="003F1561"/>
    <w:rsid w:val="003F1C93"/>
    <w:rsid w:val="003F1E39"/>
    <w:rsid w:val="003F260F"/>
    <w:rsid w:val="003F2A24"/>
    <w:rsid w:val="003F2C5F"/>
    <w:rsid w:val="003F2D76"/>
    <w:rsid w:val="003F2EFD"/>
    <w:rsid w:val="003F37E7"/>
    <w:rsid w:val="003F4554"/>
    <w:rsid w:val="003F4AA1"/>
    <w:rsid w:val="003F4E22"/>
    <w:rsid w:val="003F56B4"/>
    <w:rsid w:val="003F5D2D"/>
    <w:rsid w:val="003F627A"/>
    <w:rsid w:val="003F69AC"/>
    <w:rsid w:val="003F720B"/>
    <w:rsid w:val="003F7429"/>
    <w:rsid w:val="003F74F1"/>
    <w:rsid w:val="003F79A5"/>
    <w:rsid w:val="0040095F"/>
    <w:rsid w:val="00400AD3"/>
    <w:rsid w:val="00400C34"/>
    <w:rsid w:val="00401057"/>
    <w:rsid w:val="0040145E"/>
    <w:rsid w:val="004020F7"/>
    <w:rsid w:val="00402441"/>
    <w:rsid w:val="00402761"/>
    <w:rsid w:val="00402A28"/>
    <w:rsid w:val="00403232"/>
    <w:rsid w:val="00403357"/>
    <w:rsid w:val="004033A4"/>
    <w:rsid w:val="004033BC"/>
    <w:rsid w:val="00403E6C"/>
    <w:rsid w:val="00404173"/>
    <w:rsid w:val="00404486"/>
    <w:rsid w:val="00404868"/>
    <w:rsid w:val="00404AEF"/>
    <w:rsid w:val="00404B71"/>
    <w:rsid w:val="0040506C"/>
    <w:rsid w:val="004064B8"/>
    <w:rsid w:val="00406C73"/>
    <w:rsid w:val="00406CBC"/>
    <w:rsid w:val="00406D79"/>
    <w:rsid w:val="004075FA"/>
    <w:rsid w:val="004105B4"/>
    <w:rsid w:val="00410BF2"/>
    <w:rsid w:val="00410D5B"/>
    <w:rsid w:val="00410F55"/>
    <w:rsid w:val="00411AA0"/>
    <w:rsid w:val="00411BB9"/>
    <w:rsid w:val="00411F3C"/>
    <w:rsid w:val="004124C9"/>
    <w:rsid w:val="00412609"/>
    <w:rsid w:val="00412702"/>
    <w:rsid w:val="00412D7D"/>
    <w:rsid w:val="004131A4"/>
    <w:rsid w:val="00413700"/>
    <w:rsid w:val="004143B4"/>
    <w:rsid w:val="00414E86"/>
    <w:rsid w:val="00415045"/>
    <w:rsid w:val="004150E9"/>
    <w:rsid w:val="0041513C"/>
    <w:rsid w:val="004168A7"/>
    <w:rsid w:val="00416D85"/>
    <w:rsid w:val="0041797E"/>
    <w:rsid w:val="00417E43"/>
    <w:rsid w:val="004200AD"/>
    <w:rsid w:val="00420605"/>
    <w:rsid w:val="004207E3"/>
    <w:rsid w:val="00420D5A"/>
    <w:rsid w:val="00421760"/>
    <w:rsid w:val="00421BA2"/>
    <w:rsid w:val="0042220C"/>
    <w:rsid w:val="00422456"/>
    <w:rsid w:val="00422CC9"/>
    <w:rsid w:val="00423447"/>
    <w:rsid w:val="0042392B"/>
    <w:rsid w:val="00424621"/>
    <w:rsid w:val="004246DC"/>
    <w:rsid w:val="004256E7"/>
    <w:rsid w:val="00425BA0"/>
    <w:rsid w:val="00426502"/>
    <w:rsid w:val="00426B01"/>
    <w:rsid w:val="0042751D"/>
    <w:rsid w:val="00427CE0"/>
    <w:rsid w:val="00430232"/>
    <w:rsid w:val="00430400"/>
    <w:rsid w:val="004308C1"/>
    <w:rsid w:val="00430F65"/>
    <w:rsid w:val="00431369"/>
    <w:rsid w:val="00431563"/>
    <w:rsid w:val="00431603"/>
    <w:rsid w:val="00431815"/>
    <w:rsid w:val="00431B11"/>
    <w:rsid w:val="00431C13"/>
    <w:rsid w:val="00432293"/>
    <w:rsid w:val="0043260F"/>
    <w:rsid w:val="004327D1"/>
    <w:rsid w:val="004329E0"/>
    <w:rsid w:val="00432CF8"/>
    <w:rsid w:val="00432F40"/>
    <w:rsid w:val="0043303B"/>
    <w:rsid w:val="004332F0"/>
    <w:rsid w:val="00433656"/>
    <w:rsid w:val="00433ADD"/>
    <w:rsid w:val="00433BA7"/>
    <w:rsid w:val="0043426C"/>
    <w:rsid w:val="00434CA5"/>
    <w:rsid w:val="004351D9"/>
    <w:rsid w:val="004364AA"/>
    <w:rsid w:val="00436760"/>
    <w:rsid w:val="00436874"/>
    <w:rsid w:val="00436913"/>
    <w:rsid w:val="004369D3"/>
    <w:rsid w:val="00436A5D"/>
    <w:rsid w:val="00437176"/>
    <w:rsid w:val="004371FF"/>
    <w:rsid w:val="00437AAF"/>
    <w:rsid w:val="00437BC8"/>
    <w:rsid w:val="00437CB2"/>
    <w:rsid w:val="004401DE"/>
    <w:rsid w:val="0044027A"/>
    <w:rsid w:val="0044075B"/>
    <w:rsid w:val="0044078C"/>
    <w:rsid w:val="00441139"/>
    <w:rsid w:val="0044141C"/>
    <w:rsid w:val="00441CD1"/>
    <w:rsid w:val="0044270C"/>
    <w:rsid w:val="00442AA5"/>
    <w:rsid w:val="00442D75"/>
    <w:rsid w:val="00443554"/>
    <w:rsid w:val="00443684"/>
    <w:rsid w:val="00443B79"/>
    <w:rsid w:val="00444ADA"/>
    <w:rsid w:val="00444F3A"/>
    <w:rsid w:val="00445347"/>
    <w:rsid w:val="004459DE"/>
    <w:rsid w:val="00445B9A"/>
    <w:rsid w:val="00445CB3"/>
    <w:rsid w:val="00446058"/>
    <w:rsid w:val="0044651E"/>
    <w:rsid w:val="0044690B"/>
    <w:rsid w:val="00446953"/>
    <w:rsid w:val="00446A4A"/>
    <w:rsid w:val="00446C1C"/>
    <w:rsid w:val="004473EE"/>
    <w:rsid w:val="0044767D"/>
    <w:rsid w:val="00447E85"/>
    <w:rsid w:val="00447FB7"/>
    <w:rsid w:val="00450C1D"/>
    <w:rsid w:val="00450D76"/>
    <w:rsid w:val="00450DD2"/>
    <w:rsid w:val="00451010"/>
    <w:rsid w:val="00451267"/>
    <w:rsid w:val="00451594"/>
    <w:rsid w:val="004519A5"/>
    <w:rsid w:val="00451B86"/>
    <w:rsid w:val="00452496"/>
    <w:rsid w:val="00452A6B"/>
    <w:rsid w:val="00452AE9"/>
    <w:rsid w:val="004539EE"/>
    <w:rsid w:val="00454517"/>
    <w:rsid w:val="00454ADC"/>
    <w:rsid w:val="004555FE"/>
    <w:rsid w:val="00455BA9"/>
    <w:rsid w:val="004567A3"/>
    <w:rsid w:val="00456865"/>
    <w:rsid w:val="004573FF"/>
    <w:rsid w:val="00457F49"/>
    <w:rsid w:val="00460A63"/>
    <w:rsid w:val="00461143"/>
    <w:rsid w:val="004617E7"/>
    <w:rsid w:val="004624F8"/>
    <w:rsid w:val="00462E52"/>
    <w:rsid w:val="00463390"/>
    <w:rsid w:val="004636AE"/>
    <w:rsid w:val="004637FF"/>
    <w:rsid w:val="00463EDB"/>
    <w:rsid w:val="00463F07"/>
    <w:rsid w:val="004641A9"/>
    <w:rsid w:val="00464249"/>
    <w:rsid w:val="004645B2"/>
    <w:rsid w:val="00464AB7"/>
    <w:rsid w:val="00464B62"/>
    <w:rsid w:val="0046613B"/>
    <w:rsid w:val="004665CE"/>
    <w:rsid w:val="00466927"/>
    <w:rsid w:val="00467BEB"/>
    <w:rsid w:val="00467C2B"/>
    <w:rsid w:val="004700C2"/>
    <w:rsid w:val="00470A40"/>
    <w:rsid w:val="00471A6D"/>
    <w:rsid w:val="00472151"/>
    <w:rsid w:val="00472179"/>
    <w:rsid w:val="00472354"/>
    <w:rsid w:val="004728CB"/>
    <w:rsid w:val="00472C87"/>
    <w:rsid w:val="004738D8"/>
    <w:rsid w:val="00474608"/>
    <w:rsid w:val="0047483E"/>
    <w:rsid w:val="00474FEA"/>
    <w:rsid w:val="00475A12"/>
    <w:rsid w:val="00476B09"/>
    <w:rsid w:val="00476E33"/>
    <w:rsid w:val="0047702E"/>
    <w:rsid w:val="00477CE9"/>
    <w:rsid w:val="00480710"/>
    <w:rsid w:val="00480867"/>
    <w:rsid w:val="004819B5"/>
    <w:rsid w:val="00481DEF"/>
    <w:rsid w:val="00482013"/>
    <w:rsid w:val="00482122"/>
    <w:rsid w:val="00482D13"/>
    <w:rsid w:val="00483B2E"/>
    <w:rsid w:val="0048431C"/>
    <w:rsid w:val="00484530"/>
    <w:rsid w:val="004847CB"/>
    <w:rsid w:val="004847D0"/>
    <w:rsid w:val="00484AEC"/>
    <w:rsid w:val="00484BD9"/>
    <w:rsid w:val="00485164"/>
    <w:rsid w:val="00485521"/>
    <w:rsid w:val="00485841"/>
    <w:rsid w:val="00485AB9"/>
    <w:rsid w:val="00485EEC"/>
    <w:rsid w:val="00485F9C"/>
    <w:rsid w:val="00487026"/>
    <w:rsid w:val="00487AF6"/>
    <w:rsid w:val="0049039A"/>
    <w:rsid w:val="004903C5"/>
    <w:rsid w:val="00490992"/>
    <w:rsid w:val="00490E20"/>
    <w:rsid w:val="00491344"/>
    <w:rsid w:val="004913C9"/>
    <w:rsid w:val="00491776"/>
    <w:rsid w:val="00491816"/>
    <w:rsid w:val="00491E6D"/>
    <w:rsid w:val="0049246D"/>
    <w:rsid w:val="00493191"/>
    <w:rsid w:val="00493A90"/>
    <w:rsid w:val="00494892"/>
    <w:rsid w:val="004950CF"/>
    <w:rsid w:val="004957D7"/>
    <w:rsid w:val="00495F16"/>
    <w:rsid w:val="004962C1"/>
    <w:rsid w:val="0049734A"/>
    <w:rsid w:val="00497B47"/>
    <w:rsid w:val="00497EE0"/>
    <w:rsid w:val="004A0201"/>
    <w:rsid w:val="004A0748"/>
    <w:rsid w:val="004A07FB"/>
    <w:rsid w:val="004A097E"/>
    <w:rsid w:val="004A106A"/>
    <w:rsid w:val="004A19BC"/>
    <w:rsid w:val="004A2A62"/>
    <w:rsid w:val="004A2E12"/>
    <w:rsid w:val="004A38DE"/>
    <w:rsid w:val="004A3F8F"/>
    <w:rsid w:val="004A4603"/>
    <w:rsid w:val="004A5779"/>
    <w:rsid w:val="004A5B37"/>
    <w:rsid w:val="004A5C22"/>
    <w:rsid w:val="004A6029"/>
    <w:rsid w:val="004A6F01"/>
    <w:rsid w:val="004A7077"/>
    <w:rsid w:val="004B1091"/>
    <w:rsid w:val="004B1EAB"/>
    <w:rsid w:val="004B25DD"/>
    <w:rsid w:val="004B29E2"/>
    <w:rsid w:val="004B2DC2"/>
    <w:rsid w:val="004B34C8"/>
    <w:rsid w:val="004B3953"/>
    <w:rsid w:val="004B3AB2"/>
    <w:rsid w:val="004B4542"/>
    <w:rsid w:val="004B4BBD"/>
    <w:rsid w:val="004B5A18"/>
    <w:rsid w:val="004B5D1A"/>
    <w:rsid w:val="004B617B"/>
    <w:rsid w:val="004B676F"/>
    <w:rsid w:val="004B67E1"/>
    <w:rsid w:val="004B6C90"/>
    <w:rsid w:val="004B734D"/>
    <w:rsid w:val="004B74A4"/>
    <w:rsid w:val="004B756A"/>
    <w:rsid w:val="004B796D"/>
    <w:rsid w:val="004B7E03"/>
    <w:rsid w:val="004C0361"/>
    <w:rsid w:val="004C0398"/>
    <w:rsid w:val="004C0409"/>
    <w:rsid w:val="004C0411"/>
    <w:rsid w:val="004C0550"/>
    <w:rsid w:val="004C0E6C"/>
    <w:rsid w:val="004C1054"/>
    <w:rsid w:val="004C1742"/>
    <w:rsid w:val="004C2530"/>
    <w:rsid w:val="004C2C02"/>
    <w:rsid w:val="004C2D3A"/>
    <w:rsid w:val="004C33EB"/>
    <w:rsid w:val="004C38E2"/>
    <w:rsid w:val="004C393A"/>
    <w:rsid w:val="004C3C56"/>
    <w:rsid w:val="004C3E05"/>
    <w:rsid w:val="004C4463"/>
    <w:rsid w:val="004C567F"/>
    <w:rsid w:val="004C5B0A"/>
    <w:rsid w:val="004C5DFB"/>
    <w:rsid w:val="004C622C"/>
    <w:rsid w:val="004C6426"/>
    <w:rsid w:val="004C6977"/>
    <w:rsid w:val="004C7068"/>
    <w:rsid w:val="004C7192"/>
    <w:rsid w:val="004C7D9E"/>
    <w:rsid w:val="004D0A46"/>
    <w:rsid w:val="004D135A"/>
    <w:rsid w:val="004D143A"/>
    <w:rsid w:val="004D17AF"/>
    <w:rsid w:val="004D1A83"/>
    <w:rsid w:val="004D1B00"/>
    <w:rsid w:val="004D3536"/>
    <w:rsid w:val="004D35C7"/>
    <w:rsid w:val="004D3A73"/>
    <w:rsid w:val="004D4396"/>
    <w:rsid w:val="004D4DDC"/>
    <w:rsid w:val="004D4FAB"/>
    <w:rsid w:val="004D5104"/>
    <w:rsid w:val="004D51FA"/>
    <w:rsid w:val="004D53C2"/>
    <w:rsid w:val="004D62D5"/>
    <w:rsid w:val="004D732C"/>
    <w:rsid w:val="004D74D8"/>
    <w:rsid w:val="004E10F8"/>
    <w:rsid w:val="004E196E"/>
    <w:rsid w:val="004E1BF5"/>
    <w:rsid w:val="004E1D6D"/>
    <w:rsid w:val="004E2004"/>
    <w:rsid w:val="004E3437"/>
    <w:rsid w:val="004E3A59"/>
    <w:rsid w:val="004E3FDC"/>
    <w:rsid w:val="004E4C8E"/>
    <w:rsid w:val="004E4D18"/>
    <w:rsid w:val="004E55EA"/>
    <w:rsid w:val="004E5772"/>
    <w:rsid w:val="004E610B"/>
    <w:rsid w:val="004E646A"/>
    <w:rsid w:val="004E678E"/>
    <w:rsid w:val="004E705D"/>
    <w:rsid w:val="004E7260"/>
    <w:rsid w:val="004E7722"/>
    <w:rsid w:val="004E7FEE"/>
    <w:rsid w:val="004F06C1"/>
    <w:rsid w:val="004F0976"/>
    <w:rsid w:val="004F0A1D"/>
    <w:rsid w:val="004F0C91"/>
    <w:rsid w:val="004F0DC7"/>
    <w:rsid w:val="004F0E9B"/>
    <w:rsid w:val="004F0EA5"/>
    <w:rsid w:val="004F1001"/>
    <w:rsid w:val="004F131D"/>
    <w:rsid w:val="004F14FF"/>
    <w:rsid w:val="004F1950"/>
    <w:rsid w:val="004F1B59"/>
    <w:rsid w:val="004F33B8"/>
    <w:rsid w:val="004F39F5"/>
    <w:rsid w:val="004F432E"/>
    <w:rsid w:val="004F4336"/>
    <w:rsid w:val="004F4486"/>
    <w:rsid w:val="004F47BB"/>
    <w:rsid w:val="004F4938"/>
    <w:rsid w:val="004F5642"/>
    <w:rsid w:val="004F5B89"/>
    <w:rsid w:val="004F5E86"/>
    <w:rsid w:val="004F7BC5"/>
    <w:rsid w:val="00501748"/>
    <w:rsid w:val="00501C8F"/>
    <w:rsid w:val="00502119"/>
    <w:rsid w:val="0050235D"/>
    <w:rsid w:val="0050253C"/>
    <w:rsid w:val="005028D6"/>
    <w:rsid w:val="00503555"/>
    <w:rsid w:val="005035A7"/>
    <w:rsid w:val="00503806"/>
    <w:rsid w:val="0050381E"/>
    <w:rsid w:val="005038B4"/>
    <w:rsid w:val="00503B1C"/>
    <w:rsid w:val="00504025"/>
    <w:rsid w:val="00504615"/>
    <w:rsid w:val="0050470E"/>
    <w:rsid w:val="0050485F"/>
    <w:rsid w:val="00504A0E"/>
    <w:rsid w:val="00504EE7"/>
    <w:rsid w:val="00505160"/>
    <w:rsid w:val="00505461"/>
    <w:rsid w:val="00506BDA"/>
    <w:rsid w:val="00506D1C"/>
    <w:rsid w:val="00507089"/>
    <w:rsid w:val="00507B85"/>
    <w:rsid w:val="005101B6"/>
    <w:rsid w:val="005103FE"/>
    <w:rsid w:val="00510DA9"/>
    <w:rsid w:val="005113AC"/>
    <w:rsid w:val="005122DB"/>
    <w:rsid w:val="00512373"/>
    <w:rsid w:val="0051239E"/>
    <w:rsid w:val="0051293F"/>
    <w:rsid w:val="005131F6"/>
    <w:rsid w:val="0051381A"/>
    <w:rsid w:val="00513948"/>
    <w:rsid w:val="00514785"/>
    <w:rsid w:val="00514DCE"/>
    <w:rsid w:val="00515A7A"/>
    <w:rsid w:val="00516466"/>
    <w:rsid w:val="00516488"/>
    <w:rsid w:val="0051648E"/>
    <w:rsid w:val="00516614"/>
    <w:rsid w:val="00517299"/>
    <w:rsid w:val="00517487"/>
    <w:rsid w:val="00517883"/>
    <w:rsid w:val="00517963"/>
    <w:rsid w:val="00517A4C"/>
    <w:rsid w:val="00517CD5"/>
    <w:rsid w:val="00517E15"/>
    <w:rsid w:val="0052032D"/>
    <w:rsid w:val="005204A1"/>
    <w:rsid w:val="00520D94"/>
    <w:rsid w:val="00520F23"/>
    <w:rsid w:val="0052133C"/>
    <w:rsid w:val="00521418"/>
    <w:rsid w:val="00521C5F"/>
    <w:rsid w:val="005223BD"/>
    <w:rsid w:val="00522D21"/>
    <w:rsid w:val="00522D57"/>
    <w:rsid w:val="005237B9"/>
    <w:rsid w:val="00523A8A"/>
    <w:rsid w:val="00523B9C"/>
    <w:rsid w:val="005240CB"/>
    <w:rsid w:val="00524B37"/>
    <w:rsid w:val="00524CFB"/>
    <w:rsid w:val="00525226"/>
    <w:rsid w:val="00525E85"/>
    <w:rsid w:val="00526162"/>
    <w:rsid w:val="00526798"/>
    <w:rsid w:val="00526D0C"/>
    <w:rsid w:val="00526F28"/>
    <w:rsid w:val="00526F53"/>
    <w:rsid w:val="00527298"/>
    <w:rsid w:val="00527615"/>
    <w:rsid w:val="00527EDA"/>
    <w:rsid w:val="00530B4B"/>
    <w:rsid w:val="00530D74"/>
    <w:rsid w:val="0053108A"/>
    <w:rsid w:val="0053149D"/>
    <w:rsid w:val="00531847"/>
    <w:rsid w:val="005318A3"/>
    <w:rsid w:val="005319E2"/>
    <w:rsid w:val="00531D2C"/>
    <w:rsid w:val="005322D8"/>
    <w:rsid w:val="005324E1"/>
    <w:rsid w:val="005331D9"/>
    <w:rsid w:val="00533645"/>
    <w:rsid w:val="00533888"/>
    <w:rsid w:val="005338D6"/>
    <w:rsid w:val="0053522C"/>
    <w:rsid w:val="0053547E"/>
    <w:rsid w:val="00535599"/>
    <w:rsid w:val="0053566E"/>
    <w:rsid w:val="00535F7F"/>
    <w:rsid w:val="005367AD"/>
    <w:rsid w:val="00536840"/>
    <w:rsid w:val="005370F7"/>
    <w:rsid w:val="005378AF"/>
    <w:rsid w:val="00537910"/>
    <w:rsid w:val="00537B0F"/>
    <w:rsid w:val="00537D3C"/>
    <w:rsid w:val="00537EF7"/>
    <w:rsid w:val="00540439"/>
    <w:rsid w:val="0054100C"/>
    <w:rsid w:val="00541FEA"/>
    <w:rsid w:val="00542B87"/>
    <w:rsid w:val="00543234"/>
    <w:rsid w:val="005437BE"/>
    <w:rsid w:val="005438DB"/>
    <w:rsid w:val="00543FB6"/>
    <w:rsid w:val="00544BED"/>
    <w:rsid w:val="00544CDC"/>
    <w:rsid w:val="00544FE7"/>
    <w:rsid w:val="00545164"/>
    <w:rsid w:val="0054527E"/>
    <w:rsid w:val="00545609"/>
    <w:rsid w:val="00546256"/>
    <w:rsid w:val="00546541"/>
    <w:rsid w:val="00546972"/>
    <w:rsid w:val="00546ADA"/>
    <w:rsid w:val="00546FD7"/>
    <w:rsid w:val="00547539"/>
    <w:rsid w:val="0054753B"/>
    <w:rsid w:val="00547B19"/>
    <w:rsid w:val="00547B72"/>
    <w:rsid w:val="00547BCC"/>
    <w:rsid w:val="00547E12"/>
    <w:rsid w:val="00547F53"/>
    <w:rsid w:val="00550964"/>
    <w:rsid w:val="00551599"/>
    <w:rsid w:val="005519AE"/>
    <w:rsid w:val="00551B7D"/>
    <w:rsid w:val="00551DB0"/>
    <w:rsid w:val="0055238C"/>
    <w:rsid w:val="00552765"/>
    <w:rsid w:val="005532A2"/>
    <w:rsid w:val="00553BE1"/>
    <w:rsid w:val="0055463A"/>
    <w:rsid w:val="00554F68"/>
    <w:rsid w:val="0055577E"/>
    <w:rsid w:val="0055608B"/>
    <w:rsid w:val="00556450"/>
    <w:rsid w:val="005576BB"/>
    <w:rsid w:val="00557A31"/>
    <w:rsid w:val="00557C38"/>
    <w:rsid w:val="00557DE8"/>
    <w:rsid w:val="0056117C"/>
    <w:rsid w:val="005622C4"/>
    <w:rsid w:val="005622F6"/>
    <w:rsid w:val="0056234A"/>
    <w:rsid w:val="00562EE9"/>
    <w:rsid w:val="005631D5"/>
    <w:rsid w:val="00563BD7"/>
    <w:rsid w:val="00563FB5"/>
    <w:rsid w:val="00563FDF"/>
    <w:rsid w:val="00564130"/>
    <w:rsid w:val="00564701"/>
    <w:rsid w:val="00565417"/>
    <w:rsid w:val="00565845"/>
    <w:rsid w:val="0056607D"/>
    <w:rsid w:val="00566409"/>
    <w:rsid w:val="00566422"/>
    <w:rsid w:val="00566450"/>
    <w:rsid w:val="005667A1"/>
    <w:rsid w:val="0056749F"/>
    <w:rsid w:val="005676A5"/>
    <w:rsid w:val="00567D97"/>
    <w:rsid w:val="00570691"/>
    <w:rsid w:val="0057142E"/>
    <w:rsid w:val="00571485"/>
    <w:rsid w:val="0057152A"/>
    <w:rsid w:val="00571E9E"/>
    <w:rsid w:val="005725F5"/>
    <w:rsid w:val="00572820"/>
    <w:rsid w:val="00572E50"/>
    <w:rsid w:val="0057370A"/>
    <w:rsid w:val="00573ACC"/>
    <w:rsid w:val="00573B20"/>
    <w:rsid w:val="00573BB6"/>
    <w:rsid w:val="0057446C"/>
    <w:rsid w:val="0057489B"/>
    <w:rsid w:val="00574B5F"/>
    <w:rsid w:val="00574B97"/>
    <w:rsid w:val="00575039"/>
    <w:rsid w:val="0057590C"/>
    <w:rsid w:val="00575AB9"/>
    <w:rsid w:val="00575B6C"/>
    <w:rsid w:val="00575C5F"/>
    <w:rsid w:val="00575CB7"/>
    <w:rsid w:val="00576863"/>
    <w:rsid w:val="00576CF4"/>
    <w:rsid w:val="00576FEC"/>
    <w:rsid w:val="0057765A"/>
    <w:rsid w:val="00577B43"/>
    <w:rsid w:val="0058053A"/>
    <w:rsid w:val="00581B38"/>
    <w:rsid w:val="005821EF"/>
    <w:rsid w:val="00582C1D"/>
    <w:rsid w:val="005835BB"/>
    <w:rsid w:val="005842B5"/>
    <w:rsid w:val="00584679"/>
    <w:rsid w:val="00584C9A"/>
    <w:rsid w:val="00585D96"/>
    <w:rsid w:val="00586027"/>
    <w:rsid w:val="0058614E"/>
    <w:rsid w:val="00586BAC"/>
    <w:rsid w:val="00586C0F"/>
    <w:rsid w:val="00587694"/>
    <w:rsid w:val="005876F0"/>
    <w:rsid w:val="005907DE"/>
    <w:rsid w:val="005908EB"/>
    <w:rsid w:val="00591235"/>
    <w:rsid w:val="00591900"/>
    <w:rsid w:val="00592C52"/>
    <w:rsid w:val="00592DF1"/>
    <w:rsid w:val="005932BB"/>
    <w:rsid w:val="00593316"/>
    <w:rsid w:val="00593653"/>
    <w:rsid w:val="005946F5"/>
    <w:rsid w:val="0059492F"/>
    <w:rsid w:val="00594AD5"/>
    <w:rsid w:val="005953A3"/>
    <w:rsid w:val="00595B09"/>
    <w:rsid w:val="00595C90"/>
    <w:rsid w:val="00596B25"/>
    <w:rsid w:val="00596B81"/>
    <w:rsid w:val="0059749E"/>
    <w:rsid w:val="00597B2E"/>
    <w:rsid w:val="005A0099"/>
    <w:rsid w:val="005A0321"/>
    <w:rsid w:val="005A0DA7"/>
    <w:rsid w:val="005A0E98"/>
    <w:rsid w:val="005A106A"/>
    <w:rsid w:val="005A107E"/>
    <w:rsid w:val="005A1128"/>
    <w:rsid w:val="005A139C"/>
    <w:rsid w:val="005A1F32"/>
    <w:rsid w:val="005A2C6D"/>
    <w:rsid w:val="005A3CD5"/>
    <w:rsid w:val="005A403A"/>
    <w:rsid w:val="005A4221"/>
    <w:rsid w:val="005A426F"/>
    <w:rsid w:val="005A457E"/>
    <w:rsid w:val="005A471A"/>
    <w:rsid w:val="005A4C75"/>
    <w:rsid w:val="005A51E1"/>
    <w:rsid w:val="005A5A3A"/>
    <w:rsid w:val="005A5F5B"/>
    <w:rsid w:val="005A633B"/>
    <w:rsid w:val="005A68C2"/>
    <w:rsid w:val="005A71C7"/>
    <w:rsid w:val="005A7CE9"/>
    <w:rsid w:val="005B005A"/>
    <w:rsid w:val="005B00B3"/>
    <w:rsid w:val="005B013C"/>
    <w:rsid w:val="005B0563"/>
    <w:rsid w:val="005B0B53"/>
    <w:rsid w:val="005B1258"/>
    <w:rsid w:val="005B138C"/>
    <w:rsid w:val="005B157C"/>
    <w:rsid w:val="005B1582"/>
    <w:rsid w:val="005B1685"/>
    <w:rsid w:val="005B18E5"/>
    <w:rsid w:val="005B199B"/>
    <w:rsid w:val="005B27F4"/>
    <w:rsid w:val="005B34B7"/>
    <w:rsid w:val="005B3788"/>
    <w:rsid w:val="005B3E75"/>
    <w:rsid w:val="005B3EEE"/>
    <w:rsid w:val="005B45F5"/>
    <w:rsid w:val="005B4D9D"/>
    <w:rsid w:val="005B5797"/>
    <w:rsid w:val="005B72A2"/>
    <w:rsid w:val="005B7DDB"/>
    <w:rsid w:val="005C0365"/>
    <w:rsid w:val="005C0B18"/>
    <w:rsid w:val="005C1D5D"/>
    <w:rsid w:val="005C2B1E"/>
    <w:rsid w:val="005C3494"/>
    <w:rsid w:val="005C38CE"/>
    <w:rsid w:val="005C3D3A"/>
    <w:rsid w:val="005C41B1"/>
    <w:rsid w:val="005C4962"/>
    <w:rsid w:val="005C5879"/>
    <w:rsid w:val="005C5946"/>
    <w:rsid w:val="005C5D9B"/>
    <w:rsid w:val="005C6069"/>
    <w:rsid w:val="005C60A1"/>
    <w:rsid w:val="005C6CA4"/>
    <w:rsid w:val="005C6CEE"/>
    <w:rsid w:val="005D0066"/>
    <w:rsid w:val="005D031E"/>
    <w:rsid w:val="005D0E69"/>
    <w:rsid w:val="005D15B7"/>
    <w:rsid w:val="005D1D86"/>
    <w:rsid w:val="005D2B1C"/>
    <w:rsid w:val="005D3238"/>
    <w:rsid w:val="005D32E8"/>
    <w:rsid w:val="005D3816"/>
    <w:rsid w:val="005D394A"/>
    <w:rsid w:val="005D3A37"/>
    <w:rsid w:val="005D4895"/>
    <w:rsid w:val="005D4A2B"/>
    <w:rsid w:val="005D4BEC"/>
    <w:rsid w:val="005D4EEF"/>
    <w:rsid w:val="005D516E"/>
    <w:rsid w:val="005D51E8"/>
    <w:rsid w:val="005D5886"/>
    <w:rsid w:val="005D59D7"/>
    <w:rsid w:val="005D5D2E"/>
    <w:rsid w:val="005D65E4"/>
    <w:rsid w:val="005D69DC"/>
    <w:rsid w:val="005D6FC4"/>
    <w:rsid w:val="005D7118"/>
    <w:rsid w:val="005D72E9"/>
    <w:rsid w:val="005E198E"/>
    <w:rsid w:val="005E1A9D"/>
    <w:rsid w:val="005E1C8F"/>
    <w:rsid w:val="005E1F42"/>
    <w:rsid w:val="005E2B3E"/>
    <w:rsid w:val="005E2E80"/>
    <w:rsid w:val="005E3453"/>
    <w:rsid w:val="005E3F41"/>
    <w:rsid w:val="005E3F8F"/>
    <w:rsid w:val="005E4114"/>
    <w:rsid w:val="005E5091"/>
    <w:rsid w:val="005E5729"/>
    <w:rsid w:val="005E5865"/>
    <w:rsid w:val="005E5AF0"/>
    <w:rsid w:val="005E5CF4"/>
    <w:rsid w:val="005E5D8C"/>
    <w:rsid w:val="005E6633"/>
    <w:rsid w:val="005E6D4B"/>
    <w:rsid w:val="005E715C"/>
    <w:rsid w:val="005E7166"/>
    <w:rsid w:val="005E7200"/>
    <w:rsid w:val="005E7712"/>
    <w:rsid w:val="005E7C3A"/>
    <w:rsid w:val="005F0093"/>
    <w:rsid w:val="005F1482"/>
    <w:rsid w:val="005F1C55"/>
    <w:rsid w:val="005F1D39"/>
    <w:rsid w:val="005F2AC3"/>
    <w:rsid w:val="005F3037"/>
    <w:rsid w:val="005F3352"/>
    <w:rsid w:val="005F37D1"/>
    <w:rsid w:val="005F471F"/>
    <w:rsid w:val="005F5801"/>
    <w:rsid w:val="005F59E1"/>
    <w:rsid w:val="005F5B21"/>
    <w:rsid w:val="005F5BEC"/>
    <w:rsid w:val="005F6129"/>
    <w:rsid w:val="005F61C9"/>
    <w:rsid w:val="005F66A0"/>
    <w:rsid w:val="005F6AD3"/>
    <w:rsid w:val="005F6BD5"/>
    <w:rsid w:val="005F7337"/>
    <w:rsid w:val="006009C0"/>
    <w:rsid w:val="00600A3D"/>
    <w:rsid w:val="00600AF0"/>
    <w:rsid w:val="00600C66"/>
    <w:rsid w:val="00600F4B"/>
    <w:rsid w:val="0060170D"/>
    <w:rsid w:val="00601B68"/>
    <w:rsid w:val="00601DBA"/>
    <w:rsid w:val="00601E94"/>
    <w:rsid w:val="0060213C"/>
    <w:rsid w:val="006036BB"/>
    <w:rsid w:val="006038B5"/>
    <w:rsid w:val="006042FE"/>
    <w:rsid w:val="006047E6"/>
    <w:rsid w:val="00604D34"/>
    <w:rsid w:val="00604D52"/>
    <w:rsid w:val="00604F84"/>
    <w:rsid w:val="006051A6"/>
    <w:rsid w:val="0060533D"/>
    <w:rsid w:val="006057CA"/>
    <w:rsid w:val="006058B1"/>
    <w:rsid w:val="006059F6"/>
    <w:rsid w:val="00605DCD"/>
    <w:rsid w:val="006069BD"/>
    <w:rsid w:val="0060753D"/>
    <w:rsid w:val="006075D6"/>
    <w:rsid w:val="0060797C"/>
    <w:rsid w:val="00610540"/>
    <w:rsid w:val="00610620"/>
    <w:rsid w:val="006108D0"/>
    <w:rsid w:val="006109A9"/>
    <w:rsid w:val="00610B11"/>
    <w:rsid w:val="00610BD0"/>
    <w:rsid w:val="00610F2D"/>
    <w:rsid w:val="00611AB0"/>
    <w:rsid w:val="00611DF3"/>
    <w:rsid w:val="00611FD6"/>
    <w:rsid w:val="00612079"/>
    <w:rsid w:val="006126F3"/>
    <w:rsid w:val="0061280B"/>
    <w:rsid w:val="00612E82"/>
    <w:rsid w:val="00613C30"/>
    <w:rsid w:val="00613D3F"/>
    <w:rsid w:val="00614051"/>
    <w:rsid w:val="00614A1C"/>
    <w:rsid w:val="00614E00"/>
    <w:rsid w:val="00615058"/>
    <w:rsid w:val="00615209"/>
    <w:rsid w:val="006154F1"/>
    <w:rsid w:val="0061594F"/>
    <w:rsid w:val="00616A1B"/>
    <w:rsid w:val="00617338"/>
    <w:rsid w:val="00617C01"/>
    <w:rsid w:val="00622393"/>
    <w:rsid w:val="00622A9D"/>
    <w:rsid w:val="00622B00"/>
    <w:rsid w:val="00622B77"/>
    <w:rsid w:val="00623625"/>
    <w:rsid w:val="0062473E"/>
    <w:rsid w:val="00626BBB"/>
    <w:rsid w:val="00627325"/>
    <w:rsid w:val="00627334"/>
    <w:rsid w:val="006273ED"/>
    <w:rsid w:val="006274F6"/>
    <w:rsid w:val="00627F59"/>
    <w:rsid w:val="006303B8"/>
    <w:rsid w:val="006303ED"/>
    <w:rsid w:val="0063041B"/>
    <w:rsid w:val="00630ECA"/>
    <w:rsid w:val="00631E6A"/>
    <w:rsid w:val="00632683"/>
    <w:rsid w:val="0063307E"/>
    <w:rsid w:val="0063376F"/>
    <w:rsid w:val="00633FC3"/>
    <w:rsid w:val="006343C1"/>
    <w:rsid w:val="006346CA"/>
    <w:rsid w:val="00634747"/>
    <w:rsid w:val="00635C1B"/>
    <w:rsid w:val="006366A6"/>
    <w:rsid w:val="00636A60"/>
    <w:rsid w:val="00636ABD"/>
    <w:rsid w:val="00636B13"/>
    <w:rsid w:val="00636FFC"/>
    <w:rsid w:val="00637039"/>
    <w:rsid w:val="00637525"/>
    <w:rsid w:val="006378A1"/>
    <w:rsid w:val="006378B6"/>
    <w:rsid w:val="00637A0E"/>
    <w:rsid w:val="00640044"/>
    <w:rsid w:val="006408E7"/>
    <w:rsid w:val="00640A60"/>
    <w:rsid w:val="00640DFC"/>
    <w:rsid w:val="006414FD"/>
    <w:rsid w:val="006415CE"/>
    <w:rsid w:val="0064170C"/>
    <w:rsid w:val="006419C7"/>
    <w:rsid w:val="00641C5E"/>
    <w:rsid w:val="0064266E"/>
    <w:rsid w:val="0064299F"/>
    <w:rsid w:val="0064322E"/>
    <w:rsid w:val="006443CD"/>
    <w:rsid w:val="006446F4"/>
    <w:rsid w:val="00644ADF"/>
    <w:rsid w:val="0064588C"/>
    <w:rsid w:val="00645C4C"/>
    <w:rsid w:val="00646BD5"/>
    <w:rsid w:val="00646CE1"/>
    <w:rsid w:val="00646E56"/>
    <w:rsid w:val="00646ED1"/>
    <w:rsid w:val="006472AB"/>
    <w:rsid w:val="00647C4C"/>
    <w:rsid w:val="00650421"/>
    <w:rsid w:val="00650908"/>
    <w:rsid w:val="00650C19"/>
    <w:rsid w:val="00650FA8"/>
    <w:rsid w:val="0065108E"/>
    <w:rsid w:val="006510F2"/>
    <w:rsid w:val="006511E4"/>
    <w:rsid w:val="006518AB"/>
    <w:rsid w:val="006519D4"/>
    <w:rsid w:val="00651CD3"/>
    <w:rsid w:val="00651F77"/>
    <w:rsid w:val="00652D9C"/>
    <w:rsid w:val="006548C3"/>
    <w:rsid w:val="00654DD2"/>
    <w:rsid w:val="00655E0C"/>
    <w:rsid w:val="00655E41"/>
    <w:rsid w:val="006562BB"/>
    <w:rsid w:val="006566A1"/>
    <w:rsid w:val="006566DE"/>
    <w:rsid w:val="00656851"/>
    <w:rsid w:val="0065727C"/>
    <w:rsid w:val="006574E4"/>
    <w:rsid w:val="006577BE"/>
    <w:rsid w:val="006604FC"/>
    <w:rsid w:val="0066093B"/>
    <w:rsid w:val="00660A5F"/>
    <w:rsid w:val="006618D9"/>
    <w:rsid w:val="00661C3C"/>
    <w:rsid w:val="0066200E"/>
    <w:rsid w:val="00662175"/>
    <w:rsid w:val="006623E9"/>
    <w:rsid w:val="0066268E"/>
    <w:rsid w:val="006631AF"/>
    <w:rsid w:val="00663BF8"/>
    <w:rsid w:val="006640B5"/>
    <w:rsid w:val="0066472C"/>
    <w:rsid w:val="006648DD"/>
    <w:rsid w:val="00664AC9"/>
    <w:rsid w:val="0066531E"/>
    <w:rsid w:val="00665333"/>
    <w:rsid w:val="0066559F"/>
    <w:rsid w:val="00665B4E"/>
    <w:rsid w:val="00665BF7"/>
    <w:rsid w:val="00665CEC"/>
    <w:rsid w:val="00666042"/>
    <w:rsid w:val="0066626A"/>
    <w:rsid w:val="00667C42"/>
    <w:rsid w:val="0067049B"/>
    <w:rsid w:val="006706BA"/>
    <w:rsid w:val="00670AF4"/>
    <w:rsid w:val="00670B7E"/>
    <w:rsid w:val="00670BB3"/>
    <w:rsid w:val="00670CDC"/>
    <w:rsid w:val="00670D77"/>
    <w:rsid w:val="00671732"/>
    <w:rsid w:val="006717F8"/>
    <w:rsid w:val="006719FE"/>
    <w:rsid w:val="00671EFE"/>
    <w:rsid w:val="006721AD"/>
    <w:rsid w:val="0067242F"/>
    <w:rsid w:val="0067296D"/>
    <w:rsid w:val="00674109"/>
    <w:rsid w:val="00674615"/>
    <w:rsid w:val="00674FA6"/>
    <w:rsid w:val="0067509B"/>
    <w:rsid w:val="006751A4"/>
    <w:rsid w:val="006757F6"/>
    <w:rsid w:val="00675EA2"/>
    <w:rsid w:val="00676A09"/>
    <w:rsid w:val="0067785C"/>
    <w:rsid w:val="00680FC2"/>
    <w:rsid w:val="00682D13"/>
    <w:rsid w:val="006836E5"/>
    <w:rsid w:val="00683F0E"/>
    <w:rsid w:val="00684622"/>
    <w:rsid w:val="006855BA"/>
    <w:rsid w:val="00685AFD"/>
    <w:rsid w:val="00685EBF"/>
    <w:rsid w:val="00686BEF"/>
    <w:rsid w:val="00686D0F"/>
    <w:rsid w:val="00687767"/>
    <w:rsid w:val="00687C26"/>
    <w:rsid w:val="00687FFC"/>
    <w:rsid w:val="00690423"/>
    <w:rsid w:val="006909A7"/>
    <w:rsid w:val="00690A11"/>
    <w:rsid w:val="00690AE6"/>
    <w:rsid w:val="006916D5"/>
    <w:rsid w:val="00691799"/>
    <w:rsid w:val="0069225B"/>
    <w:rsid w:val="006923BD"/>
    <w:rsid w:val="006934F8"/>
    <w:rsid w:val="0069450A"/>
    <w:rsid w:val="00694D27"/>
    <w:rsid w:val="00694D74"/>
    <w:rsid w:val="006956B3"/>
    <w:rsid w:val="00696668"/>
    <w:rsid w:val="00696CF4"/>
    <w:rsid w:val="00697A1F"/>
    <w:rsid w:val="00697E03"/>
    <w:rsid w:val="006A0EA1"/>
    <w:rsid w:val="006A2022"/>
    <w:rsid w:val="006A26E0"/>
    <w:rsid w:val="006A2AC9"/>
    <w:rsid w:val="006A2D55"/>
    <w:rsid w:val="006A3005"/>
    <w:rsid w:val="006A4B7E"/>
    <w:rsid w:val="006A4DB7"/>
    <w:rsid w:val="006A4FEC"/>
    <w:rsid w:val="006A5188"/>
    <w:rsid w:val="006A5226"/>
    <w:rsid w:val="006A55FC"/>
    <w:rsid w:val="006A57B5"/>
    <w:rsid w:val="006A5833"/>
    <w:rsid w:val="006A5848"/>
    <w:rsid w:val="006A5EBD"/>
    <w:rsid w:val="006A62D7"/>
    <w:rsid w:val="006A6488"/>
    <w:rsid w:val="006A69F1"/>
    <w:rsid w:val="006A6A9F"/>
    <w:rsid w:val="006A6B61"/>
    <w:rsid w:val="006A6CCB"/>
    <w:rsid w:val="006A73CD"/>
    <w:rsid w:val="006A796C"/>
    <w:rsid w:val="006A7983"/>
    <w:rsid w:val="006A7CDE"/>
    <w:rsid w:val="006A7FA2"/>
    <w:rsid w:val="006B063F"/>
    <w:rsid w:val="006B07B9"/>
    <w:rsid w:val="006B0D84"/>
    <w:rsid w:val="006B1202"/>
    <w:rsid w:val="006B13DC"/>
    <w:rsid w:val="006B1770"/>
    <w:rsid w:val="006B18E8"/>
    <w:rsid w:val="006B2F72"/>
    <w:rsid w:val="006B31E0"/>
    <w:rsid w:val="006B322D"/>
    <w:rsid w:val="006B3A19"/>
    <w:rsid w:val="006B3A5B"/>
    <w:rsid w:val="006B3D37"/>
    <w:rsid w:val="006B429D"/>
    <w:rsid w:val="006B4525"/>
    <w:rsid w:val="006B5817"/>
    <w:rsid w:val="006B5A2C"/>
    <w:rsid w:val="006B5E51"/>
    <w:rsid w:val="006B6395"/>
    <w:rsid w:val="006B656D"/>
    <w:rsid w:val="006B7388"/>
    <w:rsid w:val="006C1919"/>
    <w:rsid w:val="006C19BE"/>
    <w:rsid w:val="006C1B4A"/>
    <w:rsid w:val="006C2BD5"/>
    <w:rsid w:val="006C33A2"/>
    <w:rsid w:val="006C33AC"/>
    <w:rsid w:val="006C3709"/>
    <w:rsid w:val="006C4127"/>
    <w:rsid w:val="006C4AF9"/>
    <w:rsid w:val="006C50E4"/>
    <w:rsid w:val="006C5B9F"/>
    <w:rsid w:val="006C5E4C"/>
    <w:rsid w:val="006C61F5"/>
    <w:rsid w:val="006C6AF2"/>
    <w:rsid w:val="006C6CFE"/>
    <w:rsid w:val="006C7854"/>
    <w:rsid w:val="006D065D"/>
    <w:rsid w:val="006D0B0E"/>
    <w:rsid w:val="006D1071"/>
    <w:rsid w:val="006D16F7"/>
    <w:rsid w:val="006D1B09"/>
    <w:rsid w:val="006D2118"/>
    <w:rsid w:val="006D21CB"/>
    <w:rsid w:val="006D28A0"/>
    <w:rsid w:val="006D2DB7"/>
    <w:rsid w:val="006D3014"/>
    <w:rsid w:val="006D371E"/>
    <w:rsid w:val="006D444F"/>
    <w:rsid w:val="006D44C4"/>
    <w:rsid w:val="006D4CE7"/>
    <w:rsid w:val="006D5737"/>
    <w:rsid w:val="006D5A2F"/>
    <w:rsid w:val="006D6561"/>
    <w:rsid w:val="006D65C0"/>
    <w:rsid w:val="006D684C"/>
    <w:rsid w:val="006D696F"/>
    <w:rsid w:val="006D6A56"/>
    <w:rsid w:val="006D72BF"/>
    <w:rsid w:val="006D77D6"/>
    <w:rsid w:val="006D78F9"/>
    <w:rsid w:val="006E0625"/>
    <w:rsid w:val="006E0B08"/>
    <w:rsid w:val="006E0B96"/>
    <w:rsid w:val="006E0C05"/>
    <w:rsid w:val="006E1109"/>
    <w:rsid w:val="006E18F5"/>
    <w:rsid w:val="006E2746"/>
    <w:rsid w:val="006E2A25"/>
    <w:rsid w:val="006E2D00"/>
    <w:rsid w:val="006E2D44"/>
    <w:rsid w:val="006E2F53"/>
    <w:rsid w:val="006E3FCD"/>
    <w:rsid w:val="006E433B"/>
    <w:rsid w:val="006E6D52"/>
    <w:rsid w:val="006E6D9D"/>
    <w:rsid w:val="006E7A89"/>
    <w:rsid w:val="006E7CA9"/>
    <w:rsid w:val="006F0171"/>
    <w:rsid w:val="006F028B"/>
    <w:rsid w:val="006F09C7"/>
    <w:rsid w:val="006F0A6C"/>
    <w:rsid w:val="006F0BC9"/>
    <w:rsid w:val="006F1053"/>
    <w:rsid w:val="006F10AD"/>
    <w:rsid w:val="006F1222"/>
    <w:rsid w:val="006F1673"/>
    <w:rsid w:val="006F175B"/>
    <w:rsid w:val="006F1C4F"/>
    <w:rsid w:val="006F2777"/>
    <w:rsid w:val="006F2FD4"/>
    <w:rsid w:val="006F3114"/>
    <w:rsid w:val="006F4395"/>
    <w:rsid w:val="006F4EA2"/>
    <w:rsid w:val="006F515F"/>
    <w:rsid w:val="006F53A1"/>
    <w:rsid w:val="006F597D"/>
    <w:rsid w:val="006F5C50"/>
    <w:rsid w:val="006F5C6C"/>
    <w:rsid w:val="006F61C6"/>
    <w:rsid w:val="006F69FE"/>
    <w:rsid w:val="006F6F1E"/>
    <w:rsid w:val="006F6F5C"/>
    <w:rsid w:val="006F6FF3"/>
    <w:rsid w:val="006F7A53"/>
    <w:rsid w:val="00700735"/>
    <w:rsid w:val="00700C4D"/>
    <w:rsid w:val="00701797"/>
    <w:rsid w:val="00701FD2"/>
    <w:rsid w:val="007027B3"/>
    <w:rsid w:val="00703A26"/>
    <w:rsid w:val="00703DFE"/>
    <w:rsid w:val="00703FE6"/>
    <w:rsid w:val="00704F5F"/>
    <w:rsid w:val="00705F70"/>
    <w:rsid w:val="00705FB2"/>
    <w:rsid w:val="00706706"/>
    <w:rsid w:val="00706FD4"/>
    <w:rsid w:val="00707103"/>
    <w:rsid w:val="00707293"/>
    <w:rsid w:val="00707D33"/>
    <w:rsid w:val="007104AD"/>
    <w:rsid w:val="007105BB"/>
    <w:rsid w:val="00711192"/>
    <w:rsid w:val="0071226E"/>
    <w:rsid w:val="00712660"/>
    <w:rsid w:val="0071287C"/>
    <w:rsid w:val="00712F4A"/>
    <w:rsid w:val="007136B9"/>
    <w:rsid w:val="007138B3"/>
    <w:rsid w:val="00713CA2"/>
    <w:rsid w:val="00713D05"/>
    <w:rsid w:val="00714173"/>
    <w:rsid w:val="007142BC"/>
    <w:rsid w:val="00714CBA"/>
    <w:rsid w:val="00715909"/>
    <w:rsid w:val="00715E40"/>
    <w:rsid w:val="00715FFB"/>
    <w:rsid w:val="00716CA3"/>
    <w:rsid w:val="00716CD3"/>
    <w:rsid w:val="00717443"/>
    <w:rsid w:val="00717B8C"/>
    <w:rsid w:val="0072068E"/>
    <w:rsid w:val="007207B7"/>
    <w:rsid w:val="00720D7D"/>
    <w:rsid w:val="007213E1"/>
    <w:rsid w:val="00721444"/>
    <w:rsid w:val="00721B35"/>
    <w:rsid w:val="0072204C"/>
    <w:rsid w:val="0072212C"/>
    <w:rsid w:val="00722151"/>
    <w:rsid w:val="007224C2"/>
    <w:rsid w:val="007233FF"/>
    <w:rsid w:val="00724085"/>
    <w:rsid w:val="00724459"/>
    <w:rsid w:val="00724C9C"/>
    <w:rsid w:val="00724DCE"/>
    <w:rsid w:val="00724F8F"/>
    <w:rsid w:val="007256A6"/>
    <w:rsid w:val="0072586F"/>
    <w:rsid w:val="00725D73"/>
    <w:rsid w:val="007274CC"/>
    <w:rsid w:val="00727AB9"/>
    <w:rsid w:val="00727CB7"/>
    <w:rsid w:val="00727EF7"/>
    <w:rsid w:val="007308D6"/>
    <w:rsid w:val="00730A6B"/>
    <w:rsid w:val="00730F1C"/>
    <w:rsid w:val="00731481"/>
    <w:rsid w:val="00731A91"/>
    <w:rsid w:val="007322C1"/>
    <w:rsid w:val="00732E76"/>
    <w:rsid w:val="00733519"/>
    <w:rsid w:val="007338AB"/>
    <w:rsid w:val="00733CF2"/>
    <w:rsid w:val="0073407E"/>
    <w:rsid w:val="0073489D"/>
    <w:rsid w:val="00734B37"/>
    <w:rsid w:val="00735669"/>
    <w:rsid w:val="00736324"/>
    <w:rsid w:val="00736E42"/>
    <w:rsid w:val="0073792B"/>
    <w:rsid w:val="00740749"/>
    <w:rsid w:val="00740C38"/>
    <w:rsid w:val="00741793"/>
    <w:rsid w:val="007425E4"/>
    <w:rsid w:val="00742CDC"/>
    <w:rsid w:val="0074312F"/>
    <w:rsid w:val="00743845"/>
    <w:rsid w:val="00743C81"/>
    <w:rsid w:val="00743FCE"/>
    <w:rsid w:val="007441B5"/>
    <w:rsid w:val="007441CA"/>
    <w:rsid w:val="00744751"/>
    <w:rsid w:val="00744F13"/>
    <w:rsid w:val="00745575"/>
    <w:rsid w:val="00745669"/>
    <w:rsid w:val="00745D6C"/>
    <w:rsid w:val="00746054"/>
    <w:rsid w:val="007466C5"/>
    <w:rsid w:val="0074774A"/>
    <w:rsid w:val="007477CB"/>
    <w:rsid w:val="00747B63"/>
    <w:rsid w:val="00750357"/>
    <w:rsid w:val="00750E48"/>
    <w:rsid w:val="007515A5"/>
    <w:rsid w:val="007518C3"/>
    <w:rsid w:val="007519B8"/>
    <w:rsid w:val="007519BB"/>
    <w:rsid w:val="00752A5B"/>
    <w:rsid w:val="00752D79"/>
    <w:rsid w:val="00753191"/>
    <w:rsid w:val="0075398E"/>
    <w:rsid w:val="00754309"/>
    <w:rsid w:val="00754758"/>
    <w:rsid w:val="0075485B"/>
    <w:rsid w:val="007548A2"/>
    <w:rsid w:val="007550A5"/>
    <w:rsid w:val="00755A8F"/>
    <w:rsid w:val="00755E8A"/>
    <w:rsid w:val="00756072"/>
    <w:rsid w:val="007562B3"/>
    <w:rsid w:val="007562D8"/>
    <w:rsid w:val="0075642E"/>
    <w:rsid w:val="00756961"/>
    <w:rsid w:val="00756AD5"/>
    <w:rsid w:val="0075771B"/>
    <w:rsid w:val="007579C0"/>
    <w:rsid w:val="00757D67"/>
    <w:rsid w:val="00757EF3"/>
    <w:rsid w:val="00760522"/>
    <w:rsid w:val="0076138A"/>
    <w:rsid w:val="00761C79"/>
    <w:rsid w:val="007620EC"/>
    <w:rsid w:val="00762EBF"/>
    <w:rsid w:val="00762F2E"/>
    <w:rsid w:val="00763450"/>
    <w:rsid w:val="00763461"/>
    <w:rsid w:val="00763F87"/>
    <w:rsid w:val="007640B9"/>
    <w:rsid w:val="00764E2D"/>
    <w:rsid w:val="0076545A"/>
    <w:rsid w:val="007657AF"/>
    <w:rsid w:val="00766318"/>
    <w:rsid w:val="007668C7"/>
    <w:rsid w:val="00766B80"/>
    <w:rsid w:val="00767BD3"/>
    <w:rsid w:val="00767C52"/>
    <w:rsid w:val="00770109"/>
    <w:rsid w:val="00770AE7"/>
    <w:rsid w:val="00770C37"/>
    <w:rsid w:val="00770E27"/>
    <w:rsid w:val="0077127D"/>
    <w:rsid w:val="007717C6"/>
    <w:rsid w:val="007719DB"/>
    <w:rsid w:val="00772278"/>
    <w:rsid w:val="00772F4E"/>
    <w:rsid w:val="007730A6"/>
    <w:rsid w:val="0077376A"/>
    <w:rsid w:val="007741A8"/>
    <w:rsid w:val="00774288"/>
    <w:rsid w:val="007742C6"/>
    <w:rsid w:val="00774549"/>
    <w:rsid w:val="0077499E"/>
    <w:rsid w:val="00775445"/>
    <w:rsid w:val="007754F9"/>
    <w:rsid w:val="00775950"/>
    <w:rsid w:val="007763F7"/>
    <w:rsid w:val="0077697B"/>
    <w:rsid w:val="007773E0"/>
    <w:rsid w:val="0077769B"/>
    <w:rsid w:val="00777871"/>
    <w:rsid w:val="00777F46"/>
    <w:rsid w:val="0078007F"/>
    <w:rsid w:val="007807ED"/>
    <w:rsid w:val="007809CA"/>
    <w:rsid w:val="00780B0B"/>
    <w:rsid w:val="00781BB3"/>
    <w:rsid w:val="00781F7E"/>
    <w:rsid w:val="0078291D"/>
    <w:rsid w:val="00782B16"/>
    <w:rsid w:val="00782C2F"/>
    <w:rsid w:val="00782EDA"/>
    <w:rsid w:val="0078356D"/>
    <w:rsid w:val="00783F2E"/>
    <w:rsid w:val="0078455B"/>
    <w:rsid w:val="0078512E"/>
    <w:rsid w:val="007860BC"/>
    <w:rsid w:val="007868A9"/>
    <w:rsid w:val="007868EA"/>
    <w:rsid w:val="007869C5"/>
    <w:rsid w:val="007902DE"/>
    <w:rsid w:val="007909D2"/>
    <w:rsid w:val="00790BA1"/>
    <w:rsid w:val="007913CE"/>
    <w:rsid w:val="007919DD"/>
    <w:rsid w:val="00791A9D"/>
    <w:rsid w:val="00791F09"/>
    <w:rsid w:val="00792401"/>
    <w:rsid w:val="00792E7D"/>
    <w:rsid w:val="00793015"/>
    <w:rsid w:val="00793280"/>
    <w:rsid w:val="007934C8"/>
    <w:rsid w:val="0079352B"/>
    <w:rsid w:val="00793653"/>
    <w:rsid w:val="00793A2F"/>
    <w:rsid w:val="00793CB8"/>
    <w:rsid w:val="00794120"/>
    <w:rsid w:val="00795CE5"/>
    <w:rsid w:val="00795CF9"/>
    <w:rsid w:val="0079626F"/>
    <w:rsid w:val="007962D4"/>
    <w:rsid w:val="00796349"/>
    <w:rsid w:val="0079656B"/>
    <w:rsid w:val="00796CBA"/>
    <w:rsid w:val="007971F0"/>
    <w:rsid w:val="007972FD"/>
    <w:rsid w:val="007A00DF"/>
    <w:rsid w:val="007A04ED"/>
    <w:rsid w:val="007A050D"/>
    <w:rsid w:val="007A0DFF"/>
    <w:rsid w:val="007A10C4"/>
    <w:rsid w:val="007A1660"/>
    <w:rsid w:val="007A1FA8"/>
    <w:rsid w:val="007A3640"/>
    <w:rsid w:val="007A3A1F"/>
    <w:rsid w:val="007A46F1"/>
    <w:rsid w:val="007A4EDE"/>
    <w:rsid w:val="007A5A1A"/>
    <w:rsid w:val="007A5D7C"/>
    <w:rsid w:val="007A625B"/>
    <w:rsid w:val="007A63A9"/>
    <w:rsid w:val="007A6689"/>
    <w:rsid w:val="007A6B8B"/>
    <w:rsid w:val="007A7291"/>
    <w:rsid w:val="007A7855"/>
    <w:rsid w:val="007A7B33"/>
    <w:rsid w:val="007A7C3A"/>
    <w:rsid w:val="007B08D4"/>
    <w:rsid w:val="007B0A80"/>
    <w:rsid w:val="007B10E5"/>
    <w:rsid w:val="007B1D7F"/>
    <w:rsid w:val="007B2A98"/>
    <w:rsid w:val="007B368D"/>
    <w:rsid w:val="007B3833"/>
    <w:rsid w:val="007B3F06"/>
    <w:rsid w:val="007B400A"/>
    <w:rsid w:val="007B4337"/>
    <w:rsid w:val="007B50E5"/>
    <w:rsid w:val="007B57E2"/>
    <w:rsid w:val="007B5C29"/>
    <w:rsid w:val="007B611B"/>
    <w:rsid w:val="007B6889"/>
    <w:rsid w:val="007B695F"/>
    <w:rsid w:val="007B6A67"/>
    <w:rsid w:val="007B6C9A"/>
    <w:rsid w:val="007B6E33"/>
    <w:rsid w:val="007B6F9A"/>
    <w:rsid w:val="007B7871"/>
    <w:rsid w:val="007B7E98"/>
    <w:rsid w:val="007C0AD8"/>
    <w:rsid w:val="007C0B06"/>
    <w:rsid w:val="007C1F43"/>
    <w:rsid w:val="007C2026"/>
    <w:rsid w:val="007C2FEF"/>
    <w:rsid w:val="007C30AB"/>
    <w:rsid w:val="007C3B80"/>
    <w:rsid w:val="007C46E1"/>
    <w:rsid w:val="007C4A95"/>
    <w:rsid w:val="007C4AB0"/>
    <w:rsid w:val="007C4CC0"/>
    <w:rsid w:val="007C5006"/>
    <w:rsid w:val="007C5544"/>
    <w:rsid w:val="007C6E5A"/>
    <w:rsid w:val="007D09D8"/>
    <w:rsid w:val="007D0BF9"/>
    <w:rsid w:val="007D0CF3"/>
    <w:rsid w:val="007D1555"/>
    <w:rsid w:val="007D218C"/>
    <w:rsid w:val="007D21B6"/>
    <w:rsid w:val="007D32EF"/>
    <w:rsid w:val="007D3F50"/>
    <w:rsid w:val="007D54EF"/>
    <w:rsid w:val="007D575A"/>
    <w:rsid w:val="007D57C7"/>
    <w:rsid w:val="007D5A8C"/>
    <w:rsid w:val="007D5C2E"/>
    <w:rsid w:val="007D5F12"/>
    <w:rsid w:val="007D63C2"/>
    <w:rsid w:val="007D6E76"/>
    <w:rsid w:val="007D7C1E"/>
    <w:rsid w:val="007D7F42"/>
    <w:rsid w:val="007D7F4D"/>
    <w:rsid w:val="007E00DA"/>
    <w:rsid w:val="007E1EC8"/>
    <w:rsid w:val="007E1F11"/>
    <w:rsid w:val="007E1F80"/>
    <w:rsid w:val="007E2A8F"/>
    <w:rsid w:val="007E330A"/>
    <w:rsid w:val="007E380C"/>
    <w:rsid w:val="007E3B2C"/>
    <w:rsid w:val="007E469B"/>
    <w:rsid w:val="007E4B12"/>
    <w:rsid w:val="007E4F87"/>
    <w:rsid w:val="007E529D"/>
    <w:rsid w:val="007E5385"/>
    <w:rsid w:val="007E58ED"/>
    <w:rsid w:val="007E60DF"/>
    <w:rsid w:val="007E6750"/>
    <w:rsid w:val="007E68F5"/>
    <w:rsid w:val="007E6928"/>
    <w:rsid w:val="007E69E4"/>
    <w:rsid w:val="007E6F7C"/>
    <w:rsid w:val="007E753D"/>
    <w:rsid w:val="007E7559"/>
    <w:rsid w:val="007F0679"/>
    <w:rsid w:val="007F0C58"/>
    <w:rsid w:val="007F1166"/>
    <w:rsid w:val="007F1998"/>
    <w:rsid w:val="007F1FF6"/>
    <w:rsid w:val="007F2185"/>
    <w:rsid w:val="007F2603"/>
    <w:rsid w:val="007F28B8"/>
    <w:rsid w:val="007F2DAC"/>
    <w:rsid w:val="007F31DD"/>
    <w:rsid w:val="007F3787"/>
    <w:rsid w:val="007F4248"/>
    <w:rsid w:val="007F4471"/>
    <w:rsid w:val="007F4D40"/>
    <w:rsid w:val="007F4F36"/>
    <w:rsid w:val="007F5352"/>
    <w:rsid w:val="007F5A4F"/>
    <w:rsid w:val="007F5F6B"/>
    <w:rsid w:val="007F6325"/>
    <w:rsid w:val="007F63B0"/>
    <w:rsid w:val="007F645B"/>
    <w:rsid w:val="007F72A8"/>
    <w:rsid w:val="007F74CA"/>
    <w:rsid w:val="00800FF1"/>
    <w:rsid w:val="008011A3"/>
    <w:rsid w:val="00801561"/>
    <w:rsid w:val="00801CDE"/>
    <w:rsid w:val="00803AA6"/>
    <w:rsid w:val="00804830"/>
    <w:rsid w:val="0080572F"/>
    <w:rsid w:val="00805C6D"/>
    <w:rsid w:val="0080650B"/>
    <w:rsid w:val="008067F7"/>
    <w:rsid w:val="00806C4D"/>
    <w:rsid w:val="0080723F"/>
    <w:rsid w:val="008108BE"/>
    <w:rsid w:val="00810945"/>
    <w:rsid w:val="00810A64"/>
    <w:rsid w:val="00810CC9"/>
    <w:rsid w:val="00810FA2"/>
    <w:rsid w:val="008117BB"/>
    <w:rsid w:val="00811C50"/>
    <w:rsid w:val="00811E6E"/>
    <w:rsid w:val="0081243E"/>
    <w:rsid w:val="0081264F"/>
    <w:rsid w:val="00812652"/>
    <w:rsid w:val="0081389D"/>
    <w:rsid w:val="00814897"/>
    <w:rsid w:val="00814CA5"/>
    <w:rsid w:val="00815138"/>
    <w:rsid w:val="0081554C"/>
    <w:rsid w:val="00815DE1"/>
    <w:rsid w:val="00815E1B"/>
    <w:rsid w:val="008168F9"/>
    <w:rsid w:val="0081760F"/>
    <w:rsid w:val="008179A1"/>
    <w:rsid w:val="008202A3"/>
    <w:rsid w:val="0082048E"/>
    <w:rsid w:val="008207E9"/>
    <w:rsid w:val="00820DA0"/>
    <w:rsid w:val="00821D62"/>
    <w:rsid w:val="00821F58"/>
    <w:rsid w:val="00822223"/>
    <w:rsid w:val="0082224B"/>
    <w:rsid w:val="0082274B"/>
    <w:rsid w:val="00822770"/>
    <w:rsid w:val="00822B7A"/>
    <w:rsid w:val="00823D74"/>
    <w:rsid w:val="00824DE8"/>
    <w:rsid w:val="008252A8"/>
    <w:rsid w:val="00825378"/>
    <w:rsid w:val="00825517"/>
    <w:rsid w:val="00825580"/>
    <w:rsid w:val="008259CC"/>
    <w:rsid w:val="00825E1C"/>
    <w:rsid w:val="008277DA"/>
    <w:rsid w:val="008300EF"/>
    <w:rsid w:val="0083021B"/>
    <w:rsid w:val="0083062C"/>
    <w:rsid w:val="00830A64"/>
    <w:rsid w:val="00830BE5"/>
    <w:rsid w:val="00831139"/>
    <w:rsid w:val="008317DC"/>
    <w:rsid w:val="00831832"/>
    <w:rsid w:val="00831D19"/>
    <w:rsid w:val="0083200B"/>
    <w:rsid w:val="00832559"/>
    <w:rsid w:val="00832AAE"/>
    <w:rsid w:val="0083351B"/>
    <w:rsid w:val="00834630"/>
    <w:rsid w:val="00834E81"/>
    <w:rsid w:val="008359D9"/>
    <w:rsid w:val="00835D0C"/>
    <w:rsid w:val="008363D0"/>
    <w:rsid w:val="00837310"/>
    <w:rsid w:val="008374EC"/>
    <w:rsid w:val="008379B4"/>
    <w:rsid w:val="00837B06"/>
    <w:rsid w:val="00840922"/>
    <w:rsid w:val="00840C2F"/>
    <w:rsid w:val="00840F93"/>
    <w:rsid w:val="00841835"/>
    <w:rsid w:val="008418A5"/>
    <w:rsid w:val="00841CB0"/>
    <w:rsid w:val="00842B93"/>
    <w:rsid w:val="00842BE8"/>
    <w:rsid w:val="008435C6"/>
    <w:rsid w:val="00843B7F"/>
    <w:rsid w:val="008448A9"/>
    <w:rsid w:val="00844DF5"/>
    <w:rsid w:val="00845022"/>
    <w:rsid w:val="008454C5"/>
    <w:rsid w:val="008454E8"/>
    <w:rsid w:val="0084581A"/>
    <w:rsid w:val="00845B1F"/>
    <w:rsid w:val="00845C92"/>
    <w:rsid w:val="00845E3B"/>
    <w:rsid w:val="008466EC"/>
    <w:rsid w:val="00846D81"/>
    <w:rsid w:val="00846EDB"/>
    <w:rsid w:val="00847151"/>
    <w:rsid w:val="00847BB0"/>
    <w:rsid w:val="00847BEF"/>
    <w:rsid w:val="00850B90"/>
    <w:rsid w:val="0085159D"/>
    <w:rsid w:val="00851638"/>
    <w:rsid w:val="0085262C"/>
    <w:rsid w:val="00855235"/>
    <w:rsid w:val="008552BD"/>
    <w:rsid w:val="00855705"/>
    <w:rsid w:val="008561E8"/>
    <w:rsid w:val="0085633E"/>
    <w:rsid w:val="00857060"/>
    <w:rsid w:val="0085719A"/>
    <w:rsid w:val="00857F58"/>
    <w:rsid w:val="00857F89"/>
    <w:rsid w:val="00860816"/>
    <w:rsid w:val="00861034"/>
    <w:rsid w:val="008613E6"/>
    <w:rsid w:val="008618C2"/>
    <w:rsid w:val="0086195A"/>
    <w:rsid w:val="0086228D"/>
    <w:rsid w:val="0086299C"/>
    <w:rsid w:val="008629E0"/>
    <w:rsid w:val="0086301C"/>
    <w:rsid w:val="008633D7"/>
    <w:rsid w:val="00863491"/>
    <w:rsid w:val="00863751"/>
    <w:rsid w:val="008637D3"/>
    <w:rsid w:val="00864365"/>
    <w:rsid w:val="0086446F"/>
    <w:rsid w:val="008644A0"/>
    <w:rsid w:val="00864B0B"/>
    <w:rsid w:val="00864CC6"/>
    <w:rsid w:val="008657EE"/>
    <w:rsid w:val="00865941"/>
    <w:rsid w:val="00865CC5"/>
    <w:rsid w:val="00866347"/>
    <w:rsid w:val="00866A68"/>
    <w:rsid w:val="00866B70"/>
    <w:rsid w:val="00867147"/>
    <w:rsid w:val="00867710"/>
    <w:rsid w:val="00867C7F"/>
    <w:rsid w:val="00870767"/>
    <w:rsid w:val="00871FFC"/>
    <w:rsid w:val="00873545"/>
    <w:rsid w:val="00873FD0"/>
    <w:rsid w:val="0087495B"/>
    <w:rsid w:val="00875107"/>
    <w:rsid w:val="00875125"/>
    <w:rsid w:val="00875B76"/>
    <w:rsid w:val="0087612A"/>
    <w:rsid w:val="008763F9"/>
    <w:rsid w:val="00876519"/>
    <w:rsid w:val="00876B49"/>
    <w:rsid w:val="00877557"/>
    <w:rsid w:val="00877B94"/>
    <w:rsid w:val="00880775"/>
    <w:rsid w:val="00881018"/>
    <w:rsid w:val="00881063"/>
    <w:rsid w:val="008816F1"/>
    <w:rsid w:val="0088181F"/>
    <w:rsid w:val="00881C91"/>
    <w:rsid w:val="008825AC"/>
    <w:rsid w:val="00882C3A"/>
    <w:rsid w:val="00883E42"/>
    <w:rsid w:val="00884AEE"/>
    <w:rsid w:val="00884D3E"/>
    <w:rsid w:val="00884EFE"/>
    <w:rsid w:val="008851E1"/>
    <w:rsid w:val="00885203"/>
    <w:rsid w:val="0088522D"/>
    <w:rsid w:val="0088552E"/>
    <w:rsid w:val="008856A5"/>
    <w:rsid w:val="0088650D"/>
    <w:rsid w:val="00886C9D"/>
    <w:rsid w:val="00886CD6"/>
    <w:rsid w:val="00886D79"/>
    <w:rsid w:val="00886FCA"/>
    <w:rsid w:val="008875B3"/>
    <w:rsid w:val="00887C2D"/>
    <w:rsid w:val="00887DB9"/>
    <w:rsid w:val="00890094"/>
    <w:rsid w:val="00890B64"/>
    <w:rsid w:val="00890DA7"/>
    <w:rsid w:val="00891275"/>
    <w:rsid w:val="00891554"/>
    <w:rsid w:val="008917DB"/>
    <w:rsid w:val="00891B51"/>
    <w:rsid w:val="008920F2"/>
    <w:rsid w:val="0089233F"/>
    <w:rsid w:val="008926D6"/>
    <w:rsid w:val="00892F1F"/>
    <w:rsid w:val="008931A5"/>
    <w:rsid w:val="008936D7"/>
    <w:rsid w:val="008938E5"/>
    <w:rsid w:val="00894021"/>
    <w:rsid w:val="00894067"/>
    <w:rsid w:val="00894978"/>
    <w:rsid w:val="00894B9A"/>
    <w:rsid w:val="00894BD8"/>
    <w:rsid w:val="008953BD"/>
    <w:rsid w:val="008953FB"/>
    <w:rsid w:val="0089578D"/>
    <w:rsid w:val="00895F57"/>
    <w:rsid w:val="008973E4"/>
    <w:rsid w:val="00897482"/>
    <w:rsid w:val="00897A58"/>
    <w:rsid w:val="008A12E6"/>
    <w:rsid w:val="008A165C"/>
    <w:rsid w:val="008A1B4B"/>
    <w:rsid w:val="008A260C"/>
    <w:rsid w:val="008A418B"/>
    <w:rsid w:val="008A4679"/>
    <w:rsid w:val="008A48E2"/>
    <w:rsid w:val="008A4FE1"/>
    <w:rsid w:val="008A5726"/>
    <w:rsid w:val="008A5CB9"/>
    <w:rsid w:val="008A5D09"/>
    <w:rsid w:val="008A6289"/>
    <w:rsid w:val="008A6B0A"/>
    <w:rsid w:val="008A6F19"/>
    <w:rsid w:val="008A76C5"/>
    <w:rsid w:val="008A770E"/>
    <w:rsid w:val="008A7D2D"/>
    <w:rsid w:val="008B004A"/>
    <w:rsid w:val="008B0E75"/>
    <w:rsid w:val="008B15A1"/>
    <w:rsid w:val="008B2830"/>
    <w:rsid w:val="008B3322"/>
    <w:rsid w:val="008B43C1"/>
    <w:rsid w:val="008B4658"/>
    <w:rsid w:val="008B4DDA"/>
    <w:rsid w:val="008B4E07"/>
    <w:rsid w:val="008B50AA"/>
    <w:rsid w:val="008B5252"/>
    <w:rsid w:val="008B5926"/>
    <w:rsid w:val="008B59E9"/>
    <w:rsid w:val="008B5FDF"/>
    <w:rsid w:val="008B6FBE"/>
    <w:rsid w:val="008B7C85"/>
    <w:rsid w:val="008C003D"/>
    <w:rsid w:val="008C007C"/>
    <w:rsid w:val="008C029F"/>
    <w:rsid w:val="008C05B4"/>
    <w:rsid w:val="008C0735"/>
    <w:rsid w:val="008C0A74"/>
    <w:rsid w:val="008C0B29"/>
    <w:rsid w:val="008C11F4"/>
    <w:rsid w:val="008C1D44"/>
    <w:rsid w:val="008C2701"/>
    <w:rsid w:val="008C28CF"/>
    <w:rsid w:val="008C3200"/>
    <w:rsid w:val="008C3481"/>
    <w:rsid w:val="008C38FA"/>
    <w:rsid w:val="008C390B"/>
    <w:rsid w:val="008C3944"/>
    <w:rsid w:val="008C444D"/>
    <w:rsid w:val="008C4EFE"/>
    <w:rsid w:val="008C502E"/>
    <w:rsid w:val="008C510A"/>
    <w:rsid w:val="008C5596"/>
    <w:rsid w:val="008C569D"/>
    <w:rsid w:val="008C57CD"/>
    <w:rsid w:val="008C5DA8"/>
    <w:rsid w:val="008C64D9"/>
    <w:rsid w:val="008C6B8A"/>
    <w:rsid w:val="008C6BA3"/>
    <w:rsid w:val="008C6BC1"/>
    <w:rsid w:val="008C7716"/>
    <w:rsid w:val="008D023B"/>
    <w:rsid w:val="008D0571"/>
    <w:rsid w:val="008D05DD"/>
    <w:rsid w:val="008D0862"/>
    <w:rsid w:val="008D0929"/>
    <w:rsid w:val="008D0E4A"/>
    <w:rsid w:val="008D1421"/>
    <w:rsid w:val="008D161F"/>
    <w:rsid w:val="008D174A"/>
    <w:rsid w:val="008D180B"/>
    <w:rsid w:val="008D19A9"/>
    <w:rsid w:val="008D1C33"/>
    <w:rsid w:val="008D2561"/>
    <w:rsid w:val="008D2C3B"/>
    <w:rsid w:val="008D2E35"/>
    <w:rsid w:val="008D3B4B"/>
    <w:rsid w:val="008D3BAA"/>
    <w:rsid w:val="008D3EB3"/>
    <w:rsid w:val="008D4349"/>
    <w:rsid w:val="008D44E2"/>
    <w:rsid w:val="008D4702"/>
    <w:rsid w:val="008D4B64"/>
    <w:rsid w:val="008D4D3D"/>
    <w:rsid w:val="008D509A"/>
    <w:rsid w:val="008D5729"/>
    <w:rsid w:val="008D610C"/>
    <w:rsid w:val="008D6204"/>
    <w:rsid w:val="008D62C5"/>
    <w:rsid w:val="008D642B"/>
    <w:rsid w:val="008D6826"/>
    <w:rsid w:val="008D691D"/>
    <w:rsid w:val="008D79E2"/>
    <w:rsid w:val="008D7CDA"/>
    <w:rsid w:val="008D7EB2"/>
    <w:rsid w:val="008D7FDB"/>
    <w:rsid w:val="008E084E"/>
    <w:rsid w:val="008E18EF"/>
    <w:rsid w:val="008E1E7B"/>
    <w:rsid w:val="008E1FA9"/>
    <w:rsid w:val="008E2CA4"/>
    <w:rsid w:val="008E354E"/>
    <w:rsid w:val="008E4397"/>
    <w:rsid w:val="008E4CC8"/>
    <w:rsid w:val="008E50B3"/>
    <w:rsid w:val="008E5401"/>
    <w:rsid w:val="008E5B5D"/>
    <w:rsid w:val="008E5C38"/>
    <w:rsid w:val="008E5CA6"/>
    <w:rsid w:val="008E6415"/>
    <w:rsid w:val="008E701F"/>
    <w:rsid w:val="008E71A3"/>
    <w:rsid w:val="008E7942"/>
    <w:rsid w:val="008E7B60"/>
    <w:rsid w:val="008F0323"/>
    <w:rsid w:val="008F0AF1"/>
    <w:rsid w:val="008F0C15"/>
    <w:rsid w:val="008F0E55"/>
    <w:rsid w:val="008F13F6"/>
    <w:rsid w:val="008F260E"/>
    <w:rsid w:val="008F3233"/>
    <w:rsid w:val="008F40AB"/>
    <w:rsid w:val="008F498B"/>
    <w:rsid w:val="008F4A30"/>
    <w:rsid w:val="008F4AB8"/>
    <w:rsid w:val="008F4EBE"/>
    <w:rsid w:val="008F514A"/>
    <w:rsid w:val="008F5751"/>
    <w:rsid w:val="008F64CE"/>
    <w:rsid w:val="008F70B8"/>
    <w:rsid w:val="008F7723"/>
    <w:rsid w:val="008F7A5B"/>
    <w:rsid w:val="00900260"/>
    <w:rsid w:val="00900369"/>
    <w:rsid w:val="00900533"/>
    <w:rsid w:val="00900665"/>
    <w:rsid w:val="0090077E"/>
    <w:rsid w:val="00900AE5"/>
    <w:rsid w:val="00901878"/>
    <w:rsid w:val="00901E42"/>
    <w:rsid w:val="00901E86"/>
    <w:rsid w:val="00902066"/>
    <w:rsid w:val="009024D2"/>
    <w:rsid w:val="009026E9"/>
    <w:rsid w:val="00902AED"/>
    <w:rsid w:val="00902CE8"/>
    <w:rsid w:val="009037CE"/>
    <w:rsid w:val="00903D4A"/>
    <w:rsid w:val="009049D7"/>
    <w:rsid w:val="009049F7"/>
    <w:rsid w:val="00904A12"/>
    <w:rsid w:val="00904C7B"/>
    <w:rsid w:val="00904D72"/>
    <w:rsid w:val="0090509E"/>
    <w:rsid w:val="00905204"/>
    <w:rsid w:val="009053F3"/>
    <w:rsid w:val="00905DE8"/>
    <w:rsid w:val="009060A3"/>
    <w:rsid w:val="009060BF"/>
    <w:rsid w:val="00906B46"/>
    <w:rsid w:val="00907D21"/>
    <w:rsid w:val="00907D43"/>
    <w:rsid w:val="00907E5F"/>
    <w:rsid w:val="00907E94"/>
    <w:rsid w:val="00907FAE"/>
    <w:rsid w:val="009101D4"/>
    <w:rsid w:val="0091098D"/>
    <w:rsid w:val="00910DCA"/>
    <w:rsid w:val="00911CBE"/>
    <w:rsid w:val="00912B6E"/>
    <w:rsid w:val="00912CA5"/>
    <w:rsid w:val="009132D1"/>
    <w:rsid w:val="0091334E"/>
    <w:rsid w:val="00913E1A"/>
    <w:rsid w:val="009142EF"/>
    <w:rsid w:val="00914537"/>
    <w:rsid w:val="0091475A"/>
    <w:rsid w:val="009147D5"/>
    <w:rsid w:val="00914CB3"/>
    <w:rsid w:val="00914D88"/>
    <w:rsid w:val="0091549D"/>
    <w:rsid w:val="0091561B"/>
    <w:rsid w:val="0091598C"/>
    <w:rsid w:val="00915C16"/>
    <w:rsid w:val="009164C2"/>
    <w:rsid w:val="00916A0D"/>
    <w:rsid w:val="0091797D"/>
    <w:rsid w:val="00917E93"/>
    <w:rsid w:val="00920123"/>
    <w:rsid w:val="00920CEF"/>
    <w:rsid w:val="0092321D"/>
    <w:rsid w:val="009233FC"/>
    <w:rsid w:val="00923D19"/>
    <w:rsid w:val="00924062"/>
    <w:rsid w:val="009242FB"/>
    <w:rsid w:val="009243A3"/>
    <w:rsid w:val="00924453"/>
    <w:rsid w:val="00924542"/>
    <w:rsid w:val="00924C28"/>
    <w:rsid w:val="00925ADB"/>
    <w:rsid w:val="00926FE6"/>
    <w:rsid w:val="00927F1E"/>
    <w:rsid w:val="00930533"/>
    <w:rsid w:val="009306BC"/>
    <w:rsid w:val="00930951"/>
    <w:rsid w:val="00930FED"/>
    <w:rsid w:val="00931A75"/>
    <w:rsid w:val="00931B42"/>
    <w:rsid w:val="00932B21"/>
    <w:rsid w:val="00932D48"/>
    <w:rsid w:val="00933782"/>
    <w:rsid w:val="00933799"/>
    <w:rsid w:val="00933904"/>
    <w:rsid w:val="00933F9C"/>
    <w:rsid w:val="00934CAE"/>
    <w:rsid w:val="00934DAE"/>
    <w:rsid w:val="00935851"/>
    <w:rsid w:val="009360FF"/>
    <w:rsid w:val="00936B6F"/>
    <w:rsid w:val="00936F86"/>
    <w:rsid w:val="009378D5"/>
    <w:rsid w:val="00937BC1"/>
    <w:rsid w:val="00940344"/>
    <w:rsid w:val="00940BF4"/>
    <w:rsid w:val="00941705"/>
    <w:rsid w:val="00941876"/>
    <w:rsid w:val="00941C8B"/>
    <w:rsid w:val="00941CC3"/>
    <w:rsid w:val="00941CE4"/>
    <w:rsid w:val="00943E64"/>
    <w:rsid w:val="009440CE"/>
    <w:rsid w:val="00944AA6"/>
    <w:rsid w:val="009450E7"/>
    <w:rsid w:val="009462D8"/>
    <w:rsid w:val="00946A85"/>
    <w:rsid w:val="00947166"/>
    <w:rsid w:val="009476AD"/>
    <w:rsid w:val="00950744"/>
    <w:rsid w:val="00950E98"/>
    <w:rsid w:val="00950F26"/>
    <w:rsid w:val="00951B0C"/>
    <w:rsid w:val="00951C30"/>
    <w:rsid w:val="00951D2E"/>
    <w:rsid w:val="009521E5"/>
    <w:rsid w:val="00953A70"/>
    <w:rsid w:val="00953F27"/>
    <w:rsid w:val="0095488B"/>
    <w:rsid w:val="00954C56"/>
    <w:rsid w:val="00954D9A"/>
    <w:rsid w:val="00954EA0"/>
    <w:rsid w:val="0095529E"/>
    <w:rsid w:val="00955387"/>
    <w:rsid w:val="00955819"/>
    <w:rsid w:val="00955955"/>
    <w:rsid w:val="00955B52"/>
    <w:rsid w:val="00956248"/>
    <w:rsid w:val="0095690C"/>
    <w:rsid w:val="009575CB"/>
    <w:rsid w:val="009602CF"/>
    <w:rsid w:val="009608CA"/>
    <w:rsid w:val="00960B5D"/>
    <w:rsid w:val="00960CB6"/>
    <w:rsid w:val="00960DB2"/>
    <w:rsid w:val="00961108"/>
    <w:rsid w:val="00961DAE"/>
    <w:rsid w:val="00962060"/>
    <w:rsid w:val="0096247A"/>
    <w:rsid w:val="0096298B"/>
    <w:rsid w:val="0096360C"/>
    <w:rsid w:val="0096367C"/>
    <w:rsid w:val="00963743"/>
    <w:rsid w:val="0096382E"/>
    <w:rsid w:val="00963A15"/>
    <w:rsid w:val="00963A62"/>
    <w:rsid w:val="00963FBB"/>
    <w:rsid w:val="009641E0"/>
    <w:rsid w:val="009642CE"/>
    <w:rsid w:val="00964C47"/>
    <w:rsid w:val="00964CCE"/>
    <w:rsid w:val="0096508A"/>
    <w:rsid w:val="009650B4"/>
    <w:rsid w:val="00966158"/>
    <w:rsid w:val="009665C7"/>
    <w:rsid w:val="009665CE"/>
    <w:rsid w:val="0096723D"/>
    <w:rsid w:val="00967AF5"/>
    <w:rsid w:val="00967DFD"/>
    <w:rsid w:val="00967FD1"/>
    <w:rsid w:val="00970042"/>
    <w:rsid w:val="0097117D"/>
    <w:rsid w:val="00971588"/>
    <w:rsid w:val="00971748"/>
    <w:rsid w:val="00971BBF"/>
    <w:rsid w:val="00971FC1"/>
    <w:rsid w:val="00972195"/>
    <w:rsid w:val="00972E3D"/>
    <w:rsid w:val="0097311F"/>
    <w:rsid w:val="0097352B"/>
    <w:rsid w:val="00973CC6"/>
    <w:rsid w:val="009742ED"/>
    <w:rsid w:val="0097454B"/>
    <w:rsid w:val="00974E11"/>
    <w:rsid w:val="00975B61"/>
    <w:rsid w:val="00975BDB"/>
    <w:rsid w:val="00975E1F"/>
    <w:rsid w:val="00976321"/>
    <w:rsid w:val="00976CE5"/>
    <w:rsid w:val="009773B2"/>
    <w:rsid w:val="009773BD"/>
    <w:rsid w:val="0097768E"/>
    <w:rsid w:val="00977B79"/>
    <w:rsid w:val="00980408"/>
    <w:rsid w:val="0098042C"/>
    <w:rsid w:val="0098081C"/>
    <w:rsid w:val="0098085F"/>
    <w:rsid w:val="009809BA"/>
    <w:rsid w:val="00980EA2"/>
    <w:rsid w:val="009818C8"/>
    <w:rsid w:val="00982142"/>
    <w:rsid w:val="00982C5D"/>
    <w:rsid w:val="0098330B"/>
    <w:rsid w:val="00983F7C"/>
    <w:rsid w:val="009842C7"/>
    <w:rsid w:val="00985E60"/>
    <w:rsid w:val="00986EB2"/>
    <w:rsid w:val="00986FA4"/>
    <w:rsid w:val="009874E2"/>
    <w:rsid w:val="0098766E"/>
    <w:rsid w:val="00990AE1"/>
    <w:rsid w:val="00990D45"/>
    <w:rsid w:val="00991D18"/>
    <w:rsid w:val="00991D55"/>
    <w:rsid w:val="009923F5"/>
    <w:rsid w:val="0099286F"/>
    <w:rsid w:val="009929C5"/>
    <w:rsid w:val="00992ADA"/>
    <w:rsid w:val="009935B9"/>
    <w:rsid w:val="0099434F"/>
    <w:rsid w:val="00994377"/>
    <w:rsid w:val="00994B15"/>
    <w:rsid w:val="00995E37"/>
    <w:rsid w:val="00995F45"/>
    <w:rsid w:val="00996323"/>
    <w:rsid w:val="00996CA8"/>
    <w:rsid w:val="00996EF1"/>
    <w:rsid w:val="00996FDA"/>
    <w:rsid w:val="00997929"/>
    <w:rsid w:val="009A006A"/>
    <w:rsid w:val="009A0193"/>
    <w:rsid w:val="009A0789"/>
    <w:rsid w:val="009A0A53"/>
    <w:rsid w:val="009A0C9A"/>
    <w:rsid w:val="009A11FB"/>
    <w:rsid w:val="009A137C"/>
    <w:rsid w:val="009A13D5"/>
    <w:rsid w:val="009A13E6"/>
    <w:rsid w:val="009A1ED6"/>
    <w:rsid w:val="009A22AF"/>
    <w:rsid w:val="009A2D3C"/>
    <w:rsid w:val="009A3350"/>
    <w:rsid w:val="009A35C3"/>
    <w:rsid w:val="009A3C84"/>
    <w:rsid w:val="009A3D12"/>
    <w:rsid w:val="009A3F0E"/>
    <w:rsid w:val="009A44DA"/>
    <w:rsid w:val="009A4608"/>
    <w:rsid w:val="009A4DBB"/>
    <w:rsid w:val="009A518C"/>
    <w:rsid w:val="009A5A06"/>
    <w:rsid w:val="009A5F21"/>
    <w:rsid w:val="009A69CA"/>
    <w:rsid w:val="009A6B3D"/>
    <w:rsid w:val="009A7428"/>
    <w:rsid w:val="009B06A6"/>
    <w:rsid w:val="009B07EA"/>
    <w:rsid w:val="009B11C8"/>
    <w:rsid w:val="009B3308"/>
    <w:rsid w:val="009B35A3"/>
    <w:rsid w:val="009B41E9"/>
    <w:rsid w:val="009B450A"/>
    <w:rsid w:val="009B4707"/>
    <w:rsid w:val="009B4916"/>
    <w:rsid w:val="009B4A76"/>
    <w:rsid w:val="009B4D88"/>
    <w:rsid w:val="009B59ED"/>
    <w:rsid w:val="009B6325"/>
    <w:rsid w:val="009B6AE6"/>
    <w:rsid w:val="009B6DEE"/>
    <w:rsid w:val="009B6F2C"/>
    <w:rsid w:val="009B73AC"/>
    <w:rsid w:val="009B74C5"/>
    <w:rsid w:val="009B79CA"/>
    <w:rsid w:val="009B7A5E"/>
    <w:rsid w:val="009C0008"/>
    <w:rsid w:val="009C05DD"/>
    <w:rsid w:val="009C09C8"/>
    <w:rsid w:val="009C1640"/>
    <w:rsid w:val="009C1B9D"/>
    <w:rsid w:val="009C1D34"/>
    <w:rsid w:val="009C1DFF"/>
    <w:rsid w:val="009C23B0"/>
    <w:rsid w:val="009C298F"/>
    <w:rsid w:val="009C38A3"/>
    <w:rsid w:val="009C4FAB"/>
    <w:rsid w:val="009C5C61"/>
    <w:rsid w:val="009C5DC8"/>
    <w:rsid w:val="009C6498"/>
    <w:rsid w:val="009C6E39"/>
    <w:rsid w:val="009C71C0"/>
    <w:rsid w:val="009C73D5"/>
    <w:rsid w:val="009C7801"/>
    <w:rsid w:val="009D02B6"/>
    <w:rsid w:val="009D068D"/>
    <w:rsid w:val="009D074C"/>
    <w:rsid w:val="009D0A80"/>
    <w:rsid w:val="009D118F"/>
    <w:rsid w:val="009D1340"/>
    <w:rsid w:val="009D18A3"/>
    <w:rsid w:val="009D267B"/>
    <w:rsid w:val="009D28A9"/>
    <w:rsid w:val="009D35D1"/>
    <w:rsid w:val="009D4072"/>
    <w:rsid w:val="009D40D8"/>
    <w:rsid w:val="009D497C"/>
    <w:rsid w:val="009D5FCB"/>
    <w:rsid w:val="009D6199"/>
    <w:rsid w:val="009D61F5"/>
    <w:rsid w:val="009D6A82"/>
    <w:rsid w:val="009D6B9B"/>
    <w:rsid w:val="009D7518"/>
    <w:rsid w:val="009D7A8D"/>
    <w:rsid w:val="009E059F"/>
    <w:rsid w:val="009E0BF0"/>
    <w:rsid w:val="009E0CCF"/>
    <w:rsid w:val="009E11E2"/>
    <w:rsid w:val="009E179B"/>
    <w:rsid w:val="009E1DA5"/>
    <w:rsid w:val="009E1DD5"/>
    <w:rsid w:val="009E1DEC"/>
    <w:rsid w:val="009E22AC"/>
    <w:rsid w:val="009E24CF"/>
    <w:rsid w:val="009E29EE"/>
    <w:rsid w:val="009E2FD1"/>
    <w:rsid w:val="009E3231"/>
    <w:rsid w:val="009E366F"/>
    <w:rsid w:val="009E3DC0"/>
    <w:rsid w:val="009E53FF"/>
    <w:rsid w:val="009E5663"/>
    <w:rsid w:val="009E583E"/>
    <w:rsid w:val="009E64DA"/>
    <w:rsid w:val="009E668F"/>
    <w:rsid w:val="009E6B5C"/>
    <w:rsid w:val="009E7267"/>
    <w:rsid w:val="009E72BF"/>
    <w:rsid w:val="009E7340"/>
    <w:rsid w:val="009E7628"/>
    <w:rsid w:val="009E76E9"/>
    <w:rsid w:val="009F0563"/>
    <w:rsid w:val="009F0ABE"/>
    <w:rsid w:val="009F0C9F"/>
    <w:rsid w:val="009F11B9"/>
    <w:rsid w:val="009F1C0C"/>
    <w:rsid w:val="009F25CB"/>
    <w:rsid w:val="009F2836"/>
    <w:rsid w:val="009F2A81"/>
    <w:rsid w:val="009F3392"/>
    <w:rsid w:val="009F349A"/>
    <w:rsid w:val="009F403F"/>
    <w:rsid w:val="009F472F"/>
    <w:rsid w:val="009F491C"/>
    <w:rsid w:val="009F548F"/>
    <w:rsid w:val="009F5517"/>
    <w:rsid w:val="009F56E3"/>
    <w:rsid w:val="009F60B4"/>
    <w:rsid w:val="00A0013F"/>
    <w:rsid w:val="00A0046D"/>
    <w:rsid w:val="00A00B31"/>
    <w:rsid w:val="00A01070"/>
    <w:rsid w:val="00A016CB"/>
    <w:rsid w:val="00A01B12"/>
    <w:rsid w:val="00A01F76"/>
    <w:rsid w:val="00A0208A"/>
    <w:rsid w:val="00A02C86"/>
    <w:rsid w:val="00A02D49"/>
    <w:rsid w:val="00A037D1"/>
    <w:rsid w:val="00A03BE8"/>
    <w:rsid w:val="00A03E23"/>
    <w:rsid w:val="00A04978"/>
    <w:rsid w:val="00A04D7B"/>
    <w:rsid w:val="00A05360"/>
    <w:rsid w:val="00A06006"/>
    <w:rsid w:val="00A06677"/>
    <w:rsid w:val="00A06BB5"/>
    <w:rsid w:val="00A06DF6"/>
    <w:rsid w:val="00A07335"/>
    <w:rsid w:val="00A07CB4"/>
    <w:rsid w:val="00A10A34"/>
    <w:rsid w:val="00A11474"/>
    <w:rsid w:val="00A11EF9"/>
    <w:rsid w:val="00A1274F"/>
    <w:rsid w:val="00A127AA"/>
    <w:rsid w:val="00A128D1"/>
    <w:rsid w:val="00A129AD"/>
    <w:rsid w:val="00A12E05"/>
    <w:rsid w:val="00A12FB7"/>
    <w:rsid w:val="00A138CF"/>
    <w:rsid w:val="00A139B4"/>
    <w:rsid w:val="00A13B71"/>
    <w:rsid w:val="00A148CA"/>
    <w:rsid w:val="00A148FC"/>
    <w:rsid w:val="00A14941"/>
    <w:rsid w:val="00A14AC0"/>
    <w:rsid w:val="00A14DB2"/>
    <w:rsid w:val="00A14E37"/>
    <w:rsid w:val="00A15E78"/>
    <w:rsid w:val="00A16494"/>
    <w:rsid w:val="00A16959"/>
    <w:rsid w:val="00A169BF"/>
    <w:rsid w:val="00A170A2"/>
    <w:rsid w:val="00A17DFB"/>
    <w:rsid w:val="00A207F1"/>
    <w:rsid w:val="00A20A70"/>
    <w:rsid w:val="00A2161B"/>
    <w:rsid w:val="00A21628"/>
    <w:rsid w:val="00A21A95"/>
    <w:rsid w:val="00A21B3F"/>
    <w:rsid w:val="00A21CA2"/>
    <w:rsid w:val="00A220A6"/>
    <w:rsid w:val="00A22672"/>
    <w:rsid w:val="00A233CE"/>
    <w:rsid w:val="00A23604"/>
    <w:rsid w:val="00A243E4"/>
    <w:rsid w:val="00A24F85"/>
    <w:rsid w:val="00A25675"/>
    <w:rsid w:val="00A25B0B"/>
    <w:rsid w:val="00A264E5"/>
    <w:rsid w:val="00A26D6A"/>
    <w:rsid w:val="00A26F14"/>
    <w:rsid w:val="00A2745B"/>
    <w:rsid w:val="00A27A83"/>
    <w:rsid w:val="00A27C91"/>
    <w:rsid w:val="00A308D5"/>
    <w:rsid w:val="00A31421"/>
    <w:rsid w:val="00A31B33"/>
    <w:rsid w:val="00A31CA0"/>
    <w:rsid w:val="00A32B93"/>
    <w:rsid w:val="00A330CC"/>
    <w:rsid w:val="00A33109"/>
    <w:rsid w:val="00A337C3"/>
    <w:rsid w:val="00A3474C"/>
    <w:rsid w:val="00A34E09"/>
    <w:rsid w:val="00A34FE5"/>
    <w:rsid w:val="00A351EB"/>
    <w:rsid w:val="00A360FE"/>
    <w:rsid w:val="00A3634E"/>
    <w:rsid w:val="00A3642C"/>
    <w:rsid w:val="00A365BE"/>
    <w:rsid w:val="00A36667"/>
    <w:rsid w:val="00A36F88"/>
    <w:rsid w:val="00A37C34"/>
    <w:rsid w:val="00A40BDC"/>
    <w:rsid w:val="00A40F2C"/>
    <w:rsid w:val="00A4100D"/>
    <w:rsid w:val="00A4117F"/>
    <w:rsid w:val="00A41538"/>
    <w:rsid w:val="00A41BE1"/>
    <w:rsid w:val="00A41E74"/>
    <w:rsid w:val="00A41F83"/>
    <w:rsid w:val="00A41FB9"/>
    <w:rsid w:val="00A423BA"/>
    <w:rsid w:val="00A423DB"/>
    <w:rsid w:val="00A4289B"/>
    <w:rsid w:val="00A42D3A"/>
    <w:rsid w:val="00A42DC8"/>
    <w:rsid w:val="00A42EB9"/>
    <w:rsid w:val="00A436B1"/>
    <w:rsid w:val="00A441F1"/>
    <w:rsid w:val="00A449CA"/>
    <w:rsid w:val="00A44ABB"/>
    <w:rsid w:val="00A450BE"/>
    <w:rsid w:val="00A45237"/>
    <w:rsid w:val="00A454B0"/>
    <w:rsid w:val="00A45D3A"/>
    <w:rsid w:val="00A45EFE"/>
    <w:rsid w:val="00A46268"/>
    <w:rsid w:val="00A46312"/>
    <w:rsid w:val="00A47431"/>
    <w:rsid w:val="00A47474"/>
    <w:rsid w:val="00A518FF"/>
    <w:rsid w:val="00A519E1"/>
    <w:rsid w:val="00A52514"/>
    <w:rsid w:val="00A533B2"/>
    <w:rsid w:val="00A5342A"/>
    <w:rsid w:val="00A549D0"/>
    <w:rsid w:val="00A54C12"/>
    <w:rsid w:val="00A54E07"/>
    <w:rsid w:val="00A55318"/>
    <w:rsid w:val="00A55348"/>
    <w:rsid w:val="00A5574B"/>
    <w:rsid w:val="00A559C9"/>
    <w:rsid w:val="00A55E1C"/>
    <w:rsid w:val="00A560D7"/>
    <w:rsid w:val="00A56241"/>
    <w:rsid w:val="00A56775"/>
    <w:rsid w:val="00A600CA"/>
    <w:rsid w:val="00A611CD"/>
    <w:rsid w:val="00A615D1"/>
    <w:rsid w:val="00A6200A"/>
    <w:rsid w:val="00A6205F"/>
    <w:rsid w:val="00A62209"/>
    <w:rsid w:val="00A623F6"/>
    <w:rsid w:val="00A62DF6"/>
    <w:rsid w:val="00A63331"/>
    <w:rsid w:val="00A634F1"/>
    <w:rsid w:val="00A634F6"/>
    <w:rsid w:val="00A63512"/>
    <w:rsid w:val="00A6391A"/>
    <w:rsid w:val="00A64184"/>
    <w:rsid w:val="00A64B4D"/>
    <w:rsid w:val="00A64CE7"/>
    <w:rsid w:val="00A65458"/>
    <w:rsid w:val="00A65F16"/>
    <w:rsid w:val="00A660B4"/>
    <w:rsid w:val="00A66B99"/>
    <w:rsid w:val="00A66BB5"/>
    <w:rsid w:val="00A671C4"/>
    <w:rsid w:val="00A6754C"/>
    <w:rsid w:val="00A67867"/>
    <w:rsid w:val="00A67E25"/>
    <w:rsid w:val="00A700FB"/>
    <w:rsid w:val="00A70FB8"/>
    <w:rsid w:val="00A715E5"/>
    <w:rsid w:val="00A74418"/>
    <w:rsid w:val="00A74700"/>
    <w:rsid w:val="00A74D13"/>
    <w:rsid w:val="00A74F0D"/>
    <w:rsid w:val="00A75BF1"/>
    <w:rsid w:val="00A76749"/>
    <w:rsid w:val="00A76ED6"/>
    <w:rsid w:val="00A77A17"/>
    <w:rsid w:val="00A8011F"/>
    <w:rsid w:val="00A80228"/>
    <w:rsid w:val="00A804D1"/>
    <w:rsid w:val="00A80DB1"/>
    <w:rsid w:val="00A8101A"/>
    <w:rsid w:val="00A8127A"/>
    <w:rsid w:val="00A813AC"/>
    <w:rsid w:val="00A8174F"/>
    <w:rsid w:val="00A81E30"/>
    <w:rsid w:val="00A8335C"/>
    <w:rsid w:val="00A833E3"/>
    <w:rsid w:val="00A83886"/>
    <w:rsid w:val="00A8396E"/>
    <w:rsid w:val="00A848A9"/>
    <w:rsid w:val="00A849A0"/>
    <w:rsid w:val="00A85123"/>
    <w:rsid w:val="00A85C76"/>
    <w:rsid w:val="00A85D3C"/>
    <w:rsid w:val="00A86723"/>
    <w:rsid w:val="00A8682B"/>
    <w:rsid w:val="00A869B5"/>
    <w:rsid w:val="00A86C81"/>
    <w:rsid w:val="00A871DE"/>
    <w:rsid w:val="00A8747B"/>
    <w:rsid w:val="00A8752B"/>
    <w:rsid w:val="00A8752D"/>
    <w:rsid w:val="00A87B87"/>
    <w:rsid w:val="00A87D72"/>
    <w:rsid w:val="00A90029"/>
    <w:rsid w:val="00A91536"/>
    <w:rsid w:val="00A919AB"/>
    <w:rsid w:val="00A91A12"/>
    <w:rsid w:val="00A91BDE"/>
    <w:rsid w:val="00A91EB9"/>
    <w:rsid w:val="00A91F44"/>
    <w:rsid w:val="00A92732"/>
    <w:rsid w:val="00A9275A"/>
    <w:rsid w:val="00A9372E"/>
    <w:rsid w:val="00A937A7"/>
    <w:rsid w:val="00A93FD8"/>
    <w:rsid w:val="00A9419B"/>
    <w:rsid w:val="00A94567"/>
    <w:rsid w:val="00A94723"/>
    <w:rsid w:val="00A948D6"/>
    <w:rsid w:val="00A94D03"/>
    <w:rsid w:val="00A9512B"/>
    <w:rsid w:val="00A96266"/>
    <w:rsid w:val="00A9638B"/>
    <w:rsid w:val="00A96FD2"/>
    <w:rsid w:val="00A97640"/>
    <w:rsid w:val="00A978F6"/>
    <w:rsid w:val="00A97AE9"/>
    <w:rsid w:val="00A97C9E"/>
    <w:rsid w:val="00AA01A3"/>
    <w:rsid w:val="00AA164F"/>
    <w:rsid w:val="00AA1B09"/>
    <w:rsid w:val="00AA1EA0"/>
    <w:rsid w:val="00AA25A4"/>
    <w:rsid w:val="00AA2827"/>
    <w:rsid w:val="00AA2A4A"/>
    <w:rsid w:val="00AA2E45"/>
    <w:rsid w:val="00AA3014"/>
    <w:rsid w:val="00AA41C4"/>
    <w:rsid w:val="00AA4C4C"/>
    <w:rsid w:val="00AA5040"/>
    <w:rsid w:val="00AA5582"/>
    <w:rsid w:val="00AA5B1E"/>
    <w:rsid w:val="00AA5B94"/>
    <w:rsid w:val="00AA5CD3"/>
    <w:rsid w:val="00AA66E6"/>
    <w:rsid w:val="00AA7754"/>
    <w:rsid w:val="00AA79F2"/>
    <w:rsid w:val="00AA7D42"/>
    <w:rsid w:val="00AA7F15"/>
    <w:rsid w:val="00AB19EA"/>
    <w:rsid w:val="00AB2041"/>
    <w:rsid w:val="00AB223D"/>
    <w:rsid w:val="00AB294F"/>
    <w:rsid w:val="00AB3AA1"/>
    <w:rsid w:val="00AB3C69"/>
    <w:rsid w:val="00AB4372"/>
    <w:rsid w:val="00AB43F5"/>
    <w:rsid w:val="00AB44AF"/>
    <w:rsid w:val="00AB4CE7"/>
    <w:rsid w:val="00AB4DE4"/>
    <w:rsid w:val="00AB4F2A"/>
    <w:rsid w:val="00AB5872"/>
    <w:rsid w:val="00AB5A42"/>
    <w:rsid w:val="00AB5D2C"/>
    <w:rsid w:val="00AB5FE8"/>
    <w:rsid w:val="00AB6085"/>
    <w:rsid w:val="00AB6353"/>
    <w:rsid w:val="00AB697F"/>
    <w:rsid w:val="00AB6AC4"/>
    <w:rsid w:val="00AB7312"/>
    <w:rsid w:val="00AB793D"/>
    <w:rsid w:val="00AC093F"/>
    <w:rsid w:val="00AC0BE4"/>
    <w:rsid w:val="00AC0BF9"/>
    <w:rsid w:val="00AC10D3"/>
    <w:rsid w:val="00AC1377"/>
    <w:rsid w:val="00AC137E"/>
    <w:rsid w:val="00AC13B8"/>
    <w:rsid w:val="00AC1757"/>
    <w:rsid w:val="00AC2824"/>
    <w:rsid w:val="00AC2A90"/>
    <w:rsid w:val="00AC3225"/>
    <w:rsid w:val="00AC3661"/>
    <w:rsid w:val="00AC37BD"/>
    <w:rsid w:val="00AC4A5C"/>
    <w:rsid w:val="00AC52D8"/>
    <w:rsid w:val="00AC5857"/>
    <w:rsid w:val="00AC5ECD"/>
    <w:rsid w:val="00AC5FFC"/>
    <w:rsid w:val="00AC6239"/>
    <w:rsid w:val="00AC723E"/>
    <w:rsid w:val="00AC75DF"/>
    <w:rsid w:val="00AC7733"/>
    <w:rsid w:val="00AC7C9A"/>
    <w:rsid w:val="00AD0577"/>
    <w:rsid w:val="00AD07A1"/>
    <w:rsid w:val="00AD08A6"/>
    <w:rsid w:val="00AD09E7"/>
    <w:rsid w:val="00AD0BB5"/>
    <w:rsid w:val="00AD0C95"/>
    <w:rsid w:val="00AD1306"/>
    <w:rsid w:val="00AD1608"/>
    <w:rsid w:val="00AD1752"/>
    <w:rsid w:val="00AD1BF9"/>
    <w:rsid w:val="00AD1F72"/>
    <w:rsid w:val="00AD2710"/>
    <w:rsid w:val="00AD27F5"/>
    <w:rsid w:val="00AD2EED"/>
    <w:rsid w:val="00AD2F9A"/>
    <w:rsid w:val="00AD2FD0"/>
    <w:rsid w:val="00AD4239"/>
    <w:rsid w:val="00AD4429"/>
    <w:rsid w:val="00AD4C3B"/>
    <w:rsid w:val="00AD54B0"/>
    <w:rsid w:val="00AD55A0"/>
    <w:rsid w:val="00AD5797"/>
    <w:rsid w:val="00AD5F83"/>
    <w:rsid w:val="00AD6385"/>
    <w:rsid w:val="00AD644C"/>
    <w:rsid w:val="00AD66DB"/>
    <w:rsid w:val="00AD6884"/>
    <w:rsid w:val="00AD695B"/>
    <w:rsid w:val="00AD6DFB"/>
    <w:rsid w:val="00AD6E4D"/>
    <w:rsid w:val="00AD6FD3"/>
    <w:rsid w:val="00AD7144"/>
    <w:rsid w:val="00AD761A"/>
    <w:rsid w:val="00AE01F3"/>
    <w:rsid w:val="00AE044F"/>
    <w:rsid w:val="00AE0CA4"/>
    <w:rsid w:val="00AE0F3C"/>
    <w:rsid w:val="00AE10D1"/>
    <w:rsid w:val="00AE1A15"/>
    <w:rsid w:val="00AE1A39"/>
    <w:rsid w:val="00AE1D8E"/>
    <w:rsid w:val="00AE2A1E"/>
    <w:rsid w:val="00AE2F7B"/>
    <w:rsid w:val="00AE3711"/>
    <w:rsid w:val="00AE4400"/>
    <w:rsid w:val="00AE58BE"/>
    <w:rsid w:val="00AE5A05"/>
    <w:rsid w:val="00AE5A16"/>
    <w:rsid w:val="00AE6D10"/>
    <w:rsid w:val="00AE7C0E"/>
    <w:rsid w:val="00AF064F"/>
    <w:rsid w:val="00AF08AE"/>
    <w:rsid w:val="00AF0928"/>
    <w:rsid w:val="00AF0CE0"/>
    <w:rsid w:val="00AF1136"/>
    <w:rsid w:val="00AF145F"/>
    <w:rsid w:val="00AF1B44"/>
    <w:rsid w:val="00AF1DB6"/>
    <w:rsid w:val="00AF206D"/>
    <w:rsid w:val="00AF274F"/>
    <w:rsid w:val="00AF31F1"/>
    <w:rsid w:val="00AF34C7"/>
    <w:rsid w:val="00AF3620"/>
    <w:rsid w:val="00AF3EE3"/>
    <w:rsid w:val="00AF4420"/>
    <w:rsid w:val="00AF46B3"/>
    <w:rsid w:val="00AF4D03"/>
    <w:rsid w:val="00AF4EE3"/>
    <w:rsid w:val="00AF4EFE"/>
    <w:rsid w:val="00AF4FEE"/>
    <w:rsid w:val="00AF51A4"/>
    <w:rsid w:val="00AF5248"/>
    <w:rsid w:val="00AF5375"/>
    <w:rsid w:val="00AF56E2"/>
    <w:rsid w:val="00AF5741"/>
    <w:rsid w:val="00AF60CB"/>
    <w:rsid w:val="00AF62ED"/>
    <w:rsid w:val="00AF7662"/>
    <w:rsid w:val="00AF786B"/>
    <w:rsid w:val="00AF79E2"/>
    <w:rsid w:val="00AF7BBA"/>
    <w:rsid w:val="00AF7EEA"/>
    <w:rsid w:val="00B00115"/>
    <w:rsid w:val="00B00D08"/>
    <w:rsid w:val="00B00F15"/>
    <w:rsid w:val="00B00F29"/>
    <w:rsid w:val="00B027A9"/>
    <w:rsid w:val="00B0315E"/>
    <w:rsid w:val="00B03339"/>
    <w:rsid w:val="00B033F8"/>
    <w:rsid w:val="00B03AB9"/>
    <w:rsid w:val="00B03B9E"/>
    <w:rsid w:val="00B042E9"/>
    <w:rsid w:val="00B04C46"/>
    <w:rsid w:val="00B04CD7"/>
    <w:rsid w:val="00B04EB8"/>
    <w:rsid w:val="00B052FB"/>
    <w:rsid w:val="00B06611"/>
    <w:rsid w:val="00B068D5"/>
    <w:rsid w:val="00B069CD"/>
    <w:rsid w:val="00B06B53"/>
    <w:rsid w:val="00B06E10"/>
    <w:rsid w:val="00B07746"/>
    <w:rsid w:val="00B07BD4"/>
    <w:rsid w:val="00B07BF4"/>
    <w:rsid w:val="00B07F66"/>
    <w:rsid w:val="00B10AA0"/>
    <w:rsid w:val="00B1184A"/>
    <w:rsid w:val="00B11B2F"/>
    <w:rsid w:val="00B127D7"/>
    <w:rsid w:val="00B129C6"/>
    <w:rsid w:val="00B13296"/>
    <w:rsid w:val="00B13D0A"/>
    <w:rsid w:val="00B13D67"/>
    <w:rsid w:val="00B13DC1"/>
    <w:rsid w:val="00B13E9F"/>
    <w:rsid w:val="00B140B6"/>
    <w:rsid w:val="00B141DA"/>
    <w:rsid w:val="00B14255"/>
    <w:rsid w:val="00B142AD"/>
    <w:rsid w:val="00B143BF"/>
    <w:rsid w:val="00B1442D"/>
    <w:rsid w:val="00B14513"/>
    <w:rsid w:val="00B14594"/>
    <w:rsid w:val="00B14705"/>
    <w:rsid w:val="00B14828"/>
    <w:rsid w:val="00B15447"/>
    <w:rsid w:val="00B16DE1"/>
    <w:rsid w:val="00B17CD5"/>
    <w:rsid w:val="00B20386"/>
    <w:rsid w:val="00B204DB"/>
    <w:rsid w:val="00B204FE"/>
    <w:rsid w:val="00B20708"/>
    <w:rsid w:val="00B20988"/>
    <w:rsid w:val="00B20ED0"/>
    <w:rsid w:val="00B2193A"/>
    <w:rsid w:val="00B21B3E"/>
    <w:rsid w:val="00B22117"/>
    <w:rsid w:val="00B2257D"/>
    <w:rsid w:val="00B22CC6"/>
    <w:rsid w:val="00B23487"/>
    <w:rsid w:val="00B23565"/>
    <w:rsid w:val="00B24777"/>
    <w:rsid w:val="00B24E88"/>
    <w:rsid w:val="00B25ED0"/>
    <w:rsid w:val="00B2604C"/>
    <w:rsid w:val="00B2658F"/>
    <w:rsid w:val="00B2677C"/>
    <w:rsid w:val="00B26B68"/>
    <w:rsid w:val="00B26C53"/>
    <w:rsid w:val="00B26D3A"/>
    <w:rsid w:val="00B27949"/>
    <w:rsid w:val="00B3004F"/>
    <w:rsid w:val="00B3058E"/>
    <w:rsid w:val="00B305D5"/>
    <w:rsid w:val="00B30888"/>
    <w:rsid w:val="00B30FC7"/>
    <w:rsid w:val="00B31311"/>
    <w:rsid w:val="00B3177C"/>
    <w:rsid w:val="00B31F51"/>
    <w:rsid w:val="00B32E21"/>
    <w:rsid w:val="00B32EC8"/>
    <w:rsid w:val="00B33664"/>
    <w:rsid w:val="00B33CB6"/>
    <w:rsid w:val="00B34592"/>
    <w:rsid w:val="00B345E2"/>
    <w:rsid w:val="00B34E16"/>
    <w:rsid w:val="00B355F2"/>
    <w:rsid w:val="00B35B89"/>
    <w:rsid w:val="00B36813"/>
    <w:rsid w:val="00B3757D"/>
    <w:rsid w:val="00B37B2B"/>
    <w:rsid w:val="00B4034A"/>
    <w:rsid w:val="00B4037C"/>
    <w:rsid w:val="00B403FB"/>
    <w:rsid w:val="00B40A1C"/>
    <w:rsid w:val="00B40DBF"/>
    <w:rsid w:val="00B40E7D"/>
    <w:rsid w:val="00B40EDE"/>
    <w:rsid w:val="00B418A4"/>
    <w:rsid w:val="00B418F2"/>
    <w:rsid w:val="00B41A48"/>
    <w:rsid w:val="00B41CD4"/>
    <w:rsid w:val="00B41D2F"/>
    <w:rsid w:val="00B41EDE"/>
    <w:rsid w:val="00B42429"/>
    <w:rsid w:val="00B4244A"/>
    <w:rsid w:val="00B42734"/>
    <w:rsid w:val="00B428A1"/>
    <w:rsid w:val="00B42ECA"/>
    <w:rsid w:val="00B44F3F"/>
    <w:rsid w:val="00B450B8"/>
    <w:rsid w:val="00B4511A"/>
    <w:rsid w:val="00B454A8"/>
    <w:rsid w:val="00B456B0"/>
    <w:rsid w:val="00B46831"/>
    <w:rsid w:val="00B46DDC"/>
    <w:rsid w:val="00B472F8"/>
    <w:rsid w:val="00B47A80"/>
    <w:rsid w:val="00B50E2E"/>
    <w:rsid w:val="00B50F1F"/>
    <w:rsid w:val="00B51910"/>
    <w:rsid w:val="00B51D6C"/>
    <w:rsid w:val="00B522FA"/>
    <w:rsid w:val="00B523B1"/>
    <w:rsid w:val="00B529B3"/>
    <w:rsid w:val="00B529B8"/>
    <w:rsid w:val="00B53232"/>
    <w:rsid w:val="00B548E3"/>
    <w:rsid w:val="00B549C4"/>
    <w:rsid w:val="00B54DD6"/>
    <w:rsid w:val="00B54ECB"/>
    <w:rsid w:val="00B5510C"/>
    <w:rsid w:val="00B55B36"/>
    <w:rsid w:val="00B56139"/>
    <w:rsid w:val="00B5645A"/>
    <w:rsid w:val="00B56DA7"/>
    <w:rsid w:val="00B578B5"/>
    <w:rsid w:val="00B57C5C"/>
    <w:rsid w:val="00B57DE9"/>
    <w:rsid w:val="00B60169"/>
    <w:rsid w:val="00B60678"/>
    <w:rsid w:val="00B60DB4"/>
    <w:rsid w:val="00B60EFE"/>
    <w:rsid w:val="00B61377"/>
    <w:rsid w:val="00B6184E"/>
    <w:rsid w:val="00B61983"/>
    <w:rsid w:val="00B619A4"/>
    <w:rsid w:val="00B625D9"/>
    <w:rsid w:val="00B62718"/>
    <w:rsid w:val="00B63617"/>
    <w:rsid w:val="00B644F9"/>
    <w:rsid w:val="00B64725"/>
    <w:rsid w:val="00B64C99"/>
    <w:rsid w:val="00B64E2B"/>
    <w:rsid w:val="00B654FB"/>
    <w:rsid w:val="00B656C2"/>
    <w:rsid w:val="00B65946"/>
    <w:rsid w:val="00B65DC9"/>
    <w:rsid w:val="00B66496"/>
    <w:rsid w:val="00B664B0"/>
    <w:rsid w:val="00B66958"/>
    <w:rsid w:val="00B67289"/>
    <w:rsid w:val="00B6769E"/>
    <w:rsid w:val="00B67728"/>
    <w:rsid w:val="00B67A71"/>
    <w:rsid w:val="00B67DF7"/>
    <w:rsid w:val="00B67E2D"/>
    <w:rsid w:val="00B700A2"/>
    <w:rsid w:val="00B70A9E"/>
    <w:rsid w:val="00B70B67"/>
    <w:rsid w:val="00B70EBE"/>
    <w:rsid w:val="00B71079"/>
    <w:rsid w:val="00B7108D"/>
    <w:rsid w:val="00B711C3"/>
    <w:rsid w:val="00B7135B"/>
    <w:rsid w:val="00B713A9"/>
    <w:rsid w:val="00B71BE1"/>
    <w:rsid w:val="00B72F21"/>
    <w:rsid w:val="00B72FF7"/>
    <w:rsid w:val="00B734D3"/>
    <w:rsid w:val="00B73640"/>
    <w:rsid w:val="00B73699"/>
    <w:rsid w:val="00B741F0"/>
    <w:rsid w:val="00B747EC"/>
    <w:rsid w:val="00B74E33"/>
    <w:rsid w:val="00B74F0E"/>
    <w:rsid w:val="00B7504D"/>
    <w:rsid w:val="00B75682"/>
    <w:rsid w:val="00B75A37"/>
    <w:rsid w:val="00B75B6A"/>
    <w:rsid w:val="00B75CBC"/>
    <w:rsid w:val="00B761C1"/>
    <w:rsid w:val="00B762BA"/>
    <w:rsid w:val="00B76774"/>
    <w:rsid w:val="00B77DC0"/>
    <w:rsid w:val="00B77FFB"/>
    <w:rsid w:val="00B80773"/>
    <w:rsid w:val="00B80837"/>
    <w:rsid w:val="00B808F5"/>
    <w:rsid w:val="00B80A5D"/>
    <w:rsid w:val="00B80B60"/>
    <w:rsid w:val="00B80EAC"/>
    <w:rsid w:val="00B80F5C"/>
    <w:rsid w:val="00B8131B"/>
    <w:rsid w:val="00B82202"/>
    <w:rsid w:val="00B82C35"/>
    <w:rsid w:val="00B835EE"/>
    <w:rsid w:val="00B836F2"/>
    <w:rsid w:val="00B83961"/>
    <w:rsid w:val="00B8430C"/>
    <w:rsid w:val="00B84318"/>
    <w:rsid w:val="00B8440E"/>
    <w:rsid w:val="00B8442B"/>
    <w:rsid w:val="00B84A1F"/>
    <w:rsid w:val="00B853F0"/>
    <w:rsid w:val="00B86066"/>
    <w:rsid w:val="00B8683D"/>
    <w:rsid w:val="00B86D43"/>
    <w:rsid w:val="00B86E9D"/>
    <w:rsid w:val="00B871BE"/>
    <w:rsid w:val="00B873BE"/>
    <w:rsid w:val="00B87715"/>
    <w:rsid w:val="00B878FE"/>
    <w:rsid w:val="00B87B85"/>
    <w:rsid w:val="00B90181"/>
    <w:rsid w:val="00B90772"/>
    <w:rsid w:val="00B91527"/>
    <w:rsid w:val="00B915A2"/>
    <w:rsid w:val="00B91F0F"/>
    <w:rsid w:val="00B9227A"/>
    <w:rsid w:val="00B922D7"/>
    <w:rsid w:val="00B92438"/>
    <w:rsid w:val="00B927CD"/>
    <w:rsid w:val="00B92CD3"/>
    <w:rsid w:val="00B9316B"/>
    <w:rsid w:val="00B93187"/>
    <w:rsid w:val="00B93323"/>
    <w:rsid w:val="00B951AC"/>
    <w:rsid w:val="00B9577B"/>
    <w:rsid w:val="00B957B6"/>
    <w:rsid w:val="00B95955"/>
    <w:rsid w:val="00B972EA"/>
    <w:rsid w:val="00B97649"/>
    <w:rsid w:val="00B97F5D"/>
    <w:rsid w:val="00BA064C"/>
    <w:rsid w:val="00BA11FA"/>
    <w:rsid w:val="00BA310E"/>
    <w:rsid w:val="00BA3A7B"/>
    <w:rsid w:val="00BA3DF0"/>
    <w:rsid w:val="00BA4360"/>
    <w:rsid w:val="00BA44B4"/>
    <w:rsid w:val="00BA4654"/>
    <w:rsid w:val="00BA477B"/>
    <w:rsid w:val="00BA4A47"/>
    <w:rsid w:val="00BA4B08"/>
    <w:rsid w:val="00BA5560"/>
    <w:rsid w:val="00BA5A4F"/>
    <w:rsid w:val="00BA67E2"/>
    <w:rsid w:val="00BA7261"/>
    <w:rsid w:val="00BA75EB"/>
    <w:rsid w:val="00BA7D57"/>
    <w:rsid w:val="00BA7ED2"/>
    <w:rsid w:val="00BB006C"/>
    <w:rsid w:val="00BB0BE9"/>
    <w:rsid w:val="00BB0DB0"/>
    <w:rsid w:val="00BB0FEA"/>
    <w:rsid w:val="00BB11B5"/>
    <w:rsid w:val="00BB1699"/>
    <w:rsid w:val="00BB16A6"/>
    <w:rsid w:val="00BB2542"/>
    <w:rsid w:val="00BB2C87"/>
    <w:rsid w:val="00BB2D57"/>
    <w:rsid w:val="00BB352B"/>
    <w:rsid w:val="00BB3844"/>
    <w:rsid w:val="00BB3CBF"/>
    <w:rsid w:val="00BB3F1A"/>
    <w:rsid w:val="00BB4BF2"/>
    <w:rsid w:val="00BB53FA"/>
    <w:rsid w:val="00BB56D7"/>
    <w:rsid w:val="00BB7FA3"/>
    <w:rsid w:val="00BC014A"/>
    <w:rsid w:val="00BC0233"/>
    <w:rsid w:val="00BC0343"/>
    <w:rsid w:val="00BC07A0"/>
    <w:rsid w:val="00BC0821"/>
    <w:rsid w:val="00BC14E3"/>
    <w:rsid w:val="00BC1569"/>
    <w:rsid w:val="00BC165D"/>
    <w:rsid w:val="00BC17E5"/>
    <w:rsid w:val="00BC180A"/>
    <w:rsid w:val="00BC1905"/>
    <w:rsid w:val="00BC1A94"/>
    <w:rsid w:val="00BC20C4"/>
    <w:rsid w:val="00BC2B56"/>
    <w:rsid w:val="00BC2F75"/>
    <w:rsid w:val="00BC3E25"/>
    <w:rsid w:val="00BC3F56"/>
    <w:rsid w:val="00BC44E9"/>
    <w:rsid w:val="00BC4520"/>
    <w:rsid w:val="00BC4D13"/>
    <w:rsid w:val="00BC5B55"/>
    <w:rsid w:val="00BC5EE3"/>
    <w:rsid w:val="00BC630D"/>
    <w:rsid w:val="00BC638F"/>
    <w:rsid w:val="00BC691B"/>
    <w:rsid w:val="00BC6D6E"/>
    <w:rsid w:val="00BC7096"/>
    <w:rsid w:val="00BC76B3"/>
    <w:rsid w:val="00BC7C54"/>
    <w:rsid w:val="00BD0082"/>
    <w:rsid w:val="00BD129F"/>
    <w:rsid w:val="00BD1DF2"/>
    <w:rsid w:val="00BD2298"/>
    <w:rsid w:val="00BD2403"/>
    <w:rsid w:val="00BD2B1D"/>
    <w:rsid w:val="00BD2BC9"/>
    <w:rsid w:val="00BD2EC9"/>
    <w:rsid w:val="00BD4357"/>
    <w:rsid w:val="00BD4A37"/>
    <w:rsid w:val="00BD68D7"/>
    <w:rsid w:val="00BD7376"/>
    <w:rsid w:val="00BE065D"/>
    <w:rsid w:val="00BE06A9"/>
    <w:rsid w:val="00BE0B94"/>
    <w:rsid w:val="00BE0C61"/>
    <w:rsid w:val="00BE0E10"/>
    <w:rsid w:val="00BE0F99"/>
    <w:rsid w:val="00BE136C"/>
    <w:rsid w:val="00BE194F"/>
    <w:rsid w:val="00BE1B5A"/>
    <w:rsid w:val="00BE1C5B"/>
    <w:rsid w:val="00BE26E0"/>
    <w:rsid w:val="00BE2A19"/>
    <w:rsid w:val="00BE3457"/>
    <w:rsid w:val="00BE3548"/>
    <w:rsid w:val="00BE3957"/>
    <w:rsid w:val="00BE3B55"/>
    <w:rsid w:val="00BE3D36"/>
    <w:rsid w:val="00BE4034"/>
    <w:rsid w:val="00BE413E"/>
    <w:rsid w:val="00BE49D2"/>
    <w:rsid w:val="00BE4C8A"/>
    <w:rsid w:val="00BE51B7"/>
    <w:rsid w:val="00BE5756"/>
    <w:rsid w:val="00BE617F"/>
    <w:rsid w:val="00BE6776"/>
    <w:rsid w:val="00BE71CE"/>
    <w:rsid w:val="00BE7A72"/>
    <w:rsid w:val="00BE7AEA"/>
    <w:rsid w:val="00BE7E63"/>
    <w:rsid w:val="00BF040F"/>
    <w:rsid w:val="00BF0832"/>
    <w:rsid w:val="00BF1038"/>
    <w:rsid w:val="00BF19D0"/>
    <w:rsid w:val="00BF212B"/>
    <w:rsid w:val="00BF294C"/>
    <w:rsid w:val="00BF3015"/>
    <w:rsid w:val="00BF363D"/>
    <w:rsid w:val="00BF3A1A"/>
    <w:rsid w:val="00BF3EFC"/>
    <w:rsid w:val="00BF43A1"/>
    <w:rsid w:val="00BF44E7"/>
    <w:rsid w:val="00BF4616"/>
    <w:rsid w:val="00BF489D"/>
    <w:rsid w:val="00BF48A5"/>
    <w:rsid w:val="00BF5914"/>
    <w:rsid w:val="00BF6370"/>
    <w:rsid w:val="00BF727C"/>
    <w:rsid w:val="00BF7553"/>
    <w:rsid w:val="00BF79A6"/>
    <w:rsid w:val="00BF7B45"/>
    <w:rsid w:val="00BF7CA6"/>
    <w:rsid w:val="00C000E5"/>
    <w:rsid w:val="00C00A84"/>
    <w:rsid w:val="00C00D2A"/>
    <w:rsid w:val="00C00EB0"/>
    <w:rsid w:val="00C01D13"/>
    <w:rsid w:val="00C021E9"/>
    <w:rsid w:val="00C02312"/>
    <w:rsid w:val="00C02690"/>
    <w:rsid w:val="00C02739"/>
    <w:rsid w:val="00C02D46"/>
    <w:rsid w:val="00C02D59"/>
    <w:rsid w:val="00C03845"/>
    <w:rsid w:val="00C03A97"/>
    <w:rsid w:val="00C03CC6"/>
    <w:rsid w:val="00C03DA1"/>
    <w:rsid w:val="00C04E75"/>
    <w:rsid w:val="00C05FE9"/>
    <w:rsid w:val="00C0651B"/>
    <w:rsid w:val="00C0669C"/>
    <w:rsid w:val="00C067D9"/>
    <w:rsid w:val="00C06A09"/>
    <w:rsid w:val="00C06C57"/>
    <w:rsid w:val="00C07E95"/>
    <w:rsid w:val="00C10CB9"/>
    <w:rsid w:val="00C114E2"/>
    <w:rsid w:val="00C116AF"/>
    <w:rsid w:val="00C119D0"/>
    <w:rsid w:val="00C121F2"/>
    <w:rsid w:val="00C13547"/>
    <w:rsid w:val="00C143E5"/>
    <w:rsid w:val="00C144BC"/>
    <w:rsid w:val="00C1458A"/>
    <w:rsid w:val="00C1475C"/>
    <w:rsid w:val="00C14C67"/>
    <w:rsid w:val="00C14E27"/>
    <w:rsid w:val="00C172B2"/>
    <w:rsid w:val="00C17416"/>
    <w:rsid w:val="00C175EB"/>
    <w:rsid w:val="00C17831"/>
    <w:rsid w:val="00C178AF"/>
    <w:rsid w:val="00C17F03"/>
    <w:rsid w:val="00C17FBB"/>
    <w:rsid w:val="00C207E8"/>
    <w:rsid w:val="00C209BA"/>
    <w:rsid w:val="00C209EF"/>
    <w:rsid w:val="00C20D2F"/>
    <w:rsid w:val="00C20E70"/>
    <w:rsid w:val="00C210CD"/>
    <w:rsid w:val="00C21351"/>
    <w:rsid w:val="00C21574"/>
    <w:rsid w:val="00C21A23"/>
    <w:rsid w:val="00C21F03"/>
    <w:rsid w:val="00C22583"/>
    <w:rsid w:val="00C22DED"/>
    <w:rsid w:val="00C23332"/>
    <w:rsid w:val="00C23AF5"/>
    <w:rsid w:val="00C23EAE"/>
    <w:rsid w:val="00C24F66"/>
    <w:rsid w:val="00C259E4"/>
    <w:rsid w:val="00C262CA"/>
    <w:rsid w:val="00C26D96"/>
    <w:rsid w:val="00C2715A"/>
    <w:rsid w:val="00C27174"/>
    <w:rsid w:val="00C27529"/>
    <w:rsid w:val="00C27946"/>
    <w:rsid w:val="00C27D2B"/>
    <w:rsid w:val="00C305A1"/>
    <w:rsid w:val="00C30ACB"/>
    <w:rsid w:val="00C31125"/>
    <w:rsid w:val="00C31A15"/>
    <w:rsid w:val="00C31AB2"/>
    <w:rsid w:val="00C334DD"/>
    <w:rsid w:val="00C3405E"/>
    <w:rsid w:val="00C34578"/>
    <w:rsid w:val="00C34C68"/>
    <w:rsid w:val="00C3508F"/>
    <w:rsid w:val="00C354DB"/>
    <w:rsid w:val="00C36A64"/>
    <w:rsid w:val="00C36BD8"/>
    <w:rsid w:val="00C36EAF"/>
    <w:rsid w:val="00C373F9"/>
    <w:rsid w:val="00C37E0F"/>
    <w:rsid w:val="00C37EE6"/>
    <w:rsid w:val="00C37F3E"/>
    <w:rsid w:val="00C4009B"/>
    <w:rsid w:val="00C416B9"/>
    <w:rsid w:val="00C41B44"/>
    <w:rsid w:val="00C41CAA"/>
    <w:rsid w:val="00C4345B"/>
    <w:rsid w:val="00C4475D"/>
    <w:rsid w:val="00C45304"/>
    <w:rsid w:val="00C45324"/>
    <w:rsid w:val="00C45874"/>
    <w:rsid w:val="00C467CA"/>
    <w:rsid w:val="00C46EB7"/>
    <w:rsid w:val="00C47AB2"/>
    <w:rsid w:val="00C47CE2"/>
    <w:rsid w:val="00C47EA7"/>
    <w:rsid w:val="00C501D6"/>
    <w:rsid w:val="00C5080D"/>
    <w:rsid w:val="00C50C5C"/>
    <w:rsid w:val="00C51354"/>
    <w:rsid w:val="00C5142B"/>
    <w:rsid w:val="00C51D27"/>
    <w:rsid w:val="00C529B3"/>
    <w:rsid w:val="00C53A74"/>
    <w:rsid w:val="00C53B40"/>
    <w:rsid w:val="00C53D58"/>
    <w:rsid w:val="00C550B2"/>
    <w:rsid w:val="00C55390"/>
    <w:rsid w:val="00C5557C"/>
    <w:rsid w:val="00C558CF"/>
    <w:rsid w:val="00C562DC"/>
    <w:rsid w:val="00C5660A"/>
    <w:rsid w:val="00C566B1"/>
    <w:rsid w:val="00C56819"/>
    <w:rsid w:val="00C568CD"/>
    <w:rsid w:val="00C56C0B"/>
    <w:rsid w:val="00C57143"/>
    <w:rsid w:val="00C57289"/>
    <w:rsid w:val="00C573A6"/>
    <w:rsid w:val="00C57413"/>
    <w:rsid w:val="00C5747D"/>
    <w:rsid w:val="00C60277"/>
    <w:rsid w:val="00C607CE"/>
    <w:rsid w:val="00C6261B"/>
    <w:rsid w:val="00C63300"/>
    <w:rsid w:val="00C639F9"/>
    <w:rsid w:val="00C63A06"/>
    <w:rsid w:val="00C64153"/>
    <w:rsid w:val="00C64619"/>
    <w:rsid w:val="00C649D4"/>
    <w:rsid w:val="00C649E1"/>
    <w:rsid w:val="00C64F4E"/>
    <w:rsid w:val="00C658DB"/>
    <w:rsid w:val="00C65BBA"/>
    <w:rsid w:val="00C65D18"/>
    <w:rsid w:val="00C66346"/>
    <w:rsid w:val="00C66B03"/>
    <w:rsid w:val="00C66CED"/>
    <w:rsid w:val="00C66DC2"/>
    <w:rsid w:val="00C675B0"/>
    <w:rsid w:val="00C67F26"/>
    <w:rsid w:val="00C7054F"/>
    <w:rsid w:val="00C70AEA"/>
    <w:rsid w:val="00C70C9D"/>
    <w:rsid w:val="00C716FC"/>
    <w:rsid w:val="00C72032"/>
    <w:rsid w:val="00C727F3"/>
    <w:rsid w:val="00C72F63"/>
    <w:rsid w:val="00C73F69"/>
    <w:rsid w:val="00C74405"/>
    <w:rsid w:val="00C744E4"/>
    <w:rsid w:val="00C74742"/>
    <w:rsid w:val="00C74C77"/>
    <w:rsid w:val="00C75328"/>
    <w:rsid w:val="00C7559E"/>
    <w:rsid w:val="00C80013"/>
    <w:rsid w:val="00C8037F"/>
    <w:rsid w:val="00C81D08"/>
    <w:rsid w:val="00C82437"/>
    <w:rsid w:val="00C82598"/>
    <w:rsid w:val="00C82D36"/>
    <w:rsid w:val="00C82D4B"/>
    <w:rsid w:val="00C82E85"/>
    <w:rsid w:val="00C835CB"/>
    <w:rsid w:val="00C83731"/>
    <w:rsid w:val="00C838C8"/>
    <w:rsid w:val="00C838CF"/>
    <w:rsid w:val="00C83A46"/>
    <w:rsid w:val="00C83C8D"/>
    <w:rsid w:val="00C83D0D"/>
    <w:rsid w:val="00C8598C"/>
    <w:rsid w:val="00C85EA6"/>
    <w:rsid w:val="00C86330"/>
    <w:rsid w:val="00C87082"/>
    <w:rsid w:val="00C87235"/>
    <w:rsid w:val="00C87798"/>
    <w:rsid w:val="00C87EB8"/>
    <w:rsid w:val="00C90412"/>
    <w:rsid w:val="00C90617"/>
    <w:rsid w:val="00C90D9E"/>
    <w:rsid w:val="00C90EBF"/>
    <w:rsid w:val="00C91EAE"/>
    <w:rsid w:val="00C9206B"/>
    <w:rsid w:val="00C92C9B"/>
    <w:rsid w:val="00C92DD3"/>
    <w:rsid w:val="00C92F9C"/>
    <w:rsid w:val="00C93487"/>
    <w:rsid w:val="00C93602"/>
    <w:rsid w:val="00C937AD"/>
    <w:rsid w:val="00C9399E"/>
    <w:rsid w:val="00C939D2"/>
    <w:rsid w:val="00C93ADF"/>
    <w:rsid w:val="00C93C4F"/>
    <w:rsid w:val="00C94C78"/>
    <w:rsid w:val="00C94E63"/>
    <w:rsid w:val="00C95299"/>
    <w:rsid w:val="00C953C8"/>
    <w:rsid w:val="00C95BAD"/>
    <w:rsid w:val="00C96499"/>
    <w:rsid w:val="00C97702"/>
    <w:rsid w:val="00C97A47"/>
    <w:rsid w:val="00C97FDE"/>
    <w:rsid w:val="00CA05EA"/>
    <w:rsid w:val="00CA0A8C"/>
    <w:rsid w:val="00CA125E"/>
    <w:rsid w:val="00CA20D0"/>
    <w:rsid w:val="00CA2416"/>
    <w:rsid w:val="00CA3187"/>
    <w:rsid w:val="00CA379B"/>
    <w:rsid w:val="00CA43CD"/>
    <w:rsid w:val="00CA4A9B"/>
    <w:rsid w:val="00CA4C60"/>
    <w:rsid w:val="00CA4EA6"/>
    <w:rsid w:val="00CA512D"/>
    <w:rsid w:val="00CA5257"/>
    <w:rsid w:val="00CA550F"/>
    <w:rsid w:val="00CA5C2C"/>
    <w:rsid w:val="00CA5D7B"/>
    <w:rsid w:val="00CA5EF0"/>
    <w:rsid w:val="00CA6122"/>
    <w:rsid w:val="00CA6437"/>
    <w:rsid w:val="00CA6769"/>
    <w:rsid w:val="00CA78C5"/>
    <w:rsid w:val="00CA7EC6"/>
    <w:rsid w:val="00CA7FCB"/>
    <w:rsid w:val="00CB0255"/>
    <w:rsid w:val="00CB039A"/>
    <w:rsid w:val="00CB044E"/>
    <w:rsid w:val="00CB0829"/>
    <w:rsid w:val="00CB0A88"/>
    <w:rsid w:val="00CB127A"/>
    <w:rsid w:val="00CB1CF2"/>
    <w:rsid w:val="00CB256C"/>
    <w:rsid w:val="00CB2A93"/>
    <w:rsid w:val="00CB2DAA"/>
    <w:rsid w:val="00CB341D"/>
    <w:rsid w:val="00CB34E1"/>
    <w:rsid w:val="00CB36C6"/>
    <w:rsid w:val="00CB4F01"/>
    <w:rsid w:val="00CB559B"/>
    <w:rsid w:val="00CB5BCA"/>
    <w:rsid w:val="00CB5CB2"/>
    <w:rsid w:val="00CB640A"/>
    <w:rsid w:val="00CB66D4"/>
    <w:rsid w:val="00CB6717"/>
    <w:rsid w:val="00CB6B7C"/>
    <w:rsid w:val="00CB6BA7"/>
    <w:rsid w:val="00CB7D31"/>
    <w:rsid w:val="00CC066C"/>
    <w:rsid w:val="00CC0FD4"/>
    <w:rsid w:val="00CC14F0"/>
    <w:rsid w:val="00CC1563"/>
    <w:rsid w:val="00CC185E"/>
    <w:rsid w:val="00CC1976"/>
    <w:rsid w:val="00CC1E04"/>
    <w:rsid w:val="00CC1E55"/>
    <w:rsid w:val="00CC1EFE"/>
    <w:rsid w:val="00CC2AED"/>
    <w:rsid w:val="00CC376D"/>
    <w:rsid w:val="00CC4571"/>
    <w:rsid w:val="00CC4B70"/>
    <w:rsid w:val="00CC521C"/>
    <w:rsid w:val="00CC5AAE"/>
    <w:rsid w:val="00CC5FA1"/>
    <w:rsid w:val="00CC6C27"/>
    <w:rsid w:val="00CC725B"/>
    <w:rsid w:val="00CC7DB8"/>
    <w:rsid w:val="00CD03C8"/>
    <w:rsid w:val="00CD05B3"/>
    <w:rsid w:val="00CD136C"/>
    <w:rsid w:val="00CD159F"/>
    <w:rsid w:val="00CD1B07"/>
    <w:rsid w:val="00CD22F2"/>
    <w:rsid w:val="00CD24CF"/>
    <w:rsid w:val="00CD2ABA"/>
    <w:rsid w:val="00CD2BB6"/>
    <w:rsid w:val="00CD2C9D"/>
    <w:rsid w:val="00CD3625"/>
    <w:rsid w:val="00CD3A7F"/>
    <w:rsid w:val="00CD3B30"/>
    <w:rsid w:val="00CD40CC"/>
    <w:rsid w:val="00CD4702"/>
    <w:rsid w:val="00CD4D66"/>
    <w:rsid w:val="00CD50EC"/>
    <w:rsid w:val="00CD5566"/>
    <w:rsid w:val="00CD5E00"/>
    <w:rsid w:val="00CD683A"/>
    <w:rsid w:val="00CD6C18"/>
    <w:rsid w:val="00CD79B6"/>
    <w:rsid w:val="00CD7CC9"/>
    <w:rsid w:val="00CD7ED3"/>
    <w:rsid w:val="00CE1328"/>
    <w:rsid w:val="00CE1D8F"/>
    <w:rsid w:val="00CE227D"/>
    <w:rsid w:val="00CE2AF5"/>
    <w:rsid w:val="00CE2C6C"/>
    <w:rsid w:val="00CE3371"/>
    <w:rsid w:val="00CE3E93"/>
    <w:rsid w:val="00CE45C6"/>
    <w:rsid w:val="00CE46D4"/>
    <w:rsid w:val="00CE4C90"/>
    <w:rsid w:val="00CE51F4"/>
    <w:rsid w:val="00CE53AF"/>
    <w:rsid w:val="00CE5990"/>
    <w:rsid w:val="00CE5D30"/>
    <w:rsid w:val="00CE643E"/>
    <w:rsid w:val="00CE702A"/>
    <w:rsid w:val="00CE76A0"/>
    <w:rsid w:val="00CF000D"/>
    <w:rsid w:val="00CF016B"/>
    <w:rsid w:val="00CF0349"/>
    <w:rsid w:val="00CF0F76"/>
    <w:rsid w:val="00CF1041"/>
    <w:rsid w:val="00CF13C2"/>
    <w:rsid w:val="00CF163A"/>
    <w:rsid w:val="00CF176E"/>
    <w:rsid w:val="00CF1D67"/>
    <w:rsid w:val="00CF257E"/>
    <w:rsid w:val="00CF33F6"/>
    <w:rsid w:val="00CF398C"/>
    <w:rsid w:val="00CF3A3E"/>
    <w:rsid w:val="00CF3B77"/>
    <w:rsid w:val="00CF3FB6"/>
    <w:rsid w:val="00CF4A47"/>
    <w:rsid w:val="00CF5105"/>
    <w:rsid w:val="00CF510C"/>
    <w:rsid w:val="00CF5322"/>
    <w:rsid w:val="00CF533C"/>
    <w:rsid w:val="00CF5908"/>
    <w:rsid w:val="00CF669C"/>
    <w:rsid w:val="00CF6906"/>
    <w:rsid w:val="00CF6E6E"/>
    <w:rsid w:val="00CF7A2F"/>
    <w:rsid w:val="00D0076E"/>
    <w:rsid w:val="00D01EFA"/>
    <w:rsid w:val="00D028FA"/>
    <w:rsid w:val="00D02B3F"/>
    <w:rsid w:val="00D02BE6"/>
    <w:rsid w:val="00D02FA3"/>
    <w:rsid w:val="00D04460"/>
    <w:rsid w:val="00D04659"/>
    <w:rsid w:val="00D04905"/>
    <w:rsid w:val="00D05866"/>
    <w:rsid w:val="00D0691A"/>
    <w:rsid w:val="00D06DBE"/>
    <w:rsid w:val="00D070D5"/>
    <w:rsid w:val="00D07505"/>
    <w:rsid w:val="00D07AAB"/>
    <w:rsid w:val="00D07DC0"/>
    <w:rsid w:val="00D07E5F"/>
    <w:rsid w:val="00D07E7F"/>
    <w:rsid w:val="00D100F8"/>
    <w:rsid w:val="00D10989"/>
    <w:rsid w:val="00D109C2"/>
    <w:rsid w:val="00D10BCC"/>
    <w:rsid w:val="00D11018"/>
    <w:rsid w:val="00D11272"/>
    <w:rsid w:val="00D117BE"/>
    <w:rsid w:val="00D11BEA"/>
    <w:rsid w:val="00D11E9D"/>
    <w:rsid w:val="00D12316"/>
    <w:rsid w:val="00D12356"/>
    <w:rsid w:val="00D134D0"/>
    <w:rsid w:val="00D13503"/>
    <w:rsid w:val="00D135FC"/>
    <w:rsid w:val="00D13B6A"/>
    <w:rsid w:val="00D141F7"/>
    <w:rsid w:val="00D142F4"/>
    <w:rsid w:val="00D145B9"/>
    <w:rsid w:val="00D14817"/>
    <w:rsid w:val="00D1546C"/>
    <w:rsid w:val="00D15B4C"/>
    <w:rsid w:val="00D15C39"/>
    <w:rsid w:val="00D15D03"/>
    <w:rsid w:val="00D1603C"/>
    <w:rsid w:val="00D160C6"/>
    <w:rsid w:val="00D16261"/>
    <w:rsid w:val="00D16310"/>
    <w:rsid w:val="00D165EF"/>
    <w:rsid w:val="00D169C4"/>
    <w:rsid w:val="00D16B72"/>
    <w:rsid w:val="00D17024"/>
    <w:rsid w:val="00D177B6"/>
    <w:rsid w:val="00D1785F"/>
    <w:rsid w:val="00D20A5D"/>
    <w:rsid w:val="00D20AD2"/>
    <w:rsid w:val="00D210EA"/>
    <w:rsid w:val="00D211D9"/>
    <w:rsid w:val="00D213FB"/>
    <w:rsid w:val="00D214C0"/>
    <w:rsid w:val="00D219B6"/>
    <w:rsid w:val="00D21F60"/>
    <w:rsid w:val="00D221D7"/>
    <w:rsid w:val="00D228BE"/>
    <w:rsid w:val="00D22D13"/>
    <w:rsid w:val="00D22DD5"/>
    <w:rsid w:val="00D22EAF"/>
    <w:rsid w:val="00D247F9"/>
    <w:rsid w:val="00D247FC"/>
    <w:rsid w:val="00D24D4E"/>
    <w:rsid w:val="00D2511A"/>
    <w:rsid w:val="00D2634E"/>
    <w:rsid w:val="00D263DC"/>
    <w:rsid w:val="00D268D9"/>
    <w:rsid w:val="00D26FD5"/>
    <w:rsid w:val="00D27113"/>
    <w:rsid w:val="00D27182"/>
    <w:rsid w:val="00D30585"/>
    <w:rsid w:val="00D30B2E"/>
    <w:rsid w:val="00D315A2"/>
    <w:rsid w:val="00D31E34"/>
    <w:rsid w:val="00D3237B"/>
    <w:rsid w:val="00D32439"/>
    <w:rsid w:val="00D32778"/>
    <w:rsid w:val="00D32C7B"/>
    <w:rsid w:val="00D337DA"/>
    <w:rsid w:val="00D33C43"/>
    <w:rsid w:val="00D34CBC"/>
    <w:rsid w:val="00D35036"/>
    <w:rsid w:val="00D35773"/>
    <w:rsid w:val="00D3599E"/>
    <w:rsid w:val="00D35C45"/>
    <w:rsid w:val="00D35D1A"/>
    <w:rsid w:val="00D36313"/>
    <w:rsid w:val="00D3692B"/>
    <w:rsid w:val="00D36CDE"/>
    <w:rsid w:val="00D37CB4"/>
    <w:rsid w:val="00D4023F"/>
    <w:rsid w:val="00D4111D"/>
    <w:rsid w:val="00D415C9"/>
    <w:rsid w:val="00D41A56"/>
    <w:rsid w:val="00D41C9C"/>
    <w:rsid w:val="00D41D0A"/>
    <w:rsid w:val="00D41DEE"/>
    <w:rsid w:val="00D424A6"/>
    <w:rsid w:val="00D4315D"/>
    <w:rsid w:val="00D4371F"/>
    <w:rsid w:val="00D43C08"/>
    <w:rsid w:val="00D43EAA"/>
    <w:rsid w:val="00D43F68"/>
    <w:rsid w:val="00D4428E"/>
    <w:rsid w:val="00D44909"/>
    <w:rsid w:val="00D44C14"/>
    <w:rsid w:val="00D46374"/>
    <w:rsid w:val="00D4646E"/>
    <w:rsid w:val="00D465B7"/>
    <w:rsid w:val="00D46680"/>
    <w:rsid w:val="00D4747D"/>
    <w:rsid w:val="00D47A36"/>
    <w:rsid w:val="00D47C11"/>
    <w:rsid w:val="00D47DBB"/>
    <w:rsid w:val="00D50077"/>
    <w:rsid w:val="00D501EA"/>
    <w:rsid w:val="00D5038E"/>
    <w:rsid w:val="00D50637"/>
    <w:rsid w:val="00D506E2"/>
    <w:rsid w:val="00D512FD"/>
    <w:rsid w:val="00D513BA"/>
    <w:rsid w:val="00D5163C"/>
    <w:rsid w:val="00D51D1A"/>
    <w:rsid w:val="00D51EFC"/>
    <w:rsid w:val="00D526C8"/>
    <w:rsid w:val="00D528C6"/>
    <w:rsid w:val="00D528CF"/>
    <w:rsid w:val="00D5397B"/>
    <w:rsid w:val="00D53ACE"/>
    <w:rsid w:val="00D54278"/>
    <w:rsid w:val="00D542E7"/>
    <w:rsid w:val="00D54324"/>
    <w:rsid w:val="00D544CC"/>
    <w:rsid w:val="00D546BB"/>
    <w:rsid w:val="00D54BC7"/>
    <w:rsid w:val="00D54F65"/>
    <w:rsid w:val="00D5508B"/>
    <w:rsid w:val="00D55331"/>
    <w:rsid w:val="00D55C9C"/>
    <w:rsid w:val="00D560EA"/>
    <w:rsid w:val="00D56489"/>
    <w:rsid w:val="00D56711"/>
    <w:rsid w:val="00D56E6E"/>
    <w:rsid w:val="00D57027"/>
    <w:rsid w:val="00D57132"/>
    <w:rsid w:val="00D57431"/>
    <w:rsid w:val="00D574E3"/>
    <w:rsid w:val="00D57AE3"/>
    <w:rsid w:val="00D57B7D"/>
    <w:rsid w:val="00D600B4"/>
    <w:rsid w:val="00D6079E"/>
    <w:rsid w:val="00D60B6A"/>
    <w:rsid w:val="00D60BC9"/>
    <w:rsid w:val="00D60C6B"/>
    <w:rsid w:val="00D61155"/>
    <w:rsid w:val="00D6169A"/>
    <w:rsid w:val="00D625B1"/>
    <w:rsid w:val="00D62743"/>
    <w:rsid w:val="00D627D9"/>
    <w:rsid w:val="00D628B8"/>
    <w:rsid w:val="00D633C2"/>
    <w:rsid w:val="00D63526"/>
    <w:rsid w:val="00D64A16"/>
    <w:rsid w:val="00D64A6D"/>
    <w:rsid w:val="00D64C71"/>
    <w:rsid w:val="00D6515B"/>
    <w:rsid w:val="00D6529C"/>
    <w:rsid w:val="00D65309"/>
    <w:rsid w:val="00D660C9"/>
    <w:rsid w:val="00D6643E"/>
    <w:rsid w:val="00D6741E"/>
    <w:rsid w:val="00D67EAE"/>
    <w:rsid w:val="00D67EE2"/>
    <w:rsid w:val="00D70853"/>
    <w:rsid w:val="00D70989"/>
    <w:rsid w:val="00D71191"/>
    <w:rsid w:val="00D714CE"/>
    <w:rsid w:val="00D718CF"/>
    <w:rsid w:val="00D71F15"/>
    <w:rsid w:val="00D72278"/>
    <w:rsid w:val="00D72646"/>
    <w:rsid w:val="00D7359F"/>
    <w:rsid w:val="00D73947"/>
    <w:rsid w:val="00D74591"/>
    <w:rsid w:val="00D74714"/>
    <w:rsid w:val="00D749AA"/>
    <w:rsid w:val="00D7562A"/>
    <w:rsid w:val="00D7638D"/>
    <w:rsid w:val="00D76951"/>
    <w:rsid w:val="00D77479"/>
    <w:rsid w:val="00D77A96"/>
    <w:rsid w:val="00D80E06"/>
    <w:rsid w:val="00D80F6D"/>
    <w:rsid w:val="00D80F84"/>
    <w:rsid w:val="00D8105B"/>
    <w:rsid w:val="00D81DAA"/>
    <w:rsid w:val="00D821A2"/>
    <w:rsid w:val="00D83395"/>
    <w:rsid w:val="00D8344E"/>
    <w:rsid w:val="00D836ED"/>
    <w:rsid w:val="00D8395B"/>
    <w:rsid w:val="00D83AE5"/>
    <w:rsid w:val="00D84DC6"/>
    <w:rsid w:val="00D851D8"/>
    <w:rsid w:val="00D86300"/>
    <w:rsid w:val="00D8639C"/>
    <w:rsid w:val="00D86469"/>
    <w:rsid w:val="00D867E5"/>
    <w:rsid w:val="00D87248"/>
    <w:rsid w:val="00D875D0"/>
    <w:rsid w:val="00D87E00"/>
    <w:rsid w:val="00D87E74"/>
    <w:rsid w:val="00D87FE5"/>
    <w:rsid w:val="00D90552"/>
    <w:rsid w:val="00D90556"/>
    <w:rsid w:val="00D90808"/>
    <w:rsid w:val="00D908FC"/>
    <w:rsid w:val="00D90906"/>
    <w:rsid w:val="00D90E86"/>
    <w:rsid w:val="00D91484"/>
    <w:rsid w:val="00D9187A"/>
    <w:rsid w:val="00D91E31"/>
    <w:rsid w:val="00D935C6"/>
    <w:rsid w:val="00D9387A"/>
    <w:rsid w:val="00D93EAE"/>
    <w:rsid w:val="00D93FA0"/>
    <w:rsid w:val="00D9474F"/>
    <w:rsid w:val="00D9491B"/>
    <w:rsid w:val="00D94A68"/>
    <w:rsid w:val="00D94DD9"/>
    <w:rsid w:val="00D94E9A"/>
    <w:rsid w:val="00D94E9C"/>
    <w:rsid w:val="00D956DB"/>
    <w:rsid w:val="00D95927"/>
    <w:rsid w:val="00D95DD5"/>
    <w:rsid w:val="00D96BE5"/>
    <w:rsid w:val="00D96C64"/>
    <w:rsid w:val="00D971B5"/>
    <w:rsid w:val="00D971D1"/>
    <w:rsid w:val="00D97C3A"/>
    <w:rsid w:val="00D97E95"/>
    <w:rsid w:val="00DA02D5"/>
    <w:rsid w:val="00DA03CC"/>
    <w:rsid w:val="00DA0758"/>
    <w:rsid w:val="00DA0E9C"/>
    <w:rsid w:val="00DA1A4B"/>
    <w:rsid w:val="00DA1B21"/>
    <w:rsid w:val="00DA1BF5"/>
    <w:rsid w:val="00DA2033"/>
    <w:rsid w:val="00DA2265"/>
    <w:rsid w:val="00DA2CCB"/>
    <w:rsid w:val="00DA322E"/>
    <w:rsid w:val="00DA33B1"/>
    <w:rsid w:val="00DA3468"/>
    <w:rsid w:val="00DA3492"/>
    <w:rsid w:val="00DA3829"/>
    <w:rsid w:val="00DA3AC3"/>
    <w:rsid w:val="00DA3DF5"/>
    <w:rsid w:val="00DA43C1"/>
    <w:rsid w:val="00DA43D1"/>
    <w:rsid w:val="00DA4641"/>
    <w:rsid w:val="00DA49BC"/>
    <w:rsid w:val="00DA4CB9"/>
    <w:rsid w:val="00DA4E3D"/>
    <w:rsid w:val="00DA4EC9"/>
    <w:rsid w:val="00DA52B6"/>
    <w:rsid w:val="00DA55DB"/>
    <w:rsid w:val="00DA610D"/>
    <w:rsid w:val="00DA6982"/>
    <w:rsid w:val="00DA6C48"/>
    <w:rsid w:val="00DA77BB"/>
    <w:rsid w:val="00DA7D3D"/>
    <w:rsid w:val="00DA7DFB"/>
    <w:rsid w:val="00DB06F8"/>
    <w:rsid w:val="00DB0C00"/>
    <w:rsid w:val="00DB0FF8"/>
    <w:rsid w:val="00DB17EF"/>
    <w:rsid w:val="00DB199D"/>
    <w:rsid w:val="00DB1BC1"/>
    <w:rsid w:val="00DB1BC9"/>
    <w:rsid w:val="00DB1EF1"/>
    <w:rsid w:val="00DB24B6"/>
    <w:rsid w:val="00DB28E3"/>
    <w:rsid w:val="00DB2C5F"/>
    <w:rsid w:val="00DB2D52"/>
    <w:rsid w:val="00DB30AE"/>
    <w:rsid w:val="00DB3BCD"/>
    <w:rsid w:val="00DB3F03"/>
    <w:rsid w:val="00DB468F"/>
    <w:rsid w:val="00DB4ECC"/>
    <w:rsid w:val="00DB5212"/>
    <w:rsid w:val="00DB688C"/>
    <w:rsid w:val="00DB6984"/>
    <w:rsid w:val="00DB6B0F"/>
    <w:rsid w:val="00DB6B6D"/>
    <w:rsid w:val="00DB7A22"/>
    <w:rsid w:val="00DB7F98"/>
    <w:rsid w:val="00DC02E7"/>
    <w:rsid w:val="00DC0936"/>
    <w:rsid w:val="00DC0BAF"/>
    <w:rsid w:val="00DC177F"/>
    <w:rsid w:val="00DC28CF"/>
    <w:rsid w:val="00DC2D6B"/>
    <w:rsid w:val="00DC392E"/>
    <w:rsid w:val="00DC43EB"/>
    <w:rsid w:val="00DC4785"/>
    <w:rsid w:val="00DC4842"/>
    <w:rsid w:val="00DC5D9F"/>
    <w:rsid w:val="00DC62DA"/>
    <w:rsid w:val="00DC6F84"/>
    <w:rsid w:val="00DC77AF"/>
    <w:rsid w:val="00DC795C"/>
    <w:rsid w:val="00DC7D58"/>
    <w:rsid w:val="00DC7E07"/>
    <w:rsid w:val="00DD055F"/>
    <w:rsid w:val="00DD0DF2"/>
    <w:rsid w:val="00DD14DD"/>
    <w:rsid w:val="00DD28EC"/>
    <w:rsid w:val="00DD317C"/>
    <w:rsid w:val="00DD3308"/>
    <w:rsid w:val="00DD3E8D"/>
    <w:rsid w:val="00DD49B6"/>
    <w:rsid w:val="00DD4ED6"/>
    <w:rsid w:val="00DD5097"/>
    <w:rsid w:val="00DD71E9"/>
    <w:rsid w:val="00DD7900"/>
    <w:rsid w:val="00DD7AC7"/>
    <w:rsid w:val="00DD7C45"/>
    <w:rsid w:val="00DE04D9"/>
    <w:rsid w:val="00DE11B8"/>
    <w:rsid w:val="00DE1880"/>
    <w:rsid w:val="00DE1BF9"/>
    <w:rsid w:val="00DE1C65"/>
    <w:rsid w:val="00DE2064"/>
    <w:rsid w:val="00DE25A2"/>
    <w:rsid w:val="00DE2614"/>
    <w:rsid w:val="00DE284F"/>
    <w:rsid w:val="00DE293D"/>
    <w:rsid w:val="00DE2F9B"/>
    <w:rsid w:val="00DE47C7"/>
    <w:rsid w:val="00DE484E"/>
    <w:rsid w:val="00DE4B09"/>
    <w:rsid w:val="00DE4FAD"/>
    <w:rsid w:val="00DE510B"/>
    <w:rsid w:val="00DE58CC"/>
    <w:rsid w:val="00DE6804"/>
    <w:rsid w:val="00DE6F36"/>
    <w:rsid w:val="00DE7393"/>
    <w:rsid w:val="00DE79F3"/>
    <w:rsid w:val="00DE7F21"/>
    <w:rsid w:val="00DF060F"/>
    <w:rsid w:val="00DF0758"/>
    <w:rsid w:val="00DF0920"/>
    <w:rsid w:val="00DF1A6D"/>
    <w:rsid w:val="00DF1D77"/>
    <w:rsid w:val="00DF1E82"/>
    <w:rsid w:val="00DF25E2"/>
    <w:rsid w:val="00DF2C2B"/>
    <w:rsid w:val="00DF30EF"/>
    <w:rsid w:val="00DF33BF"/>
    <w:rsid w:val="00DF35C1"/>
    <w:rsid w:val="00DF35F0"/>
    <w:rsid w:val="00DF3633"/>
    <w:rsid w:val="00DF377D"/>
    <w:rsid w:val="00DF44EF"/>
    <w:rsid w:val="00DF4731"/>
    <w:rsid w:val="00DF498F"/>
    <w:rsid w:val="00DF5C24"/>
    <w:rsid w:val="00DF63BB"/>
    <w:rsid w:val="00DF65DC"/>
    <w:rsid w:val="00DF7C9C"/>
    <w:rsid w:val="00E00C6A"/>
    <w:rsid w:val="00E00EFE"/>
    <w:rsid w:val="00E0117A"/>
    <w:rsid w:val="00E01650"/>
    <w:rsid w:val="00E019C9"/>
    <w:rsid w:val="00E01C35"/>
    <w:rsid w:val="00E01D9C"/>
    <w:rsid w:val="00E02DCA"/>
    <w:rsid w:val="00E02E33"/>
    <w:rsid w:val="00E03278"/>
    <w:rsid w:val="00E039A4"/>
    <w:rsid w:val="00E03B74"/>
    <w:rsid w:val="00E041F4"/>
    <w:rsid w:val="00E04340"/>
    <w:rsid w:val="00E046D9"/>
    <w:rsid w:val="00E04711"/>
    <w:rsid w:val="00E04E1D"/>
    <w:rsid w:val="00E056ED"/>
    <w:rsid w:val="00E05986"/>
    <w:rsid w:val="00E06CCB"/>
    <w:rsid w:val="00E06D52"/>
    <w:rsid w:val="00E07CDE"/>
    <w:rsid w:val="00E10BD6"/>
    <w:rsid w:val="00E11EE4"/>
    <w:rsid w:val="00E126BA"/>
    <w:rsid w:val="00E12DEB"/>
    <w:rsid w:val="00E13218"/>
    <w:rsid w:val="00E13274"/>
    <w:rsid w:val="00E13A48"/>
    <w:rsid w:val="00E13C50"/>
    <w:rsid w:val="00E13F26"/>
    <w:rsid w:val="00E14166"/>
    <w:rsid w:val="00E143E8"/>
    <w:rsid w:val="00E143F9"/>
    <w:rsid w:val="00E145D5"/>
    <w:rsid w:val="00E1466F"/>
    <w:rsid w:val="00E150D8"/>
    <w:rsid w:val="00E154C6"/>
    <w:rsid w:val="00E161AF"/>
    <w:rsid w:val="00E1634A"/>
    <w:rsid w:val="00E1643D"/>
    <w:rsid w:val="00E17215"/>
    <w:rsid w:val="00E17280"/>
    <w:rsid w:val="00E17FFA"/>
    <w:rsid w:val="00E204BD"/>
    <w:rsid w:val="00E212E0"/>
    <w:rsid w:val="00E21355"/>
    <w:rsid w:val="00E21512"/>
    <w:rsid w:val="00E217A2"/>
    <w:rsid w:val="00E21BA3"/>
    <w:rsid w:val="00E2357B"/>
    <w:rsid w:val="00E2384B"/>
    <w:rsid w:val="00E23A42"/>
    <w:rsid w:val="00E242C5"/>
    <w:rsid w:val="00E243B3"/>
    <w:rsid w:val="00E246F8"/>
    <w:rsid w:val="00E2473D"/>
    <w:rsid w:val="00E248EA"/>
    <w:rsid w:val="00E24C5A"/>
    <w:rsid w:val="00E2518C"/>
    <w:rsid w:val="00E25481"/>
    <w:rsid w:val="00E25569"/>
    <w:rsid w:val="00E25648"/>
    <w:rsid w:val="00E256DF"/>
    <w:rsid w:val="00E25887"/>
    <w:rsid w:val="00E25E6D"/>
    <w:rsid w:val="00E26177"/>
    <w:rsid w:val="00E26C1C"/>
    <w:rsid w:val="00E2786A"/>
    <w:rsid w:val="00E278E4"/>
    <w:rsid w:val="00E30043"/>
    <w:rsid w:val="00E3012F"/>
    <w:rsid w:val="00E30451"/>
    <w:rsid w:val="00E30A71"/>
    <w:rsid w:val="00E30AEC"/>
    <w:rsid w:val="00E315AF"/>
    <w:rsid w:val="00E3168B"/>
    <w:rsid w:val="00E34220"/>
    <w:rsid w:val="00E346ED"/>
    <w:rsid w:val="00E34A06"/>
    <w:rsid w:val="00E34DC3"/>
    <w:rsid w:val="00E35060"/>
    <w:rsid w:val="00E354E6"/>
    <w:rsid w:val="00E359B0"/>
    <w:rsid w:val="00E36528"/>
    <w:rsid w:val="00E3730A"/>
    <w:rsid w:val="00E4041E"/>
    <w:rsid w:val="00E40F99"/>
    <w:rsid w:val="00E4141D"/>
    <w:rsid w:val="00E41C61"/>
    <w:rsid w:val="00E41E6E"/>
    <w:rsid w:val="00E4225D"/>
    <w:rsid w:val="00E422F8"/>
    <w:rsid w:val="00E428C5"/>
    <w:rsid w:val="00E43315"/>
    <w:rsid w:val="00E433B4"/>
    <w:rsid w:val="00E4366C"/>
    <w:rsid w:val="00E44163"/>
    <w:rsid w:val="00E442E5"/>
    <w:rsid w:val="00E4443F"/>
    <w:rsid w:val="00E45055"/>
    <w:rsid w:val="00E45095"/>
    <w:rsid w:val="00E451D1"/>
    <w:rsid w:val="00E45620"/>
    <w:rsid w:val="00E457EF"/>
    <w:rsid w:val="00E458F3"/>
    <w:rsid w:val="00E46943"/>
    <w:rsid w:val="00E46D13"/>
    <w:rsid w:val="00E46E8F"/>
    <w:rsid w:val="00E46FF0"/>
    <w:rsid w:val="00E475FD"/>
    <w:rsid w:val="00E479FA"/>
    <w:rsid w:val="00E50825"/>
    <w:rsid w:val="00E50FB2"/>
    <w:rsid w:val="00E515BA"/>
    <w:rsid w:val="00E51BF3"/>
    <w:rsid w:val="00E51FDD"/>
    <w:rsid w:val="00E524A9"/>
    <w:rsid w:val="00E5258B"/>
    <w:rsid w:val="00E525DB"/>
    <w:rsid w:val="00E52F9E"/>
    <w:rsid w:val="00E532C3"/>
    <w:rsid w:val="00E53729"/>
    <w:rsid w:val="00E538BD"/>
    <w:rsid w:val="00E53AC8"/>
    <w:rsid w:val="00E53AD1"/>
    <w:rsid w:val="00E53AE9"/>
    <w:rsid w:val="00E53CC2"/>
    <w:rsid w:val="00E54156"/>
    <w:rsid w:val="00E5418C"/>
    <w:rsid w:val="00E5451B"/>
    <w:rsid w:val="00E54642"/>
    <w:rsid w:val="00E548AD"/>
    <w:rsid w:val="00E552BC"/>
    <w:rsid w:val="00E55715"/>
    <w:rsid w:val="00E55994"/>
    <w:rsid w:val="00E55B6F"/>
    <w:rsid w:val="00E55E9C"/>
    <w:rsid w:val="00E55F7F"/>
    <w:rsid w:val="00E56032"/>
    <w:rsid w:val="00E5615F"/>
    <w:rsid w:val="00E56A39"/>
    <w:rsid w:val="00E56B08"/>
    <w:rsid w:val="00E6063F"/>
    <w:rsid w:val="00E60FC4"/>
    <w:rsid w:val="00E610C1"/>
    <w:rsid w:val="00E62724"/>
    <w:rsid w:val="00E63B75"/>
    <w:rsid w:val="00E63D74"/>
    <w:rsid w:val="00E64F6B"/>
    <w:rsid w:val="00E64F8C"/>
    <w:rsid w:val="00E6525F"/>
    <w:rsid w:val="00E70509"/>
    <w:rsid w:val="00E71215"/>
    <w:rsid w:val="00E71C55"/>
    <w:rsid w:val="00E71DDD"/>
    <w:rsid w:val="00E72AF7"/>
    <w:rsid w:val="00E72EDA"/>
    <w:rsid w:val="00E732C1"/>
    <w:rsid w:val="00E73595"/>
    <w:rsid w:val="00E73C30"/>
    <w:rsid w:val="00E74770"/>
    <w:rsid w:val="00E74E0D"/>
    <w:rsid w:val="00E75D95"/>
    <w:rsid w:val="00E760D1"/>
    <w:rsid w:val="00E76644"/>
    <w:rsid w:val="00E76CC3"/>
    <w:rsid w:val="00E77532"/>
    <w:rsid w:val="00E77CA6"/>
    <w:rsid w:val="00E77E07"/>
    <w:rsid w:val="00E803D5"/>
    <w:rsid w:val="00E807F8"/>
    <w:rsid w:val="00E81178"/>
    <w:rsid w:val="00E819B0"/>
    <w:rsid w:val="00E81A24"/>
    <w:rsid w:val="00E81E0B"/>
    <w:rsid w:val="00E821CF"/>
    <w:rsid w:val="00E825AB"/>
    <w:rsid w:val="00E826BC"/>
    <w:rsid w:val="00E82D32"/>
    <w:rsid w:val="00E82DBD"/>
    <w:rsid w:val="00E83082"/>
    <w:rsid w:val="00E83FA3"/>
    <w:rsid w:val="00E84439"/>
    <w:rsid w:val="00E8463D"/>
    <w:rsid w:val="00E84681"/>
    <w:rsid w:val="00E84811"/>
    <w:rsid w:val="00E84E87"/>
    <w:rsid w:val="00E855AF"/>
    <w:rsid w:val="00E8593B"/>
    <w:rsid w:val="00E85A00"/>
    <w:rsid w:val="00E8667E"/>
    <w:rsid w:val="00E871F5"/>
    <w:rsid w:val="00E871FC"/>
    <w:rsid w:val="00E8740B"/>
    <w:rsid w:val="00E876BB"/>
    <w:rsid w:val="00E87D71"/>
    <w:rsid w:val="00E91631"/>
    <w:rsid w:val="00E916CC"/>
    <w:rsid w:val="00E91AFD"/>
    <w:rsid w:val="00E9231C"/>
    <w:rsid w:val="00E92508"/>
    <w:rsid w:val="00E92546"/>
    <w:rsid w:val="00E92B8D"/>
    <w:rsid w:val="00E940A7"/>
    <w:rsid w:val="00E94186"/>
    <w:rsid w:val="00E9496E"/>
    <w:rsid w:val="00E954F9"/>
    <w:rsid w:val="00E95B16"/>
    <w:rsid w:val="00E95B29"/>
    <w:rsid w:val="00E95C35"/>
    <w:rsid w:val="00E96B5C"/>
    <w:rsid w:val="00E96D12"/>
    <w:rsid w:val="00E97A97"/>
    <w:rsid w:val="00EA0022"/>
    <w:rsid w:val="00EA0951"/>
    <w:rsid w:val="00EA13FD"/>
    <w:rsid w:val="00EA18B6"/>
    <w:rsid w:val="00EA2888"/>
    <w:rsid w:val="00EA2968"/>
    <w:rsid w:val="00EA2C82"/>
    <w:rsid w:val="00EA38F7"/>
    <w:rsid w:val="00EA394B"/>
    <w:rsid w:val="00EA3E80"/>
    <w:rsid w:val="00EA3FE9"/>
    <w:rsid w:val="00EA4599"/>
    <w:rsid w:val="00EA4D76"/>
    <w:rsid w:val="00EA533E"/>
    <w:rsid w:val="00EA53E4"/>
    <w:rsid w:val="00EA566E"/>
    <w:rsid w:val="00EA58BB"/>
    <w:rsid w:val="00EA5F4A"/>
    <w:rsid w:val="00EA641A"/>
    <w:rsid w:val="00EA6545"/>
    <w:rsid w:val="00EA67BA"/>
    <w:rsid w:val="00EA77C2"/>
    <w:rsid w:val="00EA7806"/>
    <w:rsid w:val="00EA7873"/>
    <w:rsid w:val="00EB0283"/>
    <w:rsid w:val="00EB0E36"/>
    <w:rsid w:val="00EB0E5A"/>
    <w:rsid w:val="00EB2EA2"/>
    <w:rsid w:val="00EB4375"/>
    <w:rsid w:val="00EB4876"/>
    <w:rsid w:val="00EB4900"/>
    <w:rsid w:val="00EB4D62"/>
    <w:rsid w:val="00EB4F01"/>
    <w:rsid w:val="00EB62A9"/>
    <w:rsid w:val="00EB6C32"/>
    <w:rsid w:val="00EB6ECE"/>
    <w:rsid w:val="00EB731D"/>
    <w:rsid w:val="00EB76ED"/>
    <w:rsid w:val="00EB7D21"/>
    <w:rsid w:val="00EC0914"/>
    <w:rsid w:val="00EC0965"/>
    <w:rsid w:val="00EC0D01"/>
    <w:rsid w:val="00EC107F"/>
    <w:rsid w:val="00EC24FE"/>
    <w:rsid w:val="00EC2AFD"/>
    <w:rsid w:val="00EC2D85"/>
    <w:rsid w:val="00EC4E35"/>
    <w:rsid w:val="00EC5008"/>
    <w:rsid w:val="00EC5FC7"/>
    <w:rsid w:val="00EC61CE"/>
    <w:rsid w:val="00EC61D9"/>
    <w:rsid w:val="00EC6428"/>
    <w:rsid w:val="00EC6A8A"/>
    <w:rsid w:val="00EC725E"/>
    <w:rsid w:val="00ED0D4D"/>
    <w:rsid w:val="00ED0F23"/>
    <w:rsid w:val="00ED1BBE"/>
    <w:rsid w:val="00ED219A"/>
    <w:rsid w:val="00ED21F7"/>
    <w:rsid w:val="00ED2359"/>
    <w:rsid w:val="00ED27E2"/>
    <w:rsid w:val="00ED27F9"/>
    <w:rsid w:val="00ED2CE0"/>
    <w:rsid w:val="00ED2F71"/>
    <w:rsid w:val="00ED3416"/>
    <w:rsid w:val="00ED34CF"/>
    <w:rsid w:val="00ED36FF"/>
    <w:rsid w:val="00ED39A0"/>
    <w:rsid w:val="00ED3A1F"/>
    <w:rsid w:val="00ED3B03"/>
    <w:rsid w:val="00ED3E0A"/>
    <w:rsid w:val="00ED448D"/>
    <w:rsid w:val="00ED4E6E"/>
    <w:rsid w:val="00ED5023"/>
    <w:rsid w:val="00ED5665"/>
    <w:rsid w:val="00ED56F5"/>
    <w:rsid w:val="00ED5F93"/>
    <w:rsid w:val="00ED6508"/>
    <w:rsid w:val="00ED668D"/>
    <w:rsid w:val="00ED6B83"/>
    <w:rsid w:val="00ED6D31"/>
    <w:rsid w:val="00ED7B6E"/>
    <w:rsid w:val="00EE02AD"/>
    <w:rsid w:val="00EE0524"/>
    <w:rsid w:val="00EE055D"/>
    <w:rsid w:val="00EE0A9D"/>
    <w:rsid w:val="00EE0D53"/>
    <w:rsid w:val="00EE0E87"/>
    <w:rsid w:val="00EE146A"/>
    <w:rsid w:val="00EE1E78"/>
    <w:rsid w:val="00EE1FFD"/>
    <w:rsid w:val="00EE20B3"/>
    <w:rsid w:val="00EE25C4"/>
    <w:rsid w:val="00EE274A"/>
    <w:rsid w:val="00EE307B"/>
    <w:rsid w:val="00EE3A92"/>
    <w:rsid w:val="00EE4808"/>
    <w:rsid w:val="00EE5306"/>
    <w:rsid w:val="00EE5548"/>
    <w:rsid w:val="00EE63F1"/>
    <w:rsid w:val="00EE716C"/>
    <w:rsid w:val="00EE71F9"/>
    <w:rsid w:val="00EE7B43"/>
    <w:rsid w:val="00EE7FC3"/>
    <w:rsid w:val="00EF0865"/>
    <w:rsid w:val="00EF0E82"/>
    <w:rsid w:val="00EF0F82"/>
    <w:rsid w:val="00EF1144"/>
    <w:rsid w:val="00EF15DD"/>
    <w:rsid w:val="00EF1D0B"/>
    <w:rsid w:val="00EF2024"/>
    <w:rsid w:val="00EF276F"/>
    <w:rsid w:val="00EF2B1B"/>
    <w:rsid w:val="00EF2B81"/>
    <w:rsid w:val="00EF2F3B"/>
    <w:rsid w:val="00EF3006"/>
    <w:rsid w:val="00EF316F"/>
    <w:rsid w:val="00EF3759"/>
    <w:rsid w:val="00EF3B96"/>
    <w:rsid w:val="00EF41D6"/>
    <w:rsid w:val="00EF43CF"/>
    <w:rsid w:val="00EF4476"/>
    <w:rsid w:val="00EF45AC"/>
    <w:rsid w:val="00EF48D1"/>
    <w:rsid w:val="00EF4EAF"/>
    <w:rsid w:val="00EF4F5F"/>
    <w:rsid w:val="00EF5D86"/>
    <w:rsid w:val="00EF63EA"/>
    <w:rsid w:val="00EF756F"/>
    <w:rsid w:val="00EF7E55"/>
    <w:rsid w:val="00F0017E"/>
    <w:rsid w:val="00F0043F"/>
    <w:rsid w:val="00F00DF8"/>
    <w:rsid w:val="00F00E26"/>
    <w:rsid w:val="00F0140B"/>
    <w:rsid w:val="00F0142B"/>
    <w:rsid w:val="00F015AD"/>
    <w:rsid w:val="00F01BA9"/>
    <w:rsid w:val="00F02144"/>
    <w:rsid w:val="00F02663"/>
    <w:rsid w:val="00F032B8"/>
    <w:rsid w:val="00F039F4"/>
    <w:rsid w:val="00F03BA0"/>
    <w:rsid w:val="00F046BA"/>
    <w:rsid w:val="00F04B70"/>
    <w:rsid w:val="00F04DFD"/>
    <w:rsid w:val="00F0516C"/>
    <w:rsid w:val="00F054CD"/>
    <w:rsid w:val="00F055B3"/>
    <w:rsid w:val="00F05B52"/>
    <w:rsid w:val="00F05D28"/>
    <w:rsid w:val="00F0626C"/>
    <w:rsid w:val="00F06331"/>
    <w:rsid w:val="00F068C3"/>
    <w:rsid w:val="00F06B92"/>
    <w:rsid w:val="00F06BFE"/>
    <w:rsid w:val="00F072E2"/>
    <w:rsid w:val="00F07B6E"/>
    <w:rsid w:val="00F1000F"/>
    <w:rsid w:val="00F102E6"/>
    <w:rsid w:val="00F1031F"/>
    <w:rsid w:val="00F10CD4"/>
    <w:rsid w:val="00F11B63"/>
    <w:rsid w:val="00F11ED2"/>
    <w:rsid w:val="00F122D5"/>
    <w:rsid w:val="00F12E05"/>
    <w:rsid w:val="00F12F6C"/>
    <w:rsid w:val="00F13337"/>
    <w:rsid w:val="00F13437"/>
    <w:rsid w:val="00F13489"/>
    <w:rsid w:val="00F13D40"/>
    <w:rsid w:val="00F14E43"/>
    <w:rsid w:val="00F15427"/>
    <w:rsid w:val="00F15C92"/>
    <w:rsid w:val="00F165B5"/>
    <w:rsid w:val="00F167BA"/>
    <w:rsid w:val="00F16BFB"/>
    <w:rsid w:val="00F16CB1"/>
    <w:rsid w:val="00F16E51"/>
    <w:rsid w:val="00F16F02"/>
    <w:rsid w:val="00F176BB"/>
    <w:rsid w:val="00F177C7"/>
    <w:rsid w:val="00F17B6C"/>
    <w:rsid w:val="00F20373"/>
    <w:rsid w:val="00F206F3"/>
    <w:rsid w:val="00F20B63"/>
    <w:rsid w:val="00F20C76"/>
    <w:rsid w:val="00F20E5E"/>
    <w:rsid w:val="00F21170"/>
    <w:rsid w:val="00F21C68"/>
    <w:rsid w:val="00F224B8"/>
    <w:rsid w:val="00F226E9"/>
    <w:rsid w:val="00F228DF"/>
    <w:rsid w:val="00F22F75"/>
    <w:rsid w:val="00F23DE2"/>
    <w:rsid w:val="00F23FE4"/>
    <w:rsid w:val="00F248DE"/>
    <w:rsid w:val="00F24904"/>
    <w:rsid w:val="00F24A61"/>
    <w:rsid w:val="00F25210"/>
    <w:rsid w:val="00F256B2"/>
    <w:rsid w:val="00F26AE1"/>
    <w:rsid w:val="00F26BF1"/>
    <w:rsid w:val="00F26D7C"/>
    <w:rsid w:val="00F27216"/>
    <w:rsid w:val="00F273E2"/>
    <w:rsid w:val="00F27691"/>
    <w:rsid w:val="00F27E20"/>
    <w:rsid w:val="00F3009F"/>
    <w:rsid w:val="00F3021E"/>
    <w:rsid w:val="00F30C5D"/>
    <w:rsid w:val="00F3113A"/>
    <w:rsid w:val="00F31680"/>
    <w:rsid w:val="00F31F81"/>
    <w:rsid w:val="00F32490"/>
    <w:rsid w:val="00F3272E"/>
    <w:rsid w:val="00F32EFB"/>
    <w:rsid w:val="00F331D3"/>
    <w:rsid w:val="00F33544"/>
    <w:rsid w:val="00F3389A"/>
    <w:rsid w:val="00F33CF6"/>
    <w:rsid w:val="00F34148"/>
    <w:rsid w:val="00F34429"/>
    <w:rsid w:val="00F345B9"/>
    <w:rsid w:val="00F34BED"/>
    <w:rsid w:val="00F34DFD"/>
    <w:rsid w:val="00F35459"/>
    <w:rsid w:val="00F358B1"/>
    <w:rsid w:val="00F35E08"/>
    <w:rsid w:val="00F360B7"/>
    <w:rsid w:val="00F3628B"/>
    <w:rsid w:val="00F3662C"/>
    <w:rsid w:val="00F3671F"/>
    <w:rsid w:val="00F36C14"/>
    <w:rsid w:val="00F36CB7"/>
    <w:rsid w:val="00F37398"/>
    <w:rsid w:val="00F37529"/>
    <w:rsid w:val="00F3791C"/>
    <w:rsid w:val="00F37934"/>
    <w:rsid w:val="00F37B24"/>
    <w:rsid w:val="00F4097C"/>
    <w:rsid w:val="00F40A61"/>
    <w:rsid w:val="00F40C4E"/>
    <w:rsid w:val="00F40CFF"/>
    <w:rsid w:val="00F4149B"/>
    <w:rsid w:val="00F4178D"/>
    <w:rsid w:val="00F41833"/>
    <w:rsid w:val="00F42241"/>
    <w:rsid w:val="00F4257E"/>
    <w:rsid w:val="00F42660"/>
    <w:rsid w:val="00F42772"/>
    <w:rsid w:val="00F430D4"/>
    <w:rsid w:val="00F43A6B"/>
    <w:rsid w:val="00F43D19"/>
    <w:rsid w:val="00F442AE"/>
    <w:rsid w:val="00F44FEE"/>
    <w:rsid w:val="00F45657"/>
    <w:rsid w:val="00F458D9"/>
    <w:rsid w:val="00F45964"/>
    <w:rsid w:val="00F45D1C"/>
    <w:rsid w:val="00F45D31"/>
    <w:rsid w:val="00F469DD"/>
    <w:rsid w:val="00F46EAC"/>
    <w:rsid w:val="00F47A73"/>
    <w:rsid w:val="00F47E99"/>
    <w:rsid w:val="00F50658"/>
    <w:rsid w:val="00F508E5"/>
    <w:rsid w:val="00F509CC"/>
    <w:rsid w:val="00F51978"/>
    <w:rsid w:val="00F52552"/>
    <w:rsid w:val="00F52DEC"/>
    <w:rsid w:val="00F5359A"/>
    <w:rsid w:val="00F53817"/>
    <w:rsid w:val="00F53A78"/>
    <w:rsid w:val="00F544E0"/>
    <w:rsid w:val="00F5487D"/>
    <w:rsid w:val="00F54AB7"/>
    <w:rsid w:val="00F54BE5"/>
    <w:rsid w:val="00F554B2"/>
    <w:rsid w:val="00F56177"/>
    <w:rsid w:val="00F56EA8"/>
    <w:rsid w:val="00F570D0"/>
    <w:rsid w:val="00F571B2"/>
    <w:rsid w:val="00F575C3"/>
    <w:rsid w:val="00F57697"/>
    <w:rsid w:val="00F60033"/>
    <w:rsid w:val="00F60371"/>
    <w:rsid w:val="00F60F4C"/>
    <w:rsid w:val="00F61757"/>
    <w:rsid w:val="00F6190E"/>
    <w:rsid w:val="00F61B66"/>
    <w:rsid w:val="00F61EEC"/>
    <w:rsid w:val="00F620F0"/>
    <w:rsid w:val="00F6282C"/>
    <w:rsid w:val="00F62FE3"/>
    <w:rsid w:val="00F63501"/>
    <w:rsid w:val="00F63C09"/>
    <w:rsid w:val="00F6486F"/>
    <w:rsid w:val="00F64938"/>
    <w:rsid w:val="00F64DA1"/>
    <w:rsid w:val="00F65539"/>
    <w:rsid w:val="00F66485"/>
    <w:rsid w:val="00F664A5"/>
    <w:rsid w:val="00F667F8"/>
    <w:rsid w:val="00F6749C"/>
    <w:rsid w:val="00F67BAB"/>
    <w:rsid w:val="00F7003A"/>
    <w:rsid w:val="00F70E82"/>
    <w:rsid w:val="00F712EA"/>
    <w:rsid w:val="00F71994"/>
    <w:rsid w:val="00F71CA1"/>
    <w:rsid w:val="00F726BD"/>
    <w:rsid w:val="00F728D8"/>
    <w:rsid w:val="00F72B07"/>
    <w:rsid w:val="00F72F6D"/>
    <w:rsid w:val="00F73AD0"/>
    <w:rsid w:val="00F74539"/>
    <w:rsid w:val="00F74964"/>
    <w:rsid w:val="00F74D23"/>
    <w:rsid w:val="00F74D83"/>
    <w:rsid w:val="00F75068"/>
    <w:rsid w:val="00F751A0"/>
    <w:rsid w:val="00F752D5"/>
    <w:rsid w:val="00F75307"/>
    <w:rsid w:val="00F75AB9"/>
    <w:rsid w:val="00F75B1E"/>
    <w:rsid w:val="00F75C31"/>
    <w:rsid w:val="00F75DB1"/>
    <w:rsid w:val="00F75EA1"/>
    <w:rsid w:val="00F7621F"/>
    <w:rsid w:val="00F764DA"/>
    <w:rsid w:val="00F76F7F"/>
    <w:rsid w:val="00F77278"/>
    <w:rsid w:val="00F7791B"/>
    <w:rsid w:val="00F77A64"/>
    <w:rsid w:val="00F8008B"/>
    <w:rsid w:val="00F80649"/>
    <w:rsid w:val="00F806A6"/>
    <w:rsid w:val="00F80C2C"/>
    <w:rsid w:val="00F81284"/>
    <w:rsid w:val="00F82558"/>
    <w:rsid w:val="00F82F6A"/>
    <w:rsid w:val="00F830B9"/>
    <w:rsid w:val="00F8335E"/>
    <w:rsid w:val="00F8354E"/>
    <w:rsid w:val="00F83805"/>
    <w:rsid w:val="00F839C8"/>
    <w:rsid w:val="00F83BAD"/>
    <w:rsid w:val="00F840AD"/>
    <w:rsid w:val="00F84462"/>
    <w:rsid w:val="00F84515"/>
    <w:rsid w:val="00F85330"/>
    <w:rsid w:val="00F85919"/>
    <w:rsid w:val="00F85D7B"/>
    <w:rsid w:val="00F85E0A"/>
    <w:rsid w:val="00F863A9"/>
    <w:rsid w:val="00F864B8"/>
    <w:rsid w:val="00F86AD3"/>
    <w:rsid w:val="00F86B31"/>
    <w:rsid w:val="00F86DB0"/>
    <w:rsid w:val="00F86E03"/>
    <w:rsid w:val="00F8708E"/>
    <w:rsid w:val="00F87B97"/>
    <w:rsid w:val="00F87C80"/>
    <w:rsid w:val="00F900D4"/>
    <w:rsid w:val="00F90355"/>
    <w:rsid w:val="00F9039D"/>
    <w:rsid w:val="00F90662"/>
    <w:rsid w:val="00F90B71"/>
    <w:rsid w:val="00F90F57"/>
    <w:rsid w:val="00F9191F"/>
    <w:rsid w:val="00F91BB2"/>
    <w:rsid w:val="00F92804"/>
    <w:rsid w:val="00F92A0E"/>
    <w:rsid w:val="00F93A0A"/>
    <w:rsid w:val="00F947F5"/>
    <w:rsid w:val="00F94EB6"/>
    <w:rsid w:val="00F94F47"/>
    <w:rsid w:val="00F96D30"/>
    <w:rsid w:val="00F97501"/>
    <w:rsid w:val="00FA0301"/>
    <w:rsid w:val="00FA0457"/>
    <w:rsid w:val="00FA09DC"/>
    <w:rsid w:val="00FA1811"/>
    <w:rsid w:val="00FA1973"/>
    <w:rsid w:val="00FA1B9D"/>
    <w:rsid w:val="00FA2274"/>
    <w:rsid w:val="00FA22B0"/>
    <w:rsid w:val="00FA2322"/>
    <w:rsid w:val="00FA24A1"/>
    <w:rsid w:val="00FA2DBC"/>
    <w:rsid w:val="00FA2E35"/>
    <w:rsid w:val="00FA3231"/>
    <w:rsid w:val="00FA362E"/>
    <w:rsid w:val="00FA427A"/>
    <w:rsid w:val="00FA42C8"/>
    <w:rsid w:val="00FA478C"/>
    <w:rsid w:val="00FA4848"/>
    <w:rsid w:val="00FA4E7A"/>
    <w:rsid w:val="00FA4F91"/>
    <w:rsid w:val="00FA5566"/>
    <w:rsid w:val="00FA57F5"/>
    <w:rsid w:val="00FA5DAB"/>
    <w:rsid w:val="00FA65D4"/>
    <w:rsid w:val="00FA6FDF"/>
    <w:rsid w:val="00FA71A4"/>
    <w:rsid w:val="00FB2465"/>
    <w:rsid w:val="00FB3234"/>
    <w:rsid w:val="00FB34C1"/>
    <w:rsid w:val="00FB3BDA"/>
    <w:rsid w:val="00FB475F"/>
    <w:rsid w:val="00FB4FAC"/>
    <w:rsid w:val="00FB510F"/>
    <w:rsid w:val="00FB5B0B"/>
    <w:rsid w:val="00FB5BBF"/>
    <w:rsid w:val="00FB6AEE"/>
    <w:rsid w:val="00FB6BF7"/>
    <w:rsid w:val="00FB6D3D"/>
    <w:rsid w:val="00FB7417"/>
    <w:rsid w:val="00FC030E"/>
    <w:rsid w:val="00FC0D9E"/>
    <w:rsid w:val="00FC19F1"/>
    <w:rsid w:val="00FC24EF"/>
    <w:rsid w:val="00FC2583"/>
    <w:rsid w:val="00FC2720"/>
    <w:rsid w:val="00FC2B8C"/>
    <w:rsid w:val="00FC3167"/>
    <w:rsid w:val="00FC373C"/>
    <w:rsid w:val="00FC3756"/>
    <w:rsid w:val="00FC3855"/>
    <w:rsid w:val="00FC3D2A"/>
    <w:rsid w:val="00FC5C70"/>
    <w:rsid w:val="00FC69BF"/>
    <w:rsid w:val="00FC6B6D"/>
    <w:rsid w:val="00FC6F33"/>
    <w:rsid w:val="00FC7A1B"/>
    <w:rsid w:val="00FC7D26"/>
    <w:rsid w:val="00FC7E54"/>
    <w:rsid w:val="00FC7FA9"/>
    <w:rsid w:val="00FD011C"/>
    <w:rsid w:val="00FD020D"/>
    <w:rsid w:val="00FD0C98"/>
    <w:rsid w:val="00FD12C5"/>
    <w:rsid w:val="00FD1E54"/>
    <w:rsid w:val="00FD1FC9"/>
    <w:rsid w:val="00FD2048"/>
    <w:rsid w:val="00FD27C9"/>
    <w:rsid w:val="00FD2C45"/>
    <w:rsid w:val="00FD2DD5"/>
    <w:rsid w:val="00FD314A"/>
    <w:rsid w:val="00FD35F0"/>
    <w:rsid w:val="00FD3CFC"/>
    <w:rsid w:val="00FD4295"/>
    <w:rsid w:val="00FD44EE"/>
    <w:rsid w:val="00FD48AF"/>
    <w:rsid w:val="00FD4912"/>
    <w:rsid w:val="00FD4938"/>
    <w:rsid w:val="00FD4C81"/>
    <w:rsid w:val="00FD5469"/>
    <w:rsid w:val="00FD5E05"/>
    <w:rsid w:val="00FD6CA8"/>
    <w:rsid w:val="00FD6D32"/>
    <w:rsid w:val="00FD7421"/>
    <w:rsid w:val="00FD7BEB"/>
    <w:rsid w:val="00FD7D96"/>
    <w:rsid w:val="00FE0357"/>
    <w:rsid w:val="00FE039A"/>
    <w:rsid w:val="00FE05CA"/>
    <w:rsid w:val="00FE0733"/>
    <w:rsid w:val="00FE0A57"/>
    <w:rsid w:val="00FE0B57"/>
    <w:rsid w:val="00FE117F"/>
    <w:rsid w:val="00FE158A"/>
    <w:rsid w:val="00FE19DC"/>
    <w:rsid w:val="00FE1C43"/>
    <w:rsid w:val="00FE216C"/>
    <w:rsid w:val="00FE24B5"/>
    <w:rsid w:val="00FE2861"/>
    <w:rsid w:val="00FE2A53"/>
    <w:rsid w:val="00FE2E6E"/>
    <w:rsid w:val="00FE31B4"/>
    <w:rsid w:val="00FE31D9"/>
    <w:rsid w:val="00FE328D"/>
    <w:rsid w:val="00FE329C"/>
    <w:rsid w:val="00FE3414"/>
    <w:rsid w:val="00FE3865"/>
    <w:rsid w:val="00FE3A5F"/>
    <w:rsid w:val="00FE4AC3"/>
    <w:rsid w:val="00FE51F5"/>
    <w:rsid w:val="00FE54D5"/>
    <w:rsid w:val="00FE5780"/>
    <w:rsid w:val="00FE5C92"/>
    <w:rsid w:val="00FE6243"/>
    <w:rsid w:val="00FE648E"/>
    <w:rsid w:val="00FE6877"/>
    <w:rsid w:val="00FE6A9A"/>
    <w:rsid w:val="00FE70BE"/>
    <w:rsid w:val="00FE732C"/>
    <w:rsid w:val="00FE7426"/>
    <w:rsid w:val="00FE7CFE"/>
    <w:rsid w:val="00FE7E1A"/>
    <w:rsid w:val="00FF07C9"/>
    <w:rsid w:val="00FF1096"/>
    <w:rsid w:val="00FF114F"/>
    <w:rsid w:val="00FF151C"/>
    <w:rsid w:val="00FF205B"/>
    <w:rsid w:val="00FF2261"/>
    <w:rsid w:val="00FF2C29"/>
    <w:rsid w:val="00FF301A"/>
    <w:rsid w:val="00FF3B36"/>
    <w:rsid w:val="00FF413F"/>
    <w:rsid w:val="00FF41AA"/>
    <w:rsid w:val="00FF4534"/>
    <w:rsid w:val="00FF50BD"/>
    <w:rsid w:val="00FF6132"/>
    <w:rsid w:val="00FF61E6"/>
    <w:rsid w:val="00FF6415"/>
    <w:rsid w:val="00FF65EB"/>
    <w:rsid w:val="00FF6780"/>
    <w:rsid w:val="00FF6D43"/>
    <w:rsid w:val="00FF6E0C"/>
    <w:rsid w:val="00FF71D2"/>
    <w:rsid w:val="00FF7B62"/>
    <w:rsid w:val="016245C5"/>
    <w:rsid w:val="017258A1"/>
    <w:rsid w:val="01A54C64"/>
    <w:rsid w:val="02A80264"/>
    <w:rsid w:val="036C4559"/>
    <w:rsid w:val="03E17587"/>
    <w:rsid w:val="040C06B8"/>
    <w:rsid w:val="048C6B5F"/>
    <w:rsid w:val="04EF7B4D"/>
    <w:rsid w:val="050520F1"/>
    <w:rsid w:val="05335DF3"/>
    <w:rsid w:val="077E61DE"/>
    <w:rsid w:val="07AD3935"/>
    <w:rsid w:val="083B28F0"/>
    <w:rsid w:val="083C00A9"/>
    <w:rsid w:val="084E7CFF"/>
    <w:rsid w:val="086E4AFB"/>
    <w:rsid w:val="08E5162A"/>
    <w:rsid w:val="09435ABA"/>
    <w:rsid w:val="095C4902"/>
    <w:rsid w:val="098B1ABB"/>
    <w:rsid w:val="0A585E5F"/>
    <w:rsid w:val="0AC74EDA"/>
    <w:rsid w:val="0C622112"/>
    <w:rsid w:val="0CDC2D5A"/>
    <w:rsid w:val="0DB209D6"/>
    <w:rsid w:val="0E484C19"/>
    <w:rsid w:val="0E5D0E06"/>
    <w:rsid w:val="0EC37379"/>
    <w:rsid w:val="0ECF04EF"/>
    <w:rsid w:val="0F324F01"/>
    <w:rsid w:val="0FA60575"/>
    <w:rsid w:val="109C0B93"/>
    <w:rsid w:val="135B7843"/>
    <w:rsid w:val="13BE7206"/>
    <w:rsid w:val="143E23C5"/>
    <w:rsid w:val="14411525"/>
    <w:rsid w:val="14A14CBC"/>
    <w:rsid w:val="14A84CA3"/>
    <w:rsid w:val="14C83588"/>
    <w:rsid w:val="14EC5C69"/>
    <w:rsid w:val="150A014A"/>
    <w:rsid w:val="160A6B54"/>
    <w:rsid w:val="174C5602"/>
    <w:rsid w:val="17957AE5"/>
    <w:rsid w:val="17FC6972"/>
    <w:rsid w:val="18AE1FB6"/>
    <w:rsid w:val="18E407AD"/>
    <w:rsid w:val="18ED24F0"/>
    <w:rsid w:val="1927671E"/>
    <w:rsid w:val="196100B9"/>
    <w:rsid w:val="1AA21A06"/>
    <w:rsid w:val="1AB516D8"/>
    <w:rsid w:val="1B870C7F"/>
    <w:rsid w:val="1BC545D3"/>
    <w:rsid w:val="1BCA2594"/>
    <w:rsid w:val="1D1D0BC5"/>
    <w:rsid w:val="1D661EA8"/>
    <w:rsid w:val="1EB13A7F"/>
    <w:rsid w:val="1ED16432"/>
    <w:rsid w:val="1EE630BE"/>
    <w:rsid w:val="1F5C1E85"/>
    <w:rsid w:val="1FAF6596"/>
    <w:rsid w:val="1FC7324F"/>
    <w:rsid w:val="200128A7"/>
    <w:rsid w:val="209A6BE8"/>
    <w:rsid w:val="20CF636D"/>
    <w:rsid w:val="21FC1ADB"/>
    <w:rsid w:val="22447AEF"/>
    <w:rsid w:val="22DE0D80"/>
    <w:rsid w:val="239D61CD"/>
    <w:rsid w:val="24301449"/>
    <w:rsid w:val="244A342C"/>
    <w:rsid w:val="247F211E"/>
    <w:rsid w:val="249535CD"/>
    <w:rsid w:val="24CA7B46"/>
    <w:rsid w:val="24EC0061"/>
    <w:rsid w:val="24F62122"/>
    <w:rsid w:val="25595385"/>
    <w:rsid w:val="255C7D4B"/>
    <w:rsid w:val="256A54E2"/>
    <w:rsid w:val="25782112"/>
    <w:rsid w:val="25F40DB6"/>
    <w:rsid w:val="26207356"/>
    <w:rsid w:val="264E3E1C"/>
    <w:rsid w:val="27F7726B"/>
    <w:rsid w:val="2846263E"/>
    <w:rsid w:val="287C7061"/>
    <w:rsid w:val="291075BF"/>
    <w:rsid w:val="29B70F8F"/>
    <w:rsid w:val="29ED0042"/>
    <w:rsid w:val="2A1F03D7"/>
    <w:rsid w:val="2AAE6CD1"/>
    <w:rsid w:val="2B0636D4"/>
    <w:rsid w:val="2BBD2829"/>
    <w:rsid w:val="2C9139A9"/>
    <w:rsid w:val="2C9D24F2"/>
    <w:rsid w:val="2D59749B"/>
    <w:rsid w:val="2ED66610"/>
    <w:rsid w:val="2EE229D8"/>
    <w:rsid w:val="2F851683"/>
    <w:rsid w:val="2FD41FD6"/>
    <w:rsid w:val="301E6064"/>
    <w:rsid w:val="30E66576"/>
    <w:rsid w:val="31685618"/>
    <w:rsid w:val="318F4F9E"/>
    <w:rsid w:val="32113F3C"/>
    <w:rsid w:val="32674394"/>
    <w:rsid w:val="329379C6"/>
    <w:rsid w:val="32D93145"/>
    <w:rsid w:val="33000825"/>
    <w:rsid w:val="33873CF8"/>
    <w:rsid w:val="33D0329D"/>
    <w:rsid w:val="34113926"/>
    <w:rsid w:val="341F5DD2"/>
    <w:rsid w:val="356A50B2"/>
    <w:rsid w:val="36EB2776"/>
    <w:rsid w:val="387127E4"/>
    <w:rsid w:val="388927E7"/>
    <w:rsid w:val="38E2116C"/>
    <w:rsid w:val="390F42C6"/>
    <w:rsid w:val="39866703"/>
    <w:rsid w:val="3A3924AE"/>
    <w:rsid w:val="3A603929"/>
    <w:rsid w:val="3A7071AC"/>
    <w:rsid w:val="3BA8054E"/>
    <w:rsid w:val="3BA81C25"/>
    <w:rsid w:val="3BD14399"/>
    <w:rsid w:val="3D000651"/>
    <w:rsid w:val="3D8602A1"/>
    <w:rsid w:val="3E3A74BE"/>
    <w:rsid w:val="3E623335"/>
    <w:rsid w:val="3ED01C84"/>
    <w:rsid w:val="3FD31864"/>
    <w:rsid w:val="404E443A"/>
    <w:rsid w:val="40561E5C"/>
    <w:rsid w:val="424D085C"/>
    <w:rsid w:val="427476BB"/>
    <w:rsid w:val="44406BAE"/>
    <w:rsid w:val="44C66513"/>
    <w:rsid w:val="45134F88"/>
    <w:rsid w:val="459C7E7B"/>
    <w:rsid w:val="460A60BD"/>
    <w:rsid w:val="460C0DD6"/>
    <w:rsid w:val="461A7BF8"/>
    <w:rsid w:val="464E5A23"/>
    <w:rsid w:val="467F5AC1"/>
    <w:rsid w:val="47710286"/>
    <w:rsid w:val="48505FFC"/>
    <w:rsid w:val="48532B85"/>
    <w:rsid w:val="4860129C"/>
    <w:rsid w:val="49687F3A"/>
    <w:rsid w:val="49C3741C"/>
    <w:rsid w:val="4A5B04AE"/>
    <w:rsid w:val="4AED3D1E"/>
    <w:rsid w:val="4B612AED"/>
    <w:rsid w:val="4BF0511B"/>
    <w:rsid w:val="4C247CBF"/>
    <w:rsid w:val="4C8B62FA"/>
    <w:rsid w:val="4CC34838"/>
    <w:rsid w:val="4DA1096F"/>
    <w:rsid w:val="4EE92565"/>
    <w:rsid w:val="4F1D67E4"/>
    <w:rsid w:val="4F5E3213"/>
    <w:rsid w:val="507856A2"/>
    <w:rsid w:val="507B542A"/>
    <w:rsid w:val="50A222E0"/>
    <w:rsid w:val="5110498D"/>
    <w:rsid w:val="51D95BC6"/>
    <w:rsid w:val="524C18F8"/>
    <w:rsid w:val="528B0E47"/>
    <w:rsid w:val="52BA0AC7"/>
    <w:rsid w:val="52CD33A3"/>
    <w:rsid w:val="53FC5078"/>
    <w:rsid w:val="543A0DBB"/>
    <w:rsid w:val="54AD62EC"/>
    <w:rsid w:val="54B43826"/>
    <w:rsid w:val="561C3B86"/>
    <w:rsid w:val="579A32FE"/>
    <w:rsid w:val="58A6050A"/>
    <w:rsid w:val="58B30476"/>
    <w:rsid w:val="58D3322A"/>
    <w:rsid w:val="58DD779B"/>
    <w:rsid w:val="59E20600"/>
    <w:rsid w:val="5A7544DE"/>
    <w:rsid w:val="5B0067EA"/>
    <w:rsid w:val="5B226A4F"/>
    <w:rsid w:val="5BA6634D"/>
    <w:rsid w:val="5BA74593"/>
    <w:rsid w:val="5BFA210B"/>
    <w:rsid w:val="5C0C6287"/>
    <w:rsid w:val="5CCC053A"/>
    <w:rsid w:val="5D324EE6"/>
    <w:rsid w:val="5D482CDC"/>
    <w:rsid w:val="5D6745E4"/>
    <w:rsid w:val="5DC45D43"/>
    <w:rsid w:val="5E8B366A"/>
    <w:rsid w:val="5E910130"/>
    <w:rsid w:val="5F2F11C7"/>
    <w:rsid w:val="60307C74"/>
    <w:rsid w:val="603D68BA"/>
    <w:rsid w:val="604C2481"/>
    <w:rsid w:val="60CE44D1"/>
    <w:rsid w:val="614D3A80"/>
    <w:rsid w:val="62AB5DA8"/>
    <w:rsid w:val="633B4DD1"/>
    <w:rsid w:val="638D4ABD"/>
    <w:rsid w:val="63B95A97"/>
    <w:rsid w:val="64226E3A"/>
    <w:rsid w:val="643F13B1"/>
    <w:rsid w:val="648926C4"/>
    <w:rsid w:val="64D16E13"/>
    <w:rsid w:val="657D2CFA"/>
    <w:rsid w:val="66043384"/>
    <w:rsid w:val="66A73090"/>
    <w:rsid w:val="66EC37BD"/>
    <w:rsid w:val="672170EC"/>
    <w:rsid w:val="67394164"/>
    <w:rsid w:val="674660F8"/>
    <w:rsid w:val="67FA458F"/>
    <w:rsid w:val="68557446"/>
    <w:rsid w:val="686C313B"/>
    <w:rsid w:val="6A2900A8"/>
    <w:rsid w:val="6A5255F5"/>
    <w:rsid w:val="6AD70339"/>
    <w:rsid w:val="6B5C5AD6"/>
    <w:rsid w:val="6B7B6BA8"/>
    <w:rsid w:val="6C350A34"/>
    <w:rsid w:val="6D324E17"/>
    <w:rsid w:val="6D803304"/>
    <w:rsid w:val="6EE3158B"/>
    <w:rsid w:val="6EF7313B"/>
    <w:rsid w:val="6F5F08CF"/>
    <w:rsid w:val="6F6404E9"/>
    <w:rsid w:val="6F780B58"/>
    <w:rsid w:val="6FCD6E46"/>
    <w:rsid w:val="6FD91D78"/>
    <w:rsid w:val="702B420D"/>
    <w:rsid w:val="70F05BA4"/>
    <w:rsid w:val="71DD16D5"/>
    <w:rsid w:val="72985C7E"/>
    <w:rsid w:val="729C4528"/>
    <w:rsid w:val="73CB2CFE"/>
    <w:rsid w:val="74796AA0"/>
    <w:rsid w:val="74A46ED2"/>
    <w:rsid w:val="74D13251"/>
    <w:rsid w:val="75704E23"/>
    <w:rsid w:val="75BD63BA"/>
    <w:rsid w:val="75E114BC"/>
    <w:rsid w:val="76566660"/>
    <w:rsid w:val="769C1403"/>
    <w:rsid w:val="76D06C42"/>
    <w:rsid w:val="772D0E94"/>
    <w:rsid w:val="77D211B9"/>
    <w:rsid w:val="77D62841"/>
    <w:rsid w:val="79DA42C4"/>
    <w:rsid w:val="7A704710"/>
    <w:rsid w:val="7B350E51"/>
    <w:rsid w:val="7B4D489D"/>
    <w:rsid w:val="7B863D4A"/>
    <w:rsid w:val="7B985DA3"/>
    <w:rsid w:val="7BDB17EC"/>
    <w:rsid w:val="7C001694"/>
    <w:rsid w:val="7C5E54ED"/>
    <w:rsid w:val="7E0774BD"/>
    <w:rsid w:val="7E3B42F9"/>
    <w:rsid w:val="7E810CE8"/>
    <w:rsid w:val="7EC327B9"/>
    <w:rsid w:val="7ECB3D68"/>
    <w:rsid w:val="7F504DD2"/>
    <w:rsid w:val="7F7D27B0"/>
    <w:rsid w:val="7FCF1A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9"/>
    <w:pPr>
      <w:spacing w:before="100" w:beforeAutospacing="1" w:after="100" w:afterAutospacing="1"/>
      <w:outlineLvl w:val="1"/>
    </w:pPr>
    <w:rPr>
      <w:b/>
      <w:bCs/>
      <w:sz w:val="36"/>
      <w:szCs w:val="36"/>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4"/>
    <w:semiHidden/>
    <w:unhideWhenUsed/>
    <w:qFormat/>
    <w:uiPriority w:val="99"/>
  </w:style>
  <w:style w:type="paragraph" w:styleId="5">
    <w:name w:val="Date"/>
    <w:basedOn w:val="1"/>
    <w:next w:val="1"/>
    <w:link w:val="28"/>
    <w:semiHidden/>
    <w:unhideWhenUsed/>
    <w:qFormat/>
    <w:uiPriority w:val="99"/>
    <w:pPr>
      <w:ind w:left="100" w:leftChars="2500"/>
    </w:pPr>
  </w:style>
  <w:style w:type="paragraph" w:styleId="6">
    <w:name w:val="Balloon Text"/>
    <w:basedOn w:val="1"/>
    <w:link w:val="18"/>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100" w:beforeAutospacing="1" w:after="100" w:afterAutospacing="1"/>
    </w:pPr>
  </w:style>
  <w:style w:type="paragraph" w:styleId="10">
    <w:name w:val="annotation subject"/>
    <w:basedOn w:val="4"/>
    <w:next w:val="4"/>
    <w:link w:val="25"/>
    <w:semiHidden/>
    <w:unhideWhenUsed/>
    <w:qFormat/>
    <w:uiPriority w:val="99"/>
    <w:rPr>
      <w:b/>
      <w:bCs/>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Strong"/>
    <w:basedOn w:val="13"/>
    <w:qFormat/>
    <w:uiPriority w:val="22"/>
    <w:rPr>
      <w:b/>
      <w:bCs/>
    </w:rPr>
  </w:style>
  <w:style w:type="character" w:styleId="15">
    <w:name w:val="Emphasis"/>
    <w:basedOn w:val="13"/>
    <w:qFormat/>
    <w:uiPriority w:val="20"/>
    <w:rPr>
      <w:i/>
    </w:rPr>
  </w:style>
  <w:style w:type="character" w:styleId="16">
    <w:name w:val="Hyperlink"/>
    <w:unhideWhenUsed/>
    <w:qFormat/>
    <w:uiPriority w:val="0"/>
    <w:rPr>
      <w:color w:val="383838"/>
      <w:u w:val="none"/>
    </w:rPr>
  </w:style>
  <w:style w:type="character" w:styleId="17">
    <w:name w:val="annotation reference"/>
    <w:basedOn w:val="13"/>
    <w:semiHidden/>
    <w:unhideWhenUsed/>
    <w:qFormat/>
    <w:uiPriority w:val="99"/>
    <w:rPr>
      <w:sz w:val="21"/>
      <w:szCs w:val="21"/>
    </w:rPr>
  </w:style>
  <w:style w:type="character" w:customStyle="1" w:styleId="18">
    <w:name w:val="批注框文本 字符"/>
    <w:basedOn w:val="13"/>
    <w:link w:val="6"/>
    <w:semiHidden/>
    <w:qFormat/>
    <w:uiPriority w:val="99"/>
    <w:rPr>
      <w:rFonts w:ascii="宋体" w:hAnsi="宋体" w:eastAsia="宋体" w:cs="宋体"/>
      <w:kern w:val="0"/>
      <w:sz w:val="18"/>
      <w:szCs w:val="18"/>
    </w:rPr>
  </w:style>
  <w:style w:type="character" w:customStyle="1" w:styleId="19">
    <w:name w:val="页眉 字符"/>
    <w:basedOn w:val="13"/>
    <w:link w:val="8"/>
    <w:qFormat/>
    <w:uiPriority w:val="99"/>
    <w:rPr>
      <w:rFonts w:ascii="宋体" w:hAnsi="宋体" w:eastAsia="宋体" w:cs="宋体"/>
      <w:kern w:val="0"/>
      <w:sz w:val="18"/>
      <w:szCs w:val="18"/>
    </w:rPr>
  </w:style>
  <w:style w:type="character" w:customStyle="1" w:styleId="20">
    <w:name w:val="页脚 字符"/>
    <w:basedOn w:val="13"/>
    <w:link w:val="7"/>
    <w:qFormat/>
    <w:uiPriority w:val="99"/>
    <w:rPr>
      <w:rFonts w:ascii="宋体" w:hAnsi="宋体" w:eastAsia="宋体" w:cs="宋体"/>
      <w:kern w:val="0"/>
      <w:sz w:val="18"/>
      <w:szCs w:val="18"/>
    </w:rPr>
  </w:style>
  <w:style w:type="character" w:customStyle="1" w:styleId="21">
    <w:name w:val="标题 2 字符"/>
    <w:basedOn w:val="13"/>
    <w:link w:val="3"/>
    <w:qFormat/>
    <w:uiPriority w:val="9"/>
    <w:rPr>
      <w:rFonts w:ascii="宋体" w:hAnsi="宋体" w:eastAsia="宋体" w:cs="宋体"/>
      <w:b/>
      <w:bCs/>
      <w:kern w:val="0"/>
      <w:sz w:val="36"/>
      <w:szCs w:val="36"/>
    </w:rPr>
  </w:style>
  <w:style w:type="character" w:customStyle="1" w:styleId="22">
    <w:name w:val="标题 1 字符"/>
    <w:basedOn w:val="13"/>
    <w:link w:val="2"/>
    <w:qFormat/>
    <w:uiPriority w:val="9"/>
    <w:rPr>
      <w:rFonts w:ascii="宋体" w:hAnsi="宋体" w:cs="宋体"/>
      <w:b/>
      <w:bCs/>
      <w:kern w:val="44"/>
      <w:sz w:val="44"/>
      <w:szCs w:val="44"/>
    </w:rPr>
  </w:style>
  <w:style w:type="paragraph" w:customStyle="1" w:styleId="23">
    <w:name w:val="修订1"/>
    <w:hidden/>
    <w:semiHidden/>
    <w:qFormat/>
    <w:uiPriority w:val="99"/>
    <w:rPr>
      <w:rFonts w:ascii="宋体" w:hAnsi="宋体" w:eastAsia="宋体" w:cs="宋体"/>
      <w:sz w:val="24"/>
      <w:szCs w:val="24"/>
      <w:lang w:val="en-US" w:eastAsia="zh-CN" w:bidi="ar-SA"/>
    </w:rPr>
  </w:style>
  <w:style w:type="character" w:customStyle="1" w:styleId="24">
    <w:name w:val="批注文字 字符"/>
    <w:basedOn w:val="13"/>
    <w:link w:val="4"/>
    <w:semiHidden/>
    <w:qFormat/>
    <w:uiPriority w:val="99"/>
    <w:rPr>
      <w:rFonts w:ascii="宋体" w:hAnsi="宋体" w:cs="宋体"/>
      <w:sz w:val="24"/>
      <w:szCs w:val="24"/>
    </w:rPr>
  </w:style>
  <w:style w:type="character" w:customStyle="1" w:styleId="25">
    <w:name w:val="批注主题 字符"/>
    <w:basedOn w:val="24"/>
    <w:link w:val="10"/>
    <w:semiHidden/>
    <w:qFormat/>
    <w:uiPriority w:val="99"/>
    <w:rPr>
      <w:rFonts w:ascii="宋体" w:hAnsi="宋体" w:cs="宋体"/>
      <w:b/>
      <w:bCs/>
      <w:sz w:val="24"/>
      <w:szCs w:val="24"/>
    </w:rPr>
  </w:style>
  <w:style w:type="paragraph" w:customStyle="1" w:styleId="26">
    <w:name w:val="修订2"/>
    <w:hidden/>
    <w:semiHidden/>
    <w:qFormat/>
    <w:uiPriority w:val="99"/>
    <w:rPr>
      <w:rFonts w:ascii="宋体" w:hAnsi="宋体" w:eastAsia="宋体" w:cs="宋体"/>
      <w:sz w:val="24"/>
      <w:szCs w:val="24"/>
      <w:lang w:val="en-US" w:eastAsia="zh-CN" w:bidi="ar-SA"/>
    </w:rPr>
  </w:style>
  <w:style w:type="paragraph" w:customStyle="1" w:styleId="27">
    <w:name w:val="修订3"/>
    <w:hidden/>
    <w:unhideWhenUsed/>
    <w:qFormat/>
    <w:uiPriority w:val="99"/>
    <w:rPr>
      <w:rFonts w:ascii="宋体" w:hAnsi="宋体" w:eastAsia="宋体" w:cs="宋体"/>
      <w:sz w:val="24"/>
      <w:szCs w:val="24"/>
      <w:lang w:val="en-US" w:eastAsia="zh-CN" w:bidi="ar-SA"/>
    </w:rPr>
  </w:style>
  <w:style w:type="character" w:customStyle="1" w:styleId="28">
    <w:name w:val="日期 字符"/>
    <w:basedOn w:val="13"/>
    <w:link w:val="5"/>
    <w:semiHidden/>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A9625D-BE52-47E5-B0EF-6F95D5ABD68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2097</Words>
  <Characters>2413</Characters>
  <Lines>172</Lines>
  <Paragraphs>214</Paragraphs>
  <TotalTime>788</TotalTime>
  <ScaleCrop>false</ScaleCrop>
  <LinksUpToDate>false</LinksUpToDate>
  <CharactersWithSpaces>4296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2024-07-25T11:53:00Z</dcterms:created>
  <dc:creator>zmj</dc:creator>
  <cp:lastModifiedBy>冬子</cp:lastModifiedBy>
  <dcterms:modified xsi:type="dcterms:W3CDTF">2024-12-12T09:21:24Z</dcterms:modified>
  <cp:revision>380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1D4FE300F45847428742413E01A623AD_13</vt:lpwstr>
  </property>
</Properties>
</file>