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BA" w:rsidRDefault="00F046BA">
      <w:pPr>
        <w:spacing w:line="360" w:lineRule="auto"/>
        <w:jc w:val="both"/>
        <w:rPr>
          <w:rFonts w:asciiTheme="minorEastAsia" w:eastAsiaTheme="minorEastAsia" w:hAnsiTheme="minorEastAsia"/>
        </w:rPr>
      </w:pPr>
    </w:p>
    <w:p w:rsidR="00F046BA" w:rsidRDefault="00AB5A42">
      <w:pPr>
        <w:spacing w:line="360" w:lineRule="auto"/>
        <w:jc w:val="both"/>
        <w:rPr>
          <w:rFonts w:asciiTheme="minorEastAsia" w:eastAsiaTheme="minorEastAsia" w:hAnsiTheme="minorEastAsia"/>
        </w:rPr>
      </w:pPr>
      <w:bookmarkStart w:id="0" w:name="OLE_LINK34"/>
      <w:bookmarkStart w:id="1" w:name="OLE_LINK36"/>
      <w:bookmarkStart w:id="2" w:name="OLE_LINK11"/>
      <w:bookmarkStart w:id="3" w:name="OLE_LINK47"/>
      <w:bookmarkStart w:id="4" w:name="OLE_LINK51"/>
      <w:bookmarkStart w:id="5" w:name="OLE_LINK12"/>
      <w:bookmarkStart w:id="6" w:name="OLE_LINK55"/>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F046BA" w:rsidRDefault="00AB5A42">
      <w:pPr>
        <w:spacing w:line="360" w:lineRule="auto"/>
        <w:jc w:val="both"/>
        <w:rPr>
          <w:rFonts w:asciiTheme="minorEastAsia" w:eastAsiaTheme="minorEastAsia" w:hAnsiTheme="minorEastAsia"/>
        </w:rPr>
      </w:pPr>
      <w:bookmarkStart w:id="7" w:name="OLE_LINK72"/>
      <w:bookmarkStart w:id="8" w:name="OLE_LINK83"/>
      <w:bookmarkStart w:id="9" w:name="OLE_LINK7"/>
      <w:bookmarkStart w:id="10" w:name="OLE_LINK33"/>
      <w:bookmarkStart w:id="11" w:name="OLE_LINK86"/>
      <w:r>
        <w:rPr>
          <w:rFonts w:asciiTheme="minorEastAsia" w:eastAsiaTheme="minorEastAsia" w:hAnsiTheme="minorEastAsia" w:hint="eastAsia"/>
        </w:rPr>
        <w:t>中国化纤手机报2023年第3</w:t>
      </w:r>
      <w:r w:rsidR="00053186">
        <w:rPr>
          <w:rFonts w:asciiTheme="minorEastAsia" w:eastAsiaTheme="minorEastAsia" w:hAnsiTheme="minorEastAsia" w:hint="eastAsia"/>
        </w:rPr>
        <w:t>1</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66</w:t>
      </w:r>
      <w:r w:rsidR="00053186">
        <w:rPr>
          <w:rFonts w:asciiTheme="minorEastAsia" w:eastAsiaTheme="minorEastAsia" w:hAnsiTheme="minorEastAsia" w:hint="eastAsia"/>
        </w:rPr>
        <w:t>1</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F046BA" w:rsidRDefault="00F046BA">
      <w:pPr>
        <w:spacing w:line="360" w:lineRule="auto"/>
        <w:ind w:firstLineChars="200" w:firstLine="480"/>
        <w:jc w:val="both"/>
        <w:rPr>
          <w:rFonts w:asciiTheme="minorEastAsia" w:eastAsiaTheme="minorEastAsia" w:hAnsiTheme="minorEastAsia"/>
        </w:rPr>
      </w:pP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2023年8月</w:t>
      </w:r>
      <w:r w:rsidR="00053186">
        <w:rPr>
          <w:rFonts w:asciiTheme="minorEastAsia" w:eastAsiaTheme="minorEastAsia" w:hAnsiTheme="minorEastAsia" w:hint="eastAsia"/>
        </w:rPr>
        <w:t>24</w:t>
      </w:r>
      <w:r>
        <w:rPr>
          <w:rFonts w:asciiTheme="minorEastAsia" w:eastAsiaTheme="minorEastAsia" w:hAnsiTheme="minorEastAsia" w:hint="eastAsia"/>
        </w:rPr>
        <w:t>日 星期四</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F046BA" w:rsidRDefault="006F0BC9">
      <w:pPr>
        <w:spacing w:line="360" w:lineRule="auto"/>
        <w:jc w:val="both"/>
        <w:rPr>
          <w:rFonts w:asciiTheme="minorEastAsia" w:eastAsiaTheme="minorEastAsia" w:hAnsiTheme="minorEastAsia"/>
        </w:rPr>
      </w:pPr>
      <w:hyperlink r:id="rId10" w:history="1">
        <w:bookmarkStart w:id="12" w:name="OLE_LINK2"/>
        <w:r w:rsidR="00AB5A42">
          <w:rPr>
            <w:rStyle w:val="ac"/>
            <w:rFonts w:asciiTheme="minorEastAsia" w:eastAsiaTheme="minorEastAsia" w:hAnsiTheme="minorEastAsia" w:hint="eastAsia"/>
          </w:rPr>
          <w:t>h</w:t>
        </w:r>
        <w:bookmarkEnd w:id="12"/>
        <w:r w:rsidR="00AB5A42">
          <w:rPr>
            <w:rStyle w:val="ac"/>
            <w:rFonts w:asciiTheme="minorEastAsia" w:eastAsiaTheme="minorEastAsia" w:hAnsiTheme="minorEastAsia" w:hint="eastAsia"/>
          </w:rPr>
          <w:t>ttp://weibo.com/ccfa2012</w:t>
        </w:r>
      </w:hyperlink>
    </w:p>
    <w:p w:rsidR="00F046BA" w:rsidRDefault="00F046BA">
      <w:pPr>
        <w:spacing w:line="360" w:lineRule="auto"/>
        <w:jc w:val="both"/>
        <w:rPr>
          <w:rFonts w:asciiTheme="minorEastAsia" w:eastAsiaTheme="minorEastAsia" w:hAnsiTheme="minorEastAsia"/>
        </w:rPr>
      </w:pPr>
    </w:p>
    <w:p w:rsidR="00F046BA" w:rsidRDefault="00AB5A42">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2D74BF" w:rsidRPr="00CD79B6">
        <w:rPr>
          <w:rFonts w:asciiTheme="minorEastAsia" w:eastAsiaTheme="minorEastAsia" w:hAnsiTheme="minorEastAsia" w:hint="eastAsia"/>
        </w:rPr>
        <w:t>“赛得利</w:t>
      </w:r>
      <w:r w:rsidR="002D74BF">
        <w:rPr>
          <w:rFonts w:asciiTheme="minorEastAsia" w:eastAsiaTheme="minorEastAsia" w:hAnsiTheme="minorEastAsia" w:hint="eastAsia"/>
        </w:rPr>
        <w:t>-</w:t>
      </w:r>
      <w:r w:rsidR="002D74BF" w:rsidRPr="00CD79B6">
        <w:rPr>
          <w:rFonts w:asciiTheme="minorEastAsia" w:eastAsiaTheme="minorEastAsia" w:hAnsiTheme="minorEastAsia" w:hint="eastAsia"/>
        </w:rPr>
        <w:t>纤维空中大讲堂第八季”首节课将于纱线展现场开课</w:t>
      </w: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●请注意，</w:t>
      </w:r>
      <w:r>
        <w:rPr>
          <w:rFonts w:asciiTheme="minorEastAsia" w:eastAsiaTheme="minorEastAsia" w:hAnsiTheme="minorEastAsia"/>
        </w:rPr>
        <w:t>2023yarnexpo秋冬</w:t>
      </w:r>
      <w:r>
        <w:rPr>
          <w:rFonts w:asciiTheme="minorEastAsia" w:eastAsiaTheme="minorEastAsia" w:hAnsiTheme="minorEastAsia" w:hint="eastAsia"/>
        </w:rPr>
        <w:t>纱线展</w:t>
      </w:r>
      <w:r>
        <w:rPr>
          <w:rFonts w:asciiTheme="minorEastAsia" w:eastAsiaTheme="minorEastAsia" w:hAnsiTheme="minorEastAsia"/>
        </w:rPr>
        <w:t>观众</w:t>
      </w:r>
      <w:r>
        <w:rPr>
          <w:rFonts w:asciiTheme="minorEastAsia" w:eastAsiaTheme="minorEastAsia" w:hAnsiTheme="minorEastAsia" w:hint="eastAsia"/>
        </w:rPr>
        <w:t>务必</w:t>
      </w:r>
      <w:r>
        <w:rPr>
          <w:rFonts w:asciiTheme="minorEastAsia" w:eastAsiaTheme="minorEastAsia" w:hAnsiTheme="minorEastAsia"/>
        </w:rPr>
        <w:t>预登记</w:t>
      </w:r>
    </w:p>
    <w:p w:rsidR="00F046BA" w:rsidRPr="008875B3" w:rsidRDefault="00AB5A42" w:rsidP="00F046BA">
      <w:pPr>
        <w:pStyle w:val="1"/>
        <w:shd w:val="clear" w:color="auto" w:fill="FFFFFF"/>
        <w:spacing w:after="210" w:line="21" w:lineRule="atLeast"/>
        <w:jc w:val="both"/>
        <w:rPr>
          <w:rFonts w:asciiTheme="minorEastAsia" w:eastAsiaTheme="minorEastAsia" w:hAnsiTheme="minorEastAsia"/>
          <w:sz w:val="24"/>
          <w:szCs w:val="24"/>
        </w:rPr>
      </w:pPr>
      <w:r w:rsidRPr="008875B3">
        <w:rPr>
          <w:rFonts w:asciiTheme="minorEastAsia" w:eastAsiaTheme="minorEastAsia" w:hAnsiTheme="minorEastAsia" w:hint="eastAsia"/>
          <w:sz w:val="24"/>
          <w:szCs w:val="24"/>
        </w:rPr>
        <w:lastRenderedPageBreak/>
        <w:t>●</w:t>
      </w:r>
      <w:bookmarkStart w:id="14" w:name="_GoBack"/>
      <w:bookmarkEnd w:id="14"/>
      <w:r w:rsidR="002D74BF" w:rsidRPr="00DD317C">
        <w:rPr>
          <w:rFonts w:asciiTheme="minorEastAsia" w:eastAsiaTheme="minorEastAsia" w:hAnsiTheme="minorEastAsia" w:hint="eastAsia"/>
          <w:sz w:val="24"/>
          <w:szCs w:val="24"/>
        </w:rPr>
        <w:t>绿色低碳先进技术示范工程实施方案印发</w:t>
      </w:r>
    </w:p>
    <w:p w:rsidR="00F046BA" w:rsidRDefault="00AB5A42">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sidR="002D74BF" w:rsidRPr="00CD79B6">
        <w:rPr>
          <w:rFonts w:asciiTheme="minorEastAsia" w:eastAsiaTheme="minorEastAsia" w:hAnsiTheme="minorEastAsia" w:hint="eastAsia"/>
        </w:rPr>
        <w:t>中国纤维品牌评价指标体系将首次于上海纱线展期间进行解读</w:t>
      </w:r>
    </w:p>
    <w:p w:rsidR="00E73C30" w:rsidRPr="006C19BE" w:rsidRDefault="00E73C30" w:rsidP="00E73C3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6C19BE">
        <w:rPr>
          <w:rFonts w:asciiTheme="minorEastAsia" w:eastAsiaTheme="minorEastAsia" w:hAnsiTheme="minorEastAsia" w:hint="eastAsia"/>
        </w:rPr>
        <w:t>工信部等四部门印发《新产业标准化领航工程实施方案（</w:t>
      </w:r>
      <w:r w:rsidRPr="006C19BE">
        <w:rPr>
          <w:rFonts w:asciiTheme="minorEastAsia" w:eastAsiaTheme="minorEastAsia" w:hAnsiTheme="minorEastAsia"/>
        </w:rPr>
        <w:t>2023─2035年）》，提出制修订高性能纤维及制品标准</w:t>
      </w: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2D74BF" w:rsidRPr="00847BB0">
        <w:rPr>
          <w:rFonts w:asciiTheme="minorEastAsia" w:eastAsiaTheme="minorEastAsia" w:hAnsiTheme="minorEastAsia" w:hint="eastAsia"/>
        </w:rPr>
        <w:t>新凤鸣徐州基地</w:t>
      </w:r>
      <w:r w:rsidR="002D74BF" w:rsidRPr="00847BB0">
        <w:rPr>
          <w:rFonts w:asciiTheme="minorEastAsia" w:eastAsiaTheme="minorEastAsia" w:hAnsiTheme="minorEastAsia"/>
        </w:rPr>
        <w:t>XCP02装置顺利投产</w:t>
      </w:r>
    </w:p>
    <w:p w:rsidR="00F046BA" w:rsidRPr="00C63A06" w:rsidRDefault="00F046BA">
      <w:pPr>
        <w:adjustRightInd w:val="0"/>
        <w:snapToGrid w:val="0"/>
        <w:spacing w:line="360" w:lineRule="auto"/>
      </w:pPr>
    </w:p>
    <w:p w:rsidR="00F046BA" w:rsidRDefault="00AB5A42">
      <w:pPr>
        <w:widowControl w:val="0"/>
        <w:spacing w:line="360" w:lineRule="auto"/>
        <w:jc w:val="both"/>
        <w:rPr>
          <w:rFonts w:asciiTheme="minorEastAsia" w:eastAsiaTheme="minorEastAsia" w:hAnsiTheme="minorEastAsia"/>
        </w:rPr>
      </w:pPr>
      <w:bookmarkStart w:id="15" w:name="_Hlk6545290"/>
      <w:bookmarkEnd w:id="13"/>
      <w:r>
        <w:rPr>
          <w:rFonts w:asciiTheme="minorEastAsia" w:eastAsiaTheme="minorEastAsia" w:hAnsiTheme="minorEastAsia" w:hint="eastAsia"/>
        </w:rPr>
        <w:t>【行业动态】</w:t>
      </w: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CD79B6" w:rsidRPr="00CD79B6">
        <w:rPr>
          <w:rFonts w:asciiTheme="minorEastAsia" w:eastAsiaTheme="minorEastAsia" w:hAnsiTheme="minorEastAsia" w:hint="eastAsia"/>
        </w:rPr>
        <w:t>“赛得利</w:t>
      </w:r>
      <w:r w:rsidR="00CD79B6">
        <w:rPr>
          <w:rFonts w:asciiTheme="minorEastAsia" w:eastAsiaTheme="minorEastAsia" w:hAnsiTheme="minorEastAsia" w:hint="eastAsia"/>
        </w:rPr>
        <w:t>-</w:t>
      </w:r>
      <w:r w:rsidR="00CD79B6" w:rsidRPr="00CD79B6">
        <w:rPr>
          <w:rFonts w:asciiTheme="minorEastAsia" w:eastAsiaTheme="minorEastAsia" w:hAnsiTheme="minorEastAsia" w:hint="eastAsia"/>
        </w:rPr>
        <w:t>纤维空中大讲堂第八季”首节课将于纱线展现场开课</w:t>
      </w:r>
    </w:p>
    <w:p w:rsidR="00F046BA" w:rsidRDefault="00AB5A42">
      <w:pPr>
        <w:spacing w:line="360" w:lineRule="auto"/>
        <w:rPr>
          <w:rFonts w:asciiTheme="minorEastAsia" w:eastAsiaTheme="minorEastAsia" w:hAnsiTheme="minorEastAsia"/>
        </w:rPr>
      </w:pPr>
      <w:r>
        <w:rPr>
          <w:rFonts w:asciiTheme="minorEastAsia" w:eastAsiaTheme="minorEastAsia" w:hAnsiTheme="minorEastAsia" w:hint="eastAsia"/>
        </w:rPr>
        <w:t>--------</w:t>
      </w:r>
    </w:p>
    <w:p w:rsidR="00F046BA" w:rsidRDefault="00CD79B6" w:rsidP="00CD79B6">
      <w:pPr>
        <w:spacing w:line="360" w:lineRule="auto"/>
        <w:rPr>
          <w:rFonts w:asciiTheme="minorEastAsia" w:eastAsiaTheme="minorEastAsia" w:hAnsiTheme="minorEastAsia"/>
        </w:rPr>
      </w:pPr>
      <w:r w:rsidRPr="00CD79B6">
        <w:rPr>
          <w:rFonts w:asciiTheme="minorEastAsia" w:eastAsiaTheme="minorEastAsia" w:hAnsiTheme="minorEastAsia" w:hint="eastAsia"/>
        </w:rPr>
        <w:t>由中国化纤协会主办，赛得利独家冠名的“赛得利</w:t>
      </w:r>
      <w:r w:rsidR="00940BF4">
        <w:rPr>
          <w:rFonts w:asciiTheme="minorEastAsia" w:eastAsiaTheme="minorEastAsia" w:hAnsiTheme="minorEastAsia" w:hint="eastAsia"/>
        </w:rPr>
        <w:t>-</w:t>
      </w:r>
      <w:r w:rsidRPr="00CD79B6">
        <w:rPr>
          <w:rFonts w:asciiTheme="minorEastAsia" w:eastAsiaTheme="minorEastAsia" w:hAnsiTheme="minorEastAsia"/>
        </w:rPr>
        <w:t>纤维空中大讲堂第八季”首节课即将首次采用“线上+线下”相结合的模式于8月29日（周二）下午15:00-16:00进行。本次课程的主题为“纤维素纤维创新 赋能绿色美好生活”，由赛得利的三位专家联袂带来。课程将在上海纱线展赛得利展位（8.2号馆E58）中进行直播，用更加直观的方式讲述可持续时尚、绿色原料、莱赛尔纤维新技术瓶颈突破、纤维品牌建设及下游合作等内容。</w:t>
      </w:r>
      <w:r w:rsidRPr="00CD79B6">
        <w:rPr>
          <w:rFonts w:asciiTheme="minorEastAsia" w:eastAsiaTheme="minorEastAsia" w:hAnsiTheme="minorEastAsia" w:hint="eastAsia"/>
        </w:rPr>
        <w:t>欢迎大家通过中国化纤协会官方微信公众号中的课程二维码登录“纤维新视界”直播间或中国化纤协会视频号上线观看。在现场的朋友们也可直接到</w:t>
      </w:r>
      <w:r w:rsidRPr="00CD79B6">
        <w:rPr>
          <w:rFonts w:asciiTheme="minorEastAsia" w:eastAsiaTheme="minorEastAsia" w:hAnsiTheme="minorEastAsia"/>
        </w:rPr>
        <w:t>8.2号馆E58展位观看本场直播。</w:t>
      </w:r>
    </w:p>
    <w:p w:rsidR="00F046BA" w:rsidRDefault="00F046BA">
      <w:pPr>
        <w:spacing w:line="360" w:lineRule="auto"/>
        <w:rPr>
          <w:rFonts w:asciiTheme="minorEastAsia" w:eastAsiaTheme="minorEastAsia" w:hAnsiTheme="minorEastAsia"/>
        </w:rPr>
      </w:pP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●请注意，</w:t>
      </w:r>
      <w:r>
        <w:rPr>
          <w:rFonts w:asciiTheme="minorEastAsia" w:eastAsiaTheme="minorEastAsia" w:hAnsiTheme="minorEastAsia"/>
        </w:rPr>
        <w:t>2023yarnexpo秋冬</w:t>
      </w:r>
      <w:r>
        <w:rPr>
          <w:rFonts w:asciiTheme="minorEastAsia" w:eastAsiaTheme="minorEastAsia" w:hAnsiTheme="minorEastAsia" w:hint="eastAsia"/>
        </w:rPr>
        <w:t>纱线展</w:t>
      </w:r>
      <w:r>
        <w:rPr>
          <w:rFonts w:asciiTheme="minorEastAsia" w:eastAsiaTheme="minorEastAsia" w:hAnsiTheme="minorEastAsia"/>
        </w:rPr>
        <w:t>观众</w:t>
      </w:r>
      <w:r>
        <w:rPr>
          <w:rFonts w:asciiTheme="minorEastAsia" w:eastAsiaTheme="minorEastAsia" w:hAnsiTheme="minorEastAsia" w:hint="eastAsia"/>
        </w:rPr>
        <w:t>务必</w:t>
      </w:r>
      <w:r>
        <w:rPr>
          <w:rFonts w:asciiTheme="minorEastAsia" w:eastAsiaTheme="minorEastAsia" w:hAnsiTheme="minorEastAsia"/>
        </w:rPr>
        <w:t>预登记</w:t>
      </w:r>
    </w:p>
    <w:p w:rsidR="00F046BA" w:rsidRDefault="00AB5A42">
      <w:pPr>
        <w:spacing w:line="360" w:lineRule="auto"/>
        <w:rPr>
          <w:rFonts w:asciiTheme="minorEastAsia" w:eastAsiaTheme="minorEastAsia" w:hAnsiTheme="minorEastAsia"/>
        </w:rPr>
      </w:pPr>
      <w:r>
        <w:rPr>
          <w:rFonts w:asciiTheme="minorEastAsia" w:eastAsiaTheme="minorEastAsia" w:hAnsiTheme="minorEastAsia" w:hint="eastAsia"/>
        </w:rPr>
        <w:t>--------</w:t>
      </w: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rPr>
        <w:t>2023yarnexpo秋冬</w:t>
      </w:r>
      <w:r>
        <w:rPr>
          <w:rFonts w:asciiTheme="minorEastAsia" w:eastAsiaTheme="minorEastAsia" w:hAnsiTheme="minorEastAsia" w:hint="eastAsia"/>
        </w:rPr>
        <w:t>纱线展入场参观仅支持“预约登记”，即您需要提前预约参观日期。如果希望展会第一天即</w:t>
      </w:r>
      <w:r>
        <w:rPr>
          <w:rFonts w:asciiTheme="minorEastAsia" w:eastAsiaTheme="minorEastAsia" w:hAnsiTheme="minorEastAsia"/>
        </w:rPr>
        <w:t>8月28日参观，需要在不晚于8月27日当天进行参观预登记。8月28日预约只能约到29和30日。预登记</w:t>
      </w:r>
      <w:r>
        <w:rPr>
          <w:rFonts w:asciiTheme="minorEastAsia" w:eastAsiaTheme="minorEastAsia" w:hAnsiTheme="minorEastAsia" w:hint="eastAsia"/>
        </w:rPr>
        <w:t>详细方法，请参见中国化纤协会8月1</w:t>
      </w:r>
      <w:r>
        <w:rPr>
          <w:rFonts w:asciiTheme="minorEastAsia" w:eastAsiaTheme="minorEastAsia" w:hAnsiTheme="minorEastAsia"/>
        </w:rPr>
        <w:t>5</w:t>
      </w:r>
      <w:r w:rsidR="00684622">
        <w:rPr>
          <w:rFonts w:asciiTheme="minorEastAsia" w:eastAsiaTheme="minorEastAsia" w:hAnsiTheme="minorEastAsia" w:hint="eastAsia"/>
        </w:rPr>
        <w:t>日微信。</w:t>
      </w:r>
    </w:p>
    <w:p w:rsidR="00F046BA" w:rsidRDefault="00F046BA">
      <w:pPr>
        <w:widowControl w:val="0"/>
        <w:spacing w:line="360" w:lineRule="auto"/>
        <w:jc w:val="both"/>
        <w:rPr>
          <w:rFonts w:asciiTheme="minorEastAsia" w:eastAsiaTheme="minorEastAsia" w:hAnsiTheme="minorEastAsia"/>
        </w:rPr>
      </w:pPr>
    </w:p>
    <w:p w:rsidR="00F046BA" w:rsidRPr="00DD317C" w:rsidRDefault="00AB5A42">
      <w:pPr>
        <w:pStyle w:val="1"/>
        <w:keepNext w:val="0"/>
        <w:keepLines w:val="0"/>
        <w:shd w:val="clear" w:color="auto" w:fill="FFFFFF"/>
        <w:spacing w:before="0" w:after="210" w:line="21" w:lineRule="atLeast"/>
        <w:rPr>
          <w:rFonts w:ascii="微软雅黑" w:eastAsia="微软雅黑" w:hAnsi="微软雅黑" w:cs="微软雅黑"/>
          <w:spacing w:val="8"/>
          <w:sz w:val="24"/>
          <w:szCs w:val="24"/>
          <w:shd w:val="clear" w:color="auto" w:fill="FFFFFF"/>
        </w:rPr>
      </w:pPr>
      <w:r w:rsidRPr="00CD79B6">
        <w:rPr>
          <w:rFonts w:asciiTheme="minorEastAsia" w:eastAsiaTheme="minorEastAsia" w:hAnsiTheme="minorEastAsia" w:hint="eastAsia"/>
          <w:sz w:val="24"/>
          <w:szCs w:val="24"/>
        </w:rPr>
        <w:t>●</w:t>
      </w:r>
      <w:r w:rsidR="00DD317C" w:rsidRPr="00DD317C">
        <w:rPr>
          <w:rFonts w:asciiTheme="minorEastAsia" w:eastAsiaTheme="minorEastAsia" w:hAnsiTheme="minorEastAsia" w:hint="eastAsia"/>
          <w:sz w:val="24"/>
          <w:szCs w:val="24"/>
        </w:rPr>
        <w:t>绿色低碳先进技术示范工程实施方案印发</w:t>
      </w:r>
    </w:p>
    <w:p w:rsidR="00F046BA" w:rsidRDefault="00AB5A42" w:rsidP="00F046BA">
      <w:pPr>
        <w:spacing w:line="360" w:lineRule="auto"/>
      </w:pPr>
      <w:r>
        <w:rPr>
          <w:rFonts w:asciiTheme="minorEastAsia" w:eastAsiaTheme="minorEastAsia" w:hAnsiTheme="minorEastAsia" w:hint="eastAsia"/>
        </w:rPr>
        <w:t>--------</w:t>
      </w:r>
    </w:p>
    <w:p w:rsidR="00F046BA" w:rsidRPr="00DD317C" w:rsidRDefault="00DD317C" w:rsidP="00DD317C">
      <w:pPr>
        <w:pStyle w:val="a7"/>
        <w:spacing w:before="0" w:beforeAutospacing="0" w:after="0" w:afterAutospacing="0" w:line="360" w:lineRule="auto"/>
        <w:jc w:val="both"/>
      </w:pPr>
      <w:r>
        <w:rPr>
          <w:rFonts w:hint="eastAsia"/>
        </w:rPr>
        <w:t>国家发改委等多部门近日发布关于印发《绿色低碳先进技术示范工程实施方案》（《方案》）的通知。《方案》的出台，旨在进一步加快绿色低碳先进适用技术</w:t>
      </w:r>
      <w:r>
        <w:rPr>
          <w:rFonts w:hint="eastAsia"/>
        </w:rPr>
        <w:lastRenderedPageBreak/>
        <w:t>示范应用，推动在落实碳达峰碳中和目标任务过程中锻造新的产业竞争优势。《方案》明确，要通过实施绿色低碳先进技术示范工程，布局一批技术水平领先、减排效果突出、减污降碳协同、示范效应明显的项目，加快占领全球绿色低碳技术和产业高地，为实现碳达峰碳中和目标提供有力支撑，为经济社会高质量发展提供绿色动能。</w:t>
      </w:r>
    </w:p>
    <w:p w:rsidR="00F046BA" w:rsidRPr="00DD317C" w:rsidRDefault="00F046BA" w:rsidP="00DD317C">
      <w:pPr>
        <w:widowControl w:val="0"/>
        <w:spacing w:line="360" w:lineRule="auto"/>
        <w:jc w:val="both"/>
        <w:rPr>
          <w:rFonts w:asciiTheme="minorEastAsia" w:eastAsiaTheme="minorEastAsia" w:hAnsiTheme="minorEastAsia"/>
        </w:rPr>
      </w:pP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CD79B6" w:rsidRPr="00CD79B6">
        <w:rPr>
          <w:rFonts w:asciiTheme="minorEastAsia" w:eastAsiaTheme="minorEastAsia" w:hAnsiTheme="minorEastAsia" w:hint="eastAsia"/>
        </w:rPr>
        <w:t>中国纤维品牌评价指标体系将首次于上海纱线展期间进行解读</w:t>
      </w:r>
    </w:p>
    <w:p w:rsidR="00F046BA" w:rsidRDefault="00AB5A42">
      <w:pPr>
        <w:spacing w:line="360" w:lineRule="auto"/>
        <w:rPr>
          <w:rFonts w:asciiTheme="minorEastAsia" w:eastAsiaTheme="minorEastAsia" w:hAnsiTheme="minorEastAsia"/>
        </w:rPr>
      </w:pPr>
      <w:r>
        <w:rPr>
          <w:rFonts w:asciiTheme="minorEastAsia" w:eastAsiaTheme="minorEastAsia" w:hAnsiTheme="minorEastAsia" w:hint="eastAsia"/>
        </w:rPr>
        <w:t>--------</w:t>
      </w:r>
    </w:p>
    <w:p w:rsidR="00F046BA" w:rsidRDefault="00CD79B6" w:rsidP="00CD79B6">
      <w:pPr>
        <w:widowControl w:val="0"/>
        <w:spacing w:line="360" w:lineRule="auto"/>
        <w:jc w:val="both"/>
        <w:rPr>
          <w:rFonts w:asciiTheme="minorEastAsia" w:eastAsiaTheme="minorEastAsia" w:hAnsiTheme="minorEastAsia"/>
        </w:rPr>
      </w:pPr>
      <w:r w:rsidRPr="00CD79B6">
        <w:rPr>
          <w:rFonts w:asciiTheme="minorEastAsia" w:eastAsiaTheme="minorEastAsia" w:hAnsiTheme="minorEastAsia" w:hint="eastAsia"/>
        </w:rPr>
        <w:t>由华峰化学独家冠名，中国化纤协会主办的中国纤维品牌联动创享汇系列活动在启动后受到了行业企业的广泛关注，特别是注重品牌建设的纤维企业。为更好的为行业企业提供基础性指导与参考，中国化纤协会牵头建立了中国纤维品牌评价指标体系，为行业企业品牌建设提供基础支撑。</w:t>
      </w:r>
      <w:r w:rsidR="009D40D8">
        <w:rPr>
          <w:rFonts w:asciiTheme="minorEastAsia" w:eastAsiaTheme="minorEastAsia" w:hAnsiTheme="minorEastAsia" w:hint="eastAsia"/>
        </w:rPr>
        <w:t>该</w:t>
      </w:r>
      <w:r w:rsidRPr="00CD79B6">
        <w:rPr>
          <w:rFonts w:asciiTheme="minorEastAsia" w:eastAsiaTheme="minorEastAsia" w:hAnsiTheme="minorEastAsia" w:hint="eastAsia"/>
        </w:rPr>
        <w:t>体系的建立旨在为纤维企业的品牌建设提供系统性指导，通过与体系的对标使纤维企业更容易发现自身品牌建设所欠缺以及可以进一步加强的方面，为纤维品牌的建设提供基础性参考。体系将于</w:t>
      </w:r>
      <w:r w:rsidRPr="00CD79B6">
        <w:rPr>
          <w:rFonts w:asciiTheme="minorEastAsia" w:eastAsiaTheme="minorEastAsia" w:hAnsiTheme="minorEastAsia"/>
        </w:rPr>
        <w:t>8月28日下午13点在上海纱线展8.2号馆-A151展区进行解读，本次活动是该体系在行业内的首次系统解读，关系到每一家注重自身品牌建设的纤维企业，体系中将涵盖纤维企业打造品牌需重点关注的各个方面，希望纤维品牌企业可以广泛关注此次体系解读以及中国纤维品牌联动创享汇的后续系列活动。</w:t>
      </w:r>
    </w:p>
    <w:p w:rsidR="00F046BA" w:rsidRDefault="00F046BA">
      <w:pPr>
        <w:spacing w:line="360" w:lineRule="auto"/>
        <w:jc w:val="both"/>
        <w:rPr>
          <w:rFonts w:asciiTheme="minorEastAsia" w:eastAsiaTheme="minorEastAsia" w:hAnsiTheme="minorEastAsia"/>
        </w:rPr>
      </w:pPr>
    </w:p>
    <w:p w:rsidR="006C19BE" w:rsidRPr="006C19BE" w:rsidRDefault="006C19B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6C19BE">
        <w:rPr>
          <w:rFonts w:asciiTheme="minorEastAsia" w:eastAsiaTheme="minorEastAsia" w:hAnsiTheme="minorEastAsia" w:hint="eastAsia"/>
        </w:rPr>
        <w:t>工信部等四部门印发《新产业标准化领航工程实施方案（</w:t>
      </w:r>
      <w:r w:rsidRPr="006C19BE">
        <w:rPr>
          <w:rFonts w:asciiTheme="minorEastAsia" w:eastAsiaTheme="minorEastAsia" w:hAnsiTheme="minorEastAsia"/>
        </w:rPr>
        <w:t>2023─2035年）》，提出制修订高性能纤维及制品标准</w:t>
      </w:r>
    </w:p>
    <w:p w:rsidR="006C19BE" w:rsidRDefault="006C19BE" w:rsidP="006C19BE">
      <w:pPr>
        <w:spacing w:line="360" w:lineRule="auto"/>
        <w:jc w:val="both"/>
        <w:rPr>
          <w:rFonts w:asciiTheme="minorEastAsia" w:eastAsiaTheme="minorEastAsia" w:hAnsiTheme="minorEastAsia"/>
        </w:rPr>
      </w:pPr>
      <w:r>
        <w:rPr>
          <w:rFonts w:asciiTheme="minorEastAsia" w:eastAsiaTheme="minorEastAsia" w:hAnsiTheme="minorEastAsia"/>
        </w:rPr>
        <w:t>--------</w:t>
      </w:r>
    </w:p>
    <w:p w:rsidR="006C19BE" w:rsidRDefault="006C19BE">
      <w:pPr>
        <w:widowControl w:val="0"/>
        <w:spacing w:line="360" w:lineRule="auto"/>
        <w:jc w:val="both"/>
        <w:rPr>
          <w:rFonts w:asciiTheme="minorEastAsia" w:eastAsiaTheme="minorEastAsia" w:hAnsiTheme="minorEastAsia" w:hint="eastAsia"/>
        </w:rPr>
      </w:pPr>
      <w:r>
        <w:rPr>
          <w:rFonts w:asciiTheme="minorEastAsia" w:eastAsiaTheme="minorEastAsia" w:hAnsiTheme="minorEastAsia" w:hint="eastAsia"/>
        </w:rPr>
        <w:t>近</w:t>
      </w:r>
      <w:r w:rsidRPr="006C19BE">
        <w:rPr>
          <w:rFonts w:asciiTheme="minorEastAsia" w:eastAsiaTheme="minorEastAsia" w:hAnsiTheme="minorEastAsia" w:hint="eastAsia"/>
        </w:rPr>
        <w:t>日，工信部</w:t>
      </w:r>
      <w:r>
        <w:rPr>
          <w:rFonts w:asciiTheme="minorEastAsia" w:eastAsiaTheme="minorEastAsia" w:hAnsiTheme="minorEastAsia" w:hint="eastAsia"/>
        </w:rPr>
        <w:t>等四部门</w:t>
      </w:r>
      <w:r w:rsidRPr="006C19BE">
        <w:rPr>
          <w:rFonts w:asciiTheme="minorEastAsia" w:eastAsiaTheme="minorEastAsia" w:hAnsiTheme="minorEastAsia" w:hint="eastAsia"/>
        </w:rPr>
        <w:t>联合印发《新产业标准化领航工程实施方案（</w:t>
      </w:r>
      <w:r w:rsidRPr="006C19BE">
        <w:rPr>
          <w:rFonts w:asciiTheme="minorEastAsia" w:eastAsiaTheme="minorEastAsia" w:hAnsiTheme="minorEastAsia"/>
        </w:rPr>
        <w:t>2023─2035年）》。</w:t>
      </w:r>
      <w:r>
        <w:rPr>
          <w:rFonts w:asciiTheme="minorEastAsia" w:eastAsiaTheme="minorEastAsia" w:hAnsiTheme="minorEastAsia" w:hint="eastAsia"/>
        </w:rPr>
        <w:t>该</w:t>
      </w:r>
      <w:r w:rsidRPr="006C19BE">
        <w:rPr>
          <w:rFonts w:asciiTheme="minorEastAsia" w:eastAsiaTheme="minorEastAsia" w:hAnsiTheme="minorEastAsia"/>
        </w:rPr>
        <w:t>方案主要聚焦新兴产业与未来产业标准化工作，形成“8+9”的新产业标准化重点领域。新兴产业聚焦新一代信息技术、新能源、新材料、高端装备、新能源汽车、绿色环保、民用航空、船舶与海洋工程装备等8大领域；未来产业聚焦元宇宙、脑机接口、量子信息、人形机器人、生成式人工智能、生物制造、未来显示、未来网络、新型储能等9大领域。</w:t>
      </w:r>
      <w:r w:rsidRPr="006C19BE">
        <w:rPr>
          <w:rFonts w:asciiTheme="minorEastAsia" w:eastAsiaTheme="minorEastAsia" w:hAnsiTheme="minorEastAsia" w:hint="eastAsia"/>
        </w:rPr>
        <w:t>高性能纤维及制品和高性能纤维复合材料属于新材料领域，《实施方案》提出制修订高性能碳纤维、对位芳纶、聚</w:t>
      </w:r>
      <w:r w:rsidRPr="006C19BE">
        <w:rPr>
          <w:rFonts w:asciiTheme="minorEastAsia" w:eastAsiaTheme="minorEastAsia" w:hAnsiTheme="minorEastAsia" w:hint="eastAsia"/>
        </w:rPr>
        <w:lastRenderedPageBreak/>
        <w:t>酰亚胺纤维、特种玻璃纤维、陶瓷纤维、连续玄武岩纤维等高性能纤维及制品标准。面向轻量化、整体化、长寿命等应用需求，研制高性能纤维复合材料标准。</w:t>
      </w:r>
    </w:p>
    <w:p w:rsidR="00E73C30" w:rsidRDefault="00E73C30">
      <w:pPr>
        <w:widowControl w:val="0"/>
        <w:spacing w:line="360" w:lineRule="auto"/>
        <w:jc w:val="both"/>
        <w:rPr>
          <w:rFonts w:asciiTheme="minorEastAsia" w:eastAsiaTheme="minorEastAsia" w:hAnsiTheme="minorEastAsia"/>
        </w:rPr>
      </w:pPr>
    </w:p>
    <w:p w:rsidR="00E73C30" w:rsidRDefault="00E73C30" w:rsidP="00E73C30">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847BB0">
        <w:rPr>
          <w:rFonts w:asciiTheme="minorEastAsia" w:eastAsiaTheme="minorEastAsia" w:hAnsiTheme="minorEastAsia" w:hint="eastAsia"/>
        </w:rPr>
        <w:t>新凤鸣徐州基地</w:t>
      </w:r>
      <w:r w:rsidRPr="00847BB0">
        <w:rPr>
          <w:rFonts w:asciiTheme="minorEastAsia" w:eastAsiaTheme="minorEastAsia" w:hAnsiTheme="minorEastAsia"/>
        </w:rPr>
        <w:t>XCP02装置顺利投产</w:t>
      </w:r>
    </w:p>
    <w:p w:rsidR="00E73C30" w:rsidRDefault="00E73C30" w:rsidP="00E73C30">
      <w:pPr>
        <w:spacing w:line="360" w:lineRule="auto"/>
        <w:jc w:val="both"/>
        <w:rPr>
          <w:rFonts w:asciiTheme="minorEastAsia" w:eastAsiaTheme="minorEastAsia" w:hAnsiTheme="minorEastAsia"/>
        </w:rPr>
      </w:pPr>
      <w:r>
        <w:rPr>
          <w:rFonts w:asciiTheme="minorEastAsia" w:eastAsiaTheme="minorEastAsia" w:hAnsiTheme="minorEastAsia"/>
        </w:rPr>
        <w:t>--------</w:t>
      </w:r>
    </w:p>
    <w:p w:rsidR="00E73C30" w:rsidRDefault="00E73C30" w:rsidP="00E73C30">
      <w:pPr>
        <w:spacing w:line="360" w:lineRule="auto"/>
        <w:jc w:val="both"/>
        <w:rPr>
          <w:rFonts w:asciiTheme="minorEastAsia" w:eastAsiaTheme="minorEastAsia" w:hAnsiTheme="minorEastAsia"/>
        </w:rPr>
      </w:pPr>
      <w:r w:rsidRPr="00847BB0">
        <w:rPr>
          <w:rFonts w:asciiTheme="minorEastAsia" w:eastAsiaTheme="minorEastAsia" w:hAnsiTheme="minorEastAsia"/>
        </w:rPr>
        <w:t>8月19日，</w:t>
      </w:r>
      <w:r w:rsidRPr="00847BB0">
        <w:rPr>
          <w:rFonts w:asciiTheme="minorEastAsia" w:eastAsiaTheme="minorEastAsia" w:hAnsiTheme="minorEastAsia" w:hint="eastAsia"/>
        </w:rPr>
        <w:t>新凤鸣</w:t>
      </w:r>
      <w:r w:rsidRPr="00847BB0">
        <w:rPr>
          <w:rFonts w:asciiTheme="minorEastAsia" w:eastAsiaTheme="minorEastAsia" w:hAnsiTheme="minorEastAsia"/>
        </w:rPr>
        <w:t>徐州基地年产36万吨差别化功能性纤维项目，XCP02装置顺利投入运行</w:t>
      </w:r>
      <w:r>
        <w:rPr>
          <w:rFonts w:asciiTheme="minorEastAsia" w:eastAsiaTheme="minorEastAsia" w:hAnsiTheme="minorEastAsia" w:hint="eastAsia"/>
        </w:rPr>
        <w:t>，</w:t>
      </w:r>
      <w:r w:rsidRPr="00847BB0">
        <w:rPr>
          <w:rFonts w:asciiTheme="minorEastAsia" w:eastAsiaTheme="minorEastAsia" w:hAnsiTheme="minorEastAsia"/>
        </w:rPr>
        <w:t>投产后</w:t>
      </w:r>
      <w:r w:rsidRPr="00847BB0">
        <w:rPr>
          <w:rFonts w:asciiTheme="minorEastAsia" w:eastAsiaTheme="minorEastAsia" w:hAnsiTheme="minorEastAsia" w:hint="eastAsia"/>
        </w:rPr>
        <w:t>新凤鸣</w:t>
      </w:r>
      <w:r w:rsidRPr="00847BB0">
        <w:rPr>
          <w:rFonts w:asciiTheme="minorEastAsia" w:eastAsiaTheme="minorEastAsia" w:hAnsiTheme="minorEastAsia"/>
        </w:rPr>
        <w:t>集团聚酯产能达860万吨，其中长丝产能达740万吨</w:t>
      </w:r>
      <w:r>
        <w:rPr>
          <w:rFonts w:asciiTheme="minorEastAsia" w:eastAsiaTheme="minorEastAsia" w:hAnsiTheme="minorEastAsia" w:hint="eastAsia"/>
        </w:rPr>
        <w:t>。</w:t>
      </w:r>
      <w:r w:rsidRPr="00847BB0">
        <w:rPr>
          <w:rFonts w:asciiTheme="minorEastAsia" w:eastAsiaTheme="minorEastAsia" w:hAnsiTheme="minorEastAsia" w:hint="eastAsia"/>
        </w:rPr>
        <w:t>该项目采用中纺院五釜流程工艺装备，引进世界先进水平的巴马格高速</w:t>
      </w:r>
      <w:r w:rsidRPr="00847BB0">
        <w:rPr>
          <w:rFonts w:asciiTheme="minorEastAsia" w:eastAsiaTheme="minorEastAsia" w:hAnsiTheme="minorEastAsia"/>
        </w:rPr>
        <w:t>POY卷绕机，设有14条熔体直纺生产线，配备国际一流的自动络筒、自动包装、立体仓库等智能制造设施，利用自主研发的“5G+工业互联网平台”、智能空压技术、全流程封闭式废气废水处理技术、酯化余热深度利用等技术及数字化生产装备，同时依托基地热电厂、码头、220kV变电所、公用工程站等配套设置，实现全流程一体化、精细化管理，打造智能化生产、绿色化制造标杆工厂。</w:t>
      </w:r>
    </w:p>
    <w:p w:rsidR="006C19BE" w:rsidRPr="00E73C30" w:rsidRDefault="006C19BE">
      <w:pPr>
        <w:widowControl w:val="0"/>
        <w:spacing w:line="360" w:lineRule="auto"/>
        <w:jc w:val="both"/>
        <w:rPr>
          <w:rFonts w:asciiTheme="minorEastAsia" w:eastAsiaTheme="minorEastAsia" w:hAnsiTheme="minorEastAsia"/>
        </w:rPr>
      </w:pP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F046BA" w:rsidRPr="00D94E9C"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D94E9C" w:rsidRPr="00D94E9C">
        <w:rPr>
          <w:rFonts w:asciiTheme="minorEastAsia" w:eastAsiaTheme="minorEastAsia" w:hAnsiTheme="minorEastAsia" w:hint="eastAsia"/>
        </w:rPr>
        <w:t>年内第二次“降息”释放积极政策信号</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F046BA" w:rsidRDefault="00D94E9C">
      <w:pPr>
        <w:widowControl w:val="0"/>
        <w:spacing w:line="360" w:lineRule="auto"/>
        <w:jc w:val="both"/>
        <w:rPr>
          <w:rFonts w:asciiTheme="minorEastAsia" w:eastAsiaTheme="minorEastAsia" w:hAnsiTheme="minorEastAsia"/>
        </w:rPr>
      </w:pPr>
      <w:r w:rsidRPr="00D94E9C">
        <w:rPr>
          <w:rFonts w:asciiTheme="minorEastAsia" w:eastAsiaTheme="minorEastAsia" w:hAnsiTheme="minorEastAsia"/>
        </w:rPr>
        <w:t>8月21日，贷款市场报价利率（LPR）迎来年内第二次下降，1年期LPR为3.45%，5年期以上LPR为4.2%。1年期LPR较上一期下降10个基点，5年期以上LPR</w:t>
      </w:r>
      <w:r>
        <w:rPr>
          <w:rFonts w:asciiTheme="minorEastAsia" w:eastAsiaTheme="minorEastAsia" w:hAnsiTheme="minorEastAsia"/>
        </w:rPr>
        <w:t>保持不变</w:t>
      </w:r>
      <w:r w:rsidRPr="00D94E9C">
        <w:rPr>
          <w:rFonts w:asciiTheme="minorEastAsia" w:eastAsiaTheme="minorEastAsia" w:hAnsiTheme="minorEastAsia"/>
        </w:rPr>
        <w:t>。专家认为，</w:t>
      </w:r>
      <w:r w:rsidR="008D44E2" w:rsidRPr="008D44E2">
        <w:rPr>
          <w:rFonts w:asciiTheme="minorEastAsia" w:eastAsiaTheme="minorEastAsia" w:hAnsiTheme="minorEastAsia" w:hint="eastAsia"/>
        </w:rPr>
        <w:t>本次</w:t>
      </w:r>
      <w:r w:rsidR="008D44E2" w:rsidRPr="008D44E2">
        <w:rPr>
          <w:rFonts w:asciiTheme="minorEastAsia" w:eastAsiaTheme="minorEastAsia" w:hAnsiTheme="minorEastAsia"/>
        </w:rPr>
        <w:t>1年期LPR下降将引导企业和居民融资成本持续下行，进而提振消费和投资动能，为经济持续回升向好积蓄力量。</w:t>
      </w:r>
      <w:r w:rsidRPr="00D94E9C">
        <w:rPr>
          <w:rFonts w:asciiTheme="minorEastAsia" w:eastAsiaTheme="minorEastAsia" w:hAnsiTheme="minorEastAsia"/>
        </w:rPr>
        <w:t>近三个月LPR两次下降，逆周期调节力度明显加强，释放出积极的政策信号，有助于推动经济持续回升向好。</w:t>
      </w:r>
    </w:p>
    <w:p w:rsidR="008D44E2" w:rsidRDefault="008D44E2">
      <w:pPr>
        <w:widowControl w:val="0"/>
        <w:spacing w:line="360" w:lineRule="auto"/>
        <w:jc w:val="both"/>
        <w:rPr>
          <w:rFonts w:asciiTheme="minorEastAsia" w:eastAsiaTheme="minorEastAsia" w:hAnsiTheme="minorEastAsia"/>
        </w:rPr>
      </w:pP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【科技前沿】</w:t>
      </w:r>
    </w:p>
    <w:p w:rsidR="00F046BA" w:rsidRPr="001079C7" w:rsidRDefault="00C66B03">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1079C7" w:rsidRPr="001079C7">
        <w:rPr>
          <w:rFonts w:asciiTheme="minorEastAsia" w:eastAsiaTheme="minorEastAsia" w:hAnsiTheme="minorEastAsia" w:hint="eastAsia"/>
        </w:rPr>
        <w:t>一种具有高防水性、高透气性的纳米纤维膜</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F046BA" w:rsidRPr="001079C7" w:rsidRDefault="001079C7" w:rsidP="001079C7">
      <w:pPr>
        <w:widowControl w:val="0"/>
        <w:spacing w:line="360" w:lineRule="auto"/>
        <w:jc w:val="both"/>
        <w:rPr>
          <w:rFonts w:asciiTheme="minorEastAsia" w:eastAsiaTheme="minorEastAsia" w:hAnsiTheme="minorEastAsia"/>
        </w:rPr>
      </w:pPr>
      <w:r w:rsidRPr="001079C7">
        <w:rPr>
          <w:rFonts w:asciiTheme="minorEastAsia" w:eastAsiaTheme="minorEastAsia" w:hAnsiTheme="minorEastAsia" w:hint="eastAsia"/>
        </w:rPr>
        <w:t>近期，东华大学俞建勇院士团队通过调节带电液体的喷射、变形和相分离，开发了一种基于独特的非对称润湿二维纳米纤维</w:t>
      </w:r>
      <w:r w:rsidRPr="001079C7">
        <w:rPr>
          <w:rFonts w:asciiTheme="minorEastAsia" w:eastAsiaTheme="minorEastAsia" w:hAnsiTheme="minorEastAsia"/>
        </w:rPr>
        <w:t>/膜，从而实现了防水、透气和快干</w:t>
      </w:r>
      <w:r w:rsidRPr="001079C7">
        <w:rPr>
          <w:rFonts w:asciiTheme="minorEastAsia" w:eastAsiaTheme="minorEastAsia" w:hAnsiTheme="minorEastAsia"/>
        </w:rPr>
        <w:lastRenderedPageBreak/>
        <w:t>性能的协同效应。该项研究为下一代智能膜的开发提供了新的思路。与普通静电纺丝纳米纤维膜（&gt;1.5 µm）相比，该纳米纤维膜的孔径特别小，仅为0.62 µm，孔隙率高达 78%。除了具备出色的静水压力和高透气性外，穿着在人体上的纳米纤维膜织物比商用聚四氟乙烯防水透气膜具有更快的散热速度，展现出了更好的湿热舒适性。</w:t>
      </w:r>
    </w:p>
    <w:p w:rsidR="00F046BA" w:rsidRDefault="00F046BA">
      <w:pPr>
        <w:spacing w:line="360" w:lineRule="auto"/>
        <w:jc w:val="both"/>
        <w:rPr>
          <w:rFonts w:asciiTheme="minorEastAsia" w:eastAsiaTheme="minorEastAsia" w:hAnsiTheme="minorEastAsia"/>
        </w:rPr>
      </w:pPr>
      <w:bookmarkStart w:id="16" w:name="_Hlk6545358"/>
      <w:bookmarkEnd w:id="15"/>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F046BA" w:rsidRDefault="00AB5A42">
      <w:pPr>
        <w:spacing w:line="360" w:lineRule="auto"/>
        <w:jc w:val="both"/>
        <w:rPr>
          <w:rFonts w:asciiTheme="minorEastAsia" w:eastAsiaTheme="minorEastAsia" w:hAnsiTheme="minorEastAsia"/>
        </w:rPr>
      </w:pPr>
      <w:r>
        <w:rPr>
          <w:rFonts w:ascii="MS Mincho" w:eastAsia="MS Mincho" w:hAnsi="MS Mincho" w:cs="MS Mincho" w:hint="eastAsia"/>
        </w:rPr>
        <w:t>​</w:t>
      </w:r>
      <w:r w:rsidR="00C66B03">
        <w:rPr>
          <w:rFonts w:asciiTheme="minorEastAsia" w:eastAsiaTheme="minorEastAsia" w:hAnsiTheme="minorEastAsia"/>
        </w:rPr>
        <w:t xml:space="preserve"> </w:t>
      </w:r>
      <w:r w:rsidR="000A2441" w:rsidRPr="000A2441">
        <w:rPr>
          <w:rFonts w:asciiTheme="minorEastAsia" w:eastAsiaTheme="minorEastAsia" w:hAnsiTheme="minorEastAsia" w:hint="eastAsia"/>
        </w:rPr>
        <w:t>一粒沙，是丑的；对蚌而言，肉里嵌进一粒沙，是不幸的。而珍珠是美的，带珠的蚌更是身价百倍。海蚌如此，人又何尝不是如此。</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0A2441" w:rsidRPr="000A2441">
        <w:rPr>
          <w:rFonts w:asciiTheme="minorEastAsia" w:eastAsiaTheme="minorEastAsia" w:hAnsiTheme="minorEastAsia"/>
        </w:rPr>
        <w:t>简媜《水问》</w:t>
      </w:r>
    </w:p>
    <w:p w:rsidR="00F046BA" w:rsidRDefault="00F046BA">
      <w:pPr>
        <w:spacing w:line="360" w:lineRule="auto"/>
        <w:jc w:val="both"/>
        <w:rPr>
          <w:rFonts w:asciiTheme="minorEastAsia" w:eastAsiaTheme="minorEastAsia" w:hAnsiTheme="minorEastAsia"/>
        </w:rPr>
      </w:pP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BF48A5" w:rsidRPr="00BF48A5">
        <w:rPr>
          <w:rFonts w:asciiTheme="minorEastAsia" w:eastAsiaTheme="minorEastAsia" w:hAnsiTheme="minorEastAsia" w:hint="eastAsia"/>
        </w:rPr>
        <w:t>涤纶小提花里子料</w:t>
      </w:r>
      <w:r w:rsidR="00BF48A5" w:rsidRPr="00BF48A5">
        <w:rPr>
          <w:rFonts w:asciiTheme="minorEastAsia" w:eastAsiaTheme="minorEastAsia" w:hAnsiTheme="minorEastAsia"/>
        </w:rPr>
        <w:t>订货者与日俱增</w:t>
      </w:r>
    </w:p>
    <w:p w:rsidR="00F046BA" w:rsidRDefault="00AB5A42">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F046BA" w:rsidRPr="00BF48A5" w:rsidRDefault="00BF48A5" w:rsidP="00BF48A5">
      <w:pPr>
        <w:widowControl w:val="0"/>
        <w:spacing w:line="360" w:lineRule="auto"/>
        <w:jc w:val="both"/>
        <w:rPr>
          <w:rFonts w:asciiTheme="minorEastAsia" w:eastAsiaTheme="minorEastAsia" w:hAnsiTheme="minorEastAsia"/>
        </w:rPr>
      </w:pPr>
      <w:r w:rsidRPr="00BF48A5">
        <w:rPr>
          <w:rFonts w:asciiTheme="minorEastAsia" w:eastAsiaTheme="minorEastAsia" w:hAnsiTheme="minorEastAsia" w:hint="eastAsia"/>
        </w:rPr>
        <w:t>该面料经线采用涤纶</w:t>
      </w:r>
      <w:r w:rsidRPr="00BF48A5">
        <w:rPr>
          <w:rFonts w:asciiTheme="minorEastAsia" w:eastAsiaTheme="minorEastAsia" w:hAnsiTheme="minorEastAsia"/>
        </w:rPr>
        <w:t>FDY</w:t>
      </w:r>
      <w:r>
        <w:rPr>
          <w:rFonts w:asciiTheme="minorEastAsia" w:eastAsiaTheme="minorEastAsia" w:hAnsiTheme="minorEastAsia" w:hint="eastAsia"/>
        </w:rPr>
        <w:t xml:space="preserve"> </w:t>
      </w:r>
      <w:r w:rsidRPr="00BF48A5">
        <w:rPr>
          <w:rFonts w:asciiTheme="minorEastAsia" w:eastAsiaTheme="minorEastAsia" w:hAnsiTheme="minorEastAsia"/>
        </w:rPr>
        <w:t>61D；纬线采用涤纶FDY</w:t>
      </w:r>
      <w:r>
        <w:rPr>
          <w:rFonts w:asciiTheme="minorEastAsia" w:eastAsiaTheme="minorEastAsia" w:hAnsiTheme="minorEastAsia" w:hint="eastAsia"/>
        </w:rPr>
        <w:t xml:space="preserve"> </w:t>
      </w:r>
      <w:r w:rsidRPr="00BF48A5">
        <w:rPr>
          <w:rFonts w:asciiTheme="minorEastAsia" w:eastAsiaTheme="minorEastAsia" w:hAnsiTheme="minorEastAsia"/>
        </w:rPr>
        <w:t>61D，织物规格为</w:t>
      </w:r>
      <w:r w:rsidR="00306ACC" w:rsidRPr="00BF48A5">
        <w:rPr>
          <w:rFonts w:asciiTheme="minorEastAsia" w:eastAsiaTheme="minorEastAsia" w:hAnsiTheme="minorEastAsia"/>
        </w:rPr>
        <w:t>230T</w:t>
      </w:r>
      <w:r w:rsidRPr="00BF48A5">
        <w:rPr>
          <w:rFonts w:asciiTheme="minorEastAsia" w:eastAsiaTheme="minorEastAsia" w:hAnsiTheme="minorEastAsia"/>
        </w:rPr>
        <w:t>，应用小提花工艺组织在喷水织机上织造，克重为58g/</w:t>
      </w:r>
      <w:r>
        <w:rPr>
          <w:rFonts w:asciiTheme="minorEastAsia" w:eastAsiaTheme="minorEastAsia" w:hAnsiTheme="minorEastAsia" w:hint="eastAsia"/>
        </w:rPr>
        <w:t>平方米</w:t>
      </w:r>
      <w:r w:rsidRPr="00BF48A5">
        <w:rPr>
          <w:rFonts w:asciiTheme="minorEastAsia" w:eastAsiaTheme="minorEastAsia" w:hAnsiTheme="minorEastAsia"/>
        </w:rPr>
        <w:t>，幅度为</w:t>
      </w:r>
      <w:r w:rsidR="00682D13" w:rsidRPr="00BF48A5">
        <w:rPr>
          <w:rFonts w:asciiTheme="minorEastAsia" w:eastAsiaTheme="minorEastAsia" w:hAnsiTheme="minorEastAsia"/>
        </w:rPr>
        <w:t>150</w:t>
      </w:r>
      <w:r w:rsidRPr="00BF48A5">
        <w:rPr>
          <w:rFonts w:asciiTheme="minorEastAsia" w:eastAsiaTheme="minorEastAsia" w:hAnsiTheme="minorEastAsia"/>
        </w:rPr>
        <w:t>cm、现市场白坯成交价为</w:t>
      </w:r>
      <w:r w:rsidR="00682D13" w:rsidRPr="00BF48A5">
        <w:rPr>
          <w:rFonts w:asciiTheme="minorEastAsia" w:eastAsiaTheme="minorEastAsia" w:hAnsiTheme="minorEastAsia"/>
        </w:rPr>
        <w:t>1.80</w:t>
      </w:r>
      <w:r w:rsidRPr="00BF48A5">
        <w:rPr>
          <w:rFonts w:asciiTheme="minorEastAsia" w:eastAsiaTheme="minorEastAsia" w:hAnsiTheme="minorEastAsia"/>
        </w:rPr>
        <w:t>元/米左右。坯布经预缩</w:t>
      </w:r>
      <w:r w:rsidR="00390E35">
        <w:rPr>
          <w:rFonts w:asciiTheme="minorEastAsia" w:eastAsiaTheme="minorEastAsia" w:hAnsiTheme="minorEastAsia" w:hint="eastAsia"/>
        </w:rPr>
        <w:t>、</w:t>
      </w:r>
      <w:r w:rsidRPr="00BF48A5">
        <w:rPr>
          <w:rFonts w:asciiTheme="minorEastAsia" w:eastAsiaTheme="minorEastAsia" w:hAnsiTheme="minorEastAsia"/>
        </w:rPr>
        <w:t>碱量</w:t>
      </w:r>
      <w:r w:rsidR="00390E35">
        <w:rPr>
          <w:rFonts w:asciiTheme="minorEastAsia" w:eastAsiaTheme="minorEastAsia" w:hAnsiTheme="minorEastAsia" w:hint="eastAsia"/>
        </w:rPr>
        <w:t>、</w:t>
      </w:r>
      <w:r w:rsidRPr="00BF48A5">
        <w:rPr>
          <w:rFonts w:asciiTheme="minorEastAsia" w:eastAsiaTheme="minorEastAsia" w:hAnsiTheme="minorEastAsia"/>
        </w:rPr>
        <w:t>染色、定型等处理后，产品质地柔软、穿着舒适滑爽，牢度特强、不易裂开，</w:t>
      </w:r>
      <w:r w:rsidR="00390E35">
        <w:rPr>
          <w:rFonts w:asciiTheme="minorEastAsia" w:eastAsiaTheme="minorEastAsia" w:hAnsiTheme="minorEastAsia" w:hint="eastAsia"/>
        </w:rPr>
        <w:t>是</w:t>
      </w:r>
      <w:r w:rsidRPr="00BF48A5">
        <w:rPr>
          <w:rFonts w:asciiTheme="minorEastAsia" w:eastAsiaTheme="minorEastAsia" w:hAnsiTheme="minorEastAsia"/>
        </w:rPr>
        <w:t>制作西服、</w:t>
      </w:r>
      <w:r w:rsidR="00390E35">
        <w:rPr>
          <w:rFonts w:asciiTheme="minorEastAsia" w:eastAsiaTheme="minorEastAsia" w:hAnsiTheme="minorEastAsia" w:hint="eastAsia"/>
        </w:rPr>
        <w:t>夹克衫、</w:t>
      </w:r>
      <w:r w:rsidRPr="00BF48A5">
        <w:rPr>
          <w:rFonts w:asciiTheme="minorEastAsia" w:eastAsiaTheme="minorEastAsia" w:hAnsiTheme="minorEastAsia"/>
        </w:rPr>
        <w:t>休闲装、时令套装、童装、箱包等所必备辅料。</w:t>
      </w:r>
    </w:p>
    <w:p w:rsidR="00F046BA" w:rsidRDefault="00F046BA">
      <w:pPr>
        <w:spacing w:line="360" w:lineRule="auto"/>
        <w:jc w:val="both"/>
        <w:rPr>
          <w:rFonts w:asciiTheme="minorEastAsia" w:eastAsiaTheme="minorEastAsia" w:hAnsiTheme="minorEastAsia"/>
        </w:rPr>
      </w:pP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产品</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290047">
              <w:rPr>
                <w:rFonts w:hint="eastAsia"/>
              </w:rPr>
              <w:t>今日价格</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PX外盘（台湾）</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1058</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22</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PTA外盘</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780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-20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PTA内盘</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6090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240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MEG外盘</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470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13</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MEG内盘</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4030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105</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瓶级切片（华东）</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7075</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25</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聚酯切片(半光)</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6870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70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涤纶短纤</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7500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150</w:t>
            </w:r>
          </w:p>
        </w:tc>
      </w:tr>
      <w:tr w:rsidR="00A21A95" w:rsidRPr="002C69A2" w:rsidTr="00577A6C">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涤纶POY</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7650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50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涤纶DTY</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9200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50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涤纶FDY</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8850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50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lastRenderedPageBreak/>
              <w:t>CPL内盘</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12650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-25</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锦纶切片</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13800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-100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锦纶POY</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16350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-150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锦纶DTY</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18550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-150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锦纶FDY</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17450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-150</w:t>
            </w:r>
          </w:p>
        </w:tc>
      </w:tr>
      <w:tr w:rsidR="00A21A95" w:rsidRPr="002C69A2" w:rsidTr="00577A6C">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粘胶短纤1.2D</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13100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250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43600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腈纶短纤</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13600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0</w:t>
            </w:r>
          </w:p>
        </w:tc>
      </w:tr>
      <w:tr w:rsidR="00A21A95" w:rsidRPr="002C69A2" w:rsidTr="00577A6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21A95" w:rsidRPr="002C69A2" w:rsidRDefault="00A21A95" w:rsidP="00577A6C">
            <w:pPr>
              <w:jc w:val="center"/>
              <w:rPr>
                <w:color w:val="000000" w:themeColor="text1"/>
                <w:szCs w:val="21"/>
              </w:rPr>
            </w:pPr>
            <w:r w:rsidRPr="002C69A2">
              <w:rPr>
                <w:rFonts w:hint="eastAsia"/>
                <w:color w:val="000000" w:themeColor="text1"/>
                <w:szCs w:val="21"/>
              </w:rPr>
              <w:t>氨纶40D</w:t>
            </w:r>
            <w:r w:rsidR="00C63A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31800</w:t>
            </w:r>
            <w:r w:rsidR="00C63A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1A95" w:rsidRPr="002C69A2" w:rsidRDefault="00A21A95" w:rsidP="00577A6C">
            <w:pPr>
              <w:jc w:val="center"/>
              <w:rPr>
                <w:color w:val="000000" w:themeColor="text1"/>
                <w:szCs w:val="21"/>
              </w:rPr>
            </w:pPr>
            <w:r w:rsidRPr="00EA11AB">
              <w:t>0</w:t>
            </w:r>
          </w:p>
        </w:tc>
      </w:tr>
    </w:tbl>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F046BA" w:rsidRDefault="00F046BA">
      <w:pPr>
        <w:spacing w:line="360" w:lineRule="auto"/>
        <w:jc w:val="both"/>
        <w:rPr>
          <w:rFonts w:asciiTheme="minorEastAsia" w:eastAsiaTheme="minorEastAsia" w:hAnsiTheme="minorEastAsia"/>
        </w:rPr>
      </w:pPr>
    </w:p>
    <w:bookmarkEnd w:id="16"/>
    <w:p w:rsidR="00F046BA" w:rsidRDefault="00AB5A42">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C36A64"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hint="eastAsia"/>
        </w:rPr>
        <w:t>原油：原油依然处于季节性需求的窗口期，本周继续偏强震荡。本周</w:t>
      </w:r>
      <w:r w:rsidRPr="00C36A64">
        <w:rPr>
          <w:rFonts w:asciiTheme="minorEastAsia" w:eastAsiaTheme="minorEastAsia" w:hAnsiTheme="minorEastAsia"/>
        </w:rPr>
        <w:t>WTI主力合约价格运行在78-81美元/桶，布伦特主力合约价格运行在82-85美元/桶。短周期内欧美出行需求旺季，基本面支撑力相对较强，预计会维持偏强震荡格局。</w:t>
      </w:r>
    </w:p>
    <w:p w:rsidR="00C36A64" w:rsidRPr="00C36A64" w:rsidRDefault="00C36A64" w:rsidP="00C36A64">
      <w:pPr>
        <w:spacing w:line="360" w:lineRule="auto"/>
        <w:rPr>
          <w:rFonts w:asciiTheme="minorEastAsia" w:eastAsiaTheme="minorEastAsia" w:hAnsiTheme="minorEastAsia"/>
        </w:rPr>
      </w:pPr>
    </w:p>
    <w:p w:rsidR="00C36A64" w:rsidRPr="00C36A64" w:rsidRDefault="00547E12" w:rsidP="00C36A64">
      <w:pPr>
        <w:spacing w:line="360" w:lineRule="auto"/>
        <w:rPr>
          <w:rFonts w:asciiTheme="minorEastAsia" w:eastAsiaTheme="minorEastAsia" w:hAnsiTheme="minorEastAsia"/>
        </w:rPr>
      </w:pPr>
      <w:r>
        <w:rPr>
          <w:rFonts w:asciiTheme="minorEastAsia" w:eastAsiaTheme="minorEastAsia" w:hAnsiTheme="minorEastAsia" w:hint="eastAsia"/>
        </w:rPr>
        <w:t>聚酯</w:t>
      </w:r>
      <w:r w:rsidR="00C36A64" w:rsidRPr="00C36A64">
        <w:rPr>
          <w:rFonts w:asciiTheme="minorEastAsia" w:eastAsiaTheme="minorEastAsia" w:hAnsiTheme="minorEastAsia" w:hint="eastAsia"/>
        </w:rPr>
        <w:t>涤纶：上周部分</w:t>
      </w:r>
      <w:r w:rsidR="00C36A64" w:rsidRPr="00C36A64">
        <w:rPr>
          <w:rFonts w:asciiTheme="minorEastAsia" w:eastAsiaTheme="minorEastAsia" w:hAnsiTheme="minorEastAsia"/>
        </w:rPr>
        <w:t>PTA装置已经拟定了9-10月的检修计划，后续还需要密切关注</w:t>
      </w:r>
      <w:r>
        <w:rPr>
          <w:rFonts w:asciiTheme="minorEastAsia" w:eastAsiaTheme="minorEastAsia" w:hAnsiTheme="minorEastAsia" w:hint="eastAsia"/>
        </w:rPr>
        <w:t>是否出现</w:t>
      </w:r>
      <w:r w:rsidR="00C36A64" w:rsidRPr="00C36A64">
        <w:rPr>
          <w:rFonts w:asciiTheme="minorEastAsia" w:eastAsiaTheme="minorEastAsia" w:hAnsiTheme="minorEastAsia"/>
        </w:rPr>
        <w:t>意外性减停产。</w:t>
      </w:r>
      <w:r>
        <w:rPr>
          <w:rFonts w:asciiTheme="minorEastAsia" w:eastAsiaTheme="minorEastAsia" w:hAnsiTheme="minorEastAsia" w:hint="eastAsia"/>
        </w:rPr>
        <w:t>在</w:t>
      </w:r>
      <w:r w:rsidR="00C36A64" w:rsidRPr="00C36A64">
        <w:rPr>
          <w:rFonts w:asciiTheme="minorEastAsia" w:eastAsiaTheme="minorEastAsia" w:hAnsiTheme="minorEastAsia"/>
        </w:rPr>
        <w:t>成本支撑下，PTA本周仍然保持极强的抗跌状态震荡偏强运行。MEG虽然进一步冲高乏力，但同样暂时也没有明显的下跌空间，市场维持进入季节性震荡整理阶段。聚酯</w:t>
      </w:r>
      <w:r>
        <w:rPr>
          <w:rFonts w:asciiTheme="minorEastAsia" w:eastAsiaTheme="minorEastAsia" w:hAnsiTheme="minorEastAsia" w:hint="eastAsia"/>
        </w:rPr>
        <w:t>涤纶</w:t>
      </w:r>
      <w:r w:rsidR="00C36A64" w:rsidRPr="00C36A64">
        <w:rPr>
          <w:rFonts w:asciiTheme="minorEastAsia" w:eastAsiaTheme="minorEastAsia" w:hAnsiTheme="minorEastAsia"/>
        </w:rPr>
        <w:t>需要警惕后市会相对偏弱震荡。</w:t>
      </w:r>
    </w:p>
    <w:p w:rsidR="00C36A64"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rPr>
        <w:t xml:space="preserve"> </w:t>
      </w:r>
    </w:p>
    <w:p w:rsidR="00C36A64"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hint="eastAsia"/>
        </w:rPr>
        <w:t>锦纶：本周锦纶市场走势微弱</w:t>
      </w:r>
      <w:r w:rsidR="00547E12">
        <w:rPr>
          <w:rFonts w:asciiTheme="minorEastAsia" w:eastAsiaTheme="minorEastAsia" w:hAnsiTheme="minorEastAsia" w:hint="eastAsia"/>
        </w:rPr>
        <w:t>，</w:t>
      </w:r>
      <w:r w:rsidRPr="00C36A64">
        <w:rPr>
          <w:rFonts w:asciiTheme="minorEastAsia" w:eastAsiaTheme="minorEastAsia" w:hAnsiTheme="minorEastAsia" w:hint="eastAsia"/>
        </w:rPr>
        <w:t>锦纶企业</w:t>
      </w:r>
      <w:r w:rsidR="00547E12">
        <w:rPr>
          <w:rFonts w:asciiTheme="minorEastAsia" w:eastAsiaTheme="minorEastAsia" w:hAnsiTheme="minorEastAsia" w:hint="eastAsia"/>
        </w:rPr>
        <w:t>开机率约</w:t>
      </w:r>
      <w:r w:rsidRPr="00C36A64">
        <w:rPr>
          <w:rFonts w:asciiTheme="minorEastAsia" w:eastAsiaTheme="minorEastAsia" w:hAnsiTheme="minorEastAsia"/>
        </w:rPr>
        <w:t>8成</w:t>
      </w:r>
      <w:r w:rsidR="00547E12">
        <w:rPr>
          <w:rFonts w:asciiTheme="minorEastAsia" w:eastAsiaTheme="minorEastAsia" w:hAnsiTheme="minorEastAsia" w:hint="eastAsia"/>
        </w:rPr>
        <w:t>，</w:t>
      </w:r>
      <w:r w:rsidRPr="00C36A64">
        <w:rPr>
          <w:rFonts w:asciiTheme="minorEastAsia" w:eastAsiaTheme="minorEastAsia" w:hAnsiTheme="minorEastAsia"/>
        </w:rPr>
        <w:t>供货稳定</w:t>
      </w:r>
      <w:r w:rsidR="00547E12">
        <w:rPr>
          <w:rFonts w:asciiTheme="minorEastAsia" w:eastAsiaTheme="minorEastAsia" w:hAnsiTheme="minorEastAsia" w:hint="eastAsia"/>
        </w:rPr>
        <w:t>。</w:t>
      </w:r>
      <w:r w:rsidRPr="00C36A64">
        <w:rPr>
          <w:rFonts w:asciiTheme="minorEastAsia" w:eastAsiaTheme="minorEastAsia" w:hAnsiTheme="minorEastAsia"/>
        </w:rPr>
        <w:t>下游</w:t>
      </w:r>
      <w:r w:rsidR="00547E12" w:rsidRPr="00C36A64">
        <w:rPr>
          <w:rFonts w:asciiTheme="minorEastAsia" w:eastAsiaTheme="minorEastAsia" w:hAnsiTheme="minorEastAsia"/>
        </w:rPr>
        <w:t>多数</w:t>
      </w:r>
      <w:r w:rsidRPr="00C36A64">
        <w:rPr>
          <w:rFonts w:asciiTheme="minorEastAsia" w:eastAsiaTheme="minorEastAsia" w:hAnsiTheme="minorEastAsia"/>
        </w:rPr>
        <w:t>织造</w:t>
      </w:r>
      <w:r w:rsidR="00547E12">
        <w:rPr>
          <w:rFonts w:asciiTheme="minorEastAsia" w:eastAsiaTheme="minorEastAsia" w:hAnsiTheme="minorEastAsia" w:hint="eastAsia"/>
        </w:rPr>
        <w:t>企业</w:t>
      </w:r>
      <w:r w:rsidRPr="00C36A64">
        <w:rPr>
          <w:rFonts w:asciiTheme="minorEastAsia" w:eastAsiaTheme="minorEastAsia" w:hAnsiTheme="minorEastAsia"/>
        </w:rPr>
        <w:t>开工一般。</w:t>
      </w:r>
      <w:r w:rsidR="00547E12">
        <w:rPr>
          <w:rFonts w:asciiTheme="minorEastAsia" w:eastAsiaTheme="minorEastAsia" w:hAnsiTheme="minorEastAsia" w:hint="eastAsia"/>
        </w:rPr>
        <w:t>锦纶企业</w:t>
      </w:r>
      <w:r w:rsidRPr="00C36A64">
        <w:rPr>
          <w:rFonts w:asciiTheme="minorEastAsia" w:eastAsiaTheme="minorEastAsia" w:hAnsiTheme="minorEastAsia"/>
        </w:rPr>
        <w:t>多数保本或微利</w:t>
      </w:r>
      <w:r w:rsidR="00547E12" w:rsidRPr="00C36A64">
        <w:rPr>
          <w:rFonts w:asciiTheme="minorEastAsia" w:eastAsiaTheme="minorEastAsia" w:hAnsiTheme="minorEastAsia"/>
        </w:rPr>
        <w:t>经营</w:t>
      </w:r>
      <w:r w:rsidRPr="00C36A64">
        <w:rPr>
          <w:rFonts w:asciiTheme="minorEastAsia" w:eastAsiaTheme="minorEastAsia" w:hAnsiTheme="minorEastAsia"/>
        </w:rPr>
        <w:t>，</w:t>
      </w:r>
      <w:r w:rsidR="00547E12">
        <w:rPr>
          <w:rFonts w:asciiTheme="minorEastAsia" w:eastAsiaTheme="minorEastAsia" w:hAnsiTheme="minorEastAsia" w:hint="eastAsia"/>
        </w:rPr>
        <w:t>预计行情</w:t>
      </w:r>
      <w:r w:rsidRPr="00C36A64">
        <w:rPr>
          <w:rFonts w:asciiTheme="minorEastAsia" w:eastAsiaTheme="minorEastAsia" w:hAnsiTheme="minorEastAsia"/>
        </w:rPr>
        <w:t>走势稳定整理。</w:t>
      </w:r>
    </w:p>
    <w:p w:rsidR="00C36A64"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rPr>
        <w:t xml:space="preserve"> </w:t>
      </w:r>
    </w:p>
    <w:p w:rsidR="00C36A64"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hint="eastAsia"/>
        </w:rPr>
        <w:t>氨纶：</w:t>
      </w:r>
      <w:r w:rsidR="00CC7DB8">
        <w:rPr>
          <w:rFonts w:asciiTheme="minorEastAsia" w:eastAsiaTheme="minorEastAsia" w:hAnsiTheme="minorEastAsia" w:hint="eastAsia"/>
        </w:rPr>
        <w:t>原料仍处于高位，氨纶市场走势坚挺稍好，行业经营亏损，故低价走量意向不足。</w:t>
      </w:r>
      <w:r w:rsidRPr="00C36A64">
        <w:rPr>
          <w:rFonts w:asciiTheme="minorEastAsia" w:eastAsiaTheme="minorEastAsia" w:hAnsiTheme="minorEastAsia" w:hint="eastAsia"/>
        </w:rPr>
        <w:t>终端纺织品各领域需求也不大，圆机</w:t>
      </w:r>
      <w:r w:rsidR="00CC7DB8">
        <w:rPr>
          <w:rFonts w:asciiTheme="minorEastAsia" w:eastAsiaTheme="minorEastAsia" w:hAnsiTheme="minorEastAsia" w:hint="eastAsia"/>
        </w:rPr>
        <w:t>、</w:t>
      </w:r>
      <w:r w:rsidRPr="00C36A64">
        <w:rPr>
          <w:rFonts w:asciiTheme="minorEastAsia" w:eastAsiaTheme="minorEastAsia" w:hAnsiTheme="minorEastAsia" w:hint="eastAsia"/>
        </w:rPr>
        <w:t>织布</w:t>
      </w:r>
      <w:r w:rsidR="00CC7DB8">
        <w:rPr>
          <w:rFonts w:asciiTheme="minorEastAsia" w:eastAsiaTheme="minorEastAsia" w:hAnsiTheme="minorEastAsia" w:hint="eastAsia"/>
        </w:rPr>
        <w:t>、</w:t>
      </w:r>
      <w:r w:rsidRPr="00C36A64">
        <w:rPr>
          <w:rFonts w:asciiTheme="minorEastAsia" w:eastAsiaTheme="minorEastAsia" w:hAnsiTheme="minorEastAsia" w:hint="eastAsia"/>
        </w:rPr>
        <w:t>经编</w:t>
      </w:r>
      <w:r w:rsidR="00CC7DB8">
        <w:rPr>
          <w:rFonts w:asciiTheme="minorEastAsia" w:eastAsiaTheme="minorEastAsia" w:hAnsiTheme="minorEastAsia" w:hint="eastAsia"/>
        </w:rPr>
        <w:t>企业</w:t>
      </w:r>
      <w:r w:rsidRPr="00C36A64">
        <w:rPr>
          <w:rFonts w:asciiTheme="minorEastAsia" w:eastAsiaTheme="minorEastAsia" w:hAnsiTheme="minorEastAsia" w:hint="eastAsia"/>
        </w:rPr>
        <w:t>综合</w:t>
      </w:r>
      <w:r w:rsidR="00CC7DB8">
        <w:rPr>
          <w:rFonts w:asciiTheme="minorEastAsia" w:eastAsiaTheme="minorEastAsia" w:hAnsiTheme="minorEastAsia" w:hint="eastAsia"/>
        </w:rPr>
        <w:t>开机率约</w:t>
      </w:r>
      <w:r w:rsidRPr="00C36A64">
        <w:rPr>
          <w:rFonts w:asciiTheme="minorEastAsia" w:eastAsiaTheme="minorEastAsia" w:hAnsiTheme="minorEastAsia"/>
        </w:rPr>
        <w:t>6成</w:t>
      </w:r>
      <w:r w:rsidR="00CC7DB8">
        <w:rPr>
          <w:rFonts w:asciiTheme="minorEastAsia" w:eastAsiaTheme="minorEastAsia" w:hAnsiTheme="minorEastAsia" w:hint="eastAsia"/>
        </w:rPr>
        <w:t>。</w:t>
      </w:r>
      <w:r w:rsidRPr="00C36A64">
        <w:rPr>
          <w:rFonts w:asciiTheme="minorEastAsia" w:eastAsiaTheme="minorEastAsia" w:hAnsiTheme="minorEastAsia"/>
        </w:rPr>
        <w:t>后市预计</w:t>
      </w:r>
      <w:r w:rsidR="00CC7DB8">
        <w:rPr>
          <w:rFonts w:asciiTheme="minorEastAsia" w:eastAsiaTheme="minorEastAsia" w:hAnsiTheme="minorEastAsia" w:hint="eastAsia"/>
        </w:rPr>
        <w:t>氨纶行情</w:t>
      </w:r>
      <w:r w:rsidRPr="00C36A64">
        <w:rPr>
          <w:rFonts w:asciiTheme="minorEastAsia" w:eastAsiaTheme="minorEastAsia" w:hAnsiTheme="minorEastAsia"/>
        </w:rPr>
        <w:t>谨慎略好。</w:t>
      </w:r>
    </w:p>
    <w:p w:rsidR="00C36A64" w:rsidRPr="00C36A64" w:rsidRDefault="00C36A64" w:rsidP="00C36A64">
      <w:pPr>
        <w:spacing w:line="360" w:lineRule="auto"/>
        <w:rPr>
          <w:rFonts w:asciiTheme="minorEastAsia" w:eastAsiaTheme="minorEastAsia" w:hAnsiTheme="minorEastAsia"/>
        </w:rPr>
      </w:pPr>
    </w:p>
    <w:p w:rsidR="00C36A64"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hint="eastAsia"/>
        </w:rPr>
        <w:t>粘胶</w:t>
      </w:r>
      <w:r>
        <w:rPr>
          <w:rFonts w:asciiTheme="minorEastAsia" w:eastAsiaTheme="minorEastAsia" w:hAnsiTheme="minorEastAsia" w:hint="eastAsia"/>
        </w:rPr>
        <w:t>纤维</w:t>
      </w:r>
      <w:r w:rsidRPr="00C36A64">
        <w:rPr>
          <w:rFonts w:asciiTheme="minorEastAsia" w:eastAsiaTheme="minorEastAsia" w:hAnsiTheme="minorEastAsia" w:hint="eastAsia"/>
        </w:rPr>
        <w:t>：下游人棉纱出现回暖，部分国外订单出现，下游采购积极性相对增强，使得粘胶短纤市场相对坚挺并呈现小幅走强态势</w:t>
      </w:r>
      <w:r w:rsidR="00CC7DB8">
        <w:rPr>
          <w:rFonts w:asciiTheme="minorEastAsia" w:eastAsiaTheme="minorEastAsia" w:hAnsiTheme="minorEastAsia" w:hint="eastAsia"/>
        </w:rPr>
        <w:t>。粘胶短纤企业</w:t>
      </w:r>
      <w:r w:rsidRPr="00C36A64">
        <w:rPr>
          <w:rFonts w:asciiTheme="minorEastAsia" w:eastAsiaTheme="minorEastAsia" w:hAnsiTheme="minorEastAsia" w:hint="eastAsia"/>
        </w:rPr>
        <w:t>对</w:t>
      </w:r>
      <w:r w:rsidRPr="00C36A64">
        <w:rPr>
          <w:rFonts w:asciiTheme="minorEastAsia" w:eastAsiaTheme="minorEastAsia" w:hAnsiTheme="minorEastAsia"/>
        </w:rPr>
        <w:t>9月</w:t>
      </w:r>
      <w:r w:rsidR="00CC7DB8" w:rsidRPr="00C36A64">
        <w:rPr>
          <w:rFonts w:asciiTheme="minorEastAsia" w:eastAsiaTheme="minorEastAsia" w:hAnsiTheme="minorEastAsia" w:hint="eastAsia"/>
        </w:rPr>
        <w:t>市场</w:t>
      </w:r>
      <w:r w:rsidRPr="00C36A64">
        <w:rPr>
          <w:rFonts w:asciiTheme="minorEastAsia" w:eastAsiaTheme="minorEastAsia" w:hAnsiTheme="minorEastAsia"/>
        </w:rPr>
        <w:t>需求存在一定期待。</w:t>
      </w:r>
    </w:p>
    <w:p w:rsidR="00C36A64"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rPr>
        <w:t xml:space="preserve"> </w:t>
      </w:r>
    </w:p>
    <w:p w:rsidR="00F046BA" w:rsidRPr="00C36A64" w:rsidRDefault="00C36A64" w:rsidP="00C36A64">
      <w:pPr>
        <w:spacing w:line="360" w:lineRule="auto"/>
        <w:rPr>
          <w:rFonts w:asciiTheme="minorEastAsia" w:eastAsiaTheme="minorEastAsia" w:hAnsiTheme="minorEastAsia"/>
        </w:rPr>
      </w:pPr>
      <w:r w:rsidRPr="00C36A64">
        <w:rPr>
          <w:rFonts w:asciiTheme="minorEastAsia" w:eastAsiaTheme="minorEastAsia" w:hAnsiTheme="minorEastAsia" w:hint="eastAsia"/>
        </w:rPr>
        <w:lastRenderedPageBreak/>
        <w:t>腈纶：本周原料丙烯腈价格上涨，腈纶工厂平稳结算，供应正常，下游需求维持清淡态势</w:t>
      </w:r>
      <w:r w:rsidR="00CC7DB8">
        <w:rPr>
          <w:rFonts w:asciiTheme="minorEastAsia" w:eastAsiaTheme="minorEastAsia" w:hAnsiTheme="minorEastAsia" w:hint="eastAsia"/>
        </w:rPr>
        <w:t>。</w:t>
      </w:r>
      <w:r w:rsidRPr="00C36A64">
        <w:rPr>
          <w:rFonts w:asciiTheme="minorEastAsia" w:eastAsiaTheme="minorEastAsia" w:hAnsiTheme="minorEastAsia" w:hint="eastAsia"/>
        </w:rPr>
        <w:t>下周腈纶价格预计维持稳定。</w:t>
      </w:r>
    </w:p>
    <w:p w:rsidR="00F046BA" w:rsidRDefault="00F046BA">
      <w:pPr>
        <w:spacing w:line="360" w:lineRule="auto"/>
        <w:rPr>
          <w:rFonts w:asciiTheme="minorEastAsia" w:eastAsiaTheme="minorEastAsia" w:hAnsiTheme="minorEastAsia"/>
        </w:rPr>
      </w:pPr>
    </w:p>
    <w:p w:rsidR="00F046BA" w:rsidRDefault="00AB5A42">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F046BA" w:rsidRDefault="00AB5A42">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F046BA" w:rsidSect="00F04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AD" w:rsidRDefault="002902AD" w:rsidP="00053186">
      <w:r>
        <w:separator/>
      </w:r>
    </w:p>
  </w:endnote>
  <w:endnote w:type="continuationSeparator" w:id="1">
    <w:p w:rsidR="002902AD" w:rsidRDefault="002902AD" w:rsidP="0005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AD" w:rsidRDefault="002902AD" w:rsidP="00053186">
      <w:r>
        <w:separator/>
      </w:r>
    </w:p>
  </w:footnote>
  <w:footnote w:type="continuationSeparator" w:id="1">
    <w:p w:rsidR="002902AD" w:rsidRDefault="002902AD" w:rsidP="0005318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30683"/>
    <w:rsid w:val="000307CE"/>
    <w:rsid w:val="00030B31"/>
    <w:rsid w:val="0003116C"/>
    <w:rsid w:val="0003169C"/>
    <w:rsid w:val="00033492"/>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711A"/>
    <w:rsid w:val="0004752D"/>
    <w:rsid w:val="000479D7"/>
    <w:rsid w:val="0005063D"/>
    <w:rsid w:val="00051267"/>
    <w:rsid w:val="0005197A"/>
    <w:rsid w:val="00052707"/>
    <w:rsid w:val="00053186"/>
    <w:rsid w:val="000533DC"/>
    <w:rsid w:val="000535B2"/>
    <w:rsid w:val="000539C0"/>
    <w:rsid w:val="00054BD6"/>
    <w:rsid w:val="0005527C"/>
    <w:rsid w:val="00055506"/>
    <w:rsid w:val="000560BE"/>
    <w:rsid w:val="00056161"/>
    <w:rsid w:val="000561B5"/>
    <w:rsid w:val="00056F68"/>
    <w:rsid w:val="0005758C"/>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1D4F"/>
    <w:rsid w:val="00092D33"/>
    <w:rsid w:val="00092EBA"/>
    <w:rsid w:val="00092F45"/>
    <w:rsid w:val="00093650"/>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1122"/>
    <w:rsid w:val="000A118C"/>
    <w:rsid w:val="000A17FC"/>
    <w:rsid w:val="000A2441"/>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5BA"/>
    <w:rsid w:val="000D5729"/>
    <w:rsid w:val="000D60C4"/>
    <w:rsid w:val="000D6B91"/>
    <w:rsid w:val="000D6BE3"/>
    <w:rsid w:val="000D7828"/>
    <w:rsid w:val="000D79B9"/>
    <w:rsid w:val="000E00CD"/>
    <w:rsid w:val="000E0C6E"/>
    <w:rsid w:val="000E3557"/>
    <w:rsid w:val="000E3B7C"/>
    <w:rsid w:val="000E3C71"/>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0410"/>
    <w:rsid w:val="001011DD"/>
    <w:rsid w:val="0010288C"/>
    <w:rsid w:val="00102CCC"/>
    <w:rsid w:val="00103711"/>
    <w:rsid w:val="00104050"/>
    <w:rsid w:val="00104D50"/>
    <w:rsid w:val="0010529D"/>
    <w:rsid w:val="00105F79"/>
    <w:rsid w:val="001079C7"/>
    <w:rsid w:val="00110254"/>
    <w:rsid w:val="00110641"/>
    <w:rsid w:val="001108A9"/>
    <w:rsid w:val="00110966"/>
    <w:rsid w:val="00110FC7"/>
    <w:rsid w:val="00111E7A"/>
    <w:rsid w:val="00112B2D"/>
    <w:rsid w:val="0011375A"/>
    <w:rsid w:val="00113BB5"/>
    <w:rsid w:val="0011401C"/>
    <w:rsid w:val="001144F0"/>
    <w:rsid w:val="00114BD4"/>
    <w:rsid w:val="00115E1C"/>
    <w:rsid w:val="00116380"/>
    <w:rsid w:val="001166E5"/>
    <w:rsid w:val="0011696D"/>
    <w:rsid w:val="001177AC"/>
    <w:rsid w:val="00120BE1"/>
    <w:rsid w:val="00122494"/>
    <w:rsid w:val="00122F95"/>
    <w:rsid w:val="00123C1E"/>
    <w:rsid w:val="00123F2D"/>
    <w:rsid w:val="00124023"/>
    <w:rsid w:val="00124D4C"/>
    <w:rsid w:val="0012507A"/>
    <w:rsid w:val="001252F0"/>
    <w:rsid w:val="00125FF5"/>
    <w:rsid w:val="001260A3"/>
    <w:rsid w:val="00126A19"/>
    <w:rsid w:val="00126C59"/>
    <w:rsid w:val="00127364"/>
    <w:rsid w:val="001274F2"/>
    <w:rsid w:val="00127994"/>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E17"/>
    <w:rsid w:val="0014049B"/>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5032D"/>
    <w:rsid w:val="00150AB4"/>
    <w:rsid w:val="00150BE0"/>
    <w:rsid w:val="0015101D"/>
    <w:rsid w:val="00151060"/>
    <w:rsid w:val="001519D7"/>
    <w:rsid w:val="00151E6B"/>
    <w:rsid w:val="001522BC"/>
    <w:rsid w:val="001532A2"/>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D62"/>
    <w:rsid w:val="00174DA5"/>
    <w:rsid w:val="00175891"/>
    <w:rsid w:val="0017722C"/>
    <w:rsid w:val="00177A55"/>
    <w:rsid w:val="0018016B"/>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B0C7E"/>
    <w:rsid w:val="001B170C"/>
    <w:rsid w:val="001B25A6"/>
    <w:rsid w:val="001B29BA"/>
    <w:rsid w:val="001B3FB8"/>
    <w:rsid w:val="001B470F"/>
    <w:rsid w:val="001B4D8D"/>
    <w:rsid w:val="001B551F"/>
    <w:rsid w:val="001B765C"/>
    <w:rsid w:val="001B7994"/>
    <w:rsid w:val="001C09ED"/>
    <w:rsid w:val="001C10EB"/>
    <w:rsid w:val="001C1984"/>
    <w:rsid w:val="001C3093"/>
    <w:rsid w:val="001C3184"/>
    <w:rsid w:val="001C3E15"/>
    <w:rsid w:val="001C3FD2"/>
    <w:rsid w:val="001C420F"/>
    <w:rsid w:val="001C4936"/>
    <w:rsid w:val="001C54C4"/>
    <w:rsid w:val="001C5A6A"/>
    <w:rsid w:val="001C5E40"/>
    <w:rsid w:val="001C5FDE"/>
    <w:rsid w:val="001C630A"/>
    <w:rsid w:val="001C7219"/>
    <w:rsid w:val="001C76EF"/>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14E4"/>
    <w:rsid w:val="001F1CD7"/>
    <w:rsid w:val="001F1DA4"/>
    <w:rsid w:val="001F1DC8"/>
    <w:rsid w:val="001F33AA"/>
    <w:rsid w:val="001F3A2F"/>
    <w:rsid w:val="001F3AAF"/>
    <w:rsid w:val="001F4A2A"/>
    <w:rsid w:val="001F4DA6"/>
    <w:rsid w:val="001F4EFD"/>
    <w:rsid w:val="001F56CE"/>
    <w:rsid w:val="001F5ADB"/>
    <w:rsid w:val="001F633A"/>
    <w:rsid w:val="001F78A0"/>
    <w:rsid w:val="002015C3"/>
    <w:rsid w:val="002018B4"/>
    <w:rsid w:val="00201999"/>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204"/>
    <w:rsid w:val="002159F8"/>
    <w:rsid w:val="00217567"/>
    <w:rsid w:val="002177D1"/>
    <w:rsid w:val="00220170"/>
    <w:rsid w:val="002218A7"/>
    <w:rsid w:val="00222227"/>
    <w:rsid w:val="00222B1B"/>
    <w:rsid w:val="00222EC6"/>
    <w:rsid w:val="00224802"/>
    <w:rsid w:val="00225064"/>
    <w:rsid w:val="0022581B"/>
    <w:rsid w:val="00226D32"/>
    <w:rsid w:val="00226DFC"/>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17A"/>
    <w:rsid w:val="002567E3"/>
    <w:rsid w:val="002571B0"/>
    <w:rsid w:val="002576B4"/>
    <w:rsid w:val="00260C95"/>
    <w:rsid w:val="00260E98"/>
    <w:rsid w:val="002617C4"/>
    <w:rsid w:val="00264E29"/>
    <w:rsid w:val="00265092"/>
    <w:rsid w:val="00266776"/>
    <w:rsid w:val="002709C8"/>
    <w:rsid w:val="00270D82"/>
    <w:rsid w:val="0027220C"/>
    <w:rsid w:val="00272688"/>
    <w:rsid w:val="00272AFF"/>
    <w:rsid w:val="002735A4"/>
    <w:rsid w:val="002739BC"/>
    <w:rsid w:val="002746AC"/>
    <w:rsid w:val="002746ED"/>
    <w:rsid w:val="0027499F"/>
    <w:rsid w:val="00275142"/>
    <w:rsid w:val="002751A5"/>
    <w:rsid w:val="00275930"/>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2AD"/>
    <w:rsid w:val="0029077E"/>
    <w:rsid w:val="00290DCC"/>
    <w:rsid w:val="00292036"/>
    <w:rsid w:val="00292B00"/>
    <w:rsid w:val="00292EBB"/>
    <w:rsid w:val="00292F2E"/>
    <w:rsid w:val="002937F2"/>
    <w:rsid w:val="002939F3"/>
    <w:rsid w:val="00294787"/>
    <w:rsid w:val="00294BAE"/>
    <w:rsid w:val="00295D9A"/>
    <w:rsid w:val="002A0775"/>
    <w:rsid w:val="002A10BB"/>
    <w:rsid w:val="002A194C"/>
    <w:rsid w:val="002A2039"/>
    <w:rsid w:val="002A2C90"/>
    <w:rsid w:val="002A2E15"/>
    <w:rsid w:val="002A5060"/>
    <w:rsid w:val="002A57C0"/>
    <w:rsid w:val="002A635E"/>
    <w:rsid w:val="002B1A5A"/>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5BB"/>
    <w:rsid w:val="002E1788"/>
    <w:rsid w:val="002E195B"/>
    <w:rsid w:val="002E1B00"/>
    <w:rsid w:val="002E21DC"/>
    <w:rsid w:val="002E2530"/>
    <w:rsid w:val="002E5244"/>
    <w:rsid w:val="002E52FE"/>
    <w:rsid w:val="002E562B"/>
    <w:rsid w:val="002E5D2A"/>
    <w:rsid w:val="002E616D"/>
    <w:rsid w:val="002E7059"/>
    <w:rsid w:val="002E7508"/>
    <w:rsid w:val="002F03EF"/>
    <w:rsid w:val="002F12FD"/>
    <w:rsid w:val="002F14A5"/>
    <w:rsid w:val="002F1905"/>
    <w:rsid w:val="002F19B8"/>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E95"/>
    <w:rsid w:val="00307EB8"/>
    <w:rsid w:val="003105F9"/>
    <w:rsid w:val="00310C80"/>
    <w:rsid w:val="00312A38"/>
    <w:rsid w:val="003131D8"/>
    <w:rsid w:val="0031332B"/>
    <w:rsid w:val="00314FD4"/>
    <w:rsid w:val="00315486"/>
    <w:rsid w:val="0031582D"/>
    <w:rsid w:val="0031622A"/>
    <w:rsid w:val="00316320"/>
    <w:rsid w:val="00316F13"/>
    <w:rsid w:val="00316FC0"/>
    <w:rsid w:val="00317402"/>
    <w:rsid w:val="00317FCF"/>
    <w:rsid w:val="00320355"/>
    <w:rsid w:val="00320677"/>
    <w:rsid w:val="003207BB"/>
    <w:rsid w:val="00321612"/>
    <w:rsid w:val="00321AE6"/>
    <w:rsid w:val="0032257E"/>
    <w:rsid w:val="0032360C"/>
    <w:rsid w:val="003236D0"/>
    <w:rsid w:val="003251B4"/>
    <w:rsid w:val="003260B3"/>
    <w:rsid w:val="00326FA3"/>
    <w:rsid w:val="0033043E"/>
    <w:rsid w:val="00331691"/>
    <w:rsid w:val="003319F5"/>
    <w:rsid w:val="0033260F"/>
    <w:rsid w:val="00332D19"/>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2C94"/>
    <w:rsid w:val="00343234"/>
    <w:rsid w:val="00343399"/>
    <w:rsid w:val="00343859"/>
    <w:rsid w:val="00343902"/>
    <w:rsid w:val="00343A70"/>
    <w:rsid w:val="00343BEF"/>
    <w:rsid w:val="00343C2D"/>
    <w:rsid w:val="00343E49"/>
    <w:rsid w:val="00343FC5"/>
    <w:rsid w:val="003441CB"/>
    <w:rsid w:val="00344463"/>
    <w:rsid w:val="00344939"/>
    <w:rsid w:val="003460EB"/>
    <w:rsid w:val="00346105"/>
    <w:rsid w:val="003469A9"/>
    <w:rsid w:val="00347187"/>
    <w:rsid w:val="00347876"/>
    <w:rsid w:val="00347CBB"/>
    <w:rsid w:val="00350476"/>
    <w:rsid w:val="00350729"/>
    <w:rsid w:val="0035076B"/>
    <w:rsid w:val="0035126C"/>
    <w:rsid w:val="003514F4"/>
    <w:rsid w:val="0035172A"/>
    <w:rsid w:val="0035183B"/>
    <w:rsid w:val="003520B1"/>
    <w:rsid w:val="0035426C"/>
    <w:rsid w:val="00354C7F"/>
    <w:rsid w:val="003552A3"/>
    <w:rsid w:val="003552D0"/>
    <w:rsid w:val="00356705"/>
    <w:rsid w:val="00356C3C"/>
    <w:rsid w:val="00356D96"/>
    <w:rsid w:val="003573B2"/>
    <w:rsid w:val="003575A8"/>
    <w:rsid w:val="0035790D"/>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11FA"/>
    <w:rsid w:val="003E15CD"/>
    <w:rsid w:val="003E1A81"/>
    <w:rsid w:val="003E1B70"/>
    <w:rsid w:val="003E1D72"/>
    <w:rsid w:val="003E27E7"/>
    <w:rsid w:val="003E2D70"/>
    <w:rsid w:val="003E31BF"/>
    <w:rsid w:val="003E41E6"/>
    <w:rsid w:val="003E509A"/>
    <w:rsid w:val="003E591F"/>
    <w:rsid w:val="003E5CE7"/>
    <w:rsid w:val="003E64C8"/>
    <w:rsid w:val="003E7188"/>
    <w:rsid w:val="003F08A8"/>
    <w:rsid w:val="003F1561"/>
    <w:rsid w:val="003F1C93"/>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B71"/>
    <w:rsid w:val="0040506C"/>
    <w:rsid w:val="004064B8"/>
    <w:rsid w:val="00406C73"/>
    <w:rsid w:val="00406CBC"/>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C13"/>
    <w:rsid w:val="004329E0"/>
    <w:rsid w:val="0043303B"/>
    <w:rsid w:val="004332F0"/>
    <w:rsid w:val="00433656"/>
    <w:rsid w:val="00433BA7"/>
    <w:rsid w:val="00434CA5"/>
    <w:rsid w:val="004364AA"/>
    <w:rsid w:val="00436760"/>
    <w:rsid w:val="00436874"/>
    <w:rsid w:val="00436913"/>
    <w:rsid w:val="004369D3"/>
    <w:rsid w:val="00436A5D"/>
    <w:rsid w:val="00437176"/>
    <w:rsid w:val="004371FF"/>
    <w:rsid w:val="00437BC8"/>
    <w:rsid w:val="00437CB2"/>
    <w:rsid w:val="0044078C"/>
    <w:rsid w:val="00441139"/>
    <w:rsid w:val="0044141C"/>
    <w:rsid w:val="00441CD1"/>
    <w:rsid w:val="0044270C"/>
    <w:rsid w:val="00442AA5"/>
    <w:rsid w:val="00442D75"/>
    <w:rsid w:val="00443684"/>
    <w:rsid w:val="00444ADA"/>
    <w:rsid w:val="00445347"/>
    <w:rsid w:val="004459DE"/>
    <w:rsid w:val="0044651E"/>
    <w:rsid w:val="00446953"/>
    <w:rsid w:val="00446A4A"/>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41A9"/>
    <w:rsid w:val="00464249"/>
    <w:rsid w:val="00464AB7"/>
    <w:rsid w:val="00464B62"/>
    <w:rsid w:val="0046613B"/>
    <w:rsid w:val="00466927"/>
    <w:rsid w:val="00467BEB"/>
    <w:rsid w:val="00467C2B"/>
    <w:rsid w:val="004700C2"/>
    <w:rsid w:val="00472354"/>
    <w:rsid w:val="004728CB"/>
    <w:rsid w:val="00472C87"/>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F9C"/>
    <w:rsid w:val="00487026"/>
    <w:rsid w:val="00487AF6"/>
    <w:rsid w:val="0049039A"/>
    <w:rsid w:val="004903C5"/>
    <w:rsid w:val="00490E20"/>
    <w:rsid w:val="00491344"/>
    <w:rsid w:val="004913C9"/>
    <w:rsid w:val="00491776"/>
    <w:rsid w:val="00491E6D"/>
    <w:rsid w:val="0049246D"/>
    <w:rsid w:val="00494892"/>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7077"/>
    <w:rsid w:val="004B1EAB"/>
    <w:rsid w:val="004B29E2"/>
    <w:rsid w:val="004B2DC2"/>
    <w:rsid w:val="004B3953"/>
    <w:rsid w:val="004B3AB2"/>
    <w:rsid w:val="004B4542"/>
    <w:rsid w:val="004B5A18"/>
    <w:rsid w:val="004B5D1A"/>
    <w:rsid w:val="004B617B"/>
    <w:rsid w:val="004B6C90"/>
    <w:rsid w:val="004B734D"/>
    <w:rsid w:val="004B756A"/>
    <w:rsid w:val="004B796D"/>
    <w:rsid w:val="004B7E03"/>
    <w:rsid w:val="004C0361"/>
    <w:rsid w:val="004C0398"/>
    <w:rsid w:val="004C0411"/>
    <w:rsid w:val="004C0550"/>
    <w:rsid w:val="004C0E6C"/>
    <w:rsid w:val="004C1742"/>
    <w:rsid w:val="004C2530"/>
    <w:rsid w:val="004C2D3A"/>
    <w:rsid w:val="004C33EB"/>
    <w:rsid w:val="004C38E2"/>
    <w:rsid w:val="004C393A"/>
    <w:rsid w:val="004C3C56"/>
    <w:rsid w:val="004C6426"/>
    <w:rsid w:val="004C6977"/>
    <w:rsid w:val="004C7068"/>
    <w:rsid w:val="004C7192"/>
    <w:rsid w:val="004C7D9E"/>
    <w:rsid w:val="004D0A46"/>
    <w:rsid w:val="004D135A"/>
    <w:rsid w:val="004D143A"/>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3555"/>
    <w:rsid w:val="005038B4"/>
    <w:rsid w:val="00504025"/>
    <w:rsid w:val="00504615"/>
    <w:rsid w:val="00504A0E"/>
    <w:rsid w:val="00504EE7"/>
    <w:rsid w:val="00505160"/>
    <w:rsid w:val="00505461"/>
    <w:rsid w:val="00506D1C"/>
    <w:rsid w:val="00507089"/>
    <w:rsid w:val="00507B85"/>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40CB"/>
    <w:rsid w:val="00524B37"/>
    <w:rsid w:val="00525226"/>
    <w:rsid w:val="00525E85"/>
    <w:rsid w:val="00526162"/>
    <w:rsid w:val="00526D0C"/>
    <w:rsid w:val="00526F28"/>
    <w:rsid w:val="00527615"/>
    <w:rsid w:val="00527EDA"/>
    <w:rsid w:val="0053108A"/>
    <w:rsid w:val="00531847"/>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EE9"/>
    <w:rsid w:val="005631D5"/>
    <w:rsid w:val="00563FDF"/>
    <w:rsid w:val="00564130"/>
    <w:rsid w:val="00564701"/>
    <w:rsid w:val="00565417"/>
    <w:rsid w:val="00565845"/>
    <w:rsid w:val="0056607D"/>
    <w:rsid w:val="00566422"/>
    <w:rsid w:val="005667A1"/>
    <w:rsid w:val="0056749F"/>
    <w:rsid w:val="005676A5"/>
    <w:rsid w:val="00567D97"/>
    <w:rsid w:val="00570691"/>
    <w:rsid w:val="005725F5"/>
    <w:rsid w:val="0057370A"/>
    <w:rsid w:val="00573ACC"/>
    <w:rsid w:val="00573B20"/>
    <w:rsid w:val="00574B5F"/>
    <w:rsid w:val="00575039"/>
    <w:rsid w:val="00575AB9"/>
    <w:rsid w:val="00575B6C"/>
    <w:rsid w:val="00575C5F"/>
    <w:rsid w:val="00576863"/>
    <w:rsid w:val="00576CF4"/>
    <w:rsid w:val="00576FEC"/>
    <w:rsid w:val="00577B43"/>
    <w:rsid w:val="0058053A"/>
    <w:rsid w:val="00582C1D"/>
    <w:rsid w:val="00584679"/>
    <w:rsid w:val="00584C9A"/>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A0099"/>
    <w:rsid w:val="005A0321"/>
    <w:rsid w:val="005A1128"/>
    <w:rsid w:val="005A139C"/>
    <w:rsid w:val="005A2C6D"/>
    <w:rsid w:val="005A3CD5"/>
    <w:rsid w:val="005A403A"/>
    <w:rsid w:val="005A457E"/>
    <w:rsid w:val="005A471A"/>
    <w:rsid w:val="005A51E1"/>
    <w:rsid w:val="005A5F5B"/>
    <w:rsid w:val="005A68C2"/>
    <w:rsid w:val="005B005A"/>
    <w:rsid w:val="005B00B3"/>
    <w:rsid w:val="005B0563"/>
    <w:rsid w:val="005B157C"/>
    <w:rsid w:val="005B1582"/>
    <w:rsid w:val="005B1685"/>
    <w:rsid w:val="005B18E5"/>
    <w:rsid w:val="005B199B"/>
    <w:rsid w:val="005B27F4"/>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516E"/>
    <w:rsid w:val="005D51E8"/>
    <w:rsid w:val="005D5886"/>
    <w:rsid w:val="005D7118"/>
    <w:rsid w:val="005D72E9"/>
    <w:rsid w:val="005E198E"/>
    <w:rsid w:val="005E1A9D"/>
    <w:rsid w:val="005E1C8F"/>
    <w:rsid w:val="005E2B3E"/>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9F6"/>
    <w:rsid w:val="0060753D"/>
    <w:rsid w:val="00610540"/>
    <w:rsid w:val="006108D0"/>
    <w:rsid w:val="00610B11"/>
    <w:rsid w:val="00610BD0"/>
    <w:rsid w:val="00610F2D"/>
    <w:rsid w:val="00611AB0"/>
    <w:rsid w:val="00611DF3"/>
    <w:rsid w:val="00611FD6"/>
    <w:rsid w:val="00612079"/>
    <w:rsid w:val="006126F3"/>
    <w:rsid w:val="0061280B"/>
    <w:rsid w:val="00613C30"/>
    <w:rsid w:val="00614E00"/>
    <w:rsid w:val="00615058"/>
    <w:rsid w:val="006154F1"/>
    <w:rsid w:val="0061594F"/>
    <w:rsid w:val="00616A1B"/>
    <w:rsid w:val="00617338"/>
    <w:rsid w:val="00622B00"/>
    <w:rsid w:val="00622B77"/>
    <w:rsid w:val="00623625"/>
    <w:rsid w:val="00627325"/>
    <w:rsid w:val="00627334"/>
    <w:rsid w:val="006274F6"/>
    <w:rsid w:val="00627F59"/>
    <w:rsid w:val="006303B8"/>
    <w:rsid w:val="006303ED"/>
    <w:rsid w:val="0063041B"/>
    <w:rsid w:val="00630ECA"/>
    <w:rsid w:val="0063307E"/>
    <w:rsid w:val="0063376F"/>
    <w:rsid w:val="00633FC3"/>
    <w:rsid w:val="006343C1"/>
    <w:rsid w:val="006346CA"/>
    <w:rsid w:val="00634747"/>
    <w:rsid w:val="00636A60"/>
    <w:rsid w:val="00636ABD"/>
    <w:rsid w:val="00636B13"/>
    <w:rsid w:val="00637039"/>
    <w:rsid w:val="00637525"/>
    <w:rsid w:val="006378A1"/>
    <w:rsid w:val="006378B6"/>
    <w:rsid w:val="00637A0E"/>
    <w:rsid w:val="00640044"/>
    <w:rsid w:val="006408E7"/>
    <w:rsid w:val="00640A60"/>
    <w:rsid w:val="00640DFC"/>
    <w:rsid w:val="006414FD"/>
    <w:rsid w:val="0064170C"/>
    <w:rsid w:val="00641C5E"/>
    <w:rsid w:val="0064299F"/>
    <w:rsid w:val="006446F4"/>
    <w:rsid w:val="00645C4C"/>
    <w:rsid w:val="00646BD5"/>
    <w:rsid w:val="00646E56"/>
    <w:rsid w:val="006472AB"/>
    <w:rsid w:val="00650421"/>
    <w:rsid w:val="00650908"/>
    <w:rsid w:val="00650C19"/>
    <w:rsid w:val="00650FA8"/>
    <w:rsid w:val="0065108E"/>
    <w:rsid w:val="006510F2"/>
    <w:rsid w:val="006519D4"/>
    <w:rsid w:val="006548C3"/>
    <w:rsid w:val="00654DD2"/>
    <w:rsid w:val="00655E41"/>
    <w:rsid w:val="006562BB"/>
    <w:rsid w:val="006566A1"/>
    <w:rsid w:val="006566DE"/>
    <w:rsid w:val="0065727C"/>
    <w:rsid w:val="006574E4"/>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7C42"/>
    <w:rsid w:val="0067049B"/>
    <w:rsid w:val="006706BA"/>
    <w:rsid w:val="00670AF4"/>
    <w:rsid w:val="00670B7E"/>
    <w:rsid w:val="00670BB3"/>
    <w:rsid w:val="00670CDC"/>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5188"/>
    <w:rsid w:val="006A5226"/>
    <w:rsid w:val="006A57B5"/>
    <w:rsid w:val="006A5833"/>
    <w:rsid w:val="006A5848"/>
    <w:rsid w:val="006A5EBD"/>
    <w:rsid w:val="006A69F1"/>
    <w:rsid w:val="006A6A9F"/>
    <w:rsid w:val="006A6CCB"/>
    <w:rsid w:val="006A73CD"/>
    <w:rsid w:val="006A7983"/>
    <w:rsid w:val="006A7CDE"/>
    <w:rsid w:val="006A7FA2"/>
    <w:rsid w:val="006B07B9"/>
    <w:rsid w:val="006B13DC"/>
    <w:rsid w:val="006B1770"/>
    <w:rsid w:val="006B18E8"/>
    <w:rsid w:val="006B2F72"/>
    <w:rsid w:val="006B322D"/>
    <w:rsid w:val="006B3A5B"/>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7854"/>
    <w:rsid w:val="006D065D"/>
    <w:rsid w:val="006D0B0E"/>
    <w:rsid w:val="006D1071"/>
    <w:rsid w:val="006D16F7"/>
    <w:rsid w:val="006D21CB"/>
    <w:rsid w:val="006D28A0"/>
    <w:rsid w:val="006D2DB7"/>
    <w:rsid w:val="006D3014"/>
    <w:rsid w:val="006D371E"/>
    <w:rsid w:val="006D444F"/>
    <w:rsid w:val="006D5A2F"/>
    <w:rsid w:val="006D6561"/>
    <w:rsid w:val="006D6A56"/>
    <w:rsid w:val="006D72BF"/>
    <w:rsid w:val="006D77D6"/>
    <w:rsid w:val="006D78F9"/>
    <w:rsid w:val="006E0625"/>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6CD3"/>
    <w:rsid w:val="00717B8C"/>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669"/>
    <w:rsid w:val="00746054"/>
    <w:rsid w:val="007466C5"/>
    <w:rsid w:val="0074774A"/>
    <w:rsid w:val="007477CB"/>
    <w:rsid w:val="00747B63"/>
    <w:rsid w:val="00750357"/>
    <w:rsid w:val="00750E48"/>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20EC"/>
    <w:rsid w:val="00762EBF"/>
    <w:rsid w:val="00763450"/>
    <w:rsid w:val="00763F87"/>
    <w:rsid w:val="007640B9"/>
    <w:rsid w:val="00764E2D"/>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950"/>
    <w:rsid w:val="007763F7"/>
    <w:rsid w:val="0077697B"/>
    <w:rsid w:val="00777F46"/>
    <w:rsid w:val="0078007F"/>
    <w:rsid w:val="007809CA"/>
    <w:rsid w:val="00780B0B"/>
    <w:rsid w:val="00781BB3"/>
    <w:rsid w:val="00781F7E"/>
    <w:rsid w:val="0078291D"/>
    <w:rsid w:val="00782C2F"/>
    <w:rsid w:val="0078356D"/>
    <w:rsid w:val="00783F2E"/>
    <w:rsid w:val="007919DD"/>
    <w:rsid w:val="00791A9D"/>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46E1"/>
    <w:rsid w:val="007C4A95"/>
    <w:rsid w:val="007C4AB0"/>
    <w:rsid w:val="007C4CC0"/>
    <w:rsid w:val="007C5006"/>
    <w:rsid w:val="007C5544"/>
    <w:rsid w:val="007C6E5A"/>
    <w:rsid w:val="007D09D8"/>
    <w:rsid w:val="007D0BF9"/>
    <w:rsid w:val="007D1555"/>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60DF"/>
    <w:rsid w:val="007E6750"/>
    <w:rsid w:val="007E68F5"/>
    <w:rsid w:val="007E6928"/>
    <w:rsid w:val="007E69E4"/>
    <w:rsid w:val="007E753D"/>
    <w:rsid w:val="007E7559"/>
    <w:rsid w:val="007F0679"/>
    <w:rsid w:val="007F1998"/>
    <w:rsid w:val="007F1FF6"/>
    <w:rsid w:val="007F2185"/>
    <w:rsid w:val="007F2603"/>
    <w:rsid w:val="007F2DAC"/>
    <w:rsid w:val="007F3787"/>
    <w:rsid w:val="007F4248"/>
    <w:rsid w:val="007F4471"/>
    <w:rsid w:val="007F4D40"/>
    <w:rsid w:val="007F5352"/>
    <w:rsid w:val="007F5F6B"/>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5138"/>
    <w:rsid w:val="0081554C"/>
    <w:rsid w:val="00815DE1"/>
    <w:rsid w:val="00815E1B"/>
    <w:rsid w:val="0081760F"/>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A64"/>
    <w:rsid w:val="00830BE5"/>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6C9D"/>
    <w:rsid w:val="00886D79"/>
    <w:rsid w:val="008875B3"/>
    <w:rsid w:val="00887DB9"/>
    <w:rsid w:val="00890094"/>
    <w:rsid w:val="00890DA7"/>
    <w:rsid w:val="00891275"/>
    <w:rsid w:val="00891554"/>
    <w:rsid w:val="008917DB"/>
    <w:rsid w:val="008920F2"/>
    <w:rsid w:val="00892F1F"/>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CB9"/>
    <w:rsid w:val="008A5D09"/>
    <w:rsid w:val="008A6289"/>
    <w:rsid w:val="008A6F19"/>
    <w:rsid w:val="008A770E"/>
    <w:rsid w:val="008B004A"/>
    <w:rsid w:val="008B0E75"/>
    <w:rsid w:val="008B15A1"/>
    <w:rsid w:val="008B3322"/>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7CD"/>
    <w:rsid w:val="008C5DA8"/>
    <w:rsid w:val="008C64D9"/>
    <w:rsid w:val="008C6B8A"/>
    <w:rsid w:val="008C7716"/>
    <w:rsid w:val="008D023B"/>
    <w:rsid w:val="008D0571"/>
    <w:rsid w:val="008D05DD"/>
    <w:rsid w:val="008D0862"/>
    <w:rsid w:val="008D0E4A"/>
    <w:rsid w:val="008D1421"/>
    <w:rsid w:val="008D161F"/>
    <w:rsid w:val="008D174A"/>
    <w:rsid w:val="008D19A9"/>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354E"/>
    <w:rsid w:val="008E4397"/>
    <w:rsid w:val="008E50B3"/>
    <w:rsid w:val="008E5401"/>
    <w:rsid w:val="008E5B5D"/>
    <w:rsid w:val="008E5C38"/>
    <w:rsid w:val="008E7942"/>
    <w:rsid w:val="008E7B60"/>
    <w:rsid w:val="008F0323"/>
    <w:rsid w:val="008F0AF1"/>
    <w:rsid w:val="008F260E"/>
    <w:rsid w:val="008F3233"/>
    <w:rsid w:val="008F40AB"/>
    <w:rsid w:val="008F498B"/>
    <w:rsid w:val="008F4A30"/>
    <w:rsid w:val="008F4EBE"/>
    <w:rsid w:val="008F514A"/>
    <w:rsid w:val="008F5751"/>
    <w:rsid w:val="008F64CE"/>
    <w:rsid w:val="008F70B8"/>
    <w:rsid w:val="00900369"/>
    <w:rsid w:val="0090066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2B6E"/>
    <w:rsid w:val="00912CA5"/>
    <w:rsid w:val="0091334E"/>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C0008"/>
    <w:rsid w:val="009C05DD"/>
    <w:rsid w:val="009C09C8"/>
    <w:rsid w:val="009C1B9D"/>
    <w:rsid w:val="009C1DFF"/>
    <w:rsid w:val="009C23B0"/>
    <w:rsid w:val="009C38A3"/>
    <w:rsid w:val="009C5C61"/>
    <w:rsid w:val="009C5DC8"/>
    <w:rsid w:val="009C6498"/>
    <w:rsid w:val="009C71C0"/>
    <w:rsid w:val="009C7801"/>
    <w:rsid w:val="009D02B6"/>
    <w:rsid w:val="009D074C"/>
    <w:rsid w:val="009D118F"/>
    <w:rsid w:val="009D1340"/>
    <w:rsid w:val="009D18A3"/>
    <w:rsid w:val="009D35D1"/>
    <w:rsid w:val="009D40D8"/>
    <w:rsid w:val="009D5FCB"/>
    <w:rsid w:val="009D6199"/>
    <w:rsid w:val="009D61F5"/>
    <w:rsid w:val="009D7518"/>
    <w:rsid w:val="009E059F"/>
    <w:rsid w:val="009E0BF0"/>
    <w:rsid w:val="009E0CCF"/>
    <w:rsid w:val="009E11E2"/>
    <w:rsid w:val="009E179B"/>
    <w:rsid w:val="009E1DA5"/>
    <w:rsid w:val="009E1DD5"/>
    <w:rsid w:val="009E1DEC"/>
    <w:rsid w:val="009E24CF"/>
    <w:rsid w:val="009E29EE"/>
    <w:rsid w:val="009E2FD1"/>
    <w:rsid w:val="009E3231"/>
    <w:rsid w:val="009E366F"/>
    <w:rsid w:val="009E3DC0"/>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6CB"/>
    <w:rsid w:val="00A01B12"/>
    <w:rsid w:val="00A01F76"/>
    <w:rsid w:val="00A0208A"/>
    <w:rsid w:val="00A02D49"/>
    <w:rsid w:val="00A037D1"/>
    <w:rsid w:val="00A03BE8"/>
    <w:rsid w:val="00A03E23"/>
    <w:rsid w:val="00A04D7B"/>
    <w:rsid w:val="00A05360"/>
    <w:rsid w:val="00A10A34"/>
    <w:rsid w:val="00A11EF9"/>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2B93"/>
    <w:rsid w:val="00A330CC"/>
    <w:rsid w:val="00A337C3"/>
    <w:rsid w:val="00A3474C"/>
    <w:rsid w:val="00A34E09"/>
    <w:rsid w:val="00A360FE"/>
    <w:rsid w:val="00A3634E"/>
    <w:rsid w:val="00A3642C"/>
    <w:rsid w:val="00A365BE"/>
    <w:rsid w:val="00A36667"/>
    <w:rsid w:val="00A36F88"/>
    <w:rsid w:val="00A37C34"/>
    <w:rsid w:val="00A40BDC"/>
    <w:rsid w:val="00A41538"/>
    <w:rsid w:val="00A41FB9"/>
    <w:rsid w:val="00A423BA"/>
    <w:rsid w:val="00A423DB"/>
    <w:rsid w:val="00A4289B"/>
    <w:rsid w:val="00A42D3A"/>
    <w:rsid w:val="00A42EB9"/>
    <w:rsid w:val="00A436B1"/>
    <w:rsid w:val="00A449CA"/>
    <w:rsid w:val="00A450BE"/>
    <w:rsid w:val="00A45237"/>
    <w:rsid w:val="00A454B0"/>
    <w:rsid w:val="00A45D3A"/>
    <w:rsid w:val="00A45EFE"/>
    <w:rsid w:val="00A46268"/>
    <w:rsid w:val="00A518FF"/>
    <w:rsid w:val="00A52514"/>
    <w:rsid w:val="00A533B2"/>
    <w:rsid w:val="00A55348"/>
    <w:rsid w:val="00A5574B"/>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CE7"/>
    <w:rsid w:val="00A65458"/>
    <w:rsid w:val="00A65F16"/>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38B"/>
    <w:rsid w:val="00A96FD2"/>
    <w:rsid w:val="00A97640"/>
    <w:rsid w:val="00A978F6"/>
    <w:rsid w:val="00A97C9E"/>
    <w:rsid w:val="00AA01A3"/>
    <w:rsid w:val="00AA164F"/>
    <w:rsid w:val="00AA1B09"/>
    <w:rsid w:val="00AA1EA0"/>
    <w:rsid w:val="00AA25A4"/>
    <w:rsid w:val="00AA2827"/>
    <w:rsid w:val="00AA2A4A"/>
    <w:rsid w:val="00AA4C4C"/>
    <w:rsid w:val="00AA5040"/>
    <w:rsid w:val="00AA5B1E"/>
    <w:rsid w:val="00AA5CD3"/>
    <w:rsid w:val="00AA66E6"/>
    <w:rsid w:val="00AA7754"/>
    <w:rsid w:val="00AA79F2"/>
    <w:rsid w:val="00AA7F15"/>
    <w:rsid w:val="00AB19EA"/>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7BD"/>
    <w:rsid w:val="00AC4A5C"/>
    <w:rsid w:val="00AC52D8"/>
    <w:rsid w:val="00AC5857"/>
    <w:rsid w:val="00AC5ECD"/>
    <w:rsid w:val="00AC6239"/>
    <w:rsid w:val="00AC723E"/>
    <w:rsid w:val="00AC75DF"/>
    <w:rsid w:val="00AC7C9A"/>
    <w:rsid w:val="00AD0577"/>
    <w:rsid w:val="00AD08A6"/>
    <w:rsid w:val="00AD09E7"/>
    <w:rsid w:val="00AD0C95"/>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F3C"/>
    <w:rsid w:val="00AE1A15"/>
    <w:rsid w:val="00AE1A39"/>
    <w:rsid w:val="00AE2F7B"/>
    <w:rsid w:val="00AE58BE"/>
    <w:rsid w:val="00AE5A05"/>
    <w:rsid w:val="00AE5A16"/>
    <w:rsid w:val="00AE7C0E"/>
    <w:rsid w:val="00AF064F"/>
    <w:rsid w:val="00AF0928"/>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29"/>
    <w:rsid w:val="00B027A9"/>
    <w:rsid w:val="00B0315E"/>
    <w:rsid w:val="00B033F8"/>
    <w:rsid w:val="00B03AB9"/>
    <w:rsid w:val="00B042E9"/>
    <w:rsid w:val="00B04C46"/>
    <w:rsid w:val="00B04EB8"/>
    <w:rsid w:val="00B06611"/>
    <w:rsid w:val="00B069CD"/>
    <w:rsid w:val="00B06B53"/>
    <w:rsid w:val="00B06E10"/>
    <w:rsid w:val="00B07746"/>
    <w:rsid w:val="00B07BF4"/>
    <w:rsid w:val="00B07F66"/>
    <w:rsid w:val="00B11B2F"/>
    <w:rsid w:val="00B129C6"/>
    <w:rsid w:val="00B13296"/>
    <w:rsid w:val="00B13D67"/>
    <w:rsid w:val="00B140B6"/>
    <w:rsid w:val="00B141DA"/>
    <w:rsid w:val="00B14255"/>
    <w:rsid w:val="00B143BF"/>
    <w:rsid w:val="00B1442D"/>
    <w:rsid w:val="00B14513"/>
    <w:rsid w:val="00B14594"/>
    <w:rsid w:val="00B14828"/>
    <w:rsid w:val="00B15447"/>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3004F"/>
    <w:rsid w:val="00B3058E"/>
    <w:rsid w:val="00B305D5"/>
    <w:rsid w:val="00B31311"/>
    <w:rsid w:val="00B3177C"/>
    <w:rsid w:val="00B31F51"/>
    <w:rsid w:val="00B33664"/>
    <w:rsid w:val="00B33CB6"/>
    <w:rsid w:val="00B34592"/>
    <w:rsid w:val="00B345E2"/>
    <w:rsid w:val="00B34E16"/>
    <w:rsid w:val="00B355F2"/>
    <w:rsid w:val="00B35B89"/>
    <w:rsid w:val="00B3757D"/>
    <w:rsid w:val="00B37B2B"/>
    <w:rsid w:val="00B4034A"/>
    <w:rsid w:val="00B40DBF"/>
    <w:rsid w:val="00B40EDE"/>
    <w:rsid w:val="00B418A4"/>
    <w:rsid w:val="00B418F2"/>
    <w:rsid w:val="00B42429"/>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184E"/>
    <w:rsid w:val="00B61983"/>
    <w:rsid w:val="00B619A4"/>
    <w:rsid w:val="00B625D9"/>
    <w:rsid w:val="00B62718"/>
    <w:rsid w:val="00B63617"/>
    <w:rsid w:val="00B644F9"/>
    <w:rsid w:val="00B64725"/>
    <w:rsid w:val="00B64C99"/>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2F21"/>
    <w:rsid w:val="00B734D3"/>
    <w:rsid w:val="00B741F0"/>
    <w:rsid w:val="00B747EC"/>
    <w:rsid w:val="00B74F0E"/>
    <w:rsid w:val="00B75682"/>
    <w:rsid w:val="00B75A37"/>
    <w:rsid w:val="00B75B6A"/>
    <w:rsid w:val="00B75CBC"/>
    <w:rsid w:val="00B761C1"/>
    <w:rsid w:val="00B76774"/>
    <w:rsid w:val="00B77DC0"/>
    <w:rsid w:val="00B77FFB"/>
    <w:rsid w:val="00B80B60"/>
    <w:rsid w:val="00B82202"/>
    <w:rsid w:val="00B82C35"/>
    <w:rsid w:val="00B835EE"/>
    <w:rsid w:val="00B83961"/>
    <w:rsid w:val="00B8430C"/>
    <w:rsid w:val="00B84318"/>
    <w:rsid w:val="00B8442B"/>
    <w:rsid w:val="00B86066"/>
    <w:rsid w:val="00B8683D"/>
    <w:rsid w:val="00B86D43"/>
    <w:rsid w:val="00B86E9D"/>
    <w:rsid w:val="00B871BE"/>
    <w:rsid w:val="00B87715"/>
    <w:rsid w:val="00B87B85"/>
    <w:rsid w:val="00B90772"/>
    <w:rsid w:val="00B91527"/>
    <w:rsid w:val="00B915A2"/>
    <w:rsid w:val="00B91F0F"/>
    <w:rsid w:val="00B9227A"/>
    <w:rsid w:val="00B922D7"/>
    <w:rsid w:val="00B92438"/>
    <w:rsid w:val="00B92CD3"/>
    <w:rsid w:val="00B9316B"/>
    <w:rsid w:val="00B93187"/>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C000E5"/>
    <w:rsid w:val="00C00A84"/>
    <w:rsid w:val="00C00D2A"/>
    <w:rsid w:val="00C00EB0"/>
    <w:rsid w:val="00C021E9"/>
    <w:rsid w:val="00C02312"/>
    <w:rsid w:val="00C02739"/>
    <w:rsid w:val="00C02D46"/>
    <w:rsid w:val="00C03A97"/>
    <w:rsid w:val="00C03CC6"/>
    <w:rsid w:val="00C03DA1"/>
    <w:rsid w:val="00C0651B"/>
    <w:rsid w:val="00C0669C"/>
    <w:rsid w:val="00C06A09"/>
    <w:rsid w:val="00C06C57"/>
    <w:rsid w:val="00C07E95"/>
    <w:rsid w:val="00C114E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4F66"/>
    <w:rsid w:val="00C259E4"/>
    <w:rsid w:val="00C262CA"/>
    <w:rsid w:val="00C27174"/>
    <w:rsid w:val="00C27529"/>
    <w:rsid w:val="00C27D2B"/>
    <w:rsid w:val="00C305A1"/>
    <w:rsid w:val="00C30ACB"/>
    <w:rsid w:val="00C31125"/>
    <w:rsid w:val="00C31A15"/>
    <w:rsid w:val="00C334DD"/>
    <w:rsid w:val="00C34578"/>
    <w:rsid w:val="00C34C68"/>
    <w:rsid w:val="00C354DB"/>
    <w:rsid w:val="00C36A64"/>
    <w:rsid w:val="00C36BD8"/>
    <w:rsid w:val="00C36EAF"/>
    <w:rsid w:val="00C373F9"/>
    <w:rsid w:val="00C37E0F"/>
    <w:rsid w:val="00C37EE6"/>
    <w:rsid w:val="00C41CAA"/>
    <w:rsid w:val="00C4345B"/>
    <w:rsid w:val="00C4475D"/>
    <w:rsid w:val="00C45324"/>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2AED"/>
    <w:rsid w:val="00CC4B70"/>
    <w:rsid w:val="00CC521C"/>
    <w:rsid w:val="00CC5AAE"/>
    <w:rsid w:val="00CC5FA1"/>
    <w:rsid w:val="00CC6C27"/>
    <w:rsid w:val="00CC725B"/>
    <w:rsid w:val="00CC7DB8"/>
    <w:rsid w:val="00CD136C"/>
    <w:rsid w:val="00CD1B07"/>
    <w:rsid w:val="00CD2ABA"/>
    <w:rsid w:val="00CD3625"/>
    <w:rsid w:val="00CD3B30"/>
    <w:rsid w:val="00CD40CC"/>
    <w:rsid w:val="00CD50EC"/>
    <w:rsid w:val="00CD5566"/>
    <w:rsid w:val="00CD683A"/>
    <w:rsid w:val="00CD6C18"/>
    <w:rsid w:val="00CD79B6"/>
    <w:rsid w:val="00CD7CC9"/>
    <w:rsid w:val="00CD7ED3"/>
    <w:rsid w:val="00CE1328"/>
    <w:rsid w:val="00CE45C6"/>
    <w:rsid w:val="00CE4C90"/>
    <w:rsid w:val="00CE53AF"/>
    <w:rsid w:val="00CE5990"/>
    <w:rsid w:val="00CE5D30"/>
    <w:rsid w:val="00CE643E"/>
    <w:rsid w:val="00CE702A"/>
    <w:rsid w:val="00CE76A0"/>
    <w:rsid w:val="00CF0349"/>
    <w:rsid w:val="00CF0F76"/>
    <w:rsid w:val="00CF13C2"/>
    <w:rsid w:val="00CF163A"/>
    <w:rsid w:val="00CF33F6"/>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5B9"/>
    <w:rsid w:val="00D15B4C"/>
    <w:rsid w:val="00D1603C"/>
    <w:rsid w:val="00D160C6"/>
    <w:rsid w:val="00D16310"/>
    <w:rsid w:val="00D165EF"/>
    <w:rsid w:val="00D169C4"/>
    <w:rsid w:val="00D16B72"/>
    <w:rsid w:val="00D17024"/>
    <w:rsid w:val="00D20A5D"/>
    <w:rsid w:val="00D20AD2"/>
    <w:rsid w:val="00D210EA"/>
    <w:rsid w:val="00D211D9"/>
    <w:rsid w:val="00D214C0"/>
    <w:rsid w:val="00D219B6"/>
    <w:rsid w:val="00D21F60"/>
    <w:rsid w:val="00D22D13"/>
    <w:rsid w:val="00D22DD5"/>
    <w:rsid w:val="00D22EAF"/>
    <w:rsid w:val="00D247F9"/>
    <w:rsid w:val="00D247FC"/>
    <w:rsid w:val="00D24D4E"/>
    <w:rsid w:val="00D26FD5"/>
    <w:rsid w:val="00D27113"/>
    <w:rsid w:val="00D315A2"/>
    <w:rsid w:val="00D31E34"/>
    <w:rsid w:val="00D3237B"/>
    <w:rsid w:val="00D32439"/>
    <w:rsid w:val="00D32778"/>
    <w:rsid w:val="00D32C7B"/>
    <w:rsid w:val="00D34CBC"/>
    <w:rsid w:val="00D35036"/>
    <w:rsid w:val="00D35D1A"/>
    <w:rsid w:val="00D37CB4"/>
    <w:rsid w:val="00D4023F"/>
    <w:rsid w:val="00D415C9"/>
    <w:rsid w:val="00D41DEE"/>
    <w:rsid w:val="00D424A6"/>
    <w:rsid w:val="00D4371F"/>
    <w:rsid w:val="00D43C08"/>
    <w:rsid w:val="00D43EAA"/>
    <w:rsid w:val="00D43F68"/>
    <w:rsid w:val="00D4428E"/>
    <w:rsid w:val="00D44909"/>
    <w:rsid w:val="00D44C14"/>
    <w:rsid w:val="00D4646E"/>
    <w:rsid w:val="00D46680"/>
    <w:rsid w:val="00D4747D"/>
    <w:rsid w:val="00D47DBB"/>
    <w:rsid w:val="00D501EA"/>
    <w:rsid w:val="00D5038E"/>
    <w:rsid w:val="00D50637"/>
    <w:rsid w:val="00D506E2"/>
    <w:rsid w:val="00D513BA"/>
    <w:rsid w:val="00D51D1A"/>
    <w:rsid w:val="00D51EFC"/>
    <w:rsid w:val="00D5397B"/>
    <w:rsid w:val="00D54278"/>
    <w:rsid w:val="00D54324"/>
    <w:rsid w:val="00D544CC"/>
    <w:rsid w:val="00D546BB"/>
    <w:rsid w:val="00D54BC7"/>
    <w:rsid w:val="00D5508B"/>
    <w:rsid w:val="00D55331"/>
    <w:rsid w:val="00D560EA"/>
    <w:rsid w:val="00D56489"/>
    <w:rsid w:val="00D56711"/>
    <w:rsid w:val="00D57027"/>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8CF"/>
    <w:rsid w:val="00D71F15"/>
    <w:rsid w:val="00D72278"/>
    <w:rsid w:val="00D7359F"/>
    <w:rsid w:val="00D73947"/>
    <w:rsid w:val="00D74591"/>
    <w:rsid w:val="00D74714"/>
    <w:rsid w:val="00D7638D"/>
    <w:rsid w:val="00D80E06"/>
    <w:rsid w:val="00D80F6D"/>
    <w:rsid w:val="00D8105B"/>
    <w:rsid w:val="00D836ED"/>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FB"/>
    <w:rsid w:val="00DB17EF"/>
    <w:rsid w:val="00DB1BC1"/>
    <w:rsid w:val="00DB1EF1"/>
    <w:rsid w:val="00DB28E3"/>
    <w:rsid w:val="00DB2C5F"/>
    <w:rsid w:val="00DB2D52"/>
    <w:rsid w:val="00DB30AE"/>
    <w:rsid w:val="00DB3F03"/>
    <w:rsid w:val="00DB468F"/>
    <w:rsid w:val="00DB5212"/>
    <w:rsid w:val="00DB6B0F"/>
    <w:rsid w:val="00DB7F98"/>
    <w:rsid w:val="00DC0936"/>
    <w:rsid w:val="00DC2D6B"/>
    <w:rsid w:val="00DC392E"/>
    <w:rsid w:val="00DC4842"/>
    <w:rsid w:val="00DC62DA"/>
    <w:rsid w:val="00DC77AF"/>
    <w:rsid w:val="00DC795C"/>
    <w:rsid w:val="00DC7D58"/>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F0758"/>
    <w:rsid w:val="00DF1E82"/>
    <w:rsid w:val="00DF25E2"/>
    <w:rsid w:val="00DF30EF"/>
    <w:rsid w:val="00DF35F0"/>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258B"/>
    <w:rsid w:val="00E52F9E"/>
    <w:rsid w:val="00E532C3"/>
    <w:rsid w:val="00E538BD"/>
    <w:rsid w:val="00E53AC8"/>
    <w:rsid w:val="00E53CC2"/>
    <w:rsid w:val="00E54156"/>
    <w:rsid w:val="00E5451B"/>
    <w:rsid w:val="00E54642"/>
    <w:rsid w:val="00E55715"/>
    <w:rsid w:val="00E55994"/>
    <w:rsid w:val="00E55E9C"/>
    <w:rsid w:val="00E55F7F"/>
    <w:rsid w:val="00E56032"/>
    <w:rsid w:val="00E5615F"/>
    <w:rsid w:val="00E56B08"/>
    <w:rsid w:val="00E60FC4"/>
    <w:rsid w:val="00E610C1"/>
    <w:rsid w:val="00E63B75"/>
    <w:rsid w:val="00E63D74"/>
    <w:rsid w:val="00E64F8C"/>
    <w:rsid w:val="00E71C55"/>
    <w:rsid w:val="00E732C1"/>
    <w:rsid w:val="00E73C30"/>
    <w:rsid w:val="00E74E0D"/>
    <w:rsid w:val="00E75D95"/>
    <w:rsid w:val="00E760D1"/>
    <w:rsid w:val="00E76644"/>
    <w:rsid w:val="00E76CC3"/>
    <w:rsid w:val="00E77CA6"/>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951"/>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C32"/>
    <w:rsid w:val="00EB6ECE"/>
    <w:rsid w:val="00EB76ED"/>
    <w:rsid w:val="00EC0914"/>
    <w:rsid w:val="00EC0965"/>
    <w:rsid w:val="00EC0D01"/>
    <w:rsid w:val="00EC107F"/>
    <w:rsid w:val="00EC24FE"/>
    <w:rsid w:val="00EC2AFD"/>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E055D"/>
    <w:rsid w:val="00EE0A9D"/>
    <w:rsid w:val="00EE0E87"/>
    <w:rsid w:val="00EE146A"/>
    <w:rsid w:val="00EE1E78"/>
    <w:rsid w:val="00EE1FFD"/>
    <w:rsid w:val="00EE20B3"/>
    <w:rsid w:val="00EE25C4"/>
    <w:rsid w:val="00EE274A"/>
    <w:rsid w:val="00EE3A92"/>
    <w:rsid w:val="00EE4808"/>
    <w:rsid w:val="00EE71F9"/>
    <w:rsid w:val="00EE7B43"/>
    <w:rsid w:val="00EE7FC3"/>
    <w:rsid w:val="00EF0F82"/>
    <w:rsid w:val="00EF1144"/>
    <w:rsid w:val="00EF1D0B"/>
    <w:rsid w:val="00EF2024"/>
    <w:rsid w:val="00EF276F"/>
    <w:rsid w:val="00EF2B81"/>
    <w:rsid w:val="00EF3006"/>
    <w:rsid w:val="00EF316F"/>
    <w:rsid w:val="00EF3B96"/>
    <w:rsid w:val="00EF43CF"/>
    <w:rsid w:val="00EF4476"/>
    <w:rsid w:val="00EF45AC"/>
    <w:rsid w:val="00EF48D1"/>
    <w:rsid w:val="00EF4EAF"/>
    <w:rsid w:val="00EF5D86"/>
    <w:rsid w:val="00EF756F"/>
    <w:rsid w:val="00F0017E"/>
    <w:rsid w:val="00F00DF8"/>
    <w:rsid w:val="00F0140B"/>
    <w:rsid w:val="00F02663"/>
    <w:rsid w:val="00F032B8"/>
    <w:rsid w:val="00F03BA0"/>
    <w:rsid w:val="00F046BA"/>
    <w:rsid w:val="00F04DFD"/>
    <w:rsid w:val="00F054CD"/>
    <w:rsid w:val="00F055B3"/>
    <w:rsid w:val="00F0626C"/>
    <w:rsid w:val="00F06331"/>
    <w:rsid w:val="00F068C3"/>
    <w:rsid w:val="00F06BFE"/>
    <w:rsid w:val="00F07B6E"/>
    <w:rsid w:val="00F1000F"/>
    <w:rsid w:val="00F102E6"/>
    <w:rsid w:val="00F10CD4"/>
    <w:rsid w:val="00F11ED2"/>
    <w:rsid w:val="00F12E05"/>
    <w:rsid w:val="00F12F6C"/>
    <w:rsid w:val="00F13337"/>
    <w:rsid w:val="00F13D40"/>
    <w:rsid w:val="00F14E43"/>
    <w:rsid w:val="00F15427"/>
    <w:rsid w:val="00F15C92"/>
    <w:rsid w:val="00F167BA"/>
    <w:rsid w:val="00F16BFB"/>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30D4"/>
    <w:rsid w:val="00F43A6B"/>
    <w:rsid w:val="00F43D19"/>
    <w:rsid w:val="00F442AE"/>
    <w:rsid w:val="00F44FEE"/>
    <w:rsid w:val="00F45964"/>
    <w:rsid w:val="00F45D1C"/>
    <w:rsid w:val="00F45D31"/>
    <w:rsid w:val="00F47E99"/>
    <w:rsid w:val="00F50658"/>
    <w:rsid w:val="00F508E5"/>
    <w:rsid w:val="00F509CC"/>
    <w:rsid w:val="00F51978"/>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6485"/>
    <w:rsid w:val="00F67BAB"/>
    <w:rsid w:val="00F7003A"/>
    <w:rsid w:val="00F712EA"/>
    <w:rsid w:val="00F71994"/>
    <w:rsid w:val="00F728D8"/>
    <w:rsid w:val="00F73AD0"/>
    <w:rsid w:val="00F74539"/>
    <w:rsid w:val="00F74D23"/>
    <w:rsid w:val="00F74D83"/>
    <w:rsid w:val="00F751A0"/>
    <w:rsid w:val="00F752D5"/>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40AD"/>
    <w:rsid w:val="00F84462"/>
    <w:rsid w:val="00F84515"/>
    <w:rsid w:val="00F85919"/>
    <w:rsid w:val="00F85D7B"/>
    <w:rsid w:val="00F863A9"/>
    <w:rsid w:val="00F86AD3"/>
    <w:rsid w:val="00F86B31"/>
    <w:rsid w:val="00F86DB0"/>
    <w:rsid w:val="00F86E03"/>
    <w:rsid w:val="00F87B97"/>
    <w:rsid w:val="00F87C80"/>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855"/>
    <w:rsid w:val="00FC3D2A"/>
    <w:rsid w:val="00FC5C70"/>
    <w:rsid w:val="00FC69BF"/>
    <w:rsid w:val="00FC6B6D"/>
    <w:rsid w:val="00FC7A1B"/>
    <w:rsid w:val="00FC7E54"/>
    <w:rsid w:val="00FC7FA9"/>
    <w:rsid w:val="00FD011C"/>
    <w:rsid w:val="00FD020D"/>
    <w:rsid w:val="00FD0C98"/>
    <w:rsid w:val="00FD12C5"/>
    <w:rsid w:val="00FD1E54"/>
    <w:rsid w:val="00FD1FC9"/>
    <w:rsid w:val="00FD2DD5"/>
    <w:rsid w:val="00FD314A"/>
    <w:rsid w:val="00FD35F0"/>
    <w:rsid w:val="00FD4295"/>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5EB"/>
    <w:rsid w:val="00FF6D43"/>
    <w:rsid w:val="00FF6E0C"/>
    <w:rsid w:val="00FF71D2"/>
    <w:rsid w:val="016245C5"/>
    <w:rsid w:val="017258A1"/>
    <w:rsid w:val="036C4559"/>
    <w:rsid w:val="03E17587"/>
    <w:rsid w:val="04EF7B4D"/>
    <w:rsid w:val="05335DF3"/>
    <w:rsid w:val="077E61DE"/>
    <w:rsid w:val="07AD3935"/>
    <w:rsid w:val="083B28F0"/>
    <w:rsid w:val="083C00A9"/>
    <w:rsid w:val="086E4AFB"/>
    <w:rsid w:val="08E5162A"/>
    <w:rsid w:val="095C4902"/>
    <w:rsid w:val="0A585E5F"/>
    <w:rsid w:val="0AC74EDA"/>
    <w:rsid w:val="0CDC2D5A"/>
    <w:rsid w:val="0DB209D6"/>
    <w:rsid w:val="0E484C1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B870C7F"/>
    <w:rsid w:val="1BCA2594"/>
    <w:rsid w:val="1D1D0BC5"/>
    <w:rsid w:val="1EE630BE"/>
    <w:rsid w:val="1FAF6596"/>
    <w:rsid w:val="200128A7"/>
    <w:rsid w:val="22447AEF"/>
    <w:rsid w:val="22DE0D80"/>
    <w:rsid w:val="239D61CD"/>
    <w:rsid w:val="24301449"/>
    <w:rsid w:val="244A342C"/>
    <w:rsid w:val="247F211E"/>
    <w:rsid w:val="24CA7B46"/>
    <w:rsid w:val="24F62122"/>
    <w:rsid w:val="25595385"/>
    <w:rsid w:val="255C7D4B"/>
    <w:rsid w:val="256A54E2"/>
    <w:rsid w:val="264E3E1C"/>
    <w:rsid w:val="29B70F8F"/>
    <w:rsid w:val="2B0636D4"/>
    <w:rsid w:val="2BBD2829"/>
    <w:rsid w:val="2C9139A9"/>
    <w:rsid w:val="2D59749B"/>
    <w:rsid w:val="2ED66610"/>
    <w:rsid w:val="2EE229D8"/>
    <w:rsid w:val="2FD41FD6"/>
    <w:rsid w:val="30E66576"/>
    <w:rsid w:val="31685618"/>
    <w:rsid w:val="32113F3C"/>
    <w:rsid w:val="32674394"/>
    <w:rsid w:val="329379C6"/>
    <w:rsid w:val="32D93145"/>
    <w:rsid w:val="33000825"/>
    <w:rsid w:val="33873CF8"/>
    <w:rsid w:val="33D0329D"/>
    <w:rsid w:val="341F5DD2"/>
    <w:rsid w:val="356A50B2"/>
    <w:rsid w:val="36EB2776"/>
    <w:rsid w:val="387127E4"/>
    <w:rsid w:val="388927E7"/>
    <w:rsid w:val="38E2116C"/>
    <w:rsid w:val="390F42C6"/>
    <w:rsid w:val="39866703"/>
    <w:rsid w:val="3A3924AE"/>
    <w:rsid w:val="3A603929"/>
    <w:rsid w:val="3A7071AC"/>
    <w:rsid w:val="3BD14399"/>
    <w:rsid w:val="3D000651"/>
    <w:rsid w:val="3D8602A1"/>
    <w:rsid w:val="3E3A74BE"/>
    <w:rsid w:val="3FD31864"/>
    <w:rsid w:val="424D085C"/>
    <w:rsid w:val="44406BAE"/>
    <w:rsid w:val="44C66513"/>
    <w:rsid w:val="460A60BD"/>
    <w:rsid w:val="460C0DD6"/>
    <w:rsid w:val="464E5A23"/>
    <w:rsid w:val="467F5AC1"/>
    <w:rsid w:val="47710286"/>
    <w:rsid w:val="48505FFC"/>
    <w:rsid w:val="48532B85"/>
    <w:rsid w:val="49687F3A"/>
    <w:rsid w:val="49C3741C"/>
    <w:rsid w:val="4BF0511B"/>
    <w:rsid w:val="4C247CBF"/>
    <w:rsid w:val="4C8B62FA"/>
    <w:rsid w:val="4DA1096F"/>
    <w:rsid w:val="4EE92565"/>
    <w:rsid w:val="4F1D67E4"/>
    <w:rsid w:val="507856A2"/>
    <w:rsid w:val="507B542A"/>
    <w:rsid w:val="50A222E0"/>
    <w:rsid w:val="5110498D"/>
    <w:rsid w:val="51D95BC6"/>
    <w:rsid w:val="524C18F8"/>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CE44D1"/>
    <w:rsid w:val="614D3A80"/>
    <w:rsid w:val="638D4ABD"/>
    <w:rsid w:val="63B95A97"/>
    <w:rsid w:val="64226E3A"/>
    <w:rsid w:val="657D2CFA"/>
    <w:rsid w:val="66043384"/>
    <w:rsid w:val="66EC37BD"/>
    <w:rsid w:val="672170EC"/>
    <w:rsid w:val="67394164"/>
    <w:rsid w:val="674660F8"/>
    <w:rsid w:val="67FA458F"/>
    <w:rsid w:val="68557446"/>
    <w:rsid w:val="686C313B"/>
    <w:rsid w:val="6A5255F5"/>
    <w:rsid w:val="6B5C5AD6"/>
    <w:rsid w:val="6B7B6BA8"/>
    <w:rsid w:val="6C350A34"/>
    <w:rsid w:val="6D324E17"/>
    <w:rsid w:val="6D803304"/>
    <w:rsid w:val="6EE3158B"/>
    <w:rsid w:val="6F780B58"/>
    <w:rsid w:val="6FCD6E46"/>
    <w:rsid w:val="6FD91D78"/>
    <w:rsid w:val="702B420D"/>
    <w:rsid w:val="71DD16D5"/>
    <w:rsid w:val="72985C7E"/>
    <w:rsid w:val="729C4528"/>
    <w:rsid w:val="73CB2CFE"/>
    <w:rsid w:val="74A46ED2"/>
    <w:rsid w:val="74D13251"/>
    <w:rsid w:val="75704E23"/>
    <w:rsid w:val="75E114BC"/>
    <w:rsid w:val="76566660"/>
    <w:rsid w:val="769C1403"/>
    <w:rsid w:val="772D0E94"/>
    <w:rsid w:val="77D62841"/>
    <w:rsid w:val="7B350E51"/>
    <w:rsid w:val="7B4D489D"/>
    <w:rsid w:val="7B863D4A"/>
    <w:rsid w:val="7BDB17EC"/>
    <w:rsid w:val="7C001694"/>
    <w:rsid w:val="7C5E54ED"/>
    <w:rsid w:val="7E3B42F9"/>
    <w:rsid w:val="7E810CE8"/>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BA"/>
    <w:rPr>
      <w:rFonts w:ascii="宋体" w:hAnsi="宋体" w:cs="宋体"/>
      <w:sz w:val="24"/>
      <w:szCs w:val="24"/>
    </w:rPr>
  </w:style>
  <w:style w:type="paragraph" w:styleId="1">
    <w:name w:val="heading 1"/>
    <w:basedOn w:val="a"/>
    <w:next w:val="a"/>
    <w:link w:val="1Char"/>
    <w:uiPriority w:val="9"/>
    <w:qFormat/>
    <w:rsid w:val="00F046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046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046BA"/>
  </w:style>
  <w:style w:type="paragraph" w:styleId="a4">
    <w:name w:val="Balloon Text"/>
    <w:basedOn w:val="a"/>
    <w:link w:val="Char0"/>
    <w:uiPriority w:val="99"/>
    <w:semiHidden/>
    <w:unhideWhenUsed/>
    <w:qFormat/>
    <w:rsid w:val="00F046BA"/>
    <w:rPr>
      <w:sz w:val="18"/>
      <w:szCs w:val="18"/>
    </w:rPr>
  </w:style>
  <w:style w:type="paragraph" w:styleId="a5">
    <w:name w:val="footer"/>
    <w:basedOn w:val="a"/>
    <w:link w:val="Char1"/>
    <w:uiPriority w:val="99"/>
    <w:unhideWhenUsed/>
    <w:qFormat/>
    <w:rsid w:val="00F046BA"/>
    <w:pPr>
      <w:tabs>
        <w:tab w:val="center" w:pos="4153"/>
        <w:tab w:val="right" w:pos="8306"/>
      </w:tabs>
      <w:snapToGrid w:val="0"/>
    </w:pPr>
    <w:rPr>
      <w:sz w:val="18"/>
      <w:szCs w:val="18"/>
    </w:rPr>
  </w:style>
  <w:style w:type="paragraph" w:styleId="a6">
    <w:name w:val="header"/>
    <w:basedOn w:val="a"/>
    <w:link w:val="Char2"/>
    <w:uiPriority w:val="99"/>
    <w:unhideWhenUsed/>
    <w:qFormat/>
    <w:rsid w:val="00F046B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046BA"/>
    <w:pPr>
      <w:spacing w:before="100" w:beforeAutospacing="1" w:after="100" w:afterAutospacing="1"/>
    </w:pPr>
  </w:style>
  <w:style w:type="paragraph" w:styleId="a8">
    <w:name w:val="annotation subject"/>
    <w:basedOn w:val="a3"/>
    <w:next w:val="a3"/>
    <w:link w:val="Char3"/>
    <w:uiPriority w:val="99"/>
    <w:semiHidden/>
    <w:unhideWhenUsed/>
    <w:qFormat/>
    <w:rsid w:val="00F046BA"/>
    <w:rPr>
      <w:b/>
      <w:bCs/>
    </w:rPr>
  </w:style>
  <w:style w:type="table" w:styleId="a9">
    <w:name w:val="Table Grid"/>
    <w:basedOn w:val="a1"/>
    <w:uiPriority w:val="59"/>
    <w:qFormat/>
    <w:rsid w:val="00F046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F046BA"/>
    <w:rPr>
      <w:b/>
      <w:bCs/>
    </w:rPr>
  </w:style>
  <w:style w:type="character" w:styleId="ab">
    <w:name w:val="Emphasis"/>
    <w:basedOn w:val="a0"/>
    <w:uiPriority w:val="20"/>
    <w:qFormat/>
    <w:rsid w:val="00F046BA"/>
    <w:rPr>
      <w:i/>
    </w:rPr>
  </w:style>
  <w:style w:type="character" w:styleId="ac">
    <w:name w:val="Hyperlink"/>
    <w:unhideWhenUsed/>
    <w:qFormat/>
    <w:rsid w:val="00F046BA"/>
    <w:rPr>
      <w:color w:val="383838"/>
      <w:u w:val="none"/>
    </w:rPr>
  </w:style>
  <w:style w:type="character" w:styleId="ad">
    <w:name w:val="annotation reference"/>
    <w:basedOn w:val="a0"/>
    <w:uiPriority w:val="99"/>
    <w:semiHidden/>
    <w:unhideWhenUsed/>
    <w:qFormat/>
    <w:rsid w:val="00F046BA"/>
    <w:rPr>
      <w:sz w:val="21"/>
      <w:szCs w:val="21"/>
    </w:rPr>
  </w:style>
  <w:style w:type="character" w:customStyle="1" w:styleId="Char0">
    <w:name w:val="批注框文本 Char"/>
    <w:basedOn w:val="a0"/>
    <w:link w:val="a4"/>
    <w:uiPriority w:val="99"/>
    <w:semiHidden/>
    <w:qFormat/>
    <w:rsid w:val="00F046BA"/>
    <w:rPr>
      <w:rFonts w:ascii="宋体" w:eastAsia="宋体" w:hAnsi="宋体" w:cs="宋体"/>
      <w:kern w:val="0"/>
      <w:sz w:val="18"/>
      <w:szCs w:val="18"/>
    </w:rPr>
  </w:style>
  <w:style w:type="character" w:customStyle="1" w:styleId="Char2">
    <w:name w:val="页眉 Char"/>
    <w:basedOn w:val="a0"/>
    <w:link w:val="a6"/>
    <w:uiPriority w:val="99"/>
    <w:qFormat/>
    <w:rsid w:val="00F046BA"/>
    <w:rPr>
      <w:rFonts w:ascii="宋体" w:eastAsia="宋体" w:hAnsi="宋体" w:cs="宋体"/>
      <w:kern w:val="0"/>
      <w:sz w:val="18"/>
      <w:szCs w:val="18"/>
    </w:rPr>
  </w:style>
  <w:style w:type="character" w:customStyle="1" w:styleId="Char1">
    <w:name w:val="页脚 Char"/>
    <w:basedOn w:val="a0"/>
    <w:link w:val="a5"/>
    <w:uiPriority w:val="99"/>
    <w:qFormat/>
    <w:rsid w:val="00F046BA"/>
    <w:rPr>
      <w:rFonts w:ascii="宋体" w:eastAsia="宋体" w:hAnsi="宋体" w:cs="宋体"/>
      <w:kern w:val="0"/>
      <w:sz w:val="18"/>
      <w:szCs w:val="18"/>
    </w:rPr>
  </w:style>
  <w:style w:type="character" w:customStyle="1" w:styleId="2Char">
    <w:name w:val="标题 2 Char"/>
    <w:basedOn w:val="a0"/>
    <w:link w:val="2"/>
    <w:uiPriority w:val="9"/>
    <w:qFormat/>
    <w:rsid w:val="00F046BA"/>
    <w:rPr>
      <w:rFonts w:ascii="宋体" w:eastAsia="宋体" w:hAnsi="宋体" w:cs="宋体"/>
      <w:b/>
      <w:bCs/>
      <w:kern w:val="0"/>
      <w:sz w:val="36"/>
      <w:szCs w:val="36"/>
    </w:rPr>
  </w:style>
  <w:style w:type="character" w:customStyle="1" w:styleId="1Char">
    <w:name w:val="标题 1 Char"/>
    <w:basedOn w:val="a0"/>
    <w:link w:val="1"/>
    <w:uiPriority w:val="9"/>
    <w:qFormat/>
    <w:rsid w:val="00F046BA"/>
    <w:rPr>
      <w:rFonts w:ascii="宋体" w:hAnsi="宋体" w:cs="宋体"/>
      <w:b/>
      <w:bCs/>
      <w:kern w:val="44"/>
      <w:sz w:val="44"/>
      <w:szCs w:val="44"/>
    </w:rPr>
  </w:style>
  <w:style w:type="paragraph" w:customStyle="1" w:styleId="10">
    <w:name w:val="修订1"/>
    <w:hidden/>
    <w:uiPriority w:val="99"/>
    <w:semiHidden/>
    <w:qFormat/>
    <w:rsid w:val="00F046BA"/>
    <w:rPr>
      <w:rFonts w:ascii="宋体" w:hAnsi="宋体" w:cs="宋体"/>
      <w:sz w:val="24"/>
      <w:szCs w:val="24"/>
    </w:rPr>
  </w:style>
  <w:style w:type="character" w:customStyle="1" w:styleId="Char">
    <w:name w:val="批注文字 Char"/>
    <w:basedOn w:val="a0"/>
    <w:link w:val="a3"/>
    <w:uiPriority w:val="99"/>
    <w:semiHidden/>
    <w:qFormat/>
    <w:rsid w:val="00F046BA"/>
    <w:rPr>
      <w:rFonts w:ascii="宋体" w:hAnsi="宋体" w:cs="宋体"/>
      <w:sz w:val="24"/>
      <w:szCs w:val="24"/>
    </w:rPr>
  </w:style>
  <w:style w:type="character" w:customStyle="1" w:styleId="Char3">
    <w:name w:val="批注主题 Char"/>
    <w:basedOn w:val="Char"/>
    <w:link w:val="a8"/>
    <w:uiPriority w:val="99"/>
    <w:semiHidden/>
    <w:qFormat/>
    <w:rsid w:val="00F046BA"/>
    <w:rPr>
      <w:rFonts w:ascii="宋体" w:hAnsi="宋体" w:cs="宋体"/>
      <w:b/>
      <w:bCs/>
      <w:sz w:val="24"/>
      <w:szCs w:val="24"/>
    </w:rPr>
  </w:style>
  <w:style w:type="paragraph" w:customStyle="1" w:styleId="20">
    <w:name w:val="修订2"/>
    <w:hidden/>
    <w:uiPriority w:val="99"/>
    <w:semiHidden/>
    <w:qFormat/>
    <w:rsid w:val="00F046BA"/>
    <w:rPr>
      <w:rFonts w:ascii="宋体" w:hAnsi="宋体" w:cs="宋体"/>
      <w:sz w:val="24"/>
      <w:szCs w:val="24"/>
    </w:rPr>
  </w:style>
  <w:style w:type="paragraph" w:customStyle="1" w:styleId="3">
    <w:name w:val="修订3"/>
    <w:hidden/>
    <w:uiPriority w:val="99"/>
    <w:unhideWhenUsed/>
    <w:qFormat/>
    <w:rsid w:val="00F046B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867232">
      <w:bodyDiv w:val="1"/>
      <w:marLeft w:val="0"/>
      <w:marRight w:val="0"/>
      <w:marTop w:val="0"/>
      <w:marBottom w:val="0"/>
      <w:divBdr>
        <w:top w:val="none" w:sz="0" w:space="0" w:color="auto"/>
        <w:left w:val="none" w:sz="0" w:space="0" w:color="auto"/>
        <w:bottom w:val="none" w:sz="0" w:space="0" w:color="auto"/>
        <w:right w:val="none" w:sz="0" w:space="0" w:color="auto"/>
      </w:divBdr>
    </w:div>
    <w:div w:id="242035289">
      <w:bodyDiv w:val="1"/>
      <w:marLeft w:val="0"/>
      <w:marRight w:val="0"/>
      <w:marTop w:val="0"/>
      <w:marBottom w:val="0"/>
      <w:divBdr>
        <w:top w:val="none" w:sz="0" w:space="0" w:color="auto"/>
        <w:left w:val="none" w:sz="0" w:space="0" w:color="auto"/>
        <w:bottom w:val="none" w:sz="0" w:space="0" w:color="auto"/>
        <w:right w:val="none" w:sz="0" w:space="0" w:color="auto"/>
      </w:divBdr>
    </w:div>
    <w:div w:id="244993590">
      <w:bodyDiv w:val="1"/>
      <w:marLeft w:val="0"/>
      <w:marRight w:val="0"/>
      <w:marTop w:val="0"/>
      <w:marBottom w:val="0"/>
      <w:divBdr>
        <w:top w:val="none" w:sz="0" w:space="0" w:color="auto"/>
        <w:left w:val="none" w:sz="0" w:space="0" w:color="auto"/>
        <w:bottom w:val="none" w:sz="0" w:space="0" w:color="auto"/>
        <w:right w:val="none" w:sz="0" w:space="0" w:color="auto"/>
      </w:divBdr>
    </w:div>
    <w:div w:id="338704383">
      <w:bodyDiv w:val="1"/>
      <w:marLeft w:val="0"/>
      <w:marRight w:val="0"/>
      <w:marTop w:val="0"/>
      <w:marBottom w:val="0"/>
      <w:divBdr>
        <w:top w:val="none" w:sz="0" w:space="0" w:color="auto"/>
        <w:left w:val="none" w:sz="0" w:space="0" w:color="auto"/>
        <w:bottom w:val="none" w:sz="0" w:space="0" w:color="auto"/>
        <w:right w:val="none" w:sz="0" w:space="0" w:color="auto"/>
      </w:divBdr>
    </w:div>
    <w:div w:id="1159921843">
      <w:bodyDiv w:val="1"/>
      <w:marLeft w:val="0"/>
      <w:marRight w:val="0"/>
      <w:marTop w:val="0"/>
      <w:marBottom w:val="0"/>
      <w:divBdr>
        <w:top w:val="none" w:sz="0" w:space="0" w:color="auto"/>
        <w:left w:val="none" w:sz="0" w:space="0" w:color="auto"/>
        <w:bottom w:val="none" w:sz="0" w:space="0" w:color="auto"/>
        <w:right w:val="none" w:sz="0" w:space="0" w:color="auto"/>
      </w:divBdr>
    </w:div>
    <w:div w:id="1424717823">
      <w:bodyDiv w:val="1"/>
      <w:marLeft w:val="0"/>
      <w:marRight w:val="0"/>
      <w:marTop w:val="0"/>
      <w:marBottom w:val="0"/>
      <w:divBdr>
        <w:top w:val="none" w:sz="0" w:space="0" w:color="auto"/>
        <w:left w:val="none" w:sz="0" w:space="0" w:color="auto"/>
        <w:bottom w:val="none" w:sz="0" w:space="0" w:color="auto"/>
        <w:right w:val="none" w:sz="0" w:space="0" w:color="auto"/>
      </w:divBdr>
    </w:div>
    <w:div w:id="1656492004">
      <w:bodyDiv w:val="1"/>
      <w:marLeft w:val="0"/>
      <w:marRight w:val="0"/>
      <w:marTop w:val="0"/>
      <w:marBottom w:val="0"/>
      <w:divBdr>
        <w:top w:val="none" w:sz="0" w:space="0" w:color="auto"/>
        <w:left w:val="none" w:sz="0" w:space="0" w:color="auto"/>
        <w:bottom w:val="none" w:sz="0" w:space="0" w:color="auto"/>
        <w:right w:val="none" w:sz="0" w:space="0" w:color="auto"/>
      </w:divBdr>
    </w:div>
    <w:div w:id="187827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777D57-8E3D-43F6-AF83-515088602F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615</Words>
  <Characters>3508</Characters>
  <Application>Microsoft Office Word</Application>
  <DocSecurity>0</DocSecurity>
  <Lines>29</Lines>
  <Paragraphs>8</Paragraphs>
  <ScaleCrop>false</ScaleCrop>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91</cp:revision>
  <dcterms:created xsi:type="dcterms:W3CDTF">2023-08-10T10:11:00Z</dcterms:created>
  <dcterms:modified xsi:type="dcterms:W3CDTF">2023-08-24T10:08:00Z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