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/>
          <w:sz w:val="52"/>
          <w:szCs w:val="52"/>
        </w:rPr>
      </w:pPr>
    </w:p>
    <w:p>
      <w:pPr>
        <w:rPr>
          <w:rFonts w:ascii="宋体" w:hAnsi="宋体"/>
          <w:sz w:val="52"/>
          <w:szCs w:val="52"/>
        </w:rPr>
      </w:pPr>
    </w:p>
    <w:p>
      <w:pPr>
        <w:rPr>
          <w:rFonts w:ascii="宋体" w:hAnsi="宋体"/>
          <w:sz w:val="52"/>
          <w:szCs w:val="52"/>
        </w:rPr>
      </w:pPr>
    </w:p>
    <w:p>
      <w:pPr>
        <w:spacing w:line="360" w:lineRule="auto"/>
        <w:jc w:val="center"/>
        <w:rPr>
          <w:rFonts w:ascii="宋体" w:hAnsi="宋体"/>
          <w:sz w:val="52"/>
          <w:szCs w:val="52"/>
        </w:rPr>
      </w:pPr>
      <w:r>
        <w:rPr>
          <w:rFonts w:hint="eastAsia" w:ascii="宋体" w:hAnsi="宋体"/>
          <w:sz w:val="52"/>
          <w:szCs w:val="52"/>
        </w:rPr>
        <w:t xml:space="preserve">  </w:t>
      </w:r>
      <w:r>
        <w:rPr>
          <w:rFonts w:ascii="宋体" w:hAnsi="宋体"/>
          <w:sz w:val="52"/>
          <w:szCs w:val="52"/>
        </w:rPr>
        <w:t>建筑门窗节能性能标识测评报告</w:t>
      </w:r>
    </w:p>
    <w:p>
      <w:pPr>
        <w:rPr>
          <w:rFonts w:ascii="宋体" w:hAnsi="宋体"/>
          <w:sz w:val="52"/>
          <w:szCs w:val="52"/>
        </w:rPr>
      </w:pPr>
    </w:p>
    <w:p>
      <w:pPr>
        <w:rPr>
          <w:rFonts w:ascii="宋体" w:hAnsi="宋体"/>
          <w:sz w:val="52"/>
          <w:szCs w:val="52"/>
        </w:rPr>
      </w:pPr>
    </w:p>
    <w:tbl>
      <w:tblPr>
        <w:tblStyle w:val="6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0"/>
        <w:gridCol w:w="63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1920" w:type="dxa"/>
            <w:vAlign w:val="bottom"/>
          </w:tcPr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/>
                <w:b/>
                <w:sz w:val="28"/>
                <w:szCs w:val="28"/>
              </w:rPr>
              <w:t>报告编号：</w:t>
            </w:r>
          </w:p>
        </w:tc>
        <w:tc>
          <w:tcPr>
            <w:tcW w:w="6360" w:type="dxa"/>
            <w:tcBorders>
              <w:bottom w:val="single" w:color="auto" w:sz="12" w:space="0"/>
            </w:tcBorders>
            <w:vAlign w:val="bottom"/>
          </w:tcPr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1920" w:type="dxa"/>
            <w:vAlign w:val="bottom"/>
          </w:tcPr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/>
                <w:b/>
                <w:sz w:val="28"/>
                <w:szCs w:val="28"/>
              </w:rPr>
              <w:t>产品名称：</w:t>
            </w:r>
          </w:p>
        </w:tc>
        <w:tc>
          <w:tcPr>
            <w:tcW w:w="6360" w:type="dxa"/>
            <w:tcBorders>
              <w:top w:val="single" w:color="auto" w:sz="12" w:space="0"/>
              <w:bottom w:val="single" w:color="auto" w:sz="12" w:space="0"/>
            </w:tcBorders>
            <w:vAlign w:val="bottom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1920" w:type="dxa"/>
            <w:vAlign w:val="bottom"/>
          </w:tcPr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/>
                <w:b/>
                <w:sz w:val="28"/>
                <w:szCs w:val="28"/>
              </w:rPr>
              <w:t>委托单位：</w:t>
            </w:r>
          </w:p>
        </w:tc>
        <w:tc>
          <w:tcPr>
            <w:tcW w:w="6360" w:type="dxa"/>
            <w:tcBorders>
              <w:top w:val="single" w:color="auto" w:sz="12" w:space="0"/>
              <w:bottom w:val="single" w:color="auto" w:sz="12" w:space="0"/>
            </w:tcBorders>
            <w:vAlign w:val="bottom"/>
          </w:tcPr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8" w:hRule="exact"/>
          <w:jc w:val="center"/>
        </w:trPr>
        <w:tc>
          <w:tcPr>
            <w:tcW w:w="1920" w:type="dxa"/>
            <w:vAlign w:val="bottom"/>
          </w:tcPr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/>
                <w:b/>
                <w:sz w:val="28"/>
                <w:szCs w:val="28"/>
              </w:rPr>
              <w:t>标识实验室（盖章）：</w:t>
            </w:r>
          </w:p>
        </w:tc>
        <w:tc>
          <w:tcPr>
            <w:tcW w:w="6360" w:type="dxa"/>
            <w:tcBorders>
              <w:top w:val="single" w:color="auto" w:sz="12" w:space="0"/>
              <w:bottom w:val="single" w:color="auto" w:sz="12" w:space="0"/>
            </w:tcBorders>
            <w:vAlign w:val="bottom"/>
          </w:tcPr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1920" w:type="dxa"/>
            <w:vAlign w:val="bottom"/>
          </w:tcPr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/>
                <w:b/>
                <w:sz w:val="28"/>
                <w:szCs w:val="28"/>
              </w:rPr>
              <w:t>签发日期：</w:t>
            </w:r>
          </w:p>
        </w:tc>
        <w:tc>
          <w:tcPr>
            <w:tcW w:w="6360" w:type="dxa"/>
            <w:tcBorders>
              <w:top w:val="single" w:color="auto" w:sz="12" w:space="0"/>
              <w:bottom w:val="single" w:color="auto" w:sz="12" w:space="0"/>
            </w:tcBorders>
            <w:vAlign w:val="bottom"/>
          </w:tcPr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</w:tr>
    </w:tbl>
    <w:p>
      <w:pPr>
        <w:rPr>
          <w:rFonts w:ascii="宋体" w:hAnsi="宋体"/>
          <w:sz w:val="52"/>
          <w:szCs w:val="52"/>
        </w:rPr>
      </w:pPr>
    </w:p>
    <w:p>
      <w:pPr>
        <w:jc w:val="center"/>
        <w:rPr>
          <w:rFonts w:ascii="宋体" w:hAnsi="宋体"/>
          <w:sz w:val="28"/>
          <w:szCs w:val="28"/>
        </w:rPr>
      </w:pPr>
      <w:r>
        <w:rPr>
          <w:rFonts w:ascii="宋体" w:hAnsi="宋体"/>
          <w:sz w:val="52"/>
          <w:szCs w:val="52"/>
        </w:rPr>
        <w:br w:type="page"/>
      </w:r>
    </w:p>
    <w:p>
      <w:pPr>
        <w:jc w:val="center"/>
        <w:rPr>
          <w:rFonts w:ascii="宋体" w:hAnsi="宋体"/>
          <w:sz w:val="28"/>
          <w:szCs w:val="28"/>
        </w:rPr>
      </w:pPr>
    </w:p>
    <w:p>
      <w:pPr>
        <w:jc w:val="center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说  明</w:t>
      </w:r>
    </w:p>
    <w:p>
      <w:pPr>
        <w:jc w:val="center"/>
        <w:rPr>
          <w:rFonts w:ascii="宋体" w:hAnsi="宋体"/>
          <w:sz w:val="28"/>
          <w:szCs w:val="28"/>
          <w:u w:val="single"/>
        </w:rPr>
      </w:pPr>
    </w:p>
    <w:p>
      <w:pPr>
        <w:pStyle w:val="2"/>
        <w:adjustRightInd w:val="0"/>
        <w:snapToGrid w:val="0"/>
        <w:spacing w:line="360" w:lineRule="auto"/>
        <w:ind w:left="0" w:leftChars="0" w:firstLine="560" w:firstLineChars="20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1. 本</w:t>
      </w:r>
      <w:r>
        <w:rPr>
          <w:rFonts w:hint="eastAsia" w:ascii="宋体" w:hAnsi="宋体"/>
          <w:sz w:val="28"/>
          <w:szCs w:val="28"/>
        </w:rPr>
        <w:t>标识</w:t>
      </w:r>
      <w:r>
        <w:rPr>
          <w:rFonts w:ascii="宋体" w:hAnsi="宋体"/>
          <w:sz w:val="28"/>
          <w:szCs w:val="28"/>
        </w:rPr>
        <w:t>实验室为</w:t>
      </w:r>
      <w:r>
        <w:rPr>
          <w:rFonts w:hint="eastAsia" w:ascii="宋体" w:hAnsi="宋体"/>
          <w:sz w:val="28"/>
          <w:szCs w:val="28"/>
        </w:rPr>
        <w:t>中国建筑金属结构协会</w:t>
      </w:r>
      <w:r>
        <w:rPr>
          <w:rFonts w:ascii="宋体" w:hAnsi="宋体"/>
          <w:sz w:val="28"/>
          <w:szCs w:val="28"/>
        </w:rPr>
        <w:t>确定的“建筑门窗节能</w:t>
      </w:r>
      <w:r>
        <w:rPr>
          <w:rFonts w:hint="eastAsia" w:ascii="宋体" w:hAnsi="宋体"/>
          <w:sz w:val="28"/>
          <w:szCs w:val="28"/>
        </w:rPr>
        <w:t>性能</w:t>
      </w:r>
      <w:r>
        <w:rPr>
          <w:rFonts w:ascii="宋体" w:hAnsi="宋体"/>
          <w:sz w:val="28"/>
          <w:szCs w:val="28"/>
        </w:rPr>
        <w:t>标识实验室”；</w:t>
      </w:r>
    </w:p>
    <w:p>
      <w:pPr>
        <w:pStyle w:val="2"/>
        <w:adjustRightInd w:val="0"/>
        <w:snapToGrid w:val="0"/>
        <w:spacing w:line="360" w:lineRule="auto"/>
        <w:ind w:left="0" w:leftChars="0" w:firstLine="560" w:firstLineChars="20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2. 如对本测评报告有异议，可在报告发出后二十天内向本</w:t>
      </w:r>
      <w:r>
        <w:rPr>
          <w:rFonts w:hint="eastAsia" w:ascii="宋体" w:hAnsi="宋体"/>
          <w:sz w:val="28"/>
          <w:szCs w:val="28"/>
        </w:rPr>
        <w:t>标识</w:t>
      </w:r>
      <w:r>
        <w:rPr>
          <w:rFonts w:ascii="宋体" w:hAnsi="宋体"/>
          <w:sz w:val="28"/>
          <w:szCs w:val="28"/>
        </w:rPr>
        <w:t>实验室书面提请复议；</w:t>
      </w:r>
    </w:p>
    <w:p>
      <w:pPr>
        <w:pStyle w:val="2"/>
        <w:adjustRightInd w:val="0"/>
        <w:snapToGrid w:val="0"/>
        <w:spacing w:line="360" w:lineRule="auto"/>
        <w:ind w:left="0" w:leftChars="0" w:firstLine="560" w:firstLineChars="20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3. 本测评报告经涂改、换页无效；</w:t>
      </w:r>
    </w:p>
    <w:p>
      <w:pPr>
        <w:pStyle w:val="2"/>
        <w:adjustRightInd w:val="0"/>
        <w:snapToGrid w:val="0"/>
        <w:spacing w:line="360" w:lineRule="auto"/>
        <w:ind w:left="0" w:leftChars="0" w:firstLine="560" w:firstLineChars="20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4. 未经本</w:t>
      </w:r>
      <w:r>
        <w:rPr>
          <w:rFonts w:hint="eastAsia" w:ascii="宋体" w:hAnsi="宋体"/>
          <w:sz w:val="28"/>
          <w:szCs w:val="28"/>
        </w:rPr>
        <w:t>标识</w:t>
      </w:r>
      <w:r>
        <w:rPr>
          <w:rFonts w:ascii="宋体" w:hAnsi="宋体"/>
          <w:sz w:val="28"/>
          <w:szCs w:val="28"/>
        </w:rPr>
        <w:t>实验室同意，不得复制本测评报告；</w:t>
      </w:r>
    </w:p>
    <w:p>
      <w:pPr>
        <w:pStyle w:val="2"/>
        <w:adjustRightInd w:val="0"/>
        <w:snapToGrid w:val="0"/>
        <w:spacing w:line="360" w:lineRule="auto"/>
        <w:ind w:left="0" w:leftChars="0" w:firstLine="560" w:firstLineChars="20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5. 本报告</w:t>
      </w:r>
      <w:r>
        <w:rPr>
          <w:rFonts w:hint="eastAsia" w:ascii="宋体" w:hAnsi="宋体"/>
          <w:sz w:val="28"/>
          <w:szCs w:val="28"/>
        </w:rPr>
        <w:t>可在一年内</w:t>
      </w:r>
      <w:r>
        <w:rPr>
          <w:rFonts w:ascii="宋体" w:hAnsi="宋体"/>
          <w:sz w:val="28"/>
          <w:szCs w:val="28"/>
        </w:rPr>
        <w:t>用于申请建筑门窗节能</w:t>
      </w:r>
      <w:r>
        <w:rPr>
          <w:rFonts w:hint="eastAsia" w:ascii="宋体" w:hAnsi="宋体"/>
          <w:sz w:val="28"/>
          <w:szCs w:val="28"/>
        </w:rPr>
        <w:t>性能</w:t>
      </w:r>
      <w:r>
        <w:rPr>
          <w:rFonts w:ascii="宋体" w:hAnsi="宋体"/>
          <w:sz w:val="28"/>
          <w:szCs w:val="28"/>
        </w:rPr>
        <w:t>标识</w:t>
      </w:r>
      <w:r>
        <w:rPr>
          <w:rFonts w:hint="eastAsia" w:ascii="宋体" w:hAnsi="宋体"/>
          <w:sz w:val="28"/>
          <w:szCs w:val="28"/>
        </w:rPr>
        <w:t>。</w:t>
      </w:r>
    </w:p>
    <w:p>
      <w:pPr>
        <w:jc w:val="center"/>
        <w:rPr>
          <w:rFonts w:ascii="宋体" w:hAnsi="宋体"/>
          <w:sz w:val="44"/>
          <w:szCs w:val="20"/>
          <w:u w:val="single"/>
        </w:rPr>
      </w:pPr>
    </w:p>
    <w:p>
      <w:pPr>
        <w:jc w:val="center"/>
        <w:rPr>
          <w:rFonts w:ascii="宋体" w:hAnsi="宋体"/>
          <w:sz w:val="44"/>
          <w:szCs w:val="20"/>
          <w:u w:val="single"/>
        </w:rPr>
      </w:pPr>
    </w:p>
    <w:p>
      <w:pPr>
        <w:jc w:val="center"/>
        <w:rPr>
          <w:rFonts w:ascii="宋体" w:hAnsi="宋体"/>
          <w:sz w:val="44"/>
          <w:szCs w:val="20"/>
          <w:u w:val="single"/>
        </w:rPr>
      </w:pPr>
    </w:p>
    <w:p>
      <w:pPr>
        <w:jc w:val="center"/>
        <w:rPr>
          <w:rFonts w:ascii="宋体" w:hAnsi="宋体"/>
          <w:sz w:val="44"/>
          <w:szCs w:val="20"/>
          <w:u w:val="single"/>
        </w:rPr>
      </w:pPr>
    </w:p>
    <w:p>
      <w:pPr>
        <w:jc w:val="center"/>
        <w:rPr>
          <w:rFonts w:ascii="宋体" w:hAnsi="宋体"/>
          <w:sz w:val="44"/>
          <w:szCs w:val="20"/>
          <w:u w:val="single"/>
        </w:rPr>
      </w:pPr>
    </w:p>
    <w:p>
      <w:pPr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标识实验室地址：</w:t>
      </w:r>
      <w:r>
        <w:rPr>
          <w:rFonts w:hint="eastAsia" w:ascii="宋体" w:hAnsi="宋体"/>
          <w:sz w:val="28"/>
          <w:szCs w:val="28"/>
        </w:rPr>
        <w:t xml:space="preserve">                                    </w:t>
      </w:r>
      <w:r>
        <w:rPr>
          <w:rFonts w:ascii="宋体" w:hAnsi="宋体"/>
          <w:sz w:val="28"/>
          <w:szCs w:val="28"/>
        </w:rPr>
        <w:t xml:space="preserve">邮编： </w:t>
      </w:r>
    </w:p>
    <w:p>
      <w:pPr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联系人：</w:t>
      </w:r>
      <w:r>
        <w:rPr>
          <w:rFonts w:hint="eastAsia" w:ascii="宋体" w:hAnsi="宋体"/>
          <w:sz w:val="28"/>
          <w:szCs w:val="28"/>
        </w:rPr>
        <w:t xml:space="preserve">       </w:t>
      </w:r>
      <w:r>
        <w:rPr>
          <w:rFonts w:ascii="宋体" w:hAnsi="宋体"/>
          <w:sz w:val="28"/>
          <w:szCs w:val="28"/>
        </w:rPr>
        <w:t xml:space="preserve">电话：    </w:t>
      </w:r>
      <w:r>
        <w:rPr>
          <w:rFonts w:hint="eastAsia" w:ascii="宋体" w:hAnsi="宋体"/>
          <w:sz w:val="28"/>
          <w:szCs w:val="28"/>
        </w:rPr>
        <w:t xml:space="preserve"> </w:t>
      </w:r>
      <w:r>
        <w:rPr>
          <w:rFonts w:ascii="宋体" w:hAnsi="宋体"/>
          <w:sz w:val="28"/>
          <w:szCs w:val="28"/>
        </w:rPr>
        <w:t xml:space="preserve"> 传真：</w:t>
      </w:r>
      <w:r>
        <w:rPr>
          <w:rFonts w:hint="eastAsia" w:ascii="宋体" w:hAnsi="宋体"/>
          <w:sz w:val="28"/>
          <w:szCs w:val="28"/>
        </w:rPr>
        <w:t xml:space="preserve"> </w:t>
      </w:r>
    </w:p>
    <w:p>
      <w:pPr>
        <w:rPr>
          <w:rFonts w:ascii="宋体" w:hAnsi="宋体"/>
          <w:sz w:val="52"/>
          <w:szCs w:val="52"/>
        </w:rPr>
      </w:pPr>
      <w:r>
        <w:rPr>
          <w:rFonts w:hint="eastAsia" w:ascii="宋体" w:hAnsi="宋体"/>
          <w:sz w:val="28"/>
          <w:szCs w:val="28"/>
        </w:rPr>
        <w:t>网址：</w:t>
      </w:r>
      <w:r>
        <w:rPr>
          <w:rFonts w:hint="eastAsia" w:ascii="宋体" w:hAnsi="宋体"/>
          <w:sz w:val="52"/>
          <w:szCs w:val="52"/>
        </w:rPr>
        <w:t xml:space="preserve"> </w:t>
      </w:r>
    </w:p>
    <w:p>
      <w:pPr>
        <w:rPr>
          <w:rFonts w:ascii="宋体" w:hAnsi="宋体"/>
        </w:rPr>
        <w:sectPr>
          <w:footerReference r:id="rId3" w:type="default"/>
          <w:pgSz w:w="11906" w:h="16838"/>
          <w:pgMar w:top="1418" w:right="1418" w:bottom="1418" w:left="1418" w:header="851" w:footer="992" w:gutter="0"/>
          <w:cols w:space="720" w:num="1"/>
          <w:docGrid w:type="linesAndChars" w:linePitch="312" w:charSpace="0"/>
        </w:sectPr>
      </w:pPr>
    </w:p>
    <w:p>
      <w:pPr>
        <w:spacing w:before="156" w:beforeLines="50"/>
        <w:rPr>
          <w:rFonts w:ascii="宋体" w:hAnsi="宋体"/>
          <w:b/>
          <w:sz w:val="24"/>
        </w:rPr>
      </w:pPr>
      <w:bookmarkStart w:id="0" w:name="_Toc84042148"/>
      <w:bookmarkStart w:id="1" w:name="_Toc84000189"/>
      <w:bookmarkStart w:id="2" w:name="_Toc84000422"/>
      <w:bookmarkStart w:id="3" w:name="_Toc84255071"/>
      <w:bookmarkStart w:id="4" w:name="_Toc84254931"/>
      <w:r>
        <w:rPr>
          <w:rFonts w:ascii="宋体" w:hAnsi="宋体"/>
          <w:b/>
          <w:sz w:val="24"/>
        </w:rPr>
        <w:t>1. 委托信息</w:t>
      </w:r>
    </w:p>
    <w:tbl>
      <w:tblPr>
        <w:tblStyle w:val="6"/>
        <w:tblW w:w="928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9"/>
        <w:gridCol w:w="2055"/>
        <w:gridCol w:w="674"/>
        <w:gridCol w:w="2070"/>
        <w:gridCol w:w="660"/>
        <w:gridCol w:w="22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1549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委托单位</w:t>
            </w:r>
          </w:p>
        </w:tc>
        <w:tc>
          <w:tcPr>
            <w:tcW w:w="7739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4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通讯地址</w:t>
            </w:r>
          </w:p>
        </w:tc>
        <w:tc>
          <w:tcPr>
            <w:tcW w:w="47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邮编</w:t>
            </w: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4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联 系 人</w:t>
            </w:r>
          </w:p>
        </w:tc>
        <w:tc>
          <w:tcPr>
            <w:tcW w:w="2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电话</w:t>
            </w: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传真</w:t>
            </w: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4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Email</w:t>
            </w:r>
          </w:p>
        </w:tc>
        <w:tc>
          <w:tcPr>
            <w:tcW w:w="773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4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生产地址</w:t>
            </w:r>
          </w:p>
        </w:tc>
        <w:tc>
          <w:tcPr>
            <w:tcW w:w="47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邮编</w:t>
            </w: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49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联系人</w:t>
            </w:r>
          </w:p>
        </w:tc>
        <w:tc>
          <w:tcPr>
            <w:tcW w:w="205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电话</w:t>
            </w: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/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传真</w:t>
            </w: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/>
        </w:tc>
      </w:tr>
    </w:tbl>
    <w:p>
      <w:pPr>
        <w:spacing w:before="156" w:beforeLines="50"/>
        <w:rPr>
          <w:rFonts w:ascii="宋体" w:hAnsi="宋体"/>
          <w:b/>
          <w:sz w:val="24"/>
        </w:rPr>
      </w:pPr>
    </w:p>
    <w:p>
      <w:pPr>
        <w:spacing w:before="156" w:beforeLines="50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2. 样品信息</w:t>
      </w:r>
      <w:bookmarkEnd w:id="0"/>
      <w:bookmarkEnd w:id="1"/>
      <w:bookmarkEnd w:id="2"/>
      <w:bookmarkEnd w:id="3"/>
      <w:bookmarkEnd w:id="4"/>
    </w:p>
    <w:tbl>
      <w:tblPr>
        <w:tblStyle w:val="6"/>
        <w:tblW w:w="15633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"/>
        <w:gridCol w:w="2072"/>
        <w:gridCol w:w="1586"/>
        <w:gridCol w:w="1586"/>
        <w:gridCol w:w="212"/>
        <w:gridCol w:w="1281"/>
        <w:gridCol w:w="93"/>
        <w:gridCol w:w="1587"/>
        <w:gridCol w:w="634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344" w:type="dxa"/>
          <w:trHeight w:val="313" w:hRule="atLeast"/>
        </w:trPr>
        <w:tc>
          <w:tcPr>
            <w:tcW w:w="2944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样品名称</w:t>
            </w:r>
          </w:p>
        </w:tc>
        <w:tc>
          <w:tcPr>
            <w:tcW w:w="3384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81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产品型号</w:t>
            </w:r>
          </w:p>
        </w:tc>
        <w:tc>
          <w:tcPr>
            <w:tcW w:w="1680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344" w:type="dxa"/>
          <w:trHeight w:val="239" w:hRule="atLeast"/>
        </w:trPr>
        <w:tc>
          <w:tcPr>
            <w:tcW w:w="2944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标准尺寸</w:t>
            </w:r>
          </w:p>
        </w:tc>
        <w:tc>
          <w:tcPr>
            <w:tcW w:w="33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开启形式</w:t>
            </w: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adjustRightInd w:val="0"/>
              <w:snapToGrid w:val="0"/>
              <w:spacing w:line="360" w:lineRule="atLeast"/>
              <w:ind w:firstLine="105" w:firstLineChars="5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344" w:type="dxa"/>
          <w:trHeight w:val="145" w:hRule="atLeast"/>
        </w:trPr>
        <w:tc>
          <w:tcPr>
            <w:tcW w:w="2944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设计图纸</w:t>
            </w:r>
          </w:p>
        </w:tc>
        <w:tc>
          <w:tcPr>
            <w:tcW w:w="33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</w:rPr>
              <w:t>图号：</w:t>
            </w: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框窗面积比</w:t>
            </w: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344" w:type="dxa"/>
          <w:trHeight w:val="207" w:hRule="atLeast"/>
        </w:trPr>
        <w:tc>
          <w:tcPr>
            <w:tcW w:w="2944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抽样数量（樘）</w:t>
            </w:r>
          </w:p>
        </w:tc>
        <w:tc>
          <w:tcPr>
            <w:tcW w:w="634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344" w:type="dxa"/>
          <w:trHeight w:val="114" w:hRule="atLeast"/>
        </w:trPr>
        <w:tc>
          <w:tcPr>
            <w:tcW w:w="872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框</w:t>
            </w:r>
            <w:r>
              <w:rPr>
                <w:rFonts w:ascii="宋体" w:hAnsi="宋体"/>
                <w:szCs w:val="21"/>
              </w:rPr>
              <w:t>材</w:t>
            </w:r>
          </w:p>
        </w:tc>
        <w:tc>
          <w:tcPr>
            <w:tcW w:w="2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生产企业</w:t>
            </w:r>
          </w:p>
        </w:tc>
        <w:tc>
          <w:tcPr>
            <w:tcW w:w="634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344" w:type="dxa"/>
          <w:trHeight w:val="175" w:hRule="atLeast"/>
        </w:trPr>
        <w:tc>
          <w:tcPr>
            <w:tcW w:w="872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材质</w:t>
            </w:r>
            <w:r>
              <w:rPr>
                <w:rFonts w:hint="eastAsia" w:ascii="宋体" w:hAnsi="宋体"/>
                <w:szCs w:val="21"/>
              </w:rPr>
              <w:t>与</w:t>
            </w:r>
            <w:r>
              <w:rPr>
                <w:rFonts w:ascii="宋体" w:hAnsi="宋体"/>
                <w:szCs w:val="21"/>
              </w:rPr>
              <w:t>表面处理</w:t>
            </w:r>
          </w:p>
        </w:tc>
        <w:tc>
          <w:tcPr>
            <w:tcW w:w="634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344" w:type="dxa"/>
          <w:trHeight w:val="81" w:hRule="atLeast"/>
        </w:trPr>
        <w:tc>
          <w:tcPr>
            <w:tcW w:w="872" w:type="dxa"/>
            <w:vMerge w:val="continue"/>
            <w:tcBorders>
              <w:left w:val="single" w:color="auto" w:sz="12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207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主型材</w:t>
            </w:r>
            <w:r>
              <w:rPr>
                <w:rFonts w:ascii="宋体" w:hAnsi="宋体"/>
                <w:szCs w:val="21"/>
              </w:rPr>
              <w:t>型号</w:t>
            </w:r>
            <w:r>
              <w:rPr>
                <w:rFonts w:hint="eastAsia" w:ascii="宋体" w:hAnsi="宋体"/>
                <w:szCs w:val="21"/>
              </w:rPr>
              <w:t>/壁厚（mm）</w:t>
            </w:r>
          </w:p>
        </w:tc>
        <w:tc>
          <w:tcPr>
            <w:tcW w:w="1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5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344" w:type="dxa"/>
          <w:trHeight w:val="50" w:hRule="atLeast"/>
        </w:trPr>
        <w:tc>
          <w:tcPr>
            <w:tcW w:w="872" w:type="dxa"/>
            <w:vMerge w:val="continue"/>
            <w:tcBorders>
              <w:left w:val="single" w:color="auto" w:sz="12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207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5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344" w:type="dxa"/>
          <w:trHeight w:val="63" w:hRule="atLeast"/>
        </w:trPr>
        <w:tc>
          <w:tcPr>
            <w:tcW w:w="872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207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填充物</w:t>
            </w:r>
            <w:r>
              <w:rPr>
                <w:rFonts w:hint="eastAsia" w:ascii="宋体" w:hAnsi="宋体"/>
                <w:szCs w:val="21"/>
              </w:rPr>
              <w:t>/</w:t>
            </w:r>
            <w:r>
              <w:rPr>
                <w:rFonts w:ascii="宋体" w:hAnsi="宋体"/>
                <w:szCs w:val="21"/>
              </w:rPr>
              <w:t>填充位置</w:t>
            </w:r>
          </w:p>
        </w:tc>
        <w:tc>
          <w:tcPr>
            <w:tcW w:w="6345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344" w:type="dxa"/>
          <w:trHeight w:val="50" w:hRule="atLeast"/>
        </w:trPr>
        <w:tc>
          <w:tcPr>
            <w:tcW w:w="872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玻璃</w:t>
            </w:r>
          </w:p>
        </w:tc>
        <w:tc>
          <w:tcPr>
            <w:tcW w:w="207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生产企业（</w:t>
            </w:r>
            <w:r>
              <w:rPr>
                <w:rFonts w:hint="eastAsia" w:ascii="宋体" w:hAnsi="宋体"/>
                <w:szCs w:val="21"/>
              </w:rPr>
              <w:t>原</w:t>
            </w:r>
            <w:r>
              <w:rPr>
                <w:rFonts w:ascii="宋体" w:hAnsi="宋体"/>
                <w:szCs w:val="21"/>
              </w:rPr>
              <w:t>片）</w:t>
            </w:r>
          </w:p>
        </w:tc>
        <w:tc>
          <w:tcPr>
            <w:tcW w:w="6345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344" w:type="dxa"/>
          <w:trHeight w:val="174" w:hRule="atLeast"/>
        </w:trPr>
        <w:tc>
          <w:tcPr>
            <w:tcW w:w="872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7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配置</w:t>
            </w:r>
          </w:p>
        </w:tc>
        <w:tc>
          <w:tcPr>
            <w:tcW w:w="6345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344" w:type="dxa"/>
          <w:trHeight w:val="93" w:hRule="atLeast"/>
        </w:trPr>
        <w:tc>
          <w:tcPr>
            <w:tcW w:w="872" w:type="dxa"/>
            <w:vMerge w:val="continue"/>
            <w:tcBorders>
              <w:left w:val="single" w:color="auto" w:sz="12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207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镀膜/着色玻璃牌号</w:t>
            </w:r>
          </w:p>
        </w:tc>
        <w:tc>
          <w:tcPr>
            <w:tcW w:w="6345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344" w:type="dxa"/>
          <w:trHeight w:val="50" w:hRule="atLeast"/>
        </w:trPr>
        <w:tc>
          <w:tcPr>
            <w:tcW w:w="872" w:type="dxa"/>
            <w:vMerge w:val="continue"/>
            <w:tcBorders>
              <w:left w:val="single" w:color="auto" w:sz="12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207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间隔形式</w:t>
            </w:r>
          </w:p>
        </w:tc>
        <w:tc>
          <w:tcPr>
            <w:tcW w:w="3384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间隔气体</w:t>
            </w: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344" w:type="dxa"/>
          <w:trHeight w:val="50" w:hRule="atLeast"/>
        </w:trPr>
        <w:tc>
          <w:tcPr>
            <w:tcW w:w="872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207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密封胶种类</w:t>
            </w:r>
          </w:p>
        </w:tc>
        <w:tc>
          <w:tcPr>
            <w:tcW w:w="6345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344" w:type="dxa"/>
          <w:cantSplit/>
          <w:trHeight w:val="109" w:hRule="atLeast"/>
        </w:trPr>
        <w:tc>
          <w:tcPr>
            <w:tcW w:w="872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隔热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材料</w:t>
            </w:r>
          </w:p>
        </w:tc>
        <w:tc>
          <w:tcPr>
            <w:tcW w:w="207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生产企业</w:t>
            </w:r>
          </w:p>
        </w:tc>
        <w:tc>
          <w:tcPr>
            <w:tcW w:w="6345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344" w:type="dxa"/>
          <w:cantSplit/>
          <w:trHeight w:val="50" w:hRule="atLeast"/>
        </w:trPr>
        <w:tc>
          <w:tcPr>
            <w:tcW w:w="872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7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材质</w:t>
            </w:r>
            <w:r>
              <w:rPr>
                <w:rFonts w:hint="eastAsia" w:ascii="宋体" w:hAnsi="宋体"/>
                <w:szCs w:val="21"/>
              </w:rPr>
              <w:t>、规格、型号</w:t>
            </w:r>
          </w:p>
        </w:tc>
        <w:tc>
          <w:tcPr>
            <w:tcW w:w="6345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344" w:type="dxa"/>
          <w:cantSplit/>
          <w:trHeight w:val="78" w:hRule="atLeast"/>
        </w:trPr>
        <w:tc>
          <w:tcPr>
            <w:tcW w:w="872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密封条</w:t>
            </w:r>
          </w:p>
        </w:tc>
        <w:tc>
          <w:tcPr>
            <w:tcW w:w="2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生产企业</w:t>
            </w:r>
          </w:p>
        </w:tc>
        <w:tc>
          <w:tcPr>
            <w:tcW w:w="634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344" w:type="dxa"/>
          <w:cantSplit/>
          <w:trHeight w:val="50" w:hRule="atLeast"/>
        </w:trPr>
        <w:tc>
          <w:tcPr>
            <w:tcW w:w="872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材质</w:t>
            </w:r>
            <w:r>
              <w:rPr>
                <w:rFonts w:hint="eastAsia" w:ascii="宋体" w:hAnsi="宋体"/>
                <w:szCs w:val="21"/>
              </w:rPr>
              <w:t>、规格、型号</w:t>
            </w:r>
          </w:p>
        </w:tc>
        <w:tc>
          <w:tcPr>
            <w:tcW w:w="634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72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五金件</w:t>
            </w:r>
          </w:p>
        </w:tc>
        <w:tc>
          <w:tcPr>
            <w:tcW w:w="2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生产企业</w:t>
            </w:r>
          </w:p>
        </w:tc>
        <w:tc>
          <w:tcPr>
            <w:tcW w:w="634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344" w:type="dxa"/>
            <w:vMerge w:val="restart"/>
          </w:tcPr>
          <w:p>
            <w:pPr>
              <w:adjustRightInd w:val="0"/>
              <w:snapToGrid w:val="0"/>
              <w:spacing w:line="360" w:lineRule="atLeast"/>
              <w:ind w:firstLine="1995" w:firstLineChars="950"/>
              <w:rPr>
                <w:rFonts w:ascii="宋体" w:hAnsi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872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2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锁闭系统及规格型号</w:t>
            </w:r>
          </w:p>
        </w:tc>
        <w:tc>
          <w:tcPr>
            <w:tcW w:w="634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344" w:type="dxa"/>
            <w:vMerge w:val="continue"/>
          </w:tcPr>
          <w:p>
            <w:pPr>
              <w:adjustRightInd w:val="0"/>
              <w:snapToGrid w:val="0"/>
              <w:spacing w:line="360" w:lineRule="atLeast"/>
              <w:ind w:firstLine="1995" w:firstLineChars="950"/>
              <w:rPr>
                <w:rFonts w:ascii="宋体" w:hAnsi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872" w:type="dxa"/>
            <w:vMerge w:val="continue"/>
            <w:tcBorders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2072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承载部件及规格型号</w:t>
            </w:r>
          </w:p>
        </w:tc>
        <w:tc>
          <w:tcPr>
            <w:tcW w:w="634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344" w:type="dxa"/>
            <w:vMerge w:val="continue"/>
          </w:tcPr>
          <w:p>
            <w:pPr>
              <w:adjustRightInd w:val="0"/>
              <w:snapToGrid w:val="0"/>
              <w:spacing w:line="360" w:lineRule="atLeast"/>
              <w:ind w:firstLine="1995" w:firstLineChars="950"/>
              <w:rPr>
                <w:rFonts w:ascii="宋体" w:hAnsi="宋体"/>
                <w:szCs w:val="21"/>
              </w:rPr>
            </w:pPr>
          </w:p>
        </w:tc>
      </w:tr>
    </w:tbl>
    <w:p>
      <w:pPr>
        <w:spacing w:before="312" w:beforeLines="100"/>
        <w:rPr>
          <w:rFonts w:ascii="宋体" w:hAnsi="宋体"/>
          <w:b/>
          <w:bCs/>
          <w:sz w:val="24"/>
        </w:rPr>
      </w:pPr>
    </w:p>
    <w:p>
      <w:pPr>
        <w:spacing w:before="312" w:beforeLines="100"/>
        <w:rPr>
          <w:rFonts w:ascii="宋体" w:hAnsi="宋体"/>
          <w:b/>
          <w:bCs/>
          <w:sz w:val="24"/>
        </w:rPr>
      </w:pPr>
      <w:r>
        <w:rPr>
          <w:rFonts w:ascii="宋体" w:hAnsi="宋体"/>
          <w:b/>
          <w:bCs/>
          <w:sz w:val="24"/>
        </w:rPr>
        <w:t>3. 测评内容、依据</w:t>
      </w:r>
    </w:p>
    <w:tbl>
      <w:tblPr>
        <w:tblStyle w:val="6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77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548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工厂调查内容</w:t>
            </w:r>
          </w:p>
        </w:tc>
        <w:tc>
          <w:tcPr>
            <w:tcW w:w="7740" w:type="dxa"/>
            <w:tcBorders>
              <w:top w:val="single" w:color="auto" w:sz="12" w:space="0"/>
              <w:right w:val="single" w:color="auto" w:sz="12" w:space="0"/>
            </w:tcBorders>
          </w:tcPr>
          <w:p>
            <w:pPr>
              <w:adjustRightInd w:val="0"/>
              <w:snapToGrid w:val="0"/>
              <w:spacing w:line="360" w:lineRule="atLeast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548" w:type="dxa"/>
            <w:tcBorders>
              <w:left w:val="single" w:color="auto" w:sz="12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工厂调查依据</w:t>
            </w:r>
          </w:p>
        </w:tc>
        <w:tc>
          <w:tcPr>
            <w:tcW w:w="7740" w:type="dxa"/>
            <w:tcBorders>
              <w:right w:val="single" w:color="auto" w:sz="12" w:space="0"/>
            </w:tcBorders>
          </w:tcPr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建筑门窗生产企业节能性能标识产品生产现场调查细则；</w:t>
            </w:r>
          </w:p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适用于企业生产条件要求的法律、法规和相关文件；</w:t>
            </w:r>
          </w:p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其</w:t>
            </w:r>
            <w:r>
              <w:rPr>
                <w:rFonts w:hint="eastAsia" w:ascii="宋体" w:hAnsi="宋体"/>
                <w:szCs w:val="21"/>
              </w:rPr>
              <w:t>它</w:t>
            </w:r>
            <w:r>
              <w:rPr>
                <w:rFonts w:ascii="宋体" w:hAnsi="宋体"/>
                <w:szCs w:val="21"/>
              </w:rPr>
              <w:t>：</w:t>
            </w:r>
            <w:r>
              <w:rPr>
                <w:rFonts w:hint="eastAsia" w:ascii="宋体" w:hAnsi="宋体"/>
                <w:szCs w:val="21"/>
              </w:rPr>
              <w:t>企业质量管理体系文件。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548" w:type="dxa"/>
            <w:tcBorders>
              <w:left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样品检验内容</w:t>
            </w:r>
          </w:p>
        </w:tc>
        <w:tc>
          <w:tcPr>
            <w:tcW w:w="7740" w:type="dxa"/>
            <w:tcBorders>
              <w:right w:val="single" w:color="auto" w:sz="12" w:space="0"/>
            </w:tcBorders>
          </w:tcPr>
          <w:p>
            <w:pPr>
              <w:adjustRightInd w:val="0"/>
              <w:snapToGrid w:val="0"/>
              <w:spacing w:line="36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气密性能、传热系数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548" w:type="dxa"/>
            <w:tcBorders>
              <w:left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检 验 依 据</w:t>
            </w:r>
          </w:p>
        </w:tc>
        <w:tc>
          <w:tcPr>
            <w:tcW w:w="7740" w:type="dxa"/>
            <w:tcBorders>
              <w:right w:val="single" w:color="auto" w:sz="12" w:space="0"/>
            </w:tcBorders>
          </w:tcPr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《建筑外</w:t>
            </w:r>
            <w:r>
              <w:rPr>
                <w:rFonts w:hint="eastAsia" w:ascii="宋体" w:hAnsi="宋体"/>
                <w:szCs w:val="21"/>
              </w:rPr>
              <w:t>门</w:t>
            </w:r>
            <w:r>
              <w:rPr>
                <w:rFonts w:ascii="宋体" w:hAnsi="宋体"/>
                <w:szCs w:val="21"/>
              </w:rPr>
              <w:t>窗气密</w:t>
            </w:r>
            <w:r>
              <w:rPr>
                <w:rFonts w:hint="eastAsia" w:ascii="宋体" w:hAnsi="宋体"/>
                <w:szCs w:val="21"/>
              </w:rPr>
              <w:t>、水密、抗风压性能分级及检测</w:t>
            </w:r>
            <w:r>
              <w:rPr>
                <w:rFonts w:ascii="宋体" w:hAnsi="宋体"/>
                <w:szCs w:val="21"/>
              </w:rPr>
              <w:t>方法》GB/T 710</w:t>
            </w:r>
            <w:r>
              <w:rPr>
                <w:rFonts w:hint="eastAsia" w:ascii="宋体" w:hAnsi="宋体"/>
                <w:szCs w:val="21"/>
              </w:rPr>
              <w:t>6</w:t>
            </w:r>
            <w:r>
              <w:rPr>
                <w:rFonts w:ascii="宋体" w:hAnsi="宋体"/>
                <w:szCs w:val="21"/>
              </w:rPr>
              <w:t>-20</w:t>
            </w:r>
            <w:r>
              <w:rPr>
                <w:rFonts w:hint="eastAsia" w:ascii="宋体" w:hAnsi="宋体"/>
                <w:szCs w:val="21"/>
              </w:rPr>
              <w:t>19</w:t>
            </w:r>
          </w:p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《建筑外</w:t>
            </w:r>
            <w:r>
              <w:rPr>
                <w:rFonts w:hint="eastAsia" w:ascii="宋体" w:hAnsi="宋体"/>
                <w:szCs w:val="21"/>
              </w:rPr>
              <w:t>门</w:t>
            </w:r>
            <w:r>
              <w:rPr>
                <w:rFonts w:ascii="宋体" w:hAnsi="宋体"/>
                <w:szCs w:val="21"/>
              </w:rPr>
              <w:t>窗保温性能分级及其检测方法》GB/T 8484-20</w:t>
            </w:r>
            <w:r>
              <w:rPr>
                <w:rFonts w:hint="eastAsia" w:ascii="宋体" w:hAnsi="宋体"/>
                <w:szCs w:val="21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548" w:type="dxa"/>
            <w:tcBorders>
              <w:left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模拟计算内容</w:t>
            </w:r>
          </w:p>
        </w:tc>
        <w:tc>
          <w:tcPr>
            <w:tcW w:w="7740" w:type="dxa"/>
            <w:tcBorders>
              <w:right w:val="single" w:color="auto" w:sz="12" w:space="0"/>
            </w:tcBorders>
          </w:tcPr>
          <w:p>
            <w:pPr>
              <w:adjustRightInd w:val="0"/>
              <w:snapToGrid w:val="0"/>
              <w:spacing w:line="36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传热系数、</w:t>
            </w:r>
            <w:r>
              <w:rPr>
                <w:rFonts w:hint="eastAsia" w:ascii="宋体" w:hAnsi="宋体"/>
                <w:szCs w:val="21"/>
              </w:rPr>
              <w:t>太阳得热系数</w:t>
            </w:r>
            <w:r>
              <w:rPr>
                <w:rFonts w:ascii="宋体" w:hAnsi="宋体"/>
                <w:szCs w:val="21"/>
              </w:rPr>
              <w:t>、可见光透射比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548" w:type="dxa"/>
            <w:tcBorders>
              <w:left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模拟计算依据</w:t>
            </w:r>
          </w:p>
        </w:tc>
        <w:tc>
          <w:tcPr>
            <w:tcW w:w="7740" w:type="dxa"/>
            <w:tcBorders>
              <w:right w:val="single" w:color="auto" w:sz="12" w:space="0"/>
            </w:tcBorders>
          </w:tcPr>
          <w:p>
            <w:pPr>
              <w:adjustRightInd w:val="0"/>
              <w:snapToGrid w:val="0"/>
              <w:spacing w:line="36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《建筑门窗幕墙热工计算规程》JGJ/T 151-2008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548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计 算 软 件</w:t>
            </w:r>
          </w:p>
        </w:tc>
        <w:tc>
          <w:tcPr>
            <w:tcW w:w="7740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（推荐使用粤建科MQMC建筑门窗幕墙热工计算软件）</w:t>
            </w:r>
          </w:p>
        </w:tc>
      </w:tr>
    </w:tbl>
    <w:p>
      <w:pPr>
        <w:spacing w:before="156" w:beforeLines="50"/>
        <w:rPr>
          <w:rFonts w:ascii="宋体" w:hAnsi="宋体"/>
          <w:b/>
          <w:bCs/>
          <w:sz w:val="24"/>
        </w:rPr>
      </w:pPr>
    </w:p>
    <w:p>
      <w:pPr>
        <w:spacing w:before="156" w:beforeLines="50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 xml:space="preserve">4. </w:t>
      </w:r>
      <w:r>
        <w:rPr>
          <w:rFonts w:ascii="宋体" w:hAnsi="宋体"/>
          <w:b/>
          <w:bCs/>
          <w:sz w:val="24"/>
        </w:rPr>
        <w:t>测评结论</w:t>
      </w:r>
    </w:p>
    <w:tbl>
      <w:tblPr>
        <w:tblStyle w:val="6"/>
        <w:tblW w:w="937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4"/>
        <w:gridCol w:w="925"/>
        <w:gridCol w:w="1054"/>
        <w:gridCol w:w="1454"/>
        <w:gridCol w:w="1220"/>
        <w:gridCol w:w="776"/>
        <w:gridCol w:w="798"/>
        <w:gridCol w:w="667"/>
        <w:gridCol w:w="10"/>
        <w:gridCol w:w="484"/>
        <w:gridCol w:w="13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5" w:hRule="atLeast"/>
        </w:trPr>
        <w:tc>
          <w:tcPr>
            <w:tcW w:w="1569" w:type="dxa"/>
            <w:gridSpan w:val="2"/>
            <w:tcBorders>
              <w:top w:val="single" w:color="auto" w:sz="12" w:space="0"/>
              <w:left w:val="single" w:color="auto" w:sz="12" w:space="0"/>
              <w:bottom w:val="doub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生产条件现场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调查结果</w:t>
            </w:r>
          </w:p>
        </w:tc>
        <w:tc>
          <w:tcPr>
            <w:tcW w:w="7804" w:type="dxa"/>
            <w:gridSpan w:val="9"/>
            <w:tcBorders>
              <w:top w:val="single" w:color="auto" w:sz="12" w:space="0"/>
              <w:bottom w:val="double" w:color="auto" w:sz="4" w:space="0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6" w:hRule="atLeast"/>
        </w:trPr>
        <w:tc>
          <w:tcPr>
            <w:tcW w:w="1569" w:type="dxa"/>
            <w:gridSpan w:val="2"/>
            <w:vMerge w:val="restart"/>
            <w:tcBorders>
              <w:top w:val="double" w:color="auto" w:sz="4" w:space="0"/>
              <w:left w:val="single" w:color="auto" w:sz="12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门窗样品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检测结果</w:t>
            </w:r>
          </w:p>
        </w:tc>
        <w:tc>
          <w:tcPr>
            <w:tcW w:w="2508" w:type="dxa"/>
            <w:gridSpan w:val="2"/>
            <w:tcBorders>
              <w:top w:val="double" w:color="auto" w:sz="4" w:space="0"/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单位缝长</w:t>
            </w:r>
            <w:r>
              <w:rPr>
                <w:rFonts w:ascii="宋体" w:hAnsi="宋体"/>
                <w:szCs w:val="21"/>
              </w:rPr>
              <w:t>空气渗透率</w:t>
            </w:r>
            <w:r>
              <w:rPr>
                <w:rFonts w:hint="eastAsia" w:ascii="宋体" w:hAnsi="宋体"/>
                <w:szCs w:val="21"/>
              </w:rPr>
              <w:t>[</w:t>
            </w:r>
            <w:r>
              <w:rPr>
                <w:rFonts w:ascii="宋体" w:hAnsi="宋体"/>
                <w:sz w:val="24"/>
              </w:rPr>
              <w:t>m</w:t>
            </w:r>
            <w:r>
              <w:rPr>
                <w:rFonts w:ascii="宋体" w:hAnsi="宋体"/>
                <w:sz w:val="24"/>
                <w:vertAlign w:val="superscript"/>
              </w:rPr>
              <w:t>3</w:t>
            </w:r>
            <w:r>
              <w:rPr>
                <w:rFonts w:ascii="宋体" w:hAnsi="宋体"/>
                <w:sz w:val="24"/>
              </w:rPr>
              <w:t>/(m·h)</w:t>
            </w:r>
            <w:r>
              <w:rPr>
                <w:rFonts w:hint="eastAsia" w:ascii="宋体" w:hAnsi="宋体"/>
                <w:sz w:val="24"/>
              </w:rPr>
              <w:t>]</w:t>
            </w:r>
          </w:p>
        </w:tc>
        <w:tc>
          <w:tcPr>
            <w:tcW w:w="5296" w:type="dxa"/>
            <w:gridSpan w:val="7"/>
            <w:tcBorders>
              <w:top w:val="doub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正压：             负压：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6" w:hRule="atLeast"/>
        </w:trPr>
        <w:tc>
          <w:tcPr>
            <w:tcW w:w="1569" w:type="dxa"/>
            <w:gridSpan w:val="2"/>
            <w:vMerge w:val="continue"/>
            <w:tcBorders>
              <w:top w:val="double" w:color="auto" w:sz="4" w:space="0"/>
              <w:left w:val="single" w:color="auto" w:sz="12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508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单位面积</w:t>
            </w:r>
            <w:r>
              <w:rPr>
                <w:rFonts w:ascii="宋体" w:hAnsi="宋体"/>
                <w:szCs w:val="21"/>
              </w:rPr>
              <w:t>空气渗透率</w:t>
            </w:r>
            <w:r>
              <w:rPr>
                <w:rFonts w:hint="eastAsia" w:ascii="宋体" w:hAnsi="宋体"/>
                <w:szCs w:val="21"/>
              </w:rPr>
              <w:t>[</w:t>
            </w:r>
            <w:r>
              <w:rPr>
                <w:rFonts w:ascii="宋体" w:hAnsi="宋体"/>
                <w:sz w:val="24"/>
              </w:rPr>
              <w:t>m</w:t>
            </w:r>
            <w:r>
              <w:rPr>
                <w:rFonts w:ascii="宋体" w:hAnsi="宋体"/>
                <w:sz w:val="24"/>
                <w:vertAlign w:val="superscript"/>
              </w:rPr>
              <w:t>3</w:t>
            </w:r>
            <w:r>
              <w:rPr>
                <w:rFonts w:ascii="宋体" w:hAnsi="宋体"/>
                <w:sz w:val="24"/>
              </w:rPr>
              <w:t>/(m</w:t>
            </w:r>
            <w:r>
              <w:rPr>
                <w:rFonts w:ascii="宋体" w:hAnsi="宋体"/>
                <w:sz w:val="24"/>
                <w:vertAlign w:val="superscript"/>
              </w:rPr>
              <w:t>2</w:t>
            </w:r>
            <w:r>
              <w:rPr>
                <w:rFonts w:ascii="宋体" w:hAnsi="宋体"/>
                <w:sz w:val="24"/>
              </w:rPr>
              <w:t>·h)</w:t>
            </w:r>
            <w:r>
              <w:rPr>
                <w:rFonts w:hint="eastAsia" w:ascii="宋体" w:hAnsi="宋体"/>
                <w:sz w:val="24"/>
              </w:rPr>
              <w:t>]</w:t>
            </w:r>
          </w:p>
        </w:tc>
        <w:tc>
          <w:tcPr>
            <w:tcW w:w="5296" w:type="dxa"/>
            <w:gridSpan w:val="7"/>
            <w:tcBorders>
              <w:top w:val="single" w:color="auto" w:sz="4" w:space="0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正压：             负压：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6" w:hRule="atLeast"/>
        </w:trPr>
        <w:tc>
          <w:tcPr>
            <w:tcW w:w="1569" w:type="dxa"/>
            <w:gridSpan w:val="2"/>
            <w:vMerge w:val="continue"/>
            <w:tcBorders>
              <w:left w:val="single" w:color="auto" w:sz="12" w:space="0"/>
              <w:bottom w:val="doub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08" w:type="dxa"/>
            <w:gridSpan w:val="2"/>
            <w:tcBorders>
              <w:bottom w:val="doub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传热系数</w:t>
            </w:r>
            <w:r>
              <w:rPr>
                <w:rFonts w:ascii="宋体" w:hAnsi="宋体"/>
              </w:rPr>
              <w:t>[W/(m</w:t>
            </w:r>
            <w:r>
              <w:rPr>
                <w:rFonts w:ascii="宋体" w:hAnsi="宋体"/>
                <w:vertAlign w:val="superscript"/>
              </w:rPr>
              <w:t>2</w:t>
            </w:r>
            <w:r>
              <w:rPr>
                <w:rFonts w:ascii="宋体" w:hAnsi="宋体"/>
              </w:rPr>
              <w:t>·K)]</w:t>
            </w:r>
          </w:p>
        </w:tc>
        <w:tc>
          <w:tcPr>
            <w:tcW w:w="5296" w:type="dxa"/>
            <w:gridSpan w:val="7"/>
            <w:tcBorders>
              <w:bottom w:val="double" w:color="auto" w:sz="4" w:space="0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6" w:hRule="atLeast"/>
        </w:trPr>
        <w:tc>
          <w:tcPr>
            <w:tcW w:w="1569" w:type="dxa"/>
            <w:gridSpan w:val="2"/>
            <w:vMerge w:val="restart"/>
            <w:tcBorders>
              <w:left w:val="single" w:color="auto" w:sz="12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样品</w:t>
            </w:r>
            <w:r>
              <w:rPr>
                <w:rFonts w:ascii="宋体" w:hAnsi="宋体"/>
                <w:b/>
                <w:szCs w:val="21"/>
              </w:rPr>
              <w:t>玻璃数据</w:t>
            </w:r>
          </w:p>
        </w:tc>
        <w:tc>
          <w:tcPr>
            <w:tcW w:w="250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项目</w:t>
            </w:r>
          </w:p>
        </w:tc>
        <w:tc>
          <w:tcPr>
            <w:tcW w:w="1996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szCs w:val="21"/>
              </w:rPr>
              <w:t>可见光透射比</w:t>
            </w:r>
          </w:p>
        </w:tc>
        <w:tc>
          <w:tcPr>
            <w:tcW w:w="1465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szCs w:val="21"/>
              </w:rPr>
              <w:t>太阳得热系数</w:t>
            </w:r>
          </w:p>
        </w:tc>
        <w:tc>
          <w:tcPr>
            <w:tcW w:w="1835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szCs w:val="21"/>
              </w:rPr>
              <w:t>辐射率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9" w:hRule="atLeast"/>
        </w:trPr>
        <w:tc>
          <w:tcPr>
            <w:tcW w:w="1569" w:type="dxa"/>
            <w:gridSpan w:val="2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54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数据库</w:t>
            </w:r>
          </w:p>
        </w:tc>
        <w:tc>
          <w:tcPr>
            <w:tcW w:w="1454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室外侧</w:t>
            </w:r>
          </w:p>
        </w:tc>
        <w:tc>
          <w:tcPr>
            <w:tcW w:w="1996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65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835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1" w:hRule="atLeast"/>
        </w:trPr>
        <w:tc>
          <w:tcPr>
            <w:tcW w:w="1569" w:type="dxa"/>
            <w:gridSpan w:val="2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54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54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室内侧</w:t>
            </w:r>
          </w:p>
        </w:tc>
        <w:tc>
          <w:tcPr>
            <w:tcW w:w="1996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65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835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" w:hRule="atLeast"/>
        </w:trPr>
        <w:tc>
          <w:tcPr>
            <w:tcW w:w="1569" w:type="dxa"/>
            <w:gridSpan w:val="2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54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实测</w:t>
            </w:r>
            <w:r>
              <w:rPr>
                <w:rFonts w:hint="eastAsia" w:ascii="宋体" w:hAnsi="宋体"/>
                <w:szCs w:val="21"/>
              </w:rPr>
              <w:t>值</w:t>
            </w:r>
          </w:p>
        </w:tc>
        <w:tc>
          <w:tcPr>
            <w:tcW w:w="1454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室外侧</w:t>
            </w:r>
          </w:p>
        </w:tc>
        <w:tc>
          <w:tcPr>
            <w:tcW w:w="1996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65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835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6" w:hRule="atLeast"/>
        </w:trPr>
        <w:tc>
          <w:tcPr>
            <w:tcW w:w="1569" w:type="dxa"/>
            <w:gridSpan w:val="2"/>
            <w:vMerge w:val="continue"/>
            <w:tcBorders>
              <w:left w:val="single" w:color="auto" w:sz="12" w:space="0"/>
              <w:bottom w:val="doub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54" w:type="dxa"/>
            <w:vMerge w:val="continue"/>
            <w:tcBorders>
              <w:bottom w:val="doub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54" w:type="dxa"/>
            <w:tcBorders>
              <w:bottom w:val="doub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室内侧</w:t>
            </w:r>
          </w:p>
        </w:tc>
        <w:tc>
          <w:tcPr>
            <w:tcW w:w="1996" w:type="dxa"/>
            <w:gridSpan w:val="2"/>
            <w:tcBorders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65" w:type="dxa"/>
            <w:gridSpan w:val="2"/>
            <w:tcBorders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835" w:type="dxa"/>
            <w:gridSpan w:val="3"/>
            <w:tcBorders>
              <w:left w:val="single" w:color="auto" w:sz="4" w:space="0"/>
              <w:bottom w:val="double" w:color="auto" w:sz="4" w:space="0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7" w:hRule="atLeast"/>
        </w:trPr>
        <w:tc>
          <w:tcPr>
            <w:tcW w:w="1569" w:type="dxa"/>
            <w:gridSpan w:val="2"/>
            <w:vMerge w:val="restart"/>
            <w:tcBorders>
              <w:top w:val="double" w:color="auto" w:sz="4" w:space="0"/>
              <w:left w:val="single" w:color="auto" w:sz="12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样品</w:t>
            </w:r>
            <w:r>
              <w:rPr>
                <w:rFonts w:ascii="宋体" w:hAnsi="宋体"/>
                <w:b/>
                <w:szCs w:val="21"/>
              </w:rPr>
              <w:t>玻璃</w:t>
            </w:r>
            <w:r>
              <w:rPr>
                <w:rFonts w:hint="eastAsia" w:ascii="宋体" w:hAnsi="宋体"/>
                <w:b/>
                <w:szCs w:val="21"/>
              </w:rPr>
              <w:t>系统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模拟计算结果</w:t>
            </w:r>
          </w:p>
        </w:tc>
        <w:tc>
          <w:tcPr>
            <w:tcW w:w="2508" w:type="dxa"/>
            <w:gridSpan w:val="2"/>
            <w:tcBorders>
              <w:top w:val="double" w:color="auto" w:sz="4" w:space="0"/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可见光透射比</w:t>
            </w:r>
          </w:p>
        </w:tc>
        <w:tc>
          <w:tcPr>
            <w:tcW w:w="1996" w:type="dxa"/>
            <w:gridSpan w:val="2"/>
            <w:tcBorders>
              <w:top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65" w:type="dxa"/>
            <w:gridSpan w:val="2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太阳得热系数</w:t>
            </w:r>
          </w:p>
        </w:tc>
        <w:tc>
          <w:tcPr>
            <w:tcW w:w="1835" w:type="dxa"/>
            <w:gridSpan w:val="3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" w:hRule="atLeast"/>
        </w:trPr>
        <w:tc>
          <w:tcPr>
            <w:tcW w:w="1569" w:type="dxa"/>
            <w:gridSpan w:val="2"/>
            <w:vMerge w:val="continue"/>
            <w:tcBorders>
              <w:left w:val="single" w:color="auto" w:sz="12" w:space="0"/>
              <w:bottom w:val="doub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08" w:type="dxa"/>
            <w:gridSpan w:val="2"/>
            <w:tcBorders>
              <w:bottom w:val="doub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传热系数</w:t>
            </w:r>
            <w:r>
              <w:rPr>
                <w:rFonts w:ascii="宋体" w:hAnsi="宋体"/>
              </w:rPr>
              <w:t>[W/(m</w:t>
            </w:r>
            <w:r>
              <w:rPr>
                <w:rFonts w:ascii="宋体" w:hAnsi="宋体"/>
                <w:vertAlign w:val="superscript"/>
              </w:rPr>
              <w:t>2</w:t>
            </w:r>
            <w:r>
              <w:rPr>
                <w:rFonts w:ascii="宋体" w:hAnsi="宋体"/>
              </w:rPr>
              <w:t>·K)]</w:t>
            </w:r>
          </w:p>
        </w:tc>
        <w:tc>
          <w:tcPr>
            <w:tcW w:w="5296" w:type="dxa"/>
            <w:gridSpan w:val="7"/>
            <w:tcBorders>
              <w:bottom w:val="double" w:color="auto" w:sz="4" w:space="0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 w:hRule="atLeast"/>
        </w:trPr>
        <w:tc>
          <w:tcPr>
            <w:tcW w:w="1569" w:type="dxa"/>
            <w:gridSpan w:val="2"/>
            <w:vMerge w:val="restart"/>
            <w:tcBorders>
              <w:top w:val="double" w:color="auto" w:sz="4" w:space="0"/>
              <w:left w:val="single" w:color="auto" w:sz="12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样品门窗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模拟计算结果</w:t>
            </w:r>
          </w:p>
        </w:tc>
        <w:tc>
          <w:tcPr>
            <w:tcW w:w="2508" w:type="dxa"/>
            <w:gridSpan w:val="2"/>
            <w:tcBorders>
              <w:top w:val="double" w:color="auto" w:sz="4" w:space="0"/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可见光透射比</w:t>
            </w:r>
          </w:p>
        </w:tc>
        <w:tc>
          <w:tcPr>
            <w:tcW w:w="1996" w:type="dxa"/>
            <w:gridSpan w:val="2"/>
            <w:tcBorders>
              <w:top w:val="double" w:color="auto" w:sz="4" w:space="0"/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75" w:type="dxa"/>
            <w:gridSpan w:val="3"/>
            <w:tcBorders>
              <w:top w:val="double" w:color="auto" w:sz="4" w:space="0"/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太阳得热系数</w:t>
            </w:r>
          </w:p>
        </w:tc>
        <w:tc>
          <w:tcPr>
            <w:tcW w:w="1825" w:type="dxa"/>
            <w:gridSpan w:val="2"/>
            <w:tcBorders>
              <w:top w:val="doub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569" w:type="dxa"/>
            <w:gridSpan w:val="2"/>
            <w:vMerge w:val="continue"/>
            <w:tcBorders>
              <w:left w:val="single" w:color="auto" w:sz="12" w:space="0"/>
              <w:bottom w:val="doub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08" w:type="dxa"/>
            <w:gridSpan w:val="2"/>
            <w:tcBorders>
              <w:bottom w:val="doub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传热系数</w:t>
            </w:r>
            <w:r>
              <w:rPr>
                <w:rFonts w:ascii="宋体" w:hAnsi="宋体"/>
              </w:rPr>
              <w:t>[W/(m</w:t>
            </w:r>
            <w:r>
              <w:rPr>
                <w:rFonts w:ascii="宋体" w:hAnsi="宋体"/>
                <w:vertAlign w:val="superscript"/>
              </w:rPr>
              <w:t>2</w:t>
            </w:r>
            <w:r>
              <w:rPr>
                <w:rFonts w:ascii="宋体" w:hAnsi="宋体"/>
              </w:rPr>
              <w:t>·K)]</w:t>
            </w:r>
          </w:p>
        </w:tc>
        <w:tc>
          <w:tcPr>
            <w:tcW w:w="5296" w:type="dxa"/>
            <w:gridSpan w:val="7"/>
            <w:tcBorders>
              <w:bottom w:val="double" w:color="auto" w:sz="4" w:space="0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9" w:hRule="atLeast"/>
        </w:trPr>
        <w:tc>
          <w:tcPr>
            <w:tcW w:w="4077" w:type="dxa"/>
            <w:gridSpan w:val="4"/>
            <w:tcBorders>
              <w:left w:val="single" w:color="auto" w:sz="12" w:space="0"/>
              <w:bottom w:val="doub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传热系数计算值与检测值误差</w:t>
            </w:r>
          </w:p>
        </w:tc>
        <w:tc>
          <w:tcPr>
            <w:tcW w:w="5296" w:type="dxa"/>
            <w:gridSpan w:val="7"/>
            <w:tcBorders>
              <w:bottom w:val="double" w:color="auto" w:sz="4" w:space="0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ind w:right="42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" w:hRule="atLeast"/>
        </w:trPr>
        <w:tc>
          <w:tcPr>
            <w:tcW w:w="9373" w:type="dxa"/>
            <w:gridSpan w:val="11"/>
            <w:tcBorders>
              <w:top w:val="double" w:color="auto" w:sz="4" w:space="0"/>
              <w:left w:val="single" w:color="auto" w:sz="12" w:space="0"/>
              <w:right w:val="single" w:color="auto" w:sz="12" w:space="0"/>
            </w:tcBorders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</w:rPr>
              <w:t>本单元系列产品标准门窗模拟计算结果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" w:hRule="atLeast"/>
        </w:trPr>
        <w:tc>
          <w:tcPr>
            <w:tcW w:w="644" w:type="dxa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/>
                <w:b/>
                <w:sz w:val="18"/>
                <w:szCs w:val="18"/>
              </w:rPr>
              <w:t>编号</w:t>
            </w:r>
          </w:p>
        </w:tc>
        <w:tc>
          <w:tcPr>
            <w:tcW w:w="4653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/>
                <w:b/>
                <w:sz w:val="18"/>
                <w:szCs w:val="18"/>
              </w:rPr>
              <w:t>玻璃配置</w:t>
            </w:r>
          </w:p>
        </w:tc>
        <w:tc>
          <w:tcPr>
            <w:tcW w:w="1574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/>
                <w:b/>
                <w:sz w:val="18"/>
                <w:szCs w:val="18"/>
              </w:rPr>
              <w:t>可见光透射比</w:t>
            </w:r>
            <w:bookmarkStart w:id="5" w:name="_GoBack"/>
            <w:bookmarkEnd w:id="5"/>
          </w:p>
        </w:tc>
        <w:tc>
          <w:tcPr>
            <w:tcW w:w="1161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太阳得热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/>
                <w:b/>
                <w:sz w:val="18"/>
                <w:szCs w:val="18"/>
              </w:rPr>
              <w:t>系数</w:t>
            </w:r>
          </w:p>
        </w:tc>
        <w:tc>
          <w:tcPr>
            <w:tcW w:w="1341" w:type="dxa"/>
            <w:tcBorders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/>
                <w:b/>
                <w:sz w:val="18"/>
                <w:szCs w:val="18"/>
              </w:rPr>
              <w:t>传热系数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/>
                <w:b/>
                <w:sz w:val="18"/>
                <w:szCs w:val="18"/>
              </w:rPr>
              <w:t>[W/(m</w:t>
            </w:r>
            <w:r>
              <w:rPr>
                <w:rFonts w:ascii="宋体" w:hAnsi="宋体"/>
                <w:b/>
                <w:sz w:val="18"/>
                <w:szCs w:val="18"/>
                <w:vertAlign w:val="superscript"/>
              </w:rPr>
              <w:t>2</w:t>
            </w:r>
            <w:r>
              <w:rPr>
                <w:rFonts w:ascii="宋体" w:hAnsi="宋体"/>
                <w:b/>
                <w:sz w:val="18"/>
                <w:szCs w:val="18"/>
              </w:rPr>
              <w:t>·K)]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" w:hRule="atLeast"/>
        </w:trPr>
        <w:tc>
          <w:tcPr>
            <w:tcW w:w="644" w:type="dxa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53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74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161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341" w:type="dxa"/>
            <w:tcBorders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" w:hRule="atLeast"/>
        </w:trPr>
        <w:tc>
          <w:tcPr>
            <w:tcW w:w="644" w:type="dxa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53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74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161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341" w:type="dxa"/>
            <w:tcBorders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</w:trPr>
        <w:tc>
          <w:tcPr>
            <w:tcW w:w="644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备注</w:t>
            </w:r>
          </w:p>
        </w:tc>
        <w:tc>
          <w:tcPr>
            <w:tcW w:w="8729" w:type="dxa"/>
            <w:gridSpan w:val="10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  <w:szCs w:val="21"/>
              </w:rPr>
              <w:t>传热系数计算值与检测值误差</w:t>
            </w:r>
            <w:r>
              <w:rPr>
                <w:rFonts w:hint="eastAsia" w:ascii="宋体" w:hAnsi="宋体"/>
                <w:szCs w:val="21"/>
              </w:rPr>
              <w:t>计算时传热系数均取两位小数，并以计算值为分母。</w:t>
            </w:r>
          </w:p>
        </w:tc>
      </w:tr>
    </w:tbl>
    <w:p>
      <w:pPr>
        <w:spacing w:before="156" w:beforeLines="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批准：                       审核：                      编制</w:t>
      </w:r>
      <w:r>
        <w:rPr>
          <w:rFonts w:hint="eastAsia" w:ascii="宋体" w:hAnsi="宋体"/>
          <w:sz w:val="24"/>
        </w:rPr>
        <w:t>：</w:t>
      </w:r>
    </w:p>
    <w:p>
      <w:pPr>
        <w:spacing w:before="156" w:beforeLines="50"/>
        <w:rPr>
          <w:rFonts w:ascii="宋体" w:hAnsi="宋体"/>
          <w:b/>
          <w:bCs/>
          <w:sz w:val="24"/>
        </w:rPr>
      </w:pPr>
    </w:p>
    <w:p>
      <w:pPr>
        <w:spacing w:before="156" w:beforeLines="50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5. 附录</w:t>
      </w:r>
    </w:p>
    <w:p>
      <w:pPr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（1）生产条件现场调查报告，编号：</w:t>
      </w:r>
    </w:p>
    <w:p>
      <w:pPr>
        <w:tabs>
          <w:tab w:val="left" w:pos="7440"/>
        </w:tabs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（2）模拟计算报告，编号：</w:t>
      </w:r>
    </w:p>
    <w:p>
      <w:pPr>
        <w:tabs>
          <w:tab w:val="left" w:pos="7440"/>
        </w:tabs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（3）样品检测报告</w:t>
      </w:r>
    </w:p>
    <w:p>
      <w:pPr>
        <w:numPr>
          <w:ilvl w:val="0"/>
          <w:numId w:val="1"/>
        </w:numPr>
        <w:tabs>
          <w:tab w:val="left" w:pos="7440"/>
        </w:tabs>
        <w:rPr>
          <w:rFonts w:ascii="宋体" w:hAnsi="宋体"/>
        </w:rPr>
      </w:pPr>
      <w:r>
        <w:rPr>
          <w:rFonts w:hint="eastAsia" w:ascii="宋体" w:hAnsi="宋体"/>
          <w:color w:val="000000"/>
        </w:rPr>
        <w:t>传热系数检测报告，</w:t>
      </w:r>
      <w:r>
        <w:rPr>
          <w:rFonts w:hint="eastAsia" w:ascii="宋体" w:hAnsi="宋体"/>
        </w:rPr>
        <w:t>编号：</w:t>
      </w:r>
    </w:p>
    <w:p>
      <w:pPr>
        <w:numPr>
          <w:ilvl w:val="0"/>
          <w:numId w:val="1"/>
        </w:numPr>
        <w:tabs>
          <w:tab w:val="left" w:pos="7440"/>
        </w:tabs>
        <w:rPr>
          <w:rFonts w:ascii="宋体" w:hAnsi="宋体"/>
        </w:rPr>
      </w:pPr>
      <w:r>
        <w:rPr>
          <w:rFonts w:hint="eastAsia" w:ascii="宋体" w:hAnsi="宋体"/>
        </w:rPr>
        <w:t>空气渗透率检测报告，编号：</w:t>
      </w:r>
    </w:p>
    <w:p>
      <w:pPr>
        <w:numPr>
          <w:ilvl w:val="0"/>
          <w:numId w:val="1"/>
        </w:numPr>
        <w:tabs>
          <w:tab w:val="left" w:pos="7440"/>
        </w:tabs>
        <w:rPr>
          <w:rFonts w:ascii="宋体" w:hAnsi="宋体"/>
        </w:rPr>
      </w:pPr>
      <w:r>
        <w:rPr>
          <w:rFonts w:hint="eastAsia" w:ascii="宋体" w:hAnsi="宋体"/>
        </w:rPr>
        <w:t xml:space="preserve">玻璃可见光透射比和太阳得热系数检测报告，编号： </w:t>
      </w:r>
    </w:p>
    <w:p>
      <w:pPr>
        <w:tabs>
          <w:tab w:val="left" w:pos="7440"/>
        </w:tabs>
        <w:ind w:left="840"/>
        <w:rPr>
          <w:rFonts w:ascii="宋体" w:hAnsi="宋体"/>
        </w:rPr>
      </w:pPr>
    </w:p>
    <w:p>
      <w:pPr>
        <w:tabs>
          <w:tab w:val="left" w:pos="7440"/>
        </w:tabs>
        <w:ind w:left="840"/>
        <w:jc w:val="center"/>
        <w:rPr>
          <w:rFonts w:ascii="宋体" w:hAnsi="宋体"/>
        </w:rPr>
      </w:pPr>
      <w:r>
        <w:rPr>
          <w:rFonts w:hint="eastAsia" w:ascii="宋体" w:hAnsi="宋体"/>
        </w:rPr>
        <w:t>——————</w:t>
      </w:r>
    </w:p>
    <w:sectPr>
      <w:headerReference r:id="rId4" w:type="default"/>
      <w:pgSz w:w="11906" w:h="16838"/>
      <w:pgMar w:top="1418" w:right="1418" w:bottom="851" w:left="1418" w:header="1134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Fonts w:hint="eastAsia"/>
        <w:kern w:val="0"/>
        <w:szCs w:val="21"/>
      </w:rPr>
      <w:t xml:space="preserve">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4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5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single" w:color="auto" w:sz="18" w:space="1"/>
      </w:pBdr>
      <w:jc w:val="both"/>
      <w:rPr>
        <w:sz w:val="21"/>
        <w:szCs w:val="21"/>
      </w:rPr>
    </w:pPr>
    <w:r>
      <w:rPr>
        <w:rFonts w:hint="eastAsia"/>
        <w:sz w:val="21"/>
        <w:szCs w:val="21"/>
      </w:rPr>
      <w:t>报告编号：</w:t>
    </w:r>
    <w:r>
      <w:rPr>
        <w:sz w:val="21"/>
        <w:szCs w:val="21"/>
      </w:rPr>
      <w:t>CP</w:t>
    </w:r>
  </w:p>
  <w:p>
    <w:pPr>
      <w:pBdr>
        <w:bottom w:val="single" w:color="auto" w:sz="18" w:space="1"/>
      </w:pBdr>
      <w:jc w:val="center"/>
      <w:rPr>
        <w:rFonts w:ascii="宋体" w:hAnsi="宋体"/>
        <w:b/>
        <w:sz w:val="28"/>
        <w:szCs w:val="28"/>
      </w:rPr>
    </w:pPr>
    <w:r>
      <w:rPr>
        <w:rFonts w:hint="eastAsia" w:ascii="宋体" w:hAnsi="宋体"/>
        <w:b/>
        <w:sz w:val="32"/>
        <w:szCs w:val="32"/>
      </w:rPr>
      <w:t>标识实验室名称</w:t>
    </w:r>
  </w:p>
  <w:p>
    <w:pPr>
      <w:pStyle w:val="5"/>
      <w:pBdr>
        <w:bottom w:val="single" w:color="auto" w:sz="18" w:space="1"/>
      </w:pBdr>
      <w:rPr>
        <w:rFonts w:ascii="宋体" w:hAnsi="宋体"/>
        <w:b/>
        <w:sz w:val="44"/>
        <w:szCs w:val="44"/>
      </w:rPr>
    </w:pPr>
    <w:r>
      <w:rPr>
        <w:rFonts w:ascii="宋体" w:hAnsi="宋体"/>
        <w:b/>
        <w:sz w:val="44"/>
        <w:szCs w:val="44"/>
      </w:rPr>
      <w:t>建筑门窗节能</w:t>
    </w:r>
    <w:r>
      <w:rPr>
        <w:rFonts w:hint="eastAsia" w:ascii="宋体" w:hAnsi="宋体"/>
        <w:b/>
        <w:sz w:val="44"/>
        <w:szCs w:val="44"/>
      </w:rPr>
      <w:t>性能</w:t>
    </w:r>
    <w:r>
      <w:rPr>
        <w:rFonts w:ascii="宋体" w:hAnsi="宋体"/>
        <w:b/>
        <w:sz w:val="44"/>
        <w:szCs w:val="44"/>
      </w:rPr>
      <w:t>标识测评报告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C3864A3"/>
    <w:multiLevelType w:val="multilevel"/>
    <w:tmpl w:val="6C3864A3"/>
    <w:lvl w:ilvl="0" w:tentative="0">
      <w:start w:val="1"/>
      <w:numFmt w:val="bullet"/>
      <w:lvlText w:val=""/>
      <w:lvlJc w:val="left"/>
      <w:pPr>
        <w:tabs>
          <w:tab w:val="left" w:pos="1260"/>
        </w:tabs>
        <w:ind w:left="12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tabs>
          <w:tab w:val="left" w:pos="1680"/>
        </w:tabs>
        <w:ind w:left="16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2100"/>
        </w:tabs>
        <w:ind w:left="21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2520"/>
        </w:tabs>
        <w:ind w:left="25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940"/>
        </w:tabs>
        <w:ind w:left="29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3360"/>
        </w:tabs>
        <w:ind w:left="33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3780"/>
        </w:tabs>
        <w:ind w:left="37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4200"/>
        </w:tabs>
        <w:ind w:left="42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4620"/>
        </w:tabs>
        <w:ind w:left="46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2"/>
  <w:drawingGridVerticalSpacing w:val="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MwMGMzYmUxMGFiZmQzOTllNjFjYzk5YTk2M2Q0YTQifQ=="/>
  </w:docVars>
  <w:rsids>
    <w:rsidRoot w:val="00B61093"/>
    <w:rsid w:val="00010439"/>
    <w:rsid w:val="00017FE4"/>
    <w:rsid w:val="00024770"/>
    <w:rsid w:val="00026376"/>
    <w:rsid w:val="000339D9"/>
    <w:rsid w:val="00044E3D"/>
    <w:rsid w:val="00044E58"/>
    <w:rsid w:val="00050C3D"/>
    <w:rsid w:val="0005161D"/>
    <w:rsid w:val="00071FD0"/>
    <w:rsid w:val="000873C5"/>
    <w:rsid w:val="000A333C"/>
    <w:rsid w:val="000B1BBC"/>
    <w:rsid w:val="000B4360"/>
    <w:rsid w:val="000B64CA"/>
    <w:rsid w:val="000C2503"/>
    <w:rsid w:val="001177E4"/>
    <w:rsid w:val="001178AE"/>
    <w:rsid w:val="00117C93"/>
    <w:rsid w:val="001219DD"/>
    <w:rsid w:val="001315FC"/>
    <w:rsid w:val="00145DE6"/>
    <w:rsid w:val="00145F3D"/>
    <w:rsid w:val="00160A87"/>
    <w:rsid w:val="00174F28"/>
    <w:rsid w:val="001B15BE"/>
    <w:rsid w:val="001B1E2A"/>
    <w:rsid w:val="001B1EF2"/>
    <w:rsid w:val="001B3806"/>
    <w:rsid w:val="001C0568"/>
    <w:rsid w:val="001C6443"/>
    <w:rsid w:val="001C6E28"/>
    <w:rsid w:val="001E7964"/>
    <w:rsid w:val="00211512"/>
    <w:rsid w:val="00215EA5"/>
    <w:rsid w:val="00227713"/>
    <w:rsid w:val="002327BD"/>
    <w:rsid w:val="0023353D"/>
    <w:rsid w:val="00241982"/>
    <w:rsid w:val="0025150E"/>
    <w:rsid w:val="0025361F"/>
    <w:rsid w:val="002548B8"/>
    <w:rsid w:val="00265E50"/>
    <w:rsid w:val="0027562B"/>
    <w:rsid w:val="00296712"/>
    <w:rsid w:val="002A17BE"/>
    <w:rsid w:val="002A460E"/>
    <w:rsid w:val="002B2891"/>
    <w:rsid w:val="002B446A"/>
    <w:rsid w:val="002B53BB"/>
    <w:rsid w:val="002B580E"/>
    <w:rsid w:val="002D02DB"/>
    <w:rsid w:val="002D6992"/>
    <w:rsid w:val="003001EC"/>
    <w:rsid w:val="003168F7"/>
    <w:rsid w:val="003352E8"/>
    <w:rsid w:val="00341AAB"/>
    <w:rsid w:val="00341F20"/>
    <w:rsid w:val="00364B3A"/>
    <w:rsid w:val="0038434A"/>
    <w:rsid w:val="00386284"/>
    <w:rsid w:val="003B0D6A"/>
    <w:rsid w:val="003C0BAB"/>
    <w:rsid w:val="003C115B"/>
    <w:rsid w:val="003D1690"/>
    <w:rsid w:val="003D7148"/>
    <w:rsid w:val="003E3E30"/>
    <w:rsid w:val="003E4D28"/>
    <w:rsid w:val="00402A0F"/>
    <w:rsid w:val="00407241"/>
    <w:rsid w:val="004439C6"/>
    <w:rsid w:val="00445AF7"/>
    <w:rsid w:val="00460ED5"/>
    <w:rsid w:val="00463D8F"/>
    <w:rsid w:val="00490873"/>
    <w:rsid w:val="00494972"/>
    <w:rsid w:val="004A4D69"/>
    <w:rsid w:val="004B226D"/>
    <w:rsid w:val="004B75AE"/>
    <w:rsid w:val="004C640D"/>
    <w:rsid w:val="004D5DC8"/>
    <w:rsid w:val="004F516E"/>
    <w:rsid w:val="00505B15"/>
    <w:rsid w:val="00506B6C"/>
    <w:rsid w:val="00514C9E"/>
    <w:rsid w:val="00531697"/>
    <w:rsid w:val="00542EA4"/>
    <w:rsid w:val="00556308"/>
    <w:rsid w:val="005700DF"/>
    <w:rsid w:val="00571FC6"/>
    <w:rsid w:val="00580FB1"/>
    <w:rsid w:val="00581CB5"/>
    <w:rsid w:val="00587D2F"/>
    <w:rsid w:val="005967E0"/>
    <w:rsid w:val="00597E34"/>
    <w:rsid w:val="005A3EC8"/>
    <w:rsid w:val="005B0322"/>
    <w:rsid w:val="005B48DA"/>
    <w:rsid w:val="005D2B69"/>
    <w:rsid w:val="005D7554"/>
    <w:rsid w:val="005E5CC8"/>
    <w:rsid w:val="005F5F59"/>
    <w:rsid w:val="006331B6"/>
    <w:rsid w:val="006357FD"/>
    <w:rsid w:val="00653FFB"/>
    <w:rsid w:val="00665314"/>
    <w:rsid w:val="00665D8C"/>
    <w:rsid w:val="006802FB"/>
    <w:rsid w:val="00686FFA"/>
    <w:rsid w:val="00691AAB"/>
    <w:rsid w:val="006A2869"/>
    <w:rsid w:val="006B200A"/>
    <w:rsid w:val="006B3C7E"/>
    <w:rsid w:val="006C0745"/>
    <w:rsid w:val="006C66EF"/>
    <w:rsid w:val="006C7125"/>
    <w:rsid w:val="006D0332"/>
    <w:rsid w:val="006E401C"/>
    <w:rsid w:val="006E7672"/>
    <w:rsid w:val="006F188F"/>
    <w:rsid w:val="006F4C3B"/>
    <w:rsid w:val="007112F2"/>
    <w:rsid w:val="00726D5A"/>
    <w:rsid w:val="00732DFF"/>
    <w:rsid w:val="00737CA9"/>
    <w:rsid w:val="00751745"/>
    <w:rsid w:val="0075185F"/>
    <w:rsid w:val="007638B7"/>
    <w:rsid w:val="00765CC8"/>
    <w:rsid w:val="00767A8F"/>
    <w:rsid w:val="007852D6"/>
    <w:rsid w:val="007C2A29"/>
    <w:rsid w:val="007C2B89"/>
    <w:rsid w:val="007C3DE8"/>
    <w:rsid w:val="007C4DC4"/>
    <w:rsid w:val="007E6A02"/>
    <w:rsid w:val="007F0DA6"/>
    <w:rsid w:val="00801068"/>
    <w:rsid w:val="00802004"/>
    <w:rsid w:val="008127C7"/>
    <w:rsid w:val="008166AA"/>
    <w:rsid w:val="00825BE9"/>
    <w:rsid w:val="00826A70"/>
    <w:rsid w:val="00842030"/>
    <w:rsid w:val="008435F3"/>
    <w:rsid w:val="00866F20"/>
    <w:rsid w:val="00880F70"/>
    <w:rsid w:val="00883F0F"/>
    <w:rsid w:val="0089002A"/>
    <w:rsid w:val="008A4EAB"/>
    <w:rsid w:val="008A63EA"/>
    <w:rsid w:val="008B33F3"/>
    <w:rsid w:val="008C140E"/>
    <w:rsid w:val="008C33F1"/>
    <w:rsid w:val="008C4F1D"/>
    <w:rsid w:val="008C630C"/>
    <w:rsid w:val="008E0536"/>
    <w:rsid w:val="008F5E0D"/>
    <w:rsid w:val="00910571"/>
    <w:rsid w:val="00911227"/>
    <w:rsid w:val="00916984"/>
    <w:rsid w:val="00917781"/>
    <w:rsid w:val="00921FCB"/>
    <w:rsid w:val="00933300"/>
    <w:rsid w:val="00937CE6"/>
    <w:rsid w:val="00951A9F"/>
    <w:rsid w:val="0096168E"/>
    <w:rsid w:val="00974ADC"/>
    <w:rsid w:val="0098172B"/>
    <w:rsid w:val="0099035C"/>
    <w:rsid w:val="009A1B55"/>
    <w:rsid w:val="009B1C8A"/>
    <w:rsid w:val="009B4005"/>
    <w:rsid w:val="009C554C"/>
    <w:rsid w:val="009C735B"/>
    <w:rsid w:val="009C7CC5"/>
    <w:rsid w:val="009D2FC1"/>
    <w:rsid w:val="009E276C"/>
    <w:rsid w:val="009E6375"/>
    <w:rsid w:val="009E6EA1"/>
    <w:rsid w:val="009E75C6"/>
    <w:rsid w:val="009F6961"/>
    <w:rsid w:val="00A0172F"/>
    <w:rsid w:val="00A02C11"/>
    <w:rsid w:val="00A071F1"/>
    <w:rsid w:val="00A1719E"/>
    <w:rsid w:val="00A236A5"/>
    <w:rsid w:val="00A32E4F"/>
    <w:rsid w:val="00A358DF"/>
    <w:rsid w:val="00A54415"/>
    <w:rsid w:val="00A6582E"/>
    <w:rsid w:val="00A67FC9"/>
    <w:rsid w:val="00A74697"/>
    <w:rsid w:val="00A82CB3"/>
    <w:rsid w:val="00A92C03"/>
    <w:rsid w:val="00AA17A3"/>
    <w:rsid w:val="00AA69F2"/>
    <w:rsid w:val="00AC1F66"/>
    <w:rsid w:val="00AD10DE"/>
    <w:rsid w:val="00AD3831"/>
    <w:rsid w:val="00AD648C"/>
    <w:rsid w:val="00AE3919"/>
    <w:rsid w:val="00B135F2"/>
    <w:rsid w:val="00B21C39"/>
    <w:rsid w:val="00B231D1"/>
    <w:rsid w:val="00B258E8"/>
    <w:rsid w:val="00B3337A"/>
    <w:rsid w:val="00B367FA"/>
    <w:rsid w:val="00B41EB9"/>
    <w:rsid w:val="00B42BAE"/>
    <w:rsid w:val="00B43DF8"/>
    <w:rsid w:val="00B514C6"/>
    <w:rsid w:val="00B61093"/>
    <w:rsid w:val="00B7243B"/>
    <w:rsid w:val="00B73194"/>
    <w:rsid w:val="00B830E6"/>
    <w:rsid w:val="00B83349"/>
    <w:rsid w:val="00B850C3"/>
    <w:rsid w:val="00B85380"/>
    <w:rsid w:val="00B85C54"/>
    <w:rsid w:val="00B95418"/>
    <w:rsid w:val="00B9552C"/>
    <w:rsid w:val="00BA05EF"/>
    <w:rsid w:val="00BB7454"/>
    <w:rsid w:val="00BC585D"/>
    <w:rsid w:val="00BC6A5E"/>
    <w:rsid w:val="00BC6DE0"/>
    <w:rsid w:val="00BD4827"/>
    <w:rsid w:val="00BD6719"/>
    <w:rsid w:val="00BD6B68"/>
    <w:rsid w:val="00BE74BD"/>
    <w:rsid w:val="00BF3C21"/>
    <w:rsid w:val="00BF6704"/>
    <w:rsid w:val="00C2129B"/>
    <w:rsid w:val="00C235FA"/>
    <w:rsid w:val="00C2424D"/>
    <w:rsid w:val="00C77166"/>
    <w:rsid w:val="00C873A3"/>
    <w:rsid w:val="00C9035A"/>
    <w:rsid w:val="00C94887"/>
    <w:rsid w:val="00CB5FD0"/>
    <w:rsid w:val="00CC3A4F"/>
    <w:rsid w:val="00CD1EEC"/>
    <w:rsid w:val="00CD315E"/>
    <w:rsid w:val="00CD4A24"/>
    <w:rsid w:val="00CD7B5F"/>
    <w:rsid w:val="00CE1313"/>
    <w:rsid w:val="00CE460A"/>
    <w:rsid w:val="00CE5040"/>
    <w:rsid w:val="00CF2F7B"/>
    <w:rsid w:val="00D02560"/>
    <w:rsid w:val="00D17A5A"/>
    <w:rsid w:val="00D215CB"/>
    <w:rsid w:val="00D2312E"/>
    <w:rsid w:val="00D303F6"/>
    <w:rsid w:val="00D526B5"/>
    <w:rsid w:val="00D54D1F"/>
    <w:rsid w:val="00DB0358"/>
    <w:rsid w:val="00DD23F5"/>
    <w:rsid w:val="00DD275B"/>
    <w:rsid w:val="00DE5B79"/>
    <w:rsid w:val="00DE6D70"/>
    <w:rsid w:val="00DF4E85"/>
    <w:rsid w:val="00E0054D"/>
    <w:rsid w:val="00E017F7"/>
    <w:rsid w:val="00E02D37"/>
    <w:rsid w:val="00E05B59"/>
    <w:rsid w:val="00E06EB1"/>
    <w:rsid w:val="00E6077D"/>
    <w:rsid w:val="00E6388F"/>
    <w:rsid w:val="00E65DB1"/>
    <w:rsid w:val="00E702C0"/>
    <w:rsid w:val="00E80CC5"/>
    <w:rsid w:val="00EA2AF2"/>
    <w:rsid w:val="00EA4945"/>
    <w:rsid w:val="00EA4E07"/>
    <w:rsid w:val="00EC5DE6"/>
    <w:rsid w:val="00EC7883"/>
    <w:rsid w:val="00ED53CA"/>
    <w:rsid w:val="00ED6C73"/>
    <w:rsid w:val="00EE269D"/>
    <w:rsid w:val="00EF215B"/>
    <w:rsid w:val="00F005D6"/>
    <w:rsid w:val="00F04231"/>
    <w:rsid w:val="00F41A6D"/>
    <w:rsid w:val="00F560D8"/>
    <w:rsid w:val="00F65377"/>
    <w:rsid w:val="00F660DA"/>
    <w:rsid w:val="00F83F92"/>
    <w:rsid w:val="00F9680D"/>
    <w:rsid w:val="00FA6BAE"/>
    <w:rsid w:val="00FA79B8"/>
    <w:rsid w:val="00FC70C5"/>
    <w:rsid w:val="00FE07E0"/>
    <w:rsid w:val="00FF5BC4"/>
    <w:rsid w:val="08C01BD2"/>
    <w:rsid w:val="28461C9C"/>
    <w:rsid w:val="37A816E5"/>
    <w:rsid w:val="3B531681"/>
    <w:rsid w:val="410470B5"/>
    <w:rsid w:val="5C8A19BC"/>
    <w:rsid w:val="5FAD16DE"/>
    <w:rsid w:val="7C634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uiPriority w:val="0"/>
    <w:pPr>
      <w:ind w:left="100" w:leftChars="2500"/>
    </w:pPr>
  </w:style>
  <w:style w:type="paragraph" w:styleId="3">
    <w:name w:val="Balloon Text"/>
    <w:basedOn w:val="1"/>
    <w:semiHidden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RISN</Company>
  <Pages>5</Pages>
  <Words>1001</Words>
  <Characters>1095</Characters>
  <Lines>11</Lines>
  <Paragraphs>3</Paragraphs>
  <TotalTime>3</TotalTime>
  <ScaleCrop>false</ScaleCrop>
  <LinksUpToDate>false</LinksUpToDate>
  <CharactersWithSpaces>1244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2011-03-10T06:21:00Z</dcterms:created>
  <dc:creator>Lin Changqing</dc:creator>
  <cp:lastModifiedBy> </cp:lastModifiedBy>
  <cp:lastPrinted>2023-02-06T07:54:00Z</cp:lastPrinted>
  <dcterms:modified xsi:type="dcterms:W3CDTF">2023-03-09T03:21:58Z</dcterms:modified>
  <dc:title>建筑门窗节能性能标识测评报告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40F972F61FDE455A9CC13747D86E9BCC</vt:lpwstr>
  </property>
</Properties>
</file>