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641"/>
        <w:rPr>
          <w:rFonts w:ascii="仿宋" w:hAnsi="仿宋" w:eastAsia="仿宋" w:cs="黑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sz w:val="30"/>
          <w:szCs w:val="30"/>
        </w:rPr>
        <w:t>附件1</w:t>
      </w:r>
    </w:p>
    <w:p>
      <w:pPr>
        <w:spacing w:line="640" w:lineRule="exact"/>
        <w:jc w:val="center"/>
        <w:rPr>
          <w:rFonts w:ascii="仿宋" w:hAnsi="仿宋" w:eastAsia="仿宋" w:cs="方正小标宋_GBK"/>
          <w:bCs/>
          <w:sz w:val="40"/>
          <w:szCs w:val="40"/>
        </w:rPr>
      </w:pPr>
      <w:r>
        <w:rPr>
          <w:rFonts w:hint="eastAsia" w:ascii="仿宋" w:hAnsi="仿宋" w:eastAsia="仿宋" w:cs="方正小标宋_GBK"/>
          <w:bCs/>
          <w:sz w:val="36"/>
          <w:szCs w:val="36"/>
        </w:rPr>
        <w:t>煤炭行业第三届（山东能源杯）微党课大赛评分标准</w:t>
      </w:r>
    </w:p>
    <w:tbl>
      <w:tblPr>
        <w:tblStyle w:val="5"/>
        <w:tblpPr w:leftFromText="180" w:rightFromText="180" w:vertAnchor="page" w:horzAnchor="margin" w:tblpY="34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6439"/>
        <w:gridCol w:w="1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64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讲课内容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（50分）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内容：紧扣主题，内容准确实用；文采优美，生动易懂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4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精准：以点带面，避免大而全，要着眼于知识点的精准性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4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结构：完整合理，层次清楚，便于理解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4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意义：富有启发性，富有创意，有感染力和号召力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语言表达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语言：语言规范，口齿清楚，普通话标准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4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表达：流畅自然，节奏张弛，富有真情实感，激情昂扬有感染力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艺术效果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（15分）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人物表现：精神饱满，着装得体，表达恰当，注重礼节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4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画面效果：风格统一，色彩搭配协调，视觉效果好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4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媒体选择：文字、图片、配乐等切合主题，和谐协调，配合适当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</w:trPr>
        <w:tc>
          <w:tcPr>
            <w:tcW w:w="12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创新效果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创意新颖，有创新设计的内容，作品表现力强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时长控制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（5分）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时间控制在8-10分钟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768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Cs w:val="21"/>
              </w:rPr>
              <w:t>总     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100</w:t>
            </w:r>
          </w:p>
        </w:tc>
      </w:tr>
    </w:tbl>
    <w:p>
      <w:pPr>
        <w:spacing w:line="640" w:lineRule="exact"/>
        <w:rPr>
          <w:rFonts w:ascii="仿宋" w:hAnsi="仿宋" w:eastAsia="仿宋" w:cs="黑体"/>
          <w:sz w:val="30"/>
          <w:szCs w:val="30"/>
        </w:rPr>
      </w:pPr>
    </w:p>
    <w:p>
      <w:pPr>
        <w:spacing w:line="64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spacing w:afterLines="50" w:line="640" w:lineRule="exact"/>
        <w:jc w:val="center"/>
        <w:rPr>
          <w:rFonts w:ascii="仿宋" w:hAnsi="仿宋" w:eastAsia="仿宋" w:cs="方正小标宋简体"/>
          <w:sz w:val="40"/>
          <w:szCs w:val="40"/>
        </w:rPr>
      </w:pPr>
      <w:r>
        <w:rPr>
          <w:rFonts w:hint="eastAsia" w:ascii="仿宋" w:hAnsi="仿宋" w:eastAsia="仿宋" w:cs="方正小标宋简体"/>
          <w:sz w:val="40"/>
          <w:szCs w:val="40"/>
        </w:rPr>
        <w:t>煤炭行业第三届（山东能源杯）微党课大赛</w:t>
      </w:r>
    </w:p>
    <w:tbl>
      <w:tblPr>
        <w:tblStyle w:val="5"/>
        <w:tblpPr w:leftFromText="180" w:rightFromText="180" w:vertAnchor="page" w:horzAnchor="margin" w:tblpY="44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37"/>
        <w:gridCol w:w="829"/>
        <w:gridCol w:w="245"/>
        <w:gridCol w:w="755"/>
        <w:gridCol w:w="717"/>
        <w:gridCol w:w="1574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课件名称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选题类别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时长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视频格式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作者姓名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年龄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单位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职务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手机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传真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E-mail</w:t>
            </w:r>
          </w:p>
        </w:tc>
        <w:tc>
          <w:tcPr>
            <w:tcW w:w="4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内容简介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选送单位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审核意见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ind w:firstLine="5040" w:firstLineChars="18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（盖章）</w:t>
            </w:r>
          </w:p>
          <w:p>
            <w:pPr>
              <w:spacing w:line="640" w:lineRule="exact"/>
              <w:ind w:firstLine="5180" w:firstLineChars="185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参赛结果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afterLines="50" w:line="640" w:lineRule="exact"/>
        <w:jc w:val="center"/>
        <w:rPr>
          <w:rFonts w:ascii="仿宋" w:hAnsi="仿宋" w:eastAsia="仿宋" w:cs="方正小标宋简体"/>
          <w:sz w:val="40"/>
          <w:szCs w:val="40"/>
        </w:rPr>
      </w:pPr>
      <w:r>
        <w:rPr>
          <w:rFonts w:hint="eastAsia" w:ascii="仿宋" w:hAnsi="仿宋" w:eastAsia="仿宋" w:cs="方正小标宋简体"/>
          <w:sz w:val="40"/>
          <w:szCs w:val="40"/>
        </w:rPr>
        <w:t>参赛报名表</w:t>
      </w:r>
    </w:p>
    <w:p>
      <w:pPr>
        <w:spacing w:line="640" w:lineRule="exact"/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2041" w:right="1474" w:bottom="1928" w:left="1587" w:header="851" w:footer="1474" w:gutter="0"/>
          <w:cols w:space="425" w:num="1"/>
          <w:docGrid w:type="lines" w:linePitch="312" w:charSpace="0"/>
        </w:sectPr>
      </w:pPr>
    </w:p>
    <w:p>
      <w:pPr>
        <w:spacing w:line="64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附件3</w:t>
      </w:r>
    </w:p>
    <w:p>
      <w:pPr>
        <w:spacing w:line="640" w:lineRule="exact"/>
        <w:ind w:firstLine="800" w:firstLineChars="200"/>
        <w:jc w:val="center"/>
        <w:rPr>
          <w:rFonts w:ascii="仿宋" w:hAnsi="仿宋" w:eastAsia="仿宋" w:cs="方正小标宋简体"/>
          <w:sz w:val="40"/>
          <w:szCs w:val="40"/>
        </w:rPr>
      </w:pPr>
      <w:r>
        <w:rPr>
          <w:rFonts w:hint="eastAsia" w:ascii="仿宋" w:hAnsi="仿宋" w:eastAsia="仿宋" w:cs="方正小标宋简体"/>
          <w:sz w:val="40"/>
          <w:szCs w:val="40"/>
        </w:rPr>
        <w:t>煤炭行业第三届（山东能源杯）微党课大赛参赛课件汇总表</w:t>
      </w:r>
    </w:p>
    <w:p>
      <w:pPr>
        <w:spacing w:line="64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选送单位:</w:t>
      </w:r>
    </w:p>
    <w:tbl>
      <w:tblPr>
        <w:tblStyle w:val="5"/>
        <w:tblW w:w="137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6"/>
        <w:gridCol w:w="5648"/>
        <w:gridCol w:w="2270"/>
        <w:gridCol w:w="1559"/>
        <w:gridCol w:w="33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课件名称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选题类别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line="640" w:lineRule="exact"/>
              <w:ind w:left="0"/>
              <w:jc w:val="center"/>
              <w:rPr>
                <w:rFonts w:hint="default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40" w:lineRule="exact"/>
              <w:rPr>
                <w:rFonts w:ascii="仿宋" w:hAnsi="仿宋" w:eastAsia="仿宋" w:cs="仿宋_GB2312"/>
                <w:color w:val="000000"/>
                <w:sz w:val="32"/>
                <w:szCs w:val="32"/>
                <w:lang w:bidi="zh-TW"/>
              </w:rPr>
            </w:pPr>
          </w:p>
        </w:tc>
      </w:tr>
    </w:tbl>
    <w:p>
      <w:pPr>
        <w:spacing w:line="6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注：请将该表于2023年2月20日前与参赛课件及参赛报名表一并邮寄到中国煤炭政研会。</w:t>
      </w:r>
    </w:p>
    <w:sectPr>
      <w:pgSz w:w="16838" w:h="11906" w:orient="landscape"/>
      <w:pgMar w:top="1587" w:right="2041" w:bottom="1474" w:left="192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1D8AB9-B750-445A-AAC3-4487712F69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7AD9D7E-F599-4767-8FF3-47ADD28420E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D793E7C-73D1-4DD5-9A34-F34B40064DB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9EEA951-09A1-4BCC-AF2B-386BA8DA2FB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3A082ABE-A524-4057-B491-A98082301A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A4NTE3Nzg5Y2YyNzk4Y2ZmMDkzNzQ1NDYxODgifQ=="/>
  </w:docVars>
  <w:rsids>
    <w:rsidRoot w:val="00D721E6"/>
    <w:rsid w:val="000419CE"/>
    <w:rsid w:val="00055288"/>
    <w:rsid w:val="00065ECB"/>
    <w:rsid w:val="000907EF"/>
    <w:rsid w:val="00092A2D"/>
    <w:rsid w:val="000C70C0"/>
    <w:rsid w:val="000E0F80"/>
    <w:rsid w:val="000E6520"/>
    <w:rsid w:val="001419F0"/>
    <w:rsid w:val="0014214B"/>
    <w:rsid w:val="001433CC"/>
    <w:rsid w:val="00150230"/>
    <w:rsid w:val="001772BC"/>
    <w:rsid w:val="00183AC9"/>
    <w:rsid w:val="001A06B8"/>
    <w:rsid w:val="001C1587"/>
    <w:rsid w:val="001F7234"/>
    <w:rsid w:val="0025796C"/>
    <w:rsid w:val="00267062"/>
    <w:rsid w:val="00280620"/>
    <w:rsid w:val="00290E9B"/>
    <w:rsid w:val="002F264D"/>
    <w:rsid w:val="00312B93"/>
    <w:rsid w:val="00325C23"/>
    <w:rsid w:val="003A142E"/>
    <w:rsid w:val="003B33F0"/>
    <w:rsid w:val="003B4A46"/>
    <w:rsid w:val="003C76A1"/>
    <w:rsid w:val="003F0E00"/>
    <w:rsid w:val="00404FD5"/>
    <w:rsid w:val="0040651C"/>
    <w:rsid w:val="00430C50"/>
    <w:rsid w:val="00437685"/>
    <w:rsid w:val="004739AA"/>
    <w:rsid w:val="00473FD7"/>
    <w:rsid w:val="00491E19"/>
    <w:rsid w:val="004B508D"/>
    <w:rsid w:val="004D6477"/>
    <w:rsid w:val="0054506F"/>
    <w:rsid w:val="00552226"/>
    <w:rsid w:val="005651DE"/>
    <w:rsid w:val="005B3DF1"/>
    <w:rsid w:val="005C042A"/>
    <w:rsid w:val="005F7498"/>
    <w:rsid w:val="00612366"/>
    <w:rsid w:val="00626412"/>
    <w:rsid w:val="006352BB"/>
    <w:rsid w:val="00673D87"/>
    <w:rsid w:val="006741A9"/>
    <w:rsid w:val="006A1A1E"/>
    <w:rsid w:val="006D7520"/>
    <w:rsid w:val="0073370F"/>
    <w:rsid w:val="00735CC0"/>
    <w:rsid w:val="007631E2"/>
    <w:rsid w:val="0078338D"/>
    <w:rsid w:val="00786279"/>
    <w:rsid w:val="00792065"/>
    <w:rsid w:val="007B6855"/>
    <w:rsid w:val="007D6E05"/>
    <w:rsid w:val="00846EB9"/>
    <w:rsid w:val="00852E10"/>
    <w:rsid w:val="00855226"/>
    <w:rsid w:val="00865875"/>
    <w:rsid w:val="008912E5"/>
    <w:rsid w:val="008B6F9E"/>
    <w:rsid w:val="008D5102"/>
    <w:rsid w:val="008E28B2"/>
    <w:rsid w:val="009015A9"/>
    <w:rsid w:val="00926BC0"/>
    <w:rsid w:val="00935F17"/>
    <w:rsid w:val="00961B58"/>
    <w:rsid w:val="00972767"/>
    <w:rsid w:val="00985525"/>
    <w:rsid w:val="009A0DF6"/>
    <w:rsid w:val="009E1D9E"/>
    <w:rsid w:val="009E7792"/>
    <w:rsid w:val="00A01C6F"/>
    <w:rsid w:val="00A11C2B"/>
    <w:rsid w:val="00A166C5"/>
    <w:rsid w:val="00A57E6D"/>
    <w:rsid w:val="00A6013F"/>
    <w:rsid w:val="00A86A56"/>
    <w:rsid w:val="00AA72F3"/>
    <w:rsid w:val="00AB5D12"/>
    <w:rsid w:val="00B11835"/>
    <w:rsid w:val="00B623D2"/>
    <w:rsid w:val="00B66254"/>
    <w:rsid w:val="00B81872"/>
    <w:rsid w:val="00B900D8"/>
    <w:rsid w:val="00B90E95"/>
    <w:rsid w:val="00BC5C3E"/>
    <w:rsid w:val="00BF71B0"/>
    <w:rsid w:val="00C035CC"/>
    <w:rsid w:val="00C12C30"/>
    <w:rsid w:val="00C16CAD"/>
    <w:rsid w:val="00C612FD"/>
    <w:rsid w:val="00C722A8"/>
    <w:rsid w:val="00C90F27"/>
    <w:rsid w:val="00CB27F5"/>
    <w:rsid w:val="00CF7A25"/>
    <w:rsid w:val="00D17FE6"/>
    <w:rsid w:val="00D721E6"/>
    <w:rsid w:val="00D937F8"/>
    <w:rsid w:val="00D96848"/>
    <w:rsid w:val="00DB0C0F"/>
    <w:rsid w:val="00DC4F12"/>
    <w:rsid w:val="00DD3406"/>
    <w:rsid w:val="00E449C7"/>
    <w:rsid w:val="00E87FF6"/>
    <w:rsid w:val="00EB6B2A"/>
    <w:rsid w:val="00EC1ACF"/>
    <w:rsid w:val="00ED010C"/>
    <w:rsid w:val="00F002EA"/>
    <w:rsid w:val="00F11A3F"/>
    <w:rsid w:val="00F45657"/>
    <w:rsid w:val="00F55E3C"/>
    <w:rsid w:val="00F62405"/>
    <w:rsid w:val="00FA4542"/>
    <w:rsid w:val="00FA7742"/>
    <w:rsid w:val="00FB14FA"/>
    <w:rsid w:val="00FB3221"/>
    <w:rsid w:val="00FC7B73"/>
    <w:rsid w:val="00FD068A"/>
    <w:rsid w:val="00FE2D80"/>
    <w:rsid w:val="00FE69D3"/>
    <w:rsid w:val="019B3634"/>
    <w:rsid w:val="021C34AE"/>
    <w:rsid w:val="07912F18"/>
    <w:rsid w:val="080647E1"/>
    <w:rsid w:val="08087190"/>
    <w:rsid w:val="0A413F3A"/>
    <w:rsid w:val="0C0238EE"/>
    <w:rsid w:val="0C2B3B74"/>
    <w:rsid w:val="0D492B53"/>
    <w:rsid w:val="0F8118F2"/>
    <w:rsid w:val="118537DD"/>
    <w:rsid w:val="119A5BAD"/>
    <w:rsid w:val="11DA6712"/>
    <w:rsid w:val="14FC3F92"/>
    <w:rsid w:val="157545BA"/>
    <w:rsid w:val="1AA73510"/>
    <w:rsid w:val="1C1924BE"/>
    <w:rsid w:val="1E3D1C77"/>
    <w:rsid w:val="1ECE7DD3"/>
    <w:rsid w:val="20730A0F"/>
    <w:rsid w:val="232704F5"/>
    <w:rsid w:val="24E2403A"/>
    <w:rsid w:val="25111F74"/>
    <w:rsid w:val="27981515"/>
    <w:rsid w:val="290B14E6"/>
    <w:rsid w:val="2C0865A7"/>
    <w:rsid w:val="2F6410CE"/>
    <w:rsid w:val="32CD697B"/>
    <w:rsid w:val="354C097C"/>
    <w:rsid w:val="39152C67"/>
    <w:rsid w:val="398B0A4F"/>
    <w:rsid w:val="3E5712B9"/>
    <w:rsid w:val="41651FC7"/>
    <w:rsid w:val="43AB20C9"/>
    <w:rsid w:val="451F2C9B"/>
    <w:rsid w:val="48A72ABE"/>
    <w:rsid w:val="4D672A1C"/>
    <w:rsid w:val="525E035C"/>
    <w:rsid w:val="56E4466E"/>
    <w:rsid w:val="60343949"/>
    <w:rsid w:val="611D0110"/>
    <w:rsid w:val="645B4301"/>
    <w:rsid w:val="657D50EC"/>
    <w:rsid w:val="65EA5C6D"/>
    <w:rsid w:val="681E3662"/>
    <w:rsid w:val="6A4D6F4D"/>
    <w:rsid w:val="6C354F35"/>
    <w:rsid w:val="6C682355"/>
    <w:rsid w:val="6FB02275"/>
    <w:rsid w:val="73484CF2"/>
    <w:rsid w:val="73EA2B68"/>
    <w:rsid w:val="74401BC1"/>
    <w:rsid w:val="78FF4C2C"/>
    <w:rsid w:val="7C696FD9"/>
    <w:rsid w:val="7C7F71C4"/>
    <w:rsid w:val="7FAC3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3">
    <w:name w:val="Other|1"/>
    <w:basedOn w:val="1"/>
    <w:qFormat/>
    <w:uiPriority w:val="0"/>
    <w:pPr>
      <w:ind w:left="740"/>
    </w:pPr>
    <w:rPr>
      <w:rFonts w:hint="eastAsia" w:ascii="宋体" w:hAnsi="宋体" w:eastAsia="宋体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2896</Words>
  <Characters>2995</Characters>
  <Lines>23</Lines>
  <Paragraphs>6</Paragraphs>
  <TotalTime>74</TotalTime>
  <ScaleCrop>false</ScaleCrop>
  <LinksUpToDate>false</LinksUpToDate>
  <CharactersWithSpaces>3106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2022-10-21T01:29:00Z</dcterms:created>
  <dc:creator>xutengsheng</dc:creator>
  <cp:lastModifiedBy>欢喜</cp:lastModifiedBy>
  <cp:lastPrinted>2022-10-25T02:06:00Z</cp:lastPrinted>
  <dcterms:modified xsi:type="dcterms:W3CDTF">2022-11-07T02:13:50Z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B302989EE1B8424BAC18250B0AC9432A</vt:lpwstr>
  </property>
</Properties>
</file>