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795" w:rsidRPr="000F0138" w:rsidRDefault="006E5795" w:rsidP="00811DEB">
      <w:pPr>
        <w:spacing w:line="560" w:lineRule="exact"/>
        <w:rPr>
          <w:rFonts w:ascii="黑体" w:eastAsia="黑体" w:hAnsi="黑体"/>
          <w:sz w:val="32"/>
          <w:szCs w:val="32"/>
        </w:rPr>
      </w:pPr>
      <w:r w:rsidRPr="000F0138">
        <w:rPr>
          <w:rFonts w:ascii="黑体" w:eastAsia="黑体" w:hAnsi="黑体" w:hint="eastAsia"/>
          <w:sz w:val="32"/>
          <w:szCs w:val="32"/>
        </w:rPr>
        <w:t>附件</w:t>
      </w:r>
      <w:r w:rsidRPr="000F0138">
        <w:rPr>
          <w:rFonts w:ascii="黑体" w:eastAsia="黑体" w:hAnsi="黑体"/>
          <w:sz w:val="32"/>
          <w:szCs w:val="32"/>
        </w:rPr>
        <w:t>2</w:t>
      </w:r>
    </w:p>
    <w:p w:rsidR="006E5795" w:rsidRPr="0020239C" w:rsidRDefault="006E5795" w:rsidP="00811DEB">
      <w:pPr>
        <w:spacing w:line="560" w:lineRule="exact"/>
        <w:rPr>
          <w:rFonts w:ascii="方正小标宋_GBK" w:eastAsia="方正小标宋_GBK"/>
          <w:sz w:val="36"/>
          <w:szCs w:val="36"/>
        </w:rPr>
      </w:pPr>
      <w:r w:rsidRPr="005852C0">
        <w:rPr>
          <w:rFonts w:ascii="仿宋_GB2312" w:eastAsia="仿宋_GB2312"/>
          <w:sz w:val="32"/>
          <w:szCs w:val="32"/>
        </w:rPr>
        <w:t xml:space="preserve">   </w:t>
      </w:r>
      <w:r w:rsidRPr="000F0138">
        <w:rPr>
          <w:rFonts w:ascii="方正小标宋_GBK" w:eastAsia="方正小标宋_GBK"/>
          <w:sz w:val="32"/>
          <w:szCs w:val="32"/>
        </w:rPr>
        <w:t xml:space="preserve">  </w:t>
      </w:r>
      <w:r w:rsidRPr="0020239C">
        <w:rPr>
          <w:rFonts w:ascii="方正小标宋_GBK" w:eastAsia="方正小标宋_GBK" w:hint="eastAsia"/>
          <w:sz w:val="36"/>
          <w:szCs w:val="36"/>
        </w:rPr>
        <w:t>四川省兴文县旅游资源和旅游事业发展现状与前景</w:t>
      </w:r>
    </w:p>
    <w:p w:rsidR="006E5795" w:rsidRPr="005852C0" w:rsidRDefault="006E5795" w:rsidP="00811DEB">
      <w:pPr>
        <w:spacing w:line="560" w:lineRule="exact"/>
        <w:rPr>
          <w:rFonts w:ascii="仿宋_GB2312" w:eastAsia="仿宋_GB2312"/>
          <w:sz w:val="32"/>
          <w:szCs w:val="32"/>
        </w:rPr>
      </w:pP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兴文县位于四川西南川滇交界地，建县始于唐代（公元</w:t>
      </w:r>
      <w:r w:rsidRPr="000F0138">
        <w:rPr>
          <w:rFonts w:ascii="仿宋_GB2312" w:eastAsia="仿宋_GB2312"/>
          <w:sz w:val="32"/>
          <w:szCs w:val="32"/>
        </w:rPr>
        <w:t>677</w:t>
      </w:r>
      <w:r w:rsidRPr="000F0138">
        <w:rPr>
          <w:rFonts w:ascii="仿宋_GB2312" w:eastAsia="仿宋_GB2312" w:hint="eastAsia"/>
          <w:sz w:val="32"/>
          <w:szCs w:val="32"/>
        </w:rPr>
        <w:t>年），是一个历史悠久，物产丰富，山清水秀，人杰地灵的好地方。全县幅员面积</w:t>
      </w:r>
      <w:r w:rsidRPr="000F0138">
        <w:rPr>
          <w:rFonts w:ascii="仿宋_GB2312" w:eastAsia="仿宋_GB2312"/>
          <w:sz w:val="32"/>
          <w:szCs w:val="32"/>
        </w:rPr>
        <w:t>1378</w:t>
      </w:r>
      <w:r w:rsidRPr="000F0138">
        <w:rPr>
          <w:rFonts w:ascii="仿宋_GB2312" w:eastAsia="仿宋_GB2312" w:hint="eastAsia"/>
          <w:sz w:val="32"/>
          <w:szCs w:val="32"/>
        </w:rPr>
        <w:t>平方公里，辖</w:t>
      </w:r>
      <w:r w:rsidRPr="000F0138">
        <w:rPr>
          <w:rFonts w:ascii="仿宋_GB2312" w:eastAsia="仿宋_GB2312"/>
          <w:sz w:val="32"/>
          <w:szCs w:val="32"/>
        </w:rPr>
        <w:t>15</w:t>
      </w:r>
      <w:r w:rsidRPr="000F0138">
        <w:rPr>
          <w:rFonts w:ascii="仿宋_GB2312" w:eastAsia="仿宋_GB2312" w:hint="eastAsia"/>
          <w:sz w:val="32"/>
          <w:szCs w:val="32"/>
        </w:rPr>
        <w:t>个乡镇，其中</w:t>
      </w:r>
      <w:r w:rsidRPr="000F0138">
        <w:rPr>
          <w:rFonts w:ascii="仿宋_GB2312" w:eastAsia="仿宋_GB2312"/>
          <w:sz w:val="32"/>
          <w:szCs w:val="32"/>
        </w:rPr>
        <w:t>:</w:t>
      </w:r>
      <w:r w:rsidRPr="000F0138">
        <w:rPr>
          <w:rFonts w:ascii="仿宋_GB2312" w:eastAsia="仿宋_GB2312" w:hint="eastAsia"/>
          <w:sz w:val="32"/>
          <w:szCs w:val="32"/>
        </w:rPr>
        <w:t>有</w:t>
      </w:r>
      <w:r w:rsidRPr="000F0138">
        <w:rPr>
          <w:rFonts w:ascii="仿宋_GB2312" w:eastAsia="仿宋_GB2312"/>
          <w:sz w:val="32"/>
          <w:szCs w:val="32"/>
        </w:rPr>
        <w:t>5</w:t>
      </w:r>
      <w:r w:rsidRPr="000F0138">
        <w:rPr>
          <w:rFonts w:ascii="仿宋_GB2312" w:eastAsia="仿宋_GB2312" w:hint="eastAsia"/>
          <w:sz w:val="32"/>
          <w:szCs w:val="32"/>
        </w:rPr>
        <w:t>个苗族乡。</w:t>
      </w:r>
      <w:r w:rsidRPr="000F0138">
        <w:rPr>
          <w:rFonts w:ascii="仿宋_GB2312" w:eastAsia="仿宋_GB2312"/>
          <w:sz w:val="32"/>
          <w:szCs w:val="32"/>
        </w:rPr>
        <w:t>2016</w:t>
      </w:r>
      <w:r w:rsidRPr="000F0138">
        <w:rPr>
          <w:rFonts w:ascii="仿宋_GB2312" w:eastAsia="仿宋_GB2312" w:hint="eastAsia"/>
          <w:sz w:val="32"/>
          <w:szCs w:val="32"/>
        </w:rPr>
        <w:t>年末全兴县总人口</w:t>
      </w:r>
      <w:r w:rsidRPr="000F0138">
        <w:rPr>
          <w:rFonts w:ascii="仿宋_GB2312" w:eastAsia="仿宋_GB2312"/>
          <w:sz w:val="32"/>
          <w:szCs w:val="32"/>
        </w:rPr>
        <w:t xml:space="preserve"> 48</w:t>
      </w:r>
      <w:r w:rsidRPr="000F0138">
        <w:rPr>
          <w:rFonts w:ascii="仿宋_GB2312" w:eastAsia="仿宋_GB2312" w:hint="eastAsia"/>
          <w:sz w:val="32"/>
          <w:szCs w:val="32"/>
        </w:rPr>
        <w:t>万多</w:t>
      </w:r>
      <w:r w:rsidRPr="000F0138">
        <w:rPr>
          <w:rFonts w:ascii="仿宋_GB2312" w:eastAsia="仿宋_GB2312"/>
          <w:sz w:val="32"/>
          <w:szCs w:val="32"/>
        </w:rPr>
        <w:t xml:space="preserve"> </w:t>
      </w:r>
      <w:r w:rsidRPr="000F0138">
        <w:rPr>
          <w:rFonts w:ascii="仿宋_GB2312" w:eastAsia="仿宋_GB2312" w:hint="eastAsia"/>
          <w:sz w:val="32"/>
          <w:szCs w:val="32"/>
        </w:rPr>
        <w:t>人，其中</w:t>
      </w:r>
      <w:r w:rsidRPr="000F0138">
        <w:rPr>
          <w:rFonts w:ascii="仿宋_GB2312" w:eastAsia="仿宋_GB2312"/>
          <w:sz w:val="32"/>
          <w:szCs w:val="32"/>
        </w:rPr>
        <w:t>:</w:t>
      </w:r>
      <w:r w:rsidRPr="000F0138">
        <w:rPr>
          <w:rFonts w:ascii="仿宋_GB2312" w:eastAsia="仿宋_GB2312" w:hint="eastAsia"/>
          <w:sz w:val="32"/>
          <w:szCs w:val="32"/>
        </w:rPr>
        <w:t>苗族人口</w:t>
      </w:r>
      <w:r w:rsidRPr="000F0138">
        <w:rPr>
          <w:rFonts w:ascii="仿宋_GB2312" w:eastAsia="仿宋_GB2312"/>
          <w:sz w:val="32"/>
          <w:szCs w:val="32"/>
        </w:rPr>
        <w:t>5</w:t>
      </w:r>
      <w:r w:rsidRPr="000F0138">
        <w:rPr>
          <w:rFonts w:ascii="仿宋_GB2312" w:eastAsia="仿宋_GB2312" w:hint="eastAsia"/>
          <w:sz w:val="32"/>
          <w:szCs w:val="32"/>
        </w:rPr>
        <w:t>万多人。兴文县于</w:t>
      </w:r>
      <w:r w:rsidRPr="000F0138">
        <w:rPr>
          <w:rFonts w:ascii="仿宋_GB2312" w:eastAsia="仿宋_GB2312"/>
          <w:sz w:val="32"/>
          <w:szCs w:val="32"/>
        </w:rPr>
        <w:t>2009</w:t>
      </w:r>
      <w:r w:rsidRPr="000F0138">
        <w:rPr>
          <w:rFonts w:ascii="仿宋_GB2312" w:eastAsia="仿宋_GB2312" w:hint="eastAsia"/>
          <w:sz w:val="32"/>
          <w:szCs w:val="32"/>
        </w:rPr>
        <w:t>年被省政府批准为少数民族地区待遇县，又于</w:t>
      </w:r>
      <w:r w:rsidRPr="000F0138">
        <w:rPr>
          <w:rFonts w:ascii="仿宋_GB2312" w:eastAsia="仿宋_GB2312"/>
          <w:sz w:val="32"/>
          <w:szCs w:val="32"/>
        </w:rPr>
        <w:t>2010</w:t>
      </w:r>
      <w:r w:rsidRPr="000F0138">
        <w:rPr>
          <w:rFonts w:ascii="仿宋_GB2312" w:eastAsia="仿宋_GB2312" w:hint="eastAsia"/>
          <w:sz w:val="32"/>
          <w:szCs w:val="32"/>
        </w:rPr>
        <w:t>年被省政府确定为革命老区县，兴文县又是省定扶贫开发工作重点县。</w:t>
      </w:r>
      <w:r w:rsidRPr="000F0138">
        <w:rPr>
          <w:rFonts w:ascii="仿宋_GB2312" w:eastAsia="仿宋_GB2312"/>
          <w:sz w:val="32"/>
          <w:szCs w:val="32"/>
        </w:rPr>
        <w:t xml:space="preserve"> </w:t>
      </w:r>
    </w:p>
    <w:p w:rsidR="006E5795" w:rsidRPr="000F0138" w:rsidRDefault="006E5795" w:rsidP="00811DEB">
      <w:pPr>
        <w:spacing w:line="560" w:lineRule="exact"/>
        <w:ind w:firstLineChars="200" w:firstLine="640"/>
        <w:rPr>
          <w:rFonts w:ascii="黑体" w:eastAsia="黑体" w:hAnsi="黑体"/>
          <w:sz w:val="32"/>
          <w:szCs w:val="32"/>
        </w:rPr>
      </w:pPr>
      <w:r w:rsidRPr="000F0138">
        <w:rPr>
          <w:rFonts w:ascii="黑体" w:eastAsia="黑体" w:hAnsi="黑体" w:hint="eastAsia"/>
          <w:sz w:val="32"/>
          <w:szCs w:val="32"/>
        </w:rPr>
        <w:t>一、兴文县旅游产业发展概况</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兴文县目前有国家</w:t>
      </w:r>
      <w:r w:rsidRPr="000F0138">
        <w:rPr>
          <w:rFonts w:ascii="仿宋_GB2312" w:eastAsia="仿宋_GB2312"/>
          <w:sz w:val="32"/>
          <w:szCs w:val="32"/>
        </w:rPr>
        <w:t>4A</w:t>
      </w:r>
      <w:r w:rsidRPr="000F0138">
        <w:rPr>
          <w:rFonts w:ascii="仿宋_GB2312" w:eastAsia="仿宋_GB2312" w:hint="eastAsia"/>
          <w:sz w:val="32"/>
          <w:szCs w:val="32"/>
        </w:rPr>
        <w:t>级兴文石海洞乡风景名胜区及中国兴文石海世界地质公园，省级风景名胜区僰王山。</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兴文石海世界地质公园位于四川省宜宾市兴文县，属四川盆南山地与云贵高原的过渡地带。公园内石灰岩广泛颁布，特殊的地理位置、地质构造环境和气候环境条件形成了兴文式喀斯特地貌，是国内发现和研究天坑最早的地方，也是研究西南地区喀斯特地貌的典型地区之一。兴文石海世界地质公园分为四个园区：小岩湾、僰王山、凌霄山、泰安石林，总面积为</w:t>
      </w:r>
      <w:r w:rsidRPr="000F0138">
        <w:rPr>
          <w:rFonts w:ascii="仿宋_GB2312" w:eastAsia="仿宋_GB2312"/>
          <w:sz w:val="32"/>
          <w:szCs w:val="32"/>
        </w:rPr>
        <w:t>156</w:t>
      </w:r>
      <w:r w:rsidRPr="000F0138">
        <w:rPr>
          <w:rFonts w:ascii="仿宋_GB2312" w:eastAsia="仿宋_GB2312" w:hint="eastAsia"/>
          <w:sz w:val="32"/>
          <w:szCs w:val="32"/>
        </w:rPr>
        <w:t>平方公里。小岩湾中心景区为</w:t>
      </w:r>
      <w:r w:rsidRPr="000F0138">
        <w:rPr>
          <w:rFonts w:ascii="仿宋_GB2312" w:eastAsia="仿宋_GB2312"/>
          <w:sz w:val="32"/>
          <w:szCs w:val="32"/>
        </w:rPr>
        <w:t>14</w:t>
      </w:r>
      <w:r w:rsidRPr="000F0138">
        <w:rPr>
          <w:rFonts w:ascii="仿宋_GB2312" w:eastAsia="仿宋_GB2312" w:hint="eastAsia"/>
          <w:sz w:val="32"/>
          <w:szCs w:val="32"/>
        </w:rPr>
        <w:t>平方公里。</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公园内保存了距今</w:t>
      </w:r>
      <w:r w:rsidRPr="000F0138">
        <w:rPr>
          <w:rFonts w:ascii="仿宋_GB2312" w:eastAsia="仿宋_GB2312"/>
          <w:sz w:val="32"/>
          <w:szCs w:val="32"/>
        </w:rPr>
        <w:t>4.9-2.5</w:t>
      </w:r>
      <w:r w:rsidRPr="000F0138">
        <w:rPr>
          <w:rFonts w:ascii="仿宋_GB2312" w:eastAsia="仿宋_GB2312" w:hint="eastAsia"/>
          <w:sz w:val="32"/>
          <w:szCs w:val="32"/>
        </w:rPr>
        <w:t>亿年各时代的碳酸盐地层中，地层中含有极其丰富的海相古生物化石和沉积相标志。公园内各类</w:t>
      </w:r>
      <w:r w:rsidRPr="000F0138">
        <w:rPr>
          <w:rFonts w:ascii="仿宋_GB2312" w:eastAsia="仿宋_GB2312" w:hint="eastAsia"/>
          <w:sz w:val="32"/>
          <w:szCs w:val="32"/>
        </w:rPr>
        <w:lastRenderedPageBreak/>
        <w:t>地质遗迹丰富、自然景观多样、优美，历史文化底蕴丰厚。洞穴纵横交错，天坑星罗棋布，石林形态多姿，峡谷雄伟壮观，瀑布灵秀飘逸，湖泊碧波荡漾。各类地质遗迹与独特的僰人历史文化和丰富多彩的苗族文化共同构成了一幅完美的自然山水画卷。</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景区荟萃了地球所有喀斯特地质景观，“世界第一大漏斗”，“中国天然游览长度最大的溶洞</w:t>
      </w:r>
      <w:r w:rsidRPr="000F0138">
        <w:rPr>
          <w:rFonts w:ascii="仿宋_GB2312" w:eastAsia="仿宋_GB2312"/>
          <w:sz w:val="32"/>
          <w:szCs w:val="32"/>
        </w:rPr>
        <w:t>——</w:t>
      </w:r>
      <w:r w:rsidRPr="000F0138">
        <w:rPr>
          <w:rFonts w:ascii="仿宋_GB2312" w:eastAsia="仿宋_GB2312" w:hint="eastAsia"/>
          <w:sz w:val="32"/>
          <w:szCs w:val="32"/>
        </w:rPr>
        <w:t>天泉洞”，“大型地表石海”</w:t>
      </w:r>
      <w:r w:rsidRPr="000F0138">
        <w:rPr>
          <w:rFonts w:ascii="仿宋_GB2312" w:eastAsia="仿宋_GB2312"/>
          <w:sz w:val="32"/>
          <w:szCs w:val="32"/>
        </w:rPr>
        <w:t>,</w:t>
      </w:r>
      <w:r w:rsidRPr="000F0138">
        <w:rPr>
          <w:rFonts w:ascii="仿宋_GB2312" w:eastAsia="仿宋_GB2312" w:hint="eastAsia"/>
          <w:sz w:val="32"/>
          <w:szCs w:val="32"/>
        </w:rPr>
        <w:t>“天下第一大虎”四绝共生构成了世界级喀斯特景观资源。</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一绝：天泉洞。天泉洞是兴文石海洞穴群中著名的一个溶洞，形成地质年代距今约三百万年。其空间规模和系统游览长度均居世界洞穴之首。目前已探测长度为</w:t>
      </w:r>
      <w:r w:rsidRPr="000F0138">
        <w:rPr>
          <w:rFonts w:ascii="仿宋_GB2312" w:eastAsia="仿宋_GB2312"/>
          <w:sz w:val="32"/>
          <w:szCs w:val="32"/>
        </w:rPr>
        <w:t>10.5</w:t>
      </w:r>
      <w:r w:rsidRPr="000F0138">
        <w:rPr>
          <w:rFonts w:ascii="仿宋_GB2312" w:eastAsia="仿宋_GB2312" w:hint="eastAsia"/>
          <w:sz w:val="32"/>
          <w:szCs w:val="32"/>
        </w:rPr>
        <w:t>公里，上下共分四层。洞厅多呈长廊状和大厅状。</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现已开放的主洞长约</w:t>
      </w:r>
      <w:r w:rsidRPr="000F0138">
        <w:rPr>
          <w:rFonts w:ascii="仿宋_GB2312" w:eastAsia="仿宋_GB2312"/>
          <w:sz w:val="32"/>
          <w:szCs w:val="32"/>
        </w:rPr>
        <w:t>3</w:t>
      </w:r>
      <w:r w:rsidRPr="000F0138">
        <w:rPr>
          <w:rFonts w:ascii="仿宋_GB2312" w:eastAsia="仿宋_GB2312" w:hint="eastAsia"/>
          <w:sz w:val="32"/>
          <w:szCs w:val="32"/>
        </w:rPr>
        <w:t>公里，面积逾八万平方米，共分七个大厅。厅厅千奇百怪，洞洞万象异姿</w:t>
      </w:r>
      <w:r w:rsidRPr="000F0138">
        <w:rPr>
          <w:rFonts w:ascii="仿宋_GB2312" w:eastAsia="仿宋_GB2312"/>
          <w:sz w:val="32"/>
          <w:szCs w:val="32"/>
        </w:rPr>
        <w:t>:</w:t>
      </w:r>
      <w:r w:rsidRPr="000F0138">
        <w:rPr>
          <w:rFonts w:ascii="仿宋_GB2312" w:eastAsia="仿宋_GB2312" w:hint="eastAsia"/>
          <w:sz w:val="32"/>
          <w:szCs w:val="32"/>
        </w:rPr>
        <w:t>洞廊高大宽敞，气势恢宏；水洞流水潺潺，舟舸摇荡；洞湖碧水映天，漪纹涟涟；天泉飞流直下，银珠飞溅；栈道顺岩横挂，绝壁凌空。石花、石乳、石笋、石柱、石幔、石瀑布、石梯田等洞内沉积物种类繁多，或卷或翘、或立或吊。重镶迭嵌，千态万状；似仙阙楼台，若瑶池胜景，如海市蜃楼，使人目不暇接，疑入梦景。</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作为探险寻幽的一、二层洞穴，长约</w:t>
      </w:r>
      <w:r w:rsidRPr="000F0138">
        <w:rPr>
          <w:rFonts w:ascii="仿宋_GB2312" w:eastAsia="仿宋_GB2312"/>
          <w:sz w:val="32"/>
          <w:szCs w:val="32"/>
        </w:rPr>
        <w:t>4.5</w:t>
      </w:r>
      <w:r w:rsidRPr="000F0138">
        <w:rPr>
          <w:rFonts w:ascii="仿宋_GB2312" w:eastAsia="仿宋_GB2312" w:hint="eastAsia"/>
          <w:sz w:val="32"/>
          <w:szCs w:val="32"/>
        </w:rPr>
        <w:t>公里，面积达</w:t>
      </w:r>
      <w:r w:rsidRPr="000F0138">
        <w:rPr>
          <w:rFonts w:ascii="仿宋_GB2312" w:eastAsia="仿宋_GB2312"/>
          <w:sz w:val="32"/>
          <w:szCs w:val="32"/>
        </w:rPr>
        <w:t>6.8</w:t>
      </w:r>
      <w:r w:rsidRPr="000F0138">
        <w:rPr>
          <w:rFonts w:ascii="仿宋_GB2312" w:eastAsia="仿宋_GB2312" w:hint="eastAsia"/>
          <w:sz w:val="32"/>
          <w:szCs w:val="32"/>
        </w:rPr>
        <w:t>万平方米，洞层高差</w:t>
      </w:r>
      <w:r w:rsidRPr="000F0138">
        <w:rPr>
          <w:rFonts w:ascii="仿宋_GB2312" w:eastAsia="仿宋_GB2312"/>
          <w:sz w:val="32"/>
          <w:szCs w:val="32"/>
        </w:rPr>
        <w:t>138</w:t>
      </w:r>
      <w:r w:rsidRPr="000F0138">
        <w:rPr>
          <w:rFonts w:ascii="仿宋_GB2312" w:eastAsia="仿宋_GB2312" w:hint="eastAsia"/>
          <w:sz w:val="32"/>
          <w:szCs w:val="32"/>
        </w:rPr>
        <w:t>米。洞内河道密布，曲巷深幽，磐石陡立，石花遍缀。九二年，世界地学家和探险家在一、二层洞穴探险考察过程中，发现了国内外最绚丽的百米石膏花长廊和中国面</w:t>
      </w:r>
      <w:r w:rsidRPr="000F0138">
        <w:rPr>
          <w:rFonts w:ascii="仿宋_GB2312" w:eastAsia="仿宋_GB2312" w:hint="eastAsia"/>
          <w:sz w:val="32"/>
          <w:szCs w:val="32"/>
        </w:rPr>
        <w:lastRenderedPageBreak/>
        <w:t>积最大的边石坝。这一发现，使其在世界洞穴中享有极高声誉，被世界地学家和探险家誉为：最具科考、探险价值的绝佳洞穴。</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天泉洞自</w:t>
      </w:r>
      <w:r w:rsidRPr="000F0138">
        <w:rPr>
          <w:rFonts w:ascii="仿宋_GB2312" w:eastAsia="仿宋_GB2312"/>
          <w:sz w:val="32"/>
          <w:szCs w:val="32"/>
        </w:rPr>
        <w:t>1980</w:t>
      </w:r>
      <w:r w:rsidRPr="000F0138">
        <w:rPr>
          <w:rFonts w:ascii="仿宋_GB2312" w:eastAsia="仿宋_GB2312" w:hint="eastAsia"/>
          <w:sz w:val="32"/>
          <w:szCs w:val="32"/>
        </w:rPr>
        <w:t>年开放以来，得到了海内外游客和中外学者、名人的极高赞誉，原国防部部长张爱萍将军游览天泉洞后，惊叹不已，欣然提笔赞曰：“神奇绝世”。</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二绝：地表石海，岩溶奇观。地表石海东西延绵二十余里，南北约八里。南面皑皑石峰、景象万千、山峰兀立、宛若座座城堡；东面嶙刚怪石、重叠起伏、姿态万千；眺望西北，石牙高峻、时疏时密、森然成林。</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夫妻峰”一高一矮，似夫妻携手、心心相印、侃侃而谈；“七女峰”远眺七峰况秀、直插云天，行至眼前七女亭亭玉立、宛如轻舒彩袖的仙女；“白龙马”浑身乳白、马颈银鬓；“美人石”体态苗条、娴雅俊秀，极为传神；“石牙奇观”千姿百态景致旖旎；“天涯望归人”美丽的妻子深情的呼唤远方的情人；“金龟戏狗熊”大者如熊憨态可掬、小者如龟曲意挑逗；</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毛狗异峰竞秀，怪石争奇形怪状，藤缠蔓绕。五台四谷神韵尽致，鬼斧神工，遥相应缀。石径依岩傍石，穿谷走缝，过廊绕蜿蜒其间。山脚平湖清景，苍山倒映，绿波漪漪，水雾弥朦。山水谐保，景趣融汇，游人至此，俱与石对话，与水通心，在大自然的和谐野趣中释放自我，感悟人生真谛。</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三绝：天下第一大漏斗</w:t>
      </w:r>
      <w:r w:rsidRPr="000F0138">
        <w:rPr>
          <w:rFonts w:ascii="仿宋_GB2312" w:eastAsia="仿宋_GB2312"/>
          <w:sz w:val="32"/>
          <w:szCs w:val="32"/>
        </w:rPr>
        <w:t>——</w:t>
      </w:r>
      <w:r w:rsidRPr="000F0138">
        <w:rPr>
          <w:rFonts w:ascii="仿宋_GB2312" w:eastAsia="仿宋_GB2312" w:hint="eastAsia"/>
          <w:sz w:val="32"/>
          <w:szCs w:val="32"/>
        </w:rPr>
        <w:t>世界奇绝。大漏斗长径</w:t>
      </w:r>
      <w:r w:rsidRPr="000F0138">
        <w:rPr>
          <w:rFonts w:ascii="仿宋_GB2312" w:eastAsia="仿宋_GB2312"/>
          <w:sz w:val="32"/>
          <w:szCs w:val="32"/>
        </w:rPr>
        <w:t>650</w:t>
      </w:r>
      <w:r w:rsidRPr="000F0138">
        <w:rPr>
          <w:rFonts w:ascii="仿宋_GB2312" w:eastAsia="仿宋_GB2312" w:hint="eastAsia"/>
          <w:sz w:val="32"/>
          <w:szCs w:val="32"/>
        </w:rPr>
        <w:t>米，短径</w:t>
      </w:r>
      <w:r w:rsidRPr="000F0138">
        <w:rPr>
          <w:rFonts w:ascii="仿宋_GB2312" w:eastAsia="仿宋_GB2312"/>
          <w:sz w:val="32"/>
          <w:szCs w:val="32"/>
        </w:rPr>
        <w:t>490</w:t>
      </w:r>
      <w:r w:rsidRPr="000F0138">
        <w:rPr>
          <w:rFonts w:ascii="仿宋_GB2312" w:eastAsia="仿宋_GB2312" w:hint="eastAsia"/>
          <w:sz w:val="32"/>
          <w:szCs w:val="32"/>
        </w:rPr>
        <w:t>米，深</w:t>
      </w:r>
      <w:r w:rsidRPr="000F0138">
        <w:rPr>
          <w:rFonts w:ascii="仿宋_GB2312" w:eastAsia="仿宋_GB2312"/>
          <w:sz w:val="32"/>
          <w:szCs w:val="32"/>
        </w:rPr>
        <w:t>208</w:t>
      </w:r>
      <w:r w:rsidRPr="000F0138">
        <w:rPr>
          <w:rFonts w:ascii="仿宋_GB2312" w:eastAsia="仿宋_GB2312" w:hint="eastAsia"/>
          <w:sz w:val="32"/>
          <w:szCs w:val="32"/>
        </w:rPr>
        <w:t>米是号称世界最大的美国“阿里西波”规模</w:t>
      </w:r>
      <w:r w:rsidRPr="000F0138">
        <w:rPr>
          <w:rFonts w:ascii="仿宋_GB2312" w:eastAsia="仿宋_GB2312" w:hint="eastAsia"/>
          <w:sz w:val="32"/>
          <w:szCs w:val="32"/>
        </w:rPr>
        <w:lastRenderedPageBreak/>
        <w:t>的两倍。大漏斗气势雄伟、深盆暗底、翠竹绿树、怪石林立、坐盆观天、圆天遥遥。在兴文石海世界地质公园内，有小岩湾大漏斗、大岩湾小漏斗，是我国最早发现和对天坑进行研究的地方。</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四绝：天下第一虎。卧虎岭位于兴文石海天泉洞前洞口，峻岭断崖高一百四十多米，长近五百米，南高北翘，中间略低，一大湾陡壁，垂吊无数灰黄、灰黑的色带；南端悬崖巧生奇洞怪石，肖似虎头，远望整个崖形，活象一蹲伏的猛虎，故名“卧虎岭”。卧虎岭上千孔万穴，栖有岩鸦，每当雨后晴空，岩鸦倾巢飞出盘旋空中，场景蔚为壮观。相传每当风雨之日，石海浪涌，石林风啸，即是卧虎出行时，谁若有幸遇到，则可获虎一般的勇气。</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僰王山（</w:t>
      </w:r>
      <w:r w:rsidRPr="000F0138">
        <w:rPr>
          <w:rFonts w:ascii="仿宋_GB2312" w:eastAsia="仿宋_GB2312"/>
          <w:sz w:val="32"/>
          <w:szCs w:val="32"/>
        </w:rPr>
        <w:t>bo</w:t>
      </w:r>
      <w:r w:rsidRPr="000F0138">
        <w:rPr>
          <w:rFonts w:ascii="仿宋_GB2312" w:eastAsia="仿宋_GB2312" w:hint="eastAsia"/>
          <w:sz w:val="32"/>
          <w:szCs w:val="32"/>
        </w:rPr>
        <w:t>博）是四川省首家世界地质公园、四川省级风景名胜区，景区面积</w:t>
      </w:r>
      <w:r w:rsidRPr="000F0138">
        <w:rPr>
          <w:rFonts w:ascii="仿宋_GB2312" w:eastAsia="仿宋_GB2312"/>
          <w:sz w:val="32"/>
          <w:szCs w:val="32"/>
        </w:rPr>
        <w:t>53.2</w:t>
      </w:r>
      <w:r w:rsidRPr="000F0138">
        <w:rPr>
          <w:rFonts w:ascii="仿宋_GB2312" w:eastAsia="仿宋_GB2312" w:hint="eastAsia"/>
          <w:sz w:val="32"/>
          <w:szCs w:val="32"/>
        </w:rPr>
        <w:t>平方公里。位于万里长江第一城</w:t>
      </w:r>
      <w:r w:rsidRPr="000F0138">
        <w:rPr>
          <w:rFonts w:ascii="仿宋_GB2312" w:eastAsia="仿宋_GB2312"/>
          <w:sz w:val="32"/>
          <w:szCs w:val="32"/>
        </w:rPr>
        <w:t>——</w:t>
      </w:r>
      <w:r w:rsidRPr="000F0138">
        <w:rPr>
          <w:rFonts w:ascii="仿宋_GB2312" w:eastAsia="仿宋_GB2312" w:hint="eastAsia"/>
          <w:sz w:val="32"/>
          <w:szCs w:val="32"/>
        </w:rPr>
        <w:t>酒都宜宾兴文县。属川、滇、黔金三角精品旅游区，与兴文石海、蜀南竹海、赤水风景区、西部大峡谷、自贡恐龙博物馆构成了一条精品旅游环线。其独特的旅游资源和厚重浓郁的僰人文化，具有极高的观赏价值、科学价值和历史价值。</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僰王山是宜宾兴文一处最有特色，有“绿色生态公园、梦幻山水世界”之称。环境清幽、立体气候显著，森林空气是天然氧吧，为理想休闲避暑胜地。山、谷、溪、瀑、洞、石、竹完美组合，山水相依，景点密集，环境优越，构成丰富的景观资源，其山水景观之富堪称甲于蜀南，省内也不多见，具有很高的观光和休闲度假旅游价值。</w:t>
      </w:r>
    </w:p>
    <w:p w:rsidR="006E5795" w:rsidRPr="000F0138" w:rsidRDefault="006E5795" w:rsidP="00811DEB">
      <w:pPr>
        <w:spacing w:line="560" w:lineRule="exact"/>
        <w:ind w:firstLineChars="200" w:firstLine="640"/>
        <w:rPr>
          <w:rFonts w:ascii="黑体" w:eastAsia="黑体" w:hAnsi="黑体"/>
          <w:sz w:val="32"/>
          <w:szCs w:val="32"/>
        </w:rPr>
      </w:pPr>
      <w:r w:rsidRPr="000F0138">
        <w:rPr>
          <w:rFonts w:ascii="黑体" w:eastAsia="黑体" w:hAnsi="黑体" w:hint="eastAsia"/>
          <w:sz w:val="32"/>
          <w:szCs w:val="32"/>
        </w:rPr>
        <w:lastRenderedPageBreak/>
        <w:t>二、兴文县旅游资源丰富</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hint="eastAsia"/>
          <w:sz w:val="32"/>
          <w:szCs w:val="32"/>
        </w:rPr>
        <w:t>兴文县自然景观、红色文化、民族文化、宗教文化、地方特色文化应有尽有，丰富多彩而独具特色。</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sz w:val="32"/>
          <w:szCs w:val="32"/>
        </w:rPr>
        <w:t>(</w:t>
      </w:r>
      <w:r w:rsidRPr="000F0138">
        <w:rPr>
          <w:rFonts w:ascii="仿宋_GB2312" w:eastAsia="仿宋_GB2312" w:hint="eastAsia"/>
          <w:sz w:val="32"/>
          <w:szCs w:val="32"/>
        </w:rPr>
        <w:t>一</w:t>
      </w:r>
      <w:r w:rsidRPr="000F0138">
        <w:rPr>
          <w:rFonts w:ascii="仿宋_GB2312" w:eastAsia="仿宋_GB2312"/>
          <w:sz w:val="32"/>
          <w:szCs w:val="32"/>
        </w:rPr>
        <w:t>)</w:t>
      </w:r>
      <w:r w:rsidRPr="000F0138">
        <w:rPr>
          <w:rFonts w:ascii="仿宋_GB2312" w:eastAsia="仿宋_GB2312" w:hint="eastAsia"/>
          <w:sz w:val="32"/>
          <w:szCs w:val="32"/>
        </w:rPr>
        <w:t>溶洞资源富集。古宋、大河、大坝、麒麟、仙峰、周家等乡镇无处不有，数以百计，大多数溶洞都具有较高的开发价值。如大坝苗族乡的朝阳洞、古宋镇的甘泉洞，大河苗族乡的风岩洞等。仅溶洞开发一项前景都较为可观。</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sz w:val="32"/>
          <w:szCs w:val="32"/>
        </w:rPr>
        <w:t>(</w:t>
      </w:r>
      <w:r w:rsidRPr="000F0138">
        <w:rPr>
          <w:rFonts w:ascii="仿宋_GB2312" w:eastAsia="仿宋_GB2312" w:hint="eastAsia"/>
          <w:sz w:val="32"/>
          <w:szCs w:val="32"/>
        </w:rPr>
        <w:t>二</w:t>
      </w:r>
      <w:r w:rsidRPr="000F0138">
        <w:rPr>
          <w:rFonts w:ascii="仿宋_GB2312" w:eastAsia="仿宋_GB2312"/>
          <w:sz w:val="32"/>
          <w:szCs w:val="32"/>
        </w:rPr>
        <w:t>)</w:t>
      </w:r>
      <w:r w:rsidRPr="000F0138">
        <w:rPr>
          <w:rFonts w:ascii="仿宋_GB2312" w:eastAsia="仿宋_GB2312" w:hint="eastAsia"/>
          <w:sz w:val="32"/>
          <w:szCs w:val="32"/>
        </w:rPr>
        <w:t>兴文县森林资源丰富。全县有森林面积达</w:t>
      </w:r>
      <w:r w:rsidRPr="000F0138">
        <w:rPr>
          <w:rFonts w:ascii="仿宋_GB2312" w:eastAsia="仿宋_GB2312"/>
          <w:sz w:val="32"/>
          <w:szCs w:val="32"/>
        </w:rPr>
        <w:t>90</w:t>
      </w:r>
      <w:r w:rsidRPr="000F0138">
        <w:rPr>
          <w:rFonts w:ascii="仿宋_GB2312" w:eastAsia="仿宋_GB2312" w:hint="eastAsia"/>
          <w:sz w:val="32"/>
          <w:szCs w:val="32"/>
        </w:rPr>
        <w:t>多万亩，其中经济林</w:t>
      </w:r>
      <w:r w:rsidRPr="000F0138">
        <w:rPr>
          <w:rFonts w:ascii="仿宋_GB2312" w:eastAsia="仿宋_GB2312"/>
          <w:sz w:val="32"/>
          <w:szCs w:val="32"/>
        </w:rPr>
        <w:t>10</w:t>
      </w:r>
      <w:r w:rsidRPr="000F0138">
        <w:rPr>
          <w:rFonts w:ascii="仿宋_GB2312" w:eastAsia="仿宋_GB2312" w:hint="eastAsia"/>
          <w:sz w:val="32"/>
          <w:szCs w:val="32"/>
        </w:rPr>
        <w:t>多万亩。相当一部分区域可把森林改造为森林公园，把经果林培育为举办梨花节、桃花节、李花节之类的旅游节。</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sz w:val="32"/>
          <w:szCs w:val="32"/>
        </w:rPr>
        <w:t>(</w:t>
      </w:r>
      <w:r w:rsidRPr="000F0138">
        <w:rPr>
          <w:rFonts w:ascii="仿宋_GB2312" w:eastAsia="仿宋_GB2312" w:hint="eastAsia"/>
          <w:sz w:val="32"/>
          <w:szCs w:val="32"/>
        </w:rPr>
        <w:t>三</w:t>
      </w:r>
      <w:r w:rsidRPr="000F0138">
        <w:rPr>
          <w:rFonts w:ascii="仿宋_GB2312" w:eastAsia="仿宋_GB2312"/>
          <w:sz w:val="32"/>
          <w:szCs w:val="32"/>
        </w:rPr>
        <w:t>)</w:t>
      </w:r>
      <w:r w:rsidRPr="000F0138">
        <w:rPr>
          <w:rFonts w:ascii="仿宋_GB2312" w:eastAsia="仿宋_GB2312" w:hint="eastAsia"/>
          <w:sz w:val="32"/>
          <w:szCs w:val="32"/>
        </w:rPr>
        <w:t>民族文化丰富而独具特色。兴文县是四川最大的苗族聚居县，苗族人口达到</w:t>
      </w:r>
      <w:r w:rsidRPr="000F0138">
        <w:rPr>
          <w:rFonts w:ascii="仿宋_GB2312" w:eastAsia="仿宋_GB2312"/>
          <w:sz w:val="32"/>
          <w:szCs w:val="32"/>
        </w:rPr>
        <w:t>5</w:t>
      </w:r>
      <w:r w:rsidRPr="000F0138">
        <w:rPr>
          <w:rFonts w:ascii="仿宋_GB2312" w:eastAsia="仿宋_GB2312" w:hint="eastAsia"/>
          <w:sz w:val="32"/>
          <w:szCs w:val="32"/>
        </w:rPr>
        <w:t>万多人。兴文又是僰人消亡的地方。苗族文化历史悠久，源远流长，丰富多彩，僰人文化神秘而独特，是旅游文化开发的不竭之源，更是打造苗、僰文化品牌的胜地。民族文化开发空间最大，效益最佳，前景最好。近年来，我县积极举办“花山节”、“苗族年”、“四月八”等苗族传统节日，兴文苗族花山节被批准为四川省非物质文化遗产，打造成具有国际影响力的民族节庆品牌。</w:t>
      </w:r>
    </w:p>
    <w:p w:rsidR="006E5795" w:rsidRP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sz w:val="32"/>
          <w:szCs w:val="32"/>
        </w:rPr>
        <w:t>(</w:t>
      </w:r>
      <w:r w:rsidRPr="000F0138">
        <w:rPr>
          <w:rFonts w:ascii="仿宋_GB2312" w:eastAsia="仿宋_GB2312" w:hint="eastAsia"/>
          <w:sz w:val="32"/>
          <w:szCs w:val="32"/>
        </w:rPr>
        <w:t>四</w:t>
      </w:r>
      <w:r w:rsidRPr="000F0138">
        <w:rPr>
          <w:rFonts w:ascii="仿宋_GB2312" w:eastAsia="仿宋_GB2312"/>
          <w:sz w:val="32"/>
          <w:szCs w:val="32"/>
        </w:rPr>
        <w:t>)</w:t>
      </w:r>
      <w:r w:rsidRPr="000F0138">
        <w:rPr>
          <w:rFonts w:ascii="仿宋_GB2312" w:eastAsia="仿宋_GB2312" w:hint="eastAsia"/>
          <w:sz w:val="32"/>
          <w:szCs w:val="32"/>
        </w:rPr>
        <w:t>名山、名寺文化富集。县境内的仙峰山、中华山、玉屏山、香水山都建有寺庙，历史上香火较旺，现在仍有来自重庆、成都、泸州、宜宾等地许多善男信女前去朝山拜佛，特别是当地民众也常去游山赏景，热闹非凡。投资开发名山名寺，前景可观。</w:t>
      </w:r>
    </w:p>
    <w:p w:rsidR="000F0138" w:rsidRDefault="006E5795" w:rsidP="00811DEB">
      <w:pPr>
        <w:spacing w:line="560" w:lineRule="exact"/>
        <w:ind w:firstLineChars="200" w:firstLine="640"/>
        <w:rPr>
          <w:rFonts w:ascii="仿宋_GB2312" w:eastAsia="仿宋_GB2312"/>
          <w:sz w:val="32"/>
          <w:szCs w:val="32"/>
        </w:rPr>
      </w:pPr>
      <w:r w:rsidRPr="000F0138">
        <w:rPr>
          <w:rFonts w:ascii="仿宋_GB2312" w:eastAsia="仿宋_GB2312"/>
          <w:sz w:val="32"/>
          <w:szCs w:val="32"/>
        </w:rPr>
        <w:lastRenderedPageBreak/>
        <w:t>(</w:t>
      </w:r>
      <w:r w:rsidRPr="000F0138">
        <w:rPr>
          <w:rFonts w:ascii="仿宋_GB2312" w:eastAsia="仿宋_GB2312" w:hint="eastAsia"/>
          <w:sz w:val="32"/>
          <w:szCs w:val="32"/>
        </w:rPr>
        <w:t>五</w:t>
      </w:r>
      <w:r w:rsidRPr="000F0138">
        <w:rPr>
          <w:rFonts w:ascii="仿宋_GB2312" w:eastAsia="仿宋_GB2312"/>
          <w:sz w:val="32"/>
          <w:szCs w:val="32"/>
        </w:rPr>
        <w:t>)</w:t>
      </w:r>
      <w:r w:rsidRPr="000F0138">
        <w:rPr>
          <w:rFonts w:ascii="仿宋_GB2312" w:eastAsia="仿宋_GB2312" w:hint="eastAsia"/>
          <w:sz w:val="32"/>
          <w:szCs w:val="32"/>
        </w:rPr>
        <w:t>红色文化也较为丰富。兴文既是中央红军长征的途经地，又是中国工农红川滇黔边游击纵队的重要转战地，打造红色旅游潜力极大。</w:t>
      </w:r>
      <w:r w:rsidRPr="000F0138">
        <w:rPr>
          <w:rFonts w:ascii="仿宋_GB2312" w:eastAsia="仿宋_GB2312"/>
          <w:sz w:val="32"/>
          <w:szCs w:val="32"/>
        </w:rPr>
        <w:t xml:space="preserve"> </w:t>
      </w:r>
    </w:p>
    <w:p w:rsidR="006E5795" w:rsidRPr="000F0138" w:rsidRDefault="006E5795" w:rsidP="00765E67">
      <w:pPr>
        <w:spacing w:line="540" w:lineRule="exact"/>
        <w:ind w:firstLineChars="200" w:firstLine="640"/>
        <w:rPr>
          <w:rFonts w:ascii="仿宋_GB2312" w:eastAsia="仿宋_GB2312"/>
          <w:sz w:val="32"/>
          <w:szCs w:val="32"/>
        </w:rPr>
      </w:pPr>
      <w:r w:rsidRPr="000F0138">
        <w:rPr>
          <w:rFonts w:ascii="仿宋_GB2312" w:eastAsia="仿宋_GB2312"/>
          <w:sz w:val="32"/>
          <w:szCs w:val="32"/>
        </w:rPr>
        <w:t>(</w:t>
      </w:r>
      <w:r w:rsidRPr="000F0138">
        <w:rPr>
          <w:rFonts w:ascii="仿宋_GB2312" w:eastAsia="仿宋_GB2312" w:hint="eastAsia"/>
          <w:sz w:val="32"/>
          <w:szCs w:val="32"/>
        </w:rPr>
        <w:t>六</w:t>
      </w:r>
      <w:r w:rsidRPr="000F0138">
        <w:rPr>
          <w:rFonts w:ascii="仿宋_GB2312" w:eastAsia="仿宋_GB2312"/>
          <w:sz w:val="32"/>
          <w:szCs w:val="32"/>
        </w:rPr>
        <w:t>)</w:t>
      </w:r>
      <w:r w:rsidRPr="000F0138">
        <w:rPr>
          <w:rFonts w:ascii="仿宋_GB2312" w:eastAsia="仿宋_GB2312" w:hint="eastAsia"/>
          <w:sz w:val="32"/>
          <w:szCs w:val="32"/>
        </w:rPr>
        <w:t>地方文化独特。大坝高桩是国家级非物质文化遗产，兴文苗族花山节、百桌长宴、苗家米酒、苗族芦笙舞等</w:t>
      </w:r>
      <w:r w:rsidRPr="000F0138">
        <w:rPr>
          <w:rFonts w:ascii="仿宋_GB2312" w:eastAsia="仿宋_GB2312"/>
          <w:sz w:val="32"/>
          <w:szCs w:val="32"/>
        </w:rPr>
        <w:t>13</w:t>
      </w:r>
      <w:r w:rsidRPr="000F0138">
        <w:rPr>
          <w:rFonts w:ascii="仿宋_GB2312" w:eastAsia="仿宋_GB2312" w:hint="eastAsia"/>
          <w:sz w:val="32"/>
          <w:szCs w:val="32"/>
        </w:rPr>
        <w:t>个项目被列入省市级非物质文化遗产保护名录。近年来，我县采取了一系列举措，切实推进民族文化传承弘扬，将民族文化及具有鲜明特色的民族文化元素融入城镇、特色村寨建设，打造了峰岩村、永寿村、德应村、新建村、群鱼村、三合村等一批苗族特色村寨；倾力打造集民族文化旅游和商贸为一体的光明新城苗城印象，建成花山公园。建立四川苗族</w:t>
      </w:r>
      <w:r w:rsidRPr="000F0138">
        <w:rPr>
          <w:rFonts w:ascii="仿宋_GB2312" w:eastAsia="仿宋_GB2312"/>
          <w:sz w:val="32"/>
          <w:szCs w:val="32"/>
        </w:rPr>
        <w:t>•</w:t>
      </w:r>
      <w:r w:rsidRPr="000F0138">
        <w:rPr>
          <w:rFonts w:ascii="仿宋_GB2312" w:eastAsia="仿宋_GB2312" w:hint="eastAsia"/>
          <w:sz w:val="32"/>
          <w:szCs w:val="32"/>
        </w:rPr>
        <w:t>中国僰人博物馆和海外苗族寻根地理标志；组织举办“花山节”、“苗族年”、“四月八”等苗族传统节日。</w:t>
      </w:r>
      <w:r w:rsidRPr="000F0138">
        <w:rPr>
          <w:rFonts w:ascii="仿宋_GB2312" w:eastAsia="仿宋_GB2312"/>
          <w:sz w:val="32"/>
          <w:szCs w:val="32"/>
        </w:rPr>
        <w:t>2011</w:t>
      </w:r>
      <w:r w:rsidRPr="000F0138">
        <w:rPr>
          <w:rFonts w:ascii="仿宋_GB2312" w:eastAsia="仿宋_GB2312" w:hint="eastAsia"/>
          <w:sz w:val="32"/>
          <w:szCs w:val="32"/>
        </w:rPr>
        <w:t>年兴文苗族花山节被批准为四川省非物质文化遗产，</w:t>
      </w:r>
      <w:r w:rsidRPr="000F0138">
        <w:rPr>
          <w:rFonts w:ascii="仿宋_GB2312" w:eastAsia="仿宋_GB2312"/>
          <w:sz w:val="32"/>
          <w:szCs w:val="32"/>
        </w:rPr>
        <w:t>2012</w:t>
      </w:r>
      <w:r w:rsidRPr="000F0138">
        <w:rPr>
          <w:rFonts w:ascii="仿宋_GB2312" w:eastAsia="仿宋_GB2312" w:hint="eastAsia"/>
          <w:sz w:val="32"/>
          <w:szCs w:val="32"/>
        </w:rPr>
        <w:t>年，中国兴文苗族花山节被中国人类学民族学研究会、国际节日协会、中国民族节庆峰会组委会评为“最具国际影响力民族节庆</w:t>
      </w:r>
      <w:r w:rsidRPr="000F0138">
        <w:rPr>
          <w:rFonts w:ascii="仿宋_GB2312" w:eastAsia="仿宋_GB2312"/>
          <w:sz w:val="32"/>
          <w:szCs w:val="32"/>
        </w:rPr>
        <w:t>;2015</w:t>
      </w:r>
      <w:r w:rsidRPr="000F0138">
        <w:rPr>
          <w:rFonts w:ascii="仿宋_GB2312" w:eastAsia="仿宋_GB2312" w:hint="eastAsia"/>
          <w:sz w:val="32"/>
          <w:szCs w:val="32"/>
        </w:rPr>
        <w:t>年，兴文苗族花山节获得四川省文化厅“群星奖”</w:t>
      </w:r>
      <w:r w:rsidRPr="000F0138">
        <w:rPr>
          <w:rFonts w:ascii="仿宋_GB2312" w:eastAsia="仿宋_GB2312"/>
          <w:sz w:val="32"/>
          <w:szCs w:val="32"/>
        </w:rPr>
        <w:t>;2016</w:t>
      </w:r>
      <w:r w:rsidRPr="000F0138">
        <w:rPr>
          <w:rFonts w:ascii="仿宋_GB2312" w:eastAsia="仿宋_GB2312" w:hint="eastAsia"/>
          <w:sz w:val="32"/>
          <w:szCs w:val="32"/>
        </w:rPr>
        <w:t>年，兴文苗族花山节被中国人类学民族学研究会民族节庆专业委员批准为“中国品牌节庆示范基地”</w:t>
      </w:r>
      <w:r w:rsidRPr="000F0138">
        <w:rPr>
          <w:rFonts w:ascii="仿宋_GB2312" w:eastAsia="仿宋_GB2312"/>
          <w:sz w:val="32"/>
          <w:szCs w:val="32"/>
        </w:rPr>
        <w:t>;2016</w:t>
      </w:r>
      <w:r w:rsidRPr="000F0138">
        <w:rPr>
          <w:rFonts w:ascii="仿宋_GB2312" w:eastAsia="仿宋_GB2312" w:hint="eastAsia"/>
          <w:sz w:val="32"/>
          <w:szCs w:val="32"/>
        </w:rPr>
        <w:t>年，宜宾市电视台、市文博院、市非遗保护中心把兴文苗族花节山节拍摄成记录片在全市播放</w:t>
      </w:r>
      <w:r w:rsidRPr="000F0138">
        <w:rPr>
          <w:rFonts w:ascii="仿宋_GB2312" w:eastAsia="仿宋_GB2312"/>
          <w:sz w:val="32"/>
          <w:szCs w:val="32"/>
        </w:rPr>
        <w:t>;2016</w:t>
      </w:r>
      <w:r w:rsidRPr="000F0138">
        <w:rPr>
          <w:rFonts w:ascii="仿宋_GB2312" w:eastAsia="仿宋_GB2312" w:hint="eastAsia"/>
          <w:sz w:val="32"/>
          <w:szCs w:val="32"/>
        </w:rPr>
        <w:t>年，兴文苗族花山节被中国人类学民族学研究会民族节庆专业委员评为“最具民族特色节庆”。组织编写了《四川苗族风俗》、《兴文苗族民间故事》、《兴文苗族芦笙曲》、《兴文苗族经济社会发展论集》、《十年点滴》、苗族史诗《蚩</w:t>
      </w:r>
      <w:r w:rsidRPr="000F0138">
        <w:rPr>
          <w:rFonts w:ascii="仿宋_GB2312" w:eastAsia="仿宋_GB2312" w:hint="eastAsia"/>
          <w:sz w:val="32"/>
          <w:szCs w:val="32"/>
        </w:rPr>
        <w:lastRenderedPageBreak/>
        <w:t>叶王》等书籍；创作了</w:t>
      </w:r>
      <w:r w:rsidRPr="000F0138">
        <w:rPr>
          <w:rFonts w:ascii="仿宋_GB2312" w:eastAsia="仿宋_GB2312"/>
          <w:sz w:val="32"/>
          <w:szCs w:val="32"/>
        </w:rPr>
        <w:t>5</w:t>
      </w:r>
      <w:r w:rsidRPr="000F0138">
        <w:rPr>
          <w:rFonts w:ascii="仿宋_GB2312" w:eastAsia="仿宋_GB2312" w:hint="eastAsia"/>
          <w:sz w:val="32"/>
          <w:szCs w:val="32"/>
        </w:rPr>
        <w:t>套苗族广场舞，创作了《月亮爬上高山岩》、《左呆种》、《跳花山》、《请喝一碗苗家茶》、《吼当》等一批具有兴文民族特色的文艺作品，民族文化不断传承创新；积极推进民族文化和民族传统体育进校园活动；积极指导</w:t>
      </w:r>
      <w:r w:rsidRPr="000F0138">
        <w:rPr>
          <w:rFonts w:ascii="仿宋_GB2312" w:eastAsia="仿宋_GB2312"/>
          <w:sz w:val="32"/>
          <w:szCs w:val="32"/>
        </w:rPr>
        <w:t>12</w:t>
      </w:r>
      <w:r w:rsidRPr="000F0138">
        <w:rPr>
          <w:rFonts w:ascii="仿宋_GB2312" w:eastAsia="仿宋_GB2312" w:hint="eastAsia"/>
          <w:sz w:val="32"/>
          <w:szCs w:val="32"/>
        </w:rPr>
        <w:t>个少数民族聚居村成立民间民族文化活动队，丰富广大群众文化生活；成立“兴文县苗族文化促进会”、“民族文化发展中心”、“非物质遗产保护中心”、“民族文化专业合作社”专门负责少数民族文化的研究、发展等工作，推进苗族文化传承发展。</w:t>
      </w:r>
    </w:p>
    <w:p w:rsidR="006E5795" w:rsidRPr="00811DEB" w:rsidRDefault="006E5795" w:rsidP="00765E67">
      <w:pPr>
        <w:spacing w:line="540" w:lineRule="exact"/>
        <w:ind w:firstLineChars="200" w:firstLine="640"/>
        <w:rPr>
          <w:rFonts w:ascii="仿宋_GB2312" w:eastAsia="仿宋_GB2312"/>
          <w:spacing w:val="-6"/>
          <w:sz w:val="32"/>
          <w:szCs w:val="32"/>
        </w:rPr>
      </w:pPr>
      <w:r w:rsidRPr="000F0138">
        <w:rPr>
          <w:rFonts w:ascii="仿宋_GB2312" w:eastAsia="仿宋_GB2312" w:hint="eastAsia"/>
          <w:sz w:val="32"/>
          <w:szCs w:val="32"/>
        </w:rPr>
        <w:t>总而言之，兴文的旅游资源十分丰富，种类齐全，因投入不</w:t>
      </w:r>
      <w:r w:rsidRPr="00811DEB">
        <w:rPr>
          <w:rFonts w:ascii="仿宋_GB2312" w:eastAsia="仿宋_GB2312" w:hint="eastAsia"/>
          <w:spacing w:val="-6"/>
          <w:sz w:val="32"/>
          <w:szCs w:val="32"/>
        </w:rPr>
        <w:t>足，兴文大多数景区景点还未着手开发，投资开发潜力大、前景好。</w:t>
      </w:r>
    </w:p>
    <w:p w:rsidR="006E5795" w:rsidRPr="000F0138" w:rsidRDefault="006E5795" w:rsidP="00765E67">
      <w:pPr>
        <w:spacing w:line="540" w:lineRule="exact"/>
        <w:ind w:firstLineChars="200" w:firstLine="640"/>
        <w:rPr>
          <w:rFonts w:ascii="黑体" w:eastAsia="黑体" w:hAnsi="黑体"/>
          <w:sz w:val="32"/>
          <w:szCs w:val="32"/>
        </w:rPr>
      </w:pPr>
      <w:r w:rsidRPr="000F0138">
        <w:rPr>
          <w:rFonts w:ascii="黑体" w:eastAsia="黑体" w:hAnsi="黑体"/>
          <w:sz w:val="32"/>
          <w:szCs w:val="32"/>
        </w:rPr>
        <w:t xml:space="preserve"> </w:t>
      </w:r>
      <w:r w:rsidRPr="000F0138">
        <w:rPr>
          <w:rFonts w:ascii="黑体" w:eastAsia="黑体" w:hAnsi="黑体" w:hint="eastAsia"/>
          <w:sz w:val="32"/>
          <w:szCs w:val="32"/>
        </w:rPr>
        <w:t>三、助推兴文县旅游产业快速发展基础良好</w:t>
      </w:r>
    </w:p>
    <w:p w:rsidR="000F0138" w:rsidRDefault="00811DEB" w:rsidP="00765E67">
      <w:pPr>
        <w:spacing w:line="540" w:lineRule="exact"/>
        <w:ind w:firstLineChars="200" w:firstLine="640"/>
        <w:rPr>
          <w:rFonts w:ascii="仿宋_GB2312" w:eastAsia="仿宋_GB2312"/>
          <w:sz w:val="32"/>
          <w:szCs w:val="32"/>
        </w:rPr>
      </w:pPr>
      <w:r w:rsidRPr="000F0138">
        <w:rPr>
          <w:rFonts w:ascii="仿宋_GB2312" w:eastAsia="仿宋_GB2312" w:hint="eastAsia"/>
          <w:sz w:val="32"/>
          <w:szCs w:val="32"/>
        </w:rPr>
        <w:t>（</w:t>
      </w:r>
      <w:r>
        <w:rPr>
          <w:rFonts w:ascii="仿宋_GB2312" w:eastAsia="仿宋_GB2312" w:hint="eastAsia"/>
          <w:sz w:val="32"/>
          <w:szCs w:val="32"/>
        </w:rPr>
        <w:t>一</w:t>
      </w:r>
      <w:r w:rsidRPr="000F0138">
        <w:rPr>
          <w:rFonts w:ascii="仿宋_GB2312" w:eastAsia="仿宋_GB2312" w:hint="eastAsia"/>
          <w:sz w:val="32"/>
          <w:szCs w:val="32"/>
        </w:rPr>
        <w:t>）</w:t>
      </w:r>
      <w:r w:rsidR="006E5795" w:rsidRPr="000F0138">
        <w:rPr>
          <w:rFonts w:ascii="仿宋_GB2312" w:eastAsia="仿宋_GB2312" w:hint="eastAsia"/>
          <w:sz w:val="32"/>
          <w:szCs w:val="32"/>
        </w:rPr>
        <w:t>风景区名胜区建设初具规模。通过改革开放以来，投入大量资金发展旅游产业，散杂居苗族地区“吃、住、行、游、购、娱”六大要素建设取得了一定成效，特别是风景名胜区建设初具规模，为助兴文县旅游产业快速发展奠定了良好基础。</w:t>
      </w:r>
    </w:p>
    <w:p w:rsidR="006E5795" w:rsidRPr="000F0138" w:rsidRDefault="006E5795" w:rsidP="00765E67">
      <w:pPr>
        <w:spacing w:line="540" w:lineRule="exact"/>
        <w:ind w:firstLineChars="200" w:firstLine="640"/>
        <w:rPr>
          <w:rFonts w:ascii="仿宋_GB2312" w:eastAsia="仿宋_GB2312"/>
          <w:sz w:val="32"/>
          <w:szCs w:val="32"/>
        </w:rPr>
      </w:pPr>
      <w:r w:rsidRPr="000F0138">
        <w:rPr>
          <w:rFonts w:ascii="仿宋_GB2312" w:eastAsia="仿宋_GB2312" w:hint="eastAsia"/>
          <w:sz w:val="32"/>
          <w:szCs w:val="32"/>
        </w:rPr>
        <w:t>（二）人才资源基础良好。改革开放以来，大力发展旅游产业，培养了一大批各类旅游人才，为助推兴文县旅游产业快速发展奠定了良好的人才基础。</w:t>
      </w:r>
    </w:p>
    <w:p w:rsidR="006E5795" w:rsidRPr="000F0138" w:rsidRDefault="00811DEB" w:rsidP="00765E67">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Pr="000F0138">
        <w:rPr>
          <w:rFonts w:ascii="仿宋_GB2312" w:eastAsia="仿宋_GB2312" w:hint="eastAsia"/>
          <w:sz w:val="32"/>
          <w:szCs w:val="32"/>
        </w:rPr>
        <w:t>）</w:t>
      </w:r>
      <w:r w:rsidR="006E5795" w:rsidRPr="000F0138">
        <w:rPr>
          <w:rFonts w:ascii="仿宋_GB2312" w:eastAsia="仿宋_GB2312" w:hint="eastAsia"/>
          <w:sz w:val="32"/>
          <w:szCs w:val="32"/>
        </w:rPr>
        <w:t>交通条件较好。兴文石海洞乡和僰王山风景名胜区都通了高速公路。</w:t>
      </w:r>
      <w:r w:rsidR="006E5795" w:rsidRPr="000F0138">
        <w:rPr>
          <w:rFonts w:ascii="仿宋_GB2312" w:eastAsia="仿宋_GB2312"/>
          <w:sz w:val="32"/>
          <w:szCs w:val="32"/>
        </w:rPr>
        <w:t>2018</w:t>
      </w:r>
      <w:r w:rsidR="006E5795" w:rsidRPr="000F0138">
        <w:rPr>
          <w:rFonts w:ascii="仿宋_GB2312" w:eastAsia="仿宋_GB2312" w:hint="eastAsia"/>
          <w:sz w:val="32"/>
          <w:szCs w:val="32"/>
        </w:rPr>
        <w:t>年兴文县城就将通高铁，兴文到成都仅需一个半小时。并且，兴文县城东距泸州、西至宜宾都在</w:t>
      </w:r>
      <w:r w:rsidR="006E5795" w:rsidRPr="000F0138">
        <w:rPr>
          <w:rFonts w:ascii="仿宋_GB2312" w:eastAsia="仿宋_GB2312"/>
          <w:sz w:val="32"/>
          <w:szCs w:val="32"/>
        </w:rPr>
        <w:t>100</w:t>
      </w:r>
      <w:r w:rsidR="006E5795" w:rsidRPr="000F0138">
        <w:rPr>
          <w:rFonts w:ascii="仿宋_GB2312" w:eastAsia="仿宋_GB2312" w:hint="eastAsia"/>
          <w:sz w:val="32"/>
          <w:szCs w:val="32"/>
        </w:rPr>
        <w:t>公里以内，现已通高速公路。宜泸两地海、陆、空运网络健全，可供游客自由选择。良好的区位优势和优越的交通条件，为助推兴文</w:t>
      </w:r>
      <w:r w:rsidR="006E5795" w:rsidRPr="000F0138">
        <w:rPr>
          <w:rFonts w:ascii="仿宋_GB2312" w:eastAsia="仿宋_GB2312" w:hint="eastAsia"/>
          <w:sz w:val="32"/>
          <w:szCs w:val="32"/>
        </w:rPr>
        <w:lastRenderedPageBreak/>
        <w:t>县旅游产业快速发展奠定了良好的基础。</w:t>
      </w:r>
    </w:p>
    <w:p w:rsidR="006E5795" w:rsidRPr="000F0138" w:rsidRDefault="00811DEB" w:rsidP="00765E67">
      <w:pPr>
        <w:spacing w:line="540" w:lineRule="exact"/>
        <w:ind w:firstLineChars="200" w:firstLine="640"/>
        <w:rPr>
          <w:rFonts w:ascii="仿宋_GB2312" w:eastAsia="仿宋_GB2312"/>
          <w:sz w:val="32"/>
          <w:szCs w:val="32"/>
        </w:rPr>
      </w:pPr>
      <w:r w:rsidRPr="000F0138">
        <w:rPr>
          <w:rFonts w:ascii="仿宋_GB2312" w:eastAsia="仿宋_GB2312" w:hint="eastAsia"/>
          <w:sz w:val="32"/>
          <w:szCs w:val="32"/>
        </w:rPr>
        <w:t>（</w:t>
      </w:r>
      <w:r>
        <w:rPr>
          <w:rFonts w:ascii="仿宋_GB2312" w:eastAsia="仿宋_GB2312" w:hint="eastAsia"/>
          <w:sz w:val="32"/>
          <w:szCs w:val="32"/>
        </w:rPr>
        <w:t>四</w:t>
      </w:r>
      <w:r w:rsidRPr="000F0138">
        <w:rPr>
          <w:rFonts w:ascii="仿宋_GB2312" w:eastAsia="仿宋_GB2312" w:hint="eastAsia"/>
          <w:sz w:val="32"/>
          <w:szCs w:val="32"/>
        </w:rPr>
        <w:t>）</w:t>
      </w:r>
      <w:r w:rsidR="006E5795" w:rsidRPr="000F0138">
        <w:rPr>
          <w:rFonts w:ascii="仿宋_GB2312" w:eastAsia="仿宋_GB2312" w:hint="eastAsia"/>
          <w:sz w:val="32"/>
          <w:szCs w:val="32"/>
        </w:rPr>
        <w:t>领导重视。在兴文县委、县政府的领导下，全县坚持“以业兴县、以城兴县、以路兴县、以水兴县”的发展路径。近年来，全县共投资交通建设资金</w:t>
      </w:r>
      <w:r w:rsidR="006E5795" w:rsidRPr="000F0138">
        <w:rPr>
          <w:rFonts w:ascii="仿宋_GB2312" w:eastAsia="仿宋_GB2312"/>
          <w:sz w:val="32"/>
          <w:szCs w:val="32"/>
        </w:rPr>
        <w:t>60</w:t>
      </w:r>
      <w:r w:rsidR="006E5795" w:rsidRPr="000F0138">
        <w:rPr>
          <w:rFonts w:ascii="仿宋_GB2312" w:eastAsia="仿宋_GB2312" w:hint="eastAsia"/>
          <w:sz w:val="32"/>
          <w:szCs w:val="32"/>
        </w:rPr>
        <w:t>多亿，兴建了成贵高铁兴文段，建立石海洞乡编组站，隆黄铁路兴文金鹅池站，宜遂铁路兴文工业区站，改善提升全县乡镇道路</w:t>
      </w:r>
      <w:r w:rsidR="006E5795" w:rsidRPr="000F0138">
        <w:rPr>
          <w:rFonts w:ascii="仿宋_GB2312" w:eastAsia="仿宋_GB2312"/>
          <w:sz w:val="32"/>
          <w:szCs w:val="32"/>
        </w:rPr>
        <w:t>183</w:t>
      </w:r>
      <w:r w:rsidR="006E5795" w:rsidRPr="000F0138">
        <w:rPr>
          <w:rFonts w:ascii="仿宋_GB2312" w:eastAsia="仿宋_GB2312" w:hint="eastAsia"/>
          <w:sz w:val="32"/>
          <w:szCs w:val="32"/>
        </w:rPr>
        <w:t>公里，实施乡村通畅工程</w:t>
      </w:r>
      <w:r w:rsidR="006E5795" w:rsidRPr="000F0138">
        <w:rPr>
          <w:rFonts w:ascii="仿宋_GB2312" w:eastAsia="仿宋_GB2312"/>
          <w:sz w:val="32"/>
          <w:szCs w:val="32"/>
        </w:rPr>
        <w:t>720</w:t>
      </w:r>
      <w:r w:rsidR="006E5795" w:rsidRPr="000F0138">
        <w:rPr>
          <w:rFonts w:ascii="仿宋_GB2312" w:eastAsia="仿宋_GB2312" w:hint="eastAsia"/>
          <w:sz w:val="32"/>
          <w:szCs w:val="32"/>
        </w:rPr>
        <w:t>公里。修建新坝水库，芭茅沟水库，彻底解决县内喀斯特区域缺水问题，建成</w:t>
      </w:r>
      <w:r w:rsidR="006E5795" w:rsidRPr="000F0138">
        <w:rPr>
          <w:rFonts w:ascii="仿宋_GB2312" w:eastAsia="仿宋_GB2312"/>
          <w:sz w:val="32"/>
          <w:szCs w:val="32"/>
        </w:rPr>
        <w:t>800</w:t>
      </w:r>
      <w:r w:rsidR="006E5795" w:rsidRPr="000F0138">
        <w:rPr>
          <w:rFonts w:ascii="仿宋_GB2312" w:eastAsia="仿宋_GB2312" w:hint="eastAsia"/>
          <w:sz w:val="32"/>
          <w:szCs w:val="32"/>
        </w:rPr>
        <w:t>多处供水工程，解决全县</w:t>
      </w:r>
      <w:r w:rsidR="006E5795" w:rsidRPr="000F0138">
        <w:rPr>
          <w:rFonts w:ascii="仿宋_GB2312" w:eastAsia="仿宋_GB2312"/>
          <w:sz w:val="32"/>
          <w:szCs w:val="32"/>
        </w:rPr>
        <w:t>27</w:t>
      </w:r>
      <w:r w:rsidR="006E5795" w:rsidRPr="000F0138">
        <w:rPr>
          <w:rFonts w:ascii="仿宋_GB2312" w:eastAsia="仿宋_GB2312" w:hint="eastAsia"/>
          <w:sz w:val="32"/>
          <w:szCs w:val="32"/>
        </w:rPr>
        <w:t>万亩苗乡群众饮水难问题。统筹城乡发展，大力推进旧城区改造，打造独具僰、苗文化特色的光明新城和石海广场。同时在全县统筹开发</w:t>
      </w:r>
      <w:r w:rsidR="006E5795" w:rsidRPr="000F0138">
        <w:rPr>
          <w:rFonts w:ascii="仿宋_GB2312" w:eastAsia="仿宋_GB2312"/>
          <w:sz w:val="32"/>
          <w:szCs w:val="32"/>
        </w:rPr>
        <w:t>13</w:t>
      </w:r>
      <w:r w:rsidR="006E5795" w:rsidRPr="000F0138">
        <w:rPr>
          <w:rFonts w:ascii="仿宋_GB2312" w:eastAsia="仿宋_GB2312" w:hint="eastAsia"/>
          <w:sz w:val="32"/>
          <w:szCs w:val="32"/>
        </w:rPr>
        <w:t>个特色集镇，</w:t>
      </w:r>
      <w:r w:rsidR="006E5795" w:rsidRPr="000F0138">
        <w:rPr>
          <w:rFonts w:ascii="仿宋_GB2312" w:eastAsia="仿宋_GB2312"/>
          <w:sz w:val="32"/>
          <w:szCs w:val="32"/>
        </w:rPr>
        <w:t>37</w:t>
      </w:r>
      <w:r w:rsidR="006E5795" w:rsidRPr="000F0138">
        <w:rPr>
          <w:rFonts w:ascii="仿宋_GB2312" w:eastAsia="仿宋_GB2312" w:hint="eastAsia"/>
          <w:sz w:val="32"/>
          <w:szCs w:val="32"/>
        </w:rPr>
        <w:t>个苗寨新村，使城镇品味不断得提升，不断改善兴文县的人居环境，成为了省级生态县。突出了工业强县思路，兴文苗族工业园从零个项目到目前签约各类产业项目</w:t>
      </w:r>
      <w:r w:rsidR="006E5795" w:rsidRPr="000F0138">
        <w:rPr>
          <w:rFonts w:ascii="仿宋_GB2312" w:eastAsia="仿宋_GB2312"/>
          <w:sz w:val="32"/>
          <w:szCs w:val="32"/>
        </w:rPr>
        <w:t>55</w:t>
      </w:r>
      <w:r w:rsidR="006E5795" w:rsidRPr="000F0138">
        <w:rPr>
          <w:rFonts w:ascii="仿宋_GB2312" w:eastAsia="仿宋_GB2312" w:hint="eastAsia"/>
          <w:sz w:val="32"/>
          <w:szCs w:val="32"/>
        </w:rPr>
        <w:t>个，成为省级小企业创业示范基地。农业产业发展有了新的突破，特色农业和龙头企业与日俱增。农副土特产品受到省内外游客的青睐和推崇。随着交通的发展，兴文旅游业也突飞猛进。石海景区、僰王山景区，游人大增，在开发旅游业的同时采取文旅发展互动，不断发掘和提升苗族文化，僰人文化，打造跨省苗族“花山节”“苗年”“大坝高装”和苗乡摄影大赛，使兴文成为了川南苗乡特色文化旅游示范县，同时注重让这些苗乡的非物质文化遗产走出去，让兴文的文化和旅游环境得到了进一步宣传，得到了省内外和海内外的一致好评。</w:t>
      </w:r>
      <w:bookmarkStart w:id="0" w:name="_GoBack"/>
      <w:bookmarkEnd w:id="0"/>
    </w:p>
    <w:sectPr w:rsidR="006E5795" w:rsidRPr="000F0138" w:rsidSect="002A17D1">
      <w:footerReference w:type="even" r:id="rId7"/>
      <w:footerReference w:type="default" r:id="rId8"/>
      <w:pgSz w:w="11906" w:h="16838"/>
      <w:pgMar w:top="2211" w:right="1191" w:bottom="1871" w:left="187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38" w:rsidRDefault="005C7938">
      <w:r>
        <w:separator/>
      </w:r>
    </w:p>
  </w:endnote>
  <w:endnote w:type="continuationSeparator" w:id="0">
    <w:p w:rsidR="005C7938" w:rsidRDefault="005C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小标宋_GBK">
    <w:altName w:val="方正舒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95" w:rsidRDefault="006E5795">
    <w:pPr>
      <w:pStyle w:val="a5"/>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6E5795" w:rsidRDefault="006E579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95" w:rsidRDefault="006E5795">
    <w:pPr>
      <w:pStyle w:val="a5"/>
      <w:framePr w:wrap="around" w:vAnchor="text" w:hAnchor="margin" w:xAlign="outside" w:y="1"/>
      <w:rPr>
        <w:rStyle w:val="a3"/>
        <w:sz w:val="30"/>
        <w:szCs w:val="30"/>
      </w:rPr>
    </w:pPr>
    <w:r>
      <w:rPr>
        <w:rStyle w:val="a3"/>
        <w:sz w:val="30"/>
        <w:szCs w:val="30"/>
      </w:rPr>
      <w:fldChar w:fldCharType="begin"/>
    </w:r>
    <w:r>
      <w:rPr>
        <w:rStyle w:val="a3"/>
        <w:sz w:val="30"/>
        <w:szCs w:val="30"/>
      </w:rPr>
      <w:instrText xml:space="preserve">PAGE  </w:instrText>
    </w:r>
    <w:r>
      <w:rPr>
        <w:rStyle w:val="a3"/>
        <w:sz w:val="30"/>
        <w:szCs w:val="30"/>
      </w:rPr>
      <w:fldChar w:fldCharType="separate"/>
    </w:r>
    <w:r w:rsidR="002A17D1">
      <w:rPr>
        <w:rStyle w:val="a3"/>
        <w:noProof/>
        <w:sz w:val="30"/>
        <w:szCs w:val="30"/>
      </w:rPr>
      <w:t>- 7 -</w:t>
    </w:r>
    <w:r>
      <w:rPr>
        <w:rStyle w:val="a3"/>
        <w:sz w:val="30"/>
        <w:szCs w:val="30"/>
      </w:rPr>
      <w:fldChar w:fldCharType="end"/>
    </w:r>
  </w:p>
  <w:p w:rsidR="006E5795" w:rsidRDefault="006E5795">
    <w:pPr>
      <w:pStyle w:val="a5"/>
      <w:ind w:right="360" w:firstLine="360"/>
      <w:jc w:val="center"/>
      <w:rPr>
        <w:sz w:val="28"/>
        <w:szCs w:val="28"/>
      </w:rPr>
    </w:pPr>
  </w:p>
  <w:p w:rsidR="006E5795" w:rsidRDefault="006E57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38" w:rsidRDefault="005C7938">
      <w:r>
        <w:separator/>
      </w:r>
    </w:p>
  </w:footnote>
  <w:footnote w:type="continuationSeparator" w:id="0">
    <w:p w:rsidR="005C7938" w:rsidRDefault="005C7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08"/>
    <w:rsid w:val="0001017C"/>
    <w:rsid w:val="000129BA"/>
    <w:rsid w:val="00014ABB"/>
    <w:rsid w:val="00021261"/>
    <w:rsid w:val="000231FA"/>
    <w:rsid w:val="00023DF7"/>
    <w:rsid w:val="00031FDE"/>
    <w:rsid w:val="0003419A"/>
    <w:rsid w:val="00034406"/>
    <w:rsid w:val="00034963"/>
    <w:rsid w:val="00035F99"/>
    <w:rsid w:val="00036B48"/>
    <w:rsid w:val="00042471"/>
    <w:rsid w:val="00042760"/>
    <w:rsid w:val="000525D2"/>
    <w:rsid w:val="0005726C"/>
    <w:rsid w:val="000613CB"/>
    <w:rsid w:val="000616A5"/>
    <w:rsid w:val="00062AF1"/>
    <w:rsid w:val="00063874"/>
    <w:rsid w:val="000660FC"/>
    <w:rsid w:val="00067AAB"/>
    <w:rsid w:val="00071777"/>
    <w:rsid w:val="00074169"/>
    <w:rsid w:val="00077707"/>
    <w:rsid w:val="00090568"/>
    <w:rsid w:val="00091547"/>
    <w:rsid w:val="000A4097"/>
    <w:rsid w:val="000B1070"/>
    <w:rsid w:val="000B22F0"/>
    <w:rsid w:val="000B6566"/>
    <w:rsid w:val="000B77CC"/>
    <w:rsid w:val="000C0CDB"/>
    <w:rsid w:val="000C1A45"/>
    <w:rsid w:val="000C1DD4"/>
    <w:rsid w:val="000C1FB5"/>
    <w:rsid w:val="000C66BC"/>
    <w:rsid w:val="000D0B98"/>
    <w:rsid w:val="000D2E1E"/>
    <w:rsid w:val="000E2436"/>
    <w:rsid w:val="000E6FF8"/>
    <w:rsid w:val="000F0138"/>
    <w:rsid w:val="000F11D8"/>
    <w:rsid w:val="000F452A"/>
    <w:rsid w:val="000F45CA"/>
    <w:rsid w:val="000F481D"/>
    <w:rsid w:val="000F5844"/>
    <w:rsid w:val="000F66E6"/>
    <w:rsid w:val="000F7327"/>
    <w:rsid w:val="001043E0"/>
    <w:rsid w:val="0012229B"/>
    <w:rsid w:val="001222B9"/>
    <w:rsid w:val="00125304"/>
    <w:rsid w:val="00130562"/>
    <w:rsid w:val="00135023"/>
    <w:rsid w:val="001407A1"/>
    <w:rsid w:val="00140D84"/>
    <w:rsid w:val="001419A8"/>
    <w:rsid w:val="001516D7"/>
    <w:rsid w:val="001631BE"/>
    <w:rsid w:val="00177AE9"/>
    <w:rsid w:val="0018176C"/>
    <w:rsid w:val="00183729"/>
    <w:rsid w:val="0018732B"/>
    <w:rsid w:val="001961ED"/>
    <w:rsid w:val="001A3656"/>
    <w:rsid w:val="001A39C3"/>
    <w:rsid w:val="001B27C0"/>
    <w:rsid w:val="001B3FFE"/>
    <w:rsid w:val="001B54BE"/>
    <w:rsid w:val="001C1E57"/>
    <w:rsid w:val="001C3F90"/>
    <w:rsid w:val="001C4139"/>
    <w:rsid w:val="001C5102"/>
    <w:rsid w:val="001D2424"/>
    <w:rsid w:val="001D5536"/>
    <w:rsid w:val="001E2BDD"/>
    <w:rsid w:val="001E7504"/>
    <w:rsid w:val="001F4E4E"/>
    <w:rsid w:val="0020239C"/>
    <w:rsid w:val="002118D5"/>
    <w:rsid w:val="00220294"/>
    <w:rsid w:val="002257B2"/>
    <w:rsid w:val="00226A8B"/>
    <w:rsid w:val="00227331"/>
    <w:rsid w:val="002317D8"/>
    <w:rsid w:val="002350E0"/>
    <w:rsid w:val="002408A7"/>
    <w:rsid w:val="00250237"/>
    <w:rsid w:val="00252192"/>
    <w:rsid w:val="002528F1"/>
    <w:rsid w:val="00253D33"/>
    <w:rsid w:val="00260AA9"/>
    <w:rsid w:val="00260C31"/>
    <w:rsid w:val="0026666A"/>
    <w:rsid w:val="00270484"/>
    <w:rsid w:val="00272DAC"/>
    <w:rsid w:val="002827F6"/>
    <w:rsid w:val="002851D3"/>
    <w:rsid w:val="00297AC8"/>
    <w:rsid w:val="002A1169"/>
    <w:rsid w:val="002A17D1"/>
    <w:rsid w:val="002B4B04"/>
    <w:rsid w:val="002B63B7"/>
    <w:rsid w:val="002C1DDF"/>
    <w:rsid w:val="002C2530"/>
    <w:rsid w:val="002D0B08"/>
    <w:rsid w:val="002D3BE5"/>
    <w:rsid w:val="002E0D9D"/>
    <w:rsid w:val="002E1379"/>
    <w:rsid w:val="00304F57"/>
    <w:rsid w:val="00305439"/>
    <w:rsid w:val="003212D2"/>
    <w:rsid w:val="0032245C"/>
    <w:rsid w:val="00325C8E"/>
    <w:rsid w:val="0033199C"/>
    <w:rsid w:val="00332EAC"/>
    <w:rsid w:val="003360EF"/>
    <w:rsid w:val="00337343"/>
    <w:rsid w:val="00340DCC"/>
    <w:rsid w:val="00355503"/>
    <w:rsid w:val="00355F8D"/>
    <w:rsid w:val="00355FAA"/>
    <w:rsid w:val="00356452"/>
    <w:rsid w:val="00357ADD"/>
    <w:rsid w:val="00357D55"/>
    <w:rsid w:val="003629B5"/>
    <w:rsid w:val="00362C90"/>
    <w:rsid w:val="00363E17"/>
    <w:rsid w:val="00370AED"/>
    <w:rsid w:val="003749E1"/>
    <w:rsid w:val="00375B8D"/>
    <w:rsid w:val="00380F33"/>
    <w:rsid w:val="00382FE3"/>
    <w:rsid w:val="00384118"/>
    <w:rsid w:val="00387FC0"/>
    <w:rsid w:val="0039308E"/>
    <w:rsid w:val="003A2BC9"/>
    <w:rsid w:val="003A4DFC"/>
    <w:rsid w:val="003C159F"/>
    <w:rsid w:val="003D0621"/>
    <w:rsid w:val="003D3421"/>
    <w:rsid w:val="003D526C"/>
    <w:rsid w:val="003E066F"/>
    <w:rsid w:val="003E172D"/>
    <w:rsid w:val="003E3516"/>
    <w:rsid w:val="003E558B"/>
    <w:rsid w:val="003F014B"/>
    <w:rsid w:val="003F3154"/>
    <w:rsid w:val="003F5537"/>
    <w:rsid w:val="003F5D5A"/>
    <w:rsid w:val="003F6072"/>
    <w:rsid w:val="004167E9"/>
    <w:rsid w:val="00422444"/>
    <w:rsid w:val="00430F60"/>
    <w:rsid w:val="004311B7"/>
    <w:rsid w:val="00433838"/>
    <w:rsid w:val="0044140A"/>
    <w:rsid w:val="0044735B"/>
    <w:rsid w:val="00447AC3"/>
    <w:rsid w:val="00451AE5"/>
    <w:rsid w:val="0045521D"/>
    <w:rsid w:val="00455A7A"/>
    <w:rsid w:val="00456D6F"/>
    <w:rsid w:val="00457D4E"/>
    <w:rsid w:val="00466A36"/>
    <w:rsid w:val="00466AC1"/>
    <w:rsid w:val="00467216"/>
    <w:rsid w:val="004678EF"/>
    <w:rsid w:val="004702EA"/>
    <w:rsid w:val="00473F67"/>
    <w:rsid w:val="00474145"/>
    <w:rsid w:val="00475320"/>
    <w:rsid w:val="004802ED"/>
    <w:rsid w:val="004814F3"/>
    <w:rsid w:val="00481D10"/>
    <w:rsid w:val="0048636D"/>
    <w:rsid w:val="00487E1F"/>
    <w:rsid w:val="00490395"/>
    <w:rsid w:val="00491B5E"/>
    <w:rsid w:val="004948DB"/>
    <w:rsid w:val="0049606F"/>
    <w:rsid w:val="004A0DA7"/>
    <w:rsid w:val="004A5823"/>
    <w:rsid w:val="004A5EB4"/>
    <w:rsid w:val="004B7482"/>
    <w:rsid w:val="004C2481"/>
    <w:rsid w:val="004C4DAF"/>
    <w:rsid w:val="004D32BE"/>
    <w:rsid w:val="004E077E"/>
    <w:rsid w:val="004E6478"/>
    <w:rsid w:val="00502221"/>
    <w:rsid w:val="005202D3"/>
    <w:rsid w:val="005221B6"/>
    <w:rsid w:val="005236D4"/>
    <w:rsid w:val="00524077"/>
    <w:rsid w:val="00524410"/>
    <w:rsid w:val="0053152C"/>
    <w:rsid w:val="00533EBA"/>
    <w:rsid w:val="00533F7B"/>
    <w:rsid w:val="00540902"/>
    <w:rsid w:val="005446BF"/>
    <w:rsid w:val="00544C0B"/>
    <w:rsid w:val="00544FC7"/>
    <w:rsid w:val="0054555E"/>
    <w:rsid w:val="005477E0"/>
    <w:rsid w:val="00551AF1"/>
    <w:rsid w:val="005522CB"/>
    <w:rsid w:val="005529D1"/>
    <w:rsid w:val="00553124"/>
    <w:rsid w:val="00553134"/>
    <w:rsid w:val="005564B0"/>
    <w:rsid w:val="005574C3"/>
    <w:rsid w:val="0056111C"/>
    <w:rsid w:val="005646F5"/>
    <w:rsid w:val="00566268"/>
    <w:rsid w:val="00584E10"/>
    <w:rsid w:val="005852C0"/>
    <w:rsid w:val="00585A9C"/>
    <w:rsid w:val="00590D9B"/>
    <w:rsid w:val="00592023"/>
    <w:rsid w:val="00592938"/>
    <w:rsid w:val="005930EE"/>
    <w:rsid w:val="005A3B4E"/>
    <w:rsid w:val="005B068D"/>
    <w:rsid w:val="005B68F2"/>
    <w:rsid w:val="005B6EFA"/>
    <w:rsid w:val="005B7269"/>
    <w:rsid w:val="005C7938"/>
    <w:rsid w:val="005D193A"/>
    <w:rsid w:val="005D3367"/>
    <w:rsid w:val="005D3F62"/>
    <w:rsid w:val="005E0772"/>
    <w:rsid w:val="005E4CBA"/>
    <w:rsid w:val="005E5798"/>
    <w:rsid w:val="005F433B"/>
    <w:rsid w:val="005F73E9"/>
    <w:rsid w:val="00600311"/>
    <w:rsid w:val="0060275A"/>
    <w:rsid w:val="00606DA9"/>
    <w:rsid w:val="00616CB7"/>
    <w:rsid w:val="0062108A"/>
    <w:rsid w:val="00630C80"/>
    <w:rsid w:val="00635EC0"/>
    <w:rsid w:val="00637BCC"/>
    <w:rsid w:val="00641ACB"/>
    <w:rsid w:val="00644CF1"/>
    <w:rsid w:val="00646DB1"/>
    <w:rsid w:val="00654740"/>
    <w:rsid w:val="00656C88"/>
    <w:rsid w:val="00656CAC"/>
    <w:rsid w:val="00656DF5"/>
    <w:rsid w:val="00667871"/>
    <w:rsid w:val="00676016"/>
    <w:rsid w:val="006765B4"/>
    <w:rsid w:val="00680918"/>
    <w:rsid w:val="00692608"/>
    <w:rsid w:val="00695684"/>
    <w:rsid w:val="006A3D7F"/>
    <w:rsid w:val="006A747B"/>
    <w:rsid w:val="006B2155"/>
    <w:rsid w:val="006B2D37"/>
    <w:rsid w:val="006B4A6C"/>
    <w:rsid w:val="006C1FCE"/>
    <w:rsid w:val="006C3DF6"/>
    <w:rsid w:val="006C47B2"/>
    <w:rsid w:val="006E40B4"/>
    <w:rsid w:val="006E4F65"/>
    <w:rsid w:val="006E5795"/>
    <w:rsid w:val="006F5624"/>
    <w:rsid w:val="006F78DE"/>
    <w:rsid w:val="00700149"/>
    <w:rsid w:val="00704D62"/>
    <w:rsid w:val="00706E47"/>
    <w:rsid w:val="00707FC4"/>
    <w:rsid w:val="0071018A"/>
    <w:rsid w:val="0071287D"/>
    <w:rsid w:val="0071358E"/>
    <w:rsid w:val="00715C6E"/>
    <w:rsid w:val="00715C7F"/>
    <w:rsid w:val="007172B3"/>
    <w:rsid w:val="00724B39"/>
    <w:rsid w:val="007256C7"/>
    <w:rsid w:val="00731020"/>
    <w:rsid w:val="007432F6"/>
    <w:rsid w:val="007442AF"/>
    <w:rsid w:val="00750274"/>
    <w:rsid w:val="00755B22"/>
    <w:rsid w:val="00765E67"/>
    <w:rsid w:val="00772B3B"/>
    <w:rsid w:val="007732F9"/>
    <w:rsid w:val="007913C1"/>
    <w:rsid w:val="00791407"/>
    <w:rsid w:val="007919B9"/>
    <w:rsid w:val="00795360"/>
    <w:rsid w:val="00796207"/>
    <w:rsid w:val="007A72A7"/>
    <w:rsid w:val="007B6CE1"/>
    <w:rsid w:val="007B74EB"/>
    <w:rsid w:val="007C14C4"/>
    <w:rsid w:val="007C396D"/>
    <w:rsid w:val="007C3EEF"/>
    <w:rsid w:val="007C5705"/>
    <w:rsid w:val="007E4EA8"/>
    <w:rsid w:val="007E5755"/>
    <w:rsid w:val="007E7EF4"/>
    <w:rsid w:val="007F0159"/>
    <w:rsid w:val="007F02E0"/>
    <w:rsid w:val="007F2FD6"/>
    <w:rsid w:val="007F3E51"/>
    <w:rsid w:val="007F4DE9"/>
    <w:rsid w:val="00811DEB"/>
    <w:rsid w:val="0081521D"/>
    <w:rsid w:val="0081672C"/>
    <w:rsid w:val="008210F7"/>
    <w:rsid w:val="00830352"/>
    <w:rsid w:val="008356CA"/>
    <w:rsid w:val="00835F74"/>
    <w:rsid w:val="008544EC"/>
    <w:rsid w:val="00866BC0"/>
    <w:rsid w:val="00867D83"/>
    <w:rsid w:val="008709C4"/>
    <w:rsid w:val="008730AF"/>
    <w:rsid w:val="00873278"/>
    <w:rsid w:val="0088096F"/>
    <w:rsid w:val="008833AE"/>
    <w:rsid w:val="00885367"/>
    <w:rsid w:val="00887818"/>
    <w:rsid w:val="00890771"/>
    <w:rsid w:val="00890CAA"/>
    <w:rsid w:val="0089320D"/>
    <w:rsid w:val="008976C7"/>
    <w:rsid w:val="008B0B82"/>
    <w:rsid w:val="008C0FB0"/>
    <w:rsid w:val="008C551A"/>
    <w:rsid w:val="008C7245"/>
    <w:rsid w:val="008C7B94"/>
    <w:rsid w:val="008D1084"/>
    <w:rsid w:val="008D33EF"/>
    <w:rsid w:val="008D4020"/>
    <w:rsid w:val="008D7B5B"/>
    <w:rsid w:val="008E730A"/>
    <w:rsid w:val="008F05CA"/>
    <w:rsid w:val="008F15BE"/>
    <w:rsid w:val="008F59BF"/>
    <w:rsid w:val="00903DCE"/>
    <w:rsid w:val="00904BAD"/>
    <w:rsid w:val="0090560C"/>
    <w:rsid w:val="00911B9F"/>
    <w:rsid w:val="0091215A"/>
    <w:rsid w:val="0091765E"/>
    <w:rsid w:val="00922EFB"/>
    <w:rsid w:val="00923370"/>
    <w:rsid w:val="00923DD3"/>
    <w:rsid w:val="0093613B"/>
    <w:rsid w:val="0094128E"/>
    <w:rsid w:val="0095560D"/>
    <w:rsid w:val="00957286"/>
    <w:rsid w:val="00957BCC"/>
    <w:rsid w:val="009617B7"/>
    <w:rsid w:val="0096314A"/>
    <w:rsid w:val="0096380C"/>
    <w:rsid w:val="009754B9"/>
    <w:rsid w:val="0097573F"/>
    <w:rsid w:val="00982323"/>
    <w:rsid w:val="009832BB"/>
    <w:rsid w:val="00983FF1"/>
    <w:rsid w:val="009857B0"/>
    <w:rsid w:val="009A2020"/>
    <w:rsid w:val="009B39D6"/>
    <w:rsid w:val="009B3B20"/>
    <w:rsid w:val="009C22DF"/>
    <w:rsid w:val="009C242C"/>
    <w:rsid w:val="009C5BE7"/>
    <w:rsid w:val="009C7AE3"/>
    <w:rsid w:val="009D3364"/>
    <w:rsid w:val="009D38E7"/>
    <w:rsid w:val="009D53D2"/>
    <w:rsid w:val="009E0D67"/>
    <w:rsid w:val="009E4004"/>
    <w:rsid w:val="009E5B7E"/>
    <w:rsid w:val="009F33AE"/>
    <w:rsid w:val="00A03D29"/>
    <w:rsid w:val="00A126E6"/>
    <w:rsid w:val="00A17F67"/>
    <w:rsid w:val="00A2587C"/>
    <w:rsid w:val="00A31140"/>
    <w:rsid w:val="00A43039"/>
    <w:rsid w:val="00A43E5D"/>
    <w:rsid w:val="00A450B4"/>
    <w:rsid w:val="00A53310"/>
    <w:rsid w:val="00A6112B"/>
    <w:rsid w:val="00A635FF"/>
    <w:rsid w:val="00A638B3"/>
    <w:rsid w:val="00A63D13"/>
    <w:rsid w:val="00A76B47"/>
    <w:rsid w:val="00A77403"/>
    <w:rsid w:val="00A775E7"/>
    <w:rsid w:val="00A81325"/>
    <w:rsid w:val="00A846C0"/>
    <w:rsid w:val="00A87E87"/>
    <w:rsid w:val="00A94092"/>
    <w:rsid w:val="00AA0FA8"/>
    <w:rsid w:val="00AA4899"/>
    <w:rsid w:val="00AB4CFA"/>
    <w:rsid w:val="00AB73F4"/>
    <w:rsid w:val="00AC1E37"/>
    <w:rsid w:val="00AC36AA"/>
    <w:rsid w:val="00AC655F"/>
    <w:rsid w:val="00AD11AC"/>
    <w:rsid w:val="00AE0AC2"/>
    <w:rsid w:val="00AE16EE"/>
    <w:rsid w:val="00AE59C6"/>
    <w:rsid w:val="00AE7784"/>
    <w:rsid w:val="00AE7F6D"/>
    <w:rsid w:val="00AF41B7"/>
    <w:rsid w:val="00AF64D9"/>
    <w:rsid w:val="00AF7850"/>
    <w:rsid w:val="00B05656"/>
    <w:rsid w:val="00B101C3"/>
    <w:rsid w:val="00B127A9"/>
    <w:rsid w:val="00B1449A"/>
    <w:rsid w:val="00B164EB"/>
    <w:rsid w:val="00B3475D"/>
    <w:rsid w:val="00B357F4"/>
    <w:rsid w:val="00B35A5D"/>
    <w:rsid w:val="00B43E2A"/>
    <w:rsid w:val="00B53B99"/>
    <w:rsid w:val="00B54D0E"/>
    <w:rsid w:val="00B62A74"/>
    <w:rsid w:val="00B723DC"/>
    <w:rsid w:val="00B72425"/>
    <w:rsid w:val="00B74965"/>
    <w:rsid w:val="00B80641"/>
    <w:rsid w:val="00B83795"/>
    <w:rsid w:val="00B86DBE"/>
    <w:rsid w:val="00B91CA3"/>
    <w:rsid w:val="00BA4FE4"/>
    <w:rsid w:val="00BA58D2"/>
    <w:rsid w:val="00BB07AF"/>
    <w:rsid w:val="00BB0FC4"/>
    <w:rsid w:val="00BB2BB2"/>
    <w:rsid w:val="00BB4D11"/>
    <w:rsid w:val="00BC3D21"/>
    <w:rsid w:val="00BC43F5"/>
    <w:rsid w:val="00BC6DA1"/>
    <w:rsid w:val="00BD470B"/>
    <w:rsid w:val="00BD53EE"/>
    <w:rsid w:val="00BD5A5E"/>
    <w:rsid w:val="00BD6F76"/>
    <w:rsid w:val="00BF0892"/>
    <w:rsid w:val="00BF2E47"/>
    <w:rsid w:val="00C009C2"/>
    <w:rsid w:val="00C0424D"/>
    <w:rsid w:val="00C062A9"/>
    <w:rsid w:val="00C16924"/>
    <w:rsid w:val="00C17E68"/>
    <w:rsid w:val="00C22CD5"/>
    <w:rsid w:val="00C26C0C"/>
    <w:rsid w:val="00C30069"/>
    <w:rsid w:val="00C33CF0"/>
    <w:rsid w:val="00C367F6"/>
    <w:rsid w:val="00C43958"/>
    <w:rsid w:val="00C43C3D"/>
    <w:rsid w:val="00C45C46"/>
    <w:rsid w:val="00C467C6"/>
    <w:rsid w:val="00C51E74"/>
    <w:rsid w:val="00C525D6"/>
    <w:rsid w:val="00C52C04"/>
    <w:rsid w:val="00C6104B"/>
    <w:rsid w:val="00C867EA"/>
    <w:rsid w:val="00C91695"/>
    <w:rsid w:val="00C932F7"/>
    <w:rsid w:val="00C94597"/>
    <w:rsid w:val="00C97465"/>
    <w:rsid w:val="00CA06F8"/>
    <w:rsid w:val="00CA6C35"/>
    <w:rsid w:val="00CB2CD5"/>
    <w:rsid w:val="00CB3C2B"/>
    <w:rsid w:val="00CC3D39"/>
    <w:rsid w:val="00CC4F44"/>
    <w:rsid w:val="00CC5B28"/>
    <w:rsid w:val="00CD56CD"/>
    <w:rsid w:val="00CE5DC4"/>
    <w:rsid w:val="00CF1C42"/>
    <w:rsid w:val="00CF2905"/>
    <w:rsid w:val="00CF6144"/>
    <w:rsid w:val="00D045C7"/>
    <w:rsid w:val="00D148D1"/>
    <w:rsid w:val="00D246B4"/>
    <w:rsid w:val="00D269D4"/>
    <w:rsid w:val="00D316F0"/>
    <w:rsid w:val="00D33B15"/>
    <w:rsid w:val="00D33BC8"/>
    <w:rsid w:val="00D35305"/>
    <w:rsid w:val="00D42C08"/>
    <w:rsid w:val="00D4719A"/>
    <w:rsid w:val="00D47927"/>
    <w:rsid w:val="00D47A69"/>
    <w:rsid w:val="00D5106C"/>
    <w:rsid w:val="00D537F0"/>
    <w:rsid w:val="00D54010"/>
    <w:rsid w:val="00D54A42"/>
    <w:rsid w:val="00D62C37"/>
    <w:rsid w:val="00D636DB"/>
    <w:rsid w:val="00D65CF3"/>
    <w:rsid w:val="00D7158E"/>
    <w:rsid w:val="00D74C22"/>
    <w:rsid w:val="00D874DA"/>
    <w:rsid w:val="00D976E6"/>
    <w:rsid w:val="00DB5A60"/>
    <w:rsid w:val="00DD0D42"/>
    <w:rsid w:val="00DD1101"/>
    <w:rsid w:val="00DD4346"/>
    <w:rsid w:val="00DD70A0"/>
    <w:rsid w:val="00DE4DC1"/>
    <w:rsid w:val="00DF5CC0"/>
    <w:rsid w:val="00E015D9"/>
    <w:rsid w:val="00E128FF"/>
    <w:rsid w:val="00E15835"/>
    <w:rsid w:val="00E16EDA"/>
    <w:rsid w:val="00E2102A"/>
    <w:rsid w:val="00E23C91"/>
    <w:rsid w:val="00E25499"/>
    <w:rsid w:val="00E27889"/>
    <w:rsid w:val="00E34E3C"/>
    <w:rsid w:val="00E3775F"/>
    <w:rsid w:val="00E42D0C"/>
    <w:rsid w:val="00E4726D"/>
    <w:rsid w:val="00E515C1"/>
    <w:rsid w:val="00E57EAF"/>
    <w:rsid w:val="00E6658A"/>
    <w:rsid w:val="00E70010"/>
    <w:rsid w:val="00E71745"/>
    <w:rsid w:val="00E75B5D"/>
    <w:rsid w:val="00E80A98"/>
    <w:rsid w:val="00E842C5"/>
    <w:rsid w:val="00E92E49"/>
    <w:rsid w:val="00E941CF"/>
    <w:rsid w:val="00E9700C"/>
    <w:rsid w:val="00EA19BB"/>
    <w:rsid w:val="00EA5A71"/>
    <w:rsid w:val="00EB136C"/>
    <w:rsid w:val="00EB2ADC"/>
    <w:rsid w:val="00EB3E82"/>
    <w:rsid w:val="00EB5899"/>
    <w:rsid w:val="00EC6552"/>
    <w:rsid w:val="00ED53B9"/>
    <w:rsid w:val="00EE0685"/>
    <w:rsid w:val="00EE4B39"/>
    <w:rsid w:val="00EF0D0A"/>
    <w:rsid w:val="00EF3B6D"/>
    <w:rsid w:val="00F04C79"/>
    <w:rsid w:val="00F071DB"/>
    <w:rsid w:val="00F1693A"/>
    <w:rsid w:val="00F20318"/>
    <w:rsid w:val="00F20EF9"/>
    <w:rsid w:val="00F22EC0"/>
    <w:rsid w:val="00F248A6"/>
    <w:rsid w:val="00F7021A"/>
    <w:rsid w:val="00F71F1C"/>
    <w:rsid w:val="00F73776"/>
    <w:rsid w:val="00F8224E"/>
    <w:rsid w:val="00F972B4"/>
    <w:rsid w:val="00FA4989"/>
    <w:rsid w:val="00FA73DD"/>
    <w:rsid w:val="00FB0E33"/>
    <w:rsid w:val="00FB3413"/>
    <w:rsid w:val="00FC09E6"/>
    <w:rsid w:val="00FC14D4"/>
    <w:rsid w:val="00FC3476"/>
    <w:rsid w:val="00FD3485"/>
    <w:rsid w:val="00FD5006"/>
    <w:rsid w:val="00FF0AFE"/>
    <w:rsid w:val="00FF5540"/>
    <w:rsid w:val="00FF5C76"/>
    <w:rsid w:val="00FF6729"/>
    <w:rsid w:val="04081E24"/>
    <w:rsid w:val="085E0ECF"/>
    <w:rsid w:val="0A6F1548"/>
    <w:rsid w:val="0C0D7BBA"/>
    <w:rsid w:val="0E0A78A3"/>
    <w:rsid w:val="177A2C5E"/>
    <w:rsid w:val="1F892A00"/>
    <w:rsid w:val="23667720"/>
    <w:rsid w:val="3329694D"/>
    <w:rsid w:val="35760AEE"/>
    <w:rsid w:val="368A2CC1"/>
    <w:rsid w:val="3A1D6A82"/>
    <w:rsid w:val="3C1D4DE4"/>
    <w:rsid w:val="3D3B1EB5"/>
    <w:rsid w:val="4FDC6562"/>
    <w:rsid w:val="518F14A2"/>
    <w:rsid w:val="558624E1"/>
    <w:rsid w:val="569A7740"/>
    <w:rsid w:val="617A1B7C"/>
    <w:rsid w:val="66F9699B"/>
    <w:rsid w:val="6C531089"/>
    <w:rsid w:val="70C221A8"/>
    <w:rsid w:val="71261DDC"/>
    <w:rsid w:val="75055A8C"/>
    <w:rsid w:val="7592513F"/>
    <w:rsid w:val="7F38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3">
    <w:name w:val="heading 3"/>
    <w:basedOn w:val="a"/>
    <w:next w:val="a"/>
    <w:link w:val="3Char"/>
    <w:uiPriority w:val="99"/>
    <w:qFormat/>
    <w:pPr>
      <w:jc w:val="left"/>
      <w:outlineLvl w:val="2"/>
    </w:pPr>
    <w:rPr>
      <w:rFonts w:ascii="宋体" w:hAnsi="宋体"/>
      <w:kern w:val="0"/>
      <w:sz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Pr>
      <w:rFonts w:ascii="宋体" w:eastAsia="宋体" w:cs="Times New Roman"/>
      <w:sz w:val="24"/>
      <w:szCs w:val="24"/>
    </w:rPr>
  </w:style>
  <w:style w:type="character" w:styleId="a3">
    <w:name w:val="page number"/>
    <w:basedOn w:val="a0"/>
    <w:uiPriority w:val="99"/>
    <w:rPr>
      <w:rFonts w:cs="Times New Roman"/>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semiHidden/>
    <w:locked/>
    <w:rPr>
      <w:rFonts w:cs="Times New Roman"/>
      <w:sz w:val="18"/>
      <w:szCs w:val="18"/>
    </w:rPr>
  </w:style>
  <w:style w:type="paragraph" w:styleId="a5">
    <w:name w:val="footer"/>
    <w:basedOn w:val="a"/>
    <w:link w:val="Char1"/>
    <w:uiPriority w:val="99"/>
    <w:pPr>
      <w:tabs>
        <w:tab w:val="center" w:pos="4153"/>
        <w:tab w:val="right" w:pos="8306"/>
      </w:tabs>
      <w:snapToGrid w:val="0"/>
      <w:jc w:val="left"/>
    </w:pPr>
    <w:rPr>
      <w:sz w:val="18"/>
    </w:rPr>
  </w:style>
  <w:style w:type="character" w:customStyle="1" w:styleId="Char0">
    <w:name w:val="页脚 Char"/>
    <w:basedOn w:val="a0"/>
    <w:uiPriority w:val="99"/>
    <w:semiHidden/>
    <w:rPr>
      <w:sz w:val="18"/>
      <w:szCs w:val="18"/>
    </w:rPr>
  </w:style>
  <w:style w:type="character" w:customStyle="1" w:styleId="Char1">
    <w:name w:val="页脚 Char1"/>
    <w:basedOn w:val="a0"/>
    <w:link w:val="a5"/>
    <w:uiPriority w:val="99"/>
    <w:semiHidden/>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3">
    <w:name w:val="heading 3"/>
    <w:basedOn w:val="a"/>
    <w:next w:val="a"/>
    <w:link w:val="3Char"/>
    <w:uiPriority w:val="99"/>
    <w:qFormat/>
    <w:pPr>
      <w:jc w:val="left"/>
      <w:outlineLvl w:val="2"/>
    </w:pPr>
    <w:rPr>
      <w:rFonts w:ascii="宋体" w:hAnsi="宋体"/>
      <w:kern w:val="0"/>
      <w:sz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Pr>
      <w:rFonts w:ascii="宋体" w:eastAsia="宋体" w:cs="Times New Roman"/>
      <w:sz w:val="24"/>
      <w:szCs w:val="24"/>
    </w:rPr>
  </w:style>
  <w:style w:type="character" w:styleId="a3">
    <w:name w:val="page number"/>
    <w:basedOn w:val="a0"/>
    <w:uiPriority w:val="99"/>
    <w:rPr>
      <w:rFonts w:cs="Times New Roman"/>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semiHidden/>
    <w:locked/>
    <w:rPr>
      <w:rFonts w:cs="Times New Roman"/>
      <w:sz w:val="18"/>
      <w:szCs w:val="18"/>
    </w:rPr>
  </w:style>
  <w:style w:type="paragraph" w:styleId="a5">
    <w:name w:val="footer"/>
    <w:basedOn w:val="a"/>
    <w:link w:val="Char1"/>
    <w:uiPriority w:val="99"/>
    <w:pPr>
      <w:tabs>
        <w:tab w:val="center" w:pos="4153"/>
        <w:tab w:val="right" w:pos="8306"/>
      </w:tabs>
      <w:snapToGrid w:val="0"/>
      <w:jc w:val="left"/>
    </w:pPr>
    <w:rPr>
      <w:sz w:val="18"/>
    </w:rPr>
  </w:style>
  <w:style w:type="character" w:customStyle="1" w:styleId="Char0">
    <w:name w:val="页脚 Char"/>
    <w:basedOn w:val="a0"/>
    <w:uiPriority w:val="99"/>
    <w:semiHidden/>
    <w:rPr>
      <w:sz w:val="18"/>
      <w:szCs w:val="18"/>
    </w:rPr>
  </w:style>
  <w:style w:type="character" w:customStyle="1" w:styleId="Char1">
    <w:name w:val="页脚 Char1"/>
    <w:basedOn w:val="a0"/>
    <w:link w:val="a5"/>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2016中国·兴文（石海）国际苗族花山节</dc:title>
  <dc:creator>Administrator</dc:creator>
  <cp:lastModifiedBy>mzskj</cp:lastModifiedBy>
  <cp:revision>2</cp:revision>
  <cp:lastPrinted>2017-04-24T08:46:00Z</cp:lastPrinted>
  <dcterms:created xsi:type="dcterms:W3CDTF">2017-06-30T09:26:00Z</dcterms:created>
  <dcterms:modified xsi:type="dcterms:W3CDTF">2017-06-30T09:26:00Z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