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4CAA" w14:textId="706F170F" w:rsidR="004F7AD2" w:rsidRDefault="00000000">
      <w:pPr>
        <w:pStyle w:val="1"/>
        <w:rPr>
          <w:rFonts w:ascii="宋体" w:eastAsia="宋体" w:hAnsi="宋体"/>
          <w:b/>
          <w:bCs/>
        </w:rPr>
      </w:pPr>
      <w:r>
        <w:rPr>
          <w:rFonts w:ascii="宋体" w:eastAsia="宋体" w:hAnsi="宋体" w:hint="eastAsia"/>
          <w:b/>
          <w:bCs/>
        </w:rPr>
        <w:t>中国能源研究会关于第</w:t>
      </w:r>
      <w:r w:rsidR="005226B3">
        <w:rPr>
          <w:rFonts w:ascii="宋体" w:eastAsia="宋体" w:hAnsi="宋体" w:hint="eastAsia"/>
          <w:b/>
          <w:bCs/>
        </w:rPr>
        <w:t>九</w:t>
      </w:r>
      <w:r>
        <w:rPr>
          <w:rFonts w:ascii="宋体" w:eastAsia="宋体" w:hAnsi="宋体" w:hint="eastAsia"/>
          <w:b/>
          <w:bCs/>
        </w:rPr>
        <w:t>届中国科协青年人才托举工程项目人选的遴选办法</w:t>
      </w:r>
    </w:p>
    <w:p w14:paraId="5CEBCE67" w14:textId="77777777" w:rsidR="004F7AD2" w:rsidRDefault="004F7AD2"/>
    <w:p w14:paraId="5D5A2B8B" w14:textId="77777777" w:rsidR="004F7AD2" w:rsidRDefault="00000000">
      <w:pPr>
        <w:pStyle w:val="2"/>
        <w:rPr>
          <w:rFonts w:ascii="宋体" w:eastAsia="宋体" w:hAnsi="宋体"/>
          <w:b/>
          <w:bCs/>
          <w:sz w:val="30"/>
          <w:szCs w:val="30"/>
        </w:rPr>
      </w:pPr>
      <w:r>
        <w:rPr>
          <w:rFonts w:ascii="宋体" w:eastAsia="宋体" w:hAnsi="宋体" w:hint="eastAsia"/>
          <w:b/>
          <w:bCs/>
          <w:sz w:val="30"/>
          <w:szCs w:val="30"/>
        </w:rPr>
        <w:t>第一章 总 则</w:t>
      </w:r>
    </w:p>
    <w:p w14:paraId="67456370" w14:textId="7190C54E" w:rsidR="004F7AD2" w:rsidRDefault="00000000">
      <w:pPr>
        <w:spacing w:line="560" w:lineRule="exact"/>
        <w:ind w:firstLine="602"/>
        <w:jc w:val="both"/>
        <w:rPr>
          <w:rFonts w:ascii="宋体" w:eastAsia="宋体"/>
          <w:sz w:val="30"/>
          <w:szCs w:val="30"/>
        </w:rPr>
      </w:pPr>
      <w:r>
        <w:rPr>
          <w:rFonts w:ascii="宋体" w:eastAsia="宋体" w:hint="eastAsia"/>
          <w:b/>
          <w:bCs/>
          <w:sz w:val="30"/>
          <w:szCs w:val="30"/>
        </w:rPr>
        <w:t>第一条</w:t>
      </w:r>
      <w:r>
        <w:rPr>
          <w:rFonts w:ascii="宋体" w:eastAsia="宋体" w:hint="eastAsia"/>
          <w:sz w:val="30"/>
          <w:szCs w:val="30"/>
        </w:rPr>
        <w:t xml:space="preserve"> 中国能源研究会经过项目申报、专家评审、社会公示，被确定为第</w:t>
      </w:r>
      <w:r w:rsidR="005226B3">
        <w:rPr>
          <w:rFonts w:ascii="宋体" w:eastAsia="宋体" w:hint="eastAsia"/>
          <w:sz w:val="30"/>
          <w:szCs w:val="30"/>
        </w:rPr>
        <w:t>九</w:t>
      </w:r>
      <w:r>
        <w:rPr>
          <w:rFonts w:ascii="宋体" w:eastAsia="宋体" w:hint="eastAsia"/>
          <w:sz w:val="30"/>
          <w:szCs w:val="30"/>
        </w:rPr>
        <w:t>届（202</w:t>
      </w:r>
      <w:r w:rsidR="005226B3">
        <w:rPr>
          <w:rFonts w:ascii="宋体" w:eastAsia="宋体"/>
          <w:sz w:val="30"/>
          <w:szCs w:val="30"/>
        </w:rPr>
        <w:t>3</w:t>
      </w:r>
      <w:r>
        <w:rPr>
          <w:rFonts w:ascii="宋体" w:eastAsia="宋体" w:hint="eastAsia"/>
          <w:sz w:val="30"/>
          <w:szCs w:val="30"/>
        </w:rPr>
        <w:t>-202</w:t>
      </w:r>
      <w:r w:rsidR="005226B3">
        <w:rPr>
          <w:rFonts w:ascii="宋体" w:eastAsia="宋体"/>
          <w:sz w:val="30"/>
          <w:szCs w:val="30"/>
        </w:rPr>
        <w:t>5</w:t>
      </w:r>
      <w:r>
        <w:rPr>
          <w:rFonts w:ascii="宋体" w:eastAsia="宋体" w:hint="eastAsia"/>
          <w:sz w:val="30"/>
          <w:szCs w:val="30"/>
        </w:rPr>
        <w:t>年度）中国科协青年人才托举工程项目立项单位。为做好项目实施工作，根据《中国科协项目管理办法（试行）》《中国科协青年人才托举工程实施管理细则（修订）》，制定本遴选办法。</w:t>
      </w:r>
    </w:p>
    <w:p w14:paraId="6C04A7C3" w14:textId="2D41BE42" w:rsidR="004F7AD2" w:rsidRDefault="00000000" w:rsidP="00273286">
      <w:pPr>
        <w:spacing w:line="560" w:lineRule="exact"/>
        <w:ind w:firstLine="602"/>
        <w:jc w:val="both"/>
        <w:rPr>
          <w:rFonts w:ascii="宋体" w:eastAsia="宋体"/>
          <w:sz w:val="30"/>
          <w:szCs w:val="30"/>
        </w:rPr>
      </w:pPr>
      <w:r>
        <w:rPr>
          <w:rFonts w:ascii="宋体" w:eastAsia="宋体" w:hint="eastAsia"/>
          <w:b/>
          <w:bCs/>
          <w:sz w:val="30"/>
          <w:szCs w:val="30"/>
        </w:rPr>
        <w:t>第二条</w:t>
      </w:r>
      <w:r>
        <w:rPr>
          <w:rFonts w:ascii="宋体" w:eastAsia="宋体" w:hint="eastAsia"/>
          <w:sz w:val="30"/>
          <w:szCs w:val="30"/>
        </w:rPr>
        <w:t xml:space="preserve"> 遴选工作的目标是：依托中国科协青年人才托举工程项目，</w:t>
      </w:r>
      <w:r w:rsidR="00423D85" w:rsidRPr="00423D85">
        <w:rPr>
          <w:rFonts w:ascii="宋体" w:eastAsia="宋体" w:hint="eastAsia"/>
          <w:sz w:val="30"/>
          <w:szCs w:val="30"/>
        </w:rPr>
        <w:t>坚持正确的导向，严把政治关和学术道德关，可重点关注在关键共性技术、前沿引领技术、现代工程技术、颠覆性技术、“卡脖子”技术等方面潜心研究、守正创新的青年科技工作者，重点关注积极投身国家重大战略部署、基础研究、应用基础研究、工程技术研究等的青年科技工作者，重点关注为推动科技经济融合发展作出积极贡献的青年科技工作者，重点关注在国内开展学术研究取得突出成绩、在国内期刊发表高水平研究成果等的青年科技工作者，重点关注在临床案例、科研仪器、工程技术等领域案例库中发布高水平案例成果的青年科技工作者。</w:t>
      </w:r>
      <w:r>
        <w:rPr>
          <w:rFonts w:ascii="宋体" w:eastAsia="宋体" w:hint="eastAsia"/>
          <w:sz w:val="30"/>
          <w:szCs w:val="30"/>
        </w:rPr>
        <w:t>遴选、培养能源领域青年科技人才，打造国家高层次创新人才后备队伍，成为建设创新型国家实现中国梦的重要人力资源保障。</w:t>
      </w:r>
    </w:p>
    <w:p w14:paraId="09A4C926" w14:textId="77777777" w:rsidR="004F7AD2" w:rsidRDefault="004F7AD2">
      <w:pPr>
        <w:spacing w:line="560" w:lineRule="exact"/>
        <w:ind w:firstLine="600"/>
        <w:jc w:val="both"/>
        <w:rPr>
          <w:rFonts w:ascii="宋体" w:eastAsia="宋体"/>
          <w:sz w:val="30"/>
          <w:szCs w:val="30"/>
        </w:rPr>
      </w:pPr>
    </w:p>
    <w:p w14:paraId="11C55A19" w14:textId="77777777" w:rsidR="004F7AD2" w:rsidRDefault="00000000">
      <w:pPr>
        <w:pStyle w:val="2"/>
        <w:spacing w:line="560" w:lineRule="exact"/>
        <w:rPr>
          <w:rFonts w:ascii="宋体" w:eastAsia="宋体" w:hAnsi="宋体"/>
          <w:b/>
          <w:bCs/>
          <w:sz w:val="30"/>
          <w:szCs w:val="30"/>
        </w:rPr>
      </w:pPr>
      <w:r>
        <w:rPr>
          <w:rFonts w:ascii="宋体" w:eastAsia="宋体" w:hAnsi="宋体" w:hint="eastAsia"/>
          <w:b/>
          <w:bCs/>
          <w:sz w:val="30"/>
          <w:szCs w:val="30"/>
        </w:rPr>
        <w:lastRenderedPageBreak/>
        <w:t>第二章 遴选工作机构</w:t>
      </w:r>
    </w:p>
    <w:p w14:paraId="5B1E39C3" w14:textId="77777777" w:rsidR="004F7AD2" w:rsidRDefault="00000000">
      <w:pPr>
        <w:spacing w:line="560" w:lineRule="exact"/>
        <w:ind w:firstLine="602"/>
        <w:jc w:val="both"/>
        <w:rPr>
          <w:rFonts w:ascii="宋体" w:eastAsia="宋体"/>
          <w:sz w:val="30"/>
          <w:szCs w:val="30"/>
        </w:rPr>
      </w:pPr>
      <w:r>
        <w:rPr>
          <w:rFonts w:ascii="宋体" w:eastAsia="宋体" w:hint="eastAsia"/>
          <w:b/>
          <w:bCs/>
          <w:sz w:val="30"/>
          <w:szCs w:val="30"/>
        </w:rPr>
        <w:t>第三条</w:t>
      </w:r>
      <w:r>
        <w:rPr>
          <w:rFonts w:ascii="宋体" w:eastAsia="宋体" w:hint="eastAsia"/>
          <w:sz w:val="30"/>
          <w:szCs w:val="30"/>
        </w:rPr>
        <w:t xml:space="preserve"> 中国能源研究会成立以下遴选工作机构，负责</w:t>
      </w:r>
      <w:r>
        <w:rPr>
          <w:rFonts w:ascii="宋体" w:eastAsia="宋体" w:hint="eastAsia"/>
          <w:spacing w:val="-6"/>
          <w:sz w:val="30"/>
          <w:szCs w:val="30"/>
        </w:rPr>
        <w:t>组织和实施青年人才托举工程项目被托举人的遴选工作相关事</w:t>
      </w:r>
      <w:r>
        <w:rPr>
          <w:rFonts w:ascii="宋体" w:eastAsia="宋体" w:hint="eastAsia"/>
          <w:sz w:val="30"/>
          <w:szCs w:val="30"/>
        </w:rPr>
        <w:t>宜：</w:t>
      </w:r>
    </w:p>
    <w:p w14:paraId="319ACF06" w14:textId="151A8C80" w:rsidR="004F7AD2" w:rsidRDefault="00000000" w:rsidP="00063EE2">
      <w:pPr>
        <w:spacing w:line="560" w:lineRule="exact"/>
        <w:ind w:firstLine="600"/>
        <w:jc w:val="both"/>
        <w:rPr>
          <w:rFonts w:ascii="宋体" w:eastAsia="宋体"/>
          <w:sz w:val="30"/>
          <w:szCs w:val="30"/>
        </w:rPr>
      </w:pPr>
      <w:r>
        <w:rPr>
          <w:rFonts w:ascii="宋体" w:eastAsia="宋体" w:hint="eastAsia"/>
          <w:sz w:val="30"/>
          <w:szCs w:val="30"/>
        </w:rPr>
        <w:t>（一）遴选工作领导小组。负责组织开展被托举人遴选工作，负责组建遴选专家组，研究决定被托举人遴选评议过程中的重要事项，组织遴选评议工作。领导小组人数</w:t>
      </w:r>
      <w:r w:rsidR="00063EE2">
        <w:rPr>
          <w:rFonts w:ascii="宋体" w:eastAsia="宋体" w:hint="eastAsia"/>
          <w:sz w:val="30"/>
          <w:szCs w:val="30"/>
        </w:rPr>
        <w:t>不少于</w:t>
      </w:r>
      <w:r>
        <w:rPr>
          <w:rFonts w:ascii="宋体" w:eastAsia="宋体" w:hint="eastAsia"/>
          <w:sz w:val="30"/>
          <w:szCs w:val="30"/>
        </w:rPr>
        <w:t>5人，组长由研究会主要负责人担任。</w:t>
      </w:r>
    </w:p>
    <w:p w14:paraId="1B04E336" w14:textId="77777777" w:rsidR="004F7AD2" w:rsidRDefault="00000000">
      <w:pPr>
        <w:spacing w:line="560" w:lineRule="exact"/>
        <w:ind w:firstLine="600"/>
        <w:jc w:val="both"/>
        <w:rPr>
          <w:rFonts w:ascii="宋体" w:eastAsia="宋体"/>
          <w:color w:val="000000" w:themeColor="text1"/>
          <w:sz w:val="30"/>
          <w:szCs w:val="30"/>
        </w:rPr>
      </w:pPr>
      <w:r>
        <w:rPr>
          <w:rFonts w:ascii="宋体" w:eastAsia="宋体" w:hint="eastAsia"/>
          <w:color w:val="000000" w:themeColor="text1"/>
          <w:sz w:val="30"/>
          <w:szCs w:val="30"/>
        </w:rPr>
        <w:t>（二）遴选专家组。负责对经过遴选资格审查的申报人员进行遴选评议，并确定被托举人推荐人选。遴选专家组由不少于9名专家组成,均应为本学科领域内权威专家，应有一定数量的院士和国家级人才计划入选者。</w:t>
      </w:r>
    </w:p>
    <w:p w14:paraId="258D53C7" w14:textId="77777777" w:rsidR="004F7AD2" w:rsidRDefault="004F7AD2">
      <w:pPr>
        <w:spacing w:line="560" w:lineRule="exact"/>
        <w:ind w:firstLine="600"/>
        <w:jc w:val="both"/>
        <w:rPr>
          <w:rFonts w:ascii="宋体" w:eastAsia="宋体"/>
          <w:sz w:val="30"/>
          <w:szCs w:val="30"/>
        </w:rPr>
      </w:pPr>
    </w:p>
    <w:p w14:paraId="39D3C5DF" w14:textId="77777777" w:rsidR="004F7AD2" w:rsidRDefault="00000000">
      <w:pPr>
        <w:pStyle w:val="2"/>
        <w:spacing w:line="560" w:lineRule="exact"/>
        <w:rPr>
          <w:rFonts w:ascii="宋体" w:eastAsia="宋体" w:hAnsi="宋体"/>
          <w:b/>
          <w:bCs/>
          <w:sz w:val="30"/>
          <w:szCs w:val="30"/>
        </w:rPr>
      </w:pPr>
      <w:r>
        <w:rPr>
          <w:rFonts w:ascii="宋体" w:eastAsia="宋体" w:hAnsi="宋体" w:hint="eastAsia"/>
          <w:b/>
          <w:bCs/>
          <w:sz w:val="30"/>
          <w:szCs w:val="30"/>
        </w:rPr>
        <w:t>第三章 遴选报名条件</w:t>
      </w:r>
    </w:p>
    <w:p w14:paraId="0C5AC7EB" w14:textId="77777777" w:rsidR="004F7AD2" w:rsidRDefault="00000000">
      <w:pPr>
        <w:spacing w:line="560" w:lineRule="exact"/>
        <w:ind w:firstLine="602"/>
        <w:jc w:val="both"/>
        <w:rPr>
          <w:rFonts w:ascii="宋体" w:eastAsia="宋体"/>
          <w:sz w:val="30"/>
          <w:szCs w:val="30"/>
        </w:rPr>
      </w:pPr>
      <w:r>
        <w:rPr>
          <w:rFonts w:ascii="宋体" w:eastAsia="宋体" w:hint="eastAsia"/>
          <w:b/>
          <w:bCs/>
          <w:sz w:val="30"/>
          <w:szCs w:val="30"/>
        </w:rPr>
        <w:t xml:space="preserve">第四条 </w:t>
      </w:r>
      <w:r>
        <w:rPr>
          <w:rFonts w:ascii="宋体" w:eastAsia="宋体" w:hint="eastAsia"/>
          <w:sz w:val="30"/>
          <w:szCs w:val="30"/>
        </w:rPr>
        <w:t>报名人必须满足以下条件：</w:t>
      </w:r>
    </w:p>
    <w:p w14:paraId="59CE2B46" w14:textId="4BFF8524"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w:t>
      </w:r>
      <w:r>
        <w:rPr>
          <w:rFonts w:ascii="宋体" w:eastAsia="宋体" w:hint="eastAsia"/>
          <w:sz w:val="30"/>
          <w:szCs w:val="30"/>
        </w:rPr>
        <w:t>一</w:t>
      </w:r>
      <w:r w:rsidRPr="005774E9">
        <w:rPr>
          <w:rFonts w:ascii="宋体" w:eastAsia="宋体" w:hint="eastAsia"/>
          <w:sz w:val="30"/>
          <w:szCs w:val="30"/>
        </w:rPr>
        <w:t>）中国能源研究会个人会员；</w:t>
      </w:r>
    </w:p>
    <w:p w14:paraId="38E6254D" w14:textId="4FD27A9C"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w:t>
      </w:r>
      <w:r>
        <w:rPr>
          <w:rFonts w:ascii="宋体" w:eastAsia="宋体" w:hint="eastAsia"/>
          <w:sz w:val="30"/>
          <w:szCs w:val="30"/>
        </w:rPr>
        <w:t>二</w:t>
      </w:r>
      <w:r w:rsidRPr="005774E9">
        <w:rPr>
          <w:rFonts w:ascii="宋体" w:eastAsia="宋体" w:hint="eastAsia"/>
          <w:sz w:val="30"/>
          <w:szCs w:val="30"/>
        </w:rPr>
        <w:t>）在中华人民共和国境内工作学习的中国籍公民，自觉遵守中华人民共和国法律法规；</w:t>
      </w:r>
    </w:p>
    <w:p w14:paraId="7031C659" w14:textId="7061366E"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w:t>
      </w:r>
      <w:r>
        <w:rPr>
          <w:rFonts w:ascii="宋体" w:eastAsia="宋体" w:hint="eastAsia"/>
          <w:sz w:val="30"/>
          <w:szCs w:val="30"/>
        </w:rPr>
        <w:t>三</w:t>
      </w:r>
      <w:r w:rsidRPr="005774E9">
        <w:rPr>
          <w:rFonts w:ascii="宋体" w:eastAsia="宋体" w:hint="eastAsia"/>
          <w:sz w:val="30"/>
          <w:szCs w:val="30"/>
        </w:rPr>
        <w:t>）具有良好的科研诚信和学风道德，自觉践行新时代科学家精神；</w:t>
      </w:r>
      <w:r w:rsidRPr="005774E9">
        <w:rPr>
          <w:rFonts w:ascii="宋体" w:eastAsia="宋体"/>
          <w:sz w:val="30"/>
          <w:szCs w:val="30"/>
        </w:rPr>
        <w:t xml:space="preserve"> </w:t>
      </w:r>
    </w:p>
    <w:p w14:paraId="40933A32" w14:textId="496B0030"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w:t>
      </w:r>
      <w:r>
        <w:rPr>
          <w:rFonts w:ascii="宋体" w:eastAsia="宋体" w:hint="eastAsia"/>
          <w:sz w:val="30"/>
          <w:szCs w:val="30"/>
        </w:rPr>
        <w:t>四</w:t>
      </w:r>
      <w:r w:rsidRPr="005774E9">
        <w:rPr>
          <w:rFonts w:ascii="宋体" w:eastAsia="宋体" w:hint="eastAsia"/>
          <w:sz w:val="30"/>
          <w:szCs w:val="30"/>
        </w:rPr>
        <w:t>）</w:t>
      </w:r>
      <w:r w:rsidR="00465400" w:rsidRPr="00465400">
        <w:rPr>
          <w:rFonts w:ascii="宋体" w:eastAsia="宋体"/>
          <w:sz w:val="30"/>
          <w:szCs w:val="30"/>
        </w:rPr>
        <w:t>被托举人应为1991年1月1日后出生（含），女性可适当放宽至1989年1月1日后出生（含）</w:t>
      </w:r>
      <w:r w:rsidRPr="005774E9">
        <w:rPr>
          <w:rFonts w:ascii="宋体" w:eastAsia="宋体"/>
          <w:sz w:val="30"/>
          <w:szCs w:val="30"/>
        </w:rPr>
        <w:t>；</w:t>
      </w:r>
    </w:p>
    <w:p w14:paraId="6B2C5F5C" w14:textId="309FCDBA"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w:t>
      </w:r>
      <w:r>
        <w:rPr>
          <w:rFonts w:ascii="宋体" w:eastAsia="宋体" w:hint="eastAsia"/>
          <w:sz w:val="30"/>
          <w:szCs w:val="30"/>
        </w:rPr>
        <w:t>五</w:t>
      </w:r>
      <w:r w:rsidRPr="005774E9">
        <w:rPr>
          <w:rFonts w:ascii="宋体" w:eastAsia="宋体" w:hint="eastAsia"/>
          <w:sz w:val="30"/>
          <w:szCs w:val="30"/>
        </w:rPr>
        <w:t>）</w:t>
      </w:r>
      <w:r>
        <w:rPr>
          <w:rFonts w:ascii="宋体" w:eastAsia="宋体" w:hint="eastAsia"/>
          <w:sz w:val="30"/>
          <w:szCs w:val="30"/>
        </w:rPr>
        <w:t>能源领域</w:t>
      </w:r>
      <w:r w:rsidRPr="005774E9">
        <w:rPr>
          <w:rFonts w:ascii="宋体" w:eastAsia="宋体" w:hint="eastAsia"/>
          <w:sz w:val="30"/>
          <w:szCs w:val="30"/>
        </w:rPr>
        <w:t>基础科学类、工程与技术科学类</w:t>
      </w:r>
      <w:r>
        <w:rPr>
          <w:rFonts w:ascii="宋体" w:eastAsia="宋体" w:hint="eastAsia"/>
          <w:sz w:val="30"/>
          <w:szCs w:val="30"/>
        </w:rPr>
        <w:t>、</w:t>
      </w:r>
      <w:r w:rsidRPr="005774E9">
        <w:rPr>
          <w:rFonts w:ascii="宋体" w:eastAsia="宋体" w:hint="eastAsia"/>
          <w:sz w:val="30"/>
          <w:szCs w:val="30"/>
        </w:rPr>
        <w:t>交叉融合学科</w:t>
      </w:r>
      <w:r w:rsidR="00582F86">
        <w:rPr>
          <w:rFonts w:ascii="宋体" w:eastAsia="宋体" w:hint="eastAsia"/>
          <w:sz w:val="30"/>
          <w:szCs w:val="30"/>
        </w:rPr>
        <w:t>等方面的</w:t>
      </w:r>
      <w:r w:rsidRPr="005774E9">
        <w:rPr>
          <w:rFonts w:ascii="宋体" w:eastAsia="宋体" w:hint="eastAsia"/>
          <w:sz w:val="30"/>
          <w:szCs w:val="30"/>
        </w:rPr>
        <w:t>基层一线科技工作者；</w:t>
      </w:r>
    </w:p>
    <w:p w14:paraId="20534C67" w14:textId="597DD413"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lastRenderedPageBreak/>
        <w:t>（</w:t>
      </w:r>
      <w:r>
        <w:rPr>
          <w:rFonts w:ascii="宋体" w:eastAsia="宋体" w:hint="eastAsia"/>
          <w:sz w:val="30"/>
          <w:szCs w:val="30"/>
        </w:rPr>
        <w:t>六</w:t>
      </w:r>
      <w:r w:rsidRPr="005774E9">
        <w:rPr>
          <w:rFonts w:ascii="宋体" w:eastAsia="宋体" w:hint="eastAsia"/>
          <w:sz w:val="30"/>
          <w:szCs w:val="30"/>
        </w:rPr>
        <w:t>）具有坚实的理论基础、较强的创新能力、良好的科研潜质。</w:t>
      </w:r>
    </w:p>
    <w:p w14:paraId="465E2E19" w14:textId="36A6C830" w:rsidR="005774E9" w:rsidRPr="005774E9" w:rsidRDefault="005774E9" w:rsidP="005774E9">
      <w:pPr>
        <w:spacing w:line="560" w:lineRule="exact"/>
        <w:ind w:firstLine="600"/>
        <w:jc w:val="both"/>
        <w:rPr>
          <w:rFonts w:ascii="宋体" w:eastAsia="宋体"/>
          <w:sz w:val="30"/>
          <w:szCs w:val="30"/>
        </w:rPr>
      </w:pPr>
      <w:r w:rsidRPr="005774E9">
        <w:rPr>
          <w:rFonts w:ascii="宋体" w:eastAsia="宋体" w:hint="eastAsia"/>
          <w:sz w:val="30"/>
          <w:szCs w:val="30"/>
        </w:rPr>
        <w:t>曾被取消被托举人入选资格的，青年人才托举工程往届入选者，人力资源和社会保障部博士后创新人才支持计划、留学回国人员创业启动支持计划入选者和其他国家级人才计划入选者，不作为遴选对象。</w:t>
      </w:r>
    </w:p>
    <w:p w14:paraId="32FE5A98" w14:textId="77777777" w:rsidR="004F7AD2" w:rsidRDefault="004F7AD2">
      <w:pPr>
        <w:spacing w:line="560" w:lineRule="exact"/>
        <w:ind w:firstLine="600"/>
        <w:jc w:val="both"/>
        <w:rPr>
          <w:rFonts w:ascii="宋体" w:eastAsia="宋体"/>
          <w:sz w:val="30"/>
          <w:szCs w:val="30"/>
        </w:rPr>
      </w:pPr>
    </w:p>
    <w:p w14:paraId="62E63C21" w14:textId="77777777" w:rsidR="004F7AD2" w:rsidRDefault="00000000">
      <w:pPr>
        <w:pStyle w:val="2"/>
        <w:spacing w:line="560" w:lineRule="exact"/>
        <w:rPr>
          <w:rFonts w:ascii="宋体" w:eastAsia="宋体" w:hAnsi="宋体"/>
          <w:b/>
          <w:bCs/>
          <w:sz w:val="30"/>
          <w:szCs w:val="30"/>
        </w:rPr>
      </w:pPr>
      <w:r>
        <w:rPr>
          <w:rFonts w:ascii="宋体" w:eastAsia="宋体" w:hAnsi="宋体" w:hint="eastAsia"/>
          <w:b/>
          <w:bCs/>
          <w:sz w:val="30"/>
          <w:szCs w:val="30"/>
        </w:rPr>
        <w:t>第四章 遴选程序</w:t>
      </w:r>
    </w:p>
    <w:p w14:paraId="359D9FB2"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第五条</w:t>
      </w:r>
      <w:r>
        <w:rPr>
          <w:rFonts w:ascii="宋体" w:eastAsia="宋体" w:hint="eastAsia"/>
          <w:color w:val="000000" w:themeColor="text1"/>
          <w:sz w:val="30"/>
          <w:szCs w:val="30"/>
        </w:rPr>
        <w:t xml:space="preserve"> 研究会发布正式遴选申报通知，对外公布遴选条件和遴选程序。</w:t>
      </w:r>
    </w:p>
    <w:p w14:paraId="69DAB731" w14:textId="77777777" w:rsidR="00304DC4" w:rsidRPr="00304DC4" w:rsidRDefault="00000000">
      <w:pPr>
        <w:spacing w:line="560" w:lineRule="exact"/>
        <w:ind w:firstLine="602"/>
        <w:jc w:val="both"/>
        <w:rPr>
          <w:rFonts w:ascii="宋体" w:eastAsia="宋体"/>
          <w:b/>
          <w:bCs/>
          <w:color w:val="auto"/>
          <w:sz w:val="30"/>
          <w:szCs w:val="30"/>
        </w:rPr>
      </w:pPr>
      <w:r>
        <w:rPr>
          <w:rFonts w:ascii="宋体" w:eastAsia="宋体" w:hint="eastAsia"/>
          <w:b/>
          <w:bCs/>
          <w:sz w:val="30"/>
          <w:szCs w:val="30"/>
        </w:rPr>
        <w:t>第六条</w:t>
      </w:r>
      <w:r>
        <w:rPr>
          <w:rFonts w:ascii="宋体" w:eastAsia="宋体" w:hint="eastAsia"/>
          <w:color w:val="auto"/>
          <w:sz w:val="30"/>
          <w:szCs w:val="30"/>
        </w:rPr>
        <w:t xml:space="preserve"> </w:t>
      </w:r>
      <w:r w:rsidR="00304DC4" w:rsidRPr="00304DC4">
        <w:rPr>
          <w:rFonts w:ascii="宋体" w:eastAsia="宋体" w:hint="eastAsia"/>
          <w:b/>
          <w:bCs/>
          <w:color w:val="auto"/>
          <w:sz w:val="30"/>
          <w:szCs w:val="30"/>
        </w:rPr>
        <w:t>申报渠道</w:t>
      </w:r>
    </w:p>
    <w:p w14:paraId="55C49244" w14:textId="6194586E" w:rsidR="00304DC4" w:rsidRPr="00304DC4" w:rsidRDefault="00304DC4" w:rsidP="00304DC4">
      <w:pPr>
        <w:spacing w:line="560" w:lineRule="exact"/>
        <w:ind w:firstLineChars="0"/>
        <w:jc w:val="both"/>
        <w:rPr>
          <w:rFonts w:ascii="宋体" w:eastAsia="宋体"/>
          <w:color w:val="auto"/>
          <w:sz w:val="30"/>
          <w:szCs w:val="30"/>
        </w:rPr>
      </w:pPr>
      <w:r>
        <w:rPr>
          <w:rFonts w:ascii="宋体" w:eastAsia="宋体" w:hint="eastAsia"/>
          <w:color w:val="auto"/>
          <w:sz w:val="30"/>
          <w:szCs w:val="30"/>
        </w:rPr>
        <w:t>（一）</w:t>
      </w:r>
      <w:r w:rsidRPr="00304DC4">
        <w:rPr>
          <w:rFonts w:ascii="宋体" w:eastAsia="宋体" w:hint="eastAsia"/>
          <w:color w:val="auto"/>
          <w:sz w:val="30"/>
          <w:szCs w:val="30"/>
        </w:rPr>
        <w:t>中国能源研究会分支机构可</w:t>
      </w:r>
      <w:r w:rsidR="00B21B46">
        <w:rPr>
          <w:rFonts w:ascii="宋体" w:eastAsia="宋体" w:hint="eastAsia"/>
          <w:color w:val="auto"/>
          <w:sz w:val="30"/>
          <w:szCs w:val="30"/>
        </w:rPr>
        <w:t>提名</w:t>
      </w:r>
      <w:r w:rsidRPr="00304DC4">
        <w:rPr>
          <w:rFonts w:ascii="宋体" w:eastAsia="宋体" w:hint="eastAsia"/>
          <w:color w:val="auto"/>
          <w:sz w:val="30"/>
          <w:szCs w:val="30"/>
        </w:rPr>
        <w:t>1人；</w:t>
      </w:r>
    </w:p>
    <w:p w14:paraId="1ABC75F7" w14:textId="0015BCB9" w:rsidR="00304DC4" w:rsidRPr="00304DC4" w:rsidRDefault="00304DC4" w:rsidP="00304DC4">
      <w:pPr>
        <w:spacing w:line="560" w:lineRule="exact"/>
        <w:ind w:firstLineChars="0"/>
        <w:jc w:val="both"/>
        <w:rPr>
          <w:rFonts w:ascii="宋体" w:eastAsia="宋体"/>
          <w:color w:val="auto"/>
          <w:sz w:val="30"/>
          <w:szCs w:val="30"/>
        </w:rPr>
      </w:pPr>
      <w:r>
        <w:rPr>
          <w:rFonts w:ascii="宋体" w:eastAsia="宋体" w:hint="eastAsia"/>
          <w:color w:val="auto"/>
          <w:sz w:val="30"/>
          <w:szCs w:val="30"/>
        </w:rPr>
        <w:t>（二）</w:t>
      </w:r>
      <w:r w:rsidRPr="00304DC4">
        <w:rPr>
          <w:rFonts w:ascii="宋体" w:eastAsia="宋体" w:hint="eastAsia"/>
          <w:color w:val="auto"/>
          <w:sz w:val="30"/>
          <w:szCs w:val="30"/>
        </w:rPr>
        <w:t>中国能源研究会有效会员单位可</w:t>
      </w:r>
      <w:r w:rsidR="00B21B46">
        <w:rPr>
          <w:rFonts w:ascii="宋体" w:eastAsia="宋体" w:hint="eastAsia"/>
          <w:color w:val="auto"/>
          <w:sz w:val="30"/>
          <w:szCs w:val="30"/>
        </w:rPr>
        <w:t>提名</w:t>
      </w:r>
      <w:r w:rsidRPr="00304DC4">
        <w:rPr>
          <w:rFonts w:ascii="宋体" w:eastAsia="宋体" w:hint="eastAsia"/>
          <w:color w:val="auto"/>
          <w:sz w:val="30"/>
          <w:szCs w:val="30"/>
        </w:rPr>
        <w:t>1人；</w:t>
      </w:r>
    </w:p>
    <w:p w14:paraId="32384C4B" w14:textId="701F70DC" w:rsidR="008C4CE7" w:rsidRDefault="00304DC4" w:rsidP="00304DC4">
      <w:pPr>
        <w:spacing w:line="560" w:lineRule="exact"/>
        <w:ind w:firstLineChars="0"/>
        <w:jc w:val="both"/>
        <w:rPr>
          <w:rFonts w:ascii="宋体" w:eastAsia="宋体"/>
          <w:color w:val="auto"/>
          <w:sz w:val="30"/>
          <w:szCs w:val="30"/>
        </w:rPr>
      </w:pPr>
      <w:r>
        <w:rPr>
          <w:rFonts w:ascii="宋体" w:eastAsia="宋体" w:hint="eastAsia"/>
          <w:color w:val="auto"/>
          <w:sz w:val="30"/>
          <w:szCs w:val="30"/>
        </w:rPr>
        <w:t>（三）</w:t>
      </w:r>
      <w:r w:rsidR="00BE7156" w:rsidRPr="00BE7156">
        <w:rPr>
          <w:rFonts w:ascii="宋体" w:eastAsia="宋体"/>
          <w:color w:val="auto"/>
          <w:sz w:val="30"/>
          <w:szCs w:val="30"/>
        </w:rPr>
        <w:t>3位同行专家评议并联名推荐,其中1人同意推荐并担任其导师（即主推荐人），承担该青年人才的培养责任。3名推荐人须为具备正高级专业技术职称的中国能源研究会个人会员；每名推荐人每年最多可推荐</w:t>
      </w:r>
      <w:r w:rsidR="00C36DFC">
        <w:rPr>
          <w:rFonts w:ascii="宋体" w:eastAsia="宋体"/>
          <w:color w:val="auto"/>
          <w:sz w:val="30"/>
          <w:szCs w:val="30"/>
        </w:rPr>
        <w:t>1</w:t>
      </w:r>
      <w:r w:rsidR="00BE7156" w:rsidRPr="00BE7156">
        <w:rPr>
          <w:rFonts w:ascii="宋体" w:eastAsia="宋体"/>
          <w:color w:val="auto"/>
          <w:sz w:val="30"/>
          <w:szCs w:val="30"/>
        </w:rPr>
        <w:t>人（含主推荐），且最多1名推荐人与被推荐人属于同一单位</w:t>
      </w:r>
      <w:r w:rsidR="00B21B46">
        <w:rPr>
          <w:rFonts w:ascii="宋体" w:eastAsia="宋体" w:hint="eastAsia"/>
          <w:color w:val="auto"/>
          <w:sz w:val="30"/>
          <w:szCs w:val="30"/>
        </w:rPr>
        <w:t>。</w:t>
      </w:r>
    </w:p>
    <w:p w14:paraId="6DB5B4D8" w14:textId="7D6C0917" w:rsidR="004F7AD2" w:rsidRDefault="00000000">
      <w:pPr>
        <w:spacing w:line="560" w:lineRule="exact"/>
        <w:ind w:firstLine="602"/>
        <w:jc w:val="both"/>
        <w:rPr>
          <w:rFonts w:ascii="宋体" w:eastAsia="宋体"/>
          <w:color w:val="auto"/>
          <w:sz w:val="30"/>
          <w:szCs w:val="30"/>
        </w:rPr>
      </w:pPr>
      <w:r>
        <w:rPr>
          <w:rFonts w:ascii="宋体" w:eastAsia="宋体" w:hint="eastAsia"/>
          <w:b/>
          <w:bCs/>
          <w:sz w:val="30"/>
          <w:szCs w:val="30"/>
        </w:rPr>
        <w:t>第七条</w:t>
      </w:r>
      <w:r>
        <w:rPr>
          <w:rFonts w:ascii="宋体" w:eastAsia="宋体" w:hint="eastAsia"/>
          <w:color w:val="auto"/>
          <w:sz w:val="30"/>
          <w:szCs w:val="30"/>
        </w:rPr>
        <w:t xml:space="preserve"> 报名人应填写报名申请书，经所在单位审核并签署意见</w:t>
      </w:r>
      <w:r w:rsidR="0070130F">
        <w:rPr>
          <w:rFonts w:ascii="宋体" w:eastAsia="宋体" w:hint="eastAsia"/>
          <w:color w:val="auto"/>
          <w:sz w:val="30"/>
          <w:szCs w:val="30"/>
        </w:rPr>
        <w:t>、</w:t>
      </w:r>
      <w:r>
        <w:rPr>
          <w:rFonts w:ascii="宋体" w:eastAsia="宋体" w:hint="eastAsia"/>
          <w:color w:val="auto"/>
          <w:sz w:val="30"/>
          <w:szCs w:val="30"/>
        </w:rPr>
        <w:t>推荐</w:t>
      </w:r>
      <w:r w:rsidR="0070130F">
        <w:rPr>
          <w:rFonts w:ascii="宋体" w:eastAsia="宋体" w:hint="eastAsia"/>
          <w:color w:val="auto"/>
          <w:sz w:val="30"/>
          <w:szCs w:val="30"/>
        </w:rPr>
        <w:t>单位</w:t>
      </w:r>
      <w:r w:rsidR="00B21B46">
        <w:rPr>
          <w:rFonts w:ascii="宋体" w:eastAsia="宋体" w:hint="eastAsia"/>
          <w:color w:val="auto"/>
          <w:sz w:val="30"/>
          <w:szCs w:val="30"/>
        </w:rPr>
        <w:t>、</w:t>
      </w:r>
      <w:r w:rsidR="0070130F">
        <w:rPr>
          <w:rFonts w:ascii="宋体" w:eastAsia="宋体" w:hint="eastAsia"/>
          <w:color w:val="auto"/>
          <w:sz w:val="30"/>
          <w:szCs w:val="30"/>
        </w:rPr>
        <w:t>推荐人</w:t>
      </w:r>
      <w:r>
        <w:rPr>
          <w:rFonts w:ascii="宋体" w:eastAsia="宋体" w:hint="eastAsia"/>
          <w:color w:val="auto"/>
          <w:sz w:val="30"/>
          <w:szCs w:val="30"/>
        </w:rPr>
        <w:t>审核并签署推荐意见后，将申请书报送中国能源研究会。</w:t>
      </w:r>
    </w:p>
    <w:p w14:paraId="6EE7B82E" w14:textId="77777777" w:rsidR="004F7AD2" w:rsidRDefault="00000000">
      <w:pPr>
        <w:spacing w:line="560" w:lineRule="exact"/>
        <w:ind w:firstLine="602"/>
        <w:jc w:val="both"/>
        <w:rPr>
          <w:rFonts w:ascii="宋体" w:eastAsia="宋体"/>
          <w:color w:val="auto"/>
          <w:sz w:val="30"/>
          <w:szCs w:val="30"/>
        </w:rPr>
      </w:pPr>
      <w:r>
        <w:rPr>
          <w:rFonts w:ascii="宋体" w:eastAsia="宋体" w:hint="eastAsia"/>
          <w:b/>
          <w:bCs/>
          <w:sz w:val="30"/>
          <w:szCs w:val="30"/>
        </w:rPr>
        <w:t>第八条</w:t>
      </w:r>
      <w:r>
        <w:rPr>
          <w:rFonts w:ascii="宋体" w:eastAsia="宋体" w:hint="eastAsia"/>
          <w:color w:val="auto"/>
          <w:sz w:val="30"/>
          <w:szCs w:val="30"/>
        </w:rPr>
        <w:t xml:space="preserve"> 遴选工作领导小组依据遴选条件对报名人选进行资格审查，审查合格的报名人选可获得遴选评议资格。</w:t>
      </w:r>
    </w:p>
    <w:p w14:paraId="4A91A456"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lastRenderedPageBreak/>
        <w:t>第九条</w:t>
      </w:r>
      <w:r>
        <w:rPr>
          <w:rFonts w:ascii="宋体" w:eastAsia="宋体" w:hint="eastAsia"/>
          <w:color w:val="000000" w:themeColor="text1"/>
          <w:sz w:val="30"/>
          <w:szCs w:val="30"/>
        </w:rPr>
        <w:t xml:space="preserve"> 遴选工作领导小组按照中国科协项目管理办法及实施细则组织召开遴选评议会议，确定被托举人推荐人选。</w:t>
      </w:r>
    </w:p>
    <w:p w14:paraId="505A592C" w14:textId="0B0FE0B5" w:rsidR="004F7AD2" w:rsidRDefault="00000000">
      <w:pPr>
        <w:spacing w:line="560" w:lineRule="exact"/>
        <w:ind w:firstLine="602"/>
        <w:jc w:val="both"/>
        <w:rPr>
          <w:rFonts w:ascii="宋体" w:eastAsia="宋体"/>
          <w:color w:val="auto"/>
          <w:sz w:val="30"/>
          <w:szCs w:val="30"/>
        </w:rPr>
      </w:pPr>
      <w:r>
        <w:rPr>
          <w:rFonts w:ascii="宋体" w:eastAsia="宋体" w:hint="eastAsia"/>
          <w:b/>
          <w:bCs/>
          <w:sz w:val="30"/>
          <w:szCs w:val="30"/>
        </w:rPr>
        <w:t xml:space="preserve">第十条 </w:t>
      </w:r>
      <w:r w:rsidR="000020E4" w:rsidRPr="000020E4">
        <w:rPr>
          <w:rFonts w:ascii="宋体" w:eastAsia="宋体" w:hint="eastAsia"/>
          <w:color w:val="auto"/>
          <w:sz w:val="30"/>
          <w:szCs w:val="30"/>
        </w:rPr>
        <w:t>项目实施单位相关工作人员和遴选专家应严格遵守保密制度，不得在评议会议之前透漏遴选专家名单，不得在公示前透漏评议结果，不得对外透漏评议过程。</w:t>
      </w:r>
    </w:p>
    <w:p w14:paraId="351BD656" w14:textId="4CEE30B9" w:rsidR="004F7AD2" w:rsidRDefault="00000000">
      <w:pPr>
        <w:spacing w:line="560" w:lineRule="exact"/>
        <w:ind w:firstLine="602"/>
        <w:jc w:val="both"/>
        <w:rPr>
          <w:rFonts w:ascii="宋体" w:eastAsia="宋体"/>
          <w:color w:val="auto"/>
          <w:sz w:val="30"/>
          <w:szCs w:val="30"/>
        </w:rPr>
      </w:pPr>
      <w:r>
        <w:rPr>
          <w:rFonts w:ascii="宋体" w:eastAsia="宋体" w:hint="eastAsia"/>
          <w:b/>
          <w:bCs/>
          <w:sz w:val="30"/>
          <w:szCs w:val="30"/>
        </w:rPr>
        <w:t xml:space="preserve">第十一条 </w:t>
      </w:r>
      <w:r w:rsidR="0070130F" w:rsidRPr="0070130F">
        <w:rPr>
          <w:rFonts w:ascii="宋体" w:eastAsia="宋体" w:hint="eastAsia"/>
          <w:color w:val="auto"/>
          <w:sz w:val="30"/>
          <w:szCs w:val="30"/>
        </w:rPr>
        <w:t>遴选专家应严格执行回避制度。遴选终评时，与被评议人选存在近亲属（父母、夫妻、子女、岳父母、婿媳、兄弟、姊妹、叔侄、甥舅等）、同一课题组成员、研究生师生关系，以及其他可能影响评审公正性的专家，不得作为遴选专家。与被评议人在同一部门、单位工作或存在直接项目合作等关系的专家，在集体评议人选时须暂时离席回避，投票打分环节无需回避。</w:t>
      </w:r>
    </w:p>
    <w:p w14:paraId="07FA638F" w14:textId="77777777" w:rsidR="004F7AD2" w:rsidRDefault="00000000">
      <w:pPr>
        <w:spacing w:line="560" w:lineRule="exact"/>
        <w:ind w:firstLine="602"/>
        <w:jc w:val="both"/>
        <w:rPr>
          <w:rFonts w:ascii="宋体" w:eastAsia="宋体"/>
          <w:color w:val="auto"/>
          <w:sz w:val="30"/>
          <w:szCs w:val="30"/>
        </w:rPr>
      </w:pPr>
      <w:r>
        <w:rPr>
          <w:rFonts w:ascii="宋体" w:eastAsia="宋体" w:hint="eastAsia"/>
          <w:b/>
          <w:bCs/>
          <w:sz w:val="30"/>
          <w:szCs w:val="30"/>
        </w:rPr>
        <w:t>第十二条</w:t>
      </w:r>
      <w:r>
        <w:rPr>
          <w:rFonts w:ascii="宋体" w:eastAsia="宋体" w:hint="eastAsia"/>
          <w:color w:val="auto"/>
          <w:sz w:val="30"/>
          <w:szCs w:val="30"/>
        </w:rPr>
        <w:t xml:space="preserve"> 遴选评议结束后将被托举人推荐人选有关信息（包括人选姓名、年龄、研究领域、工作单位、对应的推荐专家或机构），遴选专家信息（包括姓名、研究领域、工作单位）在中国能源研究会官方网站面向社会公示5个工作日。无异议后，报中国科协审核确认。</w:t>
      </w:r>
    </w:p>
    <w:p w14:paraId="2BCA0EE9" w14:textId="7B2C4536"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第十三条</w:t>
      </w:r>
      <w:r>
        <w:rPr>
          <w:rFonts w:ascii="宋体" w:eastAsia="宋体" w:hint="eastAsia"/>
          <w:color w:val="000000" w:themeColor="text1"/>
          <w:sz w:val="30"/>
          <w:szCs w:val="30"/>
        </w:rPr>
        <w:t xml:space="preserve"> 遴选中国科协资助和自筹资金资助被托举人推荐人选，应坚持统一标准、统一评审，不得将自筹资金来源与资助名额和人选挂钩。</w:t>
      </w:r>
    </w:p>
    <w:p w14:paraId="01AACFB3" w14:textId="77777777" w:rsidR="004F7AD2" w:rsidRDefault="004F7AD2">
      <w:pPr>
        <w:spacing w:line="560" w:lineRule="exact"/>
        <w:ind w:firstLine="600"/>
        <w:jc w:val="both"/>
        <w:rPr>
          <w:rFonts w:ascii="宋体" w:eastAsia="宋体"/>
          <w:color w:val="auto"/>
          <w:sz w:val="30"/>
          <w:szCs w:val="30"/>
        </w:rPr>
      </w:pPr>
    </w:p>
    <w:p w14:paraId="10EEAB58" w14:textId="77777777" w:rsidR="004F7AD2" w:rsidRDefault="00000000">
      <w:pPr>
        <w:pStyle w:val="2"/>
        <w:spacing w:line="560" w:lineRule="exact"/>
        <w:rPr>
          <w:rFonts w:ascii="宋体" w:eastAsia="宋体" w:hAnsi="宋体"/>
          <w:b/>
          <w:bCs/>
          <w:color w:val="auto"/>
          <w:sz w:val="30"/>
          <w:szCs w:val="30"/>
        </w:rPr>
      </w:pPr>
      <w:r>
        <w:rPr>
          <w:rFonts w:ascii="宋体" w:eastAsia="宋体" w:hAnsi="宋体" w:hint="eastAsia"/>
          <w:b/>
          <w:bCs/>
          <w:color w:val="auto"/>
          <w:sz w:val="30"/>
          <w:szCs w:val="30"/>
        </w:rPr>
        <w:t>第五章 投诉处理</w:t>
      </w:r>
    </w:p>
    <w:p w14:paraId="2F3013FB"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第十四条</w:t>
      </w:r>
      <w:r>
        <w:rPr>
          <w:rFonts w:ascii="宋体" w:eastAsia="宋体" w:hint="eastAsia"/>
          <w:color w:val="000000" w:themeColor="text1"/>
          <w:sz w:val="30"/>
          <w:szCs w:val="30"/>
        </w:rPr>
        <w:t xml:space="preserve"> 原则上受理公示期内的书面实名投诉（包括提供投诉人真实身份信息的电子邮件），不受理电话、口头、网络、匿名等其他方式投诉。</w:t>
      </w:r>
    </w:p>
    <w:p w14:paraId="627B59D3"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lastRenderedPageBreak/>
        <w:t>第十五条</w:t>
      </w:r>
      <w:r>
        <w:rPr>
          <w:rFonts w:ascii="宋体" w:eastAsia="宋体" w:hint="eastAsia"/>
          <w:color w:val="000000" w:themeColor="text1"/>
          <w:sz w:val="30"/>
          <w:szCs w:val="30"/>
        </w:rPr>
        <w:t xml:space="preserve"> 遴选工作领导小组按照严肃、谨慎、客观、公正的原则，认真调查、处理公示期内的投诉。</w:t>
      </w:r>
    </w:p>
    <w:p w14:paraId="3131E518"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第十六条</w:t>
      </w:r>
      <w:r>
        <w:rPr>
          <w:rFonts w:ascii="宋体" w:eastAsia="宋体" w:hint="eastAsia"/>
          <w:color w:val="000000" w:themeColor="text1"/>
          <w:sz w:val="30"/>
          <w:szCs w:val="30"/>
        </w:rPr>
        <w:t xml:space="preserve"> 对于存在违法违纪或者学风道德、科研诚信等方面不端行为的推荐人选，或者不符合报名资格条件的推荐人选，一经查实，取消入选资格。</w:t>
      </w:r>
    </w:p>
    <w:p w14:paraId="622EA3B5"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第十七条</w:t>
      </w:r>
      <w:r>
        <w:rPr>
          <w:rFonts w:ascii="宋体" w:eastAsia="宋体" w:hint="eastAsia"/>
          <w:color w:val="000000" w:themeColor="text1"/>
          <w:sz w:val="30"/>
          <w:szCs w:val="30"/>
        </w:rPr>
        <w:t xml:space="preserve"> 妥善保存投诉过程中的相关材料，对投诉人相关信息严格保密，并及时向投诉人反馈处理结果。</w:t>
      </w:r>
    </w:p>
    <w:p w14:paraId="324B365D" w14:textId="77777777" w:rsidR="004F7AD2" w:rsidRDefault="004F7AD2">
      <w:pPr>
        <w:spacing w:line="560" w:lineRule="exact"/>
        <w:ind w:firstLine="600"/>
        <w:jc w:val="both"/>
        <w:rPr>
          <w:rFonts w:ascii="宋体" w:eastAsia="宋体"/>
          <w:color w:val="000000" w:themeColor="text1"/>
          <w:sz w:val="30"/>
          <w:szCs w:val="30"/>
        </w:rPr>
      </w:pPr>
    </w:p>
    <w:p w14:paraId="0A715EF0" w14:textId="77777777" w:rsidR="004F7AD2" w:rsidRDefault="00000000">
      <w:pPr>
        <w:spacing w:line="560" w:lineRule="exact"/>
        <w:ind w:firstLineChars="0" w:firstLine="0"/>
        <w:jc w:val="center"/>
        <w:rPr>
          <w:rFonts w:ascii="宋体" w:eastAsia="宋体"/>
          <w:b/>
          <w:bCs/>
          <w:color w:val="000000" w:themeColor="text1"/>
          <w:sz w:val="30"/>
          <w:szCs w:val="30"/>
        </w:rPr>
      </w:pPr>
      <w:r>
        <w:rPr>
          <w:rFonts w:ascii="宋体" w:eastAsia="宋体" w:hint="eastAsia"/>
          <w:b/>
          <w:bCs/>
          <w:color w:val="000000" w:themeColor="text1"/>
          <w:sz w:val="30"/>
          <w:szCs w:val="30"/>
        </w:rPr>
        <w:t>第六章 附 则</w:t>
      </w:r>
    </w:p>
    <w:p w14:paraId="3A53C5CD" w14:textId="77777777" w:rsidR="004F7AD2" w:rsidRDefault="00000000">
      <w:pPr>
        <w:spacing w:line="560" w:lineRule="exact"/>
        <w:ind w:firstLine="602"/>
        <w:jc w:val="both"/>
        <w:rPr>
          <w:rFonts w:ascii="宋体" w:eastAsia="宋体"/>
          <w:b/>
          <w:bCs/>
          <w:color w:val="000000" w:themeColor="text1"/>
          <w:sz w:val="30"/>
          <w:szCs w:val="30"/>
        </w:rPr>
      </w:pPr>
      <w:r>
        <w:rPr>
          <w:rFonts w:ascii="宋体" w:eastAsia="宋体" w:hint="eastAsia"/>
          <w:b/>
          <w:bCs/>
          <w:color w:val="000000" w:themeColor="text1"/>
          <w:sz w:val="30"/>
          <w:szCs w:val="30"/>
        </w:rPr>
        <w:t xml:space="preserve">第十八条 </w:t>
      </w:r>
      <w:r>
        <w:rPr>
          <w:rFonts w:ascii="宋体" w:eastAsia="宋体" w:hint="eastAsia"/>
          <w:color w:val="000000" w:themeColor="text1"/>
          <w:sz w:val="30"/>
          <w:szCs w:val="30"/>
        </w:rPr>
        <w:t>本方案将根据中国科协青年人才托举工程相关细则和办法及行业相关建议进行动态修订。</w:t>
      </w:r>
    </w:p>
    <w:p w14:paraId="3AD80E2F"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 xml:space="preserve">第十九条 </w:t>
      </w:r>
      <w:r>
        <w:rPr>
          <w:rFonts w:ascii="宋体" w:eastAsia="宋体" w:hint="eastAsia"/>
          <w:color w:val="000000" w:themeColor="text1"/>
          <w:sz w:val="30"/>
          <w:szCs w:val="30"/>
        </w:rPr>
        <w:t>本办法由中国能源研究会负责解释和修订。</w:t>
      </w:r>
    </w:p>
    <w:p w14:paraId="0DA4EA35" w14:textId="77777777" w:rsidR="004F7AD2" w:rsidRDefault="00000000">
      <w:pPr>
        <w:spacing w:line="560" w:lineRule="exact"/>
        <w:ind w:firstLine="602"/>
        <w:jc w:val="both"/>
        <w:rPr>
          <w:rFonts w:ascii="宋体" w:eastAsia="宋体"/>
          <w:color w:val="000000" w:themeColor="text1"/>
          <w:sz w:val="30"/>
          <w:szCs w:val="30"/>
        </w:rPr>
      </w:pPr>
      <w:r>
        <w:rPr>
          <w:rFonts w:ascii="宋体" w:eastAsia="宋体" w:hint="eastAsia"/>
          <w:b/>
          <w:bCs/>
          <w:color w:val="000000" w:themeColor="text1"/>
          <w:sz w:val="30"/>
          <w:szCs w:val="30"/>
        </w:rPr>
        <w:t xml:space="preserve">第二十条 </w:t>
      </w:r>
      <w:r>
        <w:rPr>
          <w:rFonts w:ascii="宋体" w:eastAsia="宋体" w:hint="eastAsia"/>
          <w:color w:val="000000" w:themeColor="text1"/>
          <w:sz w:val="30"/>
          <w:szCs w:val="30"/>
        </w:rPr>
        <w:t>本办法自中国能源研究会审批通过之日起生效，至遴选工作结束时终止。</w:t>
      </w:r>
    </w:p>
    <w:sectPr w:rsidR="004F7A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644"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FB17" w14:textId="77777777" w:rsidR="00201849" w:rsidRDefault="00201849">
      <w:r>
        <w:separator/>
      </w:r>
    </w:p>
  </w:endnote>
  <w:endnote w:type="continuationSeparator" w:id="0">
    <w:p w14:paraId="0848D363" w14:textId="77777777" w:rsidR="00201849" w:rsidRDefault="0020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小标宋">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E3EF" w14:textId="77777777" w:rsidR="005226B3" w:rsidRDefault="005226B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91F2" w14:textId="77777777" w:rsidR="004F7AD2" w:rsidRDefault="00000000">
    <w:pPr>
      <w:pStyle w:val="a5"/>
      <w:ind w:firstLine="360"/>
      <w:jc w:val="center"/>
    </w:pPr>
    <w:r>
      <w:rPr>
        <w:noProof/>
      </w:rPr>
      <mc:AlternateContent>
        <mc:Choice Requires="wps">
          <w:drawing>
            <wp:anchor distT="0" distB="0" distL="114300" distR="114300" simplePos="0" relativeHeight="251659264" behindDoc="0" locked="0" layoutInCell="1" allowOverlap="1" wp14:anchorId="0783A521" wp14:editId="6062A0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ABB3F6" w14:textId="77777777" w:rsidR="004F7AD2" w:rsidRDefault="00000000">
                          <w:pPr>
                            <w:pStyle w:val="a5"/>
                            <w:ind w:firstLine="560"/>
                            <w:rPr>
                              <w:rStyle w:val="a9"/>
                              <w:rFonts w:ascii="宋体"/>
                              <w:sz w:val="28"/>
                              <w:szCs w:val="28"/>
                            </w:rPr>
                          </w:pPr>
                          <w:r>
                            <w:rPr>
                              <w:rStyle w:val="a9"/>
                              <w:rFonts w:ascii="宋体"/>
                              <w:sz w:val="28"/>
                              <w:szCs w:val="28"/>
                            </w:rPr>
                            <w:t xml:space="preserve">— </w:t>
                          </w:r>
                          <w:r>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r>
                            <w:rPr>
                              <w:rStyle w:val="a9"/>
                              <w:rFonts w:ascii="Times New Roman" w:hAnsi="Times New Roman"/>
                              <w:sz w:val="28"/>
                              <w:szCs w:val="28"/>
                            </w:rPr>
                            <w:t>2</w:t>
                          </w:r>
                          <w:r>
                            <w:rPr>
                              <w:rStyle w:val="a9"/>
                              <w:rFonts w:ascii="Times New Roman" w:hAnsi="Times New Roman"/>
                              <w:sz w:val="28"/>
                              <w:szCs w:val="28"/>
                            </w:rPr>
                            <w:fldChar w:fldCharType="end"/>
                          </w:r>
                          <w:r>
                            <w:rPr>
                              <w:rStyle w:val="a9"/>
                              <w:rFonts w:asci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83A521"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2ABB3F6" w14:textId="77777777" w:rsidR="004F7AD2" w:rsidRDefault="00000000">
                    <w:pPr>
                      <w:pStyle w:val="a5"/>
                      <w:ind w:firstLine="560"/>
                      <w:rPr>
                        <w:rStyle w:val="a9"/>
                        <w:rFonts w:ascii="宋体"/>
                        <w:sz w:val="28"/>
                        <w:szCs w:val="28"/>
                      </w:rPr>
                    </w:pPr>
                    <w:r>
                      <w:rPr>
                        <w:rStyle w:val="a9"/>
                        <w:rFonts w:ascii="宋体"/>
                        <w:sz w:val="28"/>
                        <w:szCs w:val="28"/>
                      </w:rPr>
                      <w:t xml:space="preserve">— </w:t>
                    </w:r>
                    <w:r>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r>
                      <w:rPr>
                        <w:rStyle w:val="a9"/>
                        <w:rFonts w:ascii="Times New Roman" w:hAnsi="Times New Roman"/>
                        <w:sz w:val="28"/>
                        <w:szCs w:val="28"/>
                      </w:rPr>
                      <w:t>2</w:t>
                    </w:r>
                    <w:r>
                      <w:rPr>
                        <w:rStyle w:val="a9"/>
                        <w:rFonts w:ascii="Times New Roman" w:hAnsi="Times New Roman"/>
                        <w:sz w:val="28"/>
                        <w:szCs w:val="28"/>
                      </w:rPr>
                      <w:fldChar w:fldCharType="end"/>
                    </w:r>
                    <w:r>
                      <w:rPr>
                        <w:rStyle w:val="a9"/>
                        <w:rFonts w:ascii="宋体"/>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92800"/>
    </w:sdtPr>
    <w:sdtContent>
      <w:p w14:paraId="09BE126C" w14:textId="77777777" w:rsidR="004F7AD2" w:rsidRDefault="00000000">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0199" w14:textId="77777777" w:rsidR="00201849" w:rsidRDefault="00201849">
      <w:r>
        <w:separator/>
      </w:r>
    </w:p>
  </w:footnote>
  <w:footnote w:type="continuationSeparator" w:id="0">
    <w:p w14:paraId="6E34904E" w14:textId="77777777" w:rsidR="00201849" w:rsidRDefault="0020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EB" w14:textId="77777777" w:rsidR="005226B3" w:rsidRDefault="005226B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3F6C" w14:textId="77777777" w:rsidR="004F7AD2" w:rsidRDefault="004F7AD2">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22D6" w14:textId="77777777" w:rsidR="005226B3" w:rsidRDefault="005226B3">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BC6"/>
    <w:multiLevelType w:val="hybridMultilevel"/>
    <w:tmpl w:val="9E5A8546"/>
    <w:lvl w:ilvl="0" w:tplc="411A0B88">
      <w:start w:val="1"/>
      <w:numFmt w:val="japaneseCounting"/>
      <w:lvlText w:val="（%1）"/>
      <w:lvlJc w:val="left"/>
      <w:pPr>
        <w:ind w:left="1680" w:hanging="108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num w:numId="1" w16cid:durableId="123951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HorizontalSpacing w:val="160"/>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7"/>
    <w:rsid w:val="000020E4"/>
    <w:rsid w:val="000054A0"/>
    <w:rsid w:val="00010E2A"/>
    <w:rsid w:val="00014DAB"/>
    <w:rsid w:val="000362CA"/>
    <w:rsid w:val="0003727D"/>
    <w:rsid w:val="000375DB"/>
    <w:rsid w:val="000410EC"/>
    <w:rsid w:val="00063EE2"/>
    <w:rsid w:val="00066A87"/>
    <w:rsid w:val="00081CB7"/>
    <w:rsid w:val="00082E61"/>
    <w:rsid w:val="00092E82"/>
    <w:rsid w:val="00092ED0"/>
    <w:rsid w:val="00093E6C"/>
    <w:rsid w:val="00094FDD"/>
    <w:rsid w:val="0009648E"/>
    <w:rsid w:val="000A0E04"/>
    <w:rsid w:val="000A44EC"/>
    <w:rsid w:val="000A69A2"/>
    <w:rsid w:val="000A786E"/>
    <w:rsid w:val="000B3852"/>
    <w:rsid w:val="000B5CE3"/>
    <w:rsid w:val="000C32A8"/>
    <w:rsid w:val="000C4CC8"/>
    <w:rsid w:val="000F1264"/>
    <w:rsid w:val="000F6E50"/>
    <w:rsid w:val="001067B8"/>
    <w:rsid w:val="001251F9"/>
    <w:rsid w:val="001265F4"/>
    <w:rsid w:val="00140DB6"/>
    <w:rsid w:val="001439BF"/>
    <w:rsid w:val="001468EC"/>
    <w:rsid w:val="00152F05"/>
    <w:rsid w:val="001538B9"/>
    <w:rsid w:val="00157365"/>
    <w:rsid w:val="0017242C"/>
    <w:rsid w:val="001729EB"/>
    <w:rsid w:val="001823E8"/>
    <w:rsid w:val="00187CC3"/>
    <w:rsid w:val="00190BD8"/>
    <w:rsid w:val="001A00C8"/>
    <w:rsid w:val="001A00FB"/>
    <w:rsid w:val="001A78DE"/>
    <w:rsid w:val="001C6FAD"/>
    <w:rsid w:val="001C7160"/>
    <w:rsid w:val="001D2556"/>
    <w:rsid w:val="001E0366"/>
    <w:rsid w:val="001E2B4A"/>
    <w:rsid w:val="001F0C6F"/>
    <w:rsid w:val="001F4749"/>
    <w:rsid w:val="00201849"/>
    <w:rsid w:val="0021275E"/>
    <w:rsid w:val="00215A95"/>
    <w:rsid w:val="00221E96"/>
    <w:rsid w:val="00222418"/>
    <w:rsid w:val="002240E1"/>
    <w:rsid w:val="002263DE"/>
    <w:rsid w:val="00227A7D"/>
    <w:rsid w:val="00230DC5"/>
    <w:rsid w:val="002349C8"/>
    <w:rsid w:val="00236D87"/>
    <w:rsid w:val="0025055F"/>
    <w:rsid w:val="002533C1"/>
    <w:rsid w:val="0026577B"/>
    <w:rsid w:val="00271A37"/>
    <w:rsid w:val="00273286"/>
    <w:rsid w:val="002963E1"/>
    <w:rsid w:val="00297ED0"/>
    <w:rsid w:val="002C0B72"/>
    <w:rsid w:val="002D0905"/>
    <w:rsid w:val="002E142F"/>
    <w:rsid w:val="002E6174"/>
    <w:rsid w:val="002F002E"/>
    <w:rsid w:val="002F38AF"/>
    <w:rsid w:val="003010D0"/>
    <w:rsid w:val="00304DC4"/>
    <w:rsid w:val="00310847"/>
    <w:rsid w:val="003139D4"/>
    <w:rsid w:val="0032327B"/>
    <w:rsid w:val="00324275"/>
    <w:rsid w:val="00325659"/>
    <w:rsid w:val="0033748A"/>
    <w:rsid w:val="00340823"/>
    <w:rsid w:val="0034285D"/>
    <w:rsid w:val="00342B15"/>
    <w:rsid w:val="0034794D"/>
    <w:rsid w:val="00352D7B"/>
    <w:rsid w:val="0036604A"/>
    <w:rsid w:val="00372808"/>
    <w:rsid w:val="003743BB"/>
    <w:rsid w:val="003829A8"/>
    <w:rsid w:val="003933C7"/>
    <w:rsid w:val="003B1D31"/>
    <w:rsid w:val="003B332E"/>
    <w:rsid w:val="003B4049"/>
    <w:rsid w:val="003C4980"/>
    <w:rsid w:val="003C654C"/>
    <w:rsid w:val="003C7364"/>
    <w:rsid w:val="003D6DA2"/>
    <w:rsid w:val="003E5093"/>
    <w:rsid w:val="003F2FD5"/>
    <w:rsid w:val="003F4756"/>
    <w:rsid w:val="0040728D"/>
    <w:rsid w:val="00420026"/>
    <w:rsid w:val="00423D85"/>
    <w:rsid w:val="004262E9"/>
    <w:rsid w:val="00431CA5"/>
    <w:rsid w:val="00433D97"/>
    <w:rsid w:val="004553D8"/>
    <w:rsid w:val="00456785"/>
    <w:rsid w:val="00465400"/>
    <w:rsid w:val="004737A7"/>
    <w:rsid w:val="00473C82"/>
    <w:rsid w:val="0048018C"/>
    <w:rsid w:val="00482EDD"/>
    <w:rsid w:val="004876E8"/>
    <w:rsid w:val="00490BFF"/>
    <w:rsid w:val="00495497"/>
    <w:rsid w:val="00495E31"/>
    <w:rsid w:val="004A1264"/>
    <w:rsid w:val="004A49F6"/>
    <w:rsid w:val="004C4CEC"/>
    <w:rsid w:val="004D7088"/>
    <w:rsid w:val="004F7AD2"/>
    <w:rsid w:val="005020FB"/>
    <w:rsid w:val="005226B3"/>
    <w:rsid w:val="00524DC4"/>
    <w:rsid w:val="005341D1"/>
    <w:rsid w:val="0054551A"/>
    <w:rsid w:val="005520FD"/>
    <w:rsid w:val="00564D38"/>
    <w:rsid w:val="00567886"/>
    <w:rsid w:val="00567A66"/>
    <w:rsid w:val="005774E9"/>
    <w:rsid w:val="00580229"/>
    <w:rsid w:val="00582F86"/>
    <w:rsid w:val="005A3ABC"/>
    <w:rsid w:val="005B7631"/>
    <w:rsid w:val="005C3503"/>
    <w:rsid w:val="005D2723"/>
    <w:rsid w:val="00610345"/>
    <w:rsid w:val="00620D1B"/>
    <w:rsid w:val="00622374"/>
    <w:rsid w:val="006230FE"/>
    <w:rsid w:val="00626613"/>
    <w:rsid w:val="00626FDB"/>
    <w:rsid w:val="00641A00"/>
    <w:rsid w:val="0065017B"/>
    <w:rsid w:val="00653D73"/>
    <w:rsid w:val="00654215"/>
    <w:rsid w:val="006571F9"/>
    <w:rsid w:val="006762E3"/>
    <w:rsid w:val="00685826"/>
    <w:rsid w:val="0069221B"/>
    <w:rsid w:val="00692E54"/>
    <w:rsid w:val="006A45B7"/>
    <w:rsid w:val="006A680A"/>
    <w:rsid w:val="006B065C"/>
    <w:rsid w:val="006B230B"/>
    <w:rsid w:val="006B3763"/>
    <w:rsid w:val="006C15DB"/>
    <w:rsid w:val="006C5620"/>
    <w:rsid w:val="006C7BF8"/>
    <w:rsid w:val="006D5A16"/>
    <w:rsid w:val="006E2541"/>
    <w:rsid w:val="006F0238"/>
    <w:rsid w:val="006F5390"/>
    <w:rsid w:val="006F7FE9"/>
    <w:rsid w:val="0070130F"/>
    <w:rsid w:val="007015B0"/>
    <w:rsid w:val="007074D2"/>
    <w:rsid w:val="007105E8"/>
    <w:rsid w:val="00712D81"/>
    <w:rsid w:val="007218B6"/>
    <w:rsid w:val="0072294B"/>
    <w:rsid w:val="00731606"/>
    <w:rsid w:val="007355E8"/>
    <w:rsid w:val="0074154B"/>
    <w:rsid w:val="00752CF1"/>
    <w:rsid w:val="00757B7F"/>
    <w:rsid w:val="00757EFD"/>
    <w:rsid w:val="0076061B"/>
    <w:rsid w:val="00772F39"/>
    <w:rsid w:val="007771F3"/>
    <w:rsid w:val="00784A14"/>
    <w:rsid w:val="0079756D"/>
    <w:rsid w:val="007A63B8"/>
    <w:rsid w:val="007D25CA"/>
    <w:rsid w:val="007D2ABA"/>
    <w:rsid w:val="007E11FF"/>
    <w:rsid w:val="007E1F2B"/>
    <w:rsid w:val="007E25A6"/>
    <w:rsid w:val="007E34AF"/>
    <w:rsid w:val="007E3535"/>
    <w:rsid w:val="007F29A1"/>
    <w:rsid w:val="008020EA"/>
    <w:rsid w:val="0080369F"/>
    <w:rsid w:val="00803BF8"/>
    <w:rsid w:val="008043FB"/>
    <w:rsid w:val="00811217"/>
    <w:rsid w:val="00811B6A"/>
    <w:rsid w:val="008164B9"/>
    <w:rsid w:val="00827448"/>
    <w:rsid w:val="00844096"/>
    <w:rsid w:val="00893839"/>
    <w:rsid w:val="00894281"/>
    <w:rsid w:val="00897ACE"/>
    <w:rsid w:val="008A1312"/>
    <w:rsid w:val="008A1BA8"/>
    <w:rsid w:val="008C4CE7"/>
    <w:rsid w:val="008D1E3F"/>
    <w:rsid w:val="008D57C0"/>
    <w:rsid w:val="008D63B3"/>
    <w:rsid w:val="008E51A4"/>
    <w:rsid w:val="008E7705"/>
    <w:rsid w:val="008F1D06"/>
    <w:rsid w:val="009033F7"/>
    <w:rsid w:val="00906DF2"/>
    <w:rsid w:val="009117DC"/>
    <w:rsid w:val="00913C8B"/>
    <w:rsid w:val="0091508A"/>
    <w:rsid w:val="00921EF3"/>
    <w:rsid w:val="00930B1C"/>
    <w:rsid w:val="00936BE1"/>
    <w:rsid w:val="00944317"/>
    <w:rsid w:val="00956512"/>
    <w:rsid w:val="0095741D"/>
    <w:rsid w:val="00960B4C"/>
    <w:rsid w:val="00965405"/>
    <w:rsid w:val="00966B27"/>
    <w:rsid w:val="00974AB9"/>
    <w:rsid w:val="00975A46"/>
    <w:rsid w:val="009A006F"/>
    <w:rsid w:val="009A2E93"/>
    <w:rsid w:val="009A6492"/>
    <w:rsid w:val="009A71CB"/>
    <w:rsid w:val="009B2F2B"/>
    <w:rsid w:val="009B4B80"/>
    <w:rsid w:val="009C1ADB"/>
    <w:rsid w:val="009D015C"/>
    <w:rsid w:val="009D3EF9"/>
    <w:rsid w:val="009D49A5"/>
    <w:rsid w:val="009F4E2D"/>
    <w:rsid w:val="009F556E"/>
    <w:rsid w:val="00A00284"/>
    <w:rsid w:val="00A0048A"/>
    <w:rsid w:val="00A062F2"/>
    <w:rsid w:val="00A10B89"/>
    <w:rsid w:val="00A13B08"/>
    <w:rsid w:val="00A13ED0"/>
    <w:rsid w:val="00A14176"/>
    <w:rsid w:val="00A170C9"/>
    <w:rsid w:val="00A31671"/>
    <w:rsid w:val="00A375B9"/>
    <w:rsid w:val="00A413C0"/>
    <w:rsid w:val="00A44C33"/>
    <w:rsid w:val="00A46F90"/>
    <w:rsid w:val="00A5050F"/>
    <w:rsid w:val="00A50D7E"/>
    <w:rsid w:val="00A50F34"/>
    <w:rsid w:val="00A52DCA"/>
    <w:rsid w:val="00A62E60"/>
    <w:rsid w:val="00A7316F"/>
    <w:rsid w:val="00A746AF"/>
    <w:rsid w:val="00A74FC3"/>
    <w:rsid w:val="00A76117"/>
    <w:rsid w:val="00A80D91"/>
    <w:rsid w:val="00A831DE"/>
    <w:rsid w:val="00A91A9A"/>
    <w:rsid w:val="00A91D75"/>
    <w:rsid w:val="00A955E5"/>
    <w:rsid w:val="00AA4B3D"/>
    <w:rsid w:val="00AA60CF"/>
    <w:rsid w:val="00AA644E"/>
    <w:rsid w:val="00AA76F0"/>
    <w:rsid w:val="00AB0550"/>
    <w:rsid w:val="00AC4CCB"/>
    <w:rsid w:val="00AD00E0"/>
    <w:rsid w:val="00B0258B"/>
    <w:rsid w:val="00B03934"/>
    <w:rsid w:val="00B04DBB"/>
    <w:rsid w:val="00B061B0"/>
    <w:rsid w:val="00B07187"/>
    <w:rsid w:val="00B138DE"/>
    <w:rsid w:val="00B21B46"/>
    <w:rsid w:val="00B51C26"/>
    <w:rsid w:val="00B560BD"/>
    <w:rsid w:val="00B5683C"/>
    <w:rsid w:val="00B726EB"/>
    <w:rsid w:val="00B96679"/>
    <w:rsid w:val="00BB1902"/>
    <w:rsid w:val="00BB339C"/>
    <w:rsid w:val="00BB4558"/>
    <w:rsid w:val="00BD5312"/>
    <w:rsid w:val="00BD667C"/>
    <w:rsid w:val="00BE198F"/>
    <w:rsid w:val="00BE54BE"/>
    <w:rsid w:val="00BE69E0"/>
    <w:rsid w:val="00BE7156"/>
    <w:rsid w:val="00BF5CEE"/>
    <w:rsid w:val="00BF7163"/>
    <w:rsid w:val="00BF79D4"/>
    <w:rsid w:val="00C0021B"/>
    <w:rsid w:val="00C1410C"/>
    <w:rsid w:val="00C158A1"/>
    <w:rsid w:val="00C26227"/>
    <w:rsid w:val="00C27595"/>
    <w:rsid w:val="00C36DFC"/>
    <w:rsid w:val="00C408E8"/>
    <w:rsid w:val="00C41B7F"/>
    <w:rsid w:val="00C420C7"/>
    <w:rsid w:val="00C47EAE"/>
    <w:rsid w:val="00C53B4C"/>
    <w:rsid w:val="00C712BA"/>
    <w:rsid w:val="00C72AFF"/>
    <w:rsid w:val="00C904D0"/>
    <w:rsid w:val="00C910B6"/>
    <w:rsid w:val="00C95048"/>
    <w:rsid w:val="00C96808"/>
    <w:rsid w:val="00CA56D5"/>
    <w:rsid w:val="00CB190F"/>
    <w:rsid w:val="00CC6204"/>
    <w:rsid w:val="00CD001B"/>
    <w:rsid w:val="00CD6CCC"/>
    <w:rsid w:val="00CE0AF4"/>
    <w:rsid w:val="00CE3A14"/>
    <w:rsid w:val="00D07C9A"/>
    <w:rsid w:val="00D21ACE"/>
    <w:rsid w:val="00D31309"/>
    <w:rsid w:val="00D37351"/>
    <w:rsid w:val="00D41372"/>
    <w:rsid w:val="00D432F0"/>
    <w:rsid w:val="00D5760E"/>
    <w:rsid w:val="00D57663"/>
    <w:rsid w:val="00D62B07"/>
    <w:rsid w:val="00D70CCF"/>
    <w:rsid w:val="00D7663A"/>
    <w:rsid w:val="00D775ED"/>
    <w:rsid w:val="00D97F4B"/>
    <w:rsid w:val="00DA7591"/>
    <w:rsid w:val="00DB6AF1"/>
    <w:rsid w:val="00DE0A39"/>
    <w:rsid w:val="00DE2A19"/>
    <w:rsid w:val="00DE3312"/>
    <w:rsid w:val="00DF3BFF"/>
    <w:rsid w:val="00E1339C"/>
    <w:rsid w:val="00E21E28"/>
    <w:rsid w:val="00E232AC"/>
    <w:rsid w:val="00E2589E"/>
    <w:rsid w:val="00E37C0F"/>
    <w:rsid w:val="00E63EA9"/>
    <w:rsid w:val="00E72F0C"/>
    <w:rsid w:val="00E74469"/>
    <w:rsid w:val="00E75B5A"/>
    <w:rsid w:val="00E81A9D"/>
    <w:rsid w:val="00E8316C"/>
    <w:rsid w:val="00EA6F9B"/>
    <w:rsid w:val="00EB675D"/>
    <w:rsid w:val="00ED3303"/>
    <w:rsid w:val="00EE12C7"/>
    <w:rsid w:val="00F05C26"/>
    <w:rsid w:val="00F06EA2"/>
    <w:rsid w:val="00F14FE5"/>
    <w:rsid w:val="00F23C67"/>
    <w:rsid w:val="00F24076"/>
    <w:rsid w:val="00F24A24"/>
    <w:rsid w:val="00F33FEF"/>
    <w:rsid w:val="00F35829"/>
    <w:rsid w:val="00F37813"/>
    <w:rsid w:val="00F43A6E"/>
    <w:rsid w:val="00F54A34"/>
    <w:rsid w:val="00F57764"/>
    <w:rsid w:val="00F57FF6"/>
    <w:rsid w:val="00F67E28"/>
    <w:rsid w:val="00F8548A"/>
    <w:rsid w:val="00F97127"/>
    <w:rsid w:val="00F978E4"/>
    <w:rsid w:val="00FA0C84"/>
    <w:rsid w:val="00FA2CDF"/>
    <w:rsid w:val="00FA5F1E"/>
    <w:rsid w:val="00FB1A05"/>
    <w:rsid w:val="00FB475A"/>
    <w:rsid w:val="00FB5852"/>
    <w:rsid w:val="00FC0AA2"/>
    <w:rsid w:val="00FC42CC"/>
    <w:rsid w:val="00FC74C1"/>
    <w:rsid w:val="00FD69B1"/>
    <w:rsid w:val="00FD6AF0"/>
    <w:rsid w:val="00FD761A"/>
    <w:rsid w:val="00FF0E56"/>
    <w:rsid w:val="00FF6ADB"/>
    <w:rsid w:val="033C1AB0"/>
    <w:rsid w:val="062E1218"/>
    <w:rsid w:val="12683A1E"/>
    <w:rsid w:val="295B28E5"/>
    <w:rsid w:val="302B4CAA"/>
    <w:rsid w:val="409919E9"/>
    <w:rsid w:val="4ED7625D"/>
    <w:rsid w:val="4F856F48"/>
    <w:rsid w:val="529E64A3"/>
    <w:rsid w:val="61B612AE"/>
    <w:rsid w:val="681E2D39"/>
    <w:rsid w:val="6EEB4AC1"/>
    <w:rsid w:val="7D4506C0"/>
    <w:rsid w:val="7D5D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6E1EC"/>
  <w15:docId w15:val="{05CC2191-DE8D-4D96-A75A-6BB45068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200" w:firstLine="640"/>
    </w:pPr>
    <w:rPr>
      <w:rFonts w:ascii="仿宋_GB2312" w:eastAsia="仿宋_GB2312" w:hAnsi="宋体" w:cs="宋体"/>
      <w:color w:val="000000"/>
      <w:sz w:val="32"/>
      <w:szCs w:val="32"/>
    </w:rPr>
  </w:style>
  <w:style w:type="paragraph" w:styleId="1">
    <w:name w:val="heading 1"/>
    <w:basedOn w:val="a"/>
    <w:next w:val="a"/>
    <w:link w:val="10"/>
    <w:uiPriority w:val="9"/>
    <w:qFormat/>
    <w:pPr>
      <w:spacing w:line="760" w:lineRule="exact"/>
      <w:ind w:firstLineChars="0" w:firstLine="0"/>
      <w:jc w:val="center"/>
      <w:outlineLvl w:val="0"/>
    </w:pPr>
    <w:rPr>
      <w:rFonts w:ascii="方正小标宋简体" w:eastAsia="方正小标宋简体" w:hAnsi="华文中宋"/>
      <w:sz w:val="44"/>
      <w:szCs w:val="20"/>
    </w:rPr>
  </w:style>
  <w:style w:type="paragraph" w:styleId="2">
    <w:name w:val="heading 2"/>
    <w:basedOn w:val="a"/>
    <w:next w:val="a"/>
    <w:link w:val="20"/>
    <w:uiPriority w:val="9"/>
    <w:unhideWhenUsed/>
    <w:qFormat/>
    <w:pPr>
      <w:ind w:firstLineChars="0" w:firstLine="0"/>
      <w:jc w:val="center"/>
      <w:outlineLvl w:val="1"/>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character" w:styleId="a9">
    <w:name w:val="page number"/>
    <w:basedOn w:val="a0"/>
    <w:qFormat/>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ind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qFormat/>
    <w:rPr>
      <w:sz w:val="18"/>
      <w:szCs w:val="18"/>
    </w:rPr>
  </w:style>
  <w:style w:type="character" w:customStyle="1" w:styleId="10">
    <w:name w:val="标题 1 字符"/>
    <w:basedOn w:val="a0"/>
    <w:link w:val="1"/>
    <w:uiPriority w:val="9"/>
    <w:qFormat/>
    <w:rPr>
      <w:rFonts w:ascii="方正小标宋简体" w:eastAsia="方正小标宋简体" w:hAnsi="华文中宋" w:cs="宋体"/>
      <w:color w:val="000000"/>
      <w:kern w:val="0"/>
      <w:sz w:val="44"/>
      <w:szCs w:val="20"/>
    </w:rPr>
  </w:style>
  <w:style w:type="character" w:customStyle="1" w:styleId="20">
    <w:name w:val="标题 2 字符"/>
    <w:basedOn w:val="a0"/>
    <w:link w:val="2"/>
    <w:uiPriority w:val="9"/>
    <w:qFormat/>
    <w:rPr>
      <w:rFonts w:ascii="黑体" w:eastAsia="黑体" w:hAnsi="黑体" w:cs="宋体"/>
      <w:color w:val="000000"/>
      <w:kern w:val="0"/>
      <w:sz w:val="32"/>
      <w:szCs w:val="32"/>
    </w:rPr>
  </w:style>
  <w:style w:type="paragraph" w:customStyle="1" w:styleId="TOC10">
    <w:name w:val="TOC 标题1"/>
    <w:basedOn w:val="1"/>
    <w:next w:val="a"/>
    <w:uiPriority w:val="39"/>
    <w:unhideWhenUsed/>
    <w:qFormat/>
    <w:pPr>
      <w:spacing w:before="240" w:line="259" w:lineRule="auto"/>
      <w:jc w:val="left"/>
      <w:outlineLvl w:val="9"/>
    </w:pPr>
    <w:rPr>
      <w:rFonts w:asciiTheme="majorHAnsi" w:eastAsiaTheme="majorEastAsia" w:hAnsiTheme="majorHAnsi" w:cstheme="majorBidi"/>
      <w:b/>
      <w:bCs/>
      <w:color w:val="2F5496" w:themeColor="accent1" w:themeShade="BF"/>
      <w:sz w:val="32"/>
      <w:szCs w:val="32"/>
    </w:rPr>
  </w:style>
  <w:style w:type="character" w:customStyle="1" w:styleId="fontstyle01">
    <w:name w:val="fontstyle01"/>
    <w:basedOn w:val="a0"/>
    <w:qFormat/>
    <w:rPr>
      <w:rFonts w:ascii="小标宋" w:eastAsia="小标宋" w:hint="eastAsia"/>
      <w:color w:val="000000"/>
      <w:sz w:val="44"/>
      <w:szCs w:val="44"/>
    </w:rPr>
  </w:style>
  <w:style w:type="character" w:customStyle="1" w:styleId="fontstyle11">
    <w:name w:val="fontstyle11"/>
    <w:basedOn w:val="a0"/>
    <w:qFormat/>
    <w:rPr>
      <w:rFonts w:ascii="黑体" w:eastAsia="黑体" w:hAnsi="黑体" w:hint="eastAsia"/>
      <w:color w:val="000000"/>
      <w:sz w:val="32"/>
      <w:szCs w:val="32"/>
    </w:rPr>
  </w:style>
  <w:style w:type="character" w:customStyle="1" w:styleId="fontstyle31">
    <w:name w:val="fontstyle31"/>
    <w:basedOn w:val="a0"/>
    <w:qFormat/>
    <w:rPr>
      <w:rFonts w:ascii="仿宋_GB2312" w:eastAsia="仿宋_GB2312" w:hint="eastAsia"/>
      <w:color w:val="000000"/>
      <w:sz w:val="32"/>
      <w:szCs w:val="32"/>
    </w:rPr>
  </w:style>
  <w:style w:type="character" w:customStyle="1" w:styleId="fontstyle41">
    <w:name w:val="fontstyle41"/>
    <w:basedOn w:val="a0"/>
    <w:qFormat/>
    <w:rPr>
      <w:rFonts w:ascii="宋体" w:eastAsia="宋体" w:hAnsi="宋体" w:hint="eastAsia"/>
      <w:color w:val="000000"/>
      <w:sz w:val="28"/>
      <w:szCs w:val="28"/>
    </w:rPr>
  </w:style>
  <w:style w:type="character" w:customStyle="1" w:styleId="fontstyle51">
    <w:name w:val="fontstyle51"/>
    <w:basedOn w:val="a0"/>
    <w:qFormat/>
    <w:rPr>
      <w:rFonts w:ascii="Times New Roman" w:hAnsi="Times New Roman" w:cs="Times New Roman" w:hint="default"/>
      <w:color w:val="000000"/>
      <w:sz w:val="28"/>
      <w:szCs w:val="28"/>
    </w:rPr>
  </w:style>
  <w:style w:type="paragraph" w:styleId="ac">
    <w:name w:val="No Spacing"/>
    <w:basedOn w:val="a"/>
    <w:uiPriority w:val="1"/>
    <w:qFormat/>
    <w:pPr>
      <w:tabs>
        <w:tab w:val="left" w:pos="210"/>
        <w:tab w:val="center" w:pos="4153"/>
      </w:tabs>
      <w:spacing w:line="600" w:lineRule="exact"/>
      <w:ind w:firstLineChars="0" w:firstLine="0"/>
      <w:jc w:val="center"/>
    </w:pPr>
    <w:rPr>
      <w:sz w:val="36"/>
    </w:rPr>
  </w:style>
  <w:style w:type="character" w:customStyle="1" w:styleId="fontstyle21">
    <w:name w:val="fontstyle21"/>
    <w:basedOn w:val="a0"/>
    <w:qFormat/>
    <w:rPr>
      <w:rFonts w:ascii="仿宋_GB2312" w:eastAsia="仿宋_GB2312" w:hint="eastAsia"/>
      <w:color w:val="000000"/>
      <w:sz w:val="32"/>
      <w:szCs w:val="32"/>
    </w:rPr>
  </w:style>
  <w:style w:type="character" w:customStyle="1" w:styleId="a4">
    <w:name w:val="批注框文本 字符"/>
    <w:basedOn w:val="a0"/>
    <w:link w:val="a3"/>
    <w:uiPriority w:val="99"/>
    <w:semiHidden/>
    <w:qFormat/>
    <w:rPr>
      <w:rFonts w:ascii="仿宋_GB2312" w:eastAsia="仿宋_GB2312"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79CD1A0-1730-49B5-A0A9-2106625A0E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336</Words>
  <Characters>1919</Characters>
  <Application>Microsoft Office Word</Application>
  <DocSecurity>0</DocSecurity>
  <Lines>15</Lines>
  <Paragraphs>4</Paragraphs>
  <ScaleCrop>false</ScaleCrop>
  <Company>神州网信技术有限公司</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sunquanliang</dc:creator>
  <cp:lastModifiedBy>吴月莹</cp:lastModifiedBy>
  <cp:revision>50</cp:revision>
  <cp:lastPrinted>2022-01-10T10:30:00Z</cp:lastPrinted>
  <dcterms:created xsi:type="dcterms:W3CDTF">2022-01-14T08:55:00Z</dcterms:created>
  <dcterms:modified xsi:type="dcterms:W3CDTF">2023-09-11T05:50:00Z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75C113CC34D54C0083A093FDE8E8318C</vt:lpwstr>
  </property>
</Properties>
</file>