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36646" w14:textId="77777777" w:rsidR="00C24D19" w:rsidRPr="00921F90" w:rsidRDefault="00C24D19" w:rsidP="00C24D19">
      <w:pPr>
        <w:spacing w:line="600" w:lineRule="exact"/>
        <w:jc w:val="left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附件3</w:t>
      </w:r>
    </w:p>
    <w:p w14:paraId="0007620D" w14:textId="77777777" w:rsidR="00C24D19" w:rsidRPr="00BA1AB5" w:rsidRDefault="00C24D19" w:rsidP="00C24D19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BA1AB5">
        <w:rPr>
          <w:rFonts w:ascii="方正小标宋简体" w:eastAsia="方正小标宋简体" w:hAnsi="仿宋" w:hint="eastAsia"/>
          <w:b/>
          <w:sz w:val="44"/>
          <w:szCs w:val="44"/>
        </w:rPr>
        <w:t>创新导师信息表</w:t>
      </w:r>
    </w:p>
    <w:p w14:paraId="36493F4D" w14:textId="77777777" w:rsidR="00C24D19" w:rsidRPr="004548B5" w:rsidRDefault="00C24D19" w:rsidP="00C24D19">
      <w:pPr>
        <w:tabs>
          <w:tab w:val="left" w:pos="5580"/>
        </w:tabs>
        <w:ind w:firstLineChars="50" w:firstLine="118"/>
        <w:jc w:val="right"/>
        <w:rPr>
          <w:rFonts w:eastAsia="宋体"/>
          <w:szCs w:val="18"/>
        </w:rPr>
      </w:pPr>
      <w:r w:rsidRPr="00547645">
        <w:rPr>
          <w:rFonts w:eastAsia="宋体" w:hAnsi="仿宋" w:hint="eastAsia"/>
          <w:sz w:val="24"/>
          <w:szCs w:val="18"/>
        </w:rPr>
        <w:t>填表日期：</w:t>
      </w:r>
      <w:r w:rsidRPr="00547645">
        <w:rPr>
          <w:rFonts w:eastAsia="宋体" w:hint="eastAsia"/>
          <w:sz w:val="24"/>
          <w:szCs w:val="18"/>
        </w:rPr>
        <w:t xml:space="preserve">    </w:t>
      </w:r>
      <w:r w:rsidRPr="00547645">
        <w:rPr>
          <w:rFonts w:eastAsia="宋体" w:hAnsi="仿宋" w:hint="eastAsia"/>
          <w:sz w:val="24"/>
          <w:szCs w:val="18"/>
        </w:rPr>
        <w:t>年</w:t>
      </w:r>
      <w:r w:rsidRPr="00547645">
        <w:rPr>
          <w:rFonts w:eastAsia="宋体" w:hint="eastAsia"/>
          <w:sz w:val="24"/>
          <w:szCs w:val="18"/>
        </w:rPr>
        <w:t xml:space="preserve">    </w:t>
      </w:r>
      <w:r w:rsidRPr="00547645">
        <w:rPr>
          <w:rFonts w:eastAsia="宋体" w:hAnsi="仿宋" w:hint="eastAsia"/>
          <w:sz w:val="24"/>
          <w:szCs w:val="18"/>
        </w:rPr>
        <w:t>月</w:t>
      </w:r>
      <w:r w:rsidRPr="00547645">
        <w:rPr>
          <w:rFonts w:eastAsia="宋体" w:hint="eastAsia"/>
          <w:sz w:val="24"/>
          <w:szCs w:val="18"/>
        </w:rPr>
        <w:t xml:space="preserve">    </w:t>
      </w:r>
      <w:r w:rsidRPr="00547645">
        <w:rPr>
          <w:rFonts w:eastAsia="宋体" w:hAnsi="仿宋" w:hint="eastAsia"/>
          <w:sz w:val="24"/>
          <w:szCs w:val="18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1131"/>
        <w:gridCol w:w="947"/>
        <w:gridCol w:w="1406"/>
        <w:gridCol w:w="1168"/>
        <w:gridCol w:w="1173"/>
        <w:gridCol w:w="1633"/>
      </w:tblGrid>
      <w:tr w:rsidR="00C24D19" w:rsidRPr="00C4232D" w14:paraId="3B6AE2FB" w14:textId="77777777" w:rsidTr="00E5096E">
        <w:trPr>
          <w:trHeight w:hRule="exact" w:val="454"/>
          <w:jc w:val="center"/>
        </w:trPr>
        <w:tc>
          <w:tcPr>
            <w:tcW w:w="779" w:type="pct"/>
            <w:vAlign w:val="center"/>
          </w:tcPr>
          <w:p w14:paraId="330E37C1" w14:textId="77777777" w:rsidR="00C24D19" w:rsidRPr="00C4232D" w:rsidRDefault="00C24D19" w:rsidP="00E5096E">
            <w:pPr>
              <w:tabs>
                <w:tab w:val="left" w:pos="5580"/>
              </w:tabs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C4232D">
              <w:rPr>
                <w:rFonts w:eastAsia="宋体" w:hAnsi="仿宋" w:hint="eastAsia"/>
                <w:sz w:val="24"/>
                <w:szCs w:val="24"/>
              </w:rPr>
              <w:t>申请人</w:t>
            </w:r>
          </w:p>
        </w:tc>
        <w:tc>
          <w:tcPr>
            <w:tcW w:w="640" w:type="pct"/>
            <w:vAlign w:val="center"/>
          </w:tcPr>
          <w:p w14:paraId="437DB2DE" w14:textId="77777777" w:rsidR="00C24D19" w:rsidRPr="00C4232D" w:rsidRDefault="00C24D19" w:rsidP="00E5096E">
            <w:pPr>
              <w:tabs>
                <w:tab w:val="left" w:pos="5580"/>
              </w:tabs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36" w:type="pct"/>
            <w:vAlign w:val="center"/>
          </w:tcPr>
          <w:p w14:paraId="4843BAA0" w14:textId="77777777" w:rsidR="00C24D19" w:rsidRPr="00C4232D" w:rsidRDefault="00C24D19" w:rsidP="00E5096E">
            <w:pPr>
              <w:tabs>
                <w:tab w:val="left" w:pos="5580"/>
              </w:tabs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C4232D">
              <w:rPr>
                <w:rFonts w:eastAsia="宋体" w:hAnsi="仿宋" w:hint="eastAsia"/>
                <w:sz w:val="24"/>
                <w:szCs w:val="24"/>
              </w:rPr>
              <w:t>性别</w:t>
            </w:r>
          </w:p>
        </w:tc>
        <w:tc>
          <w:tcPr>
            <w:tcW w:w="796" w:type="pct"/>
            <w:vAlign w:val="center"/>
          </w:tcPr>
          <w:p w14:paraId="695B6D01" w14:textId="77777777" w:rsidR="00C24D19" w:rsidRPr="00C4232D" w:rsidRDefault="00C24D19" w:rsidP="00E5096E">
            <w:pPr>
              <w:tabs>
                <w:tab w:val="left" w:pos="5580"/>
              </w:tabs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14:paraId="7371BA3E" w14:textId="77777777" w:rsidR="00C24D19" w:rsidRPr="00C4232D" w:rsidRDefault="00C24D19" w:rsidP="00E5096E">
            <w:pPr>
              <w:tabs>
                <w:tab w:val="left" w:pos="5580"/>
              </w:tabs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C4232D">
              <w:rPr>
                <w:rFonts w:eastAsia="宋体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664" w:type="pct"/>
            <w:vAlign w:val="center"/>
          </w:tcPr>
          <w:p w14:paraId="6D02D887" w14:textId="77777777" w:rsidR="00C24D19" w:rsidRPr="00C4232D" w:rsidRDefault="00C24D19" w:rsidP="00E5096E">
            <w:pPr>
              <w:tabs>
                <w:tab w:val="left" w:pos="5580"/>
              </w:tabs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24" w:type="pct"/>
            <w:vMerge w:val="restart"/>
            <w:vAlign w:val="center"/>
          </w:tcPr>
          <w:p w14:paraId="2139A490" w14:textId="77777777" w:rsidR="00C24D19" w:rsidRPr="00C4232D" w:rsidRDefault="00C24D19" w:rsidP="00E5096E">
            <w:pPr>
              <w:tabs>
                <w:tab w:val="left" w:pos="5580"/>
              </w:tabs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C24D19" w:rsidRPr="00C4232D" w14:paraId="1B90ADF4" w14:textId="77777777" w:rsidTr="00E5096E">
        <w:trPr>
          <w:trHeight w:hRule="exact" w:val="525"/>
          <w:jc w:val="center"/>
        </w:trPr>
        <w:tc>
          <w:tcPr>
            <w:tcW w:w="779" w:type="pct"/>
            <w:vAlign w:val="center"/>
          </w:tcPr>
          <w:p w14:paraId="0E9299A5" w14:textId="77777777" w:rsidR="00C24D19" w:rsidRPr="00C4232D" w:rsidRDefault="00C24D19" w:rsidP="00E5096E">
            <w:pPr>
              <w:tabs>
                <w:tab w:val="left" w:pos="5580"/>
              </w:tabs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C4232D">
              <w:rPr>
                <w:rFonts w:eastAsia="宋体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1972" w:type="pct"/>
            <w:gridSpan w:val="3"/>
            <w:vAlign w:val="center"/>
          </w:tcPr>
          <w:p w14:paraId="291CF5FB" w14:textId="77777777" w:rsidR="00C24D19" w:rsidRPr="00C4232D" w:rsidRDefault="00C24D19" w:rsidP="00E5096E">
            <w:pPr>
              <w:tabs>
                <w:tab w:val="left" w:pos="5580"/>
              </w:tabs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14:paraId="57156A03" w14:textId="77777777" w:rsidR="00C24D19" w:rsidRPr="00C4232D" w:rsidRDefault="00C24D19" w:rsidP="00E5096E">
            <w:pPr>
              <w:tabs>
                <w:tab w:val="left" w:pos="5580"/>
              </w:tabs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C4232D">
              <w:rPr>
                <w:rFonts w:eastAsia="宋体" w:hAnsi="仿宋" w:hint="eastAsia"/>
                <w:sz w:val="24"/>
                <w:szCs w:val="24"/>
              </w:rPr>
              <w:t>现任职</w:t>
            </w:r>
          </w:p>
        </w:tc>
        <w:tc>
          <w:tcPr>
            <w:tcW w:w="664" w:type="pct"/>
            <w:vAlign w:val="center"/>
          </w:tcPr>
          <w:p w14:paraId="6B90C808" w14:textId="77777777" w:rsidR="00C24D19" w:rsidRPr="00C4232D" w:rsidRDefault="00C24D19" w:rsidP="00E5096E">
            <w:pPr>
              <w:tabs>
                <w:tab w:val="left" w:pos="5580"/>
              </w:tabs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24" w:type="pct"/>
            <w:vMerge/>
            <w:vAlign w:val="center"/>
          </w:tcPr>
          <w:p w14:paraId="2C56DE08" w14:textId="77777777" w:rsidR="00C24D19" w:rsidRPr="00C4232D" w:rsidRDefault="00C24D19" w:rsidP="00E5096E">
            <w:pPr>
              <w:tabs>
                <w:tab w:val="left" w:pos="5580"/>
              </w:tabs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C24D19" w:rsidRPr="00C4232D" w14:paraId="3A3AA303" w14:textId="77777777" w:rsidTr="00E5096E">
        <w:trPr>
          <w:trHeight w:hRule="exact" w:val="454"/>
          <w:jc w:val="center"/>
        </w:trPr>
        <w:tc>
          <w:tcPr>
            <w:tcW w:w="779" w:type="pct"/>
            <w:vAlign w:val="center"/>
          </w:tcPr>
          <w:p w14:paraId="186E2357" w14:textId="77777777" w:rsidR="00C24D19" w:rsidRPr="00C4232D" w:rsidRDefault="00C24D19" w:rsidP="00E5096E">
            <w:pPr>
              <w:tabs>
                <w:tab w:val="left" w:pos="5580"/>
              </w:tabs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C4232D">
              <w:rPr>
                <w:rFonts w:eastAsia="宋体" w:hAnsi="仿宋" w:hint="eastAsia"/>
                <w:sz w:val="24"/>
                <w:szCs w:val="24"/>
              </w:rPr>
              <w:t>通信地址</w:t>
            </w:r>
          </w:p>
        </w:tc>
        <w:tc>
          <w:tcPr>
            <w:tcW w:w="1972" w:type="pct"/>
            <w:gridSpan w:val="3"/>
            <w:vAlign w:val="center"/>
          </w:tcPr>
          <w:p w14:paraId="544E6ED6" w14:textId="77777777" w:rsidR="00C24D19" w:rsidRPr="00C4232D" w:rsidRDefault="00C24D19" w:rsidP="00E5096E">
            <w:pPr>
              <w:tabs>
                <w:tab w:val="left" w:pos="5580"/>
              </w:tabs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14:paraId="5FFEE45A" w14:textId="77777777" w:rsidR="00C24D19" w:rsidRPr="00C4232D" w:rsidRDefault="00C24D19" w:rsidP="00E5096E">
            <w:pPr>
              <w:tabs>
                <w:tab w:val="left" w:pos="5580"/>
              </w:tabs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C4232D">
              <w:rPr>
                <w:rFonts w:eastAsia="宋体" w:hAnsi="仿宋" w:hint="eastAsia"/>
                <w:sz w:val="24"/>
                <w:szCs w:val="24"/>
              </w:rPr>
              <w:t>邮编</w:t>
            </w:r>
          </w:p>
        </w:tc>
        <w:tc>
          <w:tcPr>
            <w:tcW w:w="664" w:type="pct"/>
            <w:vAlign w:val="center"/>
          </w:tcPr>
          <w:p w14:paraId="508B3E04" w14:textId="77777777" w:rsidR="00C24D19" w:rsidRPr="00C4232D" w:rsidRDefault="00C24D19" w:rsidP="00E5096E">
            <w:pPr>
              <w:tabs>
                <w:tab w:val="left" w:pos="5580"/>
              </w:tabs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24" w:type="pct"/>
            <w:vMerge/>
            <w:vAlign w:val="center"/>
          </w:tcPr>
          <w:p w14:paraId="08D6F9D2" w14:textId="77777777" w:rsidR="00C24D19" w:rsidRPr="00C4232D" w:rsidRDefault="00C24D19" w:rsidP="00E5096E">
            <w:pPr>
              <w:tabs>
                <w:tab w:val="left" w:pos="5580"/>
              </w:tabs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C24D19" w:rsidRPr="00C4232D" w14:paraId="23BAD03A" w14:textId="77777777" w:rsidTr="00E5096E">
        <w:trPr>
          <w:trHeight w:hRule="exact" w:val="539"/>
          <w:jc w:val="center"/>
        </w:trPr>
        <w:tc>
          <w:tcPr>
            <w:tcW w:w="779" w:type="pct"/>
            <w:vAlign w:val="center"/>
          </w:tcPr>
          <w:p w14:paraId="768C8CFE" w14:textId="77777777" w:rsidR="00C24D19" w:rsidRPr="00C4232D" w:rsidRDefault="00C24D19" w:rsidP="00E5096E">
            <w:pPr>
              <w:tabs>
                <w:tab w:val="left" w:pos="5580"/>
              </w:tabs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C4232D">
              <w:rPr>
                <w:rFonts w:eastAsia="宋体" w:hAnsi="仿宋" w:hint="eastAsia"/>
                <w:sz w:val="24"/>
                <w:szCs w:val="24"/>
              </w:rPr>
              <w:t>电话</w:t>
            </w:r>
          </w:p>
        </w:tc>
        <w:tc>
          <w:tcPr>
            <w:tcW w:w="1176" w:type="pct"/>
            <w:gridSpan w:val="2"/>
            <w:vAlign w:val="center"/>
          </w:tcPr>
          <w:p w14:paraId="0909E37D" w14:textId="77777777" w:rsidR="00C24D19" w:rsidRPr="00C4232D" w:rsidRDefault="00C24D19" w:rsidP="00E5096E">
            <w:pPr>
              <w:tabs>
                <w:tab w:val="left" w:pos="5580"/>
              </w:tabs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96" w:type="pct"/>
            <w:vAlign w:val="center"/>
          </w:tcPr>
          <w:p w14:paraId="5B68E596" w14:textId="77777777" w:rsidR="00C24D19" w:rsidRPr="00C4232D" w:rsidRDefault="00C24D19" w:rsidP="00E5096E">
            <w:pPr>
              <w:tabs>
                <w:tab w:val="left" w:pos="5580"/>
              </w:tabs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C4232D">
              <w:rPr>
                <w:rFonts w:eastAsia="宋体" w:hAnsi="仿宋" w:hint="eastAsia"/>
                <w:sz w:val="24"/>
                <w:szCs w:val="24"/>
              </w:rPr>
              <w:t>手机</w:t>
            </w:r>
          </w:p>
        </w:tc>
        <w:tc>
          <w:tcPr>
            <w:tcW w:w="1325" w:type="pct"/>
            <w:gridSpan w:val="2"/>
            <w:vAlign w:val="center"/>
          </w:tcPr>
          <w:p w14:paraId="623C87A7" w14:textId="77777777" w:rsidR="00C24D19" w:rsidRPr="00C4232D" w:rsidRDefault="00C24D19" w:rsidP="00E5096E">
            <w:pPr>
              <w:tabs>
                <w:tab w:val="left" w:pos="5580"/>
              </w:tabs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24" w:type="pct"/>
            <w:vMerge/>
            <w:vAlign w:val="center"/>
          </w:tcPr>
          <w:p w14:paraId="472CFB8B" w14:textId="77777777" w:rsidR="00C24D19" w:rsidRPr="00C4232D" w:rsidRDefault="00C24D19" w:rsidP="00E5096E">
            <w:pPr>
              <w:tabs>
                <w:tab w:val="left" w:pos="5580"/>
              </w:tabs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C24D19" w:rsidRPr="00C4232D" w14:paraId="747248FE" w14:textId="77777777" w:rsidTr="00E5096E">
        <w:trPr>
          <w:trHeight w:hRule="exact" w:val="561"/>
          <w:jc w:val="center"/>
        </w:trPr>
        <w:tc>
          <w:tcPr>
            <w:tcW w:w="779" w:type="pct"/>
            <w:vAlign w:val="center"/>
          </w:tcPr>
          <w:p w14:paraId="50D2F48C" w14:textId="77777777" w:rsidR="00C24D19" w:rsidRPr="00C4232D" w:rsidRDefault="00C24D19" w:rsidP="00E5096E">
            <w:pPr>
              <w:tabs>
                <w:tab w:val="left" w:pos="5580"/>
              </w:tabs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C4232D">
              <w:rPr>
                <w:rFonts w:eastAsia="宋体" w:hAnsi="仿宋" w:hint="eastAsia"/>
                <w:sz w:val="24"/>
                <w:szCs w:val="24"/>
              </w:rPr>
              <w:t>传真</w:t>
            </w:r>
          </w:p>
        </w:tc>
        <w:tc>
          <w:tcPr>
            <w:tcW w:w="1176" w:type="pct"/>
            <w:gridSpan w:val="2"/>
            <w:vAlign w:val="center"/>
          </w:tcPr>
          <w:p w14:paraId="47FC7088" w14:textId="77777777" w:rsidR="00C24D19" w:rsidRPr="00C4232D" w:rsidRDefault="00C24D19" w:rsidP="00E5096E">
            <w:pPr>
              <w:tabs>
                <w:tab w:val="left" w:pos="5580"/>
              </w:tabs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96" w:type="pct"/>
            <w:vAlign w:val="center"/>
          </w:tcPr>
          <w:p w14:paraId="3A75EACC" w14:textId="77777777" w:rsidR="00C24D19" w:rsidRPr="00C4232D" w:rsidRDefault="00C24D19" w:rsidP="00E5096E">
            <w:pPr>
              <w:tabs>
                <w:tab w:val="left" w:pos="5580"/>
              </w:tabs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C4232D">
              <w:rPr>
                <w:rFonts w:eastAsia="宋体" w:hint="eastAsia"/>
                <w:sz w:val="24"/>
                <w:szCs w:val="24"/>
              </w:rPr>
              <w:t>E-mail</w:t>
            </w:r>
          </w:p>
        </w:tc>
        <w:tc>
          <w:tcPr>
            <w:tcW w:w="2249" w:type="pct"/>
            <w:gridSpan w:val="3"/>
            <w:vAlign w:val="center"/>
          </w:tcPr>
          <w:p w14:paraId="58BD6255" w14:textId="77777777" w:rsidR="00C24D19" w:rsidRPr="00C4232D" w:rsidRDefault="00C24D19" w:rsidP="00E5096E">
            <w:pPr>
              <w:tabs>
                <w:tab w:val="left" w:pos="5580"/>
              </w:tabs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C24D19" w:rsidRPr="00C4232D" w14:paraId="03EF7D72" w14:textId="77777777" w:rsidTr="00E5096E">
        <w:trPr>
          <w:trHeight w:hRule="exact" w:val="561"/>
          <w:jc w:val="center"/>
        </w:trPr>
        <w:tc>
          <w:tcPr>
            <w:tcW w:w="779" w:type="pct"/>
            <w:vAlign w:val="center"/>
          </w:tcPr>
          <w:p w14:paraId="5F672A9D" w14:textId="77777777" w:rsidR="00C24D19" w:rsidRPr="00C4232D" w:rsidRDefault="00C24D19" w:rsidP="00E5096E">
            <w:pPr>
              <w:tabs>
                <w:tab w:val="left" w:pos="5580"/>
              </w:tabs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C4232D">
              <w:rPr>
                <w:rFonts w:eastAsia="宋体" w:hAnsi="仿宋" w:hint="eastAsia"/>
                <w:sz w:val="24"/>
                <w:szCs w:val="24"/>
              </w:rPr>
              <w:t>毕业院校</w:t>
            </w:r>
          </w:p>
        </w:tc>
        <w:tc>
          <w:tcPr>
            <w:tcW w:w="1176" w:type="pct"/>
            <w:gridSpan w:val="2"/>
            <w:vAlign w:val="center"/>
          </w:tcPr>
          <w:p w14:paraId="13DAAA12" w14:textId="77777777" w:rsidR="00C24D19" w:rsidRPr="00C4232D" w:rsidRDefault="00C24D19" w:rsidP="00E5096E">
            <w:pPr>
              <w:tabs>
                <w:tab w:val="left" w:pos="5580"/>
              </w:tabs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96" w:type="pct"/>
            <w:vAlign w:val="center"/>
          </w:tcPr>
          <w:p w14:paraId="46BB30A2" w14:textId="77777777" w:rsidR="00C24D19" w:rsidRPr="00C4232D" w:rsidRDefault="00C24D19" w:rsidP="00E5096E">
            <w:pPr>
              <w:tabs>
                <w:tab w:val="left" w:pos="5580"/>
              </w:tabs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C4232D">
              <w:rPr>
                <w:rFonts w:eastAsia="宋体" w:hAnsi="仿宋" w:hint="eastAsia"/>
                <w:sz w:val="24"/>
                <w:szCs w:val="24"/>
              </w:rPr>
              <w:t>专业</w:t>
            </w:r>
          </w:p>
        </w:tc>
        <w:tc>
          <w:tcPr>
            <w:tcW w:w="2249" w:type="pct"/>
            <w:gridSpan w:val="3"/>
            <w:vAlign w:val="center"/>
          </w:tcPr>
          <w:p w14:paraId="16458441" w14:textId="77777777" w:rsidR="00C24D19" w:rsidRPr="00C4232D" w:rsidRDefault="00C24D19" w:rsidP="00E5096E">
            <w:pPr>
              <w:tabs>
                <w:tab w:val="left" w:pos="5580"/>
              </w:tabs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C24D19" w:rsidRPr="007258CD" w14:paraId="06AAFEF4" w14:textId="77777777" w:rsidTr="00E5096E">
        <w:trPr>
          <w:trHeight w:val="3061"/>
          <w:jc w:val="center"/>
        </w:trPr>
        <w:tc>
          <w:tcPr>
            <w:tcW w:w="779" w:type="pct"/>
            <w:vAlign w:val="center"/>
          </w:tcPr>
          <w:p w14:paraId="15AC2B00" w14:textId="77777777" w:rsidR="00C24D19" w:rsidRPr="00C4232D" w:rsidRDefault="00C24D19" w:rsidP="00E5096E">
            <w:pPr>
              <w:tabs>
                <w:tab w:val="left" w:pos="5580"/>
              </w:tabs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C4232D">
              <w:rPr>
                <w:rFonts w:eastAsia="宋体" w:hint="eastAsia"/>
                <w:sz w:val="24"/>
                <w:szCs w:val="24"/>
              </w:rPr>
              <w:t>专家简介</w:t>
            </w:r>
          </w:p>
        </w:tc>
        <w:tc>
          <w:tcPr>
            <w:tcW w:w="4221" w:type="pct"/>
            <w:gridSpan w:val="6"/>
          </w:tcPr>
          <w:p w14:paraId="08FA5567" w14:textId="77777777" w:rsidR="00C24D19" w:rsidRPr="00863FE0" w:rsidRDefault="00C24D19" w:rsidP="00E5096E">
            <w:pPr>
              <w:tabs>
                <w:tab w:val="left" w:pos="5580"/>
              </w:tabs>
              <w:snapToGrid w:val="0"/>
              <w:rPr>
                <w:rFonts w:eastAsia="宋体"/>
                <w:i/>
                <w:sz w:val="21"/>
                <w:szCs w:val="21"/>
              </w:rPr>
            </w:pPr>
            <w:r w:rsidRPr="00863FE0">
              <w:rPr>
                <w:rFonts w:eastAsia="宋体" w:hint="eastAsia"/>
                <w:i/>
                <w:sz w:val="21"/>
                <w:szCs w:val="21"/>
              </w:rPr>
              <w:t>受教育状况，工作（学术）背景和目前任职状况，过去从事行业服务性、公益性活动情况（限</w:t>
            </w:r>
            <w:r w:rsidRPr="00863FE0">
              <w:rPr>
                <w:rFonts w:eastAsia="宋体" w:hint="eastAsia"/>
                <w:i/>
                <w:sz w:val="21"/>
                <w:szCs w:val="21"/>
              </w:rPr>
              <w:t>500</w:t>
            </w:r>
            <w:r w:rsidRPr="00863FE0">
              <w:rPr>
                <w:rFonts w:eastAsia="宋体" w:hint="eastAsia"/>
                <w:i/>
                <w:sz w:val="21"/>
                <w:szCs w:val="21"/>
              </w:rPr>
              <w:t>字）：</w:t>
            </w:r>
          </w:p>
        </w:tc>
      </w:tr>
      <w:tr w:rsidR="00C24D19" w:rsidRPr="00C4232D" w14:paraId="7CAF03BE" w14:textId="77777777" w:rsidTr="00E5096E">
        <w:trPr>
          <w:trHeight w:val="1631"/>
          <w:jc w:val="center"/>
        </w:trPr>
        <w:tc>
          <w:tcPr>
            <w:tcW w:w="779" w:type="pct"/>
            <w:vAlign w:val="center"/>
          </w:tcPr>
          <w:p w14:paraId="69038266" w14:textId="77777777" w:rsidR="00C24D19" w:rsidRPr="00C4232D" w:rsidRDefault="00C24D19" w:rsidP="00E5096E">
            <w:pPr>
              <w:tabs>
                <w:tab w:val="left" w:pos="5580"/>
              </w:tabs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C4232D">
              <w:rPr>
                <w:rFonts w:eastAsia="宋体" w:hint="eastAsia"/>
                <w:sz w:val="24"/>
                <w:szCs w:val="24"/>
              </w:rPr>
              <w:t>关注领域</w:t>
            </w:r>
            <w:r w:rsidRPr="009B4FDA">
              <w:rPr>
                <w:rFonts w:eastAsia="宋体" w:hint="eastAsia"/>
                <w:sz w:val="24"/>
                <w:szCs w:val="24"/>
              </w:rPr>
              <w:t>（技术方向）</w:t>
            </w:r>
            <w:r>
              <w:rPr>
                <w:rFonts w:eastAsia="宋体" w:hint="eastAsia"/>
                <w:sz w:val="24"/>
                <w:szCs w:val="24"/>
              </w:rPr>
              <w:t>（可多选）</w:t>
            </w:r>
            <w:r w:rsidRPr="00C4232D">
              <w:rPr>
                <w:rFonts w:eastAsia="宋体" w:hint="eastAsia"/>
                <w:sz w:val="24"/>
                <w:szCs w:val="24"/>
              </w:rPr>
              <w:t xml:space="preserve">     </w:t>
            </w:r>
          </w:p>
        </w:tc>
        <w:tc>
          <w:tcPr>
            <w:tcW w:w="4221" w:type="pct"/>
            <w:gridSpan w:val="6"/>
            <w:vAlign w:val="center"/>
          </w:tcPr>
          <w:p w14:paraId="46AE5FE4" w14:textId="77777777" w:rsidR="00C24D19" w:rsidRDefault="00C24D19" w:rsidP="00E5096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Calibri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eastAsia="宋体" w:hAnsi="Calibri" w:cs="宋体" w:hint="eastAsia"/>
                <w:b/>
                <w:bCs/>
                <w:color w:val="000000"/>
                <w:kern w:val="0"/>
                <w:sz w:val="22"/>
                <w:szCs w:val="20"/>
              </w:rPr>
              <w:t>1.“源网荷储”区域能源一体化数字化应用</w:t>
            </w:r>
          </w:p>
          <w:p w14:paraId="2AA189B1" w14:textId="77777777" w:rsidR="00C24D19" w:rsidRDefault="00C24D19" w:rsidP="00E5096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Calibri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eastAsia="宋体" w:cs="仿宋_GB2312" w:hint="eastAsia"/>
                <w:kern w:val="0"/>
                <w:sz w:val="24"/>
                <w:szCs w:val="21"/>
              </w:rPr>
              <w:t>□</w:t>
            </w:r>
            <w:r w:rsidRPr="007258CD">
              <w:rPr>
                <w:rFonts w:ascii="宋体" w:eastAsia="宋体" w:hAnsi="Calibri" w:cs="宋体" w:hint="eastAsia"/>
                <w:bCs/>
                <w:color w:val="000000"/>
                <w:kern w:val="0"/>
                <w:sz w:val="22"/>
                <w:szCs w:val="20"/>
              </w:rPr>
              <w:t>智能数据采集技术及装备、智能感知及物联网、5G与北斗应用技术及设备、信息通信及网络安全技术及装备等</w:t>
            </w:r>
          </w:p>
          <w:p w14:paraId="122C194E" w14:textId="77777777" w:rsidR="00C24D19" w:rsidRDefault="00C24D19" w:rsidP="00E5096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Calibri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eastAsia="宋体" w:cs="仿宋_GB2312" w:hint="eastAsia"/>
                <w:kern w:val="0"/>
                <w:sz w:val="24"/>
                <w:szCs w:val="21"/>
              </w:rPr>
              <w:t>□</w:t>
            </w:r>
            <w:r>
              <w:rPr>
                <w:rFonts w:ascii="宋体" w:eastAsia="宋体" w:hAnsi="Calibri" w:cs="宋体" w:hint="eastAsia"/>
                <w:bCs/>
                <w:color w:val="000000"/>
                <w:kern w:val="0"/>
                <w:sz w:val="22"/>
                <w:szCs w:val="20"/>
              </w:rPr>
              <w:t>数据中台技术及系统：大数据、云计算、区块链、云边端协同计算等</w:t>
            </w:r>
          </w:p>
          <w:p w14:paraId="40D37C2F" w14:textId="77777777" w:rsidR="00C24D19" w:rsidRDefault="00C24D19" w:rsidP="00E5096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Calibri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eastAsia="宋体" w:cs="仿宋_GB2312" w:hint="eastAsia"/>
                <w:kern w:val="0"/>
                <w:sz w:val="24"/>
                <w:szCs w:val="21"/>
              </w:rPr>
              <w:t>□</w:t>
            </w:r>
            <w:r>
              <w:rPr>
                <w:rFonts w:ascii="宋体" w:eastAsia="宋体" w:hAnsi="Calibri" w:cs="宋体" w:hint="eastAsia"/>
                <w:bCs/>
                <w:color w:val="000000"/>
                <w:kern w:val="0"/>
                <w:sz w:val="22"/>
                <w:szCs w:val="20"/>
              </w:rPr>
              <w:t>可视化数据管理平台，GIS，BIM、数据孪生等</w:t>
            </w:r>
          </w:p>
          <w:p w14:paraId="0C4FEF6B" w14:textId="77777777" w:rsidR="00C24D19" w:rsidRDefault="00C24D19" w:rsidP="00E5096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Calibri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eastAsia="宋体" w:cs="仿宋_GB2312" w:hint="eastAsia"/>
                <w:kern w:val="0"/>
                <w:sz w:val="24"/>
                <w:szCs w:val="21"/>
              </w:rPr>
              <w:t>□</w:t>
            </w:r>
            <w:r>
              <w:rPr>
                <w:rFonts w:ascii="宋体" w:eastAsia="宋体" w:hAnsi="Calibri" w:cs="宋体" w:hint="eastAsia"/>
                <w:bCs/>
                <w:color w:val="000000"/>
                <w:kern w:val="0"/>
                <w:sz w:val="22"/>
                <w:szCs w:val="20"/>
              </w:rPr>
              <w:t>人工智能：知识图谱、机器人、语言识别、图像识别、自然语言处理和专家系统等</w:t>
            </w:r>
          </w:p>
          <w:p w14:paraId="71A09543" w14:textId="77777777" w:rsidR="00C24D19" w:rsidRDefault="00C24D19" w:rsidP="00E5096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Calibri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eastAsia="宋体" w:cs="仿宋_GB2312" w:hint="eastAsia"/>
                <w:kern w:val="0"/>
                <w:sz w:val="24"/>
                <w:szCs w:val="21"/>
              </w:rPr>
              <w:t>□</w:t>
            </w:r>
            <w:r>
              <w:rPr>
                <w:rFonts w:ascii="宋体" w:eastAsia="宋体" w:hAnsi="Calibri" w:cs="宋体" w:hint="eastAsia"/>
                <w:bCs/>
                <w:color w:val="000000"/>
                <w:kern w:val="0"/>
                <w:sz w:val="22"/>
                <w:szCs w:val="20"/>
              </w:rPr>
              <w:t>智能数字化应用：多能协同</w:t>
            </w:r>
            <w:proofErr w:type="gramStart"/>
            <w:r>
              <w:rPr>
                <w:rFonts w:ascii="宋体" w:eastAsia="宋体" w:hAnsi="Calibri" w:cs="宋体" w:hint="eastAsia"/>
                <w:bCs/>
                <w:color w:val="000000"/>
                <w:kern w:val="0"/>
                <w:sz w:val="22"/>
                <w:szCs w:val="20"/>
              </w:rPr>
              <w:t>源荷储</w:t>
            </w:r>
            <w:proofErr w:type="gramEnd"/>
            <w:r>
              <w:rPr>
                <w:rFonts w:ascii="宋体" w:eastAsia="宋体" w:hAnsi="Calibri" w:cs="宋体" w:hint="eastAsia"/>
                <w:bCs/>
                <w:color w:val="000000"/>
                <w:kern w:val="0"/>
                <w:sz w:val="22"/>
                <w:szCs w:val="20"/>
              </w:rPr>
              <w:t>互动及多形态调度策略技术实现(多能互补/</w:t>
            </w:r>
            <w:proofErr w:type="gramStart"/>
            <w:r>
              <w:rPr>
                <w:rFonts w:ascii="宋体" w:eastAsia="宋体" w:hAnsi="Calibri" w:cs="宋体" w:hint="eastAsia"/>
                <w:bCs/>
                <w:color w:val="000000"/>
                <w:kern w:val="0"/>
                <w:sz w:val="22"/>
                <w:szCs w:val="20"/>
              </w:rPr>
              <w:t>微网群</w:t>
            </w:r>
            <w:proofErr w:type="gramEnd"/>
            <w:r>
              <w:rPr>
                <w:rFonts w:ascii="宋体" w:eastAsia="宋体" w:hAnsi="Calibri" w:cs="宋体" w:hint="eastAsia"/>
                <w:bCs/>
                <w:color w:val="000000"/>
                <w:kern w:val="0"/>
                <w:sz w:val="22"/>
                <w:szCs w:val="20"/>
              </w:rPr>
              <w:t>/虚拟电厂/需求侧响应/云存储）、区域能源调配管理系统、智</w:t>
            </w:r>
            <w:r>
              <w:rPr>
                <w:rFonts w:ascii="宋体" w:eastAsia="宋体" w:hAnsi="Calibri" w:cs="宋体" w:hint="eastAsia"/>
                <w:bCs/>
                <w:color w:val="000000"/>
                <w:kern w:val="0"/>
                <w:sz w:val="22"/>
                <w:szCs w:val="20"/>
              </w:rPr>
              <w:lastRenderedPageBreak/>
              <w:t>能控制、智能巡检、智能运维、智慧用电、智能功率精准预测、配电网智能自愈、智能故障预警诊断及模拟仿真、</w:t>
            </w:r>
            <w:proofErr w:type="gramStart"/>
            <w:r>
              <w:rPr>
                <w:rFonts w:ascii="宋体" w:eastAsia="宋体" w:hAnsi="Calibri" w:cs="宋体" w:hint="eastAsia"/>
                <w:bCs/>
                <w:color w:val="000000"/>
                <w:kern w:val="0"/>
                <w:sz w:val="22"/>
                <w:szCs w:val="20"/>
              </w:rPr>
              <w:t>车网互动</w:t>
            </w:r>
            <w:proofErr w:type="gramEnd"/>
            <w:r>
              <w:rPr>
                <w:rFonts w:ascii="宋体" w:eastAsia="宋体" w:hAnsi="Calibri" w:cs="宋体" w:hint="eastAsia"/>
                <w:bCs/>
                <w:color w:val="000000"/>
                <w:kern w:val="0"/>
                <w:sz w:val="22"/>
                <w:szCs w:val="20"/>
              </w:rPr>
              <w:t>技术、智慧安全充电网、区域能源能效管理；电力市场交易系统等</w:t>
            </w:r>
          </w:p>
          <w:p w14:paraId="388B30CA" w14:textId="77777777" w:rsidR="00C24D19" w:rsidRDefault="00C24D19" w:rsidP="00E5096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Calibri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eastAsia="宋体" w:hAnsi="Calibri" w:cs="宋体" w:hint="eastAsia"/>
                <w:bCs/>
                <w:color w:val="000000"/>
                <w:kern w:val="0"/>
                <w:sz w:val="22"/>
                <w:szCs w:val="20"/>
              </w:rPr>
              <w:t>□其他相关技术及应用（        ）</w:t>
            </w:r>
          </w:p>
          <w:p w14:paraId="4EDB7C31" w14:textId="77777777" w:rsidR="00C24D19" w:rsidRDefault="00C24D19" w:rsidP="00E5096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Calibri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eastAsia="宋体" w:hAnsi="Calibri" w:cs="宋体" w:hint="eastAsia"/>
                <w:b/>
                <w:bCs/>
                <w:color w:val="000000"/>
                <w:kern w:val="0"/>
                <w:sz w:val="22"/>
                <w:szCs w:val="20"/>
              </w:rPr>
              <w:t>2.节能环保及综合智慧能源应用</w:t>
            </w:r>
          </w:p>
          <w:p w14:paraId="5538303A" w14:textId="77777777" w:rsidR="00C24D19" w:rsidRDefault="00C24D19" w:rsidP="00E5096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Calibri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eastAsia="宋体" w:cs="仿宋_GB2312" w:hint="eastAsia"/>
                <w:kern w:val="0"/>
                <w:sz w:val="24"/>
                <w:szCs w:val="21"/>
              </w:rPr>
              <w:t>□</w:t>
            </w:r>
            <w:r>
              <w:rPr>
                <w:rFonts w:ascii="宋体" w:eastAsia="宋体" w:hAnsi="Calibri" w:cs="宋体" w:hint="eastAsia"/>
                <w:bCs/>
                <w:color w:val="000000"/>
                <w:kern w:val="0"/>
                <w:sz w:val="22"/>
                <w:szCs w:val="20"/>
              </w:rPr>
              <w:t>火电机组灵活性改造</w:t>
            </w:r>
          </w:p>
          <w:p w14:paraId="679F0566" w14:textId="77777777" w:rsidR="00C24D19" w:rsidRDefault="00C24D19" w:rsidP="00E5096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Calibri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eastAsia="宋体" w:cs="仿宋_GB2312" w:hint="eastAsia"/>
                <w:kern w:val="0"/>
                <w:sz w:val="24"/>
                <w:szCs w:val="21"/>
              </w:rPr>
              <w:t>□</w:t>
            </w:r>
            <w:r>
              <w:rPr>
                <w:rFonts w:ascii="宋体" w:eastAsia="宋体" w:hAnsi="Calibri" w:cs="宋体" w:hint="eastAsia"/>
                <w:bCs/>
                <w:color w:val="000000"/>
                <w:kern w:val="0"/>
                <w:sz w:val="22"/>
                <w:szCs w:val="20"/>
              </w:rPr>
              <w:t>供热机组及纯凝机组灵活性改造</w:t>
            </w:r>
          </w:p>
          <w:p w14:paraId="5A9EFC36" w14:textId="77777777" w:rsidR="00C24D19" w:rsidRDefault="00C24D19" w:rsidP="00E5096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Calibri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eastAsia="宋体" w:cs="仿宋_GB2312" w:hint="eastAsia"/>
                <w:kern w:val="0"/>
                <w:sz w:val="24"/>
                <w:szCs w:val="21"/>
              </w:rPr>
              <w:t>□</w:t>
            </w:r>
            <w:r>
              <w:rPr>
                <w:rFonts w:ascii="宋体" w:eastAsia="宋体" w:hAnsi="Calibri" w:cs="宋体" w:hint="eastAsia"/>
                <w:bCs/>
                <w:color w:val="000000"/>
                <w:kern w:val="0"/>
                <w:sz w:val="22"/>
                <w:szCs w:val="20"/>
              </w:rPr>
              <w:t>碳中和背景下退役火电机组综合利用研究</w:t>
            </w:r>
          </w:p>
          <w:p w14:paraId="203E7B83" w14:textId="77777777" w:rsidR="00C24D19" w:rsidRDefault="00C24D19" w:rsidP="00E5096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Calibri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eastAsia="宋体" w:cs="仿宋_GB2312" w:hint="eastAsia"/>
                <w:kern w:val="0"/>
                <w:sz w:val="24"/>
                <w:szCs w:val="21"/>
              </w:rPr>
              <w:t>□</w:t>
            </w:r>
            <w:r>
              <w:rPr>
                <w:rFonts w:ascii="宋体" w:eastAsia="宋体" w:hAnsi="Calibri" w:cs="宋体" w:hint="eastAsia"/>
                <w:bCs/>
                <w:color w:val="000000"/>
                <w:kern w:val="0"/>
                <w:sz w:val="22"/>
                <w:szCs w:val="20"/>
              </w:rPr>
              <w:t>火力发电参与调峰调频</w:t>
            </w:r>
          </w:p>
          <w:p w14:paraId="1815068A" w14:textId="77777777" w:rsidR="00C24D19" w:rsidRDefault="00C24D19" w:rsidP="00E5096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Calibri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eastAsia="宋体" w:cs="仿宋_GB2312" w:hint="eastAsia"/>
                <w:kern w:val="0"/>
                <w:sz w:val="24"/>
                <w:szCs w:val="21"/>
              </w:rPr>
              <w:t>□</w:t>
            </w:r>
            <w:r>
              <w:rPr>
                <w:rFonts w:ascii="宋体" w:eastAsia="宋体" w:hAnsi="Calibri" w:cs="宋体" w:hint="eastAsia"/>
                <w:bCs/>
                <w:color w:val="000000"/>
                <w:kern w:val="0"/>
                <w:sz w:val="22"/>
                <w:szCs w:val="20"/>
              </w:rPr>
              <w:t>多类型能源耦合供能及灵活调节技术</w:t>
            </w:r>
          </w:p>
          <w:p w14:paraId="79A8AD94" w14:textId="77777777" w:rsidR="00C24D19" w:rsidRDefault="00C24D19" w:rsidP="00E5096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Calibri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eastAsia="宋体" w:cs="仿宋_GB2312" w:hint="eastAsia"/>
                <w:kern w:val="0"/>
                <w:sz w:val="24"/>
                <w:szCs w:val="21"/>
              </w:rPr>
              <w:t>□</w:t>
            </w:r>
            <w:r>
              <w:rPr>
                <w:rFonts w:ascii="宋体" w:eastAsia="宋体" w:hAnsi="Calibri" w:cs="宋体" w:hint="eastAsia"/>
                <w:bCs/>
                <w:color w:val="000000"/>
                <w:kern w:val="0"/>
                <w:sz w:val="22"/>
                <w:szCs w:val="20"/>
              </w:rPr>
              <w:t>工业耗能企业节能</w:t>
            </w:r>
            <w:proofErr w:type="gramStart"/>
            <w:r>
              <w:rPr>
                <w:rFonts w:ascii="宋体" w:eastAsia="宋体" w:hAnsi="Calibri" w:cs="宋体" w:hint="eastAsia"/>
                <w:bCs/>
                <w:color w:val="000000"/>
                <w:kern w:val="0"/>
                <w:sz w:val="22"/>
                <w:szCs w:val="20"/>
              </w:rPr>
              <w:t>减碳减</w:t>
            </w:r>
            <w:proofErr w:type="gramEnd"/>
            <w:r>
              <w:rPr>
                <w:rFonts w:ascii="宋体" w:eastAsia="宋体" w:hAnsi="Calibri" w:cs="宋体" w:hint="eastAsia"/>
                <w:bCs/>
                <w:color w:val="000000"/>
                <w:kern w:val="0"/>
                <w:sz w:val="22"/>
                <w:szCs w:val="20"/>
              </w:rPr>
              <w:t>排技术改造升级</w:t>
            </w:r>
          </w:p>
          <w:p w14:paraId="5717F19D" w14:textId="77777777" w:rsidR="00C24D19" w:rsidRDefault="00C24D19" w:rsidP="00E5096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Calibri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eastAsia="宋体" w:cs="仿宋_GB2312" w:hint="eastAsia"/>
                <w:kern w:val="0"/>
                <w:sz w:val="24"/>
                <w:szCs w:val="21"/>
              </w:rPr>
              <w:t>□</w:t>
            </w:r>
            <w:r>
              <w:rPr>
                <w:rFonts w:ascii="宋体" w:eastAsia="宋体" w:hAnsi="Calibri" w:cs="宋体" w:hint="eastAsia"/>
                <w:bCs/>
                <w:color w:val="000000"/>
                <w:kern w:val="0"/>
                <w:sz w:val="22"/>
                <w:szCs w:val="20"/>
              </w:rPr>
              <w:t>园区综合能源服务设备及系统</w:t>
            </w:r>
          </w:p>
          <w:p w14:paraId="4C9CEEC6" w14:textId="77777777" w:rsidR="00C24D19" w:rsidRDefault="00C24D19" w:rsidP="00E5096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Calibri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eastAsia="宋体" w:hAnsi="Calibri" w:cs="宋体" w:hint="eastAsia"/>
                <w:bCs/>
                <w:color w:val="000000"/>
                <w:kern w:val="0"/>
                <w:sz w:val="22"/>
                <w:szCs w:val="20"/>
              </w:rPr>
              <w:t>□其他相关技术及应用（        ）</w:t>
            </w:r>
          </w:p>
          <w:p w14:paraId="3B80FA7F" w14:textId="77777777" w:rsidR="00C24D19" w:rsidRDefault="00C24D19" w:rsidP="00E5096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Calibri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eastAsia="宋体" w:hAnsi="Calibri" w:cs="宋体" w:hint="eastAsia"/>
                <w:b/>
                <w:bCs/>
                <w:color w:val="000000"/>
                <w:kern w:val="0"/>
                <w:sz w:val="22"/>
                <w:szCs w:val="20"/>
              </w:rPr>
              <w:t>3.新型储能系统技术及示范应用</w:t>
            </w:r>
          </w:p>
          <w:p w14:paraId="5E16A86F" w14:textId="77777777" w:rsidR="00C24D19" w:rsidRDefault="00C24D19" w:rsidP="00E5096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Calibri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eastAsia="宋体" w:cs="仿宋_GB2312" w:hint="eastAsia"/>
                <w:kern w:val="0"/>
                <w:sz w:val="24"/>
                <w:szCs w:val="21"/>
              </w:rPr>
              <w:t>□</w:t>
            </w:r>
            <w:r>
              <w:rPr>
                <w:rFonts w:ascii="宋体" w:eastAsia="宋体" w:hAnsi="Calibri" w:cs="宋体" w:hint="eastAsia"/>
                <w:bCs/>
                <w:color w:val="000000"/>
                <w:kern w:val="0"/>
                <w:sz w:val="22"/>
                <w:szCs w:val="20"/>
              </w:rPr>
              <w:t>电化学储能、抽水蓄能、分布式储能、电网侧储能、压缩空气储能、氢能、液流储能系统技术与装备</w:t>
            </w:r>
          </w:p>
          <w:p w14:paraId="2648A369" w14:textId="77777777" w:rsidR="00C24D19" w:rsidRDefault="00C24D19" w:rsidP="00E5096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Calibri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eastAsia="宋体" w:cs="仿宋_GB2312" w:hint="eastAsia"/>
                <w:kern w:val="0"/>
                <w:sz w:val="24"/>
                <w:szCs w:val="21"/>
              </w:rPr>
              <w:t>□</w:t>
            </w:r>
            <w:r>
              <w:rPr>
                <w:rFonts w:ascii="宋体" w:eastAsia="宋体" w:hAnsi="Calibri" w:cs="宋体" w:hint="eastAsia"/>
                <w:bCs/>
                <w:color w:val="000000"/>
                <w:kern w:val="0"/>
                <w:sz w:val="22"/>
                <w:szCs w:val="20"/>
              </w:rPr>
              <w:t>储能系统安全稳定运行及控制</w:t>
            </w:r>
          </w:p>
          <w:p w14:paraId="4BB1BB00" w14:textId="77777777" w:rsidR="00C24D19" w:rsidRDefault="00C24D19" w:rsidP="00E5096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Calibri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eastAsia="宋体" w:cs="仿宋_GB2312" w:hint="eastAsia"/>
                <w:kern w:val="0"/>
                <w:sz w:val="24"/>
                <w:szCs w:val="21"/>
              </w:rPr>
              <w:t>□</w:t>
            </w:r>
            <w:r>
              <w:rPr>
                <w:rFonts w:ascii="宋体" w:eastAsia="宋体" w:hAnsi="Calibri" w:cs="宋体" w:hint="eastAsia"/>
                <w:bCs/>
                <w:color w:val="000000"/>
                <w:kern w:val="0"/>
                <w:sz w:val="22"/>
                <w:szCs w:val="20"/>
              </w:rPr>
              <w:t>规模化储能电网主动支撑控制，规模化储能系统集群智能协同控制关键技术</w:t>
            </w:r>
          </w:p>
          <w:p w14:paraId="7C5FD041" w14:textId="77777777" w:rsidR="00C24D19" w:rsidRDefault="00C24D19" w:rsidP="00E5096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Calibri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eastAsia="宋体" w:cs="仿宋_GB2312" w:hint="eastAsia"/>
                <w:kern w:val="0"/>
                <w:sz w:val="24"/>
                <w:szCs w:val="21"/>
              </w:rPr>
              <w:t>□</w:t>
            </w:r>
            <w:r>
              <w:rPr>
                <w:rFonts w:ascii="宋体" w:eastAsia="宋体" w:hAnsi="Calibri" w:cs="宋体" w:hint="eastAsia"/>
                <w:bCs/>
                <w:color w:val="000000"/>
                <w:kern w:val="0"/>
                <w:sz w:val="22"/>
                <w:szCs w:val="20"/>
              </w:rPr>
              <w:t>分布式储能设施聚合互动调控技术，分布式储能与分布式电源协同控制技术</w:t>
            </w:r>
          </w:p>
          <w:p w14:paraId="02C544FA" w14:textId="77777777" w:rsidR="00C24D19" w:rsidRDefault="00C24D19" w:rsidP="00E5096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Calibri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eastAsia="宋体" w:cs="仿宋_GB2312" w:hint="eastAsia"/>
                <w:kern w:val="0"/>
                <w:sz w:val="24"/>
                <w:szCs w:val="21"/>
              </w:rPr>
              <w:t>□</w:t>
            </w:r>
            <w:r>
              <w:rPr>
                <w:rFonts w:ascii="宋体" w:eastAsia="宋体" w:hAnsi="Calibri" w:cs="宋体" w:hint="eastAsia"/>
                <w:bCs/>
                <w:color w:val="000000"/>
                <w:kern w:val="0"/>
                <w:sz w:val="22"/>
                <w:szCs w:val="20"/>
              </w:rPr>
              <w:t>多种储能技术联合应用的复合型储能试点示范应用等</w:t>
            </w:r>
          </w:p>
          <w:p w14:paraId="64F3EBEE" w14:textId="77777777" w:rsidR="00C24D19" w:rsidRPr="003E1B61" w:rsidRDefault="00C24D19" w:rsidP="00E5096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  <w:szCs w:val="20"/>
              </w:rPr>
              <w:t>□其他相关技术及应用（        ）</w:t>
            </w:r>
          </w:p>
        </w:tc>
      </w:tr>
      <w:tr w:rsidR="00C24D19" w:rsidRPr="00C4232D" w14:paraId="17CD2485" w14:textId="77777777" w:rsidTr="00E5096E">
        <w:trPr>
          <w:trHeight w:val="1274"/>
          <w:jc w:val="center"/>
        </w:trPr>
        <w:tc>
          <w:tcPr>
            <w:tcW w:w="779" w:type="pct"/>
            <w:tcBorders>
              <w:bottom w:val="nil"/>
            </w:tcBorders>
            <w:vAlign w:val="center"/>
          </w:tcPr>
          <w:p w14:paraId="612F91A6" w14:textId="77777777" w:rsidR="00C24D19" w:rsidRPr="00C4232D" w:rsidRDefault="00C24D19" w:rsidP="00E5096E">
            <w:pPr>
              <w:tabs>
                <w:tab w:val="left" w:pos="5580"/>
              </w:tabs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C4232D">
              <w:rPr>
                <w:rFonts w:eastAsia="宋体" w:hint="eastAsia"/>
                <w:sz w:val="24"/>
                <w:szCs w:val="24"/>
              </w:rPr>
              <w:lastRenderedPageBreak/>
              <w:t>业务专长</w:t>
            </w:r>
          </w:p>
        </w:tc>
        <w:tc>
          <w:tcPr>
            <w:tcW w:w="4221" w:type="pct"/>
            <w:gridSpan w:val="6"/>
            <w:vAlign w:val="center"/>
          </w:tcPr>
          <w:p w14:paraId="78F3706F" w14:textId="77777777" w:rsidR="00C24D19" w:rsidRPr="00C4232D" w:rsidRDefault="00C24D19" w:rsidP="00E5096E">
            <w:pPr>
              <w:tabs>
                <w:tab w:val="left" w:pos="5580"/>
              </w:tabs>
              <w:snapToGrid w:val="0"/>
              <w:rPr>
                <w:rFonts w:eastAsia="宋体"/>
                <w:sz w:val="24"/>
                <w:szCs w:val="24"/>
              </w:rPr>
            </w:pPr>
            <w:r w:rsidRPr="00C4232D">
              <w:rPr>
                <w:rFonts w:eastAsia="宋体" w:hint="eastAsia"/>
                <w:sz w:val="24"/>
                <w:szCs w:val="24"/>
              </w:rPr>
              <w:t>□技术</w:t>
            </w:r>
            <w:r w:rsidRPr="00C4232D">
              <w:rPr>
                <w:rFonts w:eastAsia="宋体" w:hint="eastAsia"/>
                <w:sz w:val="24"/>
                <w:szCs w:val="24"/>
              </w:rPr>
              <w:t xml:space="preserve">        </w:t>
            </w:r>
            <w:r w:rsidRPr="00C4232D">
              <w:rPr>
                <w:rFonts w:eastAsia="宋体" w:hint="eastAsia"/>
                <w:sz w:val="24"/>
                <w:szCs w:val="24"/>
              </w:rPr>
              <w:t>□政策</w:t>
            </w:r>
            <w:r w:rsidRPr="00C4232D">
              <w:rPr>
                <w:rFonts w:eastAsia="宋体" w:hint="eastAsia"/>
                <w:sz w:val="24"/>
                <w:szCs w:val="24"/>
              </w:rPr>
              <w:t xml:space="preserve">        </w:t>
            </w:r>
            <w:r w:rsidRPr="00C4232D">
              <w:rPr>
                <w:rFonts w:eastAsia="宋体" w:hint="eastAsia"/>
                <w:sz w:val="24"/>
                <w:szCs w:val="24"/>
              </w:rPr>
              <w:t>□法律</w:t>
            </w:r>
            <w:r w:rsidRPr="00C4232D">
              <w:rPr>
                <w:rFonts w:eastAsia="宋体" w:hint="eastAsia"/>
                <w:sz w:val="24"/>
                <w:szCs w:val="24"/>
              </w:rPr>
              <w:t xml:space="preserve">    </w:t>
            </w:r>
            <w:r w:rsidRPr="00C4232D">
              <w:rPr>
                <w:rFonts w:eastAsia="宋体" w:hint="eastAsia"/>
                <w:sz w:val="24"/>
                <w:szCs w:val="24"/>
              </w:rPr>
              <w:t>□金融</w:t>
            </w:r>
            <w:r w:rsidRPr="00C4232D">
              <w:rPr>
                <w:rFonts w:eastAsia="宋体" w:hint="eastAsia"/>
                <w:sz w:val="24"/>
                <w:szCs w:val="24"/>
              </w:rPr>
              <w:t xml:space="preserve">    </w:t>
            </w:r>
            <w:r w:rsidRPr="00C4232D">
              <w:rPr>
                <w:rFonts w:eastAsia="宋体" w:hint="eastAsia"/>
                <w:sz w:val="24"/>
                <w:szCs w:val="24"/>
              </w:rPr>
              <w:t>□管理</w:t>
            </w:r>
            <w:r w:rsidRPr="00C4232D">
              <w:rPr>
                <w:rFonts w:eastAsia="宋体" w:hint="eastAsia"/>
                <w:sz w:val="24"/>
                <w:szCs w:val="24"/>
              </w:rPr>
              <w:t xml:space="preserve">      </w:t>
            </w:r>
          </w:p>
          <w:p w14:paraId="2E2D3814" w14:textId="77777777" w:rsidR="00C24D19" w:rsidRPr="00C4232D" w:rsidRDefault="00C24D19" w:rsidP="00E5096E">
            <w:pPr>
              <w:tabs>
                <w:tab w:val="left" w:pos="5580"/>
              </w:tabs>
              <w:snapToGrid w:val="0"/>
              <w:rPr>
                <w:rFonts w:eastAsia="宋体"/>
                <w:sz w:val="24"/>
                <w:szCs w:val="24"/>
              </w:rPr>
            </w:pPr>
            <w:r w:rsidRPr="00C4232D">
              <w:rPr>
                <w:rFonts w:eastAsia="宋体" w:hint="eastAsia"/>
                <w:sz w:val="24"/>
                <w:szCs w:val="24"/>
              </w:rPr>
              <w:t>□知识产权</w:t>
            </w:r>
            <w:r w:rsidRPr="00C4232D">
              <w:rPr>
                <w:rFonts w:eastAsia="宋体" w:hint="eastAsia"/>
                <w:sz w:val="24"/>
                <w:szCs w:val="24"/>
              </w:rPr>
              <w:t xml:space="preserve">    </w:t>
            </w:r>
            <w:r w:rsidRPr="00C4232D">
              <w:rPr>
                <w:rFonts w:eastAsia="宋体" w:hint="eastAsia"/>
                <w:sz w:val="24"/>
                <w:szCs w:val="24"/>
              </w:rPr>
              <w:t>□成果转化</w:t>
            </w:r>
            <w:r w:rsidRPr="00C4232D">
              <w:rPr>
                <w:rFonts w:eastAsia="宋体" w:hint="eastAsia"/>
                <w:sz w:val="24"/>
                <w:szCs w:val="24"/>
              </w:rPr>
              <w:t xml:space="preserve">    </w:t>
            </w:r>
            <w:r w:rsidRPr="00C4232D">
              <w:rPr>
                <w:rFonts w:eastAsia="宋体" w:hint="eastAsia"/>
                <w:sz w:val="24"/>
                <w:szCs w:val="24"/>
              </w:rPr>
              <w:t>□其他</w:t>
            </w:r>
            <w:r w:rsidRPr="00C4232D">
              <w:rPr>
                <w:rFonts w:eastAsia="宋体" w:hint="eastAsia"/>
                <w:sz w:val="24"/>
                <w:szCs w:val="24"/>
                <w:u w:val="single"/>
              </w:rPr>
              <w:t xml:space="preserve">               </w:t>
            </w:r>
          </w:p>
        </w:tc>
      </w:tr>
    </w:tbl>
    <w:p w14:paraId="33FEC035" w14:textId="77777777" w:rsidR="00C24D19" w:rsidRDefault="00C24D19" w:rsidP="00C24D19">
      <w:pPr>
        <w:spacing w:line="400" w:lineRule="exact"/>
        <w:ind w:right="482"/>
        <w:rPr>
          <w:rFonts w:ascii="仿宋" w:hAnsi="仿宋" w:cs="仿宋_GB2312"/>
          <w:bCs/>
          <w:sz w:val="24"/>
        </w:rPr>
      </w:pPr>
      <w:r w:rsidRPr="007E7CB4">
        <w:rPr>
          <w:rFonts w:ascii="仿宋" w:hAnsi="仿宋" w:cs="仿宋_GB2312" w:hint="eastAsia"/>
          <w:bCs/>
          <w:sz w:val="24"/>
        </w:rPr>
        <w:t>注：</w:t>
      </w:r>
      <w:r>
        <w:rPr>
          <w:rFonts w:ascii="仿宋" w:hAnsi="仿宋" w:cs="仿宋_GB2312" w:hint="eastAsia"/>
          <w:bCs/>
          <w:sz w:val="24"/>
        </w:rPr>
        <w:t>1.</w:t>
      </w:r>
      <w:r w:rsidRPr="004F5BB5">
        <w:rPr>
          <w:rFonts w:ascii="仿宋" w:hAnsi="仿宋" w:cs="仿宋_GB2312" w:hint="eastAsia"/>
          <w:bCs/>
          <w:sz w:val="24"/>
        </w:rPr>
        <w:t>文字要求：宋体小四 正文格式，分类字段加粗</w:t>
      </w:r>
      <w:r>
        <w:rPr>
          <w:rFonts w:ascii="仿宋" w:hAnsi="仿宋" w:cs="仿宋_GB2312" w:hint="eastAsia"/>
          <w:bCs/>
          <w:sz w:val="24"/>
        </w:rPr>
        <w:t>。</w:t>
      </w:r>
    </w:p>
    <w:p w14:paraId="356E62C9" w14:textId="77777777" w:rsidR="008A7842" w:rsidRPr="00C24D19" w:rsidRDefault="008A7842"/>
    <w:sectPr w:rsidR="008A7842" w:rsidRPr="00C24D19">
      <w:footerReference w:type="even" r:id="rId4"/>
      <w:footerReference w:type="default" r:id="rId5"/>
      <w:pgSz w:w="11906" w:h="16838"/>
      <w:pgMar w:top="2098" w:right="1474" w:bottom="1985" w:left="1588" w:header="851" w:footer="1304" w:gutter="0"/>
      <w:pgNumType w:fmt="numberInDash"/>
      <w:cols w:space="72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8A710" w14:textId="77777777" w:rsidR="00031D53" w:rsidRDefault="00C24D19">
    <w:pPr>
      <w:pStyle w:val="a3"/>
      <w:ind w:firstLineChars="100" w:firstLine="280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Pr="00FF1203">
      <w:rPr>
        <w:rFonts w:ascii="宋体" w:eastAsia="宋体" w:hAnsi="宋体"/>
        <w:noProof/>
        <w:sz w:val="28"/>
        <w:szCs w:val="28"/>
        <w:lang w:val="zh-CN" w:eastAsia="zh-CN"/>
      </w:rPr>
      <w:t>-</w:t>
    </w:r>
    <w:r w:rsidRPr="00FF1203">
      <w:rPr>
        <w:rFonts w:ascii="宋体" w:eastAsia="宋体" w:hAnsi="宋体"/>
        <w:noProof/>
        <w:sz w:val="28"/>
        <w:szCs w:val="28"/>
        <w:lang w:val="en-US" w:eastAsia="zh-CN"/>
      </w:rPr>
      <w:t xml:space="preserve"> 1</w:t>
    </w:r>
    <w:r w:rsidRPr="00FF1203">
      <w:rPr>
        <w:rFonts w:ascii="宋体" w:eastAsia="宋体" w:hAnsi="宋体"/>
        <w:noProof/>
        <w:sz w:val="28"/>
        <w:szCs w:val="28"/>
        <w:lang w:val="en-US" w:eastAsia="zh-CN"/>
      </w:rPr>
      <w:t>2 -</w:t>
    </w:r>
    <w:r>
      <w:rPr>
        <w:rFonts w:ascii="宋体" w:eastAsia="宋体" w:hAnsi="宋体"/>
        <w:sz w:val="28"/>
        <w:szCs w:val="28"/>
      </w:rPr>
      <w:fldChar w:fldCharType="end"/>
    </w:r>
  </w:p>
  <w:p w14:paraId="7CEDECBF" w14:textId="77777777" w:rsidR="00031D53" w:rsidRDefault="00C24D19">
    <w:pPr>
      <w:pStyle w:val="a3"/>
      <w:rPr>
        <w:rFonts w:ascii="宋体" w:eastAsia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BAA15" w14:textId="77777777" w:rsidR="00031D53" w:rsidRDefault="00C24D19">
    <w:pPr>
      <w:pStyle w:val="a3"/>
      <w:ind w:right="28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Pr="00FF1203">
      <w:rPr>
        <w:rFonts w:ascii="宋体" w:eastAsia="宋体" w:hAnsi="宋体"/>
        <w:noProof/>
        <w:sz w:val="28"/>
        <w:szCs w:val="28"/>
        <w:lang w:val="zh-CN" w:eastAsia="zh-CN"/>
      </w:rPr>
      <w:t>-</w:t>
    </w:r>
    <w:r w:rsidRPr="00FF1203">
      <w:rPr>
        <w:rFonts w:ascii="宋体" w:eastAsia="宋体" w:hAnsi="宋体"/>
        <w:noProof/>
        <w:sz w:val="28"/>
        <w:szCs w:val="28"/>
        <w:lang w:val="en-US" w:eastAsia="zh-CN"/>
      </w:rPr>
      <w:t xml:space="preserve"> 13 </w:t>
    </w:r>
    <w:r w:rsidRPr="00FF1203">
      <w:rPr>
        <w:rFonts w:ascii="宋体" w:eastAsia="宋体" w:hAnsi="宋体"/>
        <w:noProof/>
        <w:sz w:val="28"/>
        <w:szCs w:val="28"/>
        <w:lang w:val="en-US" w:eastAsia="zh-CN"/>
      </w:rPr>
      <w:t>-</w:t>
    </w:r>
    <w:r>
      <w:rPr>
        <w:rFonts w:ascii="宋体" w:eastAsia="宋体" w:hAnsi="宋体"/>
        <w:sz w:val="28"/>
        <w:szCs w:val="28"/>
      </w:rPr>
      <w:fldChar w:fldCharType="end"/>
    </w:r>
  </w:p>
  <w:p w14:paraId="3E28CE48" w14:textId="77777777" w:rsidR="00031D53" w:rsidRDefault="00C24D19">
    <w:pPr>
      <w:pStyle w:val="a3"/>
      <w:rPr>
        <w:rFonts w:ascii="宋体" w:eastAsia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D19"/>
    <w:rsid w:val="00026D6C"/>
    <w:rsid w:val="008A7842"/>
    <w:rsid w:val="00C24D19"/>
    <w:rsid w:val="00F0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9F1A7"/>
  <w15:chartTrackingRefBased/>
  <w15:docId w15:val="{041F1833-15C5-48D6-97B4-B5D783C9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D19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24D1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4">
    <w:name w:val="页脚 字符"/>
    <w:basedOn w:val="a0"/>
    <w:uiPriority w:val="99"/>
    <w:semiHidden/>
    <w:rsid w:val="00C24D19"/>
    <w:rPr>
      <w:rFonts w:ascii="Times New Roman" w:eastAsia="仿宋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rsid w:val="00C24D19"/>
    <w:rPr>
      <w:rFonts w:ascii="Times New Roman" w:eastAsia="仿宋" w:hAnsi="Times New Roman" w:cs="Times New Roman"/>
      <w:kern w:val="0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 deng</dc:creator>
  <cp:keywords/>
  <dc:description/>
  <cp:lastModifiedBy>dm deng</cp:lastModifiedBy>
  <cp:revision>1</cp:revision>
  <dcterms:created xsi:type="dcterms:W3CDTF">2022-04-29T07:42:00Z</dcterms:created>
  <dcterms:modified xsi:type="dcterms:W3CDTF">2022-04-29T07:42:00Z</dcterms:modified>
</cp:coreProperties>
</file>