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7A4" w:rsidRDefault="00C826CA" w:rsidP="000F60F8">
      <w:pPr>
        <w:pStyle w:val="a3"/>
        <w:spacing w:before="49"/>
        <w:jc w:val="both"/>
        <w:rPr>
          <w:rFonts w:ascii="Times New Roman" w:eastAsia="Times New Roman"/>
          <w:lang w:eastAsia="zh-CN"/>
        </w:rPr>
      </w:pPr>
      <w:r>
        <w:rPr>
          <w:rFonts w:ascii="黑体" w:eastAsia="黑体"/>
          <w:w w:val="95"/>
          <w:lang w:eastAsia="zh-CN"/>
        </w:rPr>
        <w:t>附件</w:t>
      </w:r>
      <w:r>
        <w:rPr>
          <w:rFonts w:ascii="黑体" w:eastAsia="黑体"/>
          <w:spacing w:val="-48"/>
          <w:w w:val="95"/>
          <w:lang w:eastAsia="zh-CN"/>
        </w:rPr>
        <w:t xml:space="preserve"> </w:t>
      </w:r>
      <w:r>
        <w:rPr>
          <w:rFonts w:ascii="Times New Roman" w:eastAsia="Times New Roman"/>
          <w:spacing w:val="-10"/>
          <w:w w:val="95"/>
          <w:lang w:eastAsia="zh-CN"/>
        </w:rPr>
        <w:t>2</w:t>
      </w:r>
    </w:p>
    <w:p w:rsidR="00B247A4" w:rsidRDefault="00B247A4" w:rsidP="000F60F8">
      <w:pPr>
        <w:pStyle w:val="a3"/>
        <w:spacing w:before="0"/>
        <w:ind w:left="0"/>
        <w:jc w:val="both"/>
        <w:rPr>
          <w:rFonts w:ascii="Times New Roman"/>
          <w:sz w:val="34"/>
          <w:lang w:eastAsia="zh-CN"/>
        </w:rPr>
      </w:pPr>
    </w:p>
    <w:p w:rsidR="00B247A4" w:rsidRDefault="00B247A4" w:rsidP="000F60F8">
      <w:pPr>
        <w:pStyle w:val="a3"/>
        <w:spacing w:before="9"/>
        <w:ind w:left="0"/>
        <w:jc w:val="both"/>
        <w:rPr>
          <w:rFonts w:ascii="Times New Roman"/>
          <w:sz w:val="26"/>
          <w:lang w:eastAsia="zh-CN"/>
        </w:rPr>
      </w:pPr>
    </w:p>
    <w:p w:rsidR="00B247A4" w:rsidRDefault="00C826CA" w:rsidP="000F60F8">
      <w:pPr>
        <w:pStyle w:val="a4"/>
        <w:spacing w:line="312" w:lineRule="auto"/>
        <w:jc w:val="both"/>
        <w:rPr>
          <w:lang w:eastAsia="zh-CN"/>
        </w:rPr>
      </w:pPr>
      <w:r>
        <w:rPr>
          <w:lang w:eastAsia="zh-CN"/>
        </w:rPr>
        <w:t>关于征集</w:t>
      </w:r>
      <w:r>
        <w:rPr>
          <w:spacing w:val="-87"/>
          <w:lang w:eastAsia="zh-CN"/>
        </w:rPr>
        <w:t xml:space="preserve"> </w:t>
      </w:r>
      <w:r>
        <w:rPr>
          <w:rFonts w:ascii="Times New Roman" w:eastAsia="Times New Roman"/>
          <w:lang w:eastAsia="zh-CN"/>
        </w:rPr>
        <w:t>202</w:t>
      </w:r>
      <w:r w:rsidR="000F60F8">
        <w:rPr>
          <w:rFonts w:ascii="Times New Roman" w:eastAsia="Times New Roman"/>
          <w:lang w:eastAsia="zh-CN"/>
        </w:rPr>
        <w:t>4</w:t>
      </w:r>
      <w:r>
        <w:rPr>
          <w:rFonts w:ascii="Times New Roman" w:eastAsia="Times New Roman"/>
          <w:spacing w:val="-23"/>
          <w:lang w:eastAsia="zh-CN"/>
        </w:rPr>
        <w:t xml:space="preserve"> </w:t>
      </w:r>
      <w:r>
        <w:rPr>
          <w:lang w:eastAsia="zh-CN"/>
        </w:rPr>
        <w:t>重大科学问题、工程技术难题</w:t>
      </w:r>
      <w:r>
        <w:rPr>
          <w:spacing w:val="-2"/>
          <w:lang w:eastAsia="zh-CN"/>
        </w:rPr>
        <w:t>和产业技术问题的要求</w:t>
      </w:r>
    </w:p>
    <w:p w:rsidR="00B247A4" w:rsidRDefault="00B247A4" w:rsidP="000F60F8">
      <w:pPr>
        <w:pStyle w:val="a3"/>
        <w:spacing w:before="11"/>
        <w:ind w:left="0"/>
        <w:jc w:val="both"/>
        <w:rPr>
          <w:rFonts w:ascii="宋体"/>
          <w:b/>
          <w:sz w:val="45"/>
          <w:lang w:eastAsia="zh-CN"/>
        </w:rPr>
      </w:pPr>
    </w:p>
    <w:p w:rsidR="00B247A4" w:rsidRDefault="00C826CA" w:rsidP="000F60F8">
      <w:pPr>
        <w:pStyle w:val="1"/>
        <w:jc w:val="both"/>
        <w:rPr>
          <w:lang w:eastAsia="zh-CN"/>
        </w:rPr>
      </w:pPr>
      <w:r>
        <w:rPr>
          <w:w w:val="95"/>
          <w:lang w:eastAsia="zh-CN"/>
        </w:rPr>
        <w:t>一、征集时</w:t>
      </w:r>
      <w:r>
        <w:rPr>
          <w:spacing w:val="-10"/>
          <w:w w:val="95"/>
          <w:lang w:eastAsia="zh-CN"/>
        </w:rPr>
        <w:t>间</w:t>
      </w:r>
    </w:p>
    <w:p w:rsidR="00B247A4" w:rsidRDefault="00C826CA" w:rsidP="000F60F8">
      <w:pPr>
        <w:pStyle w:val="a3"/>
        <w:spacing w:line="364" w:lineRule="auto"/>
        <w:ind w:right="280" w:firstLine="640"/>
        <w:jc w:val="both"/>
        <w:rPr>
          <w:lang w:eastAsia="zh-CN"/>
        </w:rPr>
      </w:pPr>
      <w:r>
        <w:rPr>
          <w:lang w:eastAsia="zh-CN"/>
        </w:rPr>
        <w:t>请于</w:t>
      </w:r>
      <w:r>
        <w:rPr>
          <w:spacing w:val="-81"/>
          <w:lang w:eastAsia="zh-CN"/>
        </w:rPr>
        <w:t xml:space="preserve"> </w:t>
      </w:r>
      <w:r>
        <w:rPr>
          <w:rFonts w:ascii="Times New Roman" w:eastAsia="Times New Roman"/>
          <w:lang w:eastAsia="zh-CN"/>
        </w:rPr>
        <w:t>202</w:t>
      </w:r>
      <w:r w:rsidR="000F60F8">
        <w:rPr>
          <w:rFonts w:ascii="Times New Roman" w:eastAsia="Times New Roman"/>
          <w:lang w:eastAsia="zh-CN"/>
        </w:rPr>
        <w:t>4</w:t>
      </w:r>
      <w:r>
        <w:rPr>
          <w:rFonts w:ascii="Times New Roman" w:eastAsia="Times New Roman"/>
          <w:spacing w:val="-20"/>
          <w:lang w:eastAsia="zh-CN"/>
        </w:rPr>
        <w:t xml:space="preserve"> </w:t>
      </w:r>
      <w:r>
        <w:rPr>
          <w:spacing w:val="-41"/>
          <w:lang w:eastAsia="zh-CN"/>
        </w:rPr>
        <w:t xml:space="preserve">年 </w:t>
      </w:r>
      <w:r w:rsidR="000F60F8">
        <w:rPr>
          <w:rFonts w:ascii="Times New Roman" w:eastAsia="Times New Roman"/>
          <w:lang w:eastAsia="zh-CN"/>
        </w:rPr>
        <w:t>3</w:t>
      </w:r>
      <w:r>
        <w:rPr>
          <w:rFonts w:ascii="Times New Roman" w:eastAsia="Times New Roman"/>
          <w:spacing w:val="-7"/>
          <w:lang w:eastAsia="zh-CN"/>
        </w:rPr>
        <w:t xml:space="preserve"> </w:t>
      </w:r>
      <w:r>
        <w:rPr>
          <w:spacing w:val="-41"/>
          <w:lang w:eastAsia="zh-CN"/>
        </w:rPr>
        <w:t xml:space="preserve">月 </w:t>
      </w:r>
      <w:r w:rsidR="000F60F8">
        <w:rPr>
          <w:rFonts w:ascii="Times New Roman" w:eastAsia="Times New Roman"/>
          <w:lang w:eastAsia="zh-CN"/>
        </w:rPr>
        <w:t>1</w:t>
      </w:r>
      <w:r>
        <w:rPr>
          <w:rFonts w:ascii="Times New Roman" w:eastAsia="Times New Roman"/>
          <w:spacing w:val="-6"/>
          <w:lang w:eastAsia="zh-CN"/>
        </w:rPr>
        <w:t xml:space="preserve"> </w:t>
      </w:r>
      <w:r>
        <w:rPr>
          <w:spacing w:val="-28"/>
          <w:lang w:eastAsia="zh-CN"/>
        </w:rPr>
        <w:t>日前，将有</w:t>
      </w:r>
      <w:r>
        <w:rPr>
          <w:lang w:eastAsia="zh-CN"/>
        </w:rPr>
        <w:t>关材料提交至中国能源研</w:t>
      </w:r>
      <w:r>
        <w:rPr>
          <w:spacing w:val="-2"/>
          <w:lang w:eastAsia="zh-CN"/>
        </w:rPr>
        <w:t>究会，以便我会按要求组织专家遴选后推荐至中国科协。</w:t>
      </w:r>
    </w:p>
    <w:p w:rsidR="00B247A4" w:rsidRDefault="00C826CA" w:rsidP="000F60F8">
      <w:pPr>
        <w:pStyle w:val="1"/>
        <w:jc w:val="both"/>
        <w:rPr>
          <w:lang w:eastAsia="zh-CN"/>
        </w:rPr>
      </w:pPr>
      <w:r>
        <w:rPr>
          <w:w w:val="95"/>
          <w:lang w:eastAsia="zh-CN"/>
        </w:rPr>
        <w:t>二、征集内容</w:t>
      </w:r>
      <w:r>
        <w:rPr>
          <w:spacing w:val="-4"/>
          <w:w w:val="95"/>
          <w:lang w:eastAsia="zh-CN"/>
        </w:rPr>
        <w:t>和领域</w:t>
      </w:r>
    </w:p>
    <w:p w:rsidR="00B247A4" w:rsidRDefault="00C826CA" w:rsidP="000F60F8">
      <w:pPr>
        <w:pStyle w:val="a3"/>
        <w:spacing w:line="364" w:lineRule="auto"/>
        <w:ind w:right="122" w:firstLine="640"/>
        <w:jc w:val="both"/>
        <w:rPr>
          <w:lang w:eastAsia="zh-CN"/>
        </w:rPr>
      </w:pPr>
      <w:r>
        <w:rPr>
          <w:spacing w:val="-2"/>
          <w:lang w:eastAsia="zh-CN"/>
        </w:rPr>
        <w:t>面向世界科技</w:t>
      </w:r>
      <w:r>
        <w:rPr>
          <w:spacing w:val="-40"/>
          <w:lang w:eastAsia="zh-CN"/>
        </w:rPr>
        <w:t>前沿、面</w:t>
      </w:r>
      <w:r>
        <w:rPr>
          <w:spacing w:val="-2"/>
          <w:lang w:eastAsia="zh-CN"/>
        </w:rPr>
        <w:t>向经</w:t>
      </w:r>
      <w:r>
        <w:rPr>
          <w:spacing w:val="-27"/>
          <w:lang w:eastAsia="zh-CN"/>
        </w:rPr>
        <w:t>济主战场、面</w:t>
      </w:r>
      <w:r>
        <w:rPr>
          <w:spacing w:val="-2"/>
          <w:lang w:eastAsia="zh-CN"/>
        </w:rPr>
        <w:t>向国家重大需求、面向人民生命</w:t>
      </w:r>
      <w:r>
        <w:rPr>
          <w:spacing w:val="-36"/>
          <w:lang w:eastAsia="zh-CN"/>
        </w:rPr>
        <w:t>健康，征</w:t>
      </w:r>
      <w:r>
        <w:rPr>
          <w:spacing w:val="-2"/>
          <w:lang w:eastAsia="zh-CN"/>
        </w:rPr>
        <w:t>集对未来科技发展具有引领作用的前沿科学问题、工程技术难题和产业技术问题。聚焦原创性、引领性问题和关键核心技术问题，特别是制造强国、质量强国、航天强国、交通强国、网络强国、数字中国建设过程中的重大问</w:t>
      </w:r>
      <w:r>
        <w:rPr>
          <w:spacing w:val="-6"/>
          <w:lang w:eastAsia="zh-CN"/>
        </w:rPr>
        <w:t>题。</w:t>
      </w:r>
    </w:p>
    <w:p w:rsidR="00B247A4" w:rsidRDefault="00C826CA" w:rsidP="000F60F8">
      <w:pPr>
        <w:pStyle w:val="a3"/>
        <w:spacing w:before="6" w:line="364" w:lineRule="auto"/>
        <w:ind w:right="124" w:firstLine="640"/>
        <w:jc w:val="both"/>
        <w:rPr>
          <w:lang w:eastAsia="zh-CN"/>
        </w:rPr>
      </w:pPr>
      <w:r>
        <w:rPr>
          <w:lang w:eastAsia="zh-CN"/>
        </w:rPr>
        <w:t>中国</w:t>
      </w:r>
      <w:r>
        <w:rPr>
          <w:spacing w:val="-4"/>
          <w:lang w:eastAsia="zh-CN"/>
        </w:rPr>
        <w:t xml:space="preserve">科协 </w:t>
      </w:r>
      <w:r>
        <w:rPr>
          <w:rFonts w:ascii="Times New Roman" w:eastAsia="Times New Roman"/>
          <w:lang w:eastAsia="zh-CN"/>
        </w:rPr>
        <w:t>202</w:t>
      </w:r>
      <w:r w:rsidR="000F60F8">
        <w:rPr>
          <w:rFonts w:ascii="Times New Roman" w:eastAsia="Times New Roman"/>
          <w:lang w:eastAsia="zh-CN"/>
        </w:rPr>
        <w:t>4</w:t>
      </w:r>
      <w:r>
        <w:rPr>
          <w:rFonts w:ascii="Times New Roman" w:eastAsia="Times New Roman"/>
          <w:lang w:eastAsia="zh-CN"/>
        </w:rPr>
        <w:t xml:space="preserve"> </w:t>
      </w:r>
      <w:r>
        <w:rPr>
          <w:lang w:eastAsia="zh-CN"/>
        </w:rPr>
        <w:t>年度征集范围原则上覆盖所有自然科学与</w:t>
      </w:r>
      <w:r>
        <w:rPr>
          <w:spacing w:val="-2"/>
          <w:lang w:eastAsia="zh-CN"/>
        </w:rPr>
        <w:t>工程技术领域</w:t>
      </w:r>
      <w:r>
        <w:rPr>
          <w:spacing w:val="-77"/>
          <w:lang w:eastAsia="zh-CN"/>
        </w:rPr>
        <w:t>，重</w:t>
      </w:r>
      <w:r>
        <w:rPr>
          <w:spacing w:val="-2"/>
          <w:lang w:eastAsia="zh-CN"/>
        </w:rPr>
        <w:t>点征集数理化基础科学</w:t>
      </w:r>
      <w:r>
        <w:rPr>
          <w:spacing w:val="-77"/>
          <w:lang w:eastAsia="zh-CN"/>
        </w:rPr>
        <w:t>、生</w:t>
      </w:r>
      <w:r>
        <w:rPr>
          <w:spacing w:val="-2"/>
          <w:lang w:eastAsia="zh-CN"/>
        </w:rPr>
        <w:t>命健</w:t>
      </w:r>
      <w:r>
        <w:rPr>
          <w:spacing w:val="-149"/>
          <w:lang w:eastAsia="zh-CN"/>
        </w:rPr>
        <w:t>康</w:t>
      </w:r>
      <w:r>
        <w:rPr>
          <w:spacing w:val="-2"/>
          <w:lang w:eastAsia="zh-CN"/>
        </w:rPr>
        <w:t>（含医学</w:t>
      </w:r>
      <w:r>
        <w:rPr>
          <w:spacing w:val="-161"/>
          <w:lang w:eastAsia="zh-CN"/>
        </w:rPr>
        <w:t>）</w:t>
      </w:r>
      <w:r>
        <w:rPr>
          <w:spacing w:val="-2"/>
          <w:lang w:eastAsia="zh-CN"/>
        </w:rPr>
        <w:t>、地球科学（含深地深海</w:t>
      </w:r>
      <w:r>
        <w:rPr>
          <w:spacing w:val="-157"/>
          <w:lang w:eastAsia="zh-CN"/>
        </w:rPr>
        <w:t>）</w:t>
      </w:r>
      <w:r>
        <w:rPr>
          <w:spacing w:val="-2"/>
          <w:lang w:eastAsia="zh-CN"/>
        </w:rPr>
        <w:t>、生态环境、制造科技、信息科技、</w:t>
      </w:r>
      <w:r>
        <w:rPr>
          <w:lang w:eastAsia="zh-CN"/>
        </w:rPr>
        <w:t>先进材料、资源能源、农业科技（含食品</w:t>
      </w:r>
      <w:r>
        <w:rPr>
          <w:spacing w:val="-152"/>
          <w:lang w:eastAsia="zh-CN"/>
        </w:rPr>
        <w:t>）</w:t>
      </w:r>
      <w:r>
        <w:rPr>
          <w:lang w:eastAsia="zh-CN"/>
        </w:rPr>
        <w:t>、空天科技</w:t>
      </w:r>
      <w:r>
        <w:rPr>
          <w:spacing w:val="20"/>
          <w:lang w:eastAsia="zh-CN"/>
        </w:rPr>
        <w:t xml:space="preserve">等 </w:t>
      </w:r>
      <w:r>
        <w:rPr>
          <w:rFonts w:ascii="Times New Roman" w:eastAsia="Times New Roman"/>
          <w:lang w:eastAsia="zh-CN"/>
        </w:rPr>
        <w:t>10</w:t>
      </w:r>
      <w:r>
        <w:rPr>
          <w:spacing w:val="-2"/>
          <w:lang w:eastAsia="zh-CN"/>
        </w:rPr>
        <w:t>个科技领域。</w:t>
      </w:r>
    </w:p>
    <w:p w:rsidR="00B247A4" w:rsidRPr="000F60F8" w:rsidRDefault="00C826CA" w:rsidP="000F60F8">
      <w:pPr>
        <w:pStyle w:val="1"/>
        <w:spacing w:afterLines="100" w:after="240"/>
        <w:ind w:left="743"/>
        <w:jc w:val="both"/>
        <w:rPr>
          <w:w w:val="95"/>
          <w:lang w:eastAsia="zh-CN"/>
        </w:rPr>
      </w:pPr>
      <w:r>
        <w:rPr>
          <w:w w:val="95"/>
          <w:lang w:eastAsia="zh-CN"/>
        </w:rPr>
        <w:t>三、征集方</w:t>
      </w:r>
      <w:r w:rsidRPr="000F60F8">
        <w:rPr>
          <w:w w:val="95"/>
          <w:lang w:eastAsia="zh-CN"/>
        </w:rPr>
        <w:t>式</w:t>
      </w:r>
    </w:p>
    <w:p w:rsidR="00B247A4" w:rsidRDefault="00C826CA" w:rsidP="000F60F8">
      <w:pPr>
        <w:pStyle w:val="a3"/>
        <w:spacing w:before="6" w:line="364" w:lineRule="auto"/>
        <w:ind w:right="124" w:firstLine="640"/>
        <w:jc w:val="both"/>
        <w:rPr>
          <w:lang w:eastAsia="zh-CN"/>
        </w:rPr>
      </w:pPr>
      <w:r w:rsidRPr="000F60F8">
        <w:rPr>
          <w:lang w:eastAsia="zh-CN"/>
        </w:rPr>
        <w:t>每个推荐单位可根据要求遴选资源能源领域前沿科学问题、工</w:t>
      </w:r>
      <w:r>
        <w:rPr>
          <w:lang w:eastAsia="zh-CN"/>
        </w:rPr>
        <w:t>程技术难题和产业</w:t>
      </w:r>
      <w:r w:rsidRPr="000F60F8">
        <w:rPr>
          <w:lang w:eastAsia="zh-CN"/>
        </w:rPr>
        <w:t>技术问题 1 至 2 项，按</w:t>
      </w:r>
      <w:r>
        <w:rPr>
          <w:lang w:eastAsia="zh-CN"/>
        </w:rPr>
        <w:t>要求填写材料，</w:t>
      </w:r>
      <w:r w:rsidRPr="000F60F8">
        <w:rPr>
          <w:lang w:eastAsia="zh-CN"/>
        </w:rPr>
        <w:lastRenderedPageBreak/>
        <w:t>并请确保材料的完整性、真实性、有效性，我会将按中国科协有关要求组织专家遴选后推荐至中国科协。</w:t>
      </w:r>
      <w:bookmarkStart w:id="0" w:name="_GoBack"/>
      <w:r w:rsidR="008E022D">
        <w:rPr>
          <w:rFonts w:hint="eastAsia"/>
          <w:lang w:eastAsia="zh-CN"/>
        </w:rPr>
        <w:t>本次申报</w:t>
      </w:r>
      <w:r w:rsidR="008E022D" w:rsidRPr="008E022D">
        <w:rPr>
          <w:rFonts w:hint="eastAsia"/>
          <w:lang w:eastAsia="zh-CN"/>
        </w:rPr>
        <w:t>暂不接受涉密项目及相关涉密申报材料。</w:t>
      </w:r>
    </w:p>
    <w:bookmarkEnd w:id="0"/>
    <w:p w:rsidR="00B247A4" w:rsidRDefault="00C826CA" w:rsidP="000F60F8">
      <w:pPr>
        <w:pStyle w:val="1"/>
        <w:spacing w:before="3"/>
        <w:jc w:val="both"/>
      </w:pPr>
      <w:proofErr w:type="spellStart"/>
      <w:r>
        <w:rPr>
          <w:w w:val="95"/>
        </w:rPr>
        <w:t>四、其他事</w:t>
      </w:r>
      <w:r>
        <w:rPr>
          <w:spacing w:val="-10"/>
          <w:w w:val="95"/>
        </w:rPr>
        <w:t>项</w:t>
      </w:r>
      <w:proofErr w:type="spellEnd"/>
    </w:p>
    <w:p w:rsidR="00B247A4" w:rsidRDefault="00C826CA" w:rsidP="000F60F8">
      <w:pPr>
        <w:pStyle w:val="a5"/>
        <w:numPr>
          <w:ilvl w:val="0"/>
          <w:numId w:val="1"/>
        </w:numPr>
        <w:tabs>
          <w:tab w:val="left" w:pos="1543"/>
        </w:tabs>
        <w:spacing w:before="214" w:line="364" w:lineRule="auto"/>
        <w:ind w:right="116" w:firstLine="640"/>
        <w:rPr>
          <w:sz w:val="32"/>
          <w:lang w:eastAsia="zh-CN"/>
        </w:rPr>
      </w:pPr>
      <w:r>
        <w:rPr>
          <w:spacing w:val="-2"/>
          <w:sz w:val="32"/>
          <w:lang w:eastAsia="zh-CN"/>
        </w:rPr>
        <w:t>每个问题难题应包括问题题目、所属学科、关键词、问题正文（含问题描述、问题背景、最新进展、重要意义</w:t>
      </w:r>
      <w:r>
        <w:rPr>
          <w:spacing w:val="-159"/>
          <w:sz w:val="32"/>
          <w:lang w:eastAsia="zh-CN"/>
        </w:rPr>
        <w:t>）</w:t>
      </w:r>
      <w:r>
        <w:rPr>
          <w:sz w:val="32"/>
          <w:lang w:eastAsia="zh-CN"/>
        </w:rPr>
        <w:t>。正文</w:t>
      </w:r>
      <w:r>
        <w:rPr>
          <w:spacing w:val="-2"/>
          <w:sz w:val="32"/>
          <w:lang w:eastAsia="zh-CN"/>
        </w:rPr>
        <w:t xml:space="preserve">长度 </w:t>
      </w:r>
      <w:r>
        <w:rPr>
          <w:rFonts w:ascii="Times New Roman" w:eastAsia="Times New Roman"/>
          <w:sz w:val="32"/>
          <w:lang w:eastAsia="zh-CN"/>
        </w:rPr>
        <w:t xml:space="preserve">2000 </w:t>
      </w:r>
      <w:r>
        <w:rPr>
          <w:sz w:val="32"/>
          <w:lang w:eastAsia="zh-CN"/>
        </w:rPr>
        <w:t>字左右。除标题及关键词以中英文双语对照撰写外，其余内容均以中文撰写（见附件</w:t>
      </w:r>
      <w:r>
        <w:rPr>
          <w:rFonts w:ascii="Times New Roman" w:eastAsia="Times New Roman"/>
          <w:spacing w:val="1"/>
          <w:sz w:val="32"/>
          <w:lang w:eastAsia="zh-CN"/>
        </w:rPr>
        <w:t>3</w:t>
      </w:r>
      <w:r>
        <w:rPr>
          <w:spacing w:val="-157"/>
          <w:sz w:val="32"/>
          <w:lang w:eastAsia="zh-CN"/>
        </w:rPr>
        <w:t>）</w:t>
      </w:r>
      <w:r>
        <w:rPr>
          <w:sz w:val="32"/>
          <w:lang w:eastAsia="zh-CN"/>
        </w:rPr>
        <w:t>。不按照规定格</w:t>
      </w:r>
      <w:r>
        <w:rPr>
          <w:spacing w:val="-2"/>
          <w:sz w:val="32"/>
          <w:lang w:eastAsia="zh-CN"/>
        </w:rPr>
        <w:t>式撰写的问题难题将不能进入遴选环节。</w:t>
      </w:r>
    </w:p>
    <w:p w:rsidR="00B247A4" w:rsidRDefault="00C826CA" w:rsidP="000F60F8">
      <w:pPr>
        <w:pStyle w:val="a5"/>
        <w:numPr>
          <w:ilvl w:val="0"/>
          <w:numId w:val="1"/>
        </w:numPr>
        <w:tabs>
          <w:tab w:val="left" w:pos="1546"/>
        </w:tabs>
        <w:spacing w:before="4" w:line="364" w:lineRule="auto"/>
        <w:ind w:right="117" w:firstLine="640"/>
        <w:rPr>
          <w:sz w:val="32"/>
          <w:lang w:eastAsia="zh-CN"/>
        </w:rPr>
      </w:pPr>
      <w:r>
        <w:rPr>
          <w:spacing w:val="-2"/>
          <w:sz w:val="32"/>
          <w:lang w:eastAsia="zh-CN"/>
        </w:rPr>
        <w:t>中国科协将组建领域专家组和终选专家委员会，通过初选、复选、终选等环节，对推荐问题进行遴选评议，遴选</w:t>
      </w:r>
      <w:r>
        <w:rPr>
          <w:rFonts w:ascii="Times New Roman" w:eastAsia="Times New Roman"/>
          <w:sz w:val="32"/>
          <w:lang w:eastAsia="zh-CN"/>
        </w:rPr>
        <w:t>10</w:t>
      </w:r>
      <w:r>
        <w:rPr>
          <w:rFonts w:ascii="Times New Roman" w:eastAsia="Times New Roman"/>
          <w:spacing w:val="-34"/>
          <w:sz w:val="32"/>
          <w:lang w:eastAsia="zh-CN"/>
        </w:rPr>
        <w:t xml:space="preserve"> </w:t>
      </w:r>
      <w:r>
        <w:rPr>
          <w:sz w:val="32"/>
          <w:lang w:eastAsia="zh-CN"/>
        </w:rPr>
        <w:t>个前沿科</w:t>
      </w:r>
      <w:r>
        <w:rPr>
          <w:spacing w:val="-40"/>
          <w:sz w:val="32"/>
          <w:lang w:eastAsia="zh-CN"/>
        </w:rPr>
        <w:t>学问题、</w:t>
      </w:r>
      <w:r>
        <w:rPr>
          <w:rFonts w:ascii="Times New Roman" w:eastAsia="Times New Roman"/>
          <w:sz w:val="32"/>
          <w:lang w:eastAsia="zh-CN"/>
        </w:rPr>
        <w:t>10</w:t>
      </w:r>
      <w:r>
        <w:rPr>
          <w:rFonts w:ascii="Times New Roman" w:eastAsia="Times New Roman"/>
          <w:spacing w:val="-34"/>
          <w:sz w:val="32"/>
          <w:lang w:eastAsia="zh-CN"/>
        </w:rPr>
        <w:t xml:space="preserve"> </w:t>
      </w:r>
      <w:r>
        <w:rPr>
          <w:sz w:val="32"/>
          <w:lang w:eastAsia="zh-CN"/>
        </w:rPr>
        <w:t>个工程技术难题</w:t>
      </w:r>
      <w:r>
        <w:rPr>
          <w:spacing w:val="42"/>
          <w:sz w:val="32"/>
          <w:lang w:eastAsia="zh-CN"/>
        </w:rPr>
        <w:t>和</w:t>
      </w:r>
      <w:r>
        <w:rPr>
          <w:rFonts w:ascii="Times New Roman" w:eastAsia="Times New Roman"/>
          <w:sz w:val="32"/>
          <w:lang w:eastAsia="zh-CN"/>
        </w:rPr>
        <w:t>10</w:t>
      </w:r>
      <w:r>
        <w:rPr>
          <w:rFonts w:ascii="Times New Roman" w:eastAsia="Times New Roman"/>
          <w:spacing w:val="-34"/>
          <w:sz w:val="32"/>
          <w:lang w:eastAsia="zh-CN"/>
        </w:rPr>
        <w:t xml:space="preserve"> </w:t>
      </w:r>
      <w:r>
        <w:rPr>
          <w:sz w:val="32"/>
          <w:lang w:eastAsia="zh-CN"/>
        </w:rPr>
        <w:t>个产业技术问题。</w:t>
      </w:r>
    </w:p>
    <w:p w:rsidR="00B247A4" w:rsidRPr="000F60F8" w:rsidRDefault="00C826CA" w:rsidP="000F60F8">
      <w:pPr>
        <w:pStyle w:val="a5"/>
        <w:numPr>
          <w:ilvl w:val="0"/>
          <w:numId w:val="1"/>
        </w:numPr>
        <w:tabs>
          <w:tab w:val="left" w:pos="1543"/>
        </w:tabs>
        <w:spacing w:before="4" w:line="364" w:lineRule="auto"/>
        <w:ind w:right="117" w:firstLine="640"/>
        <w:rPr>
          <w:spacing w:val="-2"/>
          <w:sz w:val="32"/>
          <w:lang w:eastAsia="zh-CN"/>
        </w:rPr>
      </w:pPr>
      <w:r w:rsidRPr="000F60F8">
        <w:rPr>
          <w:spacing w:val="-2"/>
          <w:sz w:val="32"/>
          <w:lang w:eastAsia="zh-CN"/>
        </w:rPr>
        <w:t>通过终评遴选的30个问题难题将面向社会发布。入选的</w:t>
      </w:r>
      <w:r w:rsidR="000F60F8">
        <w:rPr>
          <w:spacing w:val="-2"/>
          <w:sz w:val="32"/>
          <w:lang w:eastAsia="zh-CN"/>
        </w:rPr>
        <w:t>30</w:t>
      </w:r>
      <w:r w:rsidRPr="000F60F8">
        <w:rPr>
          <w:spacing w:val="-2"/>
          <w:sz w:val="32"/>
          <w:lang w:eastAsia="zh-CN"/>
        </w:rPr>
        <w:t>个问题难题正文将汇编出版。围绕入选的问题难题召开系列高层次研讨会，形成建议报告呈送有关部门作为决策参考，编写科普文章并结集出版。</w:t>
      </w:r>
    </w:p>
    <w:sectPr w:rsidR="00B247A4" w:rsidRPr="000F60F8">
      <w:footerReference w:type="default" r:id="rId7"/>
      <w:pgSz w:w="11910" w:h="16840"/>
      <w:pgMar w:top="1460" w:right="1420" w:bottom="1180" w:left="1600" w:header="0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B33" w:rsidRDefault="00BE3B33">
      <w:r>
        <w:separator/>
      </w:r>
    </w:p>
  </w:endnote>
  <w:endnote w:type="continuationSeparator" w:id="0">
    <w:p w:rsidR="00BE3B33" w:rsidRDefault="00BE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7A4" w:rsidRDefault="000F60F8">
    <w:pPr>
      <w:pStyle w:val="a3"/>
      <w:spacing w:before="0" w:line="14" w:lineRule="auto"/>
      <w:ind w:left="0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3672840</wp:posOffset>
              </wp:positionH>
              <wp:positionV relativeFrom="page">
                <wp:posOffset>9923780</wp:posOffset>
              </wp:positionV>
              <wp:extent cx="217805" cy="1524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7A4" w:rsidRDefault="00C826CA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fldChar w:fldCharType="separate"/>
                          </w:r>
                          <w:r w:rsidR="008E022D">
                            <w:rPr>
                              <w:rFonts w:ascii="Times New Roman"/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0"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9.2pt;margin-top:781.4pt;width:17.1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" filled="f" stroked="f">
              <v:textbox inset="0,0,0,0">
                <w:txbxContent>
                  <w:p w:rsidR="00B247A4" w:rsidRDefault="00C826CA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-</w:t>
                    </w:r>
                    <w:r>
                      <w:rPr>
                        <w:rFonts w:asci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18"/>
                      </w:rPr>
                      <w:fldChar w:fldCharType="separate"/>
                    </w:r>
                    <w:r w:rsidR="008E022D">
                      <w:rPr>
                        <w:rFonts w:ascii="Times New Roman"/>
                        <w:noProof/>
                        <w:sz w:val="18"/>
                      </w:rPr>
                      <w:t>2</w:t>
                    </w:r>
                    <w:r>
                      <w:rPr>
                        <w:rFonts w:ascii="Times New Roman"/>
                        <w:sz w:val="18"/>
                      </w:rP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0"/>
                        <w:sz w:val="1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B33" w:rsidRDefault="00BE3B33">
      <w:r>
        <w:separator/>
      </w:r>
    </w:p>
  </w:footnote>
  <w:footnote w:type="continuationSeparator" w:id="0">
    <w:p w:rsidR="00BE3B33" w:rsidRDefault="00BE3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E0F5E"/>
    <w:multiLevelType w:val="hybridMultilevel"/>
    <w:tmpl w:val="51BAB44A"/>
    <w:lvl w:ilvl="0" w:tplc="09D6D52A">
      <w:start w:val="1"/>
      <w:numFmt w:val="decimal"/>
      <w:lvlText w:val="（%1）"/>
      <w:lvlJc w:val="left"/>
      <w:pPr>
        <w:ind w:left="102" w:hanging="801"/>
      </w:pPr>
      <w:rPr>
        <w:rFonts w:ascii="仿宋" w:eastAsia="仿宋" w:hAnsi="仿宋" w:cs="仿宋" w:hint="default"/>
        <w:b w:val="0"/>
        <w:bCs w:val="0"/>
        <w:i w:val="0"/>
        <w:iCs w:val="0"/>
        <w:spacing w:val="-46"/>
        <w:w w:val="99"/>
        <w:sz w:val="30"/>
        <w:szCs w:val="30"/>
      </w:rPr>
    </w:lvl>
    <w:lvl w:ilvl="1" w:tplc="54C2E966">
      <w:numFmt w:val="bullet"/>
      <w:lvlText w:val="•"/>
      <w:lvlJc w:val="left"/>
      <w:pPr>
        <w:ind w:left="978" w:hanging="801"/>
      </w:pPr>
      <w:rPr>
        <w:rFonts w:hint="default"/>
      </w:rPr>
    </w:lvl>
    <w:lvl w:ilvl="2" w:tplc="815E71B0">
      <w:numFmt w:val="bullet"/>
      <w:lvlText w:val="•"/>
      <w:lvlJc w:val="left"/>
      <w:pPr>
        <w:ind w:left="1857" w:hanging="801"/>
      </w:pPr>
      <w:rPr>
        <w:rFonts w:hint="default"/>
      </w:rPr>
    </w:lvl>
    <w:lvl w:ilvl="3" w:tplc="E6D03572">
      <w:numFmt w:val="bullet"/>
      <w:lvlText w:val="•"/>
      <w:lvlJc w:val="left"/>
      <w:pPr>
        <w:ind w:left="2735" w:hanging="801"/>
      </w:pPr>
      <w:rPr>
        <w:rFonts w:hint="default"/>
      </w:rPr>
    </w:lvl>
    <w:lvl w:ilvl="4" w:tplc="D238540E">
      <w:numFmt w:val="bullet"/>
      <w:lvlText w:val="•"/>
      <w:lvlJc w:val="left"/>
      <w:pPr>
        <w:ind w:left="3614" w:hanging="801"/>
      </w:pPr>
      <w:rPr>
        <w:rFonts w:hint="default"/>
      </w:rPr>
    </w:lvl>
    <w:lvl w:ilvl="5" w:tplc="34C27748">
      <w:numFmt w:val="bullet"/>
      <w:lvlText w:val="•"/>
      <w:lvlJc w:val="left"/>
      <w:pPr>
        <w:ind w:left="4493" w:hanging="801"/>
      </w:pPr>
      <w:rPr>
        <w:rFonts w:hint="default"/>
      </w:rPr>
    </w:lvl>
    <w:lvl w:ilvl="6" w:tplc="995E4CEC">
      <w:numFmt w:val="bullet"/>
      <w:lvlText w:val="•"/>
      <w:lvlJc w:val="left"/>
      <w:pPr>
        <w:ind w:left="5371" w:hanging="801"/>
      </w:pPr>
      <w:rPr>
        <w:rFonts w:hint="default"/>
      </w:rPr>
    </w:lvl>
    <w:lvl w:ilvl="7" w:tplc="7120633C">
      <w:numFmt w:val="bullet"/>
      <w:lvlText w:val="•"/>
      <w:lvlJc w:val="left"/>
      <w:pPr>
        <w:ind w:left="6250" w:hanging="801"/>
      </w:pPr>
      <w:rPr>
        <w:rFonts w:hint="default"/>
      </w:rPr>
    </w:lvl>
    <w:lvl w:ilvl="8" w:tplc="9014B4F4">
      <w:numFmt w:val="bullet"/>
      <w:lvlText w:val="•"/>
      <w:lvlJc w:val="left"/>
      <w:pPr>
        <w:ind w:left="7129" w:hanging="8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A4"/>
    <w:rsid w:val="000F60F8"/>
    <w:rsid w:val="008E022D"/>
    <w:rsid w:val="00B247A4"/>
    <w:rsid w:val="00BE3B33"/>
    <w:rsid w:val="00C8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08B8DD-706E-49B9-A6AC-746F6E1C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仿宋" w:eastAsia="仿宋" w:hAnsi="仿宋" w:cs="仿宋"/>
    </w:rPr>
  </w:style>
  <w:style w:type="paragraph" w:styleId="1">
    <w:name w:val="heading 1"/>
    <w:basedOn w:val="a"/>
    <w:uiPriority w:val="1"/>
    <w:qFormat/>
    <w:pPr>
      <w:spacing w:before="1"/>
      <w:ind w:left="745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14"/>
      <w:ind w:left="102"/>
    </w:pPr>
    <w:rPr>
      <w:sz w:val="32"/>
      <w:szCs w:val="32"/>
    </w:rPr>
  </w:style>
  <w:style w:type="paragraph" w:styleId="a4">
    <w:name w:val="Title"/>
    <w:basedOn w:val="a"/>
    <w:uiPriority w:val="1"/>
    <w:qFormat/>
    <w:pPr>
      <w:spacing w:before="1"/>
      <w:ind w:left="2545" w:right="1008" w:hanging="1717"/>
    </w:pPr>
    <w:rPr>
      <w:rFonts w:ascii="宋体" w:eastAsia="宋体" w:hAnsi="宋体" w:cs="宋体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3"/>
      <w:ind w:left="102" w:firstLine="6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F6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F60F8"/>
    <w:rPr>
      <w:rFonts w:ascii="仿宋" w:eastAsia="仿宋" w:hAnsi="仿宋" w:cs="仿宋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F60F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F60F8"/>
    <w:rPr>
      <w:rFonts w:ascii="仿宋" w:eastAsia="仿宋" w:hAnsi="仿宋" w:cs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关于征订《中国能源发展报告（2011）》的函</dc:title>
  <dc:creator>admin</dc:creator>
  <cp:lastModifiedBy>申志铎</cp:lastModifiedBy>
  <cp:revision>3</cp:revision>
  <dcterms:created xsi:type="dcterms:W3CDTF">2024-02-02T07:06:00Z</dcterms:created>
  <dcterms:modified xsi:type="dcterms:W3CDTF">2024-02-02T07:31:00Z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2024-02-02T00:00:00Z</vt:filetime>
  </property>
</Properties>
</file>