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6F8C6" w14:textId="34DCF996" w:rsidR="004C4C08" w:rsidRPr="00D73509" w:rsidRDefault="00005D3B" w:rsidP="004C4C08">
      <w:pPr>
        <w:spacing w:before="14"/>
        <w:ind w:rightChars="127" w:right="267"/>
        <w:jc w:val="right"/>
        <w:rPr>
          <w:kern w:val="0"/>
          <w:sz w:val="20"/>
        </w:rPr>
      </w:pPr>
      <w:r>
        <w:rPr>
          <w:rFonts w:eastAsia="Times New Roman"/>
          <w:b/>
          <w:bCs/>
          <w:noProof/>
          <w:kern w:val="0"/>
          <w:sz w:val="96"/>
          <w:szCs w:val="96"/>
        </w:rPr>
        <mc:AlternateContent>
          <mc:Choice Requires="wps">
            <w:drawing>
              <wp:anchor distT="45720" distB="45720" distL="114300" distR="114300" simplePos="0" relativeHeight="251660288" behindDoc="0" locked="0" layoutInCell="1" allowOverlap="1" wp14:anchorId="229060AF" wp14:editId="12CB9F21">
                <wp:simplePos x="0" y="0"/>
                <wp:positionH relativeFrom="column">
                  <wp:posOffset>-4445</wp:posOffset>
                </wp:positionH>
                <wp:positionV relativeFrom="paragraph">
                  <wp:posOffset>70485</wp:posOffset>
                </wp:positionV>
                <wp:extent cx="2496820" cy="893445"/>
                <wp:effectExtent l="0" t="0" r="16510" b="25400"/>
                <wp:wrapNone/>
                <wp:docPr id="1744884866"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820" cy="8934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C2AA6A5" w14:textId="77777777" w:rsidR="00005D3B" w:rsidRDefault="00005D3B" w:rsidP="00005D3B">
                            <w:pPr>
                              <w:rPr>
                                <w:rFonts w:hint="eastAsia"/>
                              </w:rPr>
                            </w:pPr>
                            <w:r>
                              <w:rPr>
                                <w:rFonts w:hint="eastAsia"/>
                              </w:rPr>
                              <w:t>ICS: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29060AF" id="_x0000_t202" coordsize="21600,21600" o:spt="202" path="m,l,21600r21600,l21600,xe">
                <v:stroke joinstyle="miter"/>
                <v:path gradientshapeok="t" o:connecttype="rect"/>
              </v:shapetype>
              <v:shape id="文本框 5" o:spid="_x0000_s1026" type="#_x0000_t202" style="position:absolute;left:0;text-align:left;margin-left:-.35pt;margin-top:5.55pt;width:196.6pt;height:70.35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" filled="f" strokecolor="white">
                <v:textbox style="mso-fit-shape-to-text:t">
                  <w:txbxContent>
                    <w:p w14:paraId="2C2AA6A5" w14:textId="77777777" w:rsidR="00005D3B" w:rsidRDefault="00005D3B" w:rsidP="00005D3B">
                      <w:pPr>
                        <w:rPr>
                          <w:rFonts w:hint="eastAsia"/>
                        </w:rPr>
                      </w:pPr>
                      <w:r>
                        <w:rPr>
                          <w:rFonts w:hint="eastAsia"/>
                        </w:rPr>
                        <w:t>ICS:</w:t>
                      </w:r>
                    </w:p>
                  </w:txbxContent>
                </v:textbox>
              </v:shape>
            </w:pict>
          </mc:Fallback>
        </mc:AlternateContent>
      </w:r>
      <w:r w:rsidR="004C4C08" w:rsidRPr="00D73509">
        <w:rPr>
          <w:rFonts w:eastAsia="Times New Roman"/>
          <w:b/>
          <w:bCs/>
          <w:w w:val="130"/>
          <w:kern w:val="0"/>
          <w:sz w:val="96"/>
          <w:szCs w:val="96"/>
        </w:rPr>
        <w:t>CE</w:t>
      </w:r>
      <w:r>
        <w:rPr>
          <w:rFonts w:hint="eastAsia"/>
          <w:b/>
          <w:bCs/>
          <w:w w:val="130"/>
          <w:kern w:val="0"/>
          <w:sz w:val="96"/>
          <w:szCs w:val="96"/>
        </w:rPr>
        <w:t>R</w:t>
      </w:r>
      <w:r w:rsidR="004C4C08" w:rsidRPr="00D73509">
        <w:rPr>
          <w:rFonts w:eastAsia="Times New Roman"/>
          <w:b/>
          <w:bCs/>
          <w:w w:val="130"/>
          <w:kern w:val="0"/>
          <w:sz w:val="96"/>
          <w:szCs w:val="96"/>
        </w:rPr>
        <w:t>S</w:t>
      </w:r>
    </w:p>
    <w:p w14:paraId="12929A1A" w14:textId="77777777" w:rsidR="004C4C08" w:rsidRPr="00D73509" w:rsidRDefault="004C4C08" w:rsidP="004C4C08">
      <w:pPr>
        <w:spacing w:before="14" w:line="200" w:lineRule="exact"/>
        <w:jc w:val="left"/>
        <w:rPr>
          <w:kern w:val="0"/>
          <w:sz w:val="20"/>
        </w:rPr>
      </w:pPr>
    </w:p>
    <w:p w14:paraId="1D2E8694" w14:textId="2F3A700D" w:rsidR="004C4C08" w:rsidRPr="00005D3B" w:rsidRDefault="00005D3B" w:rsidP="00005D3B">
      <w:pPr>
        <w:tabs>
          <w:tab w:val="left" w:pos="1111"/>
          <w:tab w:val="left" w:pos="2107"/>
          <w:tab w:val="left" w:pos="3100"/>
          <w:tab w:val="left" w:pos="4096"/>
          <w:tab w:val="left" w:pos="5089"/>
          <w:tab w:val="left" w:pos="6084"/>
          <w:tab w:val="left" w:pos="7077"/>
          <w:tab w:val="left" w:pos="8073"/>
          <w:tab w:val="left" w:pos="9072"/>
        </w:tabs>
        <w:ind w:left="118"/>
        <w:jc w:val="center"/>
        <w:outlineLvl w:val="2"/>
        <w:rPr>
          <w:rFonts w:eastAsia="黑体"/>
          <w:kern w:val="0"/>
          <w:sz w:val="72"/>
          <w:szCs w:val="72"/>
        </w:rPr>
      </w:pPr>
      <w:bookmarkStart w:id="0" w:name="_Toc497934596"/>
      <w:bookmarkStart w:id="1" w:name="_Toc501627158"/>
      <w:r w:rsidRPr="00005D3B">
        <w:rPr>
          <w:rFonts w:eastAsia="黑体" w:hint="eastAsia"/>
          <w:kern w:val="0"/>
          <w:sz w:val="72"/>
          <w:szCs w:val="72"/>
        </w:rPr>
        <w:t>团</w:t>
      </w:r>
      <w:r w:rsidRPr="00005D3B">
        <w:rPr>
          <w:rFonts w:eastAsia="黑体" w:hint="eastAsia"/>
          <w:kern w:val="0"/>
          <w:sz w:val="72"/>
          <w:szCs w:val="72"/>
        </w:rPr>
        <w:t xml:space="preserve"> </w:t>
      </w:r>
      <w:r>
        <w:rPr>
          <w:rFonts w:eastAsia="黑体" w:hint="eastAsia"/>
          <w:kern w:val="0"/>
          <w:sz w:val="72"/>
          <w:szCs w:val="72"/>
        </w:rPr>
        <w:t xml:space="preserve">   </w:t>
      </w:r>
      <w:r w:rsidRPr="00005D3B">
        <w:rPr>
          <w:rFonts w:eastAsia="黑体" w:hint="eastAsia"/>
          <w:kern w:val="0"/>
          <w:sz w:val="72"/>
          <w:szCs w:val="72"/>
        </w:rPr>
        <w:t xml:space="preserve"> </w:t>
      </w:r>
      <w:r w:rsidRPr="00005D3B">
        <w:rPr>
          <w:rFonts w:eastAsia="黑体" w:hint="eastAsia"/>
          <w:kern w:val="0"/>
          <w:sz w:val="72"/>
          <w:szCs w:val="72"/>
        </w:rPr>
        <w:t>体</w:t>
      </w:r>
      <w:r w:rsidRPr="00005D3B">
        <w:rPr>
          <w:rFonts w:eastAsia="黑体" w:hint="eastAsia"/>
          <w:kern w:val="0"/>
          <w:sz w:val="72"/>
          <w:szCs w:val="72"/>
        </w:rPr>
        <w:t xml:space="preserve"> </w:t>
      </w:r>
      <w:r>
        <w:rPr>
          <w:rFonts w:eastAsia="黑体" w:hint="eastAsia"/>
          <w:kern w:val="0"/>
          <w:sz w:val="72"/>
          <w:szCs w:val="72"/>
        </w:rPr>
        <w:t xml:space="preserve">   </w:t>
      </w:r>
      <w:r w:rsidRPr="00005D3B">
        <w:rPr>
          <w:rFonts w:eastAsia="黑体" w:hint="eastAsia"/>
          <w:kern w:val="0"/>
          <w:sz w:val="72"/>
          <w:szCs w:val="72"/>
        </w:rPr>
        <w:t xml:space="preserve"> </w:t>
      </w:r>
      <w:r w:rsidR="004C4C08" w:rsidRPr="00005D3B">
        <w:rPr>
          <w:rFonts w:eastAsia="黑体"/>
          <w:kern w:val="0"/>
          <w:sz w:val="72"/>
          <w:szCs w:val="72"/>
        </w:rPr>
        <w:t>标</w:t>
      </w:r>
      <w:r w:rsidRPr="00005D3B">
        <w:rPr>
          <w:rFonts w:eastAsia="黑体" w:hint="eastAsia"/>
          <w:kern w:val="0"/>
          <w:sz w:val="72"/>
          <w:szCs w:val="72"/>
        </w:rPr>
        <w:t xml:space="preserve"> </w:t>
      </w:r>
      <w:r>
        <w:rPr>
          <w:rFonts w:eastAsia="黑体" w:hint="eastAsia"/>
          <w:kern w:val="0"/>
          <w:sz w:val="72"/>
          <w:szCs w:val="72"/>
        </w:rPr>
        <w:t xml:space="preserve">   </w:t>
      </w:r>
      <w:r w:rsidRPr="00005D3B">
        <w:rPr>
          <w:rFonts w:eastAsia="黑体" w:hint="eastAsia"/>
          <w:kern w:val="0"/>
          <w:sz w:val="72"/>
          <w:szCs w:val="72"/>
        </w:rPr>
        <w:t xml:space="preserve"> </w:t>
      </w:r>
      <w:r w:rsidR="004C4C08" w:rsidRPr="00005D3B">
        <w:rPr>
          <w:rFonts w:eastAsia="黑体"/>
          <w:kern w:val="0"/>
          <w:sz w:val="72"/>
          <w:szCs w:val="72"/>
        </w:rPr>
        <w:t>准</w:t>
      </w:r>
      <w:bookmarkEnd w:id="0"/>
      <w:bookmarkEnd w:id="1"/>
    </w:p>
    <w:p w14:paraId="1CED98E9" w14:textId="77777777" w:rsidR="004C4C08" w:rsidRPr="00D73509" w:rsidRDefault="004C4C08" w:rsidP="004C4C08">
      <w:pPr>
        <w:spacing w:before="1" w:line="280" w:lineRule="exact"/>
        <w:jc w:val="left"/>
        <w:rPr>
          <w:kern w:val="0"/>
          <w:sz w:val="28"/>
          <w:szCs w:val="28"/>
        </w:rPr>
      </w:pPr>
    </w:p>
    <w:p w14:paraId="620FDE83" w14:textId="5A83AA83" w:rsidR="004C4C08" w:rsidRPr="00D73509" w:rsidRDefault="00005D3B" w:rsidP="004C4C08">
      <w:pPr>
        <w:ind w:right="420"/>
        <w:jc w:val="right"/>
        <w:outlineLvl w:val="6"/>
        <w:rPr>
          <w:rFonts w:eastAsia="黑体" w:hint="eastAsia"/>
          <w:kern w:val="0"/>
          <w:sz w:val="28"/>
          <w:szCs w:val="28"/>
        </w:rPr>
      </w:pPr>
      <w:r>
        <w:rPr>
          <w:rFonts w:eastAsia="黑体"/>
          <w:noProof/>
          <w:spacing w:val="1"/>
          <w:kern w:val="0"/>
          <w:sz w:val="28"/>
          <w:szCs w:val="28"/>
        </w:rPr>
        <mc:AlternateContent>
          <mc:Choice Requires="wps">
            <w:drawing>
              <wp:anchor distT="4294967295" distB="4294967295" distL="114300" distR="114300" simplePos="0" relativeHeight="251659264" behindDoc="0" locked="0" layoutInCell="1" allowOverlap="1" wp14:anchorId="6506A904" wp14:editId="6F8442C9">
                <wp:simplePos x="0" y="0"/>
                <wp:positionH relativeFrom="column">
                  <wp:posOffset>-78740</wp:posOffset>
                </wp:positionH>
                <wp:positionV relativeFrom="paragraph">
                  <wp:posOffset>368935</wp:posOffset>
                </wp:positionV>
                <wp:extent cx="6120130" cy="0"/>
                <wp:effectExtent l="0" t="0" r="0" b="0"/>
                <wp:wrapNone/>
                <wp:docPr id="285299472"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A6EA56" id="直接连接符 4"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9.05pt" to="475.7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" strokeweight="1.5pt"/>
            </w:pict>
          </mc:Fallback>
        </mc:AlternateContent>
      </w:r>
      <w:r w:rsidR="004C4C08" w:rsidRPr="00D73509">
        <w:rPr>
          <w:rFonts w:eastAsia="黑体"/>
          <w:spacing w:val="1"/>
          <w:kern w:val="0"/>
          <w:sz w:val="28"/>
          <w:szCs w:val="28"/>
        </w:rPr>
        <w:t>T</w:t>
      </w:r>
      <w:r w:rsidR="004C4C08" w:rsidRPr="00D73509">
        <w:rPr>
          <w:rFonts w:eastAsia="黑体"/>
          <w:spacing w:val="-2"/>
          <w:kern w:val="0"/>
          <w:sz w:val="28"/>
          <w:szCs w:val="28"/>
        </w:rPr>
        <w:t>/CE</w:t>
      </w:r>
      <w:r>
        <w:rPr>
          <w:rFonts w:eastAsia="黑体" w:hint="eastAsia"/>
          <w:spacing w:val="-2"/>
          <w:kern w:val="0"/>
          <w:sz w:val="28"/>
          <w:szCs w:val="28"/>
        </w:rPr>
        <w:t>R</w:t>
      </w:r>
      <w:r w:rsidR="004C4C08" w:rsidRPr="00D73509">
        <w:rPr>
          <w:rFonts w:eastAsia="黑体"/>
          <w:kern w:val="0"/>
          <w:sz w:val="28"/>
          <w:szCs w:val="28"/>
        </w:rPr>
        <w:t>S</w:t>
      </w:r>
      <w:r w:rsidR="004C4C08" w:rsidRPr="00D73509">
        <w:rPr>
          <w:rFonts w:eastAsia="黑体"/>
          <w:spacing w:val="1"/>
          <w:kern w:val="0"/>
          <w:sz w:val="28"/>
          <w:szCs w:val="28"/>
        </w:rPr>
        <w:t xml:space="preserve"> </w:t>
      </w:r>
      <w:r w:rsidR="004C4C08" w:rsidRPr="00D73509">
        <w:rPr>
          <w:rFonts w:eastAsia="黑体"/>
          <w:spacing w:val="-2"/>
          <w:kern w:val="0"/>
          <w:sz w:val="28"/>
          <w:szCs w:val="28"/>
        </w:rPr>
        <w:t>XX</w:t>
      </w:r>
      <w:r w:rsidR="004C4C08" w:rsidRPr="00D73509">
        <w:rPr>
          <w:rFonts w:eastAsia="黑体"/>
          <w:kern w:val="0"/>
          <w:sz w:val="28"/>
          <w:szCs w:val="28"/>
        </w:rPr>
        <w:t>X</w:t>
      </w:r>
      <w:r w:rsidR="004C4C08" w:rsidRPr="00D73509">
        <w:rPr>
          <w:rFonts w:eastAsia="黑体"/>
          <w:spacing w:val="-1"/>
          <w:kern w:val="0"/>
          <w:sz w:val="28"/>
          <w:szCs w:val="28"/>
        </w:rPr>
        <w:t>X</w:t>
      </w:r>
      <w:r w:rsidR="004C4C08" w:rsidRPr="00D73509">
        <w:rPr>
          <w:rFonts w:eastAsia="黑体"/>
          <w:spacing w:val="-2"/>
          <w:kern w:val="0"/>
          <w:sz w:val="28"/>
          <w:szCs w:val="28"/>
        </w:rPr>
        <w:t>-</w:t>
      </w:r>
      <w:r>
        <w:rPr>
          <w:rFonts w:eastAsia="黑体" w:hint="eastAsia"/>
          <w:spacing w:val="-2"/>
          <w:kern w:val="0"/>
          <w:sz w:val="28"/>
          <w:szCs w:val="28"/>
        </w:rPr>
        <w:t>2024</w:t>
      </w:r>
    </w:p>
    <w:p w14:paraId="15D82674" w14:textId="7CDCFCF1" w:rsidR="004C4C08" w:rsidRPr="00D73509" w:rsidRDefault="004C4C08" w:rsidP="004C4C08">
      <w:pPr>
        <w:spacing w:before="4" w:line="110" w:lineRule="exact"/>
        <w:jc w:val="left"/>
        <w:rPr>
          <w:kern w:val="0"/>
          <w:sz w:val="11"/>
          <w:szCs w:val="11"/>
        </w:rPr>
      </w:pPr>
    </w:p>
    <w:p w14:paraId="6FAEF962" w14:textId="7B750208" w:rsidR="00786BD2" w:rsidRDefault="00786BD2" w:rsidP="00786BD2">
      <w:pPr>
        <w:pStyle w:val="aff7"/>
        <w:tabs>
          <w:tab w:val="left" w:pos="5775"/>
        </w:tabs>
        <w:wordWrap w:val="0"/>
        <w:jc w:val="right"/>
        <w:rPr>
          <w:rFonts w:ascii="宋体" w:hAnsi="宋体"/>
          <w:sz w:val="21"/>
          <w:szCs w:val="21"/>
        </w:rPr>
      </w:pPr>
      <w:r>
        <w:rPr>
          <w:rFonts w:eastAsia="隶书" w:hint="eastAsia"/>
          <w:b/>
          <w:sz w:val="28"/>
          <w:szCs w:val="28"/>
        </w:rPr>
        <w:t xml:space="preserve"> </w:t>
      </w:r>
      <w:r>
        <w:rPr>
          <w:rFonts w:ascii="宋体" w:hAnsi="宋体" w:hint="eastAsia"/>
          <w:sz w:val="21"/>
          <w:szCs w:val="21"/>
        </w:rPr>
        <w:t xml:space="preserve">   </w:t>
      </w:r>
    </w:p>
    <w:p w14:paraId="26A21C44" w14:textId="19A4A2F4" w:rsidR="00786BD2" w:rsidRDefault="00786BD2" w:rsidP="00786BD2">
      <w:pPr>
        <w:pStyle w:val="aff7"/>
        <w:tabs>
          <w:tab w:val="left" w:pos="5775"/>
        </w:tabs>
      </w:pPr>
    </w:p>
    <w:p w14:paraId="34231354" w14:textId="66CD9BB1" w:rsidR="00786BD2" w:rsidRDefault="00786BD2" w:rsidP="00786BD2">
      <w:pPr>
        <w:pStyle w:val="aff7"/>
        <w:tabs>
          <w:tab w:val="left" w:pos="5775"/>
        </w:tabs>
      </w:pPr>
    </w:p>
    <w:p w14:paraId="40A940F4" w14:textId="3293D652" w:rsidR="00786BD2" w:rsidRDefault="00786BD2" w:rsidP="00786BD2">
      <w:pPr>
        <w:pStyle w:val="aff7"/>
        <w:tabs>
          <w:tab w:val="left" w:pos="5775"/>
        </w:tabs>
      </w:pPr>
    </w:p>
    <w:p w14:paraId="47EFA504" w14:textId="5319901B" w:rsidR="00786BD2" w:rsidRDefault="00786BD2" w:rsidP="00786BD2">
      <w:pPr>
        <w:pStyle w:val="aff7"/>
        <w:tabs>
          <w:tab w:val="left" w:pos="5775"/>
        </w:tabs>
      </w:pPr>
    </w:p>
    <w:p w14:paraId="4F9A5BC0" w14:textId="0CD3555C" w:rsidR="00786BD2" w:rsidRDefault="00786BD2" w:rsidP="00786BD2">
      <w:pPr>
        <w:pStyle w:val="aff7"/>
        <w:tabs>
          <w:tab w:val="left" w:pos="5775"/>
        </w:tabs>
      </w:pPr>
    </w:p>
    <w:p w14:paraId="6FBEB1A9" w14:textId="77777777" w:rsidR="00786BD2" w:rsidRDefault="00786BD2" w:rsidP="00786BD2">
      <w:pPr>
        <w:pStyle w:val="aff7"/>
        <w:tabs>
          <w:tab w:val="left" w:pos="5775"/>
        </w:tabs>
      </w:pPr>
    </w:p>
    <w:p w14:paraId="01B2833B" w14:textId="383A328F" w:rsidR="00786BD2" w:rsidRDefault="00786BD2" w:rsidP="00786BD2">
      <w:pPr>
        <w:pStyle w:val="aff7"/>
        <w:tabs>
          <w:tab w:val="left" w:pos="5775"/>
        </w:tabs>
      </w:pPr>
    </w:p>
    <w:p w14:paraId="38611206" w14:textId="77777777" w:rsidR="00786BD2" w:rsidRDefault="00786BD2" w:rsidP="00786BD2">
      <w:pPr>
        <w:pStyle w:val="aff7"/>
        <w:tabs>
          <w:tab w:val="left" w:pos="5775"/>
        </w:tabs>
      </w:pPr>
    </w:p>
    <w:p w14:paraId="7EFD54BB" w14:textId="395ECF75" w:rsidR="00786BD2" w:rsidRPr="003557BE" w:rsidRDefault="005D786B" w:rsidP="003557BE">
      <w:pPr>
        <w:jc w:val="center"/>
        <w:rPr>
          <w:rFonts w:ascii="Times New Roman" w:eastAsia="黑体" w:hAnsi="Times New Roman" w:cs="黑体"/>
          <w:kern w:val="0"/>
          <w:sz w:val="52"/>
          <w:szCs w:val="52"/>
        </w:rPr>
      </w:pPr>
      <w:r w:rsidRPr="005D786B">
        <w:rPr>
          <w:rFonts w:ascii="Times New Roman" w:eastAsia="黑体" w:hAnsi="Times New Roman" w:cs="黑体" w:hint="eastAsia"/>
          <w:kern w:val="0"/>
          <w:sz w:val="52"/>
          <w:szCs w:val="52"/>
        </w:rPr>
        <w:t>构网型风力发电机组技术规范</w:t>
      </w:r>
    </w:p>
    <w:p w14:paraId="57A897FF" w14:textId="70A3A404" w:rsidR="00786BD2" w:rsidRDefault="00786BD2" w:rsidP="00786BD2">
      <w:pPr>
        <w:pStyle w:val="aff6"/>
        <w:framePr w:w="0" w:hRule="auto" w:wrap="auto" w:vAnchor="margin" w:hAnchor="text" w:xAlign="left" w:yAlign="inline"/>
        <w:snapToGrid w:val="0"/>
        <w:spacing w:line="240" w:lineRule="auto"/>
        <w:rPr>
          <w:rFonts w:hAnsi="黑体" w:cs="黑体"/>
          <w:sz w:val="28"/>
          <w:szCs w:val="28"/>
        </w:rPr>
      </w:pPr>
    </w:p>
    <w:p w14:paraId="07245F21" w14:textId="60E22C44" w:rsidR="00786BD2" w:rsidRDefault="00786BD2" w:rsidP="00786BD2">
      <w:pPr>
        <w:pStyle w:val="aff7"/>
        <w:tabs>
          <w:tab w:val="left" w:pos="5775"/>
        </w:tabs>
        <w:snapToGrid w:val="0"/>
        <w:rPr>
          <w:b/>
          <w:sz w:val="28"/>
          <w:szCs w:val="28"/>
        </w:rPr>
      </w:pPr>
    </w:p>
    <w:p w14:paraId="0579F4CB" w14:textId="77777777" w:rsidR="00786BD2" w:rsidRDefault="00786BD2" w:rsidP="00786BD2">
      <w:pPr>
        <w:pStyle w:val="aff7"/>
        <w:tabs>
          <w:tab w:val="left" w:pos="5775"/>
        </w:tabs>
      </w:pPr>
    </w:p>
    <w:p w14:paraId="32B0C2D9" w14:textId="35E565FD" w:rsidR="00786BD2" w:rsidRDefault="00786BD2" w:rsidP="00786BD2">
      <w:pPr>
        <w:pStyle w:val="aff7"/>
        <w:tabs>
          <w:tab w:val="left" w:pos="5775"/>
        </w:tabs>
      </w:pPr>
    </w:p>
    <w:p w14:paraId="422FD407" w14:textId="5DC03118" w:rsidR="00786BD2" w:rsidRDefault="00786BD2" w:rsidP="00786BD2"/>
    <w:p w14:paraId="2CF3ADE5" w14:textId="0695167A" w:rsidR="006C5123" w:rsidRDefault="006C5123" w:rsidP="00786BD2"/>
    <w:p w14:paraId="409E7894" w14:textId="77777777" w:rsidR="006C5123" w:rsidRDefault="006C5123" w:rsidP="00786BD2"/>
    <w:p w14:paraId="6CDA8FC1" w14:textId="2D1A95D7" w:rsidR="006C5123" w:rsidRDefault="006C5123" w:rsidP="00786BD2"/>
    <w:p w14:paraId="3FE5D82D" w14:textId="32108809" w:rsidR="00786BD2" w:rsidRDefault="00786BD2" w:rsidP="00786BD2"/>
    <w:p w14:paraId="6FA302B2" w14:textId="464C3B93" w:rsidR="00786BD2" w:rsidRDefault="00786BD2" w:rsidP="00786BD2"/>
    <w:p w14:paraId="5BAB6A63" w14:textId="25EEBB01" w:rsidR="00786BD2" w:rsidRDefault="00786BD2" w:rsidP="00786BD2"/>
    <w:p w14:paraId="40C7A5B8" w14:textId="08314154" w:rsidR="00E55B40" w:rsidRPr="00005D3B" w:rsidRDefault="00005D3B" w:rsidP="00E55B40">
      <w:pPr>
        <w:tabs>
          <w:tab w:val="left" w:pos="6597"/>
          <w:tab w:val="left" w:pos="7164"/>
        </w:tabs>
        <w:spacing w:line="1120" w:lineRule="atLeast"/>
        <w:ind w:left="2137" w:right="118" w:hanging="2019"/>
        <w:jc w:val="left"/>
        <w:rPr>
          <w:rFonts w:eastAsia="黑体" w:cs="黑体"/>
          <w:w w:val="110"/>
          <w:kern w:val="0"/>
          <w:sz w:val="28"/>
          <w:szCs w:val="28"/>
        </w:rPr>
      </w:pPr>
      <w:r>
        <w:rPr>
          <w:rFonts w:eastAsia="黑体"/>
          <w:noProof/>
          <w:spacing w:val="1"/>
          <w:kern w:val="0"/>
          <w:sz w:val="28"/>
          <w:szCs w:val="28"/>
        </w:rPr>
        <mc:AlternateContent>
          <mc:Choice Requires="wps">
            <w:drawing>
              <wp:anchor distT="4294967295" distB="4294967295" distL="114300" distR="114300" simplePos="0" relativeHeight="251658240" behindDoc="0" locked="0" layoutInCell="1" allowOverlap="1" wp14:anchorId="6506A904" wp14:editId="0E6C12A8">
                <wp:simplePos x="0" y="0"/>
                <wp:positionH relativeFrom="column">
                  <wp:posOffset>-78740</wp:posOffset>
                </wp:positionH>
                <wp:positionV relativeFrom="paragraph">
                  <wp:posOffset>689610</wp:posOffset>
                </wp:positionV>
                <wp:extent cx="6120130" cy="0"/>
                <wp:effectExtent l="0" t="0" r="0" b="0"/>
                <wp:wrapNone/>
                <wp:docPr id="426655189"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E412B3" id="直接连接符 3"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54.3pt" to="475.7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" strokeweight="1.5pt"/>
            </w:pict>
          </mc:Fallback>
        </mc:AlternateContent>
      </w:r>
      <w:r w:rsidRPr="00005D3B">
        <w:rPr>
          <w:rFonts w:eastAsia="黑体" w:cs="黑体" w:hint="eastAsia"/>
          <w:w w:val="110"/>
          <w:kern w:val="0"/>
          <w:sz w:val="28"/>
          <w:szCs w:val="28"/>
        </w:rPr>
        <w:t>2024</w:t>
      </w:r>
      <w:r w:rsidR="00E55B40" w:rsidRPr="00005D3B">
        <w:rPr>
          <w:rFonts w:eastAsia="黑体" w:cs="黑体"/>
          <w:w w:val="110"/>
          <w:kern w:val="0"/>
          <w:sz w:val="28"/>
          <w:szCs w:val="28"/>
        </w:rPr>
        <w:t>-</w:t>
      </w:r>
      <w:r w:rsidR="00E55B40" w:rsidRPr="00005D3B">
        <w:rPr>
          <w:rFonts w:eastAsia="黑体" w:cs="黑体"/>
          <w:spacing w:val="1"/>
          <w:w w:val="110"/>
          <w:kern w:val="0"/>
          <w:sz w:val="28"/>
          <w:szCs w:val="28"/>
        </w:rPr>
        <w:t>XX</w:t>
      </w:r>
      <w:r w:rsidR="00E55B40" w:rsidRPr="00005D3B">
        <w:rPr>
          <w:rFonts w:eastAsia="黑体" w:cs="黑体"/>
          <w:w w:val="110"/>
          <w:kern w:val="0"/>
          <w:sz w:val="28"/>
          <w:szCs w:val="28"/>
        </w:rPr>
        <w:t>-</w:t>
      </w:r>
      <w:r w:rsidR="00E55B40" w:rsidRPr="00005D3B">
        <w:rPr>
          <w:rFonts w:eastAsia="黑体" w:cs="黑体"/>
          <w:spacing w:val="-3"/>
          <w:w w:val="110"/>
          <w:kern w:val="0"/>
          <w:sz w:val="28"/>
          <w:szCs w:val="28"/>
        </w:rPr>
        <w:t>XX</w:t>
      </w:r>
      <w:r w:rsidR="00E55B40" w:rsidRPr="00005D3B">
        <w:rPr>
          <w:rFonts w:eastAsia="黑体" w:cs="黑体"/>
          <w:spacing w:val="-86"/>
          <w:w w:val="110"/>
          <w:kern w:val="0"/>
          <w:sz w:val="28"/>
          <w:szCs w:val="28"/>
        </w:rPr>
        <w:t xml:space="preserve"> </w:t>
      </w:r>
      <w:r w:rsidR="00E55B40" w:rsidRPr="00005D3B">
        <w:rPr>
          <w:rFonts w:eastAsia="黑体" w:cs="黑体"/>
          <w:w w:val="110"/>
          <w:kern w:val="0"/>
          <w:sz w:val="28"/>
          <w:szCs w:val="28"/>
        </w:rPr>
        <w:t>发布</w:t>
      </w:r>
      <w:r w:rsidR="00E55B40" w:rsidRPr="00005D3B">
        <w:rPr>
          <w:rFonts w:eastAsia="黑体" w:cs="黑体"/>
          <w:w w:val="110"/>
          <w:kern w:val="0"/>
          <w:sz w:val="28"/>
          <w:szCs w:val="28"/>
        </w:rPr>
        <w:tab/>
      </w:r>
      <w:r w:rsidR="00E55B40" w:rsidRPr="00005D3B">
        <w:rPr>
          <w:rFonts w:eastAsia="黑体" w:cs="黑体"/>
          <w:w w:val="110"/>
          <w:kern w:val="0"/>
          <w:sz w:val="28"/>
          <w:szCs w:val="28"/>
        </w:rPr>
        <w:tab/>
      </w:r>
      <w:r w:rsidRPr="00005D3B">
        <w:rPr>
          <w:rFonts w:eastAsia="黑体" w:cs="黑体" w:hint="eastAsia"/>
          <w:w w:val="110"/>
          <w:kern w:val="0"/>
          <w:sz w:val="28"/>
          <w:szCs w:val="28"/>
        </w:rPr>
        <w:t>2024</w:t>
      </w:r>
      <w:r w:rsidR="00E55B40" w:rsidRPr="00005D3B">
        <w:rPr>
          <w:rFonts w:eastAsia="黑体" w:cs="黑体"/>
          <w:w w:val="110"/>
          <w:kern w:val="0"/>
          <w:sz w:val="28"/>
          <w:szCs w:val="28"/>
        </w:rPr>
        <w:t>-</w:t>
      </w:r>
      <w:r w:rsidR="00E55B40" w:rsidRPr="00005D3B">
        <w:rPr>
          <w:rFonts w:eastAsia="黑体" w:cs="黑体"/>
          <w:spacing w:val="1"/>
          <w:w w:val="110"/>
          <w:kern w:val="0"/>
          <w:sz w:val="28"/>
          <w:szCs w:val="28"/>
        </w:rPr>
        <w:t>XX</w:t>
      </w:r>
      <w:r w:rsidR="00E55B40" w:rsidRPr="00005D3B">
        <w:rPr>
          <w:rFonts w:eastAsia="黑体" w:cs="黑体"/>
          <w:w w:val="110"/>
          <w:kern w:val="0"/>
          <w:sz w:val="28"/>
          <w:szCs w:val="28"/>
        </w:rPr>
        <w:t>-</w:t>
      </w:r>
      <w:r w:rsidR="00E55B40" w:rsidRPr="00005D3B">
        <w:rPr>
          <w:rFonts w:eastAsia="黑体" w:cs="黑体"/>
          <w:spacing w:val="-3"/>
          <w:w w:val="110"/>
          <w:kern w:val="0"/>
          <w:sz w:val="28"/>
          <w:szCs w:val="28"/>
        </w:rPr>
        <w:t>X</w:t>
      </w:r>
      <w:r w:rsidR="00E55B40" w:rsidRPr="00005D3B">
        <w:rPr>
          <w:rFonts w:eastAsia="黑体" w:cs="黑体"/>
          <w:w w:val="110"/>
          <w:kern w:val="0"/>
          <w:sz w:val="28"/>
          <w:szCs w:val="28"/>
        </w:rPr>
        <w:t>X</w:t>
      </w:r>
      <w:r w:rsidR="00E55B40" w:rsidRPr="00005D3B">
        <w:rPr>
          <w:rFonts w:eastAsia="黑体" w:cs="黑体"/>
          <w:spacing w:val="-123"/>
          <w:w w:val="110"/>
          <w:kern w:val="0"/>
          <w:sz w:val="28"/>
          <w:szCs w:val="28"/>
        </w:rPr>
        <w:t xml:space="preserve"> </w:t>
      </w:r>
      <w:r w:rsidR="00E55B40" w:rsidRPr="00005D3B">
        <w:rPr>
          <w:rFonts w:eastAsia="黑体" w:cs="黑体"/>
          <w:w w:val="110"/>
          <w:kern w:val="0"/>
          <w:sz w:val="28"/>
          <w:szCs w:val="28"/>
        </w:rPr>
        <w:t>实施</w:t>
      </w:r>
    </w:p>
    <w:p w14:paraId="462D54C4" w14:textId="164388A6" w:rsidR="00E55B40" w:rsidRPr="00D73509" w:rsidRDefault="00005D3B" w:rsidP="00E55B40">
      <w:pPr>
        <w:tabs>
          <w:tab w:val="left" w:pos="6597"/>
        </w:tabs>
        <w:spacing w:line="1120" w:lineRule="atLeast"/>
        <w:ind w:right="118"/>
        <w:jc w:val="center"/>
        <w:rPr>
          <w:rFonts w:eastAsia="黑体" w:cs="黑体"/>
          <w:kern w:val="0"/>
          <w:sz w:val="28"/>
          <w:szCs w:val="28"/>
        </w:rPr>
      </w:pPr>
      <w:r>
        <w:rPr>
          <w:rFonts w:eastAsia="黑体" w:cs="黑体" w:hint="eastAsia"/>
          <w:w w:val="115"/>
          <w:kern w:val="0"/>
          <w:sz w:val="28"/>
          <w:szCs w:val="28"/>
        </w:rPr>
        <w:t>中国能源研究会</w:t>
      </w:r>
      <w:r>
        <w:rPr>
          <w:rFonts w:eastAsia="黑体" w:cs="黑体" w:hint="eastAsia"/>
          <w:w w:val="115"/>
          <w:kern w:val="0"/>
          <w:sz w:val="28"/>
          <w:szCs w:val="28"/>
        </w:rPr>
        <w:t xml:space="preserve"> </w:t>
      </w:r>
      <w:r w:rsidR="00E55B40" w:rsidRPr="00D73509">
        <w:rPr>
          <w:rFonts w:eastAsia="黑体" w:cs="黑体"/>
          <w:w w:val="110"/>
          <w:kern w:val="0"/>
          <w:position w:val="3"/>
          <w:sz w:val="28"/>
          <w:szCs w:val="28"/>
        </w:rPr>
        <w:t>发</w:t>
      </w:r>
      <w:r w:rsidR="00E55B40" w:rsidRPr="00D73509">
        <w:rPr>
          <w:rFonts w:eastAsia="黑体" w:cs="黑体" w:hint="eastAsia"/>
          <w:w w:val="110"/>
          <w:kern w:val="0"/>
          <w:position w:val="3"/>
          <w:sz w:val="28"/>
          <w:szCs w:val="28"/>
        </w:rPr>
        <w:t xml:space="preserve"> </w:t>
      </w:r>
      <w:r w:rsidR="00E55B40" w:rsidRPr="00D73509">
        <w:rPr>
          <w:rFonts w:eastAsia="黑体" w:cs="黑体"/>
          <w:w w:val="110"/>
          <w:kern w:val="0"/>
          <w:position w:val="3"/>
          <w:sz w:val="28"/>
          <w:szCs w:val="28"/>
        </w:rPr>
        <w:t>布</w:t>
      </w:r>
    </w:p>
    <w:p w14:paraId="5419C3A3" w14:textId="77777777" w:rsidR="00E55B40" w:rsidRPr="00D73509" w:rsidRDefault="00E55B40" w:rsidP="00E55B40">
      <w:pPr>
        <w:pStyle w:val="affc"/>
        <w:ind w:firstLineChars="0" w:firstLine="0"/>
        <w:rPr>
          <w:rFonts w:ascii="Times New Roman"/>
        </w:rPr>
        <w:sectPr w:rsidR="00E55B40" w:rsidRPr="00D73509" w:rsidSect="00E55B40">
          <w:headerReference w:type="even" r:id="rId10"/>
          <w:footerReference w:type="even" r:id="rId11"/>
          <w:pgSz w:w="11906" w:h="16838" w:code="9"/>
          <w:pgMar w:top="1440" w:right="697" w:bottom="278" w:left="1298" w:header="0" w:footer="0" w:gutter="0"/>
          <w:pgNumType w:start="1"/>
          <w:cols w:space="425"/>
          <w:docGrid w:type="lines" w:linePitch="312"/>
        </w:sectPr>
      </w:pPr>
    </w:p>
    <w:p w14:paraId="3C7DD15F" w14:textId="53607215" w:rsidR="00911549" w:rsidRPr="00052FF3" w:rsidRDefault="00911549" w:rsidP="00911549">
      <w:pPr>
        <w:pStyle w:val="afffff3"/>
        <w:rPr>
          <w:rFonts w:ascii="Times New Roman"/>
        </w:rPr>
      </w:pPr>
      <w:r w:rsidRPr="00052FF3">
        <w:rPr>
          <w:rFonts w:ascii="Times New Roman" w:hint="eastAsia"/>
        </w:rPr>
        <w:lastRenderedPageBreak/>
        <w:t>前</w:t>
      </w:r>
      <w:bookmarkStart w:id="2" w:name="BKQY"/>
      <w:r w:rsidRPr="00052FF3">
        <w:rPr>
          <w:rFonts w:ascii="Times New Roman"/>
        </w:rPr>
        <w:t> </w:t>
      </w:r>
      <w:r w:rsidRPr="00052FF3">
        <w:rPr>
          <w:rFonts w:ascii="Times New Roman"/>
        </w:rPr>
        <w:t> </w:t>
      </w:r>
      <w:r w:rsidRPr="00052FF3">
        <w:rPr>
          <w:rFonts w:ascii="Times New Roman" w:hint="eastAsia"/>
        </w:rPr>
        <w:t>言</w:t>
      </w:r>
      <w:bookmarkEnd w:id="2"/>
    </w:p>
    <w:p w14:paraId="41D60992" w14:textId="562439FD" w:rsidR="00911549" w:rsidRDefault="00911549" w:rsidP="00911549">
      <w:pPr>
        <w:pStyle w:val="affc"/>
      </w:pPr>
      <w:r>
        <w:rPr>
          <w:rFonts w:hint="eastAsia"/>
        </w:rPr>
        <w:t>本标准的附录</w:t>
      </w:r>
      <w:r>
        <w:t>A</w:t>
      </w:r>
      <w:r>
        <w:rPr>
          <w:rFonts w:hint="eastAsia"/>
        </w:rPr>
        <w:t>为资料性附录。</w:t>
      </w:r>
    </w:p>
    <w:p w14:paraId="4B39FAA2" w14:textId="62CEA2E9" w:rsidR="00911549" w:rsidRPr="00F467F4" w:rsidRDefault="00911549" w:rsidP="00911549">
      <w:pPr>
        <w:pStyle w:val="affc"/>
      </w:pPr>
      <w:r w:rsidRPr="00F467F4">
        <w:rPr>
          <w:rFonts w:hint="eastAsia"/>
        </w:rPr>
        <w:t>本标准按照</w:t>
      </w:r>
      <w:r w:rsidRPr="00F467F4">
        <w:t>GB/T 1.1-2020</w:t>
      </w:r>
      <w:r w:rsidRPr="00F467F4">
        <w:rPr>
          <w:rFonts w:hint="eastAsia"/>
        </w:rPr>
        <w:t>《标准化工作导则第1部分：标准化文件的结构和起草规则》的规定起草。</w:t>
      </w:r>
    </w:p>
    <w:p w14:paraId="0FE1419B" w14:textId="43BD603B" w:rsidR="00911549" w:rsidRDefault="00911549" w:rsidP="00911549">
      <w:pPr>
        <w:pStyle w:val="affc"/>
      </w:pPr>
      <w:r w:rsidRPr="00F467F4">
        <w:rPr>
          <w:rFonts w:hint="eastAsia"/>
        </w:rPr>
        <w:t>请注意本标准的某些内容可能涉及专利。本标准的发布机构不承担识别专利的责任。</w:t>
      </w:r>
    </w:p>
    <w:p w14:paraId="13AF36CF" w14:textId="77777777" w:rsidR="003F2657" w:rsidRDefault="003F2657" w:rsidP="003F2657">
      <w:pPr>
        <w:pStyle w:val="affc"/>
      </w:pPr>
      <w:r>
        <w:rPr>
          <w:rFonts w:hint="eastAsia"/>
        </w:rPr>
        <w:t>本标准由中国能源研究会提出。</w:t>
      </w:r>
    </w:p>
    <w:p w14:paraId="2645F58A" w14:textId="77777777" w:rsidR="003F2657" w:rsidRDefault="003F2657" w:rsidP="003F2657">
      <w:pPr>
        <w:pStyle w:val="affc"/>
      </w:pPr>
      <w:r>
        <w:rPr>
          <w:rFonts w:hint="eastAsia"/>
        </w:rPr>
        <w:t>本标准由电能技术专业委员会归口。</w:t>
      </w:r>
    </w:p>
    <w:p w14:paraId="29CC14CD" w14:textId="5DD953B6" w:rsidR="00911549" w:rsidRDefault="00911549" w:rsidP="003F2657">
      <w:pPr>
        <w:pStyle w:val="affc"/>
      </w:pPr>
      <w:r>
        <w:rPr>
          <w:rFonts w:hint="eastAsia"/>
        </w:rPr>
        <w:t>本标准起草单位：</w:t>
      </w:r>
      <w:r w:rsidR="0035428E" w:rsidRPr="0035428E">
        <w:rPr>
          <w:rFonts w:hint="eastAsia"/>
        </w:rPr>
        <w:t>国网冀北电力有限公司电力科学研究院、国网冀北电力有限公司、国网冀北张家口风光储输新能源有限公司、国网电力科学研究院有限公司、</w:t>
      </w:r>
      <w:r w:rsidR="003F2657" w:rsidRPr="003F2657">
        <w:rPr>
          <w:rFonts w:hint="eastAsia"/>
        </w:rPr>
        <w:t>新疆金风科技股份有限公司、</w:t>
      </w:r>
      <w:r w:rsidR="0035428E" w:rsidRPr="0035428E">
        <w:rPr>
          <w:rFonts w:hint="eastAsia"/>
        </w:rPr>
        <w:t>上海交通大学</w:t>
      </w:r>
      <w:r w:rsidR="003F2657" w:rsidRPr="003F2657">
        <w:rPr>
          <w:rFonts w:hint="eastAsia"/>
        </w:rPr>
        <w:t>、华北电力大学（保定）</w:t>
      </w:r>
      <w:r w:rsidR="0035428E" w:rsidRPr="0035428E">
        <w:rPr>
          <w:rFonts w:hint="eastAsia"/>
        </w:rPr>
        <w:t>、国家电投集团风电产业创新中心</w:t>
      </w:r>
      <w:r>
        <w:rPr>
          <w:rFonts w:hint="eastAsia"/>
        </w:rPr>
        <w:t>。</w:t>
      </w:r>
    </w:p>
    <w:p w14:paraId="1546D890" w14:textId="3BBB1F97" w:rsidR="00911549" w:rsidRDefault="00911549" w:rsidP="00911549">
      <w:pPr>
        <w:pStyle w:val="affc"/>
      </w:pPr>
      <w:r>
        <w:rPr>
          <w:rFonts w:hint="eastAsia"/>
        </w:rPr>
        <w:t>本标准主要起草人：</w:t>
      </w:r>
      <w:r w:rsidR="0035428E" w:rsidRPr="0035428E">
        <w:rPr>
          <w:rFonts w:hint="eastAsia"/>
        </w:rPr>
        <w:t>吴林林、刘辉、田云峰、</w:t>
      </w:r>
      <w:r w:rsidR="0035428E">
        <w:rPr>
          <w:rFonts w:hint="eastAsia"/>
        </w:rPr>
        <w:t>孙大卫、</w:t>
      </w:r>
      <w:r w:rsidR="0035428E" w:rsidRPr="0035428E">
        <w:rPr>
          <w:rFonts w:hint="eastAsia"/>
        </w:rPr>
        <w:t>王耀函、</w:t>
      </w:r>
      <w:r w:rsidR="0035428E">
        <w:rPr>
          <w:rFonts w:hint="eastAsia"/>
        </w:rPr>
        <w:t>王潇</w:t>
      </w:r>
      <w:r w:rsidR="0035428E" w:rsidRPr="0035428E">
        <w:rPr>
          <w:rFonts w:hint="eastAsia"/>
        </w:rPr>
        <w:t>、吴宇辉、王宣元、刘海涛、张东晖、龙凯华、才鸿飞、臧鹏、</w:t>
      </w:r>
      <w:r w:rsidR="0035428E">
        <w:rPr>
          <w:rFonts w:hint="eastAsia"/>
        </w:rPr>
        <w:t>于思奇、邓晓洋、杨艳晨</w:t>
      </w:r>
      <w:r w:rsidR="0035428E" w:rsidRPr="0035428E">
        <w:rPr>
          <w:rFonts w:hint="eastAsia"/>
        </w:rPr>
        <w:t>、</w:t>
      </w:r>
      <w:r w:rsidR="0035428E">
        <w:rPr>
          <w:rFonts w:hint="eastAsia"/>
        </w:rPr>
        <w:t>孙雅旻、</w:t>
      </w:r>
      <w:r w:rsidR="00162954">
        <w:rPr>
          <w:rFonts w:hint="eastAsia"/>
        </w:rPr>
        <w:t>苏田宇、任怡娜、徐曼、王德胜</w:t>
      </w:r>
      <w:r w:rsidR="003F2657" w:rsidRPr="003F2657">
        <w:rPr>
          <w:rFonts w:hint="eastAsia"/>
        </w:rPr>
        <w:t>、陈璨、巩宇、侯凯、过亮、孙素娟、杨志千、敬双</w:t>
      </w:r>
      <w:r w:rsidR="003F2657">
        <w:rPr>
          <w:rFonts w:hint="eastAsia"/>
        </w:rPr>
        <w:t>、</w:t>
      </w:r>
      <w:r w:rsidR="0035428E" w:rsidRPr="0035428E">
        <w:rPr>
          <w:rFonts w:hint="eastAsia"/>
        </w:rPr>
        <w:t>蔡旭、</w:t>
      </w:r>
      <w:r w:rsidR="0035428E">
        <w:rPr>
          <w:rFonts w:hint="eastAsia"/>
        </w:rPr>
        <w:t>张琛、</w:t>
      </w:r>
      <w:r w:rsidR="0035428E" w:rsidRPr="0035428E">
        <w:rPr>
          <w:rFonts w:hint="eastAsia"/>
        </w:rPr>
        <w:t>王晗</w:t>
      </w:r>
      <w:r w:rsidR="003F2657" w:rsidRPr="003F2657">
        <w:rPr>
          <w:rFonts w:hint="eastAsia"/>
        </w:rPr>
        <w:t>、颜湘武、高本锋、</w:t>
      </w:r>
      <w:r w:rsidR="0035428E" w:rsidRPr="0035428E">
        <w:rPr>
          <w:rFonts w:hint="eastAsia"/>
        </w:rPr>
        <w:t>杨建林</w:t>
      </w:r>
      <w:r>
        <w:rPr>
          <w:rFonts w:hint="eastAsia"/>
        </w:rPr>
        <w:t>。</w:t>
      </w:r>
    </w:p>
    <w:p w14:paraId="389C4A68" w14:textId="77777777" w:rsidR="00911549" w:rsidRDefault="00911549" w:rsidP="00911549">
      <w:pPr>
        <w:pStyle w:val="affc"/>
      </w:pPr>
    </w:p>
    <w:p w14:paraId="4292703F" w14:textId="77777777" w:rsidR="00C9111C" w:rsidRPr="003F2657" w:rsidRDefault="00C9111C" w:rsidP="00911549">
      <w:pPr>
        <w:pStyle w:val="affc"/>
      </w:pPr>
    </w:p>
    <w:p w14:paraId="30F359BF" w14:textId="1E0AEDF4" w:rsidR="00C9111C" w:rsidRPr="00C9111C" w:rsidRDefault="00C9111C" w:rsidP="00911549">
      <w:pPr>
        <w:pStyle w:val="affc"/>
      </w:pPr>
    </w:p>
    <w:p w14:paraId="5EDF513E" w14:textId="77777777" w:rsidR="00911549" w:rsidRDefault="00911549" w:rsidP="00911549">
      <w:pPr>
        <w:pStyle w:val="afffff3"/>
      </w:pPr>
      <w:r>
        <w:rPr>
          <w:rFonts w:hint="eastAsia"/>
        </w:rPr>
        <w:lastRenderedPageBreak/>
        <w:t>引</w:t>
      </w:r>
      <w:bookmarkStart w:id="3" w:name="BKYY"/>
      <w:r>
        <w:t> </w:t>
      </w:r>
      <w:r>
        <w:t> </w:t>
      </w:r>
      <w:r>
        <w:rPr>
          <w:rFonts w:hint="eastAsia"/>
        </w:rPr>
        <w:t>言</w:t>
      </w:r>
      <w:bookmarkEnd w:id="3"/>
    </w:p>
    <w:p w14:paraId="032BD47C" w14:textId="77777777" w:rsidR="00C026A1" w:rsidRDefault="00C026A1" w:rsidP="00911549">
      <w:pPr>
        <w:pStyle w:val="affc"/>
      </w:pPr>
    </w:p>
    <w:p w14:paraId="4F4458C2" w14:textId="1A400588" w:rsidR="005D786B" w:rsidRPr="005D786B" w:rsidRDefault="005D786B" w:rsidP="005D786B">
      <w:pPr>
        <w:pStyle w:val="affc"/>
      </w:pPr>
      <w:r>
        <w:rPr>
          <w:rFonts w:hint="eastAsia"/>
        </w:rPr>
        <w:t>构网型风力发电机组具备类似火电机组的主动支撑频率和电压能力，可提升接入系统的抗扰</w:t>
      </w:r>
      <w:r w:rsidR="00CE23B7">
        <w:rPr>
          <w:rFonts w:hint="eastAsia"/>
        </w:rPr>
        <w:t>性能</w:t>
      </w:r>
      <w:r>
        <w:rPr>
          <w:rFonts w:hint="eastAsia"/>
        </w:rPr>
        <w:t>，保证系统运行的安全稳定性。针对构网型风力发电机组的技术规范对其功能进行标准化要求，从而实现构网型风力发电机组管控简单、有序接入的目的。</w:t>
      </w:r>
    </w:p>
    <w:p w14:paraId="44C2866D" w14:textId="71C9F244" w:rsidR="00FE7D03" w:rsidRDefault="00FE7D03" w:rsidP="00FE7D03">
      <w:pPr>
        <w:pStyle w:val="affc"/>
      </w:pPr>
    </w:p>
    <w:p w14:paraId="456FDAF6" w14:textId="77777777" w:rsidR="007C4F90" w:rsidRDefault="007C4F90" w:rsidP="007C4F90">
      <w:pPr>
        <w:pStyle w:val="affc"/>
      </w:pPr>
    </w:p>
    <w:p w14:paraId="1C1CF506" w14:textId="1C74C7FD" w:rsidR="00911549" w:rsidRDefault="009471AE" w:rsidP="001F5D61">
      <w:pPr>
        <w:pStyle w:val="afff"/>
      </w:pPr>
      <w:r w:rsidRPr="009471AE">
        <w:rPr>
          <w:rFonts w:hint="eastAsia"/>
        </w:rPr>
        <w:lastRenderedPageBreak/>
        <w:t>构网型风力发电机组技术</w:t>
      </w:r>
      <w:r w:rsidR="001F5D61">
        <w:t>规范</w:t>
      </w:r>
    </w:p>
    <w:p w14:paraId="1DF0A5BF" w14:textId="77777777" w:rsidR="00911549" w:rsidRDefault="00911549" w:rsidP="00911549">
      <w:pPr>
        <w:pStyle w:val="a7"/>
        <w:spacing w:before="312" w:after="312"/>
        <w:ind w:left="0"/>
      </w:pPr>
      <w:bookmarkStart w:id="4" w:name="_Hlk168405038"/>
      <w:r>
        <w:rPr>
          <w:rFonts w:hint="eastAsia"/>
        </w:rPr>
        <w:t>范围</w:t>
      </w:r>
    </w:p>
    <w:p w14:paraId="34135D90" w14:textId="384AE73B" w:rsidR="00911549" w:rsidRPr="00A77603" w:rsidRDefault="00911549" w:rsidP="00911549">
      <w:pPr>
        <w:pStyle w:val="affc"/>
      </w:pPr>
      <w:r>
        <w:rPr>
          <w:rFonts w:hint="eastAsia"/>
        </w:rPr>
        <w:t>本标准规定了</w:t>
      </w:r>
      <w:r w:rsidR="005D786B" w:rsidRPr="00F239C5">
        <w:rPr>
          <w:rFonts w:hint="eastAsia"/>
        </w:rPr>
        <w:t>构网型风力发电机组</w:t>
      </w:r>
      <w:r w:rsidR="005D786B" w:rsidRPr="00F239C5">
        <w:rPr>
          <w:rFonts w:ascii="Times New Roman"/>
        </w:rPr>
        <w:t>的基本规定、功能要求和性能要求</w:t>
      </w:r>
      <w:r w:rsidR="003D3559">
        <w:rPr>
          <w:rFonts w:hint="eastAsia"/>
        </w:rPr>
        <w:t>。</w:t>
      </w:r>
    </w:p>
    <w:p w14:paraId="0CA5D8B8" w14:textId="1DE215D0" w:rsidR="00BC4921" w:rsidRDefault="005D786B" w:rsidP="00B66BDD">
      <w:pPr>
        <w:pStyle w:val="affc"/>
      </w:pPr>
      <w:r w:rsidRPr="00F239C5">
        <w:rPr>
          <w:rFonts w:ascii="Times New Roman" w:hint="eastAsia"/>
        </w:rPr>
        <w:t>本标准适用于并入</w:t>
      </w:r>
      <w:r w:rsidRPr="00F239C5">
        <w:rPr>
          <w:rFonts w:ascii="Times New Roman" w:hint="eastAsia"/>
        </w:rPr>
        <w:t>10kV</w:t>
      </w:r>
      <w:r w:rsidRPr="00F239C5">
        <w:rPr>
          <w:rFonts w:ascii="Times New Roman" w:hint="eastAsia"/>
        </w:rPr>
        <w:t>及以上电压等级电网的构网型风力发电机组，微电网中采用孤网运行方式的构网型风力发电机组可参照此标准开展测试</w:t>
      </w:r>
      <w:r w:rsidR="00467CE1">
        <w:rPr>
          <w:rFonts w:hint="eastAsia"/>
        </w:rPr>
        <w:t>。</w:t>
      </w:r>
    </w:p>
    <w:p w14:paraId="2549DEE5" w14:textId="77777777" w:rsidR="00911549" w:rsidRDefault="00911549" w:rsidP="00911549">
      <w:pPr>
        <w:pStyle w:val="a7"/>
        <w:spacing w:before="312" w:after="312"/>
        <w:ind w:left="0"/>
      </w:pPr>
      <w:r>
        <w:rPr>
          <w:rFonts w:hint="eastAsia"/>
        </w:rPr>
        <w:t>规范性引用文件</w:t>
      </w:r>
    </w:p>
    <w:p w14:paraId="1DF8AC78" w14:textId="77777777" w:rsidR="00911549" w:rsidRDefault="00911549" w:rsidP="00911549">
      <w:pPr>
        <w:pStyle w:val="affc"/>
      </w:pPr>
      <w:r>
        <w:rPr>
          <w:rFonts w:hint="eastAsia"/>
        </w:rPr>
        <w:t>下列文件对于本文件的应用是必不可少的。凡是注日期的引用文件，仅所注日期的版本适用于本文件。凡是不注日期的引用文件，其最新版本（包括所有的修改单）适用于本文件。</w:t>
      </w:r>
    </w:p>
    <w:p w14:paraId="4111DDC1" w14:textId="77777777" w:rsidR="00A83CA4" w:rsidRPr="00A83CA4" w:rsidRDefault="00A83CA4" w:rsidP="00A83CA4">
      <w:pPr>
        <w:pStyle w:val="affc"/>
      </w:pPr>
      <w:r w:rsidRPr="00A83CA4">
        <w:rPr>
          <w:rFonts w:hint="eastAsia"/>
        </w:rPr>
        <w:t>GB/T 19963.1 风电场接入电力系统技术规定 第1部分：陆上风电</w:t>
      </w:r>
    </w:p>
    <w:p w14:paraId="65751D90" w14:textId="77777777" w:rsidR="00A83CA4" w:rsidRPr="00A83CA4" w:rsidRDefault="00A83CA4" w:rsidP="00A83CA4">
      <w:pPr>
        <w:pStyle w:val="affc"/>
      </w:pPr>
      <w:r w:rsidRPr="00A83CA4">
        <w:rPr>
          <w:rFonts w:hint="eastAsia"/>
        </w:rPr>
        <w:t>GB/T 36994 风力发电机组 电网适应性测试规程</w:t>
      </w:r>
    </w:p>
    <w:p w14:paraId="58FBFF18" w14:textId="77777777" w:rsidR="00A83CA4" w:rsidRPr="00A83CA4" w:rsidRDefault="00A83CA4" w:rsidP="00A83CA4">
      <w:pPr>
        <w:pStyle w:val="affc"/>
      </w:pPr>
      <w:r w:rsidRPr="00A83CA4">
        <w:rPr>
          <w:rFonts w:hint="eastAsia"/>
        </w:rPr>
        <w:t>GB/T 36995 风力发电机组 故障电压穿越能力测试规程</w:t>
      </w:r>
    </w:p>
    <w:p w14:paraId="56761721" w14:textId="77777777" w:rsidR="00A83CA4" w:rsidRPr="00A83CA4" w:rsidRDefault="00A83CA4" w:rsidP="00A83CA4">
      <w:pPr>
        <w:pStyle w:val="affc"/>
      </w:pPr>
      <w:r w:rsidRPr="00A83CA4">
        <w:rPr>
          <w:rFonts w:hint="eastAsia"/>
        </w:rPr>
        <w:t>GB/T 20320 风力发电机组 电能质量测量和评估方法</w:t>
      </w:r>
    </w:p>
    <w:p w14:paraId="0B623DE9" w14:textId="2520E1EA" w:rsidR="00A83CA4" w:rsidRPr="00A83CA4" w:rsidRDefault="00A83CA4" w:rsidP="00A83CA4">
      <w:pPr>
        <w:pStyle w:val="affc"/>
      </w:pPr>
      <w:r w:rsidRPr="00A83CA4">
        <w:rPr>
          <w:rFonts w:hint="eastAsia"/>
        </w:rPr>
        <w:t>GB/T</w:t>
      </w:r>
      <w:r w:rsidR="00CE23B7">
        <w:rPr>
          <w:rFonts w:hint="eastAsia"/>
        </w:rPr>
        <w:t xml:space="preserve"> </w:t>
      </w:r>
      <w:r w:rsidRPr="00A83CA4">
        <w:rPr>
          <w:rFonts w:hint="eastAsia"/>
        </w:rPr>
        <w:t>12325</w:t>
      </w:r>
      <w:r w:rsidRPr="00A83CA4">
        <w:t xml:space="preserve"> </w:t>
      </w:r>
      <w:r w:rsidRPr="00A83CA4">
        <w:rPr>
          <w:rFonts w:hint="eastAsia"/>
        </w:rPr>
        <w:t>电能质量供电电压偏差</w:t>
      </w:r>
    </w:p>
    <w:p w14:paraId="52EDBCDB" w14:textId="798787A0" w:rsidR="00A83CA4" w:rsidRPr="00A83CA4" w:rsidRDefault="00A83CA4" w:rsidP="00A83CA4">
      <w:pPr>
        <w:pStyle w:val="affc"/>
      </w:pPr>
      <w:r w:rsidRPr="00A83CA4">
        <w:rPr>
          <w:rFonts w:hint="eastAsia"/>
        </w:rPr>
        <w:t>GB/T</w:t>
      </w:r>
      <w:r w:rsidR="00CE23B7">
        <w:rPr>
          <w:rFonts w:hint="eastAsia"/>
        </w:rPr>
        <w:t xml:space="preserve"> </w:t>
      </w:r>
      <w:r w:rsidRPr="00A83CA4">
        <w:rPr>
          <w:rFonts w:hint="eastAsia"/>
        </w:rPr>
        <w:t>12326</w:t>
      </w:r>
      <w:r w:rsidRPr="00A83CA4">
        <w:t xml:space="preserve"> </w:t>
      </w:r>
      <w:r w:rsidRPr="00A83CA4">
        <w:rPr>
          <w:rFonts w:hint="eastAsia"/>
        </w:rPr>
        <w:t>电能质量电压波动和闪变</w:t>
      </w:r>
    </w:p>
    <w:p w14:paraId="0572F3A8" w14:textId="5F6AF91D" w:rsidR="00A83CA4" w:rsidRPr="00A83CA4" w:rsidRDefault="00A83CA4" w:rsidP="00A83CA4">
      <w:pPr>
        <w:pStyle w:val="affc"/>
      </w:pPr>
      <w:r w:rsidRPr="00A83CA4">
        <w:rPr>
          <w:rFonts w:hint="eastAsia"/>
        </w:rPr>
        <w:t>GB/T</w:t>
      </w:r>
      <w:r w:rsidR="00CE23B7">
        <w:rPr>
          <w:rFonts w:hint="eastAsia"/>
        </w:rPr>
        <w:t xml:space="preserve"> </w:t>
      </w:r>
      <w:r w:rsidRPr="00A83CA4">
        <w:rPr>
          <w:rFonts w:hint="eastAsia"/>
        </w:rPr>
        <w:t>14549</w:t>
      </w:r>
      <w:r w:rsidRPr="00A83CA4">
        <w:t xml:space="preserve"> </w:t>
      </w:r>
      <w:r w:rsidRPr="00A83CA4">
        <w:rPr>
          <w:rFonts w:hint="eastAsia"/>
        </w:rPr>
        <w:t>电能质量公用电网谐波</w:t>
      </w:r>
    </w:p>
    <w:p w14:paraId="25FA1C32" w14:textId="25E3AE45" w:rsidR="00A83CA4" w:rsidRPr="00A83CA4" w:rsidRDefault="00A83CA4" w:rsidP="00A83CA4">
      <w:pPr>
        <w:pStyle w:val="affc"/>
      </w:pPr>
      <w:r w:rsidRPr="00A83CA4">
        <w:rPr>
          <w:rFonts w:hint="eastAsia"/>
        </w:rPr>
        <w:t>GB/T</w:t>
      </w:r>
      <w:r w:rsidR="00CE23B7">
        <w:rPr>
          <w:rFonts w:hint="eastAsia"/>
        </w:rPr>
        <w:t xml:space="preserve"> </w:t>
      </w:r>
      <w:r w:rsidRPr="00A83CA4">
        <w:rPr>
          <w:rFonts w:hint="eastAsia"/>
        </w:rPr>
        <w:t>15543</w:t>
      </w:r>
      <w:r w:rsidRPr="00A83CA4">
        <w:t xml:space="preserve"> </w:t>
      </w:r>
      <w:r w:rsidRPr="00A83CA4">
        <w:rPr>
          <w:rFonts w:hint="eastAsia"/>
        </w:rPr>
        <w:t>电能质量三相电压不平衡</w:t>
      </w:r>
    </w:p>
    <w:p w14:paraId="07186B6E" w14:textId="2AA153A7" w:rsidR="00A83CA4" w:rsidRPr="00A83CA4" w:rsidRDefault="00A83CA4" w:rsidP="00A83CA4">
      <w:pPr>
        <w:pStyle w:val="affc"/>
      </w:pPr>
      <w:r w:rsidRPr="00A83CA4">
        <w:rPr>
          <w:rFonts w:hint="eastAsia"/>
        </w:rPr>
        <w:t>GB/T</w:t>
      </w:r>
      <w:r w:rsidR="00CE23B7">
        <w:rPr>
          <w:rFonts w:hint="eastAsia"/>
        </w:rPr>
        <w:t xml:space="preserve"> </w:t>
      </w:r>
      <w:r w:rsidRPr="00A83CA4">
        <w:rPr>
          <w:rFonts w:hint="eastAsia"/>
        </w:rPr>
        <w:t>15945</w:t>
      </w:r>
      <w:r w:rsidRPr="00A83CA4">
        <w:t xml:space="preserve"> </w:t>
      </w:r>
      <w:r w:rsidRPr="00A83CA4">
        <w:rPr>
          <w:rFonts w:hint="eastAsia"/>
        </w:rPr>
        <w:t>电能质量电力系统频率偏差</w:t>
      </w:r>
    </w:p>
    <w:bookmarkEnd w:id="4"/>
    <w:p w14:paraId="7741B982" w14:textId="77777777" w:rsidR="00911549" w:rsidRDefault="00911549" w:rsidP="00911549">
      <w:pPr>
        <w:pStyle w:val="a7"/>
        <w:spacing w:before="312" w:after="312"/>
        <w:ind w:left="0"/>
      </w:pPr>
      <w:r>
        <w:rPr>
          <w:rFonts w:hint="eastAsia"/>
        </w:rPr>
        <w:t>术语和定义</w:t>
      </w:r>
    </w:p>
    <w:p w14:paraId="2F76ADCF" w14:textId="77777777" w:rsidR="00911549" w:rsidRDefault="00911549" w:rsidP="00911549">
      <w:pPr>
        <w:pStyle w:val="affc"/>
        <w:rPr>
          <w:szCs w:val="21"/>
        </w:rPr>
      </w:pPr>
      <w:r w:rsidRPr="00384104">
        <w:rPr>
          <w:rFonts w:hint="eastAsia"/>
          <w:szCs w:val="21"/>
        </w:rPr>
        <w:t>下列术语和定义适用于本文件。</w:t>
      </w:r>
    </w:p>
    <w:p w14:paraId="6FB0ABFF" w14:textId="77777777" w:rsidR="00A83CA4" w:rsidRPr="00A83CA4" w:rsidRDefault="00A83CA4" w:rsidP="00A83CA4">
      <w:pPr>
        <w:pStyle w:val="a8"/>
        <w:spacing w:before="156" w:after="156"/>
        <w:rPr>
          <w:rFonts w:ascii="Times New Roman"/>
        </w:rPr>
      </w:pPr>
      <w:bookmarkStart w:id="5" w:name="_Toc157278122"/>
      <w:bookmarkStart w:id="6" w:name="_Toc157278490"/>
      <w:r w:rsidRPr="00A83CA4">
        <w:rPr>
          <w:rFonts w:ascii="Times New Roman" w:hint="eastAsia"/>
        </w:rPr>
        <w:t>构网型</w:t>
      </w:r>
      <w:r w:rsidRPr="00A83CA4">
        <w:rPr>
          <w:rFonts w:hint="eastAsia"/>
        </w:rPr>
        <w:t>风力发电</w:t>
      </w:r>
      <w:r w:rsidRPr="00A83CA4">
        <w:rPr>
          <w:rFonts w:ascii="Times New Roman" w:hint="eastAsia"/>
        </w:rPr>
        <w:t>机组</w:t>
      </w:r>
      <w:r w:rsidRPr="00A83CA4">
        <w:rPr>
          <w:rFonts w:ascii="Times New Roman" w:hint="eastAsia"/>
        </w:rPr>
        <w:t xml:space="preserve">  grid-forming wind turbine generator</w:t>
      </w:r>
      <w:r w:rsidRPr="00A83CA4">
        <w:rPr>
          <w:rFonts w:ascii="Times New Roman" w:hint="eastAsia"/>
        </w:rPr>
        <w:t>；</w:t>
      </w:r>
      <w:r w:rsidRPr="00A83CA4">
        <w:rPr>
          <w:rFonts w:ascii="Times New Roman" w:hint="eastAsia"/>
        </w:rPr>
        <w:t>GFWG</w:t>
      </w:r>
      <w:bookmarkEnd w:id="5"/>
      <w:bookmarkEnd w:id="6"/>
    </w:p>
    <w:p w14:paraId="67C3498C" w14:textId="77777777" w:rsidR="00A83CA4" w:rsidRPr="00A83CA4" w:rsidRDefault="00A83CA4" w:rsidP="00A83CA4">
      <w:pPr>
        <w:pStyle w:val="affc"/>
        <w:rPr>
          <w:rFonts w:ascii="Times New Roman"/>
        </w:rPr>
      </w:pPr>
      <w:r w:rsidRPr="00A83CA4">
        <w:rPr>
          <w:rFonts w:ascii="Times New Roman"/>
        </w:rPr>
        <w:t>通过模拟同步机</w:t>
      </w:r>
      <w:r w:rsidRPr="00A83CA4">
        <w:rPr>
          <w:rFonts w:ascii="Times New Roman" w:hint="eastAsia"/>
        </w:rPr>
        <w:t>电压源特性实现与电网同步</w:t>
      </w:r>
      <w:r w:rsidRPr="00A83CA4">
        <w:rPr>
          <w:rFonts w:ascii="Times New Roman"/>
        </w:rPr>
        <w:t>，使得</w:t>
      </w:r>
      <w:r w:rsidRPr="00A83CA4">
        <w:rPr>
          <w:rFonts w:ascii="Times New Roman" w:hint="eastAsia"/>
        </w:rPr>
        <w:t>输出</w:t>
      </w:r>
      <w:r w:rsidRPr="00A83CA4">
        <w:rPr>
          <w:rFonts w:ascii="Times New Roman"/>
        </w:rPr>
        <w:t>的功率、电压特性与同步机相似的</w:t>
      </w:r>
      <w:r w:rsidRPr="00A83CA4">
        <w:rPr>
          <w:rFonts w:ascii="Times New Roman" w:hint="eastAsia"/>
        </w:rPr>
        <w:t>风力发电机组</w:t>
      </w:r>
      <w:r w:rsidRPr="00A83CA4">
        <w:rPr>
          <w:rFonts w:ascii="Times New Roman"/>
        </w:rPr>
        <w:t>。</w:t>
      </w:r>
    </w:p>
    <w:p w14:paraId="1567CEE8" w14:textId="77777777" w:rsidR="00A83CA4" w:rsidRPr="00A83CA4" w:rsidRDefault="00A83CA4" w:rsidP="00A83CA4">
      <w:pPr>
        <w:pStyle w:val="a8"/>
        <w:spacing w:before="156" w:after="156"/>
        <w:rPr>
          <w:rFonts w:ascii="Times New Roman"/>
        </w:rPr>
      </w:pPr>
      <w:bookmarkStart w:id="7" w:name="_Toc157278123"/>
      <w:bookmarkStart w:id="8" w:name="_Toc157278491"/>
      <w:r w:rsidRPr="00A83CA4">
        <w:rPr>
          <w:rFonts w:ascii="Times New Roman" w:hint="eastAsia"/>
        </w:rPr>
        <w:t>构网型风力发电机组有功调频系数</w:t>
      </w:r>
      <w:r w:rsidRPr="00A83CA4">
        <w:rPr>
          <w:rFonts w:ascii="Times New Roman" w:hint="eastAsia"/>
        </w:rPr>
        <w:t xml:space="preserve">   active power-frequency regulation coefficient of GFWG</w:t>
      </w:r>
      <w:bookmarkEnd w:id="7"/>
      <w:bookmarkEnd w:id="8"/>
    </w:p>
    <w:p w14:paraId="4A794A76" w14:textId="77777777" w:rsidR="00A83CA4" w:rsidRPr="00A83CA4" w:rsidRDefault="00A83CA4" w:rsidP="00A83CA4">
      <w:pPr>
        <w:pStyle w:val="affc"/>
        <w:rPr>
          <w:rFonts w:ascii="Times New Roman"/>
        </w:rPr>
      </w:pPr>
      <w:r w:rsidRPr="00A83CA4">
        <w:rPr>
          <w:rFonts w:ascii="Times New Roman"/>
        </w:rPr>
        <w:t>构网型风力发电机组有功功率</w:t>
      </w:r>
      <w:r w:rsidRPr="00A83CA4">
        <w:rPr>
          <w:rFonts w:ascii="Times New Roman" w:hint="eastAsia"/>
        </w:rPr>
        <w:t>变化率标幺值与系统</w:t>
      </w:r>
      <w:r w:rsidRPr="00A83CA4">
        <w:rPr>
          <w:rFonts w:ascii="Times New Roman"/>
        </w:rPr>
        <w:t>频率变化</w:t>
      </w:r>
      <w:r w:rsidRPr="00A83CA4">
        <w:rPr>
          <w:rFonts w:ascii="Times New Roman" w:hint="eastAsia"/>
        </w:rPr>
        <w:t>量标幺值的比值</w:t>
      </w:r>
      <w:r w:rsidRPr="00A83CA4">
        <w:rPr>
          <w:rFonts w:ascii="Times New Roman"/>
        </w:rPr>
        <w:t>。</w:t>
      </w:r>
    </w:p>
    <w:p w14:paraId="2A2A62D7" w14:textId="77777777" w:rsidR="00A83CA4" w:rsidRPr="00A83CA4" w:rsidRDefault="00A83CA4" w:rsidP="00A83CA4">
      <w:pPr>
        <w:pStyle w:val="affc"/>
        <w:rPr>
          <w:rFonts w:ascii="Times New Roman"/>
        </w:rPr>
      </w:pPr>
      <w:r w:rsidRPr="00A83CA4">
        <w:rPr>
          <w:rFonts w:ascii="Times New Roman"/>
        </w:rPr>
        <w:t>注：有功调频系数用</w:t>
      </w:r>
      <w:r w:rsidRPr="00A83CA4">
        <w:rPr>
          <w:rFonts w:ascii="Times New Roman"/>
          <w:i/>
          <w:iCs/>
        </w:rPr>
        <w:t>K</w:t>
      </w:r>
      <w:r w:rsidRPr="00A83CA4">
        <w:rPr>
          <w:rFonts w:ascii="Times New Roman"/>
          <w:i/>
          <w:iCs/>
          <w:vertAlign w:val="subscript"/>
        </w:rPr>
        <w:t>f</w:t>
      </w:r>
      <w:r w:rsidRPr="00A83CA4">
        <w:rPr>
          <w:rFonts w:ascii="Times New Roman"/>
        </w:rPr>
        <w:t xml:space="preserve"> </w:t>
      </w:r>
      <w:r w:rsidRPr="00A83CA4">
        <w:rPr>
          <w:rFonts w:ascii="Times New Roman"/>
        </w:rPr>
        <w:t>表示，计算方法如式（</w:t>
      </w:r>
      <w:r w:rsidRPr="00A83CA4">
        <w:rPr>
          <w:rFonts w:ascii="Times New Roman"/>
        </w:rPr>
        <w:t>1</w:t>
      </w:r>
      <w:r w:rsidRPr="00A83CA4">
        <w:rPr>
          <w:rFonts w:ascii="Times New Roman"/>
        </w:rPr>
        <w:t>）所示。用构网型风力发电机组有功功率变化量标幺值（以构网型风力发电机组额定有功功率为基准值）与系统频率变化量标幺值（以系统额定频率为基准值）的比值来表示。</w:t>
      </w:r>
    </w:p>
    <w:p w14:paraId="371EA101" w14:textId="5AE1A2E9" w:rsidR="00A83CA4" w:rsidRPr="00A83CA4" w:rsidRDefault="00A83CA4" w:rsidP="00A83CA4">
      <w:pPr>
        <w:wordWrap w:val="0"/>
        <w:jc w:val="right"/>
        <w:rPr>
          <w:rFonts w:ascii="Times New Roman" w:eastAsia="宋体" w:hAnsi="Times New Roman" w:cs="Times New Roman"/>
          <w:szCs w:val="24"/>
        </w:rPr>
      </w:pPr>
      <w:r w:rsidRPr="00A83CA4">
        <w:rPr>
          <w:rFonts w:ascii="Times New Roman" w:eastAsia="宋体" w:hAnsi="Times New Roman" w:cs="Times New Roman"/>
          <w:position w:val="-30"/>
          <w:szCs w:val="24"/>
        </w:rPr>
        <w:object w:dxaOrig="1540" w:dyaOrig="680" w14:anchorId="12953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1pt;height:33.2pt" o:ole="">
            <v:imagedata r:id="rId12" o:title=""/>
          </v:shape>
          <o:OLEObject Type="Embed" ProgID="Equation.DSMT4" ShapeID="_x0000_i1025" DrawAspect="Content" ObjectID="_1779693334" r:id="rId13"/>
        </w:object>
      </w:r>
      <w:r w:rsidRPr="00A83CA4">
        <w:rPr>
          <w:rFonts w:ascii="Times New Roman" w:eastAsia="宋体" w:hAnsi="Times New Roman" w:cs="Times New Roman"/>
          <w:szCs w:val="24"/>
        </w:rPr>
        <w:t xml:space="preserve">                              </w:t>
      </w:r>
      <w:r w:rsidRPr="00A83CA4">
        <w:rPr>
          <w:rFonts w:ascii="Times New Roman" w:eastAsia="宋体" w:hAnsi="Times New Roman" w:cs="Times New Roman"/>
          <w:szCs w:val="24"/>
        </w:rPr>
        <w:t>（</w:t>
      </w:r>
      <w:r w:rsidRPr="00A83CA4">
        <w:rPr>
          <w:rFonts w:ascii="Times New Roman" w:eastAsia="宋体" w:hAnsi="Times New Roman" w:cs="Times New Roman"/>
          <w:szCs w:val="24"/>
        </w:rPr>
        <w:t>1</w:t>
      </w:r>
      <w:r w:rsidRPr="00A83CA4">
        <w:rPr>
          <w:rFonts w:ascii="Times New Roman" w:eastAsia="宋体" w:hAnsi="Times New Roman" w:cs="Times New Roman"/>
          <w:szCs w:val="24"/>
        </w:rPr>
        <w:t>）</w:t>
      </w:r>
    </w:p>
    <w:p w14:paraId="2D138778" w14:textId="77777777" w:rsidR="00A83CA4" w:rsidRPr="00A83CA4" w:rsidRDefault="00A83CA4" w:rsidP="00A83CA4">
      <w:pPr>
        <w:ind w:firstLineChars="200" w:firstLine="420"/>
        <w:jc w:val="left"/>
        <w:rPr>
          <w:rFonts w:ascii="Times New Roman" w:eastAsia="宋体" w:hAnsi="Times New Roman" w:cs="Times New Roman"/>
          <w:szCs w:val="24"/>
        </w:rPr>
      </w:pPr>
      <w:r w:rsidRPr="00A83CA4">
        <w:rPr>
          <w:rFonts w:ascii="Times New Roman" w:eastAsia="宋体" w:hAnsi="Times New Roman" w:cs="Times New Roman"/>
          <w:szCs w:val="24"/>
        </w:rPr>
        <w:t>式中：</w:t>
      </w:r>
    </w:p>
    <w:p w14:paraId="6140D3D8" w14:textId="77777777" w:rsidR="00A83CA4" w:rsidRPr="00A83CA4" w:rsidRDefault="00A83CA4" w:rsidP="00A83CA4">
      <w:pPr>
        <w:pStyle w:val="affc"/>
        <w:rPr>
          <w:rFonts w:ascii="Times New Roman"/>
        </w:rPr>
      </w:pPr>
      <w:r w:rsidRPr="00A83CA4">
        <w:rPr>
          <w:rFonts w:ascii="Times New Roman"/>
          <w:position w:val="-4"/>
        </w:rPr>
        <w:object w:dxaOrig="380" w:dyaOrig="260" w14:anchorId="00B48E7A">
          <v:shape id="_x0000_i1026" type="#_x0000_t75" style="width:18.25pt;height:13.1pt" o:ole="">
            <v:imagedata r:id="rId14" o:title=""/>
          </v:shape>
          <o:OLEObject Type="Embed" ProgID="Equation.DSMT4" ShapeID="_x0000_i1026" DrawAspect="Content" ObjectID="_1779693335" r:id="rId15"/>
        </w:object>
      </w:r>
      <w:r w:rsidRPr="00A83CA4">
        <w:rPr>
          <w:rFonts w:ascii="Times New Roman"/>
        </w:rPr>
        <w:t>——</w:t>
      </w:r>
      <w:r w:rsidRPr="00A83CA4">
        <w:rPr>
          <w:rFonts w:ascii="Times New Roman"/>
        </w:rPr>
        <w:t>构网型风力发电机组有功功率的变化量，</w:t>
      </w:r>
      <w:r w:rsidRPr="00A83CA4">
        <w:rPr>
          <w:rFonts w:ascii="Times New Roman"/>
          <w:position w:val="-6"/>
        </w:rPr>
        <w:object w:dxaOrig="1180" w:dyaOrig="279" w14:anchorId="29CA82AA">
          <v:shape id="_x0000_i1027" type="#_x0000_t75" style="width:58.9pt;height:14.5pt" o:ole="">
            <v:imagedata r:id="rId16" o:title=""/>
          </v:shape>
          <o:OLEObject Type="Embed" ProgID="Equation.DSMT4" ShapeID="_x0000_i1027" DrawAspect="Content" ObjectID="_1779693336" r:id="rId17"/>
        </w:object>
      </w:r>
      <w:r w:rsidRPr="00A83CA4">
        <w:rPr>
          <w:rFonts w:ascii="Times New Roman"/>
        </w:rPr>
        <w:t>，</w:t>
      </w:r>
      <w:r w:rsidRPr="00A83CA4">
        <w:rPr>
          <w:rFonts w:ascii="Times New Roman"/>
          <w:position w:val="-6"/>
        </w:rPr>
        <w:object w:dxaOrig="300" w:dyaOrig="279" w14:anchorId="59036AE8">
          <v:shape id="_x0000_i1028" type="#_x0000_t75" style="width:14.95pt;height:14.5pt" o:ole="">
            <v:imagedata r:id="rId18" o:title=""/>
          </v:shape>
          <o:OLEObject Type="Embed" ProgID="Equation.DSMT4" ShapeID="_x0000_i1028" DrawAspect="Content" ObjectID="_1779693337" r:id="rId19"/>
        </w:object>
      </w:r>
      <w:r w:rsidRPr="00A83CA4">
        <w:rPr>
          <w:rFonts w:ascii="Times New Roman"/>
        </w:rPr>
        <w:t>是频率变化后的构网型风力发电机组有功功率，</w:t>
      </w:r>
      <w:r w:rsidRPr="00A83CA4">
        <w:rPr>
          <w:rFonts w:ascii="Times New Roman"/>
          <w:position w:val="-6"/>
        </w:rPr>
        <w:object w:dxaOrig="320" w:dyaOrig="279" w14:anchorId="73291FA1">
          <v:shape id="_x0000_i1029" type="#_x0000_t75" style="width:15.9pt;height:14.5pt" o:ole="">
            <v:imagedata r:id="rId20" o:title=""/>
          </v:shape>
          <o:OLEObject Type="Embed" ProgID="Equation.DSMT4" ShapeID="_x0000_i1029" DrawAspect="Content" ObjectID="_1779693338" r:id="rId21"/>
        </w:object>
      </w:r>
      <w:r w:rsidRPr="00A83CA4">
        <w:rPr>
          <w:rFonts w:ascii="Times New Roman"/>
        </w:rPr>
        <w:t>是系统频率保持额定频率时的构网型风力发电机组有功功率，单位为</w:t>
      </w:r>
      <w:r w:rsidRPr="00A83CA4">
        <w:rPr>
          <w:rFonts w:ascii="Times New Roman" w:hint="eastAsia"/>
        </w:rPr>
        <w:t>兆瓦</w:t>
      </w:r>
      <w:r w:rsidRPr="00A83CA4">
        <w:rPr>
          <w:rFonts w:ascii="Times New Roman"/>
        </w:rPr>
        <w:t>（</w:t>
      </w:r>
      <w:r w:rsidRPr="00A83CA4">
        <w:rPr>
          <w:rFonts w:ascii="Times New Roman" w:hint="eastAsia"/>
        </w:rPr>
        <w:t>M</w:t>
      </w:r>
      <w:r w:rsidRPr="00A83CA4">
        <w:rPr>
          <w:rFonts w:ascii="Times New Roman"/>
        </w:rPr>
        <w:t>W</w:t>
      </w:r>
      <w:r w:rsidRPr="00A83CA4">
        <w:rPr>
          <w:rFonts w:ascii="Times New Roman"/>
        </w:rPr>
        <w:t>）。</w:t>
      </w:r>
    </w:p>
    <w:p w14:paraId="0F0BE9BA" w14:textId="77777777" w:rsidR="00A83CA4" w:rsidRPr="00A83CA4" w:rsidRDefault="00A83CA4" w:rsidP="00A83CA4">
      <w:pPr>
        <w:pStyle w:val="affc"/>
        <w:rPr>
          <w:rFonts w:ascii="Times New Roman"/>
        </w:rPr>
      </w:pPr>
      <w:r w:rsidRPr="00A83CA4">
        <w:rPr>
          <w:rFonts w:ascii="Times New Roman"/>
          <w:position w:val="-12"/>
        </w:rPr>
        <w:object w:dxaOrig="300" w:dyaOrig="360" w14:anchorId="0BAF67D1">
          <v:shape id="_x0000_i1030" type="#_x0000_t75" style="width:14.95pt;height:17.75pt" o:ole="">
            <v:imagedata r:id="rId22" o:title=""/>
          </v:shape>
          <o:OLEObject Type="Embed" ProgID="Equation.DSMT4" ShapeID="_x0000_i1030" DrawAspect="Content" ObjectID="_1779693339" r:id="rId23"/>
        </w:object>
      </w:r>
      <w:r w:rsidRPr="00A83CA4">
        <w:rPr>
          <w:rFonts w:ascii="Times New Roman"/>
        </w:rPr>
        <w:t>——</w:t>
      </w:r>
      <w:r w:rsidRPr="00A83CA4">
        <w:rPr>
          <w:rFonts w:ascii="Times New Roman"/>
        </w:rPr>
        <w:t>构网型风力发电机组的额定有功功率，单位为</w:t>
      </w:r>
      <w:r w:rsidRPr="00A83CA4">
        <w:rPr>
          <w:rFonts w:ascii="Times New Roman" w:hint="eastAsia"/>
        </w:rPr>
        <w:t>兆瓦</w:t>
      </w:r>
      <w:r w:rsidRPr="00A83CA4">
        <w:rPr>
          <w:rFonts w:ascii="Times New Roman"/>
        </w:rPr>
        <w:t>（</w:t>
      </w:r>
      <w:r w:rsidRPr="00A83CA4">
        <w:rPr>
          <w:rFonts w:ascii="Times New Roman" w:hint="eastAsia"/>
        </w:rPr>
        <w:t>M</w:t>
      </w:r>
      <w:r w:rsidRPr="00A83CA4">
        <w:rPr>
          <w:rFonts w:ascii="Times New Roman"/>
        </w:rPr>
        <w:t>W</w:t>
      </w:r>
      <w:r w:rsidRPr="00A83CA4">
        <w:rPr>
          <w:rFonts w:ascii="Times New Roman"/>
        </w:rPr>
        <w:t>）。</w:t>
      </w:r>
    </w:p>
    <w:p w14:paraId="57123965" w14:textId="77777777" w:rsidR="00A83CA4" w:rsidRPr="00A83CA4" w:rsidRDefault="00A83CA4" w:rsidP="00A83CA4">
      <w:pPr>
        <w:pStyle w:val="affc"/>
        <w:rPr>
          <w:rFonts w:ascii="Times New Roman"/>
        </w:rPr>
      </w:pPr>
      <w:r w:rsidRPr="00A83CA4">
        <w:rPr>
          <w:rFonts w:ascii="Times New Roman"/>
          <w:position w:val="-10"/>
        </w:rPr>
        <w:object w:dxaOrig="340" w:dyaOrig="320" w14:anchorId="632E6802">
          <v:shape id="_x0000_i1031" type="#_x0000_t75" style="width:17.75pt;height:15.9pt" o:ole="">
            <v:imagedata r:id="rId24" o:title=""/>
          </v:shape>
          <o:OLEObject Type="Embed" ProgID="Equation.DSMT4" ShapeID="_x0000_i1031" DrawAspect="Content" ObjectID="_1779693340" r:id="rId25"/>
        </w:object>
      </w:r>
      <w:r w:rsidRPr="00A83CA4">
        <w:rPr>
          <w:rFonts w:ascii="Times New Roman"/>
        </w:rPr>
        <w:t>——</w:t>
      </w:r>
      <w:r w:rsidRPr="00A83CA4">
        <w:rPr>
          <w:rFonts w:ascii="Times New Roman"/>
        </w:rPr>
        <w:t>系统频率的变化量，</w:t>
      </w:r>
      <w:r w:rsidRPr="00A83CA4">
        <w:rPr>
          <w:rFonts w:ascii="Times New Roman"/>
          <w:position w:val="-12"/>
        </w:rPr>
        <w:object w:dxaOrig="1200" w:dyaOrig="360" w14:anchorId="0658FF94">
          <v:shape id="_x0000_i1032" type="#_x0000_t75" style="width:60.8pt;height:17.75pt" o:ole="">
            <v:imagedata r:id="rId26" o:title=""/>
          </v:shape>
          <o:OLEObject Type="Embed" ProgID="Equation.DSMT4" ShapeID="_x0000_i1032" DrawAspect="Content" ObjectID="_1779693341" r:id="rId27"/>
        </w:object>
      </w:r>
      <w:r w:rsidRPr="00A83CA4">
        <w:rPr>
          <w:rFonts w:ascii="Times New Roman"/>
        </w:rPr>
        <w:t>，</w:t>
      </w:r>
      <w:r w:rsidRPr="00A83CA4">
        <w:rPr>
          <w:rFonts w:ascii="Times New Roman"/>
          <w:i/>
          <w:iCs/>
        </w:rPr>
        <w:t>f</w:t>
      </w:r>
      <w:r w:rsidRPr="00A83CA4">
        <w:rPr>
          <w:rFonts w:ascii="Times New Roman"/>
        </w:rPr>
        <w:t>是频率变化后的系统频率，单位为赫兹（</w:t>
      </w:r>
      <w:r w:rsidRPr="00A83CA4">
        <w:rPr>
          <w:rFonts w:ascii="Times New Roman"/>
        </w:rPr>
        <w:t>Hz</w:t>
      </w:r>
      <w:r w:rsidRPr="00A83CA4">
        <w:rPr>
          <w:rFonts w:ascii="Times New Roman"/>
        </w:rPr>
        <w:t>）。</w:t>
      </w:r>
    </w:p>
    <w:p w14:paraId="7130B3B3" w14:textId="77777777" w:rsidR="00A83CA4" w:rsidRPr="00A83CA4" w:rsidRDefault="00A83CA4" w:rsidP="00A83CA4">
      <w:pPr>
        <w:pStyle w:val="affc"/>
        <w:rPr>
          <w:rFonts w:ascii="Times New Roman"/>
        </w:rPr>
      </w:pPr>
      <w:r w:rsidRPr="00A83CA4">
        <w:rPr>
          <w:rFonts w:ascii="Times New Roman"/>
          <w:position w:val="-12"/>
        </w:rPr>
        <w:object w:dxaOrig="320" w:dyaOrig="360" w14:anchorId="1F5184FE">
          <v:shape id="_x0000_i1033" type="#_x0000_t75" style="width:15.9pt;height:17.75pt" o:ole="">
            <v:imagedata r:id="rId28" o:title=""/>
          </v:shape>
          <o:OLEObject Type="Embed" ProgID="Equation.DSMT4" ShapeID="_x0000_i1033" DrawAspect="Content" ObjectID="_1779693342" r:id="rId29"/>
        </w:object>
      </w:r>
      <w:r w:rsidRPr="00A83CA4">
        <w:rPr>
          <w:rFonts w:ascii="Times New Roman"/>
        </w:rPr>
        <w:t>——</w:t>
      </w:r>
      <w:r w:rsidRPr="00A83CA4">
        <w:rPr>
          <w:rFonts w:ascii="Times New Roman"/>
        </w:rPr>
        <w:t>系统额定频率，单位为赫兹（</w:t>
      </w:r>
      <w:r w:rsidRPr="00A83CA4">
        <w:rPr>
          <w:rFonts w:ascii="Times New Roman"/>
        </w:rPr>
        <w:t>Hz</w:t>
      </w:r>
      <w:r w:rsidRPr="00A83CA4">
        <w:rPr>
          <w:rFonts w:ascii="Times New Roman"/>
        </w:rPr>
        <w:t>）。</w:t>
      </w:r>
    </w:p>
    <w:p w14:paraId="1576EBAF" w14:textId="77777777" w:rsidR="00A83CA4" w:rsidRPr="00A83CA4" w:rsidRDefault="00A83CA4" w:rsidP="00A83CA4">
      <w:pPr>
        <w:pStyle w:val="a8"/>
        <w:spacing w:before="156" w:after="156"/>
        <w:rPr>
          <w:rFonts w:ascii="Times New Roman"/>
        </w:rPr>
      </w:pPr>
      <w:bookmarkStart w:id="9" w:name="_Toc157278124"/>
      <w:bookmarkStart w:id="10" w:name="_Toc157278492"/>
      <w:r w:rsidRPr="00A83CA4">
        <w:rPr>
          <w:rFonts w:ascii="Times New Roman" w:hint="eastAsia"/>
        </w:rPr>
        <w:t>构网型风力发电机组无功调压系数</w:t>
      </w:r>
      <w:r w:rsidRPr="00A83CA4">
        <w:rPr>
          <w:rFonts w:ascii="Times New Roman" w:hint="eastAsia"/>
        </w:rPr>
        <w:t xml:space="preserve">  reactive power-voltage regulation coefficient of GFWG</w:t>
      </w:r>
      <w:bookmarkEnd w:id="9"/>
      <w:bookmarkEnd w:id="10"/>
    </w:p>
    <w:p w14:paraId="0E3C5857" w14:textId="77777777" w:rsidR="00A83CA4" w:rsidRPr="00A83CA4" w:rsidRDefault="00A83CA4" w:rsidP="00A83CA4">
      <w:pPr>
        <w:pStyle w:val="affc"/>
        <w:rPr>
          <w:rFonts w:ascii="Times New Roman"/>
        </w:rPr>
      </w:pPr>
      <w:r w:rsidRPr="00A83CA4">
        <w:rPr>
          <w:rFonts w:ascii="Times New Roman"/>
        </w:rPr>
        <w:t>构网型风力发电机组</w:t>
      </w:r>
      <w:r w:rsidRPr="00A83CA4">
        <w:rPr>
          <w:rFonts w:ascii="Times New Roman" w:hint="eastAsia"/>
        </w:rPr>
        <w:t>无</w:t>
      </w:r>
      <w:r w:rsidRPr="00A83CA4">
        <w:rPr>
          <w:rFonts w:ascii="Times New Roman"/>
        </w:rPr>
        <w:t>功功率</w:t>
      </w:r>
      <w:r w:rsidRPr="00A83CA4">
        <w:rPr>
          <w:rFonts w:ascii="Times New Roman" w:hint="eastAsia"/>
        </w:rPr>
        <w:t>变化率标幺值与并网点电压</w:t>
      </w:r>
      <w:r w:rsidRPr="00A83CA4">
        <w:rPr>
          <w:rFonts w:ascii="Times New Roman"/>
        </w:rPr>
        <w:t>变化</w:t>
      </w:r>
      <w:r w:rsidRPr="00A83CA4">
        <w:rPr>
          <w:rFonts w:ascii="Times New Roman" w:hint="eastAsia"/>
        </w:rPr>
        <w:t>量标幺值的比值</w:t>
      </w:r>
      <w:r w:rsidRPr="00A83CA4">
        <w:rPr>
          <w:rFonts w:ascii="Times New Roman"/>
        </w:rPr>
        <w:t>。</w:t>
      </w:r>
    </w:p>
    <w:p w14:paraId="3C15CB30" w14:textId="77777777" w:rsidR="00A83CA4" w:rsidRPr="00A83CA4" w:rsidRDefault="00A83CA4" w:rsidP="00A83CA4">
      <w:pPr>
        <w:pStyle w:val="affc"/>
        <w:rPr>
          <w:rFonts w:ascii="Times New Roman"/>
        </w:rPr>
      </w:pPr>
      <w:r w:rsidRPr="00A83CA4">
        <w:rPr>
          <w:rFonts w:ascii="Times New Roman"/>
        </w:rPr>
        <w:t>注：无功调压系数用</w:t>
      </w:r>
      <w:r w:rsidRPr="00A83CA4">
        <w:rPr>
          <w:rFonts w:ascii="Times New Roman"/>
          <w:i/>
          <w:iCs/>
        </w:rPr>
        <w:t>K</w:t>
      </w:r>
      <w:r w:rsidRPr="00A83CA4">
        <w:rPr>
          <w:rFonts w:ascii="Times New Roman"/>
          <w:vertAlign w:val="subscript"/>
        </w:rPr>
        <w:t>V</w:t>
      </w:r>
      <w:r w:rsidRPr="00A83CA4">
        <w:rPr>
          <w:rFonts w:ascii="Times New Roman"/>
        </w:rPr>
        <w:t>表示，计算方法如式（</w:t>
      </w:r>
      <w:r w:rsidRPr="00A83CA4">
        <w:rPr>
          <w:rFonts w:ascii="Times New Roman"/>
        </w:rPr>
        <w:t>2</w:t>
      </w:r>
      <w:r w:rsidRPr="00A83CA4">
        <w:rPr>
          <w:rFonts w:ascii="Times New Roman"/>
        </w:rPr>
        <w:t>）所示。用构网型风力发电机组无功功率变化量标幺值（以构网型风力发电机组额定容量为基准）与并网点电压幅值变化量标幺值（以并网点所在电压等级对应的标称电压为基准）的比值来表示。</w:t>
      </w:r>
    </w:p>
    <w:p w14:paraId="2B20B227" w14:textId="0F59D21F" w:rsidR="00A83CA4" w:rsidRPr="00A83CA4" w:rsidRDefault="00A83CA4" w:rsidP="00A83CA4">
      <w:pPr>
        <w:wordWrap w:val="0"/>
        <w:jc w:val="right"/>
        <w:rPr>
          <w:rFonts w:ascii="Times New Roman" w:eastAsia="宋体" w:hAnsi="Times New Roman" w:cs="Times New Roman"/>
          <w:szCs w:val="24"/>
        </w:rPr>
      </w:pPr>
      <w:r w:rsidRPr="00A83CA4">
        <w:rPr>
          <w:rFonts w:ascii="Times New Roman" w:eastAsia="宋体" w:hAnsi="Times New Roman" w:cs="Times New Roman"/>
          <w:position w:val="-30"/>
          <w:szCs w:val="24"/>
        </w:rPr>
        <w:object w:dxaOrig="1640" w:dyaOrig="680" w14:anchorId="0B04C71D">
          <v:shape id="_x0000_i1034" type="#_x0000_t75" style="width:82.35pt;height:33.2pt" o:ole="">
            <v:imagedata r:id="rId30" o:title=""/>
          </v:shape>
          <o:OLEObject Type="Embed" ProgID="Equation.DSMT4" ShapeID="_x0000_i1034" DrawAspect="Content" ObjectID="_1779693343" r:id="rId31"/>
        </w:object>
      </w:r>
      <w:r w:rsidRPr="00A83CA4">
        <w:rPr>
          <w:rFonts w:ascii="Times New Roman" w:eastAsia="宋体" w:hAnsi="Times New Roman" w:cs="Times New Roman"/>
          <w:szCs w:val="24"/>
        </w:rPr>
        <w:t xml:space="preserve">                            </w:t>
      </w:r>
      <w:r w:rsidR="009471AE">
        <w:rPr>
          <w:rFonts w:ascii="Times New Roman" w:eastAsia="宋体" w:hAnsi="Times New Roman" w:cs="Times New Roman" w:hint="eastAsia"/>
          <w:szCs w:val="24"/>
        </w:rPr>
        <w:t xml:space="preserve">  </w:t>
      </w:r>
      <w:r w:rsidRPr="00A83CA4">
        <w:rPr>
          <w:rFonts w:ascii="Times New Roman" w:eastAsia="宋体" w:hAnsi="Times New Roman" w:cs="Times New Roman"/>
          <w:szCs w:val="24"/>
        </w:rPr>
        <w:t>（</w:t>
      </w:r>
      <w:r w:rsidRPr="00A83CA4">
        <w:rPr>
          <w:rFonts w:ascii="Times New Roman" w:eastAsia="宋体" w:hAnsi="Times New Roman" w:cs="Times New Roman"/>
          <w:szCs w:val="24"/>
        </w:rPr>
        <w:t>2</w:t>
      </w:r>
      <w:r w:rsidRPr="00A83CA4">
        <w:rPr>
          <w:rFonts w:ascii="Times New Roman" w:eastAsia="宋体" w:hAnsi="Times New Roman" w:cs="Times New Roman"/>
          <w:szCs w:val="24"/>
        </w:rPr>
        <w:t>）</w:t>
      </w:r>
    </w:p>
    <w:p w14:paraId="205F411C" w14:textId="77777777" w:rsidR="00A83CA4" w:rsidRPr="00A83CA4" w:rsidRDefault="00A83CA4" w:rsidP="00A83CA4">
      <w:pPr>
        <w:pStyle w:val="affc"/>
        <w:rPr>
          <w:rFonts w:ascii="Times New Roman"/>
        </w:rPr>
      </w:pPr>
      <w:r w:rsidRPr="00A83CA4">
        <w:rPr>
          <w:rFonts w:ascii="Times New Roman"/>
        </w:rPr>
        <w:t>式中：</w:t>
      </w:r>
    </w:p>
    <w:p w14:paraId="015198D5" w14:textId="77777777" w:rsidR="00A83CA4" w:rsidRPr="00A83CA4" w:rsidRDefault="00A83CA4" w:rsidP="00A83CA4">
      <w:pPr>
        <w:widowControl/>
        <w:ind w:firstLineChars="200" w:firstLine="420"/>
        <w:jc w:val="left"/>
        <w:rPr>
          <w:rFonts w:ascii="Times New Roman" w:eastAsia="宋体" w:hAnsi="Times New Roman" w:cs="Times New Roman"/>
          <w:noProof/>
          <w:kern w:val="0"/>
          <w:szCs w:val="20"/>
        </w:rPr>
      </w:pPr>
      <w:r w:rsidRPr="00A83CA4">
        <w:rPr>
          <w:rFonts w:ascii="Times New Roman" w:eastAsia="宋体" w:hAnsi="Times New Roman" w:cs="Times New Roman"/>
          <w:noProof/>
          <w:kern w:val="0"/>
          <w:szCs w:val="20"/>
        </w:rPr>
        <w:t>Δ</w:t>
      </w:r>
      <w:r w:rsidRPr="00A83CA4">
        <w:rPr>
          <w:rFonts w:ascii="Times New Roman" w:eastAsia="宋体" w:hAnsi="Times New Roman" w:cs="Times New Roman"/>
          <w:i/>
          <w:iCs/>
          <w:noProof/>
          <w:kern w:val="0"/>
          <w:szCs w:val="20"/>
        </w:rPr>
        <w:t>Q</w:t>
      </w:r>
      <w:r w:rsidRPr="00A83CA4">
        <w:rPr>
          <w:rFonts w:ascii="Times New Roman" w:eastAsia="宋体" w:hAnsi="Times New Roman" w:cs="Times New Roman"/>
          <w:noProof/>
          <w:kern w:val="0"/>
          <w:szCs w:val="20"/>
        </w:rPr>
        <w:t>——</w:t>
      </w:r>
      <w:r w:rsidRPr="00A83CA4">
        <w:rPr>
          <w:rFonts w:ascii="Times New Roman" w:eastAsia="宋体" w:hAnsi="Times New Roman" w:cs="Times New Roman"/>
          <w:noProof/>
          <w:kern w:val="0"/>
          <w:szCs w:val="20"/>
        </w:rPr>
        <w:t>构网型风力发电机组无功功率的变化量，</w:t>
      </w:r>
      <w:r w:rsidRPr="00A83CA4">
        <w:rPr>
          <w:rFonts w:ascii="Times New Roman" w:eastAsia="宋体" w:hAnsi="Times New Roman" w:cs="Times New Roman"/>
          <w:noProof/>
          <w:kern w:val="0"/>
          <w:szCs w:val="20"/>
        </w:rPr>
        <w:t>Δ</w:t>
      </w:r>
      <w:r w:rsidRPr="00A83CA4">
        <w:rPr>
          <w:rFonts w:ascii="Times New Roman" w:eastAsia="宋体" w:hAnsi="Times New Roman" w:cs="Times New Roman"/>
          <w:i/>
          <w:iCs/>
          <w:noProof/>
          <w:kern w:val="0"/>
          <w:szCs w:val="20"/>
        </w:rPr>
        <w:t>Q</w:t>
      </w:r>
      <w:r w:rsidRPr="00A83CA4">
        <w:rPr>
          <w:rFonts w:ascii="Times New Roman" w:eastAsia="宋体" w:hAnsi="Times New Roman" w:cs="Times New Roman"/>
          <w:noProof/>
          <w:kern w:val="0"/>
          <w:szCs w:val="20"/>
        </w:rPr>
        <w:t>=</w:t>
      </w:r>
      <w:r w:rsidRPr="00A83CA4">
        <w:rPr>
          <w:rFonts w:ascii="Times New Roman" w:eastAsia="宋体" w:hAnsi="Times New Roman" w:cs="Times New Roman"/>
          <w:i/>
          <w:iCs/>
          <w:noProof/>
          <w:kern w:val="0"/>
          <w:szCs w:val="20"/>
        </w:rPr>
        <w:t>Q</w:t>
      </w:r>
      <w:r w:rsidRPr="00A83CA4">
        <w:rPr>
          <w:rFonts w:ascii="Times New Roman" w:eastAsia="宋体" w:hAnsi="Times New Roman" w:cs="Times New Roman"/>
          <w:noProof/>
          <w:kern w:val="0"/>
          <w:szCs w:val="20"/>
        </w:rPr>
        <w:t>-</w:t>
      </w:r>
      <w:r w:rsidRPr="00A83CA4">
        <w:rPr>
          <w:rFonts w:ascii="Times New Roman" w:eastAsia="宋体" w:hAnsi="Times New Roman" w:cs="Times New Roman"/>
          <w:i/>
          <w:iCs/>
          <w:noProof/>
          <w:kern w:val="0"/>
          <w:szCs w:val="20"/>
        </w:rPr>
        <w:t>Q</w:t>
      </w:r>
      <w:r w:rsidRPr="00A83CA4">
        <w:rPr>
          <w:rFonts w:ascii="Times New Roman" w:eastAsia="宋体" w:hAnsi="Times New Roman" w:cs="Times New Roman"/>
          <w:noProof/>
          <w:kern w:val="0"/>
          <w:szCs w:val="20"/>
          <w:vertAlign w:val="subscript"/>
        </w:rPr>
        <w:t>0</w:t>
      </w:r>
      <w:r w:rsidRPr="00A83CA4">
        <w:rPr>
          <w:rFonts w:ascii="Times New Roman" w:eastAsia="宋体" w:hAnsi="Times New Roman" w:cs="Times New Roman"/>
          <w:noProof/>
          <w:kern w:val="0"/>
          <w:szCs w:val="20"/>
        </w:rPr>
        <w:t>，</w:t>
      </w:r>
      <w:r w:rsidRPr="00A83CA4">
        <w:rPr>
          <w:rFonts w:ascii="Times New Roman" w:eastAsia="宋体" w:hAnsi="Times New Roman" w:cs="Times New Roman"/>
          <w:i/>
          <w:iCs/>
          <w:noProof/>
          <w:kern w:val="0"/>
          <w:szCs w:val="20"/>
        </w:rPr>
        <w:t>Q</w:t>
      </w:r>
      <w:r w:rsidRPr="00A83CA4">
        <w:rPr>
          <w:rFonts w:ascii="Times New Roman" w:eastAsia="宋体" w:hAnsi="Times New Roman" w:cs="Times New Roman"/>
          <w:noProof/>
          <w:kern w:val="0"/>
          <w:szCs w:val="20"/>
        </w:rPr>
        <w:t>是并网点电压变化后的构网型风力发电机组无功功率，</w:t>
      </w:r>
      <w:r w:rsidRPr="00A83CA4">
        <w:rPr>
          <w:rFonts w:ascii="Times New Roman" w:eastAsia="宋体" w:hAnsi="Times New Roman" w:cs="Times New Roman"/>
          <w:i/>
          <w:iCs/>
          <w:noProof/>
          <w:kern w:val="0"/>
          <w:szCs w:val="20"/>
        </w:rPr>
        <w:t>Q</w:t>
      </w:r>
      <w:r w:rsidRPr="00A83CA4">
        <w:rPr>
          <w:rFonts w:ascii="Times New Roman" w:eastAsia="宋体" w:hAnsi="Times New Roman" w:cs="Times New Roman"/>
          <w:noProof/>
          <w:kern w:val="0"/>
          <w:szCs w:val="20"/>
          <w:vertAlign w:val="subscript"/>
        </w:rPr>
        <w:t>0</w:t>
      </w:r>
      <w:r w:rsidRPr="00A83CA4">
        <w:rPr>
          <w:rFonts w:ascii="Times New Roman" w:eastAsia="宋体" w:hAnsi="Times New Roman" w:cs="Times New Roman"/>
          <w:noProof/>
          <w:kern w:val="0"/>
          <w:szCs w:val="20"/>
        </w:rPr>
        <w:t>是并网点电压变化前的构网型风力发电机组无功功率，单位为</w:t>
      </w:r>
      <w:r w:rsidRPr="00A83CA4">
        <w:rPr>
          <w:rFonts w:ascii="Times New Roman" w:eastAsia="宋体" w:hAnsi="Times New Roman" w:cs="Times New Roman" w:hint="eastAsia"/>
          <w:noProof/>
          <w:kern w:val="0"/>
          <w:szCs w:val="20"/>
        </w:rPr>
        <w:t>兆</w:t>
      </w:r>
      <w:r w:rsidRPr="00A83CA4">
        <w:rPr>
          <w:rFonts w:ascii="Times New Roman" w:eastAsia="宋体" w:hAnsi="Times New Roman" w:cs="Times New Roman"/>
          <w:noProof/>
          <w:kern w:val="0"/>
          <w:szCs w:val="20"/>
        </w:rPr>
        <w:t>乏（</w:t>
      </w:r>
      <w:r w:rsidRPr="00A83CA4">
        <w:rPr>
          <w:rFonts w:ascii="Times New Roman" w:eastAsia="宋体" w:hAnsi="Times New Roman" w:cs="Times New Roman" w:hint="eastAsia"/>
          <w:noProof/>
          <w:kern w:val="0"/>
          <w:szCs w:val="20"/>
        </w:rPr>
        <w:t>M</w:t>
      </w:r>
      <w:r w:rsidRPr="00A83CA4">
        <w:rPr>
          <w:rFonts w:ascii="Times New Roman" w:eastAsia="宋体" w:hAnsi="Times New Roman" w:cs="Times New Roman"/>
          <w:noProof/>
          <w:kern w:val="0"/>
          <w:szCs w:val="20"/>
        </w:rPr>
        <w:t>Var</w:t>
      </w:r>
      <w:r w:rsidRPr="00A83CA4">
        <w:rPr>
          <w:rFonts w:ascii="Times New Roman" w:eastAsia="宋体" w:hAnsi="Times New Roman" w:cs="Times New Roman"/>
          <w:noProof/>
          <w:kern w:val="0"/>
          <w:szCs w:val="20"/>
        </w:rPr>
        <w:t>）。</w:t>
      </w:r>
      <w:r w:rsidRPr="00A83CA4">
        <w:rPr>
          <w:rFonts w:ascii="Times New Roman" w:eastAsia="宋体" w:hAnsi="Times New Roman" w:cs="Times New Roman"/>
          <w:noProof/>
          <w:kern w:val="0"/>
          <w:szCs w:val="20"/>
        </w:rPr>
        <w:t xml:space="preserve"> </w:t>
      </w:r>
    </w:p>
    <w:p w14:paraId="3260C5B2" w14:textId="77777777" w:rsidR="00A83CA4" w:rsidRPr="00A83CA4" w:rsidRDefault="00A83CA4" w:rsidP="00A83CA4">
      <w:pPr>
        <w:widowControl/>
        <w:ind w:firstLineChars="200" w:firstLine="420"/>
        <w:jc w:val="left"/>
        <w:rPr>
          <w:rFonts w:ascii="Times New Roman" w:eastAsia="宋体" w:hAnsi="Times New Roman" w:cs="Times New Roman"/>
          <w:noProof/>
          <w:kern w:val="0"/>
          <w:szCs w:val="20"/>
        </w:rPr>
      </w:pPr>
      <w:r w:rsidRPr="00A83CA4">
        <w:rPr>
          <w:rFonts w:ascii="Times New Roman" w:eastAsia="宋体" w:hAnsi="Times New Roman" w:cs="Times New Roman"/>
          <w:i/>
          <w:iCs/>
          <w:noProof/>
          <w:kern w:val="0"/>
          <w:szCs w:val="20"/>
        </w:rPr>
        <w:t>S</w:t>
      </w:r>
      <w:r w:rsidRPr="00A83CA4">
        <w:rPr>
          <w:rFonts w:ascii="Times New Roman" w:eastAsia="宋体" w:hAnsi="Times New Roman" w:cs="Times New Roman"/>
          <w:noProof/>
          <w:kern w:val="0"/>
          <w:szCs w:val="20"/>
          <w:vertAlign w:val="subscript"/>
        </w:rPr>
        <w:t xml:space="preserve">N </w:t>
      </w:r>
      <w:r w:rsidRPr="00A83CA4">
        <w:rPr>
          <w:rFonts w:ascii="Times New Roman" w:eastAsia="宋体" w:hAnsi="Times New Roman" w:cs="Times New Roman"/>
          <w:noProof/>
          <w:kern w:val="0"/>
          <w:szCs w:val="20"/>
        </w:rPr>
        <w:t>——</w:t>
      </w:r>
      <w:r w:rsidRPr="00A83CA4">
        <w:rPr>
          <w:rFonts w:ascii="Times New Roman" w:eastAsia="宋体" w:hAnsi="Times New Roman" w:cs="Times New Roman"/>
          <w:noProof/>
          <w:kern w:val="0"/>
          <w:szCs w:val="20"/>
        </w:rPr>
        <w:t>构网型风力发电机组额定容量（视在功率），单位为</w:t>
      </w:r>
      <w:r w:rsidRPr="00A83CA4">
        <w:rPr>
          <w:rFonts w:ascii="Times New Roman" w:eastAsia="宋体" w:hAnsi="Times New Roman" w:cs="Times New Roman" w:hint="eastAsia"/>
          <w:noProof/>
          <w:kern w:val="0"/>
          <w:szCs w:val="20"/>
        </w:rPr>
        <w:t>兆</w:t>
      </w:r>
      <w:r w:rsidRPr="00A83CA4">
        <w:rPr>
          <w:rFonts w:ascii="Times New Roman" w:eastAsia="宋体" w:hAnsi="Times New Roman" w:cs="Times New Roman"/>
          <w:noProof/>
          <w:kern w:val="0"/>
          <w:szCs w:val="20"/>
        </w:rPr>
        <w:t>伏安（</w:t>
      </w:r>
      <w:r w:rsidRPr="00A83CA4">
        <w:rPr>
          <w:rFonts w:ascii="Times New Roman" w:eastAsia="宋体" w:hAnsi="Times New Roman" w:cs="Times New Roman"/>
          <w:noProof/>
          <w:kern w:val="0"/>
          <w:szCs w:val="20"/>
        </w:rPr>
        <w:t>MVA</w:t>
      </w:r>
      <w:r w:rsidRPr="00A83CA4">
        <w:rPr>
          <w:rFonts w:ascii="Times New Roman" w:eastAsia="宋体" w:hAnsi="Times New Roman" w:cs="Times New Roman"/>
          <w:noProof/>
          <w:kern w:val="0"/>
          <w:szCs w:val="20"/>
        </w:rPr>
        <w:t>）。</w:t>
      </w:r>
      <w:r w:rsidRPr="00A83CA4">
        <w:rPr>
          <w:rFonts w:ascii="Times New Roman" w:eastAsia="宋体" w:hAnsi="Times New Roman" w:cs="Times New Roman"/>
          <w:noProof/>
          <w:kern w:val="0"/>
          <w:szCs w:val="20"/>
        </w:rPr>
        <w:t xml:space="preserve"> </w:t>
      </w:r>
    </w:p>
    <w:p w14:paraId="458D1ED9" w14:textId="77777777" w:rsidR="00A83CA4" w:rsidRPr="00A83CA4" w:rsidRDefault="00A83CA4" w:rsidP="00A83CA4">
      <w:pPr>
        <w:widowControl/>
        <w:ind w:firstLineChars="200" w:firstLine="420"/>
        <w:jc w:val="left"/>
        <w:rPr>
          <w:rFonts w:ascii="Times New Roman" w:eastAsia="宋体" w:hAnsi="Times New Roman" w:cs="Times New Roman"/>
          <w:noProof/>
          <w:kern w:val="0"/>
          <w:szCs w:val="20"/>
        </w:rPr>
      </w:pPr>
      <w:r w:rsidRPr="00A83CA4">
        <w:rPr>
          <w:rFonts w:ascii="Times New Roman" w:eastAsia="宋体" w:hAnsi="Times New Roman" w:cs="Times New Roman"/>
          <w:noProof/>
          <w:kern w:val="0"/>
          <w:szCs w:val="20"/>
        </w:rPr>
        <w:t>Δ</w:t>
      </w:r>
      <w:r w:rsidRPr="00A83CA4">
        <w:rPr>
          <w:rFonts w:ascii="Times New Roman" w:eastAsia="宋体" w:hAnsi="Times New Roman" w:cs="Times New Roman"/>
          <w:i/>
          <w:iCs/>
          <w:noProof/>
          <w:kern w:val="0"/>
          <w:szCs w:val="20"/>
        </w:rPr>
        <w:t xml:space="preserve">U </w:t>
      </w:r>
      <w:r w:rsidRPr="00A83CA4">
        <w:rPr>
          <w:rFonts w:ascii="Times New Roman" w:eastAsia="宋体" w:hAnsi="Times New Roman" w:cs="Times New Roman"/>
          <w:noProof/>
          <w:kern w:val="0"/>
          <w:szCs w:val="20"/>
        </w:rPr>
        <w:t>并网点电压幅值变化量，</w:t>
      </w:r>
      <w:r w:rsidRPr="00A83CA4">
        <w:rPr>
          <w:rFonts w:ascii="Times New Roman" w:eastAsia="宋体" w:hAnsi="Times New Roman" w:cs="Times New Roman"/>
          <w:noProof/>
          <w:kern w:val="0"/>
          <w:szCs w:val="20"/>
        </w:rPr>
        <w:t>Δ</w:t>
      </w:r>
      <w:r w:rsidRPr="00A83CA4">
        <w:rPr>
          <w:rFonts w:ascii="Times New Roman" w:eastAsia="宋体" w:hAnsi="Times New Roman" w:cs="Times New Roman"/>
          <w:i/>
          <w:iCs/>
          <w:noProof/>
          <w:kern w:val="0"/>
          <w:szCs w:val="20"/>
        </w:rPr>
        <w:t>U</w:t>
      </w:r>
      <w:r w:rsidRPr="00A83CA4">
        <w:rPr>
          <w:rFonts w:ascii="Times New Roman" w:eastAsia="宋体" w:hAnsi="Times New Roman" w:cs="Times New Roman"/>
          <w:noProof/>
          <w:kern w:val="0"/>
          <w:szCs w:val="20"/>
        </w:rPr>
        <w:t>=</w:t>
      </w:r>
      <w:r w:rsidRPr="00A83CA4">
        <w:rPr>
          <w:rFonts w:ascii="Times New Roman" w:eastAsia="宋体" w:hAnsi="Times New Roman" w:cs="Times New Roman"/>
          <w:i/>
          <w:iCs/>
          <w:noProof/>
          <w:kern w:val="0"/>
          <w:szCs w:val="20"/>
        </w:rPr>
        <w:t>U</w:t>
      </w:r>
      <w:r w:rsidRPr="00A83CA4">
        <w:rPr>
          <w:rFonts w:ascii="Times New Roman" w:eastAsia="宋体" w:hAnsi="Times New Roman" w:cs="Times New Roman"/>
          <w:noProof/>
          <w:kern w:val="0"/>
          <w:szCs w:val="20"/>
        </w:rPr>
        <w:t>-</w:t>
      </w:r>
      <w:r w:rsidRPr="00A83CA4">
        <w:rPr>
          <w:rFonts w:ascii="Times New Roman" w:eastAsia="宋体" w:hAnsi="Times New Roman" w:cs="Times New Roman"/>
          <w:i/>
          <w:iCs/>
          <w:noProof/>
          <w:kern w:val="0"/>
          <w:szCs w:val="20"/>
        </w:rPr>
        <w:t>U</w:t>
      </w:r>
      <w:r w:rsidRPr="00A83CA4">
        <w:rPr>
          <w:rFonts w:ascii="Times New Roman" w:eastAsia="宋体" w:hAnsi="Times New Roman" w:cs="Times New Roman"/>
          <w:noProof/>
          <w:kern w:val="0"/>
          <w:szCs w:val="20"/>
          <w:vertAlign w:val="subscript"/>
        </w:rPr>
        <w:t>0</w:t>
      </w:r>
      <w:r w:rsidRPr="00A83CA4">
        <w:rPr>
          <w:rFonts w:ascii="Times New Roman" w:eastAsia="宋体" w:hAnsi="Times New Roman" w:cs="Times New Roman"/>
          <w:noProof/>
          <w:kern w:val="0"/>
          <w:szCs w:val="20"/>
        </w:rPr>
        <w:t>，</w:t>
      </w:r>
      <w:r w:rsidRPr="00A83CA4">
        <w:rPr>
          <w:rFonts w:ascii="Times New Roman" w:eastAsia="宋体" w:hAnsi="Times New Roman" w:cs="Times New Roman"/>
          <w:i/>
          <w:iCs/>
          <w:noProof/>
          <w:kern w:val="0"/>
          <w:szCs w:val="20"/>
        </w:rPr>
        <w:t>U</w:t>
      </w:r>
      <w:r w:rsidRPr="00A83CA4">
        <w:rPr>
          <w:rFonts w:ascii="Times New Roman" w:eastAsia="宋体" w:hAnsi="Times New Roman" w:cs="Times New Roman"/>
          <w:noProof/>
          <w:kern w:val="0"/>
          <w:szCs w:val="20"/>
        </w:rPr>
        <w:t xml:space="preserve"> </w:t>
      </w:r>
      <w:r w:rsidRPr="00A83CA4">
        <w:rPr>
          <w:rFonts w:ascii="Times New Roman" w:eastAsia="宋体" w:hAnsi="Times New Roman" w:cs="Times New Roman"/>
          <w:noProof/>
          <w:kern w:val="0"/>
          <w:szCs w:val="20"/>
        </w:rPr>
        <w:t>是变化后的构网型风力发电机组并网点电压，</w:t>
      </w:r>
      <w:r w:rsidRPr="00A83CA4">
        <w:rPr>
          <w:rFonts w:ascii="Times New Roman" w:eastAsia="宋体" w:hAnsi="Times New Roman" w:cs="Times New Roman"/>
          <w:i/>
          <w:iCs/>
          <w:noProof/>
          <w:kern w:val="0"/>
          <w:szCs w:val="20"/>
        </w:rPr>
        <w:t>U</w:t>
      </w:r>
      <w:r w:rsidRPr="00A83CA4">
        <w:rPr>
          <w:rFonts w:ascii="Times New Roman" w:eastAsia="宋体" w:hAnsi="Times New Roman" w:cs="Times New Roman"/>
          <w:noProof/>
          <w:kern w:val="0"/>
          <w:szCs w:val="20"/>
          <w:vertAlign w:val="subscript"/>
        </w:rPr>
        <w:t>0</w:t>
      </w:r>
      <w:r w:rsidRPr="00A83CA4">
        <w:rPr>
          <w:rFonts w:ascii="Times New Roman" w:eastAsia="宋体" w:hAnsi="Times New Roman" w:cs="Times New Roman"/>
          <w:noProof/>
          <w:kern w:val="0"/>
          <w:szCs w:val="20"/>
        </w:rPr>
        <w:t>是变化前的构网型风力发电机组并网点电压，单位为</w:t>
      </w:r>
      <w:r w:rsidRPr="00A83CA4">
        <w:rPr>
          <w:rFonts w:ascii="Times New Roman" w:eastAsia="宋体" w:hAnsi="Times New Roman" w:cs="Times New Roman" w:hint="eastAsia"/>
          <w:noProof/>
          <w:kern w:val="0"/>
          <w:szCs w:val="20"/>
        </w:rPr>
        <w:t>千</w:t>
      </w:r>
      <w:r w:rsidRPr="00A83CA4">
        <w:rPr>
          <w:rFonts w:ascii="Times New Roman" w:eastAsia="宋体" w:hAnsi="Times New Roman" w:cs="Times New Roman"/>
          <w:noProof/>
          <w:kern w:val="0"/>
          <w:szCs w:val="20"/>
        </w:rPr>
        <w:t>伏（</w:t>
      </w:r>
      <w:r w:rsidRPr="00A83CA4">
        <w:rPr>
          <w:rFonts w:ascii="Times New Roman" w:eastAsia="宋体" w:hAnsi="Times New Roman" w:cs="Times New Roman" w:hint="eastAsia"/>
          <w:noProof/>
          <w:kern w:val="0"/>
          <w:szCs w:val="20"/>
        </w:rPr>
        <w:t>k</w:t>
      </w:r>
      <w:r w:rsidRPr="00A83CA4">
        <w:rPr>
          <w:rFonts w:ascii="Times New Roman" w:eastAsia="宋体" w:hAnsi="Times New Roman" w:cs="Times New Roman"/>
          <w:noProof/>
          <w:kern w:val="0"/>
          <w:szCs w:val="20"/>
        </w:rPr>
        <w:t>V</w:t>
      </w:r>
      <w:r w:rsidRPr="00A83CA4">
        <w:rPr>
          <w:rFonts w:ascii="Times New Roman" w:eastAsia="宋体" w:hAnsi="Times New Roman" w:cs="Times New Roman"/>
          <w:noProof/>
          <w:kern w:val="0"/>
          <w:szCs w:val="20"/>
        </w:rPr>
        <w:t>）。</w:t>
      </w:r>
      <w:r w:rsidRPr="00A83CA4">
        <w:rPr>
          <w:rFonts w:ascii="Times New Roman" w:eastAsia="宋体" w:hAnsi="Times New Roman" w:cs="Times New Roman"/>
          <w:noProof/>
          <w:kern w:val="0"/>
          <w:szCs w:val="20"/>
        </w:rPr>
        <w:t xml:space="preserve"> </w:t>
      </w:r>
    </w:p>
    <w:p w14:paraId="51E5405D" w14:textId="77777777" w:rsidR="00A83CA4" w:rsidRPr="00A83CA4" w:rsidRDefault="00A83CA4" w:rsidP="00A83CA4">
      <w:pPr>
        <w:pStyle w:val="affc"/>
        <w:rPr>
          <w:rFonts w:ascii="Times New Roman"/>
        </w:rPr>
      </w:pPr>
      <w:r w:rsidRPr="00A83CA4">
        <w:rPr>
          <w:rFonts w:ascii="Times New Roman"/>
          <w:i/>
          <w:iCs/>
        </w:rPr>
        <w:t>U</w:t>
      </w:r>
      <w:r w:rsidRPr="00A83CA4">
        <w:rPr>
          <w:rFonts w:ascii="Times New Roman"/>
          <w:vertAlign w:val="subscript"/>
        </w:rPr>
        <w:t>N</w:t>
      </w:r>
      <w:r w:rsidRPr="00A83CA4">
        <w:rPr>
          <w:rFonts w:ascii="Times New Roman"/>
        </w:rPr>
        <w:t xml:space="preserve"> ——</w:t>
      </w:r>
      <w:r w:rsidRPr="00A83CA4">
        <w:rPr>
          <w:rFonts w:ascii="Times New Roman"/>
        </w:rPr>
        <w:t>并网点所在电压等级对应的标称电压，单位为</w:t>
      </w:r>
      <w:r w:rsidRPr="00A83CA4">
        <w:rPr>
          <w:rFonts w:hint="eastAsia"/>
        </w:rPr>
        <w:t>千</w:t>
      </w:r>
      <w:r w:rsidRPr="00A83CA4">
        <w:t>伏</w:t>
      </w:r>
      <w:r w:rsidRPr="00A83CA4">
        <w:rPr>
          <w:rFonts w:ascii="Times New Roman"/>
        </w:rPr>
        <w:t>（</w:t>
      </w:r>
      <w:r w:rsidRPr="00A83CA4">
        <w:rPr>
          <w:rFonts w:ascii="Times New Roman" w:hint="eastAsia"/>
        </w:rPr>
        <w:t>k</w:t>
      </w:r>
      <w:r w:rsidRPr="00A83CA4">
        <w:rPr>
          <w:rFonts w:ascii="Times New Roman"/>
        </w:rPr>
        <w:t>V</w:t>
      </w:r>
      <w:r w:rsidRPr="00A83CA4">
        <w:rPr>
          <w:rFonts w:ascii="Times New Roman"/>
        </w:rPr>
        <w:t>）。</w:t>
      </w:r>
    </w:p>
    <w:p w14:paraId="62E3038E" w14:textId="77777777" w:rsidR="00A83CA4" w:rsidRPr="00A83CA4" w:rsidRDefault="00A83CA4" w:rsidP="00A83CA4">
      <w:pPr>
        <w:pStyle w:val="a8"/>
        <w:spacing w:before="156" w:after="156"/>
        <w:rPr>
          <w:rFonts w:ascii="Times New Roman"/>
        </w:rPr>
      </w:pPr>
      <w:bookmarkStart w:id="11" w:name="_Toc157278125"/>
      <w:bookmarkStart w:id="12" w:name="_Toc157278493"/>
      <w:r w:rsidRPr="00A83CA4">
        <w:rPr>
          <w:rFonts w:ascii="Times New Roman" w:hint="eastAsia"/>
        </w:rPr>
        <w:t>构网型风力发电机组惯性时间常数</w:t>
      </w:r>
      <w:r w:rsidRPr="00A83CA4">
        <w:rPr>
          <w:rFonts w:ascii="Times New Roman" w:hint="eastAsia"/>
        </w:rPr>
        <w:t xml:space="preserve">  inertia time constant of GFWG</w:t>
      </w:r>
      <w:bookmarkEnd w:id="11"/>
      <w:bookmarkEnd w:id="12"/>
    </w:p>
    <w:p w14:paraId="3A0C3B46" w14:textId="77777777" w:rsidR="00A83CA4" w:rsidRPr="00A83CA4" w:rsidRDefault="00A83CA4" w:rsidP="00A83CA4">
      <w:pPr>
        <w:pStyle w:val="affc"/>
        <w:rPr>
          <w:rFonts w:ascii="Times New Roman"/>
        </w:rPr>
      </w:pPr>
      <w:r w:rsidRPr="00A83CA4">
        <w:rPr>
          <w:rFonts w:ascii="Times New Roman"/>
        </w:rPr>
        <w:t>构网型风力发电机组有功功率</w:t>
      </w:r>
      <w:r w:rsidRPr="00A83CA4">
        <w:rPr>
          <w:rFonts w:ascii="Times New Roman" w:hint="eastAsia"/>
        </w:rPr>
        <w:t>变化率标幺值与系统</w:t>
      </w:r>
      <w:r w:rsidRPr="00A83CA4">
        <w:rPr>
          <w:rFonts w:ascii="Times New Roman"/>
        </w:rPr>
        <w:t>频率变化</w:t>
      </w:r>
      <w:r w:rsidRPr="00A83CA4">
        <w:rPr>
          <w:rFonts w:ascii="Times New Roman" w:hint="eastAsia"/>
        </w:rPr>
        <w:t>率标幺值的比值</w:t>
      </w:r>
      <w:r w:rsidRPr="00A83CA4">
        <w:rPr>
          <w:rFonts w:ascii="Times New Roman"/>
        </w:rPr>
        <w:t>。</w:t>
      </w:r>
    </w:p>
    <w:p w14:paraId="024ABA5C" w14:textId="77777777" w:rsidR="00A83CA4" w:rsidRPr="00A83CA4" w:rsidRDefault="00A83CA4" w:rsidP="00A83CA4">
      <w:pPr>
        <w:pStyle w:val="affc"/>
        <w:rPr>
          <w:rFonts w:ascii="Times New Roman"/>
        </w:rPr>
      </w:pPr>
      <w:r w:rsidRPr="00A83CA4">
        <w:rPr>
          <w:rFonts w:ascii="Times New Roman"/>
        </w:rPr>
        <w:t>注：有功调频系数用</w:t>
      </w:r>
      <w:r w:rsidRPr="00A83CA4">
        <w:rPr>
          <w:rFonts w:ascii="Times New Roman" w:hint="eastAsia"/>
          <w:i/>
          <w:iCs/>
        </w:rPr>
        <w:t>T</w:t>
      </w:r>
      <w:r w:rsidRPr="00A83CA4">
        <w:rPr>
          <w:rFonts w:ascii="Times New Roman" w:hint="eastAsia"/>
          <w:vertAlign w:val="subscript"/>
        </w:rPr>
        <w:t>J</w:t>
      </w:r>
      <w:r w:rsidRPr="00A83CA4">
        <w:rPr>
          <w:rFonts w:ascii="Times New Roman"/>
        </w:rPr>
        <w:t xml:space="preserve"> </w:t>
      </w:r>
      <w:r w:rsidRPr="00A83CA4">
        <w:rPr>
          <w:rFonts w:ascii="Times New Roman"/>
        </w:rPr>
        <w:t>表示，计算方法如式（</w:t>
      </w:r>
      <w:r w:rsidRPr="00A83CA4">
        <w:rPr>
          <w:rFonts w:ascii="Times New Roman"/>
        </w:rPr>
        <w:t>3</w:t>
      </w:r>
      <w:r w:rsidRPr="00A83CA4">
        <w:rPr>
          <w:rFonts w:ascii="Times New Roman"/>
        </w:rPr>
        <w:t>）所示。用构网型风力发电机组有功功率变化量标幺值（以构网型风力发电机组额定有功功率为基准值）与系统频率变化</w:t>
      </w:r>
      <w:r w:rsidRPr="00A83CA4">
        <w:rPr>
          <w:rFonts w:ascii="Times New Roman" w:hint="eastAsia"/>
        </w:rPr>
        <w:t>率</w:t>
      </w:r>
      <w:r w:rsidRPr="00A83CA4">
        <w:rPr>
          <w:rFonts w:ascii="Times New Roman"/>
        </w:rPr>
        <w:t>标幺值（以系统额定频率为基准值）的比值来表示。</w:t>
      </w:r>
    </w:p>
    <w:p w14:paraId="07DC0B4E" w14:textId="22569737" w:rsidR="00A83CA4" w:rsidRPr="00A83CA4" w:rsidRDefault="00A83CA4" w:rsidP="00A83CA4">
      <w:pPr>
        <w:wordWrap w:val="0"/>
        <w:jc w:val="right"/>
        <w:rPr>
          <w:rFonts w:ascii="Times New Roman" w:eastAsia="宋体" w:hAnsi="Times New Roman" w:cs="Times New Roman"/>
          <w:szCs w:val="24"/>
        </w:rPr>
      </w:pPr>
      <w:r w:rsidRPr="00A83CA4">
        <w:rPr>
          <w:rFonts w:ascii="Times New Roman" w:eastAsia="宋体" w:hAnsi="Times New Roman" w:cs="Times New Roman"/>
          <w:position w:val="-30"/>
          <w:szCs w:val="24"/>
        </w:rPr>
        <w:object w:dxaOrig="1719" w:dyaOrig="680" w14:anchorId="515747E0">
          <v:shape id="_x0000_i1035" type="#_x0000_t75" style="width:86.45pt;height:33.2pt" o:ole="">
            <v:imagedata r:id="rId32" o:title=""/>
          </v:shape>
          <o:OLEObject Type="Embed" ProgID="Equation.DSMT4" ShapeID="_x0000_i1035" DrawAspect="Content" ObjectID="_1779693344" r:id="rId33"/>
        </w:object>
      </w:r>
      <w:r w:rsidRPr="00A83CA4">
        <w:rPr>
          <w:rFonts w:ascii="Times New Roman" w:eastAsia="宋体" w:hAnsi="Times New Roman" w:cs="Times New Roman"/>
          <w:szCs w:val="24"/>
        </w:rPr>
        <w:t xml:space="preserve">                             </w:t>
      </w:r>
      <w:r w:rsidRPr="00A83CA4">
        <w:rPr>
          <w:rFonts w:ascii="Times New Roman" w:eastAsia="宋体" w:hAnsi="Times New Roman" w:cs="Times New Roman"/>
          <w:szCs w:val="24"/>
        </w:rPr>
        <w:t>（</w:t>
      </w:r>
      <w:r w:rsidRPr="00A83CA4">
        <w:rPr>
          <w:rFonts w:ascii="Times New Roman" w:eastAsia="宋体" w:hAnsi="Times New Roman" w:cs="Times New Roman"/>
          <w:szCs w:val="24"/>
        </w:rPr>
        <w:t>3</w:t>
      </w:r>
      <w:r w:rsidRPr="00A83CA4">
        <w:rPr>
          <w:rFonts w:ascii="Times New Roman" w:eastAsia="宋体" w:hAnsi="Times New Roman" w:cs="Times New Roman"/>
          <w:szCs w:val="24"/>
        </w:rPr>
        <w:t>）</w:t>
      </w:r>
    </w:p>
    <w:p w14:paraId="1FAA6570" w14:textId="77777777" w:rsidR="00A83CA4" w:rsidRPr="00A83CA4" w:rsidRDefault="00A83CA4" w:rsidP="00A83CA4">
      <w:pPr>
        <w:pStyle w:val="affc"/>
        <w:rPr>
          <w:rFonts w:ascii="Times New Roman"/>
        </w:rPr>
      </w:pPr>
      <w:r w:rsidRPr="00A83CA4">
        <w:rPr>
          <w:rFonts w:ascii="Times New Roman"/>
        </w:rPr>
        <w:t>式中：</w:t>
      </w:r>
    </w:p>
    <w:p w14:paraId="670249B3" w14:textId="77777777" w:rsidR="00A83CA4" w:rsidRPr="00A83CA4" w:rsidRDefault="00A83CA4" w:rsidP="00A83CA4">
      <w:pPr>
        <w:widowControl/>
        <w:ind w:firstLineChars="200" w:firstLine="420"/>
        <w:jc w:val="left"/>
        <w:rPr>
          <w:rFonts w:ascii="Times New Roman" w:eastAsia="宋体" w:hAnsi="Times New Roman" w:cs="Times New Roman"/>
          <w:noProof/>
          <w:kern w:val="0"/>
          <w:szCs w:val="20"/>
        </w:rPr>
      </w:pPr>
      <w:r w:rsidRPr="00A83CA4">
        <w:rPr>
          <w:rFonts w:ascii="Times New Roman" w:eastAsia="宋体" w:hAnsi="Times New Roman" w:cs="Times New Roman"/>
          <w:position w:val="-12"/>
          <w:szCs w:val="24"/>
        </w:rPr>
        <w:object w:dxaOrig="240" w:dyaOrig="360" w14:anchorId="1C6D39E3">
          <v:shape id="_x0000_i1036" type="#_x0000_t75" style="width:13.1pt;height:17.75pt" o:ole="">
            <v:imagedata r:id="rId34" o:title=""/>
          </v:shape>
          <o:OLEObject Type="Embed" ProgID="Equation.DSMT4" ShapeID="_x0000_i1036" DrawAspect="Content" ObjectID="_1779693345" r:id="rId35"/>
        </w:object>
      </w:r>
      <w:r w:rsidRPr="00A83CA4">
        <w:rPr>
          <w:rFonts w:ascii="Times New Roman" w:eastAsia="宋体" w:hAnsi="Times New Roman" w:cs="Times New Roman"/>
          <w:szCs w:val="24"/>
        </w:rPr>
        <w:t xml:space="preserve"> </w:t>
      </w:r>
      <w:r w:rsidRPr="00A83CA4">
        <w:rPr>
          <w:rFonts w:ascii="Times New Roman" w:eastAsia="宋体" w:hAnsi="Times New Roman" w:cs="Times New Roman"/>
          <w:noProof/>
          <w:kern w:val="0"/>
          <w:szCs w:val="20"/>
        </w:rPr>
        <w:t>——</w:t>
      </w:r>
      <w:r w:rsidRPr="00A83CA4">
        <w:rPr>
          <w:rFonts w:ascii="Times New Roman" w:eastAsia="宋体" w:hAnsi="Times New Roman" w:cs="Times New Roman"/>
          <w:noProof/>
          <w:kern w:val="0"/>
          <w:szCs w:val="20"/>
        </w:rPr>
        <w:t>构网型风力发电机组惯量时间常数，单位为秒（</w:t>
      </w:r>
      <w:r w:rsidRPr="00A83CA4">
        <w:rPr>
          <w:rFonts w:ascii="Times New Roman" w:eastAsia="宋体" w:hAnsi="Times New Roman" w:cs="Times New Roman"/>
          <w:noProof/>
          <w:kern w:val="0"/>
          <w:szCs w:val="20"/>
        </w:rPr>
        <w:t>s</w:t>
      </w:r>
      <w:r w:rsidRPr="00A83CA4">
        <w:rPr>
          <w:rFonts w:ascii="Times New Roman" w:eastAsia="宋体" w:hAnsi="Times New Roman" w:cs="Times New Roman"/>
          <w:noProof/>
          <w:kern w:val="0"/>
          <w:szCs w:val="20"/>
        </w:rPr>
        <w:t>）；</w:t>
      </w:r>
      <w:r w:rsidRPr="00A83CA4">
        <w:rPr>
          <w:rFonts w:ascii="Times New Roman" w:eastAsia="宋体" w:hAnsi="Times New Roman" w:cs="Times New Roman"/>
          <w:noProof/>
          <w:kern w:val="0"/>
          <w:szCs w:val="20"/>
        </w:rPr>
        <w:t xml:space="preserve"> </w:t>
      </w:r>
    </w:p>
    <w:p w14:paraId="5DD248AE" w14:textId="77777777" w:rsidR="00A83CA4" w:rsidRPr="00A83CA4" w:rsidRDefault="00A83CA4" w:rsidP="00A83CA4">
      <w:pPr>
        <w:pStyle w:val="affc"/>
        <w:rPr>
          <w:rFonts w:ascii="Times New Roman"/>
        </w:rPr>
      </w:pPr>
      <w:r w:rsidRPr="00A83CA4">
        <w:rPr>
          <w:rFonts w:ascii="Times New Roman"/>
          <w:position w:val="-10"/>
        </w:rPr>
        <w:object w:dxaOrig="680" w:dyaOrig="320" w14:anchorId="25528751">
          <v:shape id="_x0000_i1037" type="#_x0000_t75" style="width:33.2pt;height:15.9pt" o:ole="">
            <v:imagedata r:id="rId36" o:title=""/>
          </v:shape>
          <o:OLEObject Type="Embed" ProgID="Equation.DSMT4" ShapeID="_x0000_i1037" DrawAspect="Content" ObjectID="_1779693346" r:id="rId37"/>
        </w:object>
      </w:r>
      <w:r w:rsidRPr="00A83CA4">
        <w:rPr>
          <w:rFonts w:ascii="Times New Roman"/>
        </w:rPr>
        <w:t>——</w:t>
      </w:r>
      <w:r w:rsidRPr="00A83CA4">
        <w:rPr>
          <w:rFonts w:ascii="Times New Roman"/>
        </w:rPr>
        <w:t>频率变化率，单位为赫兹每秒（</w:t>
      </w:r>
      <w:r w:rsidRPr="00A83CA4">
        <w:rPr>
          <w:rFonts w:ascii="Times New Roman"/>
        </w:rPr>
        <w:t>Hz/s</w:t>
      </w:r>
      <w:r w:rsidRPr="00A83CA4">
        <w:rPr>
          <w:rFonts w:ascii="Times New Roman"/>
        </w:rPr>
        <w:t>）。</w:t>
      </w:r>
    </w:p>
    <w:p w14:paraId="673B2BE7" w14:textId="77777777" w:rsidR="00A83CA4" w:rsidRPr="00A83CA4" w:rsidRDefault="00A83CA4" w:rsidP="00A83CA4">
      <w:pPr>
        <w:pStyle w:val="a8"/>
        <w:spacing w:before="156" w:after="156"/>
        <w:rPr>
          <w:rFonts w:ascii="Times New Roman"/>
        </w:rPr>
      </w:pPr>
      <w:bookmarkStart w:id="13" w:name="_Toc157278126"/>
      <w:bookmarkStart w:id="14" w:name="_Toc157278494"/>
      <w:r w:rsidRPr="00A83CA4">
        <w:rPr>
          <w:rFonts w:ascii="Times New Roman" w:hint="eastAsia"/>
        </w:rPr>
        <w:t>构网型风力发电机组惯量响应</w:t>
      </w:r>
      <w:r w:rsidRPr="00A83CA4">
        <w:rPr>
          <w:rFonts w:ascii="Times New Roman" w:hint="eastAsia"/>
        </w:rPr>
        <w:t xml:space="preserve">  inertia response of GFWG</w:t>
      </w:r>
      <w:bookmarkEnd w:id="13"/>
      <w:bookmarkEnd w:id="14"/>
    </w:p>
    <w:p w14:paraId="64101DF3" w14:textId="77777777" w:rsidR="00A83CA4" w:rsidRPr="00A83CA4" w:rsidRDefault="00A83CA4" w:rsidP="00A83CA4">
      <w:pPr>
        <w:pStyle w:val="affc"/>
        <w:rPr>
          <w:rFonts w:ascii="Times New Roman"/>
        </w:rPr>
      </w:pPr>
      <w:r w:rsidRPr="00A83CA4">
        <w:rPr>
          <w:rFonts w:ascii="Times New Roman"/>
        </w:rPr>
        <w:t>构网型风力发电机组</w:t>
      </w:r>
      <w:r w:rsidRPr="00A83CA4">
        <w:rPr>
          <w:rFonts w:ascii="Times New Roman" w:hint="eastAsia"/>
        </w:rPr>
        <w:t>在系统频率变化率发生变化时，输出</w:t>
      </w:r>
      <w:r w:rsidRPr="00A83CA4">
        <w:rPr>
          <w:rFonts w:ascii="Times New Roman"/>
        </w:rPr>
        <w:t>有功功率</w:t>
      </w:r>
      <w:r w:rsidRPr="00A83CA4">
        <w:rPr>
          <w:rFonts w:ascii="Times New Roman" w:hint="eastAsia"/>
        </w:rPr>
        <w:t>产生相应变化</w:t>
      </w:r>
      <w:r w:rsidRPr="00A83CA4">
        <w:rPr>
          <w:rFonts w:ascii="Times New Roman"/>
        </w:rPr>
        <w:t>的特性。</w:t>
      </w:r>
    </w:p>
    <w:p w14:paraId="5959D5BB" w14:textId="77777777" w:rsidR="00A83CA4" w:rsidRPr="00A83CA4" w:rsidRDefault="00A83CA4" w:rsidP="00A83CA4">
      <w:pPr>
        <w:pStyle w:val="affc"/>
        <w:rPr>
          <w:rFonts w:ascii="Times New Roman"/>
        </w:rPr>
      </w:pPr>
      <w:r w:rsidRPr="00A83CA4">
        <w:rPr>
          <w:rFonts w:ascii="Times New Roman"/>
        </w:rPr>
        <w:t>注</w:t>
      </w:r>
      <w:r w:rsidRPr="00A83CA4">
        <w:rPr>
          <w:rFonts w:ascii="Times New Roman" w:hint="eastAsia"/>
        </w:rPr>
        <w:t>1</w:t>
      </w:r>
      <w:r w:rsidRPr="00A83CA4">
        <w:rPr>
          <w:rFonts w:ascii="Times New Roman"/>
        </w:rPr>
        <w:t>：构网</w:t>
      </w:r>
      <w:r w:rsidRPr="00A83CA4">
        <w:t>型风力发电机组惯量响应的电磁功率</w:t>
      </w:r>
      <w:r w:rsidRPr="00A83CA4">
        <w:rPr>
          <w:rFonts w:ascii="Times New Roman"/>
        </w:rPr>
        <w:t>用</w:t>
      </w:r>
      <w:r w:rsidRPr="00A83CA4">
        <w:rPr>
          <w:rFonts w:ascii="Times New Roman" w:hint="eastAsia"/>
          <w:i/>
          <w:iCs/>
        </w:rPr>
        <w:t>P</w:t>
      </w:r>
      <w:r w:rsidRPr="00A83CA4">
        <w:rPr>
          <w:rFonts w:ascii="Times New Roman" w:hint="eastAsia"/>
          <w:vertAlign w:val="subscript"/>
        </w:rPr>
        <w:t>inertia</w:t>
      </w:r>
      <w:r w:rsidRPr="00A83CA4">
        <w:rPr>
          <w:rFonts w:ascii="Times New Roman"/>
        </w:rPr>
        <w:t xml:space="preserve"> </w:t>
      </w:r>
      <w:r w:rsidRPr="00A83CA4">
        <w:rPr>
          <w:rFonts w:ascii="Times New Roman"/>
        </w:rPr>
        <w:t>表示</w:t>
      </w:r>
      <w:r w:rsidRPr="00A83CA4">
        <w:rPr>
          <w:rFonts w:ascii="Times New Roman" w:hint="eastAsia"/>
        </w:rPr>
        <w:t>，</w:t>
      </w:r>
      <w:r w:rsidRPr="00A83CA4">
        <w:t>单位为</w:t>
      </w:r>
      <w:r w:rsidRPr="00A83CA4">
        <w:rPr>
          <w:rFonts w:hint="eastAsia"/>
        </w:rPr>
        <w:t>兆</w:t>
      </w:r>
      <w:r w:rsidRPr="00A83CA4">
        <w:t>瓦（</w:t>
      </w:r>
      <w:r w:rsidRPr="00A83CA4">
        <w:rPr>
          <w:rFonts w:hint="eastAsia"/>
        </w:rPr>
        <w:t>M</w:t>
      </w:r>
      <w:r w:rsidRPr="00A83CA4">
        <w:t>W）</w:t>
      </w:r>
      <w:r w:rsidRPr="00A83CA4">
        <w:rPr>
          <w:rFonts w:ascii="Times New Roman"/>
        </w:rPr>
        <w:t>，计算方法如式（</w:t>
      </w:r>
      <w:r w:rsidRPr="00A83CA4">
        <w:rPr>
          <w:rFonts w:ascii="Times New Roman"/>
        </w:rPr>
        <w:t>4</w:t>
      </w:r>
      <w:r w:rsidRPr="00A83CA4">
        <w:rPr>
          <w:rFonts w:ascii="Times New Roman"/>
        </w:rPr>
        <w:t>）所示。用</w:t>
      </w:r>
      <w:r w:rsidRPr="00A83CA4">
        <w:rPr>
          <w:rFonts w:ascii="Times New Roman" w:hint="eastAsia"/>
        </w:rPr>
        <w:t>构网型风力发电机组惯性时间常数乘以</w:t>
      </w:r>
      <w:r w:rsidRPr="00A83CA4">
        <w:rPr>
          <w:rFonts w:ascii="Times New Roman"/>
        </w:rPr>
        <w:t>系统频率变化</w:t>
      </w:r>
      <w:r w:rsidRPr="00A83CA4">
        <w:rPr>
          <w:rFonts w:ascii="Times New Roman" w:hint="eastAsia"/>
        </w:rPr>
        <w:t>率</w:t>
      </w:r>
      <w:r w:rsidRPr="00A83CA4">
        <w:rPr>
          <w:rFonts w:ascii="Times New Roman"/>
        </w:rPr>
        <w:t>标幺值</w:t>
      </w:r>
      <w:r w:rsidRPr="00A83CA4">
        <w:rPr>
          <w:rFonts w:ascii="Times New Roman" w:hint="eastAsia"/>
        </w:rPr>
        <w:t>再乘以机组额定有功功率</w:t>
      </w:r>
      <w:r w:rsidRPr="00A83CA4">
        <w:rPr>
          <w:rFonts w:ascii="Times New Roman"/>
        </w:rPr>
        <w:t>。</w:t>
      </w:r>
    </w:p>
    <w:p w14:paraId="66695AB2" w14:textId="1598EF57" w:rsidR="00A83CA4" w:rsidRPr="00A83CA4" w:rsidRDefault="00A83CA4" w:rsidP="00A83CA4">
      <w:pPr>
        <w:wordWrap w:val="0"/>
        <w:jc w:val="right"/>
        <w:rPr>
          <w:rFonts w:ascii="Times New Roman" w:eastAsia="宋体" w:hAnsi="Times New Roman" w:cs="Times New Roman"/>
          <w:szCs w:val="24"/>
        </w:rPr>
      </w:pPr>
      <w:r w:rsidRPr="00A83CA4">
        <w:rPr>
          <w:rFonts w:ascii="Times New Roman" w:eastAsia="宋体" w:hAnsi="Times New Roman" w:cs="Times New Roman"/>
          <w:position w:val="-30"/>
          <w:szCs w:val="24"/>
        </w:rPr>
        <w:object w:dxaOrig="2100" w:dyaOrig="680" w14:anchorId="6A1DFDB3">
          <v:shape id="_x0000_i1038" type="#_x0000_t75" style="width:105.2pt;height:33.2pt" o:ole="">
            <v:imagedata r:id="rId38" o:title=""/>
          </v:shape>
          <o:OLEObject Type="Embed" ProgID="Equation.DSMT4" ShapeID="_x0000_i1038" DrawAspect="Content" ObjectID="_1779693347" r:id="rId39"/>
        </w:object>
      </w:r>
      <w:r w:rsidRPr="00A83CA4">
        <w:rPr>
          <w:rFonts w:ascii="Times New Roman" w:eastAsia="宋体" w:hAnsi="Times New Roman" w:cs="Times New Roman"/>
          <w:szCs w:val="24"/>
        </w:rPr>
        <w:t xml:space="preserve">                     </w:t>
      </w:r>
      <w:r w:rsidR="009471AE">
        <w:rPr>
          <w:rFonts w:ascii="Times New Roman" w:eastAsia="宋体" w:hAnsi="Times New Roman" w:cs="Times New Roman" w:hint="eastAsia"/>
          <w:szCs w:val="24"/>
        </w:rPr>
        <w:t xml:space="preserve">      </w:t>
      </w:r>
      <w:r w:rsidRPr="00A83CA4">
        <w:rPr>
          <w:rFonts w:ascii="Times New Roman" w:eastAsia="宋体" w:hAnsi="Times New Roman" w:cs="Times New Roman"/>
          <w:szCs w:val="24"/>
        </w:rPr>
        <w:t>（</w:t>
      </w:r>
      <w:r w:rsidRPr="00A83CA4">
        <w:rPr>
          <w:rFonts w:ascii="Times New Roman" w:eastAsia="宋体" w:hAnsi="Times New Roman" w:cs="Times New Roman"/>
          <w:szCs w:val="24"/>
        </w:rPr>
        <w:t>4</w:t>
      </w:r>
      <w:r w:rsidRPr="00A83CA4">
        <w:rPr>
          <w:rFonts w:ascii="Times New Roman" w:eastAsia="宋体" w:hAnsi="Times New Roman" w:cs="Times New Roman"/>
          <w:szCs w:val="24"/>
        </w:rPr>
        <w:t>）</w:t>
      </w:r>
    </w:p>
    <w:p w14:paraId="72C950DA" w14:textId="77777777" w:rsidR="00A83CA4" w:rsidRPr="00A83CA4" w:rsidRDefault="00A83CA4" w:rsidP="00A83CA4">
      <w:pPr>
        <w:pStyle w:val="affc"/>
        <w:rPr>
          <w:rFonts w:ascii="Times New Roman"/>
        </w:rPr>
      </w:pPr>
      <w:r w:rsidRPr="00A83CA4">
        <w:rPr>
          <w:rFonts w:ascii="Times New Roman"/>
        </w:rPr>
        <w:t>式中：</w:t>
      </w:r>
    </w:p>
    <w:p w14:paraId="302FB481" w14:textId="77777777" w:rsidR="00A83CA4" w:rsidRPr="00A83CA4" w:rsidRDefault="00A83CA4" w:rsidP="00A83CA4">
      <w:pPr>
        <w:widowControl/>
        <w:ind w:firstLineChars="200" w:firstLine="420"/>
        <w:jc w:val="left"/>
        <w:rPr>
          <w:rFonts w:ascii="Times New Roman" w:eastAsia="宋体" w:hAnsi="Times New Roman" w:cs="Times New Roman"/>
          <w:noProof/>
          <w:kern w:val="0"/>
          <w:szCs w:val="20"/>
        </w:rPr>
      </w:pPr>
      <w:r w:rsidRPr="00A83CA4">
        <w:rPr>
          <w:rFonts w:ascii="Times New Roman" w:eastAsia="宋体" w:hAnsi="Times New Roman" w:cs="Times New Roman"/>
          <w:position w:val="-12"/>
          <w:szCs w:val="24"/>
        </w:rPr>
        <w:object w:dxaOrig="580" w:dyaOrig="360" w14:anchorId="1B9A9C9D">
          <v:shape id="_x0000_i1039" type="#_x0000_t75" style="width:29.9pt;height:17.75pt" o:ole="">
            <v:imagedata r:id="rId40" o:title=""/>
          </v:shape>
          <o:OLEObject Type="Embed" ProgID="Equation.DSMT4" ShapeID="_x0000_i1039" DrawAspect="Content" ObjectID="_1779693348" r:id="rId41"/>
        </w:object>
      </w:r>
      <w:r w:rsidRPr="00A83CA4">
        <w:rPr>
          <w:rFonts w:ascii="Times New Roman" w:eastAsia="宋体" w:hAnsi="Times New Roman" w:cs="Times New Roman"/>
          <w:szCs w:val="24"/>
        </w:rPr>
        <w:t xml:space="preserve"> </w:t>
      </w:r>
      <w:r w:rsidRPr="00A83CA4">
        <w:rPr>
          <w:rFonts w:ascii="Times New Roman" w:eastAsia="宋体" w:hAnsi="Times New Roman" w:cs="Times New Roman"/>
          <w:noProof/>
          <w:kern w:val="0"/>
          <w:szCs w:val="20"/>
        </w:rPr>
        <w:t>——</w:t>
      </w:r>
      <w:r w:rsidRPr="00A83CA4">
        <w:rPr>
          <w:rFonts w:ascii="Times New Roman" w:eastAsia="宋体" w:hAnsi="Times New Roman" w:cs="Times New Roman"/>
          <w:noProof/>
          <w:kern w:val="0"/>
          <w:szCs w:val="20"/>
        </w:rPr>
        <w:t>构网型风力发电机组惯量响应的电磁功率，单位为千瓦（</w:t>
      </w:r>
      <w:r w:rsidRPr="00A83CA4">
        <w:rPr>
          <w:rFonts w:ascii="Times New Roman" w:eastAsia="宋体" w:hAnsi="Times New Roman" w:cs="Times New Roman"/>
          <w:noProof/>
          <w:kern w:val="0"/>
          <w:szCs w:val="20"/>
        </w:rPr>
        <w:t>kW</w:t>
      </w:r>
      <w:r w:rsidRPr="00A83CA4">
        <w:rPr>
          <w:rFonts w:ascii="Times New Roman" w:eastAsia="宋体" w:hAnsi="Times New Roman" w:cs="Times New Roman"/>
          <w:noProof/>
          <w:kern w:val="0"/>
          <w:szCs w:val="20"/>
        </w:rPr>
        <w:t>）；</w:t>
      </w:r>
    </w:p>
    <w:p w14:paraId="312C95B3" w14:textId="77777777" w:rsidR="00A83CA4" w:rsidRPr="00A83CA4" w:rsidRDefault="00A83CA4" w:rsidP="00A83CA4">
      <w:pPr>
        <w:pStyle w:val="a8"/>
        <w:spacing w:before="156" w:after="156"/>
        <w:rPr>
          <w:rFonts w:ascii="Times New Roman"/>
        </w:rPr>
      </w:pPr>
      <w:bookmarkStart w:id="15" w:name="_Toc157278127"/>
      <w:bookmarkStart w:id="16" w:name="_Toc157278495"/>
      <w:r w:rsidRPr="00A83CA4">
        <w:rPr>
          <w:rFonts w:ascii="Times New Roman" w:hint="eastAsia"/>
        </w:rPr>
        <w:t>有功调频启动时间</w:t>
      </w:r>
      <w:r w:rsidRPr="00A83CA4">
        <w:rPr>
          <w:rFonts w:ascii="Times New Roman" w:hint="eastAsia"/>
        </w:rPr>
        <w:t xml:space="preserve">  pick-up time of active power-frequency regulation</w:t>
      </w:r>
      <w:bookmarkEnd w:id="15"/>
      <w:bookmarkEnd w:id="16"/>
    </w:p>
    <w:p w14:paraId="1677CFE4" w14:textId="77777777" w:rsidR="00A83CA4" w:rsidRPr="00A83CA4" w:rsidRDefault="00A83CA4" w:rsidP="00A83CA4">
      <w:pPr>
        <w:pStyle w:val="affc"/>
        <w:rPr>
          <w:rFonts w:ascii="Times New Roman"/>
        </w:rPr>
      </w:pPr>
      <w:r w:rsidRPr="00A83CA4">
        <w:rPr>
          <w:rFonts w:ascii="Times New Roman"/>
        </w:rPr>
        <w:lastRenderedPageBreak/>
        <w:t>从系统频率升高或降低超过有功调频死区开始，构网型风力发电机组实际有功功率变化量达到有功目标值和初始值之差的</w:t>
      </w:r>
      <w:r w:rsidRPr="00A83CA4">
        <w:rPr>
          <w:rFonts w:ascii="Times New Roman"/>
        </w:rPr>
        <w:t>10%</w:t>
      </w:r>
      <w:r w:rsidRPr="00A83CA4">
        <w:rPr>
          <w:rFonts w:ascii="Times New Roman"/>
        </w:rPr>
        <w:t>所需的时间。</w:t>
      </w:r>
    </w:p>
    <w:p w14:paraId="0D6F2BD5" w14:textId="77777777" w:rsidR="00A83CA4" w:rsidRPr="00A83CA4" w:rsidRDefault="00A83CA4" w:rsidP="00A83CA4">
      <w:pPr>
        <w:pStyle w:val="a8"/>
        <w:spacing w:before="156" w:after="156"/>
        <w:rPr>
          <w:rFonts w:ascii="Times New Roman"/>
        </w:rPr>
      </w:pPr>
      <w:bookmarkStart w:id="17" w:name="_Toc157278128"/>
      <w:bookmarkStart w:id="18" w:name="_Toc157278496"/>
      <w:r w:rsidRPr="00A83CA4">
        <w:rPr>
          <w:rFonts w:ascii="Times New Roman" w:hint="eastAsia"/>
        </w:rPr>
        <w:t>有功调频响应时间</w:t>
      </w:r>
      <w:r w:rsidRPr="00A83CA4">
        <w:rPr>
          <w:rFonts w:ascii="Times New Roman" w:hint="eastAsia"/>
        </w:rPr>
        <w:t xml:space="preserve">  response time of active power-frequency regulation</w:t>
      </w:r>
      <w:bookmarkEnd w:id="17"/>
      <w:bookmarkEnd w:id="18"/>
    </w:p>
    <w:p w14:paraId="7CF14139" w14:textId="77777777" w:rsidR="00A83CA4" w:rsidRPr="00A83CA4" w:rsidRDefault="00A83CA4" w:rsidP="00A83CA4">
      <w:pPr>
        <w:pStyle w:val="affc"/>
        <w:rPr>
          <w:rFonts w:ascii="Times New Roman"/>
        </w:rPr>
      </w:pPr>
      <w:r w:rsidRPr="00A83CA4">
        <w:rPr>
          <w:rFonts w:ascii="Times New Roman"/>
        </w:rPr>
        <w:t>从系统频率升高或降低超过有功调频死区开始，构网型风力发电机组实际有功功率变化量达到有功目标值和初始值之差的</w:t>
      </w:r>
      <w:r w:rsidRPr="00A83CA4">
        <w:rPr>
          <w:rFonts w:ascii="Times New Roman"/>
        </w:rPr>
        <w:t>90%</w:t>
      </w:r>
      <w:r w:rsidRPr="00A83CA4">
        <w:rPr>
          <w:rFonts w:ascii="Times New Roman"/>
        </w:rPr>
        <w:t>所需的时间。</w:t>
      </w:r>
    </w:p>
    <w:p w14:paraId="4E602669" w14:textId="77777777" w:rsidR="00A83CA4" w:rsidRPr="00A83CA4" w:rsidRDefault="00A83CA4" w:rsidP="00A83CA4">
      <w:pPr>
        <w:pStyle w:val="a8"/>
        <w:spacing w:before="156" w:after="156"/>
        <w:rPr>
          <w:rFonts w:ascii="Times New Roman"/>
        </w:rPr>
      </w:pPr>
      <w:bookmarkStart w:id="19" w:name="_Toc157278129"/>
      <w:bookmarkStart w:id="20" w:name="_Toc157278497"/>
      <w:r w:rsidRPr="00A83CA4">
        <w:rPr>
          <w:rFonts w:ascii="Times New Roman" w:hint="eastAsia"/>
        </w:rPr>
        <w:t>有功调频调节时间</w:t>
      </w:r>
      <w:r w:rsidRPr="00A83CA4">
        <w:rPr>
          <w:rFonts w:ascii="Times New Roman" w:hint="eastAsia"/>
        </w:rPr>
        <w:t xml:space="preserve"> settling time of active power-frequency regulation</w:t>
      </w:r>
      <w:bookmarkEnd w:id="19"/>
      <w:bookmarkEnd w:id="20"/>
    </w:p>
    <w:p w14:paraId="59AE69FA" w14:textId="77777777" w:rsidR="00A83CA4" w:rsidRPr="00A83CA4" w:rsidRDefault="00A83CA4" w:rsidP="00A83CA4">
      <w:pPr>
        <w:pStyle w:val="affc"/>
        <w:rPr>
          <w:rFonts w:ascii="Times New Roman"/>
        </w:rPr>
      </w:pPr>
      <w:r w:rsidRPr="00A83CA4">
        <w:rPr>
          <w:rFonts w:ascii="Times New Roman"/>
        </w:rPr>
        <w:t>从系统频率升高或降低超过有功调频死区开始，构网型风力发电机组实际有功实测值与有功目标值之差的绝对值始终不超过有功目标值和初始值之差</w:t>
      </w:r>
      <w:r w:rsidRPr="00A83CA4">
        <w:rPr>
          <w:rFonts w:ascii="Times New Roman" w:hint="eastAsia"/>
        </w:rPr>
        <w:t>的绝对值</w:t>
      </w:r>
      <w:r w:rsidRPr="00A83CA4">
        <w:rPr>
          <w:rFonts w:ascii="Times New Roman"/>
        </w:rPr>
        <w:t>5%</w:t>
      </w:r>
      <w:r w:rsidRPr="00A83CA4">
        <w:rPr>
          <w:rFonts w:ascii="Times New Roman"/>
        </w:rPr>
        <w:t>的</w:t>
      </w:r>
      <w:r w:rsidRPr="00A83CA4">
        <w:rPr>
          <w:rFonts w:ascii="Times New Roman" w:hint="eastAsia"/>
        </w:rPr>
        <w:t>所需</w:t>
      </w:r>
      <w:r w:rsidRPr="00A83CA4">
        <w:rPr>
          <w:rFonts w:ascii="Times New Roman"/>
        </w:rPr>
        <w:t>时间。</w:t>
      </w:r>
    </w:p>
    <w:p w14:paraId="132481E0" w14:textId="77777777" w:rsidR="00A83CA4" w:rsidRPr="00A83CA4" w:rsidRDefault="00A83CA4" w:rsidP="00A83CA4">
      <w:pPr>
        <w:pStyle w:val="a8"/>
        <w:spacing w:before="156" w:after="156"/>
        <w:rPr>
          <w:rFonts w:ascii="Times New Roman"/>
        </w:rPr>
      </w:pPr>
      <w:bookmarkStart w:id="21" w:name="_Toc146481276"/>
      <w:bookmarkStart w:id="22" w:name="_Toc157278130"/>
      <w:bookmarkStart w:id="23" w:name="_Toc157278498"/>
      <w:r w:rsidRPr="00A83CA4">
        <w:rPr>
          <w:rFonts w:ascii="Times New Roman"/>
        </w:rPr>
        <w:t>构网型风力发电</w:t>
      </w:r>
      <w:proofErr w:type="gramStart"/>
      <w:r w:rsidRPr="00A83CA4">
        <w:rPr>
          <w:rFonts w:ascii="Times New Roman"/>
        </w:rPr>
        <w:t>机组机</w:t>
      </w:r>
      <w:proofErr w:type="gramEnd"/>
      <w:r w:rsidRPr="00A83CA4">
        <w:rPr>
          <w:rFonts w:ascii="Times New Roman"/>
        </w:rPr>
        <w:t>端短路比</w:t>
      </w:r>
      <w:r w:rsidRPr="00A83CA4">
        <w:rPr>
          <w:rFonts w:ascii="Times New Roman"/>
        </w:rPr>
        <w:t xml:space="preserve"> short-circuit ratio(SCR) of wind turbine terminal</w:t>
      </w:r>
      <w:bookmarkEnd w:id="21"/>
      <w:bookmarkEnd w:id="22"/>
      <w:bookmarkEnd w:id="23"/>
    </w:p>
    <w:p w14:paraId="165B1FDA" w14:textId="793DA4CF" w:rsidR="00A83CA4" w:rsidRPr="00A83CA4" w:rsidRDefault="00A83CA4" w:rsidP="009471AE">
      <w:pPr>
        <w:widowControl/>
        <w:tabs>
          <w:tab w:val="center" w:pos="4201"/>
          <w:tab w:val="right" w:leader="dot" w:pos="9298"/>
        </w:tabs>
        <w:autoSpaceDE w:val="0"/>
        <w:autoSpaceDN w:val="0"/>
        <w:ind w:firstLineChars="200" w:firstLine="420"/>
        <w:rPr>
          <w:szCs w:val="21"/>
        </w:rPr>
      </w:pPr>
      <w:r w:rsidRPr="00A83CA4">
        <w:rPr>
          <w:rFonts w:ascii="Times New Roman" w:eastAsia="宋体" w:hAnsi="Times New Roman" w:cs="Times New Roman"/>
          <w:noProof/>
          <w:kern w:val="0"/>
          <w:szCs w:val="20"/>
        </w:rPr>
        <w:t>构网型风力发电机组升压变压器低压侧的短路容量</w:t>
      </w:r>
      <w:r w:rsidRPr="00A83CA4">
        <w:rPr>
          <w:rFonts w:ascii="Times New Roman" w:eastAsia="宋体" w:hAnsi="Times New Roman" w:cs="Times New Roman" w:hint="eastAsia"/>
          <w:noProof/>
          <w:kern w:val="0"/>
          <w:szCs w:val="20"/>
        </w:rPr>
        <w:t>与</w:t>
      </w:r>
      <w:r w:rsidRPr="00A83CA4">
        <w:rPr>
          <w:rFonts w:ascii="Times New Roman" w:eastAsia="宋体" w:hAnsi="Times New Roman" w:cs="Times New Roman"/>
          <w:noProof/>
          <w:kern w:val="0"/>
          <w:szCs w:val="20"/>
        </w:rPr>
        <w:t>构网型风力发电机组额定容量之比。</w:t>
      </w:r>
    </w:p>
    <w:p w14:paraId="5530B234" w14:textId="77777777" w:rsidR="00FD5F61" w:rsidRDefault="00FD5F61" w:rsidP="00FD5F61">
      <w:pPr>
        <w:pStyle w:val="a7"/>
        <w:spacing w:before="312" w:after="312"/>
        <w:ind w:left="0"/>
      </w:pPr>
      <w:r>
        <w:rPr>
          <w:rFonts w:hint="eastAsia"/>
        </w:rPr>
        <w:t>基本原则</w:t>
      </w:r>
    </w:p>
    <w:p w14:paraId="48314703" w14:textId="3CDCC7A7" w:rsidR="00FD5F61" w:rsidRDefault="00A83CA4" w:rsidP="00FD5F61">
      <w:pPr>
        <w:pStyle w:val="a8"/>
        <w:spacing w:before="156" w:after="156"/>
      </w:pPr>
      <w:r>
        <w:rPr>
          <w:rFonts w:hint="eastAsia"/>
        </w:rPr>
        <w:t>同步基本功能</w:t>
      </w:r>
    </w:p>
    <w:p w14:paraId="332FA13F" w14:textId="77777777" w:rsidR="00A83CA4" w:rsidRPr="00A83CA4" w:rsidRDefault="00A83CA4" w:rsidP="00A83CA4">
      <w:pPr>
        <w:pStyle w:val="affc"/>
        <w:rPr>
          <w:rFonts w:ascii="Times New Roman" w:eastAsia="黑体"/>
          <w:szCs w:val="21"/>
        </w:rPr>
      </w:pPr>
      <w:bookmarkStart w:id="24" w:name="_Toc157278132"/>
      <w:bookmarkStart w:id="25" w:name="_Toc157278500"/>
      <w:bookmarkStart w:id="26" w:name="_Toc525119168"/>
      <w:r w:rsidRPr="00A83CA4">
        <w:rPr>
          <w:rFonts w:ascii="Times New Roman"/>
          <w:szCs w:val="21"/>
        </w:rPr>
        <w:t>构网型风力发电机组应具备</w:t>
      </w:r>
      <w:r w:rsidRPr="00A83CA4">
        <w:rPr>
          <w:rFonts w:ascii="Times New Roman" w:hint="eastAsia"/>
          <w:szCs w:val="21"/>
        </w:rPr>
        <w:t>不依靠锁相环即可与电网同步功能</w:t>
      </w:r>
      <w:r w:rsidRPr="00A83CA4">
        <w:rPr>
          <w:rFonts w:ascii="Times New Roman" w:eastAsia="黑体"/>
          <w:szCs w:val="21"/>
        </w:rPr>
        <w:t>。</w:t>
      </w:r>
      <w:bookmarkEnd w:id="24"/>
      <w:bookmarkEnd w:id="25"/>
    </w:p>
    <w:bookmarkEnd w:id="26"/>
    <w:p w14:paraId="71DBD1F5" w14:textId="3199176E" w:rsidR="00FD5F61" w:rsidRDefault="00A83CA4" w:rsidP="00FD5F61">
      <w:pPr>
        <w:pStyle w:val="a8"/>
        <w:spacing w:before="156" w:after="156"/>
      </w:pPr>
      <w:r>
        <w:rPr>
          <w:rFonts w:hint="eastAsia"/>
        </w:rPr>
        <w:t>功率控制基本功能</w:t>
      </w:r>
    </w:p>
    <w:p w14:paraId="7866D6E3" w14:textId="25EFBD4B" w:rsidR="00FD5F61" w:rsidRDefault="00A83CA4" w:rsidP="009471AE">
      <w:pPr>
        <w:pStyle w:val="affc"/>
        <w:rPr>
          <w:rFonts w:hAnsi="宋体"/>
        </w:rPr>
      </w:pPr>
      <w:bookmarkStart w:id="27" w:name="_Toc157278133"/>
      <w:bookmarkStart w:id="28" w:name="_Toc157278501"/>
      <w:r w:rsidRPr="00A83CA4">
        <w:rPr>
          <w:rFonts w:ascii="Times New Roman"/>
          <w:szCs w:val="21"/>
        </w:rPr>
        <w:t>构网型风力发电</w:t>
      </w:r>
      <w:r w:rsidRPr="00A83CA4">
        <w:t>机组</w:t>
      </w:r>
      <w:r w:rsidRPr="00A83CA4">
        <w:rPr>
          <w:rFonts w:ascii="Times New Roman" w:hint="eastAsia"/>
          <w:szCs w:val="21"/>
        </w:rPr>
        <w:t>应具备</w:t>
      </w:r>
      <w:r w:rsidRPr="00A83CA4">
        <w:rPr>
          <w:rFonts w:ascii="Times New Roman"/>
          <w:szCs w:val="21"/>
        </w:rPr>
        <w:t>GB/T 19963</w:t>
      </w:r>
      <w:r w:rsidRPr="00A83CA4">
        <w:rPr>
          <w:rFonts w:ascii="Times New Roman" w:hint="eastAsia"/>
          <w:szCs w:val="21"/>
        </w:rPr>
        <w:t>、</w:t>
      </w:r>
      <w:r w:rsidRPr="00A83CA4">
        <w:rPr>
          <w:rFonts w:ascii="Times New Roman"/>
          <w:szCs w:val="21"/>
        </w:rPr>
        <w:t>NB/T 31078</w:t>
      </w:r>
      <w:r w:rsidRPr="00A83CA4">
        <w:rPr>
          <w:rFonts w:ascii="Times New Roman" w:hint="eastAsia"/>
          <w:szCs w:val="21"/>
        </w:rPr>
        <w:t>、</w:t>
      </w:r>
      <w:r w:rsidRPr="00A83CA4">
        <w:rPr>
          <w:rFonts w:ascii="Times New Roman"/>
          <w:szCs w:val="21"/>
        </w:rPr>
        <w:t>NB</w:t>
      </w:r>
      <w:r w:rsidRPr="00A83CA4">
        <w:rPr>
          <w:rFonts w:ascii="Times New Roman" w:hint="eastAsia"/>
          <w:szCs w:val="21"/>
        </w:rPr>
        <w:t>/</w:t>
      </w:r>
      <w:r w:rsidRPr="00A83CA4">
        <w:rPr>
          <w:rFonts w:ascii="Times New Roman"/>
          <w:szCs w:val="21"/>
        </w:rPr>
        <w:t>T 10314</w:t>
      </w:r>
      <w:r w:rsidRPr="00A83CA4">
        <w:rPr>
          <w:rFonts w:ascii="Times New Roman" w:hint="eastAsia"/>
          <w:szCs w:val="21"/>
        </w:rPr>
        <w:t>所规定的有功功率与无功功率控制相关要求。</w:t>
      </w:r>
      <w:bookmarkEnd w:id="27"/>
      <w:bookmarkEnd w:id="28"/>
    </w:p>
    <w:p w14:paraId="46944DD6" w14:textId="1621D782" w:rsidR="00C202D7" w:rsidRDefault="0024592B" w:rsidP="00C202D7">
      <w:pPr>
        <w:pStyle w:val="a7"/>
        <w:spacing w:before="312" w:after="312"/>
        <w:ind w:left="0"/>
      </w:pPr>
      <w:bookmarkStart w:id="29" w:name="_Toc157278502"/>
      <w:r w:rsidRPr="00F239C5">
        <w:rPr>
          <w:rFonts w:ascii="Times New Roman"/>
        </w:rPr>
        <w:t>功能要求</w:t>
      </w:r>
      <w:bookmarkEnd w:id="29"/>
    </w:p>
    <w:p w14:paraId="20869785" w14:textId="5F32BC7C" w:rsidR="0024592B" w:rsidRDefault="0024592B" w:rsidP="0024592B">
      <w:pPr>
        <w:widowControl/>
        <w:numPr>
          <w:ilvl w:val="1"/>
          <w:numId w:val="39"/>
        </w:numPr>
        <w:spacing w:before="156" w:after="156" w:line="240" w:lineRule="atLeast"/>
        <w:jc w:val="left"/>
        <w:outlineLvl w:val="2"/>
        <w:rPr>
          <w:rFonts w:ascii="Times New Roman" w:eastAsia="宋体" w:hAnsi="Times New Roman" w:cs="Times New Roman"/>
          <w:kern w:val="0"/>
          <w:szCs w:val="21"/>
        </w:rPr>
      </w:pPr>
      <w:bookmarkStart w:id="30" w:name="_Toc157278135"/>
      <w:bookmarkStart w:id="31" w:name="_Toc157278503"/>
      <w:r>
        <w:rPr>
          <w:rFonts w:ascii="Times New Roman" w:eastAsia="宋体" w:hAnsi="Times New Roman" w:cs="Times New Roman" w:hint="eastAsia"/>
          <w:kern w:val="0"/>
          <w:szCs w:val="21"/>
        </w:rPr>
        <w:t>基本功能</w:t>
      </w:r>
    </w:p>
    <w:p w14:paraId="56581CAE" w14:textId="666F8448" w:rsidR="0024592B" w:rsidRPr="0024592B" w:rsidRDefault="0024592B" w:rsidP="0024592B">
      <w:pPr>
        <w:pStyle w:val="affc"/>
        <w:rPr>
          <w:rFonts w:ascii="Times New Roman"/>
          <w:szCs w:val="21"/>
        </w:rPr>
      </w:pPr>
      <w:r w:rsidRPr="0024592B">
        <w:rPr>
          <w:rFonts w:ascii="Times New Roman"/>
          <w:szCs w:val="21"/>
        </w:rPr>
        <w:t>构网型风力发电机组应具备</w:t>
      </w:r>
      <w:r w:rsidRPr="0024592B">
        <w:rPr>
          <w:rFonts w:ascii="Times New Roman" w:hint="eastAsia"/>
          <w:szCs w:val="21"/>
        </w:rPr>
        <w:t>弱电网稳定运行、适应相位跳变，一次调频</w:t>
      </w:r>
      <w:r w:rsidRPr="0024592B">
        <w:rPr>
          <w:rFonts w:ascii="Times New Roman"/>
          <w:szCs w:val="21"/>
        </w:rPr>
        <w:t>、</w:t>
      </w:r>
      <w:r w:rsidRPr="0024592B">
        <w:rPr>
          <w:rFonts w:ascii="Times New Roman" w:hint="eastAsia"/>
          <w:szCs w:val="21"/>
        </w:rPr>
        <w:t>无功调压</w:t>
      </w:r>
      <w:r w:rsidRPr="0024592B">
        <w:rPr>
          <w:rFonts w:ascii="Times New Roman"/>
          <w:szCs w:val="21"/>
        </w:rPr>
        <w:t>、惯量响应</w:t>
      </w:r>
      <w:r w:rsidRPr="0024592B">
        <w:rPr>
          <w:rFonts w:ascii="Times New Roman" w:hint="eastAsia"/>
          <w:szCs w:val="21"/>
        </w:rPr>
        <w:t>、</w:t>
      </w:r>
      <w:r w:rsidRPr="0024592B">
        <w:rPr>
          <w:rFonts w:ascii="Times New Roman"/>
          <w:szCs w:val="21"/>
        </w:rPr>
        <w:t>阻尼控制</w:t>
      </w:r>
      <w:r w:rsidRPr="0024592B">
        <w:rPr>
          <w:rFonts w:ascii="Times New Roman" w:hint="eastAsia"/>
          <w:szCs w:val="21"/>
        </w:rPr>
        <w:t>和故障穿越</w:t>
      </w:r>
      <w:r w:rsidRPr="0024592B">
        <w:rPr>
          <w:rFonts w:ascii="Times New Roman"/>
          <w:szCs w:val="21"/>
        </w:rPr>
        <w:t>功能。</w:t>
      </w:r>
      <w:bookmarkEnd w:id="30"/>
      <w:bookmarkEnd w:id="31"/>
    </w:p>
    <w:p w14:paraId="12D0428A" w14:textId="18F997D8" w:rsidR="0024592B" w:rsidRDefault="0024592B" w:rsidP="0024592B">
      <w:pPr>
        <w:widowControl/>
        <w:numPr>
          <w:ilvl w:val="1"/>
          <w:numId w:val="39"/>
        </w:numPr>
        <w:spacing w:before="156" w:after="156" w:line="240" w:lineRule="atLeast"/>
        <w:jc w:val="left"/>
        <w:outlineLvl w:val="2"/>
        <w:rPr>
          <w:rFonts w:ascii="Times New Roman" w:eastAsia="宋体" w:hAnsi="Times New Roman" w:cs="Times New Roman"/>
          <w:kern w:val="0"/>
          <w:szCs w:val="21"/>
        </w:rPr>
      </w:pPr>
      <w:bookmarkStart w:id="32" w:name="_Toc157278136"/>
      <w:bookmarkStart w:id="33" w:name="_Toc157278504"/>
      <w:proofErr w:type="gramStart"/>
      <w:r>
        <w:rPr>
          <w:rFonts w:ascii="Times New Roman" w:eastAsia="宋体" w:hAnsi="Times New Roman" w:cs="Times New Roman" w:hint="eastAsia"/>
          <w:kern w:val="0"/>
          <w:szCs w:val="21"/>
        </w:rPr>
        <w:t>弱电网</w:t>
      </w:r>
      <w:proofErr w:type="gramEnd"/>
      <w:r>
        <w:rPr>
          <w:rFonts w:ascii="Times New Roman" w:eastAsia="宋体" w:hAnsi="Times New Roman" w:cs="Times New Roman" w:hint="eastAsia"/>
          <w:kern w:val="0"/>
          <w:szCs w:val="21"/>
        </w:rPr>
        <w:t>运行</w:t>
      </w:r>
    </w:p>
    <w:p w14:paraId="0D513201" w14:textId="191D4441" w:rsidR="0024592B" w:rsidRPr="0024592B" w:rsidRDefault="0024592B" w:rsidP="0024592B">
      <w:pPr>
        <w:pStyle w:val="affc"/>
        <w:rPr>
          <w:rFonts w:ascii="Times New Roman"/>
          <w:szCs w:val="21"/>
        </w:rPr>
      </w:pPr>
      <w:r w:rsidRPr="0024592B">
        <w:rPr>
          <w:rFonts w:ascii="Times New Roman"/>
          <w:szCs w:val="21"/>
        </w:rPr>
        <w:t>构网型风力发电机组应具备</w:t>
      </w:r>
      <w:r w:rsidRPr="0024592B">
        <w:rPr>
          <w:rFonts w:ascii="Times New Roman" w:hint="eastAsia"/>
          <w:szCs w:val="21"/>
        </w:rPr>
        <w:t>弱电网稳定运行功能，在机端短路比（</w:t>
      </w:r>
      <w:r w:rsidRPr="0024592B">
        <w:rPr>
          <w:rFonts w:ascii="Times New Roman" w:hint="eastAsia"/>
          <w:szCs w:val="21"/>
        </w:rPr>
        <w:t>SCR</w:t>
      </w:r>
      <w:r w:rsidRPr="0024592B">
        <w:rPr>
          <w:rFonts w:ascii="Times New Roman" w:hint="eastAsia"/>
          <w:szCs w:val="21"/>
        </w:rPr>
        <w:t>）大于等于</w:t>
      </w:r>
      <w:r w:rsidRPr="0024592B">
        <w:rPr>
          <w:rFonts w:ascii="Times New Roman" w:hint="eastAsia"/>
          <w:szCs w:val="21"/>
        </w:rPr>
        <w:t>1</w:t>
      </w:r>
      <w:r w:rsidRPr="0024592B">
        <w:rPr>
          <w:rFonts w:ascii="Times New Roman"/>
          <w:szCs w:val="21"/>
        </w:rPr>
        <w:t>.1</w:t>
      </w:r>
      <w:r w:rsidRPr="0024592B">
        <w:rPr>
          <w:rFonts w:ascii="Times New Roman" w:hint="eastAsia"/>
          <w:szCs w:val="21"/>
        </w:rPr>
        <w:t>小于等于</w:t>
      </w:r>
      <w:r w:rsidRPr="0024592B">
        <w:rPr>
          <w:rFonts w:ascii="Times New Roman" w:hint="eastAsia"/>
          <w:szCs w:val="21"/>
        </w:rPr>
        <w:t>1</w:t>
      </w:r>
      <w:r w:rsidRPr="0024592B">
        <w:rPr>
          <w:rFonts w:ascii="Times New Roman"/>
          <w:szCs w:val="21"/>
        </w:rPr>
        <w:t>0</w:t>
      </w:r>
      <w:r w:rsidRPr="0024592B">
        <w:rPr>
          <w:rFonts w:ascii="Times New Roman" w:hint="eastAsia"/>
          <w:szCs w:val="21"/>
        </w:rPr>
        <w:t>的电网接入条件下，</w:t>
      </w:r>
      <w:r w:rsidRPr="0024592B">
        <w:rPr>
          <w:rFonts w:ascii="Times New Roman"/>
          <w:szCs w:val="21"/>
        </w:rPr>
        <w:t>构网型风力发电机组</w:t>
      </w:r>
      <w:r w:rsidRPr="0024592B">
        <w:rPr>
          <w:rFonts w:ascii="Times New Roman" w:hint="eastAsia"/>
          <w:szCs w:val="21"/>
        </w:rPr>
        <w:t>可连续稳定运行</w:t>
      </w:r>
      <w:r w:rsidRPr="0024592B">
        <w:rPr>
          <w:rFonts w:ascii="Times New Roman"/>
          <w:szCs w:val="21"/>
        </w:rPr>
        <w:t>。</w:t>
      </w:r>
      <w:bookmarkEnd w:id="32"/>
      <w:bookmarkEnd w:id="33"/>
    </w:p>
    <w:p w14:paraId="2FE535F7" w14:textId="3723B395" w:rsidR="0024592B" w:rsidRPr="0024592B" w:rsidRDefault="0024592B" w:rsidP="0024592B">
      <w:pPr>
        <w:widowControl/>
        <w:numPr>
          <w:ilvl w:val="1"/>
          <w:numId w:val="39"/>
        </w:numPr>
        <w:spacing w:before="156" w:after="156" w:line="240" w:lineRule="atLeast"/>
        <w:jc w:val="left"/>
        <w:outlineLvl w:val="2"/>
        <w:rPr>
          <w:rFonts w:ascii="Times New Roman" w:eastAsia="宋体" w:hAnsi="Times New Roman" w:cs="Times New Roman"/>
          <w:kern w:val="0"/>
          <w:szCs w:val="21"/>
        </w:rPr>
      </w:pPr>
      <w:bookmarkStart w:id="34" w:name="_Toc157278137"/>
      <w:bookmarkStart w:id="35" w:name="_Toc157278505"/>
      <w:r>
        <w:rPr>
          <w:rFonts w:ascii="Times New Roman" w:eastAsia="宋体" w:hAnsi="Times New Roman" w:cs="Times New Roman" w:hint="eastAsia"/>
          <w:kern w:val="0"/>
          <w:szCs w:val="21"/>
        </w:rPr>
        <w:t>相位跳变</w:t>
      </w:r>
    </w:p>
    <w:p w14:paraId="7EF80E53" w14:textId="5A956233" w:rsidR="0024592B" w:rsidRPr="0024592B" w:rsidRDefault="0024592B" w:rsidP="0024592B">
      <w:pPr>
        <w:pStyle w:val="affc"/>
        <w:rPr>
          <w:rFonts w:ascii="黑体" w:eastAsia="黑体"/>
          <w:szCs w:val="21"/>
        </w:rPr>
      </w:pPr>
      <w:r w:rsidRPr="0024592B">
        <w:rPr>
          <w:rFonts w:ascii="Times New Roman"/>
          <w:szCs w:val="21"/>
        </w:rPr>
        <w:t>构网型风力发电机组应具备</w:t>
      </w:r>
      <w:r w:rsidRPr="0024592B">
        <w:rPr>
          <w:rFonts w:ascii="Times New Roman" w:hint="eastAsia"/>
          <w:szCs w:val="21"/>
        </w:rPr>
        <w:t>适应相位跳变的功能，在机端电压相位跳变幅度小于等于</w:t>
      </w:r>
      <w:r w:rsidRPr="0024592B">
        <w:rPr>
          <w:rFonts w:ascii="Times New Roman" w:hint="eastAsia"/>
          <w:szCs w:val="21"/>
        </w:rPr>
        <w:t>3</w:t>
      </w:r>
      <w:r w:rsidRPr="0024592B">
        <w:rPr>
          <w:rFonts w:ascii="Times New Roman"/>
          <w:szCs w:val="21"/>
        </w:rPr>
        <w:t>0</w:t>
      </w:r>
      <w:r w:rsidRPr="0024592B">
        <w:rPr>
          <w:rFonts w:ascii="Times New Roman" w:hint="eastAsia"/>
          <w:szCs w:val="21"/>
        </w:rPr>
        <w:t>°的扰动下</w:t>
      </w:r>
      <w:r w:rsidRPr="0024592B">
        <w:rPr>
          <w:rFonts w:ascii="Times New Roman"/>
          <w:szCs w:val="21"/>
        </w:rPr>
        <w:t>构网型风力发电机组</w:t>
      </w:r>
      <w:r w:rsidRPr="0024592B">
        <w:rPr>
          <w:rFonts w:ascii="Times New Roman" w:hint="eastAsia"/>
          <w:szCs w:val="21"/>
        </w:rPr>
        <w:t>连续运行不脱网</w:t>
      </w:r>
      <w:r w:rsidRPr="0024592B">
        <w:rPr>
          <w:rFonts w:ascii="Times New Roman"/>
          <w:szCs w:val="21"/>
        </w:rPr>
        <w:t>。</w:t>
      </w:r>
      <w:bookmarkEnd w:id="34"/>
      <w:bookmarkEnd w:id="35"/>
    </w:p>
    <w:p w14:paraId="4BB2F9C2" w14:textId="6FAD3783" w:rsidR="0024592B" w:rsidRDefault="0024592B" w:rsidP="0024592B">
      <w:pPr>
        <w:widowControl/>
        <w:numPr>
          <w:ilvl w:val="1"/>
          <w:numId w:val="39"/>
        </w:numPr>
        <w:spacing w:before="156" w:after="156" w:line="240" w:lineRule="atLeast"/>
        <w:jc w:val="left"/>
        <w:outlineLvl w:val="2"/>
        <w:rPr>
          <w:rFonts w:ascii="Times New Roman" w:eastAsia="宋体" w:hAnsi="Times New Roman" w:cs="Times New Roman"/>
          <w:kern w:val="0"/>
          <w:szCs w:val="21"/>
        </w:rPr>
      </w:pPr>
      <w:bookmarkStart w:id="36" w:name="_Toc157278138"/>
      <w:bookmarkStart w:id="37" w:name="_Toc157278506"/>
      <w:r>
        <w:rPr>
          <w:rFonts w:ascii="Times New Roman" w:eastAsia="宋体" w:hAnsi="Times New Roman" w:cs="Times New Roman" w:hint="eastAsia"/>
          <w:kern w:val="0"/>
          <w:szCs w:val="21"/>
        </w:rPr>
        <w:t>一次调频</w:t>
      </w:r>
    </w:p>
    <w:p w14:paraId="0D4A8EAD" w14:textId="086FFFBF" w:rsidR="0024592B" w:rsidRPr="0024592B" w:rsidRDefault="0024592B" w:rsidP="0024592B">
      <w:pPr>
        <w:pStyle w:val="affc"/>
        <w:rPr>
          <w:rFonts w:ascii="Times New Roman"/>
          <w:szCs w:val="21"/>
        </w:rPr>
      </w:pPr>
      <w:r w:rsidRPr="0024592B">
        <w:rPr>
          <w:rFonts w:ascii="Times New Roman"/>
          <w:szCs w:val="21"/>
        </w:rPr>
        <w:t>构网型风力发电机组应具备参与电网频率调节的功能</w:t>
      </w:r>
      <w:r w:rsidRPr="0024592B">
        <w:rPr>
          <w:rFonts w:ascii="Times New Roman" w:hint="eastAsia"/>
          <w:szCs w:val="21"/>
        </w:rPr>
        <w:t>，</w:t>
      </w:r>
      <w:r w:rsidRPr="0024592B">
        <w:rPr>
          <w:rFonts w:ascii="Times New Roman"/>
          <w:szCs w:val="21"/>
        </w:rPr>
        <w:t>当系统频率偏差值大于</w:t>
      </w:r>
      <w:r w:rsidRPr="0024592B">
        <w:rPr>
          <w:rFonts w:ascii="Times New Roman" w:hint="eastAsia"/>
          <w:szCs w:val="21"/>
        </w:rPr>
        <w:t>死区</w:t>
      </w:r>
      <w:r w:rsidRPr="0024592B">
        <w:rPr>
          <w:rFonts w:ascii="Times New Roman"/>
          <w:szCs w:val="21"/>
        </w:rPr>
        <w:t>时，构网型风力发电机组应自动调节有功功率，</w:t>
      </w:r>
      <w:r w:rsidRPr="0024592B">
        <w:rPr>
          <w:rFonts w:ascii="Times New Roman" w:hint="eastAsia"/>
          <w:szCs w:val="21"/>
        </w:rPr>
        <w:t>进行一次调频</w:t>
      </w:r>
      <w:r w:rsidRPr="0024592B">
        <w:rPr>
          <w:rFonts w:ascii="Times New Roman"/>
          <w:szCs w:val="21"/>
        </w:rPr>
        <w:t>。</w:t>
      </w:r>
      <w:bookmarkEnd w:id="36"/>
      <w:bookmarkEnd w:id="37"/>
    </w:p>
    <w:p w14:paraId="0C0C42B6" w14:textId="67504BE0" w:rsidR="0024592B" w:rsidRDefault="0024592B" w:rsidP="0024592B">
      <w:pPr>
        <w:widowControl/>
        <w:numPr>
          <w:ilvl w:val="1"/>
          <w:numId w:val="39"/>
        </w:numPr>
        <w:spacing w:before="156" w:after="156" w:line="240" w:lineRule="atLeast"/>
        <w:jc w:val="left"/>
        <w:outlineLvl w:val="2"/>
        <w:rPr>
          <w:rFonts w:ascii="Times New Roman" w:eastAsia="宋体" w:hAnsi="Times New Roman" w:cs="Times New Roman"/>
          <w:kern w:val="0"/>
          <w:szCs w:val="21"/>
        </w:rPr>
      </w:pPr>
      <w:bookmarkStart w:id="38" w:name="_Toc157278139"/>
      <w:bookmarkStart w:id="39" w:name="_Toc157278507"/>
      <w:r>
        <w:rPr>
          <w:rFonts w:ascii="Times New Roman" w:eastAsia="宋体" w:hAnsi="Times New Roman" w:cs="Times New Roman" w:hint="eastAsia"/>
          <w:kern w:val="0"/>
          <w:szCs w:val="21"/>
        </w:rPr>
        <w:t>无功调压</w:t>
      </w:r>
    </w:p>
    <w:p w14:paraId="00503488" w14:textId="2C246A3C" w:rsidR="0024592B" w:rsidRPr="0024592B" w:rsidRDefault="0024592B" w:rsidP="0024592B">
      <w:pPr>
        <w:pStyle w:val="affc"/>
        <w:rPr>
          <w:rFonts w:ascii="Times New Roman"/>
          <w:szCs w:val="21"/>
        </w:rPr>
      </w:pPr>
      <w:r w:rsidRPr="0024592B">
        <w:rPr>
          <w:rFonts w:ascii="Times New Roman"/>
          <w:szCs w:val="21"/>
        </w:rPr>
        <w:t>构网型风力发电机组应具备电网电压调节功能</w:t>
      </w:r>
      <w:r w:rsidRPr="0024592B">
        <w:rPr>
          <w:rFonts w:ascii="Times New Roman" w:hint="eastAsia"/>
          <w:szCs w:val="21"/>
        </w:rPr>
        <w:t>，</w:t>
      </w:r>
      <w:r w:rsidRPr="0024592B">
        <w:rPr>
          <w:rFonts w:ascii="Times New Roman"/>
          <w:szCs w:val="21"/>
        </w:rPr>
        <w:t>当系统电压偏差值大于</w:t>
      </w:r>
      <w:r w:rsidRPr="0024592B">
        <w:rPr>
          <w:rFonts w:ascii="Times New Roman" w:hint="eastAsia"/>
          <w:szCs w:val="21"/>
        </w:rPr>
        <w:t>死区</w:t>
      </w:r>
      <w:r w:rsidRPr="0024592B">
        <w:rPr>
          <w:rFonts w:ascii="Times New Roman"/>
          <w:szCs w:val="21"/>
        </w:rPr>
        <w:t>时，构网型风力发电机组应自动调节无功功率，</w:t>
      </w:r>
      <w:r w:rsidRPr="0024592B">
        <w:rPr>
          <w:rFonts w:ascii="Times New Roman" w:hint="eastAsia"/>
          <w:szCs w:val="21"/>
        </w:rPr>
        <w:t>进行无功调压</w:t>
      </w:r>
      <w:r w:rsidRPr="0024592B">
        <w:rPr>
          <w:rFonts w:ascii="Times New Roman"/>
          <w:szCs w:val="21"/>
        </w:rPr>
        <w:t>。</w:t>
      </w:r>
      <w:bookmarkEnd w:id="38"/>
      <w:bookmarkEnd w:id="39"/>
    </w:p>
    <w:p w14:paraId="2926B250" w14:textId="3968EFB7" w:rsidR="0024592B" w:rsidRDefault="0024592B" w:rsidP="0024592B">
      <w:pPr>
        <w:widowControl/>
        <w:numPr>
          <w:ilvl w:val="1"/>
          <w:numId w:val="39"/>
        </w:numPr>
        <w:spacing w:before="156" w:after="156" w:line="240" w:lineRule="atLeast"/>
        <w:jc w:val="left"/>
        <w:outlineLvl w:val="2"/>
        <w:rPr>
          <w:rFonts w:ascii="Times New Roman" w:eastAsia="宋体" w:hAnsi="Times New Roman" w:cs="Times New Roman"/>
          <w:kern w:val="0"/>
          <w:szCs w:val="21"/>
        </w:rPr>
      </w:pPr>
      <w:bookmarkStart w:id="40" w:name="_Toc157278140"/>
      <w:bookmarkStart w:id="41" w:name="_Toc157278508"/>
      <w:r>
        <w:rPr>
          <w:rFonts w:ascii="Times New Roman" w:eastAsia="宋体" w:hAnsi="Times New Roman" w:cs="Times New Roman" w:hint="eastAsia"/>
          <w:kern w:val="0"/>
          <w:szCs w:val="21"/>
        </w:rPr>
        <w:lastRenderedPageBreak/>
        <w:t>惯量响应</w:t>
      </w:r>
    </w:p>
    <w:p w14:paraId="1FFBE2EE" w14:textId="4D67FB76" w:rsidR="0024592B" w:rsidRPr="0024592B" w:rsidRDefault="0024592B" w:rsidP="0024592B">
      <w:pPr>
        <w:pStyle w:val="affc"/>
        <w:rPr>
          <w:rFonts w:ascii="Times New Roman"/>
          <w:szCs w:val="21"/>
        </w:rPr>
      </w:pPr>
      <w:r w:rsidRPr="0024592B">
        <w:rPr>
          <w:rFonts w:ascii="Times New Roman"/>
          <w:szCs w:val="21"/>
        </w:rPr>
        <w:t>构网型风力发电机组应具备惯量响应功能，当系统频率变化率大于</w:t>
      </w:r>
      <w:r w:rsidRPr="0024592B">
        <w:rPr>
          <w:rFonts w:ascii="Times New Roman" w:hint="eastAsia"/>
          <w:szCs w:val="21"/>
        </w:rPr>
        <w:t>死区</w:t>
      </w:r>
      <w:r w:rsidRPr="0024592B">
        <w:rPr>
          <w:rFonts w:ascii="Times New Roman"/>
          <w:szCs w:val="21"/>
        </w:rPr>
        <w:t>时，构网型风力发电机组应自动调节有功功率，</w:t>
      </w:r>
      <w:r w:rsidRPr="0024592B">
        <w:rPr>
          <w:rFonts w:ascii="Times New Roman" w:hint="eastAsia"/>
          <w:szCs w:val="21"/>
        </w:rPr>
        <w:t>进行惯量响应</w:t>
      </w:r>
      <w:r w:rsidRPr="0024592B">
        <w:rPr>
          <w:rFonts w:ascii="Times New Roman"/>
          <w:szCs w:val="21"/>
        </w:rPr>
        <w:t>。</w:t>
      </w:r>
      <w:bookmarkEnd w:id="40"/>
      <w:bookmarkEnd w:id="41"/>
    </w:p>
    <w:p w14:paraId="5018A2DC" w14:textId="4C6039B7" w:rsidR="0024592B" w:rsidRDefault="0024592B" w:rsidP="0024592B">
      <w:pPr>
        <w:widowControl/>
        <w:numPr>
          <w:ilvl w:val="1"/>
          <w:numId w:val="39"/>
        </w:numPr>
        <w:spacing w:before="156" w:after="156" w:line="240" w:lineRule="atLeast"/>
        <w:jc w:val="left"/>
        <w:outlineLvl w:val="2"/>
        <w:rPr>
          <w:rFonts w:ascii="Times New Roman" w:eastAsia="宋体" w:hAnsi="Times New Roman" w:cs="Times New Roman"/>
          <w:kern w:val="0"/>
          <w:szCs w:val="21"/>
        </w:rPr>
      </w:pPr>
      <w:bookmarkStart w:id="42" w:name="_Toc157278141"/>
      <w:bookmarkStart w:id="43" w:name="_Toc157278509"/>
      <w:r>
        <w:rPr>
          <w:rFonts w:ascii="Times New Roman" w:eastAsia="宋体" w:hAnsi="Times New Roman" w:cs="Times New Roman" w:hint="eastAsia"/>
          <w:kern w:val="0"/>
          <w:szCs w:val="21"/>
        </w:rPr>
        <w:t>动态稳定</w:t>
      </w:r>
    </w:p>
    <w:p w14:paraId="1D3D8DAB" w14:textId="4C9375BD" w:rsidR="0024592B" w:rsidRPr="0024592B" w:rsidRDefault="0024592B" w:rsidP="0024592B">
      <w:pPr>
        <w:pStyle w:val="affc"/>
        <w:rPr>
          <w:rFonts w:ascii="Times New Roman"/>
          <w:szCs w:val="21"/>
        </w:rPr>
      </w:pPr>
      <w:r w:rsidRPr="0024592B">
        <w:rPr>
          <w:rFonts w:ascii="Times New Roman"/>
          <w:szCs w:val="21"/>
        </w:rPr>
        <w:t>构网型风力发电机组应具备阻尼控制功能，模拟同步机阻尼特性，使由外界作用或电力系统本身固有原因引起的功率振荡幅度逐渐下降，提高电力系统动态稳定性。</w:t>
      </w:r>
      <w:bookmarkEnd w:id="42"/>
      <w:bookmarkEnd w:id="43"/>
    </w:p>
    <w:p w14:paraId="38BD89E7" w14:textId="7D38D984" w:rsidR="0024592B" w:rsidRDefault="0024592B" w:rsidP="0024592B">
      <w:pPr>
        <w:widowControl/>
        <w:numPr>
          <w:ilvl w:val="1"/>
          <w:numId w:val="39"/>
        </w:numPr>
        <w:spacing w:before="156" w:after="156" w:line="240" w:lineRule="atLeast"/>
        <w:jc w:val="left"/>
        <w:outlineLvl w:val="2"/>
        <w:rPr>
          <w:rFonts w:ascii="Times New Roman" w:eastAsia="宋体" w:hAnsi="Times New Roman" w:cs="Times New Roman"/>
          <w:kern w:val="0"/>
          <w:szCs w:val="21"/>
        </w:rPr>
      </w:pPr>
      <w:bookmarkStart w:id="44" w:name="_Toc157278142"/>
      <w:bookmarkStart w:id="45" w:name="_Toc157278510"/>
      <w:r>
        <w:rPr>
          <w:rFonts w:ascii="Times New Roman" w:eastAsia="宋体" w:hAnsi="Times New Roman" w:cs="Times New Roman" w:hint="eastAsia"/>
          <w:kern w:val="0"/>
          <w:szCs w:val="21"/>
        </w:rPr>
        <w:t>故障穿越</w:t>
      </w:r>
    </w:p>
    <w:p w14:paraId="5D70ACBD" w14:textId="5C2CAB89" w:rsidR="0024592B" w:rsidRPr="0024592B" w:rsidRDefault="0024592B" w:rsidP="0024592B">
      <w:pPr>
        <w:pStyle w:val="affc"/>
        <w:rPr>
          <w:rFonts w:ascii="Times New Roman"/>
          <w:szCs w:val="21"/>
        </w:rPr>
      </w:pPr>
      <w:r w:rsidRPr="0024592B">
        <w:rPr>
          <w:rFonts w:ascii="Times New Roman"/>
          <w:szCs w:val="21"/>
        </w:rPr>
        <w:t>构网型风力发电机组应具备</w:t>
      </w:r>
      <w:r w:rsidRPr="0024592B">
        <w:rPr>
          <w:rFonts w:ascii="Times New Roman" w:hint="eastAsia"/>
          <w:szCs w:val="21"/>
        </w:rPr>
        <w:t>故障穿越</w:t>
      </w:r>
      <w:r w:rsidRPr="0024592B">
        <w:rPr>
          <w:rFonts w:ascii="Times New Roman"/>
          <w:szCs w:val="21"/>
        </w:rPr>
        <w:t>功能，</w:t>
      </w:r>
      <w:r w:rsidRPr="0024592B">
        <w:rPr>
          <w:rFonts w:ascii="Times New Roman"/>
        </w:rPr>
        <w:t>低电压</w:t>
      </w:r>
      <w:r w:rsidRPr="0024592B">
        <w:rPr>
          <w:rFonts w:ascii="Times New Roman" w:hint="eastAsia"/>
        </w:rPr>
        <w:t>和高电压和连续故障</w:t>
      </w:r>
      <w:r w:rsidRPr="0024592B">
        <w:rPr>
          <w:rFonts w:ascii="Times New Roman"/>
        </w:rPr>
        <w:t>穿越要求应符合</w:t>
      </w:r>
      <w:r w:rsidRPr="0024592B">
        <w:rPr>
          <w:rFonts w:ascii="Times New Roman"/>
        </w:rPr>
        <w:t>GB/T 36995</w:t>
      </w:r>
      <w:r w:rsidRPr="0024592B">
        <w:rPr>
          <w:rFonts w:ascii="Times New Roman"/>
        </w:rPr>
        <w:t>的规定</w:t>
      </w:r>
      <w:r w:rsidRPr="0024592B">
        <w:rPr>
          <w:rFonts w:ascii="Times New Roman"/>
          <w:szCs w:val="21"/>
        </w:rPr>
        <w:t>。</w:t>
      </w:r>
      <w:bookmarkEnd w:id="44"/>
      <w:bookmarkEnd w:id="45"/>
    </w:p>
    <w:p w14:paraId="038C90DF" w14:textId="5A56CA98" w:rsidR="00C202D7" w:rsidRDefault="0024592B" w:rsidP="00C202D7">
      <w:pPr>
        <w:pStyle w:val="a7"/>
        <w:spacing w:before="312" w:after="312"/>
        <w:ind w:left="0"/>
      </w:pPr>
      <w:r>
        <w:rPr>
          <w:rFonts w:hint="eastAsia"/>
        </w:rPr>
        <w:t>性能要求</w:t>
      </w:r>
    </w:p>
    <w:p w14:paraId="72F861BA" w14:textId="77777777" w:rsidR="009471AE" w:rsidRPr="009471AE" w:rsidRDefault="009471AE" w:rsidP="009471AE">
      <w:pPr>
        <w:pStyle w:val="a8"/>
        <w:spacing w:before="156" w:after="156"/>
        <w:rPr>
          <w:rFonts w:ascii="Times New Roman" w:eastAsia="宋体"/>
          <w:color w:val="000000"/>
          <w:szCs w:val="24"/>
        </w:rPr>
      </w:pPr>
      <w:bookmarkStart w:id="46" w:name="_Toc157278144"/>
      <w:bookmarkStart w:id="47" w:name="_Toc157278512"/>
      <w:r w:rsidRPr="009471AE">
        <w:rPr>
          <w:rFonts w:ascii="Times New Roman" w:hint="eastAsia"/>
          <w:color w:val="000000"/>
        </w:rPr>
        <w:t>一次</w:t>
      </w:r>
      <w:r w:rsidRPr="009471AE">
        <w:rPr>
          <w:rFonts w:hint="eastAsia"/>
        </w:rPr>
        <w:t>调频</w:t>
      </w:r>
      <w:bookmarkEnd w:id="46"/>
      <w:bookmarkEnd w:id="47"/>
    </w:p>
    <w:p w14:paraId="3DCA0AB7" w14:textId="1C3711E9" w:rsidR="009471AE" w:rsidRPr="009471AE" w:rsidRDefault="009471AE" w:rsidP="009471AE">
      <w:pPr>
        <w:pStyle w:val="affc"/>
        <w:rPr>
          <w:rFonts w:ascii="Times New Roman"/>
        </w:rPr>
      </w:pPr>
      <w:r w:rsidRPr="009471AE">
        <w:rPr>
          <w:rFonts w:ascii="Times New Roman"/>
        </w:rPr>
        <w:t>当系统频率偏差超出死区范围</w:t>
      </w:r>
      <w:r w:rsidRPr="009471AE">
        <w:rPr>
          <w:rFonts w:ascii="Times New Roman"/>
        </w:rPr>
        <w:t>±</w:t>
      </w:r>
      <w:r w:rsidRPr="009471AE">
        <w:rPr>
          <w:rFonts w:ascii="Times New Roman"/>
        </w:rPr>
        <w:t>（</w:t>
      </w:r>
      <w:r w:rsidRPr="009471AE">
        <w:rPr>
          <w:rFonts w:ascii="Times New Roman"/>
        </w:rPr>
        <w:t>0.03~0.1</w:t>
      </w:r>
      <w:r w:rsidRPr="009471AE">
        <w:rPr>
          <w:rFonts w:ascii="Times New Roman"/>
        </w:rPr>
        <w:t>）</w:t>
      </w:r>
      <w:r w:rsidRPr="009471AE">
        <w:rPr>
          <w:rFonts w:ascii="Times New Roman"/>
        </w:rPr>
        <w:t>Hz</w:t>
      </w:r>
      <w:r w:rsidRPr="009471AE">
        <w:rPr>
          <w:rFonts w:ascii="Times New Roman"/>
        </w:rPr>
        <w:t>范围，且构网型风力发电机组有功功率大于</w:t>
      </w:r>
      <w:r w:rsidRPr="009471AE">
        <w:rPr>
          <w:rFonts w:ascii="Times New Roman"/>
        </w:rPr>
        <w:t>20%</w:t>
      </w:r>
      <w:r w:rsidRPr="009471AE">
        <w:rPr>
          <w:rFonts w:ascii="Times New Roman"/>
          <w:i/>
        </w:rPr>
        <w:t>P</w:t>
      </w:r>
      <w:r w:rsidRPr="009471AE">
        <w:rPr>
          <w:rFonts w:ascii="Times New Roman"/>
          <w:vertAlign w:val="subscript"/>
        </w:rPr>
        <w:t>n</w:t>
      </w:r>
      <w:r w:rsidRPr="009471AE">
        <w:rPr>
          <w:rFonts w:ascii="Times New Roman"/>
        </w:rPr>
        <w:t>时，构网型风力发电机组应具备参与电力系统一次调频能力，并且构网型风力发电机组有功功率变化量</w:t>
      </w:r>
      <w:r w:rsidRPr="009471AE">
        <w:rPr>
          <w:rFonts w:ascii="Times New Roman"/>
          <w:position w:val="-4"/>
        </w:rPr>
        <w:drawing>
          <wp:inline distT="0" distB="0" distL="0" distR="0" wp14:anchorId="77F5F9CA" wp14:editId="391CAD74">
            <wp:extent cx="228600" cy="152400"/>
            <wp:effectExtent l="0" t="0" r="0" b="0"/>
            <wp:docPr id="14604895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9471AE">
        <w:rPr>
          <w:rFonts w:ascii="Times New Roman"/>
        </w:rPr>
        <w:t>应满足公式（</w:t>
      </w:r>
      <w:r w:rsidRPr="009471AE">
        <w:rPr>
          <w:rFonts w:ascii="Times New Roman"/>
        </w:rPr>
        <w:t>4</w:t>
      </w:r>
      <w:r w:rsidRPr="009471AE">
        <w:rPr>
          <w:rFonts w:ascii="Times New Roman"/>
        </w:rPr>
        <w:t>），构网型风力发电机组一次调频示例曲线如图</w:t>
      </w:r>
      <w:r w:rsidRPr="009471AE">
        <w:rPr>
          <w:rFonts w:ascii="Times New Roman"/>
        </w:rPr>
        <w:t>1</w:t>
      </w:r>
      <w:r w:rsidRPr="009471AE">
        <w:rPr>
          <w:rFonts w:ascii="Times New Roman"/>
        </w:rPr>
        <w:t>所示。</w:t>
      </w:r>
    </w:p>
    <w:p w14:paraId="0B09E8EC" w14:textId="0920A7C6" w:rsidR="009471AE" w:rsidRPr="009471AE" w:rsidRDefault="009471AE" w:rsidP="009471AE">
      <w:pPr>
        <w:wordWrap w:val="0"/>
        <w:jc w:val="right"/>
        <w:rPr>
          <w:rFonts w:ascii="Times New Roman" w:eastAsia="宋体" w:hAnsi="Times New Roman" w:cs="Times New Roman"/>
          <w:szCs w:val="24"/>
        </w:rPr>
      </w:pPr>
      <w:r w:rsidRPr="009471AE">
        <w:rPr>
          <w:rFonts w:ascii="Times New Roman" w:eastAsia="宋体" w:hAnsi="Times New Roman" w:cs="Times New Roman"/>
          <w:noProof/>
          <w:kern w:val="0"/>
          <w:position w:val="-28"/>
          <w:szCs w:val="20"/>
        </w:rPr>
        <w:drawing>
          <wp:inline distT="0" distB="0" distL="0" distR="0" wp14:anchorId="327CA5FB" wp14:editId="5CB79522">
            <wp:extent cx="1143000" cy="400050"/>
            <wp:effectExtent l="0" t="0" r="0" b="0"/>
            <wp:docPr id="170303935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143000" cy="400050"/>
                    </a:xfrm>
                    <a:prstGeom prst="rect">
                      <a:avLst/>
                    </a:prstGeom>
                    <a:noFill/>
                    <a:ln>
                      <a:noFill/>
                    </a:ln>
                  </pic:spPr>
                </pic:pic>
              </a:graphicData>
            </a:graphic>
          </wp:inline>
        </w:drawing>
      </w:r>
      <w:r w:rsidRPr="009471AE">
        <w:rPr>
          <w:rFonts w:ascii="Times New Roman" w:eastAsia="宋体" w:hAnsi="Times New Roman" w:cs="Times New Roman"/>
          <w:szCs w:val="24"/>
        </w:rPr>
        <w:t xml:space="preserve">                              </w:t>
      </w:r>
      <w:r w:rsidRPr="009471AE">
        <w:rPr>
          <w:rFonts w:ascii="Times New Roman" w:eastAsia="宋体" w:hAnsi="Times New Roman" w:cs="Times New Roman"/>
          <w:szCs w:val="24"/>
        </w:rPr>
        <w:t>（</w:t>
      </w:r>
      <w:r w:rsidRPr="009471AE">
        <w:rPr>
          <w:rFonts w:ascii="Times New Roman" w:eastAsia="宋体" w:hAnsi="Times New Roman" w:cs="Times New Roman" w:hint="eastAsia"/>
          <w:szCs w:val="24"/>
        </w:rPr>
        <w:t>5</w:t>
      </w:r>
      <w:r w:rsidRPr="009471AE">
        <w:rPr>
          <w:rFonts w:ascii="Times New Roman" w:eastAsia="宋体" w:hAnsi="Times New Roman" w:cs="Times New Roman"/>
          <w:szCs w:val="24"/>
        </w:rPr>
        <w:t>）</w:t>
      </w:r>
    </w:p>
    <w:p w14:paraId="1639626E" w14:textId="77777777" w:rsidR="009471AE" w:rsidRPr="009471AE" w:rsidRDefault="009471AE" w:rsidP="009471AE">
      <w:pPr>
        <w:widowControl/>
        <w:spacing w:beforeLines="50" w:before="156" w:afterLines="50" w:after="156"/>
        <w:jc w:val="center"/>
        <w:rPr>
          <w:rFonts w:ascii="Times New Roman" w:eastAsia="黑体" w:hAnsi="Times New Roman" w:cs="Times New Roman"/>
          <w:kern w:val="0"/>
          <w:szCs w:val="20"/>
        </w:rPr>
      </w:pPr>
      <w:r w:rsidRPr="009471AE">
        <w:rPr>
          <w:rFonts w:ascii="Times New Roman" w:eastAsia="宋体" w:hAnsi="Times New Roman" w:cs="Times New Roman"/>
          <w:noProof/>
          <w:szCs w:val="24"/>
        </w:rPr>
        <w:drawing>
          <wp:inline distT="0" distB="0" distL="0" distR="0" wp14:anchorId="25B06342" wp14:editId="7ADC9A96">
            <wp:extent cx="4261485" cy="1572895"/>
            <wp:effectExtent l="0" t="0" r="0" b="8255"/>
            <wp:docPr id="16282909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261485" cy="1572895"/>
                    </a:xfrm>
                    <a:prstGeom prst="rect">
                      <a:avLst/>
                    </a:prstGeom>
                    <a:noFill/>
                  </pic:spPr>
                </pic:pic>
              </a:graphicData>
            </a:graphic>
          </wp:inline>
        </w:drawing>
      </w:r>
    </w:p>
    <w:p w14:paraId="3281CE62" w14:textId="77777777" w:rsidR="009471AE" w:rsidRPr="009471AE" w:rsidRDefault="009471AE" w:rsidP="009471AE">
      <w:pPr>
        <w:widowControl/>
        <w:spacing w:beforeLines="50" w:before="156" w:afterLines="50" w:after="156"/>
        <w:ind w:left="426"/>
        <w:jc w:val="center"/>
        <w:rPr>
          <w:rFonts w:ascii="Times New Roman" w:eastAsia="宋体" w:hAnsi="Times New Roman" w:cs="Times New Roman"/>
          <w:color w:val="000000"/>
          <w:szCs w:val="19"/>
        </w:rPr>
      </w:pPr>
      <w:r w:rsidRPr="009471AE">
        <w:rPr>
          <w:rFonts w:ascii="Times New Roman" w:eastAsia="黑体" w:hAnsi="Times New Roman" w:cs="Times New Roman"/>
          <w:kern w:val="0"/>
          <w:szCs w:val="20"/>
        </w:rPr>
        <w:t>图</w:t>
      </w:r>
      <w:r w:rsidRPr="009471AE">
        <w:rPr>
          <w:rFonts w:ascii="Times New Roman" w:eastAsia="黑体" w:hAnsi="Times New Roman" w:cs="Times New Roman"/>
          <w:kern w:val="0"/>
          <w:szCs w:val="20"/>
        </w:rPr>
        <w:t xml:space="preserve">1 </w:t>
      </w:r>
      <w:r w:rsidRPr="009471AE">
        <w:rPr>
          <w:rFonts w:ascii="Times New Roman" w:eastAsia="黑体" w:hAnsi="Times New Roman" w:cs="Times New Roman"/>
          <w:kern w:val="0"/>
          <w:szCs w:val="20"/>
        </w:rPr>
        <w:t>构网型风力发电机组一次调频示例曲线</w:t>
      </w:r>
      <w:r w:rsidRPr="009471AE">
        <w:rPr>
          <w:rFonts w:ascii="Times New Roman" w:eastAsia="宋体" w:hAnsi="Times New Roman" w:cs="Times New Roman"/>
          <w:color w:val="000000"/>
          <w:szCs w:val="19"/>
        </w:rPr>
        <w:t>。</w:t>
      </w:r>
    </w:p>
    <w:p w14:paraId="38D756D3" w14:textId="77777777" w:rsidR="009471AE" w:rsidRPr="009471AE" w:rsidRDefault="009471AE" w:rsidP="009471AE">
      <w:pPr>
        <w:pStyle w:val="affc"/>
        <w:rPr>
          <w:rFonts w:ascii="Times New Roman"/>
          <w:color w:val="000000"/>
          <w:szCs w:val="19"/>
        </w:rPr>
      </w:pPr>
      <w:r w:rsidRPr="009471AE">
        <w:rPr>
          <w:rFonts w:ascii="Times New Roman" w:hint="eastAsia"/>
          <w:color w:val="000000"/>
          <w:szCs w:val="19"/>
        </w:rPr>
        <w:t>有功</w:t>
      </w:r>
      <w:r w:rsidRPr="009471AE">
        <w:rPr>
          <w:rFonts w:ascii="Times New Roman" w:hint="eastAsia"/>
        </w:rPr>
        <w:t>调频</w:t>
      </w:r>
      <w:r w:rsidRPr="009471AE">
        <w:rPr>
          <w:rFonts w:ascii="Times New Roman" w:hint="eastAsia"/>
          <w:color w:val="000000"/>
          <w:szCs w:val="19"/>
        </w:rPr>
        <w:t>系数一般设置为</w:t>
      </w:r>
      <w:r w:rsidRPr="009471AE">
        <w:rPr>
          <w:rFonts w:ascii="Times New Roman" w:hint="eastAsia"/>
          <w:color w:val="000000"/>
          <w:szCs w:val="19"/>
        </w:rPr>
        <w:t>10~50</w:t>
      </w:r>
      <w:r w:rsidRPr="009471AE">
        <w:rPr>
          <w:rFonts w:ascii="Times New Roman" w:hint="eastAsia"/>
          <w:color w:val="000000"/>
          <w:szCs w:val="19"/>
        </w:rPr>
        <w:t>（该值可根据电力系统实际情况确定）。</w:t>
      </w:r>
    </w:p>
    <w:p w14:paraId="382AB299" w14:textId="77777777" w:rsidR="009471AE" w:rsidRPr="009471AE" w:rsidRDefault="009471AE" w:rsidP="009471AE">
      <w:pPr>
        <w:pStyle w:val="affc"/>
        <w:rPr>
          <w:rFonts w:ascii="Times New Roman"/>
        </w:rPr>
      </w:pPr>
      <w:r w:rsidRPr="009471AE">
        <w:rPr>
          <w:rFonts w:ascii="Times New Roman"/>
        </w:rPr>
        <w:t>当电力系统频率大于</w:t>
      </w:r>
      <w:r w:rsidRPr="009471AE">
        <w:rPr>
          <w:rFonts w:ascii="Times New Roman"/>
        </w:rPr>
        <w:t>50Hz</w:t>
      </w:r>
      <w:r w:rsidRPr="009471AE">
        <w:rPr>
          <w:rFonts w:ascii="Times New Roman"/>
        </w:rPr>
        <w:t>时，构网型风力发电机组应根据一次调频曲线减小有功输出，减少功率的限幅可根据实际电力系统要求确定，宜为</w:t>
      </w:r>
      <w:r w:rsidRPr="009471AE">
        <w:rPr>
          <w:rFonts w:ascii="Times New Roman"/>
        </w:rPr>
        <w:t>10%</w:t>
      </w:r>
      <w:r w:rsidRPr="009471AE">
        <w:rPr>
          <w:rFonts w:ascii="Times New Roman"/>
          <w:i/>
        </w:rPr>
        <w:t>P</w:t>
      </w:r>
      <w:r w:rsidRPr="009471AE">
        <w:rPr>
          <w:rFonts w:ascii="Times New Roman"/>
          <w:vertAlign w:val="subscript"/>
        </w:rPr>
        <w:t>n</w:t>
      </w:r>
      <w:r w:rsidRPr="009471AE">
        <w:rPr>
          <w:rFonts w:ascii="Times New Roman"/>
        </w:rPr>
        <w:t>。</w:t>
      </w:r>
    </w:p>
    <w:p w14:paraId="5912582B" w14:textId="77777777" w:rsidR="009471AE" w:rsidRPr="009471AE" w:rsidRDefault="009471AE" w:rsidP="009471AE">
      <w:pPr>
        <w:pStyle w:val="affc"/>
        <w:rPr>
          <w:rFonts w:ascii="Times New Roman"/>
        </w:rPr>
      </w:pPr>
      <w:r w:rsidRPr="009471AE">
        <w:rPr>
          <w:rFonts w:ascii="Times New Roman"/>
        </w:rPr>
        <w:t>当电力系统频率小于</w:t>
      </w:r>
      <w:r w:rsidRPr="009471AE">
        <w:rPr>
          <w:rFonts w:ascii="Times New Roman"/>
        </w:rPr>
        <w:t>50Hz</w:t>
      </w:r>
      <w:r w:rsidRPr="009471AE">
        <w:rPr>
          <w:rFonts w:ascii="Times New Roman"/>
        </w:rPr>
        <w:t>时，构网型风力发电机组应根据一次调频曲线增加有功输出，增加功率的限幅可根据实际电力系统要求确定，宜为</w:t>
      </w:r>
      <w:r w:rsidRPr="009471AE">
        <w:rPr>
          <w:rFonts w:ascii="Times New Roman"/>
        </w:rPr>
        <w:t>6%</w:t>
      </w:r>
      <w:r w:rsidRPr="009471AE">
        <w:rPr>
          <w:rFonts w:ascii="Times New Roman"/>
          <w:i/>
        </w:rPr>
        <w:t>P</w:t>
      </w:r>
      <w:r w:rsidRPr="009471AE">
        <w:rPr>
          <w:rFonts w:ascii="Times New Roman"/>
          <w:vertAlign w:val="subscript"/>
        </w:rPr>
        <w:t>n</w:t>
      </w:r>
      <w:r w:rsidRPr="009471AE">
        <w:rPr>
          <w:rFonts w:ascii="Times New Roman"/>
        </w:rPr>
        <w:t>。</w:t>
      </w:r>
    </w:p>
    <w:p w14:paraId="2FCD597E" w14:textId="77777777" w:rsidR="009471AE" w:rsidRPr="009471AE" w:rsidRDefault="009471AE" w:rsidP="009471AE">
      <w:pPr>
        <w:pStyle w:val="affc"/>
        <w:rPr>
          <w:rFonts w:ascii="Times New Roman"/>
        </w:rPr>
      </w:pPr>
      <w:r w:rsidRPr="009471AE">
        <w:rPr>
          <w:rFonts w:ascii="Times New Roman"/>
        </w:rPr>
        <w:t>构网型风力发电机组一次调频调节时间应不大于</w:t>
      </w:r>
      <w:r w:rsidRPr="009471AE">
        <w:rPr>
          <w:rFonts w:ascii="Times New Roman" w:hint="eastAsia"/>
        </w:rPr>
        <w:t>1</w:t>
      </w:r>
      <w:r w:rsidRPr="009471AE">
        <w:rPr>
          <w:rFonts w:ascii="Times New Roman"/>
        </w:rPr>
        <w:t>5s</w:t>
      </w:r>
      <w:r w:rsidRPr="009471AE">
        <w:rPr>
          <w:rFonts w:ascii="Times New Roman"/>
        </w:rPr>
        <w:t>，有功功率调节允许偏差不超过</w:t>
      </w:r>
      <w:r w:rsidRPr="009471AE">
        <w:rPr>
          <w:rFonts w:ascii="Times New Roman"/>
        </w:rPr>
        <w:t>±1%</w:t>
      </w:r>
      <w:r w:rsidRPr="009471AE">
        <w:rPr>
          <w:rFonts w:ascii="Times New Roman"/>
          <w:i/>
        </w:rPr>
        <w:t>P</w:t>
      </w:r>
      <w:r w:rsidRPr="009471AE">
        <w:rPr>
          <w:rFonts w:ascii="Times New Roman"/>
          <w:vertAlign w:val="subscript"/>
        </w:rPr>
        <w:t>n</w:t>
      </w:r>
      <w:r w:rsidRPr="009471AE">
        <w:rPr>
          <w:rFonts w:ascii="Times New Roman"/>
        </w:rPr>
        <w:t>。</w:t>
      </w:r>
    </w:p>
    <w:p w14:paraId="73EEF184" w14:textId="77777777" w:rsidR="009471AE" w:rsidRPr="009471AE" w:rsidRDefault="009471AE" w:rsidP="009471AE">
      <w:pPr>
        <w:pStyle w:val="affc"/>
        <w:rPr>
          <w:rFonts w:ascii="Times New Roman"/>
        </w:rPr>
      </w:pPr>
      <w:r w:rsidRPr="009471AE">
        <w:rPr>
          <w:rFonts w:ascii="Times New Roman"/>
        </w:rPr>
        <w:t>构网型风力发电机组</w:t>
      </w:r>
      <w:r w:rsidRPr="009471AE">
        <w:rPr>
          <w:rFonts w:ascii="Times New Roman" w:hint="eastAsia"/>
        </w:rPr>
        <w:t>一次调频功能启动时间应不大于</w:t>
      </w:r>
      <w:r w:rsidRPr="009471AE">
        <w:rPr>
          <w:rFonts w:ascii="Times New Roman"/>
        </w:rPr>
        <w:t>500ms</w:t>
      </w:r>
      <w:r w:rsidRPr="009471AE">
        <w:rPr>
          <w:rFonts w:ascii="Times New Roman" w:hint="eastAsia"/>
        </w:rPr>
        <w:t>，响应时间应不大于</w:t>
      </w:r>
      <w:r w:rsidRPr="009471AE">
        <w:rPr>
          <w:rFonts w:ascii="Times New Roman"/>
        </w:rPr>
        <w:t>5s</w:t>
      </w:r>
      <w:r w:rsidRPr="009471AE">
        <w:rPr>
          <w:rFonts w:ascii="Times New Roman" w:hint="eastAsia"/>
        </w:rPr>
        <w:t>，调节时间应不大于</w:t>
      </w:r>
      <w:r w:rsidRPr="009471AE">
        <w:rPr>
          <w:rFonts w:ascii="Times New Roman"/>
        </w:rPr>
        <w:t>10s</w:t>
      </w:r>
      <w:r w:rsidRPr="009471AE">
        <w:rPr>
          <w:rFonts w:ascii="Times New Roman" w:hint="eastAsia"/>
        </w:rPr>
        <w:t>；</w:t>
      </w:r>
    </w:p>
    <w:p w14:paraId="30B43E61" w14:textId="77777777" w:rsidR="009471AE" w:rsidRPr="009471AE" w:rsidRDefault="009471AE" w:rsidP="009471AE">
      <w:pPr>
        <w:widowControl/>
        <w:numPr>
          <w:ilvl w:val="1"/>
          <w:numId w:val="16"/>
        </w:numPr>
        <w:spacing w:beforeLines="50" w:before="156" w:afterLines="50" w:after="156"/>
        <w:jc w:val="left"/>
        <w:outlineLvl w:val="2"/>
        <w:rPr>
          <w:rFonts w:ascii="Times New Roman" w:eastAsia="黑体" w:hAnsi="Times New Roman" w:cs="Times New Roman"/>
          <w:color w:val="000000"/>
          <w:szCs w:val="21"/>
        </w:rPr>
      </w:pPr>
      <w:bookmarkStart w:id="48" w:name="_Toc157278145"/>
      <w:bookmarkStart w:id="49" w:name="_Toc157278513"/>
      <w:r w:rsidRPr="009471AE">
        <w:rPr>
          <w:rFonts w:ascii="Times New Roman" w:eastAsia="黑体" w:hAnsi="Times New Roman" w:cs="Times New Roman" w:hint="eastAsia"/>
          <w:color w:val="000000"/>
          <w:szCs w:val="21"/>
        </w:rPr>
        <w:t>无功调压</w:t>
      </w:r>
      <w:bookmarkEnd w:id="48"/>
      <w:bookmarkEnd w:id="49"/>
    </w:p>
    <w:p w14:paraId="0DC9D899" w14:textId="77777777" w:rsidR="009471AE" w:rsidRPr="009471AE" w:rsidRDefault="009471AE" w:rsidP="009471AE">
      <w:pPr>
        <w:pStyle w:val="affc"/>
        <w:rPr>
          <w:rFonts w:ascii="Times New Roman"/>
        </w:rPr>
      </w:pPr>
      <w:r w:rsidRPr="009471AE">
        <w:rPr>
          <w:rFonts w:ascii="Times New Roman"/>
        </w:rPr>
        <w:t>构网型风力发电机组</w:t>
      </w:r>
      <w:r w:rsidRPr="009471AE">
        <w:rPr>
          <w:rFonts w:hAnsi="宋体" w:hint="eastAsia"/>
          <w:szCs w:val="21"/>
        </w:rPr>
        <w:t>应具备多种无功控制模式，包括电压无功下垂控制、恒功率因数控制和恒无功功率控制等，具备快速响应电站无功控制指令，完成在线切换运行模式的能力。</w:t>
      </w:r>
    </w:p>
    <w:p w14:paraId="13871264" w14:textId="47ABD3F8" w:rsidR="009471AE" w:rsidRPr="009471AE" w:rsidRDefault="009471AE" w:rsidP="009471AE">
      <w:pPr>
        <w:pStyle w:val="affc"/>
        <w:rPr>
          <w:rFonts w:ascii="Times New Roman"/>
        </w:rPr>
      </w:pPr>
      <w:r w:rsidRPr="009471AE">
        <w:rPr>
          <w:rFonts w:ascii="Times New Roman" w:hint="eastAsia"/>
          <w:szCs w:val="21"/>
        </w:rPr>
        <w:lastRenderedPageBreak/>
        <w:t>在电压无功</w:t>
      </w:r>
      <w:r w:rsidRPr="009471AE">
        <w:rPr>
          <w:rFonts w:ascii="Times New Roman" w:hint="eastAsia"/>
        </w:rPr>
        <w:t>下垂</w:t>
      </w:r>
      <w:r w:rsidRPr="009471AE">
        <w:rPr>
          <w:rFonts w:ascii="Times New Roman" w:hint="eastAsia"/>
          <w:szCs w:val="21"/>
        </w:rPr>
        <w:t>控制模式下，</w:t>
      </w:r>
      <w:r w:rsidRPr="009471AE">
        <w:rPr>
          <w:rFonts w:ascii="Times New Roman"/>
        </w:rPr>
        <w:t>构网型风力发电机组无功调压系数</w:t>
      </w:r>
      <w:r w:rsidRPr="009471AE">
        <w:rPr>
          <w:rFonts w:ascii="Times New Roman"/>
        </w:rPr>
        <w:t xml:space="preserve"> </w:t>
      </w:r>
      <w:r w:rsidRPr="009471AE">
        <w:rPr>
          <w:rFonts w:ascii="Times New Roman"/>
          <w:i/>
          <w:iCs/>
        </w:rPr>
        <w:t>K</w:t>
      </w:r>
      <w:r w:rsidRPr="009471AE">
        <w:rPr>
          <w:rFonts w:ascii="Times New Roman"/>
          <w:vertAlign w:val="subscript"/>
        </w:rPr>
        <w:t>V</w:t>
      </w:r>
      <w:r w:rsidRPr="009471AE">
        <w:rPr>
          <w:rFonts w:ascii="Times New Roman"/>
        </w:rPr>
        <w:t xml:space="preserve"> </w:t>
      </w:r>
      <w:r w:rsidRPr="009471AE">
        <w:rPr>
          <w:rFonts w:ascii="Times New Roman"/>
        </w:rPr>
        <w:t>宜在</w:t>
      </w:r>
      <w:r w:rsidRPr="009471AE">
        <w:rPr>
          <w:rFonts w:ascii="Times New Roman"/>
        </w:rPr>
        <w:t>12.5~33.3</w:t>
      </w:r>
      <w:r w:rsidRPr="009471AE">
        <w:rPr>
          <w:rFonts w:ascii="Times New Roman"/>
        </w:rPr>
        <w:t>范围内；无功功率响应时间应不大于</w:t>
      </w:r>
      <w:r w:rsidRPr="009471AE">
        <w:rPr>
          <w:rFonts w:ascii="Times New Roman"/>
        </w:rPr>
        <w:t>50ms</w:t>
      </w:r>
      <w:r w:rsidRPr="009471AE">
        <w:rPr>
          <w:rFonts w:ascii="Times New Roman"/>
        </w:rPr>
        <w:t>；无功功率控制允许偏差应在</w:t>
      </w:r>
      <w:r w:rsidRPr="009471AE">
        <w:rPr>
          <w:rFonts w:ascii="Times New Roman"/>
        </w:rPr>
        <w:t>±2%</w:t>
      </w:r>
      <w:r w:rsidRPr="009471AE">
        <w:rPr>
          <w:rFonts w:ascii="Times New Roman" w:hint="eastAsia"/>
          <w:i/>
          <w:iCs/>
        </w:rPr>
        <w:t>S</w:t>
      </w:r>
      <w:r w:rsidRPr="009471AE">
        <w:rPr>
          <w:rFonts w:ascii="Times New Roman"/>
          <w:vertAlign w:val="subscript"/>
        </w:rPr>
        <w:t>N</w:t>
      </w:r>
      <w:r w:rsidRPr="009471AE">
        <w:rPr>
          <w:rFonts w:ascii="Times New Roman"/>
        </w:rPr>
        <w:t>以内。</w:t>
      </w:r>
    </w:p>
    <w:p w14:paraId="3FD951A2" w14:textId="77777777" w:rsidR="009471AE" w:rsidRPr="009471AE" w:rsidRDefault="009471AE" w:rsidP="009471AE">
      <w:pPr>
        <w:widowControl/>
        <w:numPr>
          <w:ilvl w:val="1"/>
          <w:numId w:val="16"/>
        </w:numPr>
        <w:spacing w:beforeLines="50" w:before="156" w:afterLines="50" w:after="156"/>
        <w:jc w:val="left"/>
        <w:outlineLvl w:val="2"/>
        <w:rPr>
          <w:rFonts w:ascii="Times New Roman" w:eastAsia="黑体" w:hAnsi="Times New Roman" w:cs="Times New Roman"/>
          <w:color w:val="000000"/>
          <w:szCs w:val="21"/>
        </w:rPr>
      </w:pPr>
      <w:bookmarkStart w:id="50" w:name="_Toc157278146"/>
      <w:bookmarkStart w:id="51" w:name="_Toc157278514"/>
      <w:r w:rsidRPr="009471AE">
        <w:rPr>
          <w:rFonts w:ascii="Times New Roman" w:eastAsia="黑体" w:hAnsi="Times New Roman" w:cs="Times New Roman"/>
          <w:color w:val="000000"/>
          <w:szCs w:val="21"/>
        </w:rPr>
        <w:t>惯量响应</w:t>
      </w:r>
      <w:bookmarkEnd w:id="50"/>
      <w:bookmarkEnd w:id="51"/>
    </w:p>
    <w:p w14:paraId="0F1D7C63" w14:textId="77777777" w:rsidR="009471AE" w:rsidRPr="009471AE" w:rsidRDefault="009471AE" w:rsidP="009471AE">
      <w:pPr>
        <w:pStyle w:val="affc"/>
        <w:rPr>
          <w:rFonts w:ascii="Times New Roman"/>
        </w:rPr>
      </w:pPr>
      <w:r w:rsidRPr="009471AE">
        <w:rPr>
          <w:rFonts w:ascii="Times New Roman"/>
        </w:rPr>
        <w:t>构网型风力发电机组等效惯性时间常数</w:t>
      </w:r>
      <w:r w:rsidRPr="009471AE">
        <w:rPr>
          <w:rFonts w:ascii="Times New Roman"/>
          <w:i/>
          <w:iCs/>
        </w:rPr>
        <w:t>T</w:t>
      </w:r>
      <w:r w:rsidRPr="009471AE">
        <w:rPr>
          <w:rFonts w:ascii="Times New Roman"/>
          <w:vertAlign w:val="subscript"/>
        </w:rPr>
        <w:t>J</w:t>
      </w:r>
      <w:r w:rsidRPr="009471AE">
        <w:rPr>
          <w:rFonts w:ascii="Times New Roman"/>
        </w:rPr>
        <w:t>一般设置为</w:t>
      </w:r>
      <w:r w:rsidRPr="009471AE">
        <w:rPr>
          <w:rFonts w:ascii="Times New Roman"/>
        </w:rPr>
        <w:t>0s~12s</w:t>
      </w:r>
      <w:r w:rsidRPr="009471AE">
        <w:rPr>
          <w:rFonts w:ascii="Times New Roman"/>
        </w:rPr>
        <w:t>（该值可根据电力系统实际情况确定）。</w:t>
      </w:r>
    </w:p>
    <w:p w14:paraId="79398ED8" w14:textId="77777777" w:rsidR="009471AE" w:rsidRPr="009471AE" w:rsidRDefault="009471AE" w:rsidP="009471AE">
      <w:pPr>
        <w:pStyle w:val="affc"/>
        <w:rPr>
          <w:rFonts w:ascii="Times New Roman"/>
        </w:rPr>
      </w:pPr>
      <w:r w:rsidRPr="009471AE">
        <w:rPr>
          <w:rFonts w:ascii="Times New Roman"/>
        </w:rPr>
        <w:t>构网型风力发电机组有功功率变化量响应时间</w:t>
      </w:r>
      <w:r w:rsidRPr="009471AE">
        <w:rPr>
          <w:rFonts w:ascii="Times New Roman"/>
        </w:rPr>
        <w:t>≤100ms</w:t>
      </w:r>
      <w:r w:rsidRPr="009471AE">
        <w:rPr>
          <w:rFonts w:ascii="Times New Roman"/>
        </w:rPr>
        <w:t>，上升时间</w:t>
      </w:r>
      <w:r w:rsidRPr="009471AE">
        <w:rPr>
          <w:rFonts w:ascii="Times New Roman"/>
        </w:rPr>
        <w:t>≤200ms</w:t>
      </w:r>
      <w:r w:rsidRPr="009471AE">
        <w:rPr>
          <w:rFonts w:ascii="Times New Roman"/>
        </w:rPr>
        <w:t>，调节时间</w:t>
      </w:r>
      <w:r w:rsidRPr="009471AE">
        <w:rPr>
          <w:rFonts w:ascii="Times New Roman"/>
        </w:rPr>
        <w:t>≤500ms</w:t>
      </w:r>
      <w:r w:rsidRPr="009471AE">
        <w:rPr>
          <w:rFonts w:ascii="Times New Roman"/>
        </w:rPr>
        <w:t>，允许偏差不大于</w:t>
      </w:r>
      <w:r w:rsidRPr="009471AE">
        <w:rPr>
          <w:rFonts w:ascii="Times New Roman"/>
        </w:rPr>
        <w:t>±2%</w:t>
      </w:r>
      <w:r w:rsidRPr="009471AE">
        <w:rPr>
          <w:rFonts w:ascii="Times New Roman"/>
          <w:i/>
          <w:iCs/>
        </w:rPr>
        <w:t>P</w:t>
      </w:r>
      <w:r w:rsidRPr="009471AE">
        <w:rPr>
          <w:rFonts w:ascii="Times New Roman"/>
          <w:vertAlign w:val="subscript"/>
        </w:rPr>
        <w:t>N</w:t>
      </w:r>
      <w:r w:rsidRPr="009471AE">
        <w:rPr>
          <w:rFonts w:ascii="Times New Roman"/>
        </w:rPr>
        <w:t>。</w:t>
      </w:r>
    </w:p>
    <w:p w14:paraId="3029ED1B" w14:textId="77777777" w:rsidR="009471AE" w:rsidRPr="009471AE" w:rsidRDefault="009471AE" w:rsidP="009471AE">
      <w:pPr>
        <w:widowControl/>
        <w:numPr>
          <w:ilvl w:val="1"/>
          <w:numId w:val="16"/>
        </w:numPr>
        <w:spacing w:beforeLines="50" w:before="156" w:afterLines="50" w:after="156"/>
        <w:jc w:val="left"/>
        <w:outlineLvl w:val="2"/>
        <w:rPr>
          <w:rFonts w:ascii="Times New Roman" w:eastAsia="黑体" w:hAnsi="Times New Roman" w:cs="Times New Roman"/>
          <w:color w:val="000000"/>
          <w:szCs w:val="21"/>
        </w:rPr>
      </w:pPr>
      <w:bookmarkStart w:id="52" w:name="_Toc157278147"/>
      <w:bookmarkStart w:id="53" w:name="_Toc157278515"/>
      <w:r w:rsidRPr="009471AE">
        <w:rPr>
          <w:rFonts w:ascii="Times New Roman" w:eastAsia="黑体" w:hAnsi="Times New Roman" w:cs="Times New Roman" w:hint="eastAsia"/>
          <w:color w:val="000000"/>
          <w:szCs w:val="21"/>
        </w:rPr>
        <w:t>阻尼控制</w:t>
      </w:r>
      <w:bookmarkEnd w:id="52"/>
      <w:bookmarkEnd w:id="53"/>
    </w:p>
    <w:p w14:paraId="5379E95E" w14:textId="77777777" w:rsidR="009471AE" w:rsidRPr="009471AE" w:rsidRDefault="009471AE" w:rsidP="009471AE">
      <w:pPr>
        <w:pStyle w:val="affc"/>
        <w:rPr>
          <w:rFonts w:ascii="Times New Roman"/>
        </w:rPr>
      </w:pPr>
      <w:r w:rsidRPr="009471AE">
        <w:rPr>
          <w:rFonts w:ascii="Times New Roman"/>
        </w:rPr>
        <w:t>构网型风力发电机组</w:t>
      </w:r>
      <w:r w:rsidRPr="009471AE">
        <w:rPr>
          <w:rFonts w:ascii="Times New Roman" w:hint="eastAsia"/>
        </w:rPr>
        <w:t>在小于</w:t>
      </w:r>
      <w:r w:rsidRPr="009471AE">
        <w:rPr>
          <w:rFonts w:ascii="Times New Roman" w:hint="eastAsia"/>
        </w:rPr>
        <w:t>4</w:t>
      </w:r>
      <w:r w:rsidRPr="009471AE">
        <w:rPr>
          <w:rFonts w:ascii="Times New Roman"/>
        </w:rPr>
        <w:t>9</w:t>
      </w:r>
      <w:r w:rsidRPr="009471AE">
        <w:rPr>
          <w:rFonts w:ascii="Times New Roman" w:hint="eastAsia"/>
        </w:rPr>
        <w:t>Hz</w:t>
      </w:r>
      <w:r w:rsidRPr="009471AE">
        <w:rPr>
          <w:rFonts w:ascii="Times New Roman" w:hint="eastAsia"/>
        </w:rPr>
        <w:t>的频段内应提供正阻尼</w:t>
      </w:r>
      <w:r w:rsidRPr="009471AE">
        <w:rPr>
          <w:rFonts w:ascii="Times New Roman"/>
        </w:rPr>
        <w:t>。</w:t>
      </w:r>
    </w:p>
    <w:p w14:paraId="06FA9CB5" w14:textId="77777777" w:rsidR="009471AE" w:rsidRPr="009471AE" w:rsidRDefault="009471AE" w:rsidP="009471AE">
      <w:pPr>
        <w:pStyle w:val="affc"/>
        <w:rPr>
          <w:rFonts w:ascii="Times New Roman"/>
        </w:rPr>
      </w:pPr>
      <w:r w:rsidRPr="009471AE">
        <w:rPr>
          <w:rFonts w:ascii="Times New Roman"/>
        </w:rPr>
        <w:t>构网型风力发电机组</w:t>
      </w:r>
      <w:r w:rsidRPr="009471AE">
        <w:rPr>
          <w:rFonts w:ascii="Times New Roman" w:hint="eastAsia"/>
        </w:rPr>
        <w:t>在大于</w:t>
      </w:r>
      <w:r w:rsidRPr="009471AE">
        <w:rPr>
          <w:rFonts w:ascii="Times New Roman"/>
        </w:rPr>
        <w:t>51</w:t>
      </w:r>
      <w:r w:rsidRPr="009471AE">
        <w:rPr>
          <w:rFonts w:ascii="Times New Roman" w:hint="eastAsia"/>
        </w:rPr>
        <w:t>Hz</w:t>
      </w:r>
      <w:r w:rsidRPr="009471AE">
        <w:rPr>
          <w:rFonts w:ascii="Times New Roman" w:hint="eastAsia"/>
        </w:rPr>
        <w:t>的频段内应提供正阻尼</w:t>
      </w:r>
      <w:r w:rsidRPr="009471AE">
        <w:rPr>
          <w:rFonts w:ascii="Times New Roman"/>
        </w:rPr>
        <w:t>。</w:t>
      </w:r>
    </w:p>
    <w:p w14:paraId="575A9243" w14:textId="77777777" w:rsidR="009471AE" w:rsidRPr="009471AE" w:rsidRDefault="009471AE" w:rsidP="009471AE">
      <w:pPr>
        <w:widowControl/>
        <w:numPr>
          <w:ilvl w:val="1"/>
          <w:numId w:val="16"/>
        </w:numPr>
        <w:spacing w:beforeLines="50" w:before="156" w:afterLines="50" w:after="156"/>
        <w:jc w:val="left"/>
        <w:outlineLvl w:val="2"/>
        <w:rPr>
          <w:rFonts w:ascii="Times New Roman" w:eastAsia="黑体" w:hAnsi="Times New Roman" w:cs="Times New Roman"/>
          <w:color w:val="000000"/>
          <w:szCs w:val="21"/>
        </w:rPr>
      </w:pPr>
      <w:bookmarkStart w:id="54" w:name="_Toc157278148"/>
      <w:bookmarkStart w:id="55" w:name="_Toc157278516"/>
      <w:r w:rsidRPr="009471AE">
        <w:rPr>
          <w:rFonts w:ascii="Times New Roman" w:eastAsia="黑体" w:hAnsi="Times New Roman" w:cs="Times New Roman" w:hint="eastAsia"/>
          <w:color w:val="000000"/>
          <w:szCs w:val="21"/>
        </w:rPr>
        <w:t>故障穿越</w:t>
      </w:r>
      <w:bookmarkEnd w:id="54"/>
      <w:bookmarkEnd w:id="55"/>
    </w:p>
    <w:p w14:paraId="48A9EB42" w14:textId="77777777" w:rsidR="009471AE" w:rsidRPr="009471AE" w:rsidRDefault="009471AE" w:rsidP="009471AE">
      <w:pPr>
        <w:pStyle w:val="affc"/>
        <w:rPr>
          <w:rFonts w:ascii="Times New Roman"/>
        </w:rPr>
      </w:pPr>
      <w:r w:rsidRPr="009471AE">
        <w:rPr>
          <w:rFonts w:ascii="Times New Roman" w:hint="eastAsia"/>
        </w:rPr>
        <w:t>构网型风电机组低电压穿越功能在</w:t>
      </w:r>
      <w:r w:rsidRPr="009471AE">
        <w:rPr>
          <w:rFonts w:ascii="Times New Roman"/>
        </w:rPr>
        <w:t>符合</w:t>
      </w:r>
      <w:r w:rsidRPr="009471AE">
        <w:rPr>
          <w:rFonts w:ascii="Times New Roman"/>
        </w:rPr>
        <w:t>GB/T 36995</w:t>
      </w:r>
      <w:r w:rsidRPr="009471AE">
        <w:rPr>
          <w:rFonts w:ascii="Times New Roman"/>
        </w:rPr>
        <w:t>的规定</w:t>
      </w:r>
      <w:r w:rsidRPr="009471AE">
        <w:rPr>
          <w:rFonts w:ascii="Times New Roman" w:hint="eastAsia"/>
        </w:rPr>
        <w:t>基础上，构网型风电机组自并网点电压跌落出现的时刻起，动态容性无功电流控制的响应时间不大于</w:t>
      </w:r>
      <w:r w:rsidRPr="009471AE">
        <w:rPr>
          <w:rFonts w:ascii="Times New Roman" w:hint="eastAsia"/>
        </w:rPr>
        <w:t>2</w:t>
      </w:r>
      <w:r w:rsidRPr="009471AE">
        <w:rPr>
          <w:rFonts w:ascii="Times New Roman"/>
        </w:rPr>
        <w:t>0</w:t>
      </w:r>
      <w:r w:rsidRPr="009471AE">
        <w:rPr>
          <w:rFonts w:ascii="Times New Roman" w:hint="eastAsia"/>
        </w:rPr>
        <w:t>ms</w:t>
      </w:r>
      <w:r w:rsidRPr="009471AE">
        <w:rPr>
          <w:rFonts w:ascii="Times New Roman" w:hint="eastAsia"/>
        </w:rPr>
        <w:t>。</w:t>
      </w:r>
    </w:p>
    <w:p w14:paraId="39B3116D" w14:textId="77777777" w:rsidR="009471AE" w:rsidRPr="009471AE" w:rsidRDefault="009471AE" w:rsidP="009471AE">
      <w:pPr>
        <w:pStyle w:val="affc"/>
        <w:rPr>
          <w:rFonts w:ascii="Times New Roman"/>
        </w:rPr>
      </w:pPr>
      <w:r w:rsidRPr="009471AE">
        <w:rPr>
          <w:rFonts w:ascii="Times New Roman" w:hint="eastAsia"/>
        </w:rPr>
        <w:t>构网型风电机组低电压穿越功能在</w:t>
      </w:r>
      <w:r w:rsidRPr="009471AE">
        <w:rPr>
          <w:rFonts w:ascii="Times New Roman"/>
        </w:rPr>
        <w:t>符合</w:t>
      </w:r>
      <w:r w:rsidRPr="009471AE">
        <w:rPr>
          <w:rFonts w:ascii="Times New Roman"/>
        </w:rPr>
        <w:t>GB/T 36995</w:t>
      </w:r>
      <w:r w:rsidRPr="009471AE">
        <w:rPr>
          <w:rFonts w:ascii="Times New Roman"/>
        </w:rPr>
        <w:t>的规定</w:t>
      </w:r>
      <w:r w:rsidRPr="009471AE">
        <w:rPr>
          <w:rFonts w:ascii="Times New Roman" w:hint="eastAsia"/>
        </w:rPr>
        <w:t>基础上，构网型风电机组自并网点电压抬升出现的时刻起，动态感性无功电流控制的响应时间不大于</w:t>
      </w:r>
      <w:r w:rsidRPr="009471AE">
        <w:rPr>
          <w:rFonts w:ascii="Times New Roman"/>
        </w:rPr>
        <w:t>15</w:t>
      </w:r>
      <w:r w:rsidRPr="009471AE">
        <w:rPr>
          <w:rFonts w:ascii="Times New Roman" w:hint="eastAsia"/>
        </w:rPr>
        <w:t>ms</w:t>
      </w:r>
      <w:r w:rsidRPr="009471AE">
        <w:rPr>
          <w:rFonts w:ascii="Times New Roman" w:hint="eastAsia"/>
        </w:rPr>
        <w:t>。</w:t>
      </w:r>
    </w:p>
    <w:p w14:paraId="656053A9" w14:textId="77777777" w:rsidR="009471AE" w:rsidRDefault="009471AE" w:rsidP="005A05F4">
      <w:pPr>
        <w:pStyle w:val="affc"/>
      </w:pPr>
    </w:p>
    <w:p w14:paraId="1D3F8484" w14:textId="77777777" w:rsidR="00786BD2" w:rsidRPr="00911549" w:rsidRDefault="00786BD2"/>
    <w:p w14:paraId="223C0114" w14:textId="77777777" w:rsidR="00786BD2" w:rsidRDefault="00786BD2"/>
    <w:sectPr w:rsidR="00786BD2" w:rsidSect="0024747D">
      <w:headerReference w:type="default" r:id="rId45"/>
      <w:pgSz w:w="11906" w:h="16838"/>
      <w:pgMar w:top="562" w:right="1138" w:bottom="1138" w:left="1411" w:header="850" w:footer="99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10214" w14:textId="77777777" w:rsidR="00D27BE1" w:rsidRDefault="00D27BE1" w:rsidP="00911549">
      <w:r>
        <w:separator/>
      </w:r>
    </w:p>
  </w:endnote>
  <w:endnote w:type="continuationSeparator" w:id="0">
    <w:p w14:paraId="6797B666" w14:textId="77777777" w:rsidR="00D27BE1" w:rsidRDefault="00D27BE1" w:rsidP="00911549">
      <w:r>
        <w:continuationSeparator/>
      </w:r>
    </w:p>
  </w:endnote>
  <w:endnote w:type="continuationNotice" w:id="1">
    <w:p w14:paraId="458A44DC" w14:textId="77777777" w:rsidR="00D27BE1" w:rsidRDefault="00D27B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B16BD" w14:textId="77777777" w:rsidR="00E55B40" w:rsidRPr="00F30E61" w:rsidRDefault="00E55B40" w:rsidP="00011F8F">
    <w:pPr>
      <w:pStyle w:val="afff5"/>
    </w:pPr>
    <w:r>
      <w:fldChar w:fldCharType="begin"/>
    </w:r>
    <w:r>
      <w:instrText xml:space="preserve"> PAGE  \* MERGEFORMAT </w:instrText>
    </w:r>
    <w:r>
      <w:fldChar w:fldCharType="separate"/>
    </w:r>
    <w:r>
      <w:rPr>
        <w:noProof/>
      </w:rPr>
      <w:t>II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122E2" w14:textId="77777777" w:rsidR="00D27BE1" w:rsidRDefault="00D27BE1" w:rsidP="00911549">
      <w:r>
        <w:separator/>
      </w:r>
    </w:p>
  </w:footnote>
  <w:footnote w:type="continuationSeparator" w:id="0">
    <w:p w14:paraId="5CAD3931" w14:textId="77777777" w:rsidR="00D27BE1" w:rsidRDefault="00D27BE1" w:rsidP="00911549">
      <w:r>
        <w:continuationSeparator/>
      </w:r>
    </w:p>
  </w:footnote>
  <w:footnote w:type="continuationNotice" w:id="1">
    <w:p w14:paraId="1F22AFE4" w14:textId="77777777" w:rsidR="00D27BE1" w:rsidRDefault="00D27B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31549" w14:textId="77777777" w:rsidR="00E55B40" w:rsidRDefault="00E55B40" w:rsidP="00011F8F">
    <w:pPr>
      <w:pStyle w:val="afff6"/>
    </w:pPr>
    <w:r>
      <w:t xml:space="preserve">Q/GDW </w:t>
    </w:r>
    <w:r>
      <w:rPr>
        <w:rFonts w:hint="eastAsia"/>
      </w:rPr>
      <w:t>XXXXX</w:t>
    </w:r>
    <w:r>
      <w:t>—</w:t>
    </w:r>
    <w:r>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D2ED1" w14:textId="70593D2D" w:rsidR="00911549" w:rsidRDefault="00911549" w:rsidP="00257B3B">
    <w:pPr>
      <w:pStyle w:val="affe"/>
    </w:pPr>
    <w:r>
      <w:rPr>
        <w:rFonts w:hint="eastAsia"/>
      </w:rPr>
      <w:t>T</w:t>
    </w:r>
    <w:r>
      <w:t xml:space="preserve">/XXX XXX </w:t>
    </w:r>
    <w:r>
      <w:t>—</w:t>
    </w:r>
    <w: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15:restartNumberingAfterBreak="0">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68FAB4E2"/>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15:restartNumberingAfterBreak="0">
    <w:nsid w:val="0DDE2B46"/>
    <w:multiLevelType w:val="multilevel"/>
    <w:tmpl w:val="6978C30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4" w15:restartNumberingAfterBreak="0">
    <w:nsid w:val="15800476"/>
    <w:multiLevelType w:val="multilevel"/>
    <w:tmpl w:val="473C2E74"/>
    <w:lvl w:ilvl="0">
      <w:start w:val="1"/>
      <w:numFmt w:val="lowerLetter"/>
      <w:lvlRestart w:val="0"/>
      <w:pStyle w:val="a3"/>
      <w:lvlText w:val="%1)"/>
      <w:lvlJc w:val="left"/>
      <w:pPr>
        <w:tabs>
          <w:tab w:val="num" w:pos="839"/>
        </w:tabs>
        <w:ind w:left="839" w:hanging="419"/>
      </w:pPr>
      <w:rPr>
        <w:rFonts w:ascii="宋体" w:eastAsia="宋体" w:hAnsi="宋体" w:hint="eastAsia"/>
        <w:b w:val="0"/>
        <w:i w:val="0"/>
        <w:sz w:val="20"/>
        <w:szCs w:val="21"/>
      </w:rPr>
    </w:lvl>
    <w:lvl w:ilvl="1">
      <w:start w:val="1"/>
      <w:numFmt w:val="decimal"/>
      <w:pStyle w:val="a4"/>
      <w:lvlText w:val="%2)"/>
      <w:lvlJc w:val="left"/>
      <w:pPr>
        <w:tabs>
          <w:tab w:val="num" w:pos="1259"/>
        </w:tabs>
        <w:ind w:left="1259" w:hanging="420"/>
      </w:pPr>
      <w:rPr>
        <w:rFonts w:ascii="宋体" w:eastAsia="宋体" w:hAnsi="宋体" w:hint="eastAsia"/>
        <w:b w:val="0"/>
        <w:i w:val="0"/>
        <w:sz w:val="20"/>
      </w:rPr>
    </w:lvl>
    <w:lvl w:ilvl="2">
      <w:start w:val="1"/>
      <w:numFmt w:val="decimal"/>
      <w:pStyle w:val="a5"/>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5" w15:restartNumberingAfterBreak="0">
    <w:nsid w:val="1DBF583A"/>
    <w:multiLevelType w:val="multilevel"/>
    <w:tmpl w:val="0930AF4C"/>
    <w:lvl w:ilvl="0">
      <w:start w:val="1"/>
      <w:numFmt w:val="decimal"/>
      <w:lvlRestart w:val="0"/>
      <w:pStyle w:val="a6"/>
      <w:suff w:val="nothing"/>
      <w:lvlText w:val="注%1："/>
      <w:lvlJc w:val="left"/>
      <w:pPr>
        <w:ind w:left="811" w:hanging="448"/>
      </w:pPr>
      <w:rPr>
        <w:rFonts w:ascii="黑体" w:eastAsia="黑体" w:hAnsi="宋体" w:hint="eastAsia"/>
        <w:b w:val="0"/>
        <w:bCs w:val="0"/>
        <w:i w:val="0"/>
        <w:iCs w:val="0"/>
        <w:sz w:val="18"/>
        <w:szCs w:val="21"/>
        <w:vertAlign w:val="baseline"/>
      </w:rPr>
    </w:lvl>
    <w:lvl w:ilvl="1">
      <w:start w:val="1"/>
      <w:numFmt w:val="lowerLetter"/>
      <w:lvlText w:val="%2)"/>
      <w:lvlJc w:val="left"/>
      <w:pPr>
        <w:tabs>
          <w:tab w:val="num" w:pos="181"/>
        </w:tabs>
        <w:ind w:left="1174" w:hanging="630"/>
      </w:pPr>
      <w:rPr>
        <w:rFonts w:ascii="宋体" w:eastAsia="宋体" w:hAnsi="宋体" w:hint="eastAsia"/>
        <w:b w:val="0"/>
        <w:bCs w:val="0"/>
        <w:i w:val="0"/>
        <w:iCs w:val="0"/>
        <w:sz w:val="20"/>
        <w:szCs w:val="20"/>
        <w:vertAlign w:val="baseline"/>
      </w:rPr>
    </w:lvl>
    <w:lvl w:ilvl="2">
      <w:start w:val="1"/>
      <w:numFmt w:val="lowerRoman"/>
      <w:lvlText w:val="%3."/>
      <w:lvlJc w:val="right"/>
      <w:pPr>
        <w:tabs>
          <w:tab w:val="num" w:pos="181"/>
        </w:tabs>
        <w:ind w:left="1174" w:hanging="630"/>
      </w:pPr>
      <w:rPr>
        <w:rFonts w:ascii="宋体" w:eastAsia="宋体" w:hAnsi="宋体" w:hint="eastAsia"/>
        <w:b w:val="0"/>
        <w:bCs w:val="0"/>
        <w:i w:val="0"/>
        <w:iCs w:val="0"/>
        <w:sz w:val="21"/>
        <w:szCs w:val="21"/>
        <w:vertAlign w:val="baseline"/>
      </w:rPr>
    </w:lvl>
    <w:lvl w:ilvl="3">
      <w:start w:val="1"/>
      <w:numFmt w:val="decimal"/>
      <w:lvlText w:val="%4."/>
      <w:lvlJc w:val="left"/>
      <w:pPr>
        <w:tabs>
          <w:tab w:val="num" w:pos="181"/>
        </w:tabs>
        <w:ind w:left="1174" w:hanging="630"/>
      </w:pPr>
      <w:rPr>
        <w:rFonts w:hint="default"/>
        <w:vertAlign w:val="baseline"/>
      </w:rPr>
    </w:lvl>
    <w:lvl w:ilvl="4">
      <w:start w:val="1"/>
      <w:numFmt w:val="lowerLetter"/>
      <w:lvlText w:val="%5)"/>
      <w:lvlJc w:val="left"/>
      <w:pPr>
        <w:tabs>
          <w:tab w:val="num" w:pos="181"/>
        </w:tabs>
        <w:ind w:left="1174" w:hanging="630"/>
      </w:pPr>
      <w:rPr>
        <w:rFonts w:hint="default"/>
        <w:vertAlign w:val="baseline"/>
      </w:rPr>
    </w:lvl>
    <w:lvl w:ilvl="5">
      <w:start w:val="1"/>
      <w:numFmt w:val="lowerRoman"/>
      <w:lvlText w:val="%6."/>
      <w:lvlJc w:val="right"/>
      <w:pPr>
        <w:tabs>
          <w:tab w:val="num" w:pos="181"/>
        </w:tabs>
        <w:ind w:left="1174" w:hanging="630"/>
      </w:pPr>
      <w:rPr>
        <w:rFonts w:hint="default"/>
        <w:vertAlign w:val="baseline"/>
      </w:rPr>
    </w:lvl>
    <w:lvl w:ilvl="6">
      <w:start w:val="1"/>
      <w:numFmt w:val="decimal"/>
      <w:lvlText w:val="%7."/>
      <w:lvlJc w:val="left"/>
      <w:pPr>
        <w:tabs>
          <w:tab w:val="num" w:pos="181"/>
        </w:tabs>
        <w:ind w:left="1174" w:hanging="630"/>
      </w:pPr>
      <w:rPr>
        <w:rFonts w:hint="default"/>
        <w:vertAlign w:val="baseline"/>
      </w:rPr>
    </w:lvl>
    <w:lvl w:ilvl="7">
      <w:start w:val="1"/>
      <w:numFmt w:val="lowerLetter"/>
      <w:lvlText w:val="%8)"/>
      <w:lvlJc w:val="left"/>
      <w:pPr>
        <w:tabs>
          <w:tab w:val="num" w:pos="181"/>
        </w:tabs>
        <w:ind w:left="1174" w:hanging="630"/>
      </w:pPr>
      <w:rPr>
        <w:rFonts w:hint="default"/>
        <w:vertAlign w:val="baseline"/>
      </w:rPr>
    </w:lvl>
    <w:lvl w:ilvl="8">
      <w:start w:val="1"/>
      <w:numFmt w:val="lowerRoman"/>
      <w:lvlText w:val="%9."/>
      <w:lvlJc w:val="right"/>
      <w:pPr>
        <w:tabs>
          <w:tab w:val="num" w:pos="181"/>
        </w:tabs>
        <w:ind w:left="1174" w:hanging="630"/>
      </w:pPr>
      <w:rPr>
        <w:rFonts w:hint="default"/>
        <w:vertAlign w:val="baseline"/>
      </w:rPr>
    </w:lvl>
  </w:abstractNum>
  <w:abstractNum w:abstractNumId="6" w15:restartNumberingAfterBreak="0">
    <w:nsid w:val="1FC91163"/>
    <w:multiLevelType w:val="multilevel"/>
    <w:tmpl w:val="855EE140"/>
    <w:lvl w:ilvl="0">
      <w:start w:val="1"/>
      <w:numFmt w:val="decimal"/>
      <w:pStyle w:val="a7"/>
      <w:suff w:val="nothing"/>
      <w:lvlText w:val="%1　"/>
      <w:lvlJc w:val="left"/>
      <w:pPr>
        <w:ind w:left="426" w:firstLine="0"/>
      </w:pPr>
      <w:rPr>
        <w:rFonts w:ascii="黑体" w:eastAsia="黑体" w:hAnsi="Times New Roman" w:hint="eastAsia"/>
        <w:b w:val="0"/>
        <w:i w:val="0"/>
        <w:sz w:val="21"/>
        <w:szCs w:val="21"/>
      </w:rPr>
    </w:lvl>
    <w:lvl w:ilvl="1">
      <w:start w:val="1"/>
      <w:numFmt w:val="decimal"/>
      <w:pStyle w:val="a8"/>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9"/>
      <w:suff w:val="nothing"/>
      <w:lvlText w:val="%1.%2.%3　"/>
      <w:lvlJc w:val="left"/>
      <w:pPr>
        <w:ind w:left="2127" w:firstLine="0"/>
      </w:pPr>
      <w:rPr>
        <w:rFonts w:ascii="黑体" w:eastAsia="黑体" w:hAnsi="Times New Roman" w:hint="eastAsia"/>
        <w:b w:val="0"/>
        <w:i w:val="0"/>
        <w:sz w:val="21"/>
      </w:rPr>
    </w:lvl>
    <w:lvl w:ilvl="3">
      <w:start w:val="1"/>
      <w:numFmt w:val="decimal"/>
      <w:pStyle w:val="aa"/>
      <w:suff w:val="nothing"/>
      <w:lvlText w:val="%1.%2.%3.%4　"/>
      <w:lvlJc w:val="left"/>
      <w:pPr>
        <w:ind w:left="0"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pStyle w:val="ac"/>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15:restartNumberingAfterBreak="0">
    <w:nsid w:val="2A8F7113"/>
    <w:multiLevelType w:val="multilevel"/>
    <w:tmpl w:val="76786F08"/>
    <w:lvl w:ilvl="0">
      <w:start w:val="1"/>
      <w:numFmt w:val="upperLetter"/>
      <w:pStyle w:val="ad"/>
      <w:suff w:val="space"/>
      <w:lvlText w:val="%1"/>
      <w:lvlJc w:val="left"/>
      <w:pPr>
        <w:ind w:left="623" w:hanging="425"/>
      </w:pPr>
      <w:rPr>
        <w:rFonts w:hint="eastAsia"/>
      </w:rPr>
    </w:lvl>
    <w:lvl w:ilvl="1">
      <w:start w:val="1"/>
      <w:numFmt w:val="decimal"/>
      <w:pStyle w:val="ae"/>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8" w15:restartNumberingAfterBreak="0">
    <w:nsid w:val="2C5917C3"/>
    <w:multiLevelType w:val="multilevel"/>
    <w:tmpl w:val="22706554"/>
    <w:lvl w:ilvl="0">
      <w:start w:val="1"/>
      <w:numFmt w:val="none"/>
      <w:pStyle w:val="af"/>
      <w:suff w:val="nothing"/>
      <w:lvlText w:val="%1——"/>
      <w:lvlJc w:val="left"/>
      <w:pPr>
        <w:ind w:left="834" w:hanging="408"/>
      </w:pPr>
      <w:rPr>
        <w:rFonts w:hint="eastAsia"/>
        <w:lang w:val="en-US"/>
      </w:rPr>
    </w:lvl>
    <w:lvl w:ilvl="1">
      <w:start w:val="1"/>
      <w:numFmt w:val="bullet"/>
      <w:pStyle w:val="af0"/>
      <w:lvlText w:val=""/>
      <w:lvlJc w:val="left"/>
      <w:pPr>
        <w:tabs>
          <w:tab w:val="num" w:pos="761"/>
        </w:tabs>
        <w:ind w:left="1265" w:hanging="413"/>
      </w:pPr>
      <w:rPr>
        <w:rFonts w:ascii="Symbol" w:hAnsi="Symbol" w:hint="default"/>
        <w:color w:val="auto"/>
      </w:rPr>
    </w:lvl>
    <w:lvl w:ilvl="2">
      <w:start w:val="1"/>
      <w:numFmt w:val="bullet"/>
      <w:pStyle w:val="af1"/>
      <w:lvlText w:val=""/>
      <w:lvlJc w:val="left"/>
      <w:pPr>
        <w:tabs>
          <w:tab w:val="num" w:pos="1679"/>
        </w:tabs>
        <w:ind w:left="1679" w:hanging="414"/>
      </w:pPr>
      <w:rPr>
        <w:rFonts w:ascii="Symbol" w:hAnsi="Symbol" w:hint="default"/>
        <w:color w:val="auto"/>
      </w:rPr>
    </w:lvl>
    <w:lvl w:ilvl="3">
      <w:start w:val="1"/>
      <w:numFmt w:val="decimal"/>
      <w:lvlText w:val="%4."/>
      <w:lvlJc w:val="left"/>
      <w:pPr>
        <w:tabs>
          <w:tab w:val="num" w:pos="2072"/>
        </w:tabs>
        <w:ind w:left="1885" w:hanging="528"/>
      </w:pPr>
      <w:rPr>
        <w:rFonts w:hint="eastAsia"/>
      </w:rPr>
    </w:lvl>
    <w:lvl w:ilvl="4">
      <w:start w:val="1"/>
      <w:numFmt w:val="lowerLetter"/>
      <w:lvlText w:val="%5)"/>
      <w:lvlJc w:val="left"/>
      <w:pPr>
        <w:tabs>
          <w:tab w:val="num" w:pos="2384"/>
        </w:tabs>
        <w:ind w:left="2197" w:hanging="528"/>
      </w:pPr>
      <w:rPr>
        <w:rFonts w:hint="eastAsia"/>
      </w:rPr>
    </w:lvl>
    <w:lvl w:ilvl="5">
      <w:start w:val="1"/>
      <w:numFmt w:val="lowerRoman"/>
      <w:lvlText w:val="%6."/>
      <w:lvlJc w:val="right"/>
      <w:pPr>
        <w:tabs>
          <w:tab w:val="num" w:pos="2696"/>
        </w:tabs>
        <w:ind w:left="2509" w:hanging="528"/>
      </w:pPr>
      <w:rPr>
        <w:rFonts w:hint="eastAsia"/>
      </w:rPr>
    </w:lvl>
    <w:lvl w:ilvl="6">
      <w:start w:val="1"/>
      <w:numFmt w:val="decimal"/>
      <w:lvlText w:val="%7."/>
      <w:lvlJc w:val="left"/>
      <w:pPr>
        <w:tabs>
          <w:tab w:val="num" w:pos="3008"/>
        </w:tabs>
        <w:ind w:left="2821" w:hanging="528"/>
      </w:pPr>
      <w:rPr>
        <w:rFonts w:hint="eastAsia"/>
      </w:rPr>
    </w:lvl>
    <w:lvl w:ilvl="7">
      <w:start w:val="1"/>
      <w:numFmt w:val="lowerLetter"/>
      <w:lvlText w:val="%8)"/>
      <w:lvlJc w:val="left"/>
      <w:pPr>
        <w:tabs>
          <w:tab w:val="num" w:pos="3320"/>
        </w:tabs>
        <w:ind w:left="3133" w:hanging="528"/>
      </w:pPr>
      <w:rPr>
        <w:rFonts w:hint="eastAsia"/>
      </w:rPr>
    </w:lvl>
    <w:lvl w:ilvl="8">
      <w:start w:val="1"/>
      <w:numFmt w:val="lowerRoman"/>
      <w:lvlText w:val="%9."/>
      <w:lvlJc w:val="right"/>
      <w:pPr>
        <w:tabs>
          <w:tab w:val="num" w:pos="3632"/>
        </w:tabs>
        <w:ind w:left="3445" w:hanging="528"/>
      </w:pPr>
      <w:rPr>
        <w:rFonts w:hint="eastAsia"/>
      </w:rPr>
    </w:lvl>
  </w:abstractNum>
  <w:abstractNum w:abstractNumId="9" w15:restartNumberingAfterBreak="0">
    <w:nsid w:val="3D733618"/>
    <w:multiLevelType w:val="multilevel"/>
    <w:tmpl w:val="193A04F0"/>
    <w:lvl w:ilvl="0">
      <w:start w:val="1"/>
      <w:numFmt w:val="decimal"/>
      <w:pStyle w:val="af2"/>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0" w15:restartNumberingAfterBreak="0">
    <w:nsid w:val="40AC5137"/>
    <w:multiLevelType w:val="hybridMultilevel"/>
    <w:tmpl w:val="D65C1904"/>
    <w:lvl w:ilvl="0" w:tplc="1B586E90">
      <w:start w:val="1"/>
      <w:numFmt w:val="decimal"/>
      <w:lvlText w:val="%1."/>
      <w:lvlJc w:val="left"/>
      <w:pPr>
        <w:ind w:left="1020" w:hanging="360"/>
      </w:pPr>
    </w:lvl>
    <w:lvl w:ilvl="1" w:tplc="0690FD08">
      <w:start w:val="1"/>
      <w:numFmt w:val="decimal"/>
      <w:lvlText w:val="%2."/>
      <w:lvlJc w:val="left"/>
      <w:pPr>
        <w:ind w:left="1020" w:hanging="360"/>
      </w:pPr>
    </w:lvl>
    <w:lvl w:ilvl="2" w:tplc="C8AE5196">
      <w:start w:val="1"/>
      <w:numFmt w:val="decimal"/>
      <w:lvlText w:val="%3."/>
      <w:lvlJc w:val="left"/>
      <w:pPr>
        <w:ind w:left="1020" w:hanging="360"/>
      </w:pPr>
    </w:lvl>
    <w:lvl w:ilvl="3" w:tplc="7734818C">
      <w:start w:val="1"/>
      <w:numFmt w:val="decimal"/>
      <w:lvlText w:val="%4."/>
      <w:lvlJc w:val="left"/>
      <w:pPr>
        <w:ind w:left="1020" w:hanging="360"/>
      </w:pPr>
    </w:lvl>
    <w:lvl w:ilvl="4" w:tplc="6E60FAF4">
      <w:start w:val="1"/>
      <w:numFmt w:val="decimal"/>
      <w:lvlText w:val="%5."/>
      <w:lvlJc w:val="left"/>
      <w:pPr>
        <w:ind w:left="1020" w:hanging="360"/>
      </w:pPr>
    </w:lvl>
    <w:lvl w:ilvl="5" w:tplc="22E05CDE">
      <w:start w:val="1"/>
      <w:numFmt w:val="decimal"/>
      <w:lvlText w:val="%6."/>
      <w:lvlJc w:val="left"/>
      <w:pPr>
        <w:ind w:left="1020" w:hanging="360"/>
      </w:pPr>
    </w:lvl>
    <w:lvl w:ilvl="6" w:tplc="26525AA8">
      <w:start w:val="1"/>
      <w:numFmt w:val="decimal"/>
      <w:lvlText w:val="%7."/>
      <w:lvlJc w:val="left"/>
      <w:pPr>
        <w:ind w:left="1020" w:hanging="360"/>
      </w:pPr>
    </w:lvl>
    <w:lvl w:ilvl="7" w:tplc="3D8A6790">
      <w:start w:val="1"/>
      <w:numFmt w:val="decimal"/>
      <w:lvlText w:val="%8."/>
      <w:lvlJc w:val="left"/>
      <w:pPr>
        <w:ind w:left="1020" w:hanging="360"/>
      </w:pPr>
    </w:lvl>
    <w:lvl w:ilvl="8" w:tplc="8A6A99F4">
      <w:start w:val="1"/>
      <w:numFmt w:val="decimal"/>
      <w:lvlText w:val="%9."/>
      <w:lvlJc w:val="left"/>
      <w:pPr>
        <w:ind w:left="1020" w:hanging="360"/>
      </w:pPr>
    </w:lvl>
  </w:abstractNum>
  <w:abstractNum w:abstractNumId="11" w15:restartNumberingAfterBreak="0">
    <w:nsid w:val="48470372"/>
    <w:multiLevelType w:val="hybridMultilevel"/>
    <w:tmpl w:val="CDC6CB24"/>
    <w:lvl w:ilvl="0" w:tplc="98487FD4">
      <w:start w:val="1"/>
      <w:numFmt w:val="decimal"/>
      <w:lvlText w:val="%1."/>
      <w:lvlJc w:val="left"/>
      <w:pPr>
        <w:ind w:left="720" w:hanging="360"/>
      </w:pPr>
    </w:lvl>
    <w:lvl w:ilvl="1" w:tplc="8CAAC7EA">
      <w:start w:val="1"/>
      <w:numFmt w:val="decimal"/>
      <w:lvlText w:val="%2."/>
      <w:lvlJc w:val="left"/>
      <w:pPr>
        <w:ind w:left="720" w:hanging="360"/>
      </w:pPr>
    </w:lvl>
    <w:lvl w:ilvl="2" w:tplc="0942821A">
      <w:start w:val="1"/>
      <w:numFmt w:val="decimal"/>
      <w:lvlText w:val="%3."/>
      <w:lvlJc w:val="left"/>
      <w:pPr>
        <w:ind w:left="720" w:hanging="360"/>
      </w:pPr>
    </w:lvl>
    <w:lvl w:ilvl="3" w:tplc="7F625814">
      <w:start w:val="1"/>
      <w:numFmt w:val="decimal"/>
      <w:lvlText w:val="%4."/>
      <w:lvlJc w:val="left"/>
      <w:pPr>
        <w:ind w:left="720" w:hanging="360"/>
      </w:pPr>
    </w:lvl>
    <w:lvl w:ilvl="4" w:tplc="66B23A78">
      <w:start w:val="1"/>
      <w:numFmt w:val="decimal"/>
      <w:lvlText w:val="%5."/>
      <w:lvlJc w:val="left"/>
      <w:pPr>
        <w:ind w:left="720" w:hanging="360"/>
      </w:pPr>
    </w:lvl>
    <w:lvl w:ilvl="5" w:tplc="8E946462">
      <w:start w:val="1"/>
      <w:numFmt w:val="decimal"/>
      <w:lvlText w:val="%6."/>
      <w:lvlJc w:val="left"/>
      <w:pPr>
        <w:ind w:left="720" w:hanging="360"/>
      </w:pPr>
    </w:lvl>
    <w:lvl w:ilvl="6" w:tplc="6D9C5436">
      <w:start w:val="1"/>
      <w:numFmt w:val="decimal"/>
      <w:lvlText w:val="%7."/>
      <w:lvlJc w:val="left"/>
      <w:pPr>
        <w:ind w:left="720" w:hanging="360"/>
      </w:pPr>
    </w:lvl>
    <w:lvl w:ilvl="7" w:tplc="2A58D454">
      <w:start w:val="1"/>
      <w:numFmt w:val="decimal"/>
      <w:lvlText w:val="%8."/>
      <w:lvlJc w:val="left"/>
      <w:pPr>
        <w:ind w:left="720" w:hanging="360"/>
      </w:pPr>
    </w:lvl>
    <w:lvl w:ilvl="8" w:tplc="47A041FA">
      <w:start w:val="1"/>
      <w:numFmt w:val="decimal"/>
      <w:lvlText w:val="%9."/>
      <w:lvlJc w:val="left"/>
      <w:pPr>
        <w:ind w:left="720" w:hanging="360"/>
      </w:pPr>
    </w:lvl>
  </w:abstractNum>
  <w:abstractNum w:abstractNumId="12" w15:restartNumberingAfterBreak="0">
    <w:nsid w:val="4B733A5F"/>
    <w:multiLevelType w:val="multilevel"/>
    <w:tmpl w:val="2894FF02"/>
    <w:lvl w:ilvl="0">
      <w:start w:val="1"/>
      <w:numFmt w:val="decimal"/>
      <w:lvlRestart w:val="0"/>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3" w15:restartNumberingAfterBreak="0">
    <w:nsid w:val="557C2AF5"/>
    <w:multiLevelType w:val="multilevel"/>
    <w:tmpl w:val="5AB41562"/>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4" w15:restartNumberingAfterBreak="0">
    <w:nsid w:val="60B55DC2"/>
    <w:multiLevelType w:val="multilevel"/>
    <w:tmpl w:val="C0F62C30"/>
    <w:lvl w:ilvl="0">
      <w:start w:val="1"/>
      <w:numFmt w:val="upperLetter"/>
      <w:pStyle w:val="af5"/>
      <w:lvlText w:val="%1"/>
      <w:lvlJc w:val="left"/>
      <w:pPr>
        <w:tabs>
          <w:tab w:val="num"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5" w15:restartNumberingAfterBreak="0">
    <w:nsid w:val="646260FA"/>
    <w:multiLevelType w:val="multilevel"/>
    <w:tmpl w:val="4F2011E8"/>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657D3FBC"/>
    <w:multiLevelType w:val="multilevel"/>
    <w:tmpl w:val="95FA0F16"/>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6D6C07CD"/>
    <w:multiLevelType w:val="multilevel"/>
    <w:tmpl w:val="7A408B34"/>
    <w:lvl w:ilvl="0">
      <w:start w:val="1"/>
      <w:numFmt w:val="lowerLetter"/>
      <w:pStyle w:val="aff"/>
      <w:lvlText w:val="%1)"/>
      <w:lvlJc w:val="left"/>
      <w:pPr>
        <w:tabs>
          <w:tab w:val="num" w:pos="839"/>
        </w:tabs>
        <w:ind w:left="839" w:hanging="419"/>
      </w:pPr>
      <w:rPr>
        <w:rFonts w:ascii="宋体" w:eastAsia="宋体" w:hint="eastAsia"/>
        <w:b w:val="0"/>
        <w:i w:val="0"/>
        <w:sz w:val="21"/>
      </w:rPr>
    </w:lvl>
    <w:lvl w:ilvl="1">
      <w:start w:val="1"/>
      <w:numFmt w:val="decimal"/>
      <w:pStyle w:val="aff0"/>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18" w15:restartNumberingAfterBreak="0">
    <w:nsid w:val="6DBF04F4"/>
    <w:multiLevelType w:val="multilevel"/>
    <w:tmpl w:val="5BEC0A32"/>
    <w:lvl w:ilvl="0">
      <w:start w:val="1"/>
      <w:numFmt w:val="none"/>
      <w:pStyle w:val="aff1"/>
      <w:suff w:val="nothing"/>
      <w:lvlText w:val="%1注："/>
      <w:lvlJc w:val="left"/>
      <w:pPr>
        <w:ind w:left="363" w:hanging="363"/>
      </w:pPr>
      <w:rPr>
        <w:rFonts w:ascii="黑体" w:eastAsia="黑体" w:hAnsi="Times New Roman" w:hint="eastAsia"/>
        <w:b w:val="0"/>
        <w:i w:val="0"/>
        <w:sz w:val="18"/>
      </w:rPr>
    </w:lvl>
    <w:lvl w:ilvl="1">
      <w:start w:val="1"/>
      <w:numFmt w:val="lowerLetter"/>
      <w:lvlText w:val="%2)"/>
      <w:lvlJc w:val="left"/>
      <w:pPr>
        <w:tabs>
          <w:tab w:val="num" w:pos="777"/>
        </w:tabs>
        <w:ind w:left="363" w:hanging="363"/>
      </w:pPr>
      <w:rPr>
        <w:rFonts w:hint="eastAsia"/>
      </w:rPr>
    </w:lvl>
    <w:lvl w:ilvl="2">
      <w:start w:val="1"/>
      <w:numFmt w:val="lowerRoman"/>
      <w:lvlText w:val="%3."/>
      <w:lvlJc w:val="right"/>
      <w:pPr>
        <w:tabs>
          <w:tab w:val="num" w:pos="777"/>
        </w:tabs>
        <w:ind w:left="363" w:hanging="363"/>
      </w:pPr>
      <w:rPr>
        <w:rFonts w:hint="eastAsia"/>
      </w:rPr>
    </w:lvl>
    <w:lvl w:ilvl="3">
      <w:start w:val="1"/>
      <w:numFmt w:val="decimal"/>
      <w:lvlText w:val="%4."/>
      <w:lvlJc w:val="left"/>
      <w:pPr>
        <w:tabs>
          <w:tab w:val="num" w:pos="777"/>
        </w:tabs>
        <w:ind w:left="363" w:hanging="363"/>
      </w:pPr>
      <w:rPr>
        <w:rFonts w:hint="eastAsia"/>
      </w:rPr>
    </w:lvl>
    <w:lvl w:ilvl="4">
      <w:start w:val="1"/>
      <w:numFmt w:val="lowerLetter"/>
      <w:lvlText w:val="%5)"/>
      <w:lvlJc w:val="left"/>
      <w:pPr>
        <w:tabs>
          <w:tab w:val="num" w:pos="777"/>
        </w:tabs>
        <w:ind w:left="363" w:hanging="363"/>
      </w:pPr>
      <w:rPr>
        <w:rFonts w:hint="eastAsia"/>
      </w:rPr>
    </w:lvl>
    <w:lvl w:ilvl="5">
      <w:start w:val="1"/>
      <w:numFmt w:val="lowerRoman"/>
      <w:lvlText w:val="%6."/>
      <w:lvlJc w:val="right"/>
      <w:pPr>
        <w:tabs>
          <w:tab w:val="num" w:pos="777"/>
        </w:tabs>
        <w:ind w:left="363" w:hanging="363"/>
      </w:pPr>
      <w:rPr>
        <w:rFonts w:hint="eastAsia"/>
      </w:rPr>
    </w:lvl>
    <w:lvl w:ilvl="6">
      <w:start w:val="1"/>
      <w:numFmt w:val="decimal"/>
      <w:lvlText w:val="%7."/>
      <w:lvlJc w:val="left"/>
      <w:pPr>
        <w:tabs>
          <w:tab w:val="num" w:pos="777"/>
        </w:tabs>
        <w:ind w:left="363" w:hanging="363"/>
      </w:pPr>
      <w:rPr>
        <w:rFonts w:hint="eastAsia"/>
      </w:rPr>
    </w:lvl>
    <w:lvl w:ilvl="7">
      <w:start w:val="1"/>
      <w:numFmt w:val="lowerLetter"/>
      <w:lvlText w:val="%8)"/>
      <w:lvlJc w:val="left"/>
      <w:pPr>
        <w:tabs>
          <w:tab w:val="num" w:pos="777"/>
        </w:tabs>
        <w:ind w:left="363" w:hanging="363"/>
      </w:pPr>
      <w:rPr>
        <w:rFonts w:hint="eastAsia"/>
      </w:rPr>
    </w:lvl>
    <w:lvl w:ilvl="8">
      <w:start w:val="1"/>
      <w:numFmt w:val="lowerRoman"/>
      <w:lvlText w:val="%9."/>
      <w:lvlJc w:val="right"/>
      <w:pPr>
        <w:tabs>
          <w:tab w:val="num" w:pos="777"/>
        </w:tabs>
        <w:ind w:left="363" w:hanging="363"/>
      </w:pPr>
      <w:rPr>
        <w:rFonts w:hint="eastAsia"/>
      </w:rPr>
    </w:lvl>
  </w:abstractNum>
  <w:num w:numId="1" w16cid:durableId="498236225">
    <w:abstractNumId w:val="2"/>
  </w:num>
  <w:num w:numId="2" w16cid:durableId="1682782401">
    <w:abstractNumId w:val="18"/>
  </w:num>
  <w:num w:numId="3" w16cid:durableId="114638027">
    <w:abstractNumId w:val="0"/>
  </w:num>
  <w:num w:numId="4" w16cid:durableId="122579733">
    <w:abstractNumId w:val="8"/>
  </w:num>
  <w:num w:numId="5" w16cid:durableId="617949702">
    <w:abstractNumId w:val="5"/>
  </w:num>
  <w:num w:numId="6" w16cid:durableId="340014171">
    <w:abstractNumId w:val="12"/>
  </w:num>
  <w:num w:numId="7" w16cid:durableId="792359633">
    <w:abstractNumId w:val="14"/>
  </w:num>
  <w:num w:numId="8" w16cid:durableId="945381008">
    <w:abstractNumId w:val="7"/>
  </w:num>
  <w:num w:numId="9" w16cid:durableId="1063407536">
    <w:abstractNumId w:val="16"/>
  </w:num>
  <w:num w:numId="10" w16cid:durableId="322974434">
    <w:abstractNumId w:val="17"/>
  </w:num>
  <w:num w:numId="11" w16cid:durableId="2033920008">
    <w:abstractNumId w:val="1"/>
  </w:num>
  <w:num w:numId="12" w16cid:durableId="1990354090">
    <w:abstractNumId w:val="9"/>
  </w:num>
  <w:num w:numId="13" w16cid:durableId="2129860187">
    <w:abstractNumId w:val="3"/>
  </w:num>
  <w:num w:numId="14" w16cid:durableId="2060349915">
    <w:abstractNumId w:val="15"/>
  </w:num>
  <w:num w:numId="15" w16cid:durableId="1324623915">
    <w:abstractNumId w:val="13"/>
  </w:num>
  <w:num w:numId="16" w16cid:durableId="1384907788">
    <w:abstractNumId w:val="6"/>
  </w:num>
  <w:num w:numId="17" w16cid:durableId="704981660">
    <w:abstractNumId w:val="4"/>
  </w:num>
  <w:num w:numId="18" w16cid:durableId="819347918">
    <w:abstractNumId w:val="11"/>
  </w:num>
  <w:num w:numId="19" w16cid:durableId="1261185915">
    <w:abstractNumId w:val="10"/>
  </w:num>
  <w:num w:numId="20" w16cid:durableId="175922210">
    <w:abstractNumId w:val="6"/>
  </w:num>
  <w:num w:numId="21" w16cid:durableId="1634285425">
    <w:abstractNumId w:val="6"/>
  </w:num>
  <w:num w:numId="22" w16cid:durableId="2079982961">
    <w:abstractNumId w:val="6"/>
  </w:num>
  <w:num w:numId="23" w16cid:durableId="684790899">
    <w:abstractNumId w:val="6"/>
  </w:num>
  <w:num w:numId="24" w16cid:durableId="973222036">
    <w:abstractNumId w:val="6"/>
  </w:num>
  <w:num w:numId="25" w16cid:durableId="1858032515">
    <w:abstractNumId w:val="6"/>
  </w:num>
  <w:num w:numId="26" w16cid:durableId="993292415">
    <w:abstractNumId w:val="6"/>
  </w:num>
  <w:num w:numId="27" w16cid:durableId="460995595">
    <w:abstractNumId w:val="6"/>
  </w:num>
  <w:num w:numId="28" w16cid:durableId="1009873582">
    <w:abstractNumId w:val="6"/>
  </w:num>
  <w:num w:numId="29" w16cid:durableId="1636596208">
    <w:abstractNumId w:val="6"/>
  </w:num>
  <w:num w:numId="30" w16cid:durableId="1056509862">
    <w:abstractNumId w:val="6"/>
  </w:num>
  <w:num w:numId="31" w16cid:durableId="1515336498">
    <w:abstractNumId w:val="6"/>
  </w:num>
  <w:num w:numId="32" w16cid:durableId="1061442769">
    <w:abstractNumId w:val="6"/>
  </w:num>
  <w:num w:numId="33" w16cid:durableId="1756439844">
    <w:abstractNumId w:val="6"/>
  </w:num>
  <w:num w:numId="34" w16cid:durableId="2113233739">
    <w:abstractNumId w:val="6"/>
  </w:num>
  <w:num w:numId="35" w16cid:durableId="464473204">
    <w:abstractNumId w:val="6"/>
  </w:num>
  <w:num w:numId="36" w16cid:durableId="1744909271">
    <w:abstractNumId w:val="6"/>
  </w:num>
  <w:num w:numId="37" w16cid:durableId="1983268391">
    <w:abstractNumId w:val="6"/>
  </w:num>
  <w:num w:numId="38" w16cid:durableId="1011180330">
    <w:abstractNumId w:val="6"/>
  </w:num>
  <w:num w:numId="39" w16cid:durableId="7538218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52453578">
    <w:abstractNumId w:val="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0146098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1F4"/>
    <w:rsid w:val="00005D3B"/>
    <w:rsid w:val="00011F8F"/>
    <w:rsid w:val="00025324"/>
    <w:rsid w:val="00027BAF"/>
    <w:rsid w:val="00031E84"/>
    <w:rsid w:val="00050BE0"/>
    <w:rsid w:val="00052FF3"/>
    <w:rsid w:val="00056D52"/>
    <w:rsid w:val="00063ECF"/>
    <w:rsid w:val="00067089"/>
    <w:rsid w:val="00074E44"/>
    <w:rsid w:val="0007506E"/>
    <w:rsid w:val="000838E3"/>
    <w:rsid w:val="0008534F"/>
    <w:rsid w:val="00097F2F"/>
    <w:rsid w:val="000A173D"/>
    <w:rsid w:val="000A1E09"/>
    <w:rsid w:val="000A335A"/>
    <w:rsid w:val="000B2148"/>
    <w:rsid w:val="000C1334"/>
    <w:rsid w:val="000C1A56"/>
    <w:rsid w:val="000C7637"/>
    <w:rsid w:val="000C7D98"/>
    <w:rsid w:val="000D4A30"/>
    <w:rsid w:val="000E0C11"/>
    <w:rsid w:val="000E17EC"/>
    <w:rsid w:val="001043E5"/>
    <w:rsid w:val="00105229"/>
    <w:rsid w:val="001072D1"/>
    <w:rsid w:val="0010744B"/>
    <w:rsid w:val="00113A9B"/>
    <w:rsid w:val="00115259"/>
    <w:rsid w:val="0011580F"/>
    <w:rsid w:val="00117784"/>
    <w:rsid w:val="00122579"/>
    <w:rsid w:val="001378CE"/>
    <w:rsid w:val="00140500"/>
    <w:rsid w:val="0014436B"/>
    <w:rsid w:val="00144F7D"/>
    <w:rsid w:val="00150E7A"/>
    <w:rsid w:val="00151670"/>
    <w:rsid w:val="00151B07"/>
    <w:rsid w:val="0015634A"/>
    <w:rsid w:val="00156EBA"/>
    <w:rsid w:val="00162954"/>
    <w:rsid w:val="0017007F"/>
    <w:rsid w:val="00171978"/>
    <w:rsid w:val="00171C56"/>
    <w:rsid w:val="00182276"/>
    <w:rsid w:val="001873E0"/>
    <w:rsid w:val="00192307"/>
    <w:rsid w:val="001965D9"/>
    <w:rsid w:val="001A2CBA"/>
    <w:rsid w:val="001A2CC2"/>
    <w:rsid w:val="001B16F1"/>
    <w:rsid w:val="001B61CE"/>
    <w:rsid w:val="001C072E"/>
    <w:rsid w:val="001C62C6"/>
    <w:rsid w:val="001F370C"/>
    <w:rsid w:val="001F56D0"/>
    <w:rsid w:val="001F5D61"/>
    <w:rsid w:val="002002A7"/>
    <w:rsid w:val="002034C6"/>
    <w:rsid w:val="002212E0"/>
    <w:rsid w:val="002319F7"/>
    <w:rsid w:val="00232DFB"/>
    <w:rsid w:val="002331F4"/>
    <w:rsid w:val="002412ED"/>
    <w:rsid w:val="00242327"/>
    <w:rsid w:val="0024592B"/>
    <w:rsid w:val="0024747D"/>
    <w:rsid w:val="002515C8"/>
    <w:rsid w:val="00252FEA"/>
    <w:rsid w:val="00257B3B"/>
    <w:rsid w:val="00260B33"/>
    <w:rsid w:val="00260F75"/>
    <w:rsid w:val="0026462B"/>
    <w:rsid w:val="00267C5C"/>
    <w:rsid w:val="00273C91"/>
    <w:rsid w:val="00274D51"/>
    <w:rsid w:val="00277920"/>
    <w:rsid w:val="00284BB6"/>
    <w:rsid w:val="00285912"/>
    <w:rsid w:val="002B22ED"/>
    <w:rsid w:val="002B6CCA"/>
    <w:rsid w:val="002C50A5"/>
    <w:rsid w:val="002D2C34"/>
    <w:rsid w:val="002D7174"/>
    <w:rsid w:val="002D73DB"/>
    <w:rsid w:val="002F2106"/>
    <w:rsid w:val="002F41F7"/>
    <w:rsid w:val="002F6B3E"/>
    <w:rsid w:val="002F7DB0"/>
    <w:rsid w:val="003054C5"/>
    <w:rsid w:val="00306A5E"/>
    <w:rsid w:val="0030711B"/>
    <w:rsid w:val="00316DD1"/>
    <w:rsid w:val="0033204F"/>
    <w:rsid w:val="00332631"/>
    <w:rsid w:val="00350BB3"/>
    <w:rsid w:val="00350F49"/>
    <w:rsid w:val="0035428E"/>
    <w:rsid w:val="003557BE"/>
    <w:rsid w:val="003645CC"/>
    <w:rsid w:val="003730C4"/>
    <w:rsid w:val="00377DAE"/>
    <w:rsid w:val="00386B2E"/>
    <w:rsid w:val="00387465"/>
    <w:rsid w:val="0039485E"/>
    <w:rsid w:val="003A1AD9"/>
    <w:rsid w:val="003A477B"/>
    <w:rsid w:val="003A5287"/>
    <w:rsid w:val="003A6C49"/>
    <w:rsid w:val="003A7250"/>
    <w:rsid w:val="003A76A8"/>
    <w:rsid w:val="003C064E"/>
    <w:rsid w:val="003D13A1"/>
    <w:rsid w:val="003D3559"/>
    <w:rsid w:val="003D37AC"/>
    <w:rsid w:val="003D77DC"/>
    <w:rsid w:val="003E17EA"/>
    <w:rsid w:val="003E1FAF"/>
    <w:rsid w:val="003E3F32"/>
    <w:rsid w:val="003E73CA"/>
    <w:rsid w:val="003F11B8"/>
    <w:rsid w:val="003F1A19"/>
    <w:rsid w:val="003F2657"/>
    <w:rsid w:val="003F3607"/>
    <w:rsid w:val="003F564A"/>
    <w:rsid w:val="004008AC"/>
    <w:rsid w:val="00400BDF"/>
    <w:rsid w:val="0040496D"/>
    <w:rsid w:val="00404A7B"/>
    <w:rsid w:val="00404EAE"/>
    <w:rsid w:val="00405683"/>
    <w:rsid w:val="00406274"/>
    <w:rsid w:val="004071F6"/>
    <w:rsid w:val="00412705"/>
    <w:rsid w:val="004129E8"/>
    <w:rsid w:val="0041368A"/>
    <w:rsid w:val="00413D16"/>
    <w:rsid w:val="0041697C"/>
    <w:rsid w:val="00421D96"/>
    <w:rsid w:val="004233F8"/>
    <w:rsid w:val="0043000F"/>
    <w:rsid w:val="004302B9"/>
    <w:rsid w:val="00432AFB"/>
    <w:rsid w:val="00434231"/>
    <w:rsid w:val="00434C8D"/>
    <w:rsid w:val="00435099"/>
    <w:rsid w:val="004404A1"/>
    <w:rsid w:val="00454A73"/>
    <w:rsid w:val="00460CA0"/>
    <w:rsid w:val="0046126A"/>
    <w:rsid w:val="00467CE1"/>
    <w:rsid w:val="00474E70"/>
    <w:rsid w:val="00475451"/>
    <w:rsid w:val="00480362"/>
    <w:rsid w:val="004825C9"/>
    <w:rsid w:val="0048268D"/>
    <w:rsid w:val="004906E8"/>
    <w:rsid w:val="004924A7"/>
    <w:rsid w:val="00495185"/>
    <w:rsid w:val="00496527"/>
    <w:rsid w:val="004A34E0"/>
    <w:rsid w:val="004A7679"/>
    <w:rsid w:val="004B4A34"/>
    <w:rsid w:val="004C1DE6"/>
    <w:rsid w:val="004C4C08"/>
    <w:rsid w:val="004C4E99"/>
    <w:rsid w:val="004C5A4E"/>
    <w:rsid w:val="004C7F3D"/>
    <w:rsid w:val="004D0E90"/>
    <w:rsid w:val="004D2590"/>
    <w:rsid w:val="004F5976"/>
    <w:rsid w:val="005023ED"/>
    <w:rsid w:val="0051555C"/>
    <w:rsid w:val="0051580E"/>
    <w:rsid w:val="0052198F"/>
    <w:rsid w:val="005230EF"/>
    <w:rsid w:val="0052376C"/>
    <w:rsid w:val="005316E0"/>
    <w:rsid w:val="00532799"/>
    <w:rsid w:val="0054327B"/>
    <w:rsid w:val="0054434E"/>
    <w:rsid w:val="0054599A"/>
    <w:rsid w:val="00551F8C"/>
    <w:rsid w:val="00553A7F"/>
    <w:rsid w:val="00555307"/>
    <w:rsid w:val="005564A1"/>
    <w:rsid w:val="00562A14"/>
    <w:rsid w:val="00566B53"/>
    <w:rsid w:val="00577EF5"/>
    <w:rsid w:val="005825F3"/>
    <w:rsid w:val="00582620"/>
    <w:rsid w:val="005856A0"/>
    <w:rsid w:val="00590CF0"/>
    <w:rsid w:val="005A05F4"/>
    <w:rsid w:val="005A26B8"/>
    <w:rsid w:val="005C7FD4"/>
    <w:rsid w:val="005D18CE"/>
    <w:rsid w:val="005D1C96"/>
    <w:rsid w:val="005D786B"/>
    <w:rsid w:val="005E18E1"/>
    <w:rsid w:val="005E4C5F"/>
    <w:rsid w:val="005F2036"/>
    <w:rsid w:val="005F29A3"/>
    <w:rsid w:val="005F29DE"/>
    <w:rsid w:val="005F4AFE"/>
    <w:rsid w:val="005F4F27"/>
    <w:rsid w:val="0061015C"/>
    <w:rsid w:val="0062181B"/>
    <w:rsid w:val="00626AFA"/>
    <w:rsid w:val="006270E4"/>
    <w:rsid w:val="006347B7"/>
    <w:rsid w:val="00637906"/>
    <w:rsid w:val="00644A67"/>
    <w:rsid w:val="00651E5C"/>
    <w:rsid w:val="00654D23"/>
    <w:rsid w:val="00657433"/>
    <w:rsid w:val="00657DA3"/>
    <w:rsid w:val="00672B48"/>
    <w:rsid w:val="0068265F"/>
    <w:rsid w:val="00690F2A"/>
    <w:rsid w:val="00692493"/>
    <w:rsid w:val="006B14AB"/>
    <w:rsid w:val="006B3914"/>
    <w:rsid w:val="006B4B01"/>
    <w:rsid w:val="006B7359"/>
    <w:rsid w:val="006C38CB"/>
    <w:rsid w:val="006C4572"/>
    <w:rsid w:val="006C5123"/>
    <w:rsid w:val="006D38B6"/>
    <w:rsid w:val="006E18BE"/>
    <w:rsid w:val="006F099B"/>
    <w:rsid w:val="006F1BC4"/>
    <w:rsid w:val="006F2802"/>
    <w:rsid w:val="007122E5"/>
    <w:rsid w:val="00712C44"/>
    <w:rsid w:val="007142C1"/>
    <w:rsid w:val="00714D48"/>
    <w:rsid w:val="00716527"/>
    <w:rsid w:val="00716C59"/>
    <w:rsid w:val="0072016E"/>
    <w:rsid w:val="007207E6"/>
    <w:rsid w:val="00722A3E"/>
    <w:rsid w:val="00724BB1"/>
    <w:rsid w:val="00730F4A"/>
    <w:rsid w:val="00737D46"/>
    <w:rsid w:val="00744990"/>
    <w:rsid w:val="0074527C"/>
    <w:rsid w:val="0074542F"/>
    <w:rsid w:val="00750954"/>
    <w:rsid w:val="007554F6"/>
    <w:rsid w:val="007602C6"/>
    <w:rsid w:val="00773BE0"/>
    <w:rsid w:val="007749EB"/>
    <w:rsid w:val="00776F70"/>
    <w:rsid w:val="0078420F"/>
    <w:rsid w:val="0078530E"/>
    <w:rsid w:val="00785458"/>
    <w:rsid w:val="00786BD2"/>
    <w:rsid w:val="007878DE"/>
    <w:rsid w:val="007A4FBF"/>
    <w:rsid w:val="007B1343"/>
    <w:rsid w:val="007B1AD1"/>
    <w:rsid w:val="007B72B5"/>
    <w:rsid w:val="007B7A18"/>
    <w:rsid w:val="007C296E"/>
    <w:rsid w:val="007C4C18"/>
    <w:rsid w:val="007C4F90"/>
    <w:rsid w:val="007E38D4"/>
    <w:rsid w:val="007E55C4"/>
    <w:rsid w:val="007E75E2"/>
    <w:rsid w:val="007E781F"/>
    <w:rsid w:val="007F0837"/>
    <w:rsid w:val="007F4878"/>
    <w:rsid w:val="007F55CE"/>
    <w:rsid w:val="008043F9"/>
    <w:rsid w:val="00807C9E"/>
    <w:rsid w:val="00812628"/>
    <w:rsid w:val="00815494"/>
    <w:rsid w:val="00820521"/>
    <w:rsid w:val="00835C8B"/>
    <w:rsid w:val="00837612"/>
    <w:rsid w:val="008404D3"/>
    <w:rsid w:val="008405A7"/>
    <w:rsid w:val="00840BC0"/>
    <w:rsid w:val="008452A7"/>
    <w:rsid w:val="00851F74"/>
    <w:rsid w:val="008523E3"/>
    <w:rsid w:val="00872475"/>
    <w:rsid w:val="00877292"/>
    <w:rsid w:val="008814F5"/>
    <w:rsid w:val="00882F06"/>
    <w:rsid w:val="00895280"/>
    <w:rsid w:val="008B1E9A"/>
    <w:rsid w:val="008B76FF"/>
    <w:rsid w:val="008D4940"/>
    <w:rsid w:val="008D5BC7"/>
    <w:rsid w:val="008E053B"/>
    <w:rsid w:val="008F2C1D"/>
    <w:rsid w:val="008F7263"/>
    <w:rsid w:val="00904D76"/>
    <w:rsid w:val="0090751E"/>
    <w:rsid w:val="00911549"/>
    <w:rsid w:val="009123ED"/>
    <w:rsid w:val="009170DD"/>
    <w:rsid w:val="00920961"/>
    <w:rsid w:val="00926F61"/>
    <w:rsid w:val="00935FFB"/>
    <w:rsid w:val="00940E79"/>
    <w:rsid w:val="009417BB"/>
    <w:rsid w:val="00941B39"/>
    <w:rsid w:val="00942640"/>
    <w:rsid w:val="009435FD"/>
    <w:rsid w:val="009471AE"/>
    <w:rsid w:val="009531DB"/>
    <w:rsid w:val="009572DE"/>
    <w:rsid w:val="00957CE0"/>
    <w:rsid w:val="00971A25"/>
    <w:rsid w:val="009775C1"/>
    <w:rsid w:val="009856A7"/>
    <w:rsid w:val="00987E99"/>
    <w:rsid w:val="00994C96"/>
    <w:rsid w:val="009A0C81"/>
    <w:rsid w:val="009A352F"/>
    <w:rsid w:val="009A4877"/>
    <w:rsid w:val="009B3BC2"/>
    <w:rsid w:val="009C1822"/>
    <w:rsid w:val="009D2A84"/>
    <w:rsid w:val="009D2DB3"/>
    <w:rsid w:val="009E14C7"/>
    <w:rsid w:val="009E29FC"/>
    <w:rsid w:val="009E2FCC"/>
    <w:rsid w:val="009E497E"/>
    <w:rsid w:val="009E6149"/>
    <w:rsid w:val="009F08FB"/>
    <w:rsid w:val="00A03C35"/>
    <w:rsid w:val="00A070D1"/>
    <w:rsid w:val="00A14961"/>
    <w:rsid w:val="00A14C0D"/>
    <w:rsid w:val="00A14C3D"/>
    <w:rsid w:val="00A16265"/>
    <w:rsid w:val="00A171D1"/>
    <w:rsid w:val="00A203B6"/>
    <w:rsid w:val="00A229C0"/>
    <w:rsid w:val="00A23FEA"/>
    <w:rsid w:val="00A24484"/>
    <w:rsid w:val="00A244B8"/>
    <w:rsid w:val="00A266A8"/>
    <w:rsid w:val="00A26D9B"/>
    <w:rsid w:val="00A31037"/>
    <w:rsid w:val="00A31A98"/>
    <w:rsid w:val="00A31E8E"/>
    <w:rsid w:val="00A32775"/>
    <w:rsid w:val="00A414CB"/>
    <w:rsid w:val="00A41500"/>
    <w:rsid w:val="00A42D86"/>
    <w:rsid w:val="00A52644"/>
    <w:rsid w:val="00A532F8"/>
    <w:rsid w:val="00A615EF"/>
    <w:rsid w:val="00A623F3"/>
    <w:rsid w:val="00A654B6"/>
    <w:rsid w:val="00A704EE"/>
    <w:rsid w:val="00A709DC"/>
    <w:rsid w:val="00A713ED"/>
    <w:rsid w:val="00A8081D"/>
    <w:rsid w:val="00A8090E"/>
    <w:rsid w:val="00A83CA4"/>
    <w:rsid w:val="00A85269"/>
    <w:rsid w:val="00A94A1A"/>
    <w:rsid w:val="00AA047B"/>
    <w:rsid w:val="00AA5C61"/>
    <w:rsid w:val="00AB0D39"/>
    <w:rsid w:val="00AB18FB"/>
    <w:rsid w:val="00AB5A9B"/>
    <w:rsid w:val="00AB6BC0"/>
    <w:rsid w:val="00AC355A"/>
    <w:rsid w:val="00AC6444"/>
    <w:rsid w:val="00AC7C20"/>
    <w:rsid w:val="00AD17F9"/>
    <w:rsid w:val="00AD1CCB"/>
    <w:rsid w:val="00AD2C88"/>
    <w:rsid w:val="00AE06F9"/>
    <w:rsid w:val="00AE1CF4"/>
    <w:rsid w:val="00AE7FA9"/>
    <w:rsid w:val="00AF0EA6"/>
    <w:rsid w:val="00AF3200"/>
    <w:rsid w:val="00AF3DDB"/>
    <w:rsid w:val="00B002A0"/>
    <w:rsid w:val="00B06015"/>
    <w:rsid w:val="00B16F67"/>
    <w:rsid w:val="00B24E27"/>
    <w:rsid w:val="00B32FFB"/>
    <w:rsid w:val="00B358E9"/>
    <w:rsid w:val="00B37BEC"/>
    <w:rsid w:val="00B40F70"/>
    <w:rsid w:val="00B4260A"/>
    <w:rsid w:val="00B50846"/>
    <w:rsid w:val="00B54420"/>
    <w:rsid w:val="00B54DD9"/>
    <w:rsid w:val="00B5677B"/>
    <w:rsid w:val="00B62296"/>
    <w:rsid w:val="00B62AC6"/>
    <w:rsid w:val="00B62B24"/>
    <w:rsid w:val="00B66BDD"/>
    <w:rsid w:val="00B70A00"/>
    <w:rsid w:val="00B76E4E"/>
    <w:rsid w:val="00B843D0"/>
    <w:rsid w:val="00B9141E"/>
    <w:rsid w:val="00B94995"/>
    <w:rsid w:val="00B96D69"/>
    <w:rsid w:val="00BA218A"/>
    <w:rsid w:val="00BB0692"/>
    <w:rsid w:val="00BB3FD3"/>
    <w:rsid w:val="00BC4921"/>
    <w:rsid w:val="00BC5EEA"/>
    <w:rsid w:val="00BD20A1"/>
    <w:rsid w:val="00BD28E8"/>
    <w:rsid w:val="00BD2A69"/>
    <w:rsid w:val="00BE1050"/>
    <w:rsid w:val="00BE11CA"/>
    <w:rsid w:val="00BE1676"/>
    <w:rsid w:val="00BF5E2C"/>
    <w:rsid w:val="00C008A6"/>
    <w:rsid w:val="00C026A1"/>
    <w:rsid w:val="00C067AF"/>
    <w:rsid w:val="00C07A2E"/>
    <w:rsid w:val="00C202D7"/>
    <w:rsid w:val="00C24DB0"/>
    <w:rsid w:val="00C25C7C"/>
    <w:rsid w:val="00C41D97"/>
    <w:rsid w:val="00C5023B"/>
    <w:rsid w:val="00C5134F"/>
    <w:rsid w:val="00C57A7B"/>
    <w:rsid w:val="00C64DEF"/>
    <w:rsid w:val="00C65907"/>
    <w:rsid w:val="00C67ED2"/>
    <w:rsid w:val="00C73489"/>
    <w:rsid w:val="00C8212A"/>
    <w:rsid w:val="00C83E82"/>
    <w:rsid w:val="00C83FF5"/>
    <w:rsid w:val="00C85519"/>
    <w:rsid w:val="00C9111C"/>
    <w:rsid w:val="00C912A1"/>
    <w:rsid w:val="00C970AC"/>
    <w:rsid w:val="00CA0E0A"/>
    <w:rsid w:val="00CA1077"/>
    <w:rsid w:val="00CA4B5E"/>
    <w:rsid w:val="00CA5687"/>
    <w:rsid w:val="00CB1EC5"/>
    <w:rsid w:val="00CB3FDA"/>
    <w:rsid w:val="00CB684F"/>
    <w:rsid w:val="00CC1FA5"/>
    <w:rsid w:val="00CC7A85"/>
    <w:rsid w:val="00CE23B7"/>
    <w:rsid w:val="00CE481B"/>
    <w:rsid w:val="00CE4E76"/>
    <w:rsid w:val="00CE6566"/>
    <w:rsid w:val="00CF468C"/>
    <w:rsid w:val="00D05CED"/>
    <w:rsid w:val="00D05D7B"/>
    <w:rsid w:val="00D10320"/>
    <w:rsid w:val="00D129FC"/>
    <w:rsid w:val="00D2384A"/>
    <w:rsid w:val="00D26D1E"/>
    <w:rsid w:val="00D27BE1"/>
    <w:rsid w:val="00D3575B"/>
    <w:rsid w:val="00D426BE"/>
    <w:rsid w:val="00D5141D"/>
    <w:rsid w:val="00D63C36"/>
    <w:rsid w:val="00D73D2D"/>
    <w:rsid w:val="00D7430E"/>
    <w:rsid w:val="00D7461B"/>
    <w:rsid w:val="00D76827"/>
    <w:rsid w:val="00D86387"/>
    <w:rsid w:val="00D94CFC"/>
    <w:rsid w:val="00D97977"/>
    <w:rsid w:val="00DA36A4"/>
    <w:rsid w:val="00DB24A1"/>
    <w:rsid w:val="00DC3C8F"/>
    <w:rsid w:val="00DE10CB"/>
    <w:rsid w:val="00DE432C"/>
    <w:rsid w:val="00DE48AE"/>
    <w:rsid w:val="00DF10AF"/>
    <w:rsid w:val="00DF2DB5"/>
    <w:rsid w:val="00DF5AFC"/>
    <w:rsid w:val="00E040E4"/>
    <w:rsid w:val="00E16DD4"/>
    <w:rsid w:val="00E17479"/>
    <w:rsid w:val="00E3344E"/>
    <w:rsid w:val="00E44E32"/>
    <w:rsid w:val="00E4688F"/>
    <w:rsid w:val="00E50EE3"/>
    <w:rsid w:val="00E55B40"/>
    <w:rsid w:val="00E64154"/>
    <w:rsid w:val="00E65A75"/>
    <w:rsid w:val="00E65E59"/>
    <w:rsid w:val="00E73886"/>
    <w:rsid w:val="00E74780"/>
    <w:rsid w:val="00E81669"/>
    <w:rsid w:val="00E83E09"/>
    <w:rsid w:val="00E84D69"/>
    <w:rsid w:val="00E862D8"/>
    <w:rsid w:val="00E917BC"/>
    <w:rsid w:val="00E92E95"/>
    <w:rsid w:val="00E9495B"/>
    <w:rsid w:val="00EA3A6A"/>
    <w:rsid w:val="00EB10D9"/>
    <w:rsid w:val="00EB2179"/>
    <w:rsid w:val="00EB39B4"/>
    <w:rsid w:val="00EB51C1"/>
    <w:rsid w:val="00EC1DC5"/>
    <w:rsid w:val="00EC4CBE"/>
    <w:rsid w:val="00EC5A88"/>
    <w:rsid w:val="00ED0647"/>
    <w:rsid w:val="00ED56BF"/>
    <w:rsid w:val="00ED6184"/>
    <w:rsid w:val="00EE1733"/>
    <w:rsid w:val="00EE70BB"/>
    <w:rsid w:val="00F01F43"/>
    <w:rsid w:val="00F049CA"/>
    <w:rsid w:val="00F20E1F"/>
    <w:rsid w:val="00F467F4"/>
    <w:rsid w:val="00F52419"/>
    <w:rsid w:val="00F5336D"/>
    <w:rsid w:val="00F63E4C"/>
    <w:rsid w:val="00F667D9"/>
    <w:rsid w:val="00F70134"/>
    <w:rsid w:val="00F70F1A"/>
    <w:rsid w:val="00F7145A"/>
    <w:rsid w:val="00F77140"/>
    <w:rsid w:val="00F813B0"/>
    <w:rsid w:val="00F819BE"/>
    <w:rsid w:val="00F84060"/>
    <w:rsid w:val="00F85F12"/>
    <w:rsid w:val="00F90CAF"/>
    <w:rsid w:val="00F914D9"/>
    <w:rsid w:val="00FA2A6D"/>
    <w:rsid w:val="00FA6317"/>
    <w:rsid w:val="00FC124C"/>
    <w:rsid w:val="00FC142D"/>
    <w:rsid w:val="00FC2DD5"/>
    <w:rsid w:val="00FC4FB2"/>
    <w:rsid w:val="00FD5F61"/>
    <w:rsid w:val="00FE67B4"/>
    <w:rsid w:val="00FE7D03"/>
    <w:rsid w:val="00FE7E9C"/>
    <w:rsid w:val="00FF2C12"/>
    <w:rsid w:val="00FF3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5FDC1"/>
  <w15:chartTrackingRefBased/>
  <w15:docId w15:val="{61C7A802-32D6-4E73-B386-444D82EF7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2">
    <w:name w:val="Normal"/>
    <w:qFormat/>
    <w:pPr>
      <w:widowControl w:val="0"/>
      <w:jc w:val="both"/>
    </w:p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customStyle="1" w:styleId="aff6">
    <w:name w:val="封面标准名称"/>
    <w:qFormat/>
    <w:rsid w:val="00786BD2"/>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7">
    <w:name w:val="封面正文"/>
    <w:qFormat/>
    <w:rsid w:val="00786BD2"/>
    <w:pPr>
      <w:jc w:val="both"/>
    </w:pPr>
    <w:rPr>
      <w:rFonts w:ascii="Times New Roman" w:eastAsia="宋体" w:hAnsi="Times New Roman" w:cs="Times New Roman"/>
      <w:kern w:val="0"/>
      <w:sz w:val="20"/>
      <w:szCs w:val="20"/>
    </w:rPr>
  </w:style>
  <w:style w:type="paragraph" w:styleId="aff8">
    <w:name w:val="header"/>
    <w:basedOn w:val="aff2"/>
    <w:link w:val="aff9"/>
    <w:unhideWhenUsed/>
    <w:rsid w:val="00911549"/>
    <w:pPr>
      <w:tabs>
        <w:tab w:val="center" w:pos="4153"/>
        <w:tab w:val="right" w:pos="8306"/>
      </w:tabs>
      <w:snapToGrid w:val="0"/>
      <w:jc w:val="center"/>
    </w:pPr>
    <w:rPr>
      <w:sz w:val="18"/>
      <w:szCs w:val="18"/>
    </w:rPr>
  </w:style>
  <w:style w:type="character" w:customStyle="1" w:styleId="aff9">
    <w:name w:val="页眉 字符"/>
    <w:basedOn w:val="aff3"/>
    <w:link w:val="aff8"/>
    <w:uiPriority w:val="99"/>
    <w:rsid w:val="00911549"/>
    <w:rPr>
      <w:sz w:val="18"/>
      <w:szCs w:val="18"/>
    </w:rPr>
  </w:style>
  <w:style w:type="paragraph" w:styleId="affa">
    <w:name w:val="footer"/>
    <w:basedOn w:val="aff2"/>
    <w:link w:val="affb"/>
    <w:unhideWhenUsed/>
    <w:rsid w:val="00911549"/>
    <w:pPr>
      <w:tabs>
        <w:tab w:val="center" w:pos="4153"/>
        <w:tab w:val="right" w:pos="8306"/>
      </w:tabs>
      <w:snapToGrid w:val="0"/>
      <w:jc w:val="left"/>
    </w:pPr>
    <w:rPr>
      <w:sz w:val="18"/>
      <w:szCs w:val="18"/>
    </w:rPr>
  </w:style>
  <w:style w:type="character" w:customStyle="1" w:styleId="affb">
    <w:name w:val="页脚 字符"/>
    <w:basedOn w:val="aff3"/>
    <w:link w:val="affa"/>
    <w:uiPriority w:val="99"/>
    <w:rsid w:val="00911549"/>
    <w:rPr>
      <w:sz w:val="18"/>
      <w:szCs w:val="18"/>
    </w:rPr>
  </w:style>
  <w:style w:type="paragraph" w:customStyle="1" w:styleId="affc">
    <w:name w:val="段"/>
    <w:link w:val="Char"/>
    <w:qFormat/>
    <w:rsid w:val="00911549"/>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link w:val="affc"/>
    <w:qFormat/>
    <w:rsid w:val="00911549"/>
    <w:rPr>
      <w:rFonts w:ascii="宋体" w:eastAsia="宋体" w:hAnsi="Times New Roman" w:cs="Times New Roman"/>
      <w:noProof/>
      <w:kern w:val="0"/>
      <w:szCs w:val="20"/>
    </w:rPr>
  </w:style>
  <w:style w:type="paragraph" w:customStyle="1" w:styleId="a8">
    <w:name w:val="一级条标题"/>
    <w:next w:val="affc"/>
    <w:qFormat/>
    <w:rsid w:val="00911549"/>
    <w:pPr>
      <w:numPr>
        <w:ilvl w:val="1"/>
        <w:numId w:val="16"/>
      </w:numPr>
      <w:spacing w:beforeLines="50" w:afterLines="50"/>
      <w:outlineLvl w:val="2"/>
    </w:pPr>
    <w:rPr>
      <w:rFonts w:ascii="黑体" w:eastAsia="黑体" w:hAnsi="Times New Roman" w:cs="Times New Roman"/>
      <w:kern w:val="0"/>
      <w:szCs w:val="21"/>
    </w:rPr>
  </w:style>
  <w:style w:type="paragraph" w:customStyle="1" w:styleId="affd">
    <w:name w:val="标准书脚_奇数页"/>
    <w:rsid w:val="00911549"/>
    <w:pPr>
      <w:spacing w:before="120"/>
      <w:ind w:right="198"/>
      <w:jc w:val="right"/>
    </w:pPr>
    <w:rPr>
      <w:rFonts w:ascii="宋体" w:eastAsia="宋体" w:hAnsi="Times New Roman" w:cs="Times New Roman"/>
      <w:kern w:val="0"/>
      <w:sz w:val="18"/>
      <w:szCs w:val="18"/>
    </w:rPr>
  </w:style>
  <w:style w:type="paragraph" w:customStyle="1" w:styleId="affe">
    <w:name w:val="标准书眉_奇数页"/>
    <w:next w:val="aff2"/>
    <w:rsid w:val="00911549"/>
    <w:pPr>
      <w:tabs>
        <w:tab w:val="center" w:pos="4154"/>
        <w:tab w:val="right" w:pos="8306"/>
      </w:tabs>
      <w:spacing w:after="220"/>
      <w:jc w:val="right"/>
    </w:pPr>
    <w:rPr>
      <w:rFonts w:ascii="黑体" w:eastAsia="黑体" w:hAnsi="Times New Roman" w:cs="Times New Roman"/>
      <w:noProof/>
      <w:kern w:val="0"/>
      <w:szCs w:val="21"/>
    </w:rPr>
  </w:style>
  <w:style w:type="paragraph" w:customStyle="1" w:styleId="a7">
    <w:name w:val="章标题"/>
    <w:next w:val="affc"/>
    <w:qFormat/>
    <w:rsid w:val="00911549"/>
    <w:pPr>
      <w:numPr>
        <w:numId w:val="16"/>
      </w:numPr>
      <w:spacing w:beforeLines="100" w:afterLines="100"/>
      <w:jc w:val="both"/>
      <w:outlineLvl w:val="1"/>
    </w:pPr>
    <w:rPr>
      <w:rFonts w:ascii="黑体" w:eastAsia="黑体" w:hAnsi="Times New Roman" w:cs="Times New Roman"/>
      <w:kern w:val="0"/>
      <w:szCs w:val="20"/>
    </w:rPr>
  </w:style>
  <w:style w:type="paragraph" w:customStyle="1" w:styleId="a9">
    <w:name w:val="二级条标题"/>
    <w:basedOn w:val="a8"/>
    <w:next w:val="affc"/>
    <w:qFormat/>
    <w:rsid w:val="00D426BE"/>
    <w:pPr>
      <w:numPr>
        <w:ilvl w:val="2"/>
      </w:numPr>
      <w:spacing w:before="50" w:after="50"/>
      <w:outlineLvl w:val="3"/>
    </w:pPr>
  </w:style>
  <w:style w:type="paragraph" w:customStyle="1" w:styleId="2">
    <w:name w:val="封面标准号2"/>
    <w:rsid w:val="00911549"/>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f">
    <w:name w:val="列项——（一级）"/>
    <w:rsid w:val="00911549"/>
    <w:pPr>
      <w:widowControl w:val="0"/>
      <w:numPr>
        <w:numId w:val="4"/>
      </w:numPr>
      <w:jc w:val="both"/>
    </w:pPr>
    <w:rPr>
      <w:rFonts w:ascii="宋体" w:eastAsia="宋体" w:hAnsi="Times New Roman" w:cs="Times New Roman"/>
      <w:kern w:val="0"/>
      <w:szCs w:val="20"/>
    </w:rPr>
  </w:style>
  <w:style w:type="paragraph" w:customStyle="1" w:styleId="af0">
    <w:name w:val="列项●（二级）"/>
    <w:rsid w:val="00911549"/>
    <w:pPr>
      <w:numPr>
        <w:ilvl w:val="1"/>
        <w:numId w:val="4"/>
      </w:numPr>
      <w:tabs>
        <w:tab w:val="left" w:pos="840"/>
      </w:tabs>
      <w:jc w:val="both"/>
    </w:pPr>
    <w:rPr>
      <w:rFonts w:ascii="宋体" w:eastAsia="宋体" w:hAnsi="Times New Roman" w:cs="Times New Roman"/>
      <w:kern w:val="0"/>
      <w:szCs w:val="20"/>
    </w:rPr>
  </w:style>
  <w:style w:type="paragraph" w:customStyle="1" w:styleId="afff">
    <w:name w:val="目次、标准名称标题"/>
    <w:basedOn w:val="aff2"/>
    <w:next w:val="affc"/>
    <w:rsid w:val="00911549"/>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a">
    <w:name w:val="三级条标题"/>
    <w:basedOn w:val="a9"/>
    <w:next w:val="affc"/>
    <w:qFormat/>
    <w:rsid w:val="00911549"/>
    <w:pPr>
      <w:numPr>
        <w:ilvl w:val="3"/>
      </w:numPr>
      <w:outlineLvl w:val="4"/>
    </w:pPr>
  </w:style>
  <w:style w:type="paragraph" w:customStyle="1" w:styleId="a1">
    <w:name w:val="示例"/>
    <w:next w:val="afff0"/>
    <w:rsid w:val="00911549"/>
    <w:pPr>
      <w:widowControl w:val="0"/>
      <w:numPr>
        <w:numId w:val="1"/>
      </w:numPr>
      <w:jc w:val="both"/>
    </w:pPr>
    <w:rPr>
      <w:rFonts w:ascii="宋体" w:eastAsia="宋体" w:hAnsi="Times New Roman" w:cs="Times New Roman"/>
      <w:kern w:val="0"/>
      <w:sz w:val="18"/>
      <w:szCs w:val="18"/>
    </w:rPr>
  </w:style>
  <w:style w:type="paragraph" w:customStyle="1" w:styleId="a4">
    <w:name w:val="数字编号列项（二级）"/>
    <w:rsid w:val="00911549"/>
    <w:pPr>
      <w:numPr>
        <w:ilvl w:val="1"/>
        <w:numId w:val="17"/>
      </w:numPr>
      <w:jc w:val="both"/>
    </w:pPr>
    <w:rPr>
      <w:rFonts w:ascii="宋体" w:eastAsia="宋体" w:hAnsi="Times New Roman" w:cs="Times New Roman"/>
      <w:kern w:val="0"/>
      <w:szCs w:val="20"/>
    </w:rPr>
  </w:style>
  <w:style w:type="paragraph" w:customStyle="1" w:styleId="ab">
    <w:name w:val="四级条标题"/>
    <w:basedOn w:val="aa"/>
    <w:next w:val="affc"/>
    <w:qFormat/>
    <w:rsid w:val="00911549"/>
    <w:pPr>
      <w:numPr>
        <w:ilvl w:val="4"/>
      </w:numPr>
      <w:outlineLvl w:val="5"/>
    </w:pPr>
  </w:style>
  <w:style w:type="paragraph" w:customStyle="1" w:styleId="ac">
    <w:name w:val="五级条标题"/>
    <w:basedOn w:val="ab"/>
    <w:next w:val="affc"/>
    <w:qFormat/>
    <w:rsid w:val="00911549"/>
    <w:pPr>
      <w:numPr>
        <w:ilvl w:val="5"/>
      </w:numPr>
      <w:outlineLvl w:val="6"/>
    </w:pPr>
  </w:style>
  <w:style w:type="paragraph" w:customStyle="1" w:styleId="aff1">
    <w:name w:val="注："/>
    <w:next w:val="affc"/>
    <w:rsid w:val="00911549"/>
    <w:pPr>
      <w:widowControl w:val="0"/>
      <w:numPr>
        <w:numId w:val="2"/>
      </w:numPr>
      <w:autoSpaceDE w:val="0"/>
      <w:autoSpaceDN w:val="0"/>
      <w:jc w:val="both"/>
    </w:pPr>
    <w:rPr>
      <w:rFonts w:ascii="宋体" w:eastAsia="宋体" w:hAnsi="Times New Roman" w:cs="Times New Roman"/>
      <w:kern w:val="0"/>
      <w:sz w:val="18"/>
      <w:szCs w:val="18"/>
    </w:rPr>
  </w:style>
  <w:style w:type="paragraph" w:customStyle="1" w:styleId="a">
    <w:name w:val="注×："/>
    <w:rsid w:val="00911549"/>
    <w:pPr>
      <w:widowControl w:val="0"/>
      <w:numPr>
        <w:numId w:val="3"/>
      </w:numPr>
      <w:autoSpaceDE w:val="0"/>
      <w:autoSpaceDN w:val="0"/>
      <w:jc w:val="both"/>
    </w:pPr>
    <w:rPr>
      <w:rFonts w:ascii="宋体" w:eastAsia="宋体" w:hAnsi="Times New Roman" w:cs="Times New Roman"/>
      <w:kern w:val="0"/>
      <w:sz w:val="18"/>
      <w:szCs w:val="18"/>
    </w:rPr>
  </w:style>
  <w:style w:type="paragraph" w:customStyle="1" w:styleId="a3">
    <w:name w:val="字母编号列项（一级）"/>
    <w:rsid w:val="00911549"/>
    <w:pPr>
      <w:numPr>
        <w:numId w:val="17"/>
      </w:numPr>
      <w:jc w:val="both"/>
    </w:pPr>
    <w:rPr>
      <w:rFonts w:ascii="宋体" w:eastAsia="宋体" w:hAnsi="Times New Roman" w:cs="Times New Roman"/>
      <w:kern w:val="0"/>
      <w:szCs w:val="20"/>
    </w:rPr>
  </w:style>
  <w:style w:type="paragraph" w:customStyle="1" w:styleId="af1">
    <w:name w:val="列项◆（三级）"/>
    <w:basedOn w:val="aff2"/>
    <w:rsid w:val="00911549"/>
    <w:pPr>
      <w:numPr>
        <w:ilvl w:val="2"/>
        <w:numId w:val="4"/>
      </w:numPr>
    </w:pPr>
    <w:rPr>
      <w:rFonts w:ascii="宋体" w:eastAsia="宋体" w:hAnsi="Times New Roman" w:cs="Times New Roman"/>
      <w:szCs w:val="21"/>
    </w:rPr>
  </w:style>
  <w:style w:type="paragraph" w:customStyle="1" w:styleId="a5">
    <w:name w:val="编号列项（三级）"/>
    <w:rsid w:val="00911549"/>
    <w:pPr>
      <w:numPr>
        <w:ilvl w:val="2"/>
        <w:numId w:val="17"/>
      </w:numPr>
    </w:pPr>
    <w:rPr>
      <w:rFonts w:ascii="宋体" w:eastAsia="宋体" w:hAnsi="Times New Roman" w:cs="Times New Roman"/>
      <w:kern w:val="0"/>
      <w:szCs w:val="20"/>
    </w:rPr>
  </w:style>
  <w:style w:type="paragraph" w:customStyle="1" w:styleId="af3">
    <w:name w:val="示例×："/>
    <w:basedOn w:val="a7"/>
    <w:qFormat/>
    <w:rsid w:val="00911549"/>
    <w:pPr>
      <w:numPr>
        <w:numId w:val="6"/>
      </w:numPr>
      <w:spacing w:beforeLines="0" w:afterLines="0"/>
      <w:outlineLvl w:val="9"/>
    </w:pPr>
    <w:rPr>
      <w:rFonts w:ascii="宋体" w:eastAsia="宋体"/>
      <w:sz w:val="18"/>
      <w:szCs w:val="18"/>
    </w:rPr>
  </w:style>
  <w:style w:type="paragraph" w:customStyle="1" w:styleId="afff1">
    <w:name w:val="二级无"/>
    <w:basedOn w:val="a9"/>
    <w:rsid w:val="00911549"/>
    <w:pPr>
      <w:spacing w:beforeLines="0" w:afterLines="0"/>
    </w:pPr>
    <w:rPr>
      <w:rFonts w:ascii="宋体" w:eastAsia="宋体"/>
    </w:rPr>
  </w:style>
  <w:style w:type="paragraph" w:customStyle="1" w:styleId="afff2">
    <w:name w:val="注：（正文）"/>
    <w:basedOn w:val="aff1"/>
    <w:next w:val="affc"/>
    <w:rsid w:val="00911549"/>
  </w:style>
  <w:style w:type="paragraph" w:customStyle="1" w:styleId="a6">
    <w:name w:val="注×：（正文）"/>
    <w:rsid w:val="00911549"/>
    <w:pPr>
      <w:numPr>
        <w:numId w:val="5"/>
      </w:numPr>
      <w:jc w:val="both"/>
    </w:pPr>
    <w:rPr>
      <w:rFonts w:ascii="宋体" w:eastAsia="宋体" w:hAnsi="Times New Roman" w:cs="Times New Roman"/>
      <w:kern w:val="0"/>
      <w:sz w:val="18"/>
      <w:szCs w:val="18"/>
    </w:rPr>
  </w:style>
  <w:style w:type="paragraph" w:customStyle="1" w:styleId="afff3">
    <w:name w:val="标准标志"/>
    <w:next w:val="aff2"/>
    <w:rsid w:val="00911549"/>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kern w:val="0"/>
      <w:sz w:val="96"/>
      <w:szCs w:val="96"/>
    </w:rPr>
  </w:style>
  <w:style w:type="paragraph" w:customStyle="1" w:styleId="afff4">
    <w:name w:val="标准称谓"/>
    <w:next w:val="aff2"/>
    <w:rsid w:val="00911549"/>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48"/>
      <w:szCs w:val="20"/>
    </w:rPr>
  </w:style>
  <w:style w:type="paragraph" w:customStyle="1" w:styleId="afff5">
    <w:name w:val="标准书脚_偶数页"/>
    <w:rsid w:val="00911549"/>
    <w:pPr>
      <w:spacing w:before="120"/>
      <w:ind w:left="221"/>
    </w:pPr>
    <w:rPr>
      <w:rFonts w:ascii="宋体" w:eastAsia="宋体" w:hAnsi="Times New Roman" w:cs="Times New Roman"/>
      <w:kern w:val="0"/>
      <w:sz w:val="18"/>
      <w:szCs w:val="18"/>
    </w:rPr>
  </w:style>
  <w:style w:type="paragraph" w:customStyle="1" w:styleId="afff6">
    <w:name w:val="标准书眉_偶数页"/>
    <w:basedOn w:val="affe"/>
    <w:next w:val="aff2"/>
    <w:rsid w:val="00911549"/>
    <w:pPr>
      <w:jc w:val="left"/>
    </w:pPr>
  </w:style>
  <w:style w:type="paragraph" w:customStyle="1" w:styleId="afff7">
    <w:name w:val="标准书眉一"/>
    <w:rsid w:val="00911549"/>
    <w:pPr>
      <w:jc w:val="both"/>
    </w:pPr>
    <w:rPr>
      <w:rFonts w:ascii="Times New Roman" w:eastAsia="宋体" w:hAnsi="Times New Roman" w:cs="Times New Roman"/>
      <w:kern w:val="0"/>
      <w:sz w:val="20"/>
      <w:szCs w:val="20"/>
    </w:rPr>
  </w:style>
  <w:style w:type="paragraph" w:customStyle="1" w:styleId="afff8">
    <w:name w:val="参考文献"/>
    <w:basedOn w:val="aff2"/>
    <w:next w:val="affc"/>
    <w:rsid w:val="00911549"/>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paragraph" w:customStyle="1" w:styleId="afff9">
    <w:name w:val="参考文献、索引标题"/>
    <w:basedOn w:val="aff2"/>
    <w:next w:val="affc"/>
    <w:rsid w:val="00911549"/>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character" w:styleId="afffa">
    <w:name w:val="Hyperlink"/>
    <w:rsid w:val="00911549"/>
    <w:rPr>
      <w:noProof/>
      <w:color w:val="0000FF"/>
      <w:spacing w:val="0"/>
      <w:w w:val="100"/>
      <w:szCs w:val="21"/>
      <w:u w:val="single"/>
    </w:rPr>
  </w:style>
  <w:style w:type="character" w:customStyle="1" w:styleId="afffb">
    <w:name w:val="发布"/>
    <w:rsid w:val="00911549"/>
    <w:rPr>
      <w:rFonts w:ascii="黑体" w:eastAsia="黑体"/>
      <w:spacing w:val="85"/>
      <w:w w:val="100"/>
      <w:position w:val="3"/>
      <w:sz w:val="28"/>
      <w:szCs w:val="28"/>
    </w:rPr>
  </w:style>
  <w:style w:type="paragraph" w:customStyle="1" w:styleId="afffc">
    <w:name w:val="发布部门"/>
    <w:next w:val="affc"/>
    <w:rsid w:val="00911549"/>
    <w:pPr>
      <w:framePr w:w="7938" w:h="1134" w:hRule="exact"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paragraph" w:customStyle="1" w:styleId="afffd">
    <w:name w:val="发布日期"/>
    <w:rsid w:val="00911549"/>
    <w:pPr>
      <w:framePr w:w="3997" w:h="471" w:hRule="exact" w:vSpace="181" w:wrap="around" w:hAnchor="page" w:x="7089" w:y="14097" w:anchorLock="1"/>
    </w:pPr>
    <w:rPr>
      <w:rFonts w:ascii="Times New Roman" w:eastAsia="黑体" w:hAnsi="Times New Roman" w:cs="Times New Roman"/>
      <w:kern w:val="0"/>
      <w:sz w:val="28"/>
      <w:szCs w:val="20"/>
    </w:rPr>
  </w:style>
  <w:style w:type="paragraph" w:customStyle="1" w:styleId="afffe">
    <w:name w:val="封面标准代替信息"/>
    <w:rsid w:val="00911549"/>
    <w:pPr>
      <w:framePr w:w="9140" w:h="1242" w:hRule="exact" w:hSpace="284" w:wrap="around"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1">
    <w:name w:val="封面标准号1"/>
    <w:rsid w:val="00911549"/>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f">
    <w:name w:val="封面标准英文名称"/>
    <w:basedOn w:val="aff6"/>
    <w:rsid w:val="00911549"/>
    <w:pPr>
      <w:framePr w:wrap="around"/>
      <w:spacing w:before="370" w:line="400" w:lineRule="exact"/>
    </w:pPr>
    <w:rPr>
      <w:rFonts w:ascii="Times New Roman"/>
      <w:sz w:val="28"/>
      <w:szCs w:val="28"/>
    </w:rPr>
  </w:style>
  <w:style w:type="paragraph" w:customStyle="1" w:styleId="affff0">
    <w:name w:val="封面一致性程度标识"/>
    <w:basedOn w:val="affff"/>
    <w:rsid w:val="00911549"/>
    <w:pPr>
      <w:framePr w:wrap="around"/>
      <w:spacing w:before="440"/>
    </w:pPr>
    <w:rPr>
      <w:rFonts w:ascii="宋体" w:eastAsia="宋体"/>
    </w:rPr>
  </w:style>
  <w:style w:type="paragraph" w:customStyle="1" w:styleId="affff1">
    <w:name w:val="封面标准文稿类别"/>
    <w:basedOn w:val="affff0"/>
    <w:rsid w:val="00911549"/>
    <w:pPr>
      <w:framePr w:wrap="around"/>
      <w:spacing w:after="160" w:line="240" w:lineRule="auto"/>
    </w:pPr>
    <w:rPr>
      <w:sz w:val="24"/>
    </w:rPr>
  </w:style>
  <w:style w:type="paragraph" w:customStyle="1" w:styleId="affff2">
    <w:name w:val="封面标准文稿编辑信息"/>
    <w:basedOn w:val="affff1"/>
    <w:rsid w:val="00911549"/>
    <w:pPr>
      <w:framePr w:wrap="around"/>
      <w:spacing w:before="180" w:line="180" w:lineRule="exact"/>
    </w:pPr>
    <w:rPr>
      <w:sz w:val="21"/>
    </w:rPr>
  </w:style>
  <w:style w:type="paragraph" w:customStyle="1" w:styleId="af8">
    <w:name w:val="附录标识"/>
    <w:basedOn w:val="aff2"/>
    <w:next w:val="affc"/>
    <w:rsid w:val="00911549"/>
    <w:pPr>
      <w:keepNext/>
      <w:widowControl/>
      <w:numPr>
        <w:numId w:val="9"/>
      </w:numPr>
      <w:shd w:val="clear" w:color="FFFFFF" w:fill="FFFFFF"/>
      <w:tabs>
        <w:tab w:val="num" w:pos="360"/>
        <w:tab w:val="left" w:pos="6405"/>
      </w:tabs>
      <w:spacing w:before="640" w:after="280"/>
      <w:jc w:val="center"/>
      <w:outlineLvl w:val="0"/>
    </w:pPr>
    <w:rPr>
      <w:rFonts w:ascii="黑体" w:eastAsia="黑体" w:hAnsi="Times New Roman" w:cs="Times New Roman"/>
      <w:kern w:val="0"/>
      <w:szCs w:val="20"/>
    </w:rPr>
  </w:style>
  <w:style w:type="paragraph" w:customStyle="1" w:styleId="affff3">
    <w:name w:val="附录标题"/>
    <w:basedOn w:val="affc"/>
    <w:next w:val="affc"/>
    <w:rsid w:val="00911549"/>
    <w:pPr>
      <w:ind w:firstLineChars="0" w:firstLine="0"/>
      <w:jc w:val="center"/>
    </w:pPr>
    <w:rPr>
      <w:rFonts w:ascii="黑体" w:eastAsia="黑体"/>
    </w:rPr>
  </w:style>
  <w:style w:type="paragraph" w:customStyle="1" w:styleId="af5">
    <w:name w:val="附录表标号"/>
    <w:basedOn w:val="aff2"/>
    <w:next w:val="affc"/>
    <w:rsid w:val="00911549"/>
    <w:pPr>
      <w:numPr>
        <w:numId w:val="7"/>
      </w:numPr>
      <w:spacing w:line="14" w:lineRule="exact"/>
      <w:jc w:val="center"/>
      <w:outlineLvl w:val="0"/>
    </w:pPr>
    <w:rPr>
      <w:rFonts w:ascii="Times New Roman" w:eastAsia="宋体" w:hAnsi="Times New Roman" w:cs="Times New Roman"/>
      <w:color w:val="FFFFFF"/>
      <w:szCs w:val="24"/>
    </w:rPr>
  </w:style>
  <w:style w:type="paragraph" w:customStyle="1" w:styleId="af6">
    <w:name w:val="附录表标题"/>
    <w:basedOn w:val="aff2"/>
    <w:next w:val="affc"/>
    <w:rsid w:val="00911549"/>
    <w:pPr>
      <w:numPr>
        <w:ilvl w:val="1"/>
        <w:numId w:val="7"/>
      </w:numPr>
      <w:spacing w:beforeLines="50" w:afterLines="50"/>
      <w:jc w:val="center"/>
    </w:pPr>
    <w:rPr>
      <w:rFonts w:ascii="黑体" w:eastAsia="黑体" w:hAnsi="Times New Roman" w:cs="Times New Roman"/>
      <w:szCs w:val="21"/>
    </w:rPr>
  </w:style>
  <w:style w:type="paragraph" w:customStyle="1" w:styleId="afb">
    <w:name w:val="附录二级条标题"/>
    <w:basedOn w:val="aff2"/>
    <w:next w:val="affc"/>
    <w:rsid w:val="0091154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hAnsi="Times New Roman" w:cs="Times New Roman"/>
      <w:kern w:val="21"/>
      <w:szCs w:val="20"/>
    </w:rPr>
  </w:style>
  <w:style w:type="paragraph" w:customStyle="1" w:styleId="affff4">
    <w:name w:val="附录二级无"/>
    <w:basedOn w:val="afb"/>
    <w:rsid w:val="00911549"/>
    <w:pPr>
      <w:tabs>
        <w:tab w:val="clear" w:pos="360"/>
      </w:tabs>
      <w:spacing w:beforeLines="0" w:afterLines="0"/>
    </w:pPr>
    <w:rPr>
      <w:rFonts w:ascii="宋体" w:eastAsia="宋体"/>
      <w:szCs w:val="21"/>
    </w:rPr>
  </w:style>
  <w:style w:type="paragraph" w:customStyle="1" w:styleId="affff5">
    <w:name w:val="附录公式"/>
    <w:basedOn w:val="affc"/>
    <w:next w:val="affc"/>
    <w:link w:val="Char0"/>
    <w:qFormat/>
    <w:rsid w:val="00911549"/>
  </w:style>
  <w:style w:type="character" w:customStyle="1" w:styleId="Char0">
    <w:name w:val="附录公式 Char"/>
    <w:basedOn w:val="Char"/>
    <w:link w:val="affff5"/>
    <w:rsid w:val="00911549"/>
    <w:rPr>
      <w:rFonts w:ascii="宋体" w:eastAsia="宋体" w:hAnsi="Times New Roman" w:cs="Times New Roman"/>
      <w:noProof/>
      <w:kern w:val="0"/>
      <w:szCs w:val="20"/>
    </w:rPr>
  </w:style>
  <w:style w:type="paragraph" w:customStyle="1" w:styleId="affff6">
    <w:name w:val="附录公式编号制表符"/>
    <w:basedOn w:val="aff2"/>
    <w:next w:val="affc"/>
    <w:qFormat/>
    <w:rsid w:val="00911549"/>
    <w:pPr>
      <w:widowControl/>
      <w:tabs>
        <w:tab w:val="center" w:pos="4201"/>
        <w:tab w:val="right" w:leader="dot" w:pos="9298"/>
      </w:tabs>
      <w:autoSpaceDE w:val="0"/>
      <w:autoSpaceDN w:val="0"/>
    </w:pPr>
    <w:rPr>
      <w:rFonts w:ascii="宋体" w:eastAsia="宋体" w:hAnsi="Times New Roman" w:cs="Times New Roman"/>
      <w:noProof/>
      <w:kern w:val="0"/>
      <w:szCs w:val="20"/>
    </w:rPr>
  </w:style>
  <w:style w:type="paragraph" w:customStyle="1" w:styleId="afc">
    <w:name w:val="附录三级条标题"/>
    <w:basedOn w:val="afb"/>
    <w:next w:val="affc"/>
    <w:rsid w:val="00911549"/>
    <w:pPr>
      <w:numPr>
        <w:ilvl w:val="4"/>
      </w:numPr>
      <w:tabs>
        <w:tab w:val="num" w:pos="360"/>
      </w:tabs>
      <w:outlineLvl w:val="4"/>
    </w:pPr>
  </w:style>
  <w:style w:type="paragraph" w:customStyle="1" w:styleId="affff7">
    <w:name w:val="附录三级无"/>
    <w:basedOn w:val="afc"/>
    <w:rsid w:val="00911549"/>
    <w:pPr>
      <w:tabs>
        <w:tab w:val="clear" w:pos="360"/>
      </w:tabs>
      <w:spacing w:beforeLines="0" w:afterLines="0"/>
    </w:pPr>
    <w:rPr>
      <w:rFonts w:ascii="宋体" w:eastAsia="宋体"/>
      <w:szCs w:val="21"/>
    </w:rPr>
  </w:style>
  <w:style w:type="paragraph" w:customStyle="1" w:styleId="aff0">
    <w:name w:val="附录数字编号列项（二级）"/>
    <w:qFormat/>
    <w:rsid w:val="00911549"/>
    <w:pPr>
      <w:numPr>
        <w:ilvl w:val="1"/>
        <w:numId w:val="10"/>
      </w:numPr>
    </w:pPr>
    <w:rPr>
      <w:rFonts w:ascii="宋体" w:eastAsia="宋体" w:hAnsi="Times New Roman" w:cs="Times New Roman"/>
      <w:kern w:val="0"/>
      <w:szCs w:val="20"/>
    </w:rPr>
  </w:style>
  <w:style w:type="paragraph" w:customStyle="1" w:styleId="afd">
    <w:name w:val="附录四级条标题"/>
    <w:basedOn w:val="afc"/>
    <w:next w:val="affc"/>
    <w:rsid w:val="00911549"/>
    <w:pPr>
      <w:numPr>
        <w:ilvl w:val="5"/>
      </w:numPr>
      <w:tabs>
        <w:tab w:val="num" w:pos="360"/>
      </w:tabs>
      <w:outlineLvl w:val="5"/>
    </w:pPr>
  </w:style>
  <w:style w:type="paragraph" w:customStyle="1" w:styleId="affff8">
    <w:name w:val="附录四级无"/>
    <w:basedOn w:val="afd"/>
    <w:rsid w:val="00911549"/>
    <w:pPr>
      <w:tabs>
        <w:tab w:val="clear" w:pos="360"/>
      </w:tabs>
      <w:spacing w:beforeLines="0" w:afterLines="0"/>
    </w:pPr>
    <w:rPr>
      <w:rFonts w:ascii="宋体" w:eastAsia="宋体"/>
      <w:szCs w:val="21"/>
    </w:rPr>
  </w:style>
  <w:style w:type="paragraph" w:customStyle="1" w:styleId="ad">
    <w:name w:val="附录图标号"/>
    <w:basedOn w:val="aff2"/>
    <w:rsid w:val="00911549"/>
    <w:pPr>
      <w:keepNext/>
      <w:pageBreakBefore/>
      <w:widowControl/>
      <w:numPr>
        <w:numId w:val="8"/>
      </w:numPr>
      <w:spacing w:line="14" w:lineRule="exact"/>
      <w:ind w:left="0" w:firstLine="363"/>
      <w:jc w:val="center"/>
      <w:outlineLvl w:val="0"/>
    </w:pPr>
    <w:rPr>
      <w:rFonts w:ascii="Times New Roman" w:eastAsia="宋体" w:hAnsi="Times New Roman" w:cs="Times New Roman"/>
      <w:color w:val="FFFFFF"/>
      <w:szCs w:val="24"/>
    </w:rPr>
  </w:style>
  <w:style w:type="paragraph" w:customStyle="1" w:styleId="ae">
    <w:name w:val="附录图标题"/>
    <w:basedOn w:val="aff2"/>
    <w:next w:val="affc"/>
    <w:rsid w:val="00911549"/>
    <w:pPr>
      <w:numPr>
        <w:ilvl w:val="1"/>
        <w:numId w:val="8"/>
      </w:numPr>
      <w:tabs>
        <w:tab w:val="num" w:pos="363"/>
      </w:tabs>
      <w:spacing w:beforeLines="50" w:afterLines="50"/>
      <w:ind w:left="0" w:firstLine="0"/>
      <w:jc w:val="center"/>
    </w:pPr>
    <w:rPr>
      <w:rFonts w:ascii="黑体" w:eastAsia="黑体" w:hAnsi="Times New Roman" w:cs="Times New Roman"/>
      <w:szCs w:val="21"/>
    </w:rPr>
  </w:style>
  <w:style w:type="paragraph" w:customStyle="1" w:styleId="afe">
    <w:name w:val="附录五级条标题"/>
    <w:basedOn w:val="afd"/>
    <w:next w:val="affc"/>
    <w:rsid w:val="00911549"/>
    <w:pPr>
      <w:numPr>
        <w:ilvl w:val="6"/>
      </w:numPr>
      <w:tabs>
        <w:tab w:val="num" w:pos="360"/>
      </w:tabs>
      <w:outlineLvl w:val="6"/>
    </w:pPr>
  </w:style>
  <w:style w:type="paragraph" w:customStyle="1" w:styleId="affff9">
    <w:name w:val="附录五级无"/>
    <w:basedOn w:val="afe"/>
    <w:rsid w:val="00911549"/>
    <w:pPr>
      <w:tabs>
        <w:tab w:val="clear" w:pos="360"/>
      </w:tabs>
      <w:spacing w:beforeLines="0" w:afterLines="0"/>
    </w:pPr>
    <w:rPr>
      <w:rFonts w:ascii="宋体" w:eastAsia="宋体"/>
      <w:szCs w:val="21"/>
    </w:rPr>
  </w:style>
  <w:style w:type="paragraph" w:customStyle="1" w:styleId="af9">
    <w:name w:val="附录章标题"/>
    <w:next w:val="affc"/>
    <w:rsid w:val="0091154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fa">
    <w:name w:val="附录一级条标题"/>
    <w:basedOn w:val="af9"/>
    <w:next w:val="affc"/>
    <w:rsid w:val="00911549"/>
    <w:pPr>
      <w:numPr>
        <w:ilvl w:val="2"/>
      </w:numPr>
      <w:tabs>
        <w:tab w:val="num" w:pos="360"/>
      </w:tabs>
      <w:autoSpaceDN w:val="0"/>
      <w:spacing w:beforeLines="50" w:afterLines="50"/>
      <w:outlineLvl w:val="2"/>
    </w:pPr>
  </w:style>
  <w:style w:type="paragraph" w:customStyle="1" w:styleId="affffa">
    <w:name w:val="附录一级无"/>
    <w:basedOn w:val="afa"/>
    <w:rsid w:val="00911549"/>
    <w:pPr>
      <w:tabs>
        <w:tab w:val="clear" w:pos="360"/>
      </w:tabs>
      <w:spacing w:beforeLines="0" w:afterLines="0"/>
    </w:pPr>
    <w:rPr>
      <w:rFonts w:ascii="宋体" w:eastAsia="宋体"/>
      <w:szCs w:val="21"/>
    </w:rPr>
  </w:style>
  <w:style w:type="paragraph" w:customStyle="1" w:styleId="aff">
    <w:name w:val="附录字母编号列项（一级）"/>
    <w:qFormat/>
    <w:rsid w:val="00911549"/>
    <w:pPr>
      <w:numPr>
        <w:numId w:val="10"/>
      </w:numPr>
    </w:pPr>
    <w:rPr>
      <w:rFonts w:ascii="宋体" w:eastAsia="宋体" w:hAnsi="Times New Roman" w:cs="Times New Roman"/>
      <w:noProof/>
      <w:kern w:val="0"/>
      <w:szCs w:val="20"/>
    </w:rPr>
  </w:style>
  <w:style w:type="paragraph" w:styleId="af2">
    <w:name w:val="footnote text"/>
    <w:basedOn w:val="aff2"/>
    <w:link w:val="affffb"/>
    <w:uiPriority w:val="99"/>
    <w:rsid w:val="00911549"/>
    <w:pPr>
      <w:numPr>
        <w:numId w:val="12"/>
      </w:numPr>
      <w:snapToGrid w:val="0"/>
      <w:jc w:val="left"/>
    </w:pPr>
    <w:rPr>
      <w:rFonts w:ascii="宋体" w:eastAsia="宋体" w:hAnsi="Times New Roman" w:cs="Times New Roman"/>
      <w:sz w:val="18"/>
      <w:szCs w:val="18"/>
    </w:rPr>
  </w:style>
  <w:style w:type="character" w:customStyle="1" w:styleId="affffb">
    <w:name w:val="脚注文本 字符"/>
    <w:basedOn w:val="aff3"/>
    <w:link w:val="af2"/>
    <w:uiPriority w:val="99"/>
    <w:rsid w:val="00911549"/>
    <w:rPr>
      <w:rFonts w:ascii="宋体" w:eastAsia="宋体" w:hAnsi="Times New Roman" w:cs="Times New Roman"/>
      <w:sz w:val="18"/>
      <w:szCs w:val="18"/>
    </w:rPr>
  </w:style>
  <w:style w:type="character" w:styleId="affffc">
    <w:name w:val="footnote reference"/>
    <w:uiPriority w:val="99"/>
    <w:semiHidden/>
    <w:rsid w:val="00911549"/>
    <w:rPr>
      <w:vertAlign w:val="superscript"/>
    </w:rPr>
  </w:style>
  <w:style w:type="paragraph" w:customStyle="1" w:styleId="affffd">
    <w:name w:val="列项说明"/>
    <w:basedOn w:val="aff2"/>
    <w:rsid w:val="00911549"/>
    <w:pPr>
      <w:adjustRightInd w:val="0"/>
      <w:spacing w:line="320" w:lineRule="exact"/>
      <w:ind w:leftChars="200" w:left="400" w:hangingChars="200" w:hanging="200"/>
      <w:jc w:val="left"/>
      <w:textAlignment w:val="baseline"/>
    </w:pPr>
    <w:rPr>
      <w:rFonts w:ascii="宋体" w:eastAsia="宋体" w:hAnsi="Times New Roman" w:cs="Times New Roman"/>
      <w:kern w:val="0"/>
      <w:szCs w:val="20"/>
    </w:rPr>
  </w:style>
  <w:style w:type="paragraph" w:customStyle="1" w:styleId="affffe">
    <w:name w:val="列项说明数字编号"/>
    <w:rsid w:val="00911549"/>
    <w:pPr>
      <w:ind w:leftChars="400" w:left="600" w:hangingChars="200" w:hanging="200"/>
    </w:pPr>
    <w:rPr>
      <w:rFonts w:ascii="宋体" w:eastAsia="宋体" w:hAnsi="Times New Roman" w:cs="Times New Roman"/>
      <w:kern w:val="0"/>
      <w:szCs w:val="20"/>
    </w:rPr>
  </w:style>
  <w:style w:type="paragraph" w:customStyle="1" w:styleId="afffff">
    <w:name w:val="目次、索引正文"/>
    <w:rsid w:val="00911549"/>
    <w:pPr>
      <w:spacing w:line="320" w:lineRule="exact"/>
      <w:jc w:val="both"/>
    </w:pPr>
    <w:rPr>
      <w:rFonts w:ascii="宋体" w:eastAsia="宋体" w:hAnsi="Times New Roman" w:cs="Times New Roman"/>
      <w:kern w:val="0"/>
      <w:szCs w:val="20"/>
    </w:rPr>
  </w:style>
  <w:style w:type="paragraph" w:styleId="TOC3">
    <w:name w:val="toc 3"/>
    <w:basedOn w:val="aff2"/>
    <w:next w:val="aff2"/>
    <w:autoRedefine/>
    <w:semiHidden/>
    <w:rsid w:val="00911549"/>
    <w:pPr>
      <w:tabs>
        <w:tab w:val="right" w:leader="dot" w:pos="9241"/>
      </w:tabs>
      <w:ind w:firstLineChars="100" w:firstLine="100"/>
      <w:jc w:val="left"/>
    </w:pPr>
    <w:rPr>
      <w:rFonts w:ascii="宋体" w:eastAsia="宋体" w:hAnsi="Times New Roman" w:cs="Times New Roman"/>
      <w:szCs w:val="21"/>
    </w:rPr>
  </w:style>
  <w:style w:type="paragraph" w:styleId="TOC4">
    <w:name w:val="toc 4"/>
    <w:basedOn w:val="aff2"/>
    <w:next w:val="aff2"/>
    <w:autoRedefine/>
    <w:semiHidden/>
    <w:rsid w:val="00911549"/>
    <w:pPr>
      <w:tabs>
        <w:tab w:val="right" w:leader="dot" w:pos="9241"/>
      </w:tabs>
      <w:ind w:firstLineChars="200" w:firstLine="200"/>
      <w:jc w:val="left"/>
    </w:pPr>
    <w:rPr>
      <w:rFonts w:ascii="宋体" w:eastAsia="宋体" w:hAnsi="Times New Roman" w:cs="Times New Roman"/>
      <w:szCs w:val="21"/>
    </w:rPr>
  </w:style>
  <w:style w:type="paragraph" w:styleId="TOC5">
    <w:name w:val="toc 5"/>
    <w:basedOn w:val="aff2"/>
    <w:next w:val="aff2"/>
    <w:autoRedefine/>
    <w:semiHidden/>
    <w:rsid w:val="00911549"/>
    <w:pPr>
      <w:tabs>
        <w:tab w:val="right" w:leader="dot" w:pos="9241"/>
      </w:tabs>
      <w:ind w:firstLineChars="300" w:firstLine="300"/>
      <w:jc w:val="left"/>
    </w:pPr>
    <w:rPr>
      <w:rFonts w:ascii="宋体" w:eastAsia="宋体" w:hAnsi="Times New Roman" w:cs="Times New Roman"/>
      <w:szCs w:val="21"/>
    </w:rPr>
  </w:style>
  <w:style w:type="paragraph" w:styleId="TOC6">
    <w:name w:val="toc 6"/>
    <w:basedOn w:val="aff2"/>
    <w:next w:val="aff2"/>
    <w:autoRedefine/>
    <w:semiHidden/>
    <w:rsid w:val="00911549"/>
    <w:pPr>
      <w:tabs>
        <w:tab w:val="right" w:leader="dot" w:pos="9241"/>
      </w:tabs>
      <w:ind w:firstLineChars="400" w:firstLine="400"/>
      <w:jc w:val="left"/>
    </w:pPr>
    <w:rPr>
      <w:rFonts w:ascii="宋体" w:eastAsia="宋体" w:hAnsi="Times New Roman" w:cs="Times New Roman"/>
      <w:szCs w:val="21"/>
    </w:rPr>
  </w:style>
  <w:style w:type="paragraph" w:styleId="TOC7">
    <w:name w:val="toc 7"/>
    <w:basedOn w:val="aff2"/>
    <w:next w:val="aff2"/>
    <w:autoRedefine/>
    <w:semiHidden/>
    <w:rsid w:val="00911549"/>
    <w:pPr>
      <w:tabs>
        <w:tab w:val="right" w:leader="dot" w:pos="9241"/>
      </w:tabs>
      <w:ind w:firstLineChars="500" w:firstLine="500"/>
      <w:jc w:val="left"/>
    </w:pPr>
    <w:rPr>
      <w:rFonts w:ascii="宋体" w:eastAsia="宋体" w:hAnsi="Times New Roman" w:cs="Times New Roman"/>
      <w:szCs w:val="21"/>
    </w:rPr>
  </w:style>
  <w:style w:type="paragraph" w:styleId="TOC8">
    <w:name w:val="toc 8"/>
    <w:basedOn w:val="aff2"/>
    <w:next w:val="aff2"/>
    <w:autoRedefine/>
    <w:semiHidden/>
    <w:rsid w:val="00911549"/>
    <w:pPr>
      <w:tabs>
        <w:tab w:val="right" w:leader="dot" w:pos="9241"/>
      </w:tabs>
      <w:ind w:firstLineChars="600" w:firstLine="607"/>
      <w:jc w:val="left"/>
    </w:pPr>
    <w:rPr>
      <w:rFonts w:ascii="宋体" w:eastAsia="宋体" w:hAnsi="Times New Roman" w:cs="Times New Roman"/>
      <w:szCs w:val="21"/>
    </w:rPr>
  </w:style>
  <w:style w:type="paragraph" w:styleId="TOC9">
    <w:name w:val="toc 9"/>
    <w:basedOn w:val="aff2"/>
    <w:next w:val="aff2"/>
    <w:autoRedefine/>
    <w:semiHidden/>
    <w:rsid w:val="00911549"/>
    <w:pPr>
      <w:ind w:left="1470"/>
      <w:jc w:val="left"/>
    </w:pPr>
    <w:rPr>
      <w:rFonts w:ascii="Times New Roman" w:eastAsia="宋体" w:hAnsi="Times New Roman" w:cs="Times New Roman"/>
      <w:sz w:val="20"/>
      <w:szCs w:val="20"/>
    </w:rPr>
  </w:style>
  <w:style w:type="paragraph" w:customStyle="1" w:styleId="afffff0">
    <w:name w:val="其他标准标志"/>
    <w:basedOn w:val="afff3"/>
    <w:rsid w:val="00911549"/>
    <w:pPr>
      <w:framePr w:w="6101" w:wrap="around" w:vAnchor="page" w:hAnchor="page" w:x="4673" w:y="942"/>
    </w:pPr>
    <w:rPr>
      <w:w w:val="130"/>
    </w:rPr>
  </w:style>
  <w:style w:type="paragraph" w:customStyle="1" w:styleId="afffff1">
    <w:name w:val="其他标准称谓"/>
    <w:next w:val="aff2"/>
    <w:rsid w:val="00911549"/>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afffff2">
    <w:name w:val="其他发布部门"/>
    <w:basedOn w:val="afffc"/>
    <w:rsid w:val="00911549"/>
    <w:pPr>
      <w:framePr w:wrap="around" w:y="15310"/>
      <w:spacing w:line="0" w:lineRule="atLeast"/>
    </w:pPr>
    <w:rPr>
      <w:rFonts w:ascii="黑体" w:eastAsia="黑体"/>
      <w:b w:val="0"/>
    </w:rPr>
  </w:style>
  <w:style w:type="paragraph" w:customStyle="1" w:styleId="afffff3">
    <w:name w:val="前言、引言标题"/>
    <w:next w:val="affc"/>
    <w:rsid w:val="00911549"/>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ff4">
    <w:name w:val="三级无"/>
    <w:basedOn w:val="aa"/>
    <w:rsid w:val="00911549"/>
    <w:pPr>
      <w:spacing w:beforeLines="0" w:afterLines="0"/>
    </w:pPr>
    <w:rPr>
      <w:rFonts w:ascii="宋体" w:eastAsia="宋体"/>
    </w:rPr>
  </w:style>
  <w:style w:type="paragraph" w:customStyle="1" w:styleId="afffff5">
    <w:name w:val="实施日期"/>
    <w:basedOn w:val="afffd"/>
    <w:rsid w:val="00911549"/>
    <w:pPr>
      <w:framePr w:wrap="around" w:vAnchor="page" w:hAnchor="text"/>
      <w:jc w:val="right"/>
    </w:pPr>
  </w:style>
  <w:style w:type="paragraph" w:customStyle="1" w:styleId="afffff6">
    <w:name w:val="示例后文字"/>
    <w:basedOn w:val="affc"/>
    <w:next w:val="affc"/>
    <w:qFormat/>
    <w:rsid w:val="00911549"/>
    <w:pPr>
      <w:ind w:firstLine="360"/>
    </w:pPr>
    <w:rPr>
      <w:sz w:val="18"/>
    </w:rPr>
  </w:style>
  <w:style w:type="paragraph" w:customStyle="1" w:styleId="a0">
    <w:name w:val="首示例"/>
    <w:next w:val="affc"/>
    <w:link w:val="Char1"/>
    <w:qFormat/>
    <w:rsid w:val="00911549"/>
    <w:pPr>
      <w:numPr>
        <w:numId w:val="11"/>
      </w:numPr>
      <w:tabs>
        <w:tab w:val="num" w:pos="360"/>
      </w:tabs>
      <w:ind w:firstLine="0"/>
    </w:pPr>
    <w:rPr>
      <w:rFonts w:ascii="宋体" w:eastAsia="宋体" w:hAnsi="宋体" w:cs="Times New Roman"/>
      <w:sz w:val="18"/>
      <w:szCs w:val="18"/>
    </w:rPr>
  </w:style>
  <w:style w:type="character" w:customStyle="1" w:styleId="Char1">
    <w:name w:val="首示例 Char"/>
    <w:link w:val="a0"/>
    <w:rsid w:val="00911549"/>
    <w:rPr>
      <w:rFonts w:ascii="宋体" w:eastAsia="宋体" w:hAnsi="宋体" w:cs="Times New Roman"/>
      <w:sz w:val="18"/>
      <w:szCs w:val="18"/>
    </w:rPr>
  </w:style>
  <w:style w:type="paragraph" w:customStyle="1" w:styleId="afffff7">
    <w:name w:val="四级无"/>
    <w:basedOn w:val="ab"/>
    <w:rsid w:val="00911549"/>
    <w:pPr>
      <w:spacing w:beforeLines="0" w:afterLines="0"/>
    </w:pPr>
    <w:rPr>
      <w:rFonts w:ascii="宋体" w:eastAsia="宋体"/>
    </w:rPr>
  </w:style>
  <w:style w:type="paragraph" w:styleId="10">
    <w:name w:val="index 1"/>
    <w:basedOn w:val="aff2"/>
    <w:next w:val="affc"/>
    <w:rsid w:val="00911549"/>
    <w:pPr>
      <w:tabs>
        <w:tab w:val="right" w:leader="dot" w:pos="9299"/>
      </w:tabs>
      <w:jc w:val="left"/>
    </w:pPr>
    <w:rPr>
      <w:rFonts w:ascii="宋体" w:eastAsia="宋体" w:hAnsi="Times New Roman" w:cs="Times New Roman"/>
      <w:szCs w:val="21"/>
    </w:rPr>
  </w:style>
  <w:style w:type="paragraph" w:styleId="20">
    <w:name w:val="index 2"/>
    <w:basedOn w:val="aff2"/>
    <w:next w:val="aff2"/>
    <w:autoRedefine/>
    <w:rsid w:val="00911549"/>
    <w:pPr>
      <w:ind w:left="420" w:hanging="210"/>
      <w:jc w:val="left"/>
    </w:pPr>
    <w:rPr>
      <w:rFonts w:ascii="Calibri" w:eastAsia="宋体" w:hAnsi="Calibri" w:cs="Times New Roman"/>
      <w:sz w:val="20"/>
      <w:szCs w:val="20"/>
    </w:rPr>
  </w:style>
  <w:style w:type="paragraph" w:styleId="3">
    <w:name w:val="index 3"/>
    <w:basedOn w:val="aff2"/>
    <w:next w:val="aff2"/>
    <w:autoRedefine/>
    <w:rsid w:val="00911549"/>
    <w:pPr>
      <w:ind w:left="630" w:hanging="210"/>
      <w:jc w:val="left"/>
    </w:pPr>
    <w:rPr>
      <w:rFonts w:ascii="Calibri" w:eastAsia="宋体" w:hAnsi="Calibri" w:cs="Times New Roman"/>
      <w:sz w:val="20"/>
      <w:szCs w:val="20"/>
    </w:rPr>
  </w:style>
  <w:style w:type="paragraph" w:styleId="4">
    <w:name w:val="index 4"/>
    <w:basedOn w:val="aff2"/>
    <w:next w:val="aff2"/>
    <w:autoRedefine/>
    <w:rsid w:val="00911549"/>
    <w:pPr>
      <w:ind w:left="840" w:hanging="210"/>
      <w:jc w:val="left"/>
    </w:pPr>
    <w:rPr>
      <w:rFonts w:ascii="Calibri" w:eastAsia="宋体" w:hAnsi="Calibri" w:cs="Times New Roman"/>
      <w:sz w:val="20"/>
      <w:szCs w:val="20"/>
    </w:rPr>
  </w:style>
  <w:style w:type="paragraph" w:styleId="5">
    <w:name w:val="index 5"/>
    <w:basedOn w:val="aff2"/>
    <w:next w:val="aff2"/>
    <w:autoRedefine/>
    <w:rsid w:val="00911549"/>
    <w:pPr>
      <w:ind w:left="1050" w:hanging="210"/>
      <w:jc w:val="left"/>
    </w:pPr>
    <w:rPr>
      <w:rFonts w:ascii="Calibri" w:eastAsia="宋体" w:hAnsi="Calibri" w:cs="Times New Roman"/>
      <w:sz w:val="20"/>
      <w:szCs w:val="20"/>
    </w:rPr>
  </w:style>
  <w:style w:type="paragraph" w:styleId="6">
    <w:name w:val="index 6"/>
    <w:basedOn w:val="aff2"/>
    <w:next w:val="aff2"/>
    <w:autoRedefine/>
    <w:rsid w:val="00911549"/>
    <w:pPr>
      <w:ind w:left="1260" w:hanging="210"/>
      <w:jc w:val="left"/>
    </w:pPr>
    <w:rPr>
      <w:rFonts w:ascii="Calibri" w:eastAsia="宋体" w:hAnsi="Calibri" w:cs="Times New Roman"/>
      <w:sz w:val="20"/>
      <w:szCs w:val="20"/>
    </w:rPr>
  </w:style>
  <w:style w:type="paragraph" w:styleId="7">
    <w:name w:val="index 7"/>
    <w:basedOn w:val="aff2"/>
    <w:next w:val="aff2"/>
    <w:autoRedefine/>
    <w:rsid w:val="00911549"/>
    <w:pPr>
      <w:ind w:left="1470" w:hanging="210"/>
      <w:jc w:val="left"/>
    </w:pPr>
    <w:rPr>
      <w:rFonts w:ascii="Calibri" w:eastAsia="宋体" w:hAnsi="Calibri" w:cs="Times New Roman"/>
      <w:sz w:val="20"/>
      <w:szCs w:val="20"/>
    </w:rPr>
  </w:style>
  <w:style w:type="paragraph" w:styleId="8">
    <w:name w:val="index 8"/>
    <w:basedOn w:val="aff2"/>
    <w:next w:val="aff2"/>
    <w:autoRedefine/>
    <w:rsid w:val="00911549"/>
    <w:pPr>
      <w:ind w:left="1680" w:hanging="210"/>
      <w:jc w:val="left"/>
    </w:pPr>
    <w:rPr>
      <w:rFonts w:ascii="Calibri" w:eastAsia="宋体" w:hAnsi="Calibri" w:cs="Times New Roman"/>
      <w:sz w:val="20"/>
      <w:szCs w:val="20"/>
    </w:rPr>
  </w:style>
  <w:style w:type="paragraph" w:styleId="9">
    <w:name w:val="index 9"/>
    <w:basedOn w:val="aff2"/>
    <w:next w:val="aff2"/>
    <w:autoRedefine/>
    <w:rsid w:val="00911549"/>
    <w:pPr>
      <w:ind w:left="1890" w:hanging="210"/>
      <w:jc w:val="left"/>
    </w:pPr>
    <w:rPr>
      <w:rFonts w:ascii="Calibri" w:eastAsia="宋体" w:hAnsi="Calibri" w:cs="Times New Roman"/>
      <w:sz w:val="20"/>
      <w:szCs w:val="20"/>
    </w:rPr>
  </w:style>
  <w:style w:type="paragraph" w:styleId="afffff8">
    <w:name w:val="index heading"/>
    <w:basedOn w:val="aff2"/>
    <w:next w:val="10"/>
    <w:rsid w:val="00911549"/>
    <w:pPr>
      <w:spacing w:before="120" w:after="120"/>
      <w:jc w:val="center"/>
    </w:pPr>
    <w:rPr>
      <w:rFonts w:ascii="Calibri" w:eastAsia="宋体" w:hAnsi="Calibri" w:cs="Times New Roman"/>
      <w:b/>
      <w:bCs/>
      <w:iCs/>
      <w:szCs w:val="20"/>
    </w:rPr>
  </w:style>
  <w:style w:type="paragraph" w:styleId="afffff9">
    <w:name w:val="caption"/>
    <w:basedOn w:val="aff2"/>
    <w:next w:val="aff2"/>
    <w:qFormat/>
    <w:rsid w:val="00911549"/>
    <w:pPr>
      <w:spacing w:before="152" w:after="160"/>
    </w:pPr>
    <w:rPr>
      <w:rFonts w:ascii="Arial" w:eastAsia="黑体" w:hAnsi="Arial" w:cs="Arial"/>
      <w:sz w:val="20"/>
      <w:szCs w:val="20"/>
    </w:rPr>
  </w:style>
  <w:style w:type="paragraph" w:customStyle="1" w:styleId="afffffa">
    <w:name w:val="条文脚注"/>
    <w:basedOn w:val="af2"/>
    <w:rsid w:val="00911549"/>
    <w:pPr>
      <w:numPr>
        <w:numId w:val="0"/>
      </w:numPr>
      <w:jc w:val="both"/>
    </w:pPr>
  </w:style>
  <w:style w:type="paragraph" w:customStyle="1" w:styleId="afffffb">
    <w:name w:val="图标脚注说明"/>
    <w:basedOn w:val="affc"/>
    <w:rsid w:val="00911549"/>
    <w:pPr>
      <w:ind w:left="840" w:firstLineChars="0" w:hanging="420"/>
    </w:pPr>
    <w:rPr>
      <w:sz w:val="18"/>
      <w:szCs w:val="18"/>
    </w:rPr>
  </w:style>
  <w:style w:type="paragraph" w:customStyle="1" w:styleId="a2">
    <w:name w:val="图表脚注说明"/>
    <w:basedOn w:val="aff2"/>
    <w:rsid w:val="00911549"/>
    <w:pPr>
      <w:numPr>
        <w:numId w:val="13"/>
      </w:numPr>
    </w:pPr>
    <w:rPr>
      <w:rFonts w:ascii="宋体" w:eastAsia="宋体" w:hAnsi="Times New Roman" w:cs="Times New Roman"/>
      <w:sz w:val="18"/>
      <w:szCs w:val="18"/>
    </w:rPr>
  </w:style>
  <w:style w:type="paragraph" w:customStyle="1" w:styleId="afffffc">
    <w:name w:val="图的脚注"/>
    <w:next w:val="affc"/>
    <w:autoRedefine/>
    <w:qFormat/>
    <w:rsid w:val="00911549"/>
    <w:pPr>
      <w:widowControl w:val="0"/>
      <w:ind w:leftChars="200" w:left="840" w:hangingChars="200" w:hanging="420"/>
      <w:jc w:val="both"/>
    </w:pPr>
    <w:rPr>
      <w:rFonts w:ascii="宋体" w:eastAsia="宋体" w:hAnsi="Times New Roman" w:cs="Times New Roman"/>
      <w:kern w:val="0"/>
      <w:sz w:val="18"/>
      <w:szCs w:val="20"/>
    </w:rPr>
  </w:style>
  <w:style w:type="table" w:styleId="afffffd">
    <w:name w:val="Table Grid"/>
    <w:basedOn w:val="aff4"/>
    <w:uiPriority w:val="59"/>
    <w:qFormat/>
    <w:rsid w:val="00911549"/>
    <w:rPr>
      <w:rFonts w:ascii="宋体" w:eastAsia="宋体" w:hAnsi="Times New Roman" w:cs="Times New Roman"/>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e">
    <w:name w:val="endnote text"/>
    <w:basedOn w:val="aff2"/>
    <w:link w:val="affffff"/>
    <w:semiHidden/>
    <w:rsid w:val="00911549"/>
    <w:pPr>
      <w:snapToGrid w:val="0"/>
      <w:jc w:val="left"/>
    </w:pPr>
    <w:rPr>
      <w:rFonts w:ascii="Times New Roman" w:eastAsia="宋体" w:hAnsi="Times New Roman" w:cs="Times New Roman"/>
      <w:szCs w:val="24"/>
    </w:rPr>
  </w:style>
  <w:style w:type="character" w:customStyle="1" w:styleId="affffff">
    <w:name w:val="尾注文本 字符"/>
    <w:basedOn w:val="aff3"/>
    <w:link w:val="afffffe"/>
    <w:semiHidden/>
    <w:rsid w:val="00911549"/>
    <w:rPr>
      <w:rFonts w:ascii="Times New Roman" w:eastAsia="宋体" w:hAnsi="Times New Roman" w:cs="Times New Roman"/>
      <w:szCs w:val="24"/>
    </w:rPr>
  </w:style>
  <w:style w:type="character" w:styleId="affffff0">
    <w:name w:val="endnote reference"/>
    <w:semiHidden/>
    <w:rsid w:val="00911549"/>
    <w:rPr>
      <w:vertAlign w:val="superscript"/>
    </w:rPr>
  </w:style>
  <w:style w:type="paragraph" w:styleId="affffff1">
    <w:name w:val="Document Map"/>
    <w:basedOn w:val="aff2"/>
    <w:link w:val="affffff2"/>
    <w:semiHidden/>
    <w:rsid w:val="00911549"/>
    <w:pPr>
      <w:shd w:val="clear" w:color="auto" w:fill="000080"/>
    </w:pPr>
    <w:rPr>
      <w:rFonts w:ascii="Times New Roman" w:eastAsia="宋体" w:hAnsi="Times New Roman" w:cs="Times New Roman"/>
      <w:szCs w:val="24"/>
    </w:rPr>
  </w:style>
  <w:style w:type="character" w:customStyle="1" w:styleId="affffff2">
    <w:name w:val="文档结构图 字符"/>
    <w:basedOn w:val="aff3"/>
    <w:link w:val="affffff1"/>
    <w:semiHidden/>
    <w:rsid w:val="00911549"/>
    <w:rPr>
      <w:rFonts w:ascii="Times New Roman" w:eastAsia="宋体" w:hAnsi="Times New Roman" w:cs="Times New Roman"/>
      <w:szCs w:val="24"/>
      <w:shd w:val="clear" w:color="auto" w:fill="000080"/>
    </w:rPr>
  </w:style>
  <w:style w:type="paragraph" w:customStyle="1" w:styleId="affffff3">
    <w:name w:val="文献分类号"/>
    <w:rsid w:val="00911549"/>
    <w:pPr>
      <w:framePr w:hSpace="180" w:vSpace="180" w:wrap="around" w:hAnchor="margin" w:y="1" w:anchorLock="1"/>
      <w:widowControl w:val="0"/>
      <w:textAlignment w:val="center"/>
    </w:pPr>
    <w:rPr>
      <w:rFonts w:ascii="黑体" w:eastAsia="黑体" w:hAnsi="Times New Roman" w:cs="Times New Roman"/>
      <w:kern w:val="0"/>
      <w:szCs w:val="21"/>
    </w:rPr>
  </w:style>
  <w:style w:type="paragraph" w:customStyle="1" w:styleId="affffff4">
    <w:name w:val="五级无"/>
    <w:basedOn w:val="ac"/>
    <w:rsid w:val="00911549"/>
    <w:pPr>
      <w:spacing w:beforeLines="0" w:afterLines="0"/>
    </w:pPr>
    <w:rPr>
      <w:rFonts w:ascii="宋体" w:eastAsia="宋体"/>
    </w:rPr>
  </w:style>
  <w:style w:type="character" w:styleId="affffff5">
    <w:name w:val="page number"/>
    <w:rsid w:val="00911549"/>
    <w:rPr>
      <w:rFonts w:ascii="Times New Roman" w:eastAsia="宋体" w:hAnsi="Times New Roman"/>
      <w:sz w:val="18"/>
    </w:rPr>
  </w:style>
  <w:style w:type="paragraph" w:customStyle="1" w:styleId="affffff6">
    <w:name w:val="一级无"/>
    <w:basedOn w:val="a8"/>
    <w:rsid w:val="00911549"/>
    <w:pPr>
      <w:spacing w:beforeLines="0" w:afterLines="0"/>
    </w:pPr>
    <w:rPr>
      <w:rFonts w:ascii="宋体" w:eastAsia="宋体"/>
    </w:rPr>
  </w:style>
  <w:style w:type="character" w:customStyle="1" w:styleId="11">
    <w:name w:val="访问过的超链接1"/>
    <w:rsid w:val="00911549"/>
    <w:rPr>
      <w:color w:val="800080"/>
      <w:u w:val="single"/>
    </w:rPr>
  </w:style>
  <w:style w:type="paragraph" w:customStyle="1" w:styleId="af7">
    <w:name w:val="正文表标题"/>
    <w:next w:val="affc"/>
    <w:rsid w:val="00911549"/>
    <w:pPr>
      <w:numPr>
        <w:numId w:val="14"/>
      </w:numPr>
      <w:tabs>
        <w:tab w:val="num" w:pos="360"/>
      </w:tabs>
      <w:spacing w:beforeLines="50" w:afterLines="50"/>
      <w:jc w:val="center"/>
    </w:pPr>
    <w:rPr>
      <w:rFonts w:ascii="黑体" w:eastAsia="黑体" w:hAnsi="Times New Roman" w:cs="Times New Roman"/>
      <w:kern w:val="0"/>
      <w:szCs w:val="20"/>
    </w:rPr>
  </w:style>
  <w:style w:type="paragraph" w:customStyle="1" w:styleId="affffff7">
    <w:name w:val="正文公式编号制表符"/>
    <w:basedOn w:val="affc"/>
    <w:next w:val="affc"/>
    <w:qFormat/>
    <w:rsid w:val="00911549"/>
    <w:pPr>
      <w:ind w:firstLineChars="0" w:firstLine="0"/>
    </w:pPr>
  </w:style>
  <w:style w:type="paragraph" w:customStyle="1" w:styleId="af4">
    <w:name w:val="正文图标题"/>
    <w:next w:val="affc"/>
    <w:rsid w:val="00911549"/>
    <w:pPr>
      <w:numPr>
        <w:numId w:val="15"/>
      </w:numPr>
      <w:tabs>
        <w:tab w:val="num" w:pos="360"/>
      </w:tabs>
      <w:spacing w:beforeLines="50" w:afterLines="50"/>
      <w:jc w:val="center"/>
    </w:pPr>
    <w:rPr>
      <w:rFonts w:ascii="黑体" w:eastAsia="黑体" w:hAnsi="Times New Roman" w:cs="Times New Roman"/>
      <w:kern w:val="0"/>
      <w:szCs w:val="20"/>
    </w:rPr>
  </w:style>
  <w:style w:type="paragraph" w:customStyle="1" w:styleId="affffff8">
    <w:name w:val="终结线"/>
    <w:basedOn w:val="aff2"/>
    <w:rsid w:val="00911549"/>
    <w:pPr>
      <w:framePr w:hSpace="181" w:vSpace="181" w:wrap="around" w:vAnchor="text" w:hAnchor="margin" w:xAlign="center" w:y="285"/>
    </w:pPr>
    <w:rPr>
      <w:rFonts w:ascii="Times New Roman" w:eastAsia="宋体" w:hAnsi="Times New Roman" w:cs="Times New Roman"/>
      <w:szCs w:val="24"/>
    </w:rPr>
  </w:style>
  <w:style w:type="paragraph" w:customStyle="1" w:styleId="affffff9">
    <w:name w:val="其他发布日期"/>
    <w:basedOn w:val="afffd"/>
    <w:rsid w:val="00911549"/>
    <w:pPr>
      <w:framePr w:wrap="around" w:vAnchor="page" w:hAnchor="text" w:x="1419"/>
    </w:pPr>
  </w:style>
  <w:style w:type="paragraph" w:customStyle="1" w:styleId="affffffa">
    <w:name w:val="其他实施日期"/>
    <w:basedOn w:val="afffff5"/>
    <w:rsid w:val="00911549"/>
    <w:pPr>
      <w:framePr w:wrap="around"/>
    </w:pPr>
  </w:style>
  <w:style w:type="paragraph" w:customStyle="1" w:styleId="21">
    <w:name w:val="封面标准名称2"/>
    <w:basedOn w:val="aff6"/>
    <w:rsid w:val="00911549"/>
    <w:pPr>
      <w:framePr w:wrap="around" w:y="4469"/>
      <w:spacing w:beforeLines="630"/>
    </w:pPr>
  </w:style>
  <w:style w:type="paragraph" w:customStyle="1" w:styleId="22">
    <w:name w:val="封面标准英文名称2"/>
    <w:basedOn w:val="affff"/>
    <w:rsid w:val="00911549"/>
    <w:pPr>
      <w:framePr w:wrap="around" w:y="4469"/>
    </w:pPr>
  </w:style>
  <w:style w:type="paragraph" w:customStyle="1" w:styleId="23">
    <w:name w:val="封面一致性程度标识2"/>
    <w:basedOn w:val="affff0"/>
    <w:rsid w:val="00911549"/>
    <w:pPr>
      <w:framePr w:wrap="around" w:y="4469"/>
    </w:pPr>
  </w:style>
  <w:style w:type="paragraph" w:customStyle="1" w:styleId="24">
    <w:name w:val="封面标准文稿类别2"/>
    <w:basedOn w:val="affff1"/>
    <w:rsid w:val="00911549"/>
    <w:pPr>
      <w:framePr w:wrap="around" w:y="4469"/>
    </w:pPr>
  </w:style>
  <w:style w:type="paragraph" w:customStyle="1" w:styleId="25">
    <w:name w:val="封面标准文稿编辑信息2"/>
    <w:basedOn w:val="affff2"/>
    <w:rsid w:val="00911549"/>
    <w:pPr>
      <w:framePr w:wrap="around" w:y="4469"/>
    </w:pPr>
  </w:style>
  <w:style w:type="paragraph" w:customStyle="1" w:styleId="afff0">
    <w:name w:val="示例内容"/>
    <w:rsid w:val="00911549"/>
    <w:pPr>
      <w:ind w:firstLineChars="200" w:firstLine="200"/>
    </w:pPr>
    <w:rPr>
      <w:rFonts w:ascii="宋体" w:eastAsia="宋体" w:hAnsi="Times New Roman" w:cs="Times New Roman"/>
      <w:noProof/>
      <w:kern w:val="0"/>
      <w:sz w:val="18"/>
      <w:szCs w:val="18"/>
    </w:rPr>
  </w:style>
  <w:style w:type="paragraph" w:styleId="affffffb">
    <w:name w:val="Body Text"/>
    <w:basedOn w:val="aff2"/>
    <w:link w:val="affffffc"/>
    <w:rsid w:val="00911549"/>
    <w:rPr>
      <w:rFonts w:ascii="Arial" w:eastAsia="宋体" w:hAnsi="Arial" w:cs="Arial"/>
      <w:b/>
      <w:bCs/>
      <w:szCs w:val="24"/>
    </w:rPr>
  </w:style>
  <w:style w:type="character" w:customStyle="1" w:styleId="affffffc">
    <w:name w:val="正文文本 字符"/>
    <w:basedOn w:val="aff3"/>
    <w:link w:val="affffffb"/>
    <w:rsid w:val="00911549"/>
    <w:rPr>
      <w:rFonts w:ascii="Arial" w:eastAsia="宋体" w:hAnsi="Arial" w:cs="Arial"/>
      <w:b/>
      <w:bCs/>
      <w:szCs w:val="24"/>
    </w:rPr>
  </w:style>
  <w:style w:type="paragraph" w:styleId="TOC1">
    <w:name w:val="toc 1"/>
    <w:basedOn w:val="aff2"/>
    <w:next w:val="aff2"/>
    <w:autoRedefine/>
    <w:semiHidden/>
    <w:rsid w:val="00911549"/>
    <w:pPr>
      <w:tabs>
        <w:tab w:val="right" w:leader="dot" w:pos="9242"/>
      </w:tabs>
      <w:spacing w:beforeLines="25" w:afterLines="25"/>
      <w:jc w:val="left"/>
    </w:pPr>
    <w:rPr>
      <w:rFonts w:ascii="宋体" w:eastAsia="宋体" w:hAnsi="Times New Roman" w:cs="Times New Roman"/>
      <w:szCs w:val="21"/>
    </w:rPr>
  </w:style>
  <w:style w:type="paragraph" w:styleId="TOC2">
    <w:name w:val="toc 2"/>
    <w:basedOn w:val="aff2"/>
    <w:next w:val="aff2"/>
    <w:autoRedefine/>
    <w:semiHidden/>
    <w:rsid w:val="00911549"/>
    <w:pPr>
      <w:tabs>
        <w:tab w:val="right" w:leader="dot" w:pos="9242"/>
      </w:tabs>
    </w:pPr>
    <w:rPr>
      <w:rFonts w:ascii="宋体" w:eastAsia="宋体" w:hAnsi="Times New Roman" w:cs="Times New Roman"/>
      <w:szCs w:val="21"/>
    </w:rPr>
  </w:style>
  <w:style w:type="paragraph" w:customStyle="1" w:styleId="Default">
    <w:name w:val="Default"/>
    <w:rsid w:val="00911549"/>
    <w:pPr>
      <w:widowControl w:val="0"/>
      <w:autoSpaceDE w:val="0"/>
      <w:autoSpaceDN w:val="0"/>
      <w:adjustRightInd w:val="0"/>
    </w:pPr>
    <w:rPr>
      <w:rFonts w:ascii="宋体" w:eastAsia="宋体" w:hAnsi="Times New Roman" w:cs="Times New Roman"/>
      <w:kern w:val="0"/>
      <w:sz w:val="20"/>
      <w:szCs w:val="20"/>
    </w:rPr>
  </w:style>
  <w:style w:type="paragraph" w:styleId="affffffd">
    <w:name w:val="Balloon Text"/>
    <w:basedOn w:val="aff2"/>
    <w:link w:val="affffffe"/>
    <w:rsid w:val="00911549"/>
    <w:rPr>
      <w:rFonts w:ascii="Times New Roman" w:eastAsia="宋体" w:hAnsi="Times New Roman" w:cs="Times New Roman"/>
      <w:sz w:val="18"/>
      <w:szCs w:val="18"/>
    </w:rPr>
  </w:style>
  <w:style w:type="character" w:customStyle="1" w:styleId="affffffe">
    <w:name w:val="批注框文本 字符"/>
    <w:basedOn w:val="aff3"/>
    <w:link w:val="affffffd"/>
    <w:rsid w:val="00911549"/>
    <w:rPr>
      <w:rFonts w:ascii="Times New Roman" w:eastAsia="宋体" w:hAnsi="Times New Roman" w:cs="Times New Roman"/>
      <w:sz w:val="18"/>
      <w:szCs w:val="18"/>
    </w:rPr>
  </w:style>
  <w:style w:type="character" w:styleId="afffffff">
    <w:name w:val="annotation reference"/>
    <w:rsid w:val="00911549"/>
    <w:rPr>
      <w:sz w:val="21"/>
      <w:szCs w:val="21"/>
    </w:rPr>
  </w:style>
  <w:style w:type="paragraph" w:styleId="afffffff0">
    <w:name w:val="annotation text"/>
    <w:basedOn w:val="aff2"/>
    <w:link w:val="afffffff1"/>
    <w:rsid w:val="00911549"/>
    <w:pPr>
      <w:jc w:val="left"/>
    </w:pPr>
    <w:rPr>
      <w:rFonts w:ascii="Times New Roman" w:eastAsia="宋体" w:hAnsi="Times New Roman" w:cs="Times New Roman"/>
      <w:szCs w:val="24"/>
    </w:rPr>
  </w:style>
  <w:style w:type="character" w:customStyle="1" w:styleId="afffffff1">
    <w:name w:val="批注文字 字符"/>
    <w:basedOn w:val="aff3"/>
    <w:link w:val="afffffff0"/>
    <w:rsid w:val="00911549"/>
    <w:rPr>
      <w:rFonts w:ascii="Times New Roman" w:eastAsia="宋体" w:hAnsi="Times New Roman" w:cs="Times New Roman"/>
      <w:szCs w:val="24"/>
    </w:rPr>
  </w:style>
  <w:style w:type="paragraph" w:styleId="afffffff2">
    <w:name w:val="annotation subject"/>
    <w:basedOn w:val="afffffff0"/>
    <w:next w:val="afffffff0"/>
    <w:link w:val="afffffff3"/>
    <w:rsid w:val="00911549"/>
    <w:rPr>
      <w:b/>
      <w:bCs/>
    </w:rPr>
  </w:style>
  <w:style w:type="character" w:customStyle="1" w:styleId="afffffff3">
    <w:name w:val="批注主题 字符"/>
    <w:basedOn w:val="afffffff1"/>
    <w:link w:val="afffffff2"/>
    <w:rsid w:val="00911549"/>
    <w:rPr>
      <w:rFonts w:ascii="Times New Roman" w:eastAsia="宋体" w:hAnsi="Times New Roman" w:cs="Times New Roman"/>
      <w:b/>
      <w:bCs/>
      <w:szCs w:val="24"/>
    </w:rPr>
  </w:style>
  <w:style w:type="paragraph" w:styleId="afffffff4">
    <w:name w:val="Revision"/>
    <w:hidden/>
    <w:uiPriority w:val="99"/>
    <w:semiHidden/>
    <w:rsid w:val="00911549"/>
    <w:rPr>
      <w:rFonts w:ascii="Times New Roman" w:eastAsia="宋体" w:hAnsi="Times New Roman" w:cs="Times New Roman"/>
      <w:szCs w:val="24"/>
    </w:rPr>
  </w:style>
  <w:style w:type="paragraph" w:styleId="afffffff5">
    <w:name w:val="Body Text Indent"/>
    <w:basedOn w:val="aff2"/>
    <w:link w:val="afffffff6"/>
    <w:rsid w:val="00911549"/>
    <w:pPr>
      <w:spacing w:after="120"/>
      <w:ind w:leftChars="200" w:left="420"/>
    </w:pPr>
    <w:rPr>
      <w:rFonts w:ascii="Times New Roman" w:eastAsia="宋体" w:hAnsi="Times New Roman" w:cs="Times New Roman"/>
      <w:szCs w:val="24"/>
    </w:rPr>
  </w:style>
  <w:style w:type="character" w:customStyle="1" w:styleId="afffffff6">
    <w:name w:val="正文文本缩进 字符"/>
    <w:basedOn w:val="aff3"/>
    <w:link w:val="afffffff5"/>
    <w:rsid w:val="00911549"/>
    <w:rPr>
      <w:rFonts w:ascii="Times New Roman" w:eastAsia="宋体" w:hAnsi="Times New Roman" w:cs="Times New Roman"/>
      <w:szCs w:val="24"/>
    </w:rPr>
  </w:style>
  <w:style w:type="paragraph" w:customStyle="1" w:styleId="12">
    <w:name w:val="正文1"/>
    <w:semiHidden/>
    <w:qFormat/>
    <w:rsid w:val="00911549"/>
    <w:pPr>
      <w:ind w:firstLine="480"/>
      <w:jc w:val="both"/>
    </w:pPr>
    <w:rPr>
      <w:rFonts w:ascii="Times New Roman" w:eastAsia="宋体" w:hAnsi="Times New Roman" w:cs="Times New Roman"/>
      <w:kern w:val="0"/>
      <w:sz w:val="20"/>
      <w:szCs w:val="20"/>
    </w:rPr>
  </w:style>
  <w:style w:type="character" w:styleId="afffffff7">
    <w:name w:val="Placeholder Text"/>
    <w:basedOn w:val="aff3"/>
    <w:uiPriority w:val="99"/>
    <w:semiHidden/>
    <w:rsid w:val="00911549"/>
    <w:rPr>
      <w:color w:val="808080"/>
    </w:rPr>
  </w:style>
  <w:style w:type="paragraph" w:styleId="afffffff8">
    <w:name w:val="List Paragraph"/>
    <w:basedOn w:val="aff2"/>
    <w:uiPriority w:val="34"/>
    <w:qFormat/>
    <w:rsid w:val="007122E5"/>
    <w:pPr>
      <w:ind w:firstLineChars="200" w:firstLine="420"/>
    </w:pPr>
  </w:style>
  <w:style w:type="table" w:customStyle="1" w:styleId="26">
    <w:name w:val="网格型2"/>
    <w:basedOn w:val="aff4"/>
    <w:uiPriority w:val="59"/>
    <w:qFormat/>
    <w:rsid w:val="009123ED"/>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278144">
      <w:bodyDiv w:val="1"/>
      <w:marLeft w:val="0"/>
      <w:marRight w:val="0"/>
      <w:marTop w:val="0"/>
      <w:marBottom w:val="0"/>
      <w:divBdr>
        <w:top w:val="none" w:sz="0" w:space="0" w:color="auto"/>
        <w:left w:val="none" w:sz="0" w:space="0" w:color="auto"/>
        <w:bottom w:val="none" w:sz="0" w:space="0" w:color="auto"/>
        <w:right w:val="none" w:sz="0" w:space="0" w:color="auto"/>
      </w:divBdr>
    </w:div>
    <w:div w:id="992684844">
      <w:bodyDiv w:val="1"/>
      <w:marLeft w:val="0"/>
      <w:marRight w:val="0"/>
      <w:marTop w:val="0"/>
      <w:marBottom w:val="0"/>
      <w:divBdr>
        <w:top w:val="none" w:sz="0" w:space="0" w:color="auto"/>
        <w:left w:val="none" w:sz="0" w:space="0" w:color="auto"/>
        <w:bottom w:val="none" w:sz="0" w:space="0" w:color="auto"/>
        <w:right w:val="none" w:sz="0" w:space="0" w:color="auto"/>
      </w:divBdr>
    </w:div>
    <w:div w:id="211624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image" Target="media/image15.wmf"/><Relationship Id="rId45" Type="http://schemas.openxmlformats.org/officeDocument/2006/relationships/header" Target="header2.xml"/><Relationship Id="rId5"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10" Type="http://schemas.openxmlformats.org/officeDocument/2006/relationships/header" Target="header1.xm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1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image" Target="media/image17.wmf"/><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fontTable" Target="fontTable.xml"/><Relationship Id="rId20" Type="http://schemas.openxmlformats.org/officeDocument/2006/relationships/image" Target="media/image5.wmf"/><Relationship Id="rId41" Type="http://schemas.openxmlformats.org/officeDocument/2006/relationships/oleObject" Target="embeddings/oleObject15.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9ca90a7-5de0-48ab-941a-a09ebaee4cbf" xsi:nil="true"/>
    <lcf76f155ced4ddcb4097134ff3c332f xmlns="e123ba8b-5b35-4e07-a7bb-2b7730e2ea8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9426236000874DBAB7177625ECBA8A" ma:contentTypeVersion="12" ma:contentTypeDescription="Create a new document." ma:contentTypeScope="" ma:versionID="31b09073f5fb9f8de9ff05bf7d504265">
  <xsd:schema xmlns:xsd="http://www.w3.org/2001/XMLSchema" xmlns:xs="http://www.w3.org/2001/XMLSchema" xmlns:p="http://schemas.microsoft.com/office/2006/metadata/properties" xmlns:ns2="e123ba8b-5b35-4e07-a7bb-2b7730e2ea8a" xmlns:ns3="39ca90a7-5de0-48ab-941a-a09ebaee4cbf" targetNamespace="http://schemas.microsoft.com/office/2006/metadata/properties" ma:root="true" ma:fieldsID="780d1420c2fe77cb5b0cae4dc40e3014" ns2:_="" ns3:_="">
    <xsd:import namespace="e123ba8b-5b35-4e07-a7bb-2b7730e2ea8a"/>
    <xsd:import namespace="39ca90a7-5de0-48ab-941a-a09ebaee4cb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3ba8b-5b35-4e07-a7bb-2b7730e2e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14c6e9a-4c33-454e-8dc9-9e27271d2f4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ca90a7-5de0-48ab-941a-a09ebaee4c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ee11a96-04f3-4442-8a94-c4b643073943}" ma:internalName="TaxCatchAll" ma:showField="CatchAllData" ma:web="39ca90a7-5de0-48ab-941a-a09ebaee4c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7443DF-C9CC-4DF9-89CE-14383BF9A895}">
  <ds:schemaRefs>
    <ds:schemaRef ds:uri="http://schemas.microsoft.com/sharepoint/v3/contenttype/forms"/>
  </ds:schemaRefs>
</ds:datastoreItem>
</file>

<file path=customXml/itemProps2.xml><?xml version="1.0" encoding="utf-8"?>
<ds:datastoreItem xmlns:ds="http://schemas.openxmlformats.org/officeDocument/2006/customXml" ds:itemID="{F6E4EED0-A2F5-4930-8C72-650A83901D90}">
  <ds:schemaRefs>
    <ds:schemaRef ds:uri="http://schemas.microsoft.com/office/2006/metadata/properties"/>
    <ds:schemaRef ds:uri="http://schemas.microsoft.com/office/infopath/2007/PartnerControls"/>
    <ds:schemaRef ds:uri="39ca90a7-5de0-48ab-941a-a09ebaee4cbf"/>
    <ds:schemaRef ds:uri="e123ba8b-5b35-4e07-a7bb-2b7730e2ea8a"/>
  </ds:schemaRefs>
</ds:datastoreItem>
</file>

<file path=customXml/itemProps3.xml><?xml version="1.0" encoding="utf-8"?>
<ds:datastoreItem xmlns:ds="http://schemas.openxmlformats.org/officeDocument/2006/customXml" ds:itemID="{F4A8A179-DC38-4E3B-95BB-C0C781BEA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3ba8b-5b35-4e07-a7bb-2b7730e2ea8a"/>
    <ds:schemaRef ds:uri="39ca90a7-5de0-48ab-941a-a09ebaee4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6e14e5a-57ac-48d7-851d-12f54eff5a60}" enabled="0" method="" siteId="{96e14e5a-57ac-48d7-851d-12f54eff5a60}" removed="1"/>
</clbl:labelList>
</file>

<file path=docProps/app.xml><?xml version="1.0" encoding="utf-8"?>
<Properties xmlns="http://schemas.openxmlformats.org/officeDocument/2006/extended-properties" xmlns:vt="http://schemas.openxmlformats.org/officeDocument/2006/docPropsVTypes">
  <Template>Normal</Template>
  <TotalTime>31</TotalTime>
  <Pages>8</Pages>
  <Words>770</Words>
  <Characters>4393</Characters>
  <Application>Microsoft Office Word</Application>
  <DocSecurity>0</DocSecurity>
  <Lines>36</Lines>
  <Paragraphs>10</Paragraphs>
  <ScaleCrop>false</ScaleCrop>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AN</dc:creator>
  <cp:keywords/>
  <dc:description/>
  <cp:lastModifiedBy>xu</cp:lastModifiedBy>
  <cp:revision>12</cp:revision>
  <dcterms:created xsi:type="dcterms:W3CDTF">2024-06-04T06:58:00Z</dcterms:created>
  <dcterms:modified xsi:type="dcterms:W3CDTF">2024-06-12T02:28:00Z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0x010100429426236000874DBAB7177625ECBA8A</vt:lpwstr>
  </property>
  <property fmtid="{D5CDD505-2E9C-101B-9397-08002B2CF9AE}" pid="3" name="MediaServiceImageTags">
    <vt:lpwstr/>
  </property>
</Properties>
</file>