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3D" w:rsidRDefault="0072334D">
      <w:pPr>
        <w:pStyle w:val="a6"/>
        <w:widowControl/>
        <w:spacing w:beforeAutospacing="0" w:afterAutospacing="0" w:line="560" w:lineRule="exact"/>
        <w:rPr>
          <w:rFonts w:ascii="黑体" w:eastAsia="黑体" w:hAnsi="黑体" w:cs="黑体"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1</w:t>
      </w:r>
    </w:p>
    <w:p w:rsidR="0029063D" w:rsidRDefault="0072334D">
      <w:pPr>
        <w:pStyle w:val="a6"/>
        <w:widowControl/>
        <w:spacing w:beforeAutospacing="0" w:afterAutospacing="0" w:line="560" w:lineRule="exact"/>
        <w:jc w:val="center"/>
        <w:rPr>
          <w:rFonts w:ascii="黑体" w:eastAsia="黑体" w:hAnsi="黑体" w:cs="黑体"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能源行业人工智能创新技术应用案例征集方向</w:t>
      </w:r>
    </w:p>
    <w:p w:rsidR="0029063D" w:rsidRDefault="0072334D">
      <w:pPr>
        <w:pStyle w:val="a6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本次能源行业人工智能创新技术应用案例征集方向，包括且不限于：</w:t>
      </w:r>
    </w:p>
    <w:p w:rsidR="0029063D" w:rsidRDefault="0072334D">
      <w:pPr>
        <w:pStyle w:val="a6"/>
        <w:widowControl/>
        <w:numPr>
          <w:ilvl w:val="0"/>
          <w:numId w:val="7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能源电力生产</w:t>
      </w:r>
    </w:p>
    <w:p w:rsidR="0029063D" w:rsidRDefault="0072334D">
      <w:pPr>
        <w:pStyle w:val="a6"/>
        <w:widowControl/>
        <w:numPr>
          <w:ilvl w:val="0"/>
          <w:numId w:val="8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智慧场站应用：基于人工智能技术，在风电、光伏、</w:t>
      </w:r>
    </w:p>
    <w:p w:rsidR="0029063D" w:rsidRDefault="0072334D">
      <w:pPr>
        <w:pStyle w:val="a6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水电、火电场站中的智能化应用，识别设备健康管理、运行优化、故障预警；</w:t>
      </w:r>
    </w:p>
    <w:p w:rsidR="0029063D" w:rsidRDefault="0072334D">
      <w:pPr>
        <w:pStyle w:val="a6"/>
        <w:widowControl/>
        <w:numPr>
          <w:ilvl w:val="0"/>
          <w:numId w:val="8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智能调度应用：基于知识图谱的电网智能辅助决策系</w:t>
      </w:r>
    </w:p>
    <w:p w:rsidR="0029063D" w:rsidRDefault="0072334D">
      <w:pPr>
        <w:pStyle w:val="a6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统；融合知识与数据的调度机器人，机器学习驱动的短期、超短期新能源功率预测与负荷预测系统；</w:t>
      </w:r>
    </w:p>
    <w:p w:rsidR="0029063D" w:rsidRDefault="0072334D">
      <w:pPr>
        <w:pStyle w:val="a6"/>
        <w:widowControl/>
        <w:numPr>
          <w:ilvl w:val="0"/>
          <w:numId w:val="8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智能安监应用：基于计算机视觉与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AI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驱动的现场作</w:t>
      </w:r>
    </w:p>
    <w:p w:rsidR="0029063D" w:rsidRDefault="0072334D">
      <w:pPr>
        <w:pStyle w:val="a6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业安全行为识别，设备故障点智能诊断与定位；</w:t>
      </w:r>
    </w:p>
    <w:p w:rsidR="0029063D" w:rsidRDefault="0072334D">
      <w:pPr>
        <w:pStyle w:val="a6"/>
        <w:widowControl/>
        <w:numPr>
          <w:ilvl w:val="0"/>
          <w:numId w:val="8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智慧新能源应用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：基于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AI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的新能源政策、市场动态</w:t>
      </w:r>
    </w:p>
    <w:p w:rsidR="0029063D" w:rsidRDefault="0072334D">
      <w:pPr>
        <w:pStyle w:val="a6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智能分析识别，虚拟电厂智能协同控制系统、动态微网优化调度技术、水电站机组、大坝在线安全监测预警；</w:t>
      </w:r>
    </w:p>
    <w:p w:rsidR="0029063D" w:rsidRDefault="0072334D">
      <w:pPr>
        <w:pStyle w:val="a6"/>
        <w:widowControl/>
        <w:numPr>
          <w:ilvl w:val="0"/>
          <w:numId w:val="8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工业机器人应用：基于多模态感知的设备智能巡视系</w:t>
      </w:r>
    </w:p>
    <w:p w:rsidR="0029063D" w:rsidRDefault="0072334D">
      <w:pPr>
        <w:pStyle w:val="a6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统，自主巡检机器人在变电站、输电线路、管道场景的应用；</w:t>
      </w:r>
    </w:p>
    <w:p w:rsidR="0029063D" w:rsidRDefault="0072334D">
      <w:pPr>
        <w:pStyle w:val="a6"/>
        <w:widowControl/>
        <w:numPr>
          <w:ilvl w:val="0"/>
          <w:numId w:val="8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智慧油气田应用：基于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AI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技术在勘探规划、地质建</w:t>
      </w:r>
    </w:p>
    <w:p w:rsidR="0029063D" w:rsidRDefault="0072334D">
      <w:pPr>
        <w:pStyle w:val="a6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模、钻井工程、储量评估、开发方案优化、生产监测中的闭环应用案例。</w:t>
      </w:r>
    </w:p>
    <w:p w:rsidR="0029063D" w:rsidRDefault="0072334D">
      <w:pPr>
        <w:pStyle w:val="a6"/>
        <w:widowControl/>
        <w:numPr>
          <w:ilvl w:val="0"/>
          <w:numId w:val="7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能源电力企业运营</w:t>
      </w:r>
    </w:p>
    <w:p w:rsidR="0029063D" w:rsidRDefault="0072334D">
      <w:pPr>
        <w:pStyle w:val="a6"/>
        <w:widowControl/>
        <w:numPr>
          <w:ilvl w:val="0"/>
          <w:numId w:val="9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财务领域智能化应用：基于的票据自动识别与报销流</w:t>
      </w:r>
    </w:p>
    <w:p w:rsidR="0029063D" w:rsidRDefault="0072334D">
      <w:pPr>
        <w:pStyle w:val="a6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程自动化，智能成本核算与预算执行监控系统；</w:t>
      </w:r>
    </w:p>
    <w:p w:rsidR="0029063D" w:rsidRDefault="0072334D">
      <w:pPr>
        <w:pStyle w:val="a6"/>
        <w:widowControl/>
        <w:numPr>
          <w:ilvl w:val="0"/>
          <w:numId w:val="9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舆情智能管理应用：基于</w:t>
      </w:r>
      <w:r>
        <w:rPr>
          <w:rFonts w:ascii="仿宋" w:eastAsia="仿宋" w:hAnsi="仿宋" w:cs="仿宋" w:hint="eastAsia"/>
          <w:sz w:val="32"/>
          <w:szCs w:val="32"/>
          <w:lang w:bidi="ar"/>
        </w:rPr>
        <w:t>自然语言处理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NLP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的融媒体</w:t>
      </w:r>
    </w:p>
    <w:p w:rsidR="0029063D" w:rsidRDefault="0072334D">
      <w:pPr>
        <w:pStyle w:val="a6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舆情监测与分析；</w:t>
      </w:r>
    </w:p>
    <w:p w:rsidR="0029063D" w:rsidRDefault="0072334D">
      <w:pPr>
        <w:pStyle w:val="a6"/>
        <w:widowControl/>
        <w:numPr>
          <w:ilvl w:val="0"/>
          <w:numId w:val="9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智能审计应用：基于</w:t>
      </w:r>
      <w:r>
        <w:rPr>
          <w:rFonts w:ascii="仿宋" w:eastAsia="仿宋" w:hAnsi="仿宋" w:cs="仿宋" w:hint="eastAsia"/>
          <w:sz w:val="32"/>
          <w:szCs w:val="32"/>
          <w:lang w:bidi="ar"/>
        </w:rPr>
        <w:t>自然语言处理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NLP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驱动的审计文</w:t>
      </w:r>
    </w:p>
    <w:p w:rsidR="0029063D" w:rsidRDefault="0072334D">
      <w:pPr>
        <w:pStyle w:val="a6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档关键信息自动提取与结构化分析，合同、凭证合规性智能审查系统；</w:t>
      </w:r>
    </w:p>
    <w:p w:rsidR="0029063D" w:rsidRDefault="0072334D">
      <w:pPr>
        <w:pStyle w:val="a6"/>
        <w:widowControl/>
        <w:numPr>
          <w:ilvl w:val="0"/>
          <w:numId w:val="9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能办公应用：基于生成式</w:t>
      </w:r>
      <w:r>
        <w:rPr>
          <w:rFonts w:ascii="仿宋" w:eastAsia="仿宋" w:hAnsi="仿宋" w:cs="仿宋" w:hint="eastAsia"/>
          <w:sz w:val="32"/>
          <w:szCs w:val="32"/>
          <w:lang w:bidi="ar"/>
        </w:rPr>
        <w:t>大模型技术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知识产权分析</w:t>
      </w:r>
    </w:p>
    <w:p w:rsidR="0029063D" w:rsidRDefault="0072334D">
      <w:pPr>
        <w:pStyle w:val="a6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AI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辅助公文写作（报告生成、公文润色）。</w:t>
      </w:r>
    </w:p>
    <w:p w:rsidR="0029063D" w:rsidRDefault="0072334D">
      <w:pPr>
        <w:pStyle w:val="a6"/>
        <w:widowControl/>
        <w:numPr>
          <w:ilvl w:val="0"/>
          <w:numId w:val="7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客户服务智能化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​​</w:t>
      </w:r>
    </w:p>
    <w:p w:rsidR="0029063D" w:rsidRDefault="0072334D">
      <w:pPr>
        <w:pStyle w:val="a6"/>
        <w:widowControl/>
        <w:numPr>
          <w:ilvl w:val="0"/>
          <w:numId w:val="10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智能客服应用：基于知识图谱的电力营销知识问答与</w:t>
      </w:r>
    </w:p>
    <w:p w:rsidR="0029063D" w:rsidRDefault="0072334D">
      <w:pPr>
        <w:pStyle w:val="a6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故障自助服务。融合语音识别与自然语言理解的智能客服系统（电话、在线、营业厅场景）；</w:t>
      </w:r>
    </w:p>
    <w:p w:rsidR="0029063D" w:rsidRDefault="0072334D">
      <w:pPr>
        <w:pStyle w:val="a6"/>
        <w:widowControl/>
        <w:numPr>
          <w:ilvl w:val="0"/>
          <w:numId w:val="10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用电行为智能分析应用：基于大数据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+AI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的反窃电识</w:t>
      </w:r>
    </w:p>
    <w:p w:rsidR="0029063D" w:rsidRDefault="0072334D">
      <w:pPr>
        <w:pStyle w:val="a6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别与定位系统，用户能效优化智能建议生成；</w:t>
      </w:r>
    </w:p>
    <w:p w:rsidR="0029063D" w:rsidRDefault="0072334D">
      <w:pPr>
        <w:pStyle w:val="a6"/>
        <w:widowControl/>
        <w:numPr>
          <w:ilvl w:val="0"/>
          <w:numId w:val="10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用能优化服务应用：基于用户用能数据与外部因素</w:t>
      </w:r>
    </w:p>
    <w:p w:rsidR="0029063D" w:rsidRDefault="0072334D">
      <w:pPr>
        <w:pStyle w:val="a6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（天气、电价政策）的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AI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用能诊断，自动生成个性化节能报告与峰谷用电策略。</w:t>
      </w:r>
    </w:p>
    <w:p w:rsidR="0029063D" w:rsidRDefault="0072334D">
      <w:pPr>
        <w:pStyle w:val="a6"/>
        <w:widowControl/>
        <w:numPr>
          <w:ilvl w:val="0"/>
          <w:numId w:val="7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样本数据隐私安全</w:t>
      </w:r>
    </w:p>
    <w:p w:rsidR="0029063D" w:rsidRDefault="0072334D">
      <w:pPr>
        <w:pStyle w:val="a6"/>
        <w:widowControl/>
        <w:numPr>
          <w:ilvl w:val="0"/>
          <w:numId w:val="11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样本数据治理应用：基于半自动、自动化数据标注平</w:t>
      </w:r>
    </w:p>
    <w:p w:rsidR="0029063D" w:rsidRDefault="0072334D">
      <w:pPr>
        <w:pStyle w:val="a6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台，结合机器学习驱动的元数据自动生成与管理，预测模型驱动的数据质量问题主动治理，检索增强技术降低大模型知识幻觉；</w:t>
      </w:r>
    </w:p>
    <w:p w:rsidR="0029063D" w:rsidRDefault="0072334D">
      <w:pPr>
        <w:pStyle w:val="a6"/>
        <w:widowControl/>
        <w:numPr>
          <w:ilvl w:val="0"/>
          <w:numId w:val="11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隐私安全保护应用：基于成员推理攻击的敏感数据识</w:t>
      </w:r>
    </w:p>
    <w:p w:rsidR="0029063D" w:rsidRDefault="0072334D">
      <w:pPr>
        <w:pStyle w:val="a6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别与保护，训练数据泄露风险量化评估系统，提示工程及微调策略防范大模型隐私泄露等。</w:t>
      </w:r>
    </w:p>
    <w:p w:rsidR="0029063D" w:rsidRDefault="0072334D">
      <w:pPr>
        <w:pStyle w:val="a6"/>
        <w:widowControl/>
        <w:numPr>
          <w:ilvl w:val="0"/>
          <w:numId w:val="7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AI+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核能创新应用场景</w:t>
      </w:r>
    </w:p>
    <w:p w:rsidR="0029063D" w:rsidRDefault="0072334D">
      <w:pPr>
        <w:pStyle w:val="a6"/>
        <w:widowControl/>
        <w:numPr>
          <w:ilvl w:val="0"/>
          <w:numId w:val="12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核电智慧设计与智能建造；</w:t>
      </w:r>
    </w:p>
    <w:p w:rsidR="0029063D" w:rsidRDefault="0072334D">
      <w:pPr>
        <w:pStyle w:val="a6"/>
        <w:widowControl/>
        <w:numPr>
          <w:ilvl w:val="0"/>
          <w:numId w:val="12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核电站智能运维与设备全生命周期管理；</w:t>
      </w:r>
    </w:p>
    <w:p w:rsidR="0029063D" w:rsidRDefault="0072334D">
      <w:pPr>
        <w:pStyle w:val="a6"/>
        <w:widowControl/>
        <w:numPr>
          <w:ilvl w:val="0"/>
          <w:numId w:val="12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核安全监管与应急响应智能化；</w:t>
      </w:r>
    </w:p>
    <w:p w:rsidR="0029063D" w:rsidRDefault="0072334D">
      <w:pPr>
        <w:pStyle w:val="a6"/>
        <w:widowControl/>
        <w:numPr>
          <w:ilvl w:val="0"/>
          <w:numId w:val="12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核燃料循环与危废处理中的创新应用；</w:t>
      </w:r>
    </w:p>
    <w:p w:rsidR="0029063D" w:rsidRDefault="0072334D">
      <w:pPr>
        <w:pStyle w:val="a6"/>
        <w:widowControl/>
        <w:numPr>
          <w:ilvl w:val="0"/>
          <w:numId w:val="12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核能科普、公众沟通与政策研究中的创新；</w:t>
      </w:r>
    </w:p>
    <w:p w:rsidR="0029063D" w:rsidRDefault="0072334D">
      <w:pPr>
        <w:pStyle w:val="a6"/>
        <w:widowControl/>
        <w:numPr>
          <w:ilvl w:val="0"/>
          <w:numId w:val="12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新型核反应堆的设计、模拟、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验证与性能分析；</w:t>
      </w:r>
    </w:p>
    <w:p w:rsidR="0029063D" w:rsidRDefault="0072334D">
      <w:pPr>
        <w:pStyle w:val="a6"/>
        <w:widowControl/>
        <w:numPr>
          <w:ilvl w:val="0"/>
          <w:numId w:val="12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核能新材料的研发、筛选与性能预测；</w:t>
      </w:r>
    </w:p>
    <w:p w:rsidR="0029063D" w:rsidRDefault="0072334D">
      <w:pPr>
        <w:pStyle w:val="a6"/>
        <w:widowControl/>
        <w:numPr>
          <w:ilvl w:val="0"/>
          <w:numId w:val="12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F375E">
        <w:rPr>
          <w:rFonts w:ascii="仿宋" w:eastAsia="仿宋" w:hAnsi="仿宋" w:cs="仿宋" w:hint="eastAsia"/>
          <w:color w:val="000000"/>
          <w:spacing w:val="1"/>
          <w:w w:val="92"/>
          <w:sz w:val="32"/>
          <w:szCs w:val="32"/>
          <w:fitText w:val="7360" w:id="953186840"/>
        </w:rPr>
        <w:t>核领域专用大语言模型、知识图谱构建等方面应用探索</w:t>
      </w:r>
      <w:r w:rsidRPr="009F375E">
        <w:rPr>
          <w:rFonts w:ascii="仿宋" w:eastAsia="仿宋" w:hAnsi="仿宋" w:cs="仿宋" w:hint="eastAsia"/>
          <w:color w:val="000000"/>
          <w:w w:val="92"/>
          <w:sz w:val="32"/>
          <w:szCs w:val="32"/>
          <w:fitText w:val="7360" w:id="953186840"/>
        </w:rPr>
        <w:t>；</w:t>
      </w:r>
    </w:p>
    <w:p w:rsidR="0029063D" w:rsidRDefault="0072334D">
      <w:pPr>
        <w:pStyle w:val="a6"/>
        <w:widowControl/>
        <w:numPr>
          <w:ilvl w:val="0"/>
          <w:numId w:val="12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未来核能与前沿技术共融；</w:t>
      </w:r>
    </w:p>
    <w:p w:rsidR="0029063D" w:rsidRDefault="0072334D">
      <w:pPr>
        <w:pStyle w:val="a6"/>
        <w:widowControl/>
        <w:numPr>
          <w:ilvl w:val="0"/>
          <w:numId w:val="12"/>
        </w:numPr>
        <w:spacing w:beforeAutospacing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“核能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+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”跨界与数据要素赋能。</w:t>
      </w:r>
      <w:bookmarkStart w:id="0" w:name="_GoBack"/>
      <w:bookmarkEnd w:id="0"/>
    </w:p>
    <w:p w:rsidR="0029063D" w:rsidRDefault="0029063D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29063D" w:rsidRDefault="0029063D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29063D" w:rsidRDefault="0072334D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br w:type="page"/>
      </w:r>
    </w:p>
    <w:p w:rsidR="0029063D" w:rsidRDefault="0072334D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29063D" w:rsidRDefault="0072334D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能源行业人工智能创新技术应用案例申报表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2019"/>
        <w:gridCol w:w="1701"/>
        <w:gridCol w:w="66"/>
        <w:gridCol w:w="1091"/>
        <w:gridCol w:w="1231"/>
        <w:gridCol w:w="134"/>
        <w:gridCol w:w="1885"/>
      </w:tblGrid>
      <w:tr w:rsidR="0029063D">
        <w:trPr>
          <w:trHeight w:hRule="exact" w:val="63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063D">
        <w:trPr>
          <w:trHeight w:hRule="exact" w:val="53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948A54"/>
                <w:kern w:val="0"/>
                <w:sz w:val="24"/>
                <w:lang w:bidi="ar"/>
              </w:rPr>
              <w:t>（请填写单位全称</w:t>
            </w:r>
            <w:r>
              <w:rPr>
                <w:rFonts w:ascii="仿宋" w:eastAsia="仿宋" w:hAnsi="仿宋" w:cs="仿宋" w:hint="eastAsia"/>
                <w:snapToGrid w:val="0"/>
                <w:color w:val="948A54"/>
                <w:kern w:val="0"/>
                <w:sz w:val="24"/>
                <w:lang w:bidi="ar"/>
              </w:rPr>
              <w:t>）</w:t>
            </w:r>
          </w:p>
        </w:tc>
      </w:tr>
      <w:tr w:rsidR="0029063D">
        <w:trPr>
          <w:trHeight w:hRule="exact" w:val="59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  <w:p w:rsidR="0029063D" w:rsidRDefault="0072334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经办人信息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箱</w:t>
            </w:r>
          </w:p>
        </w:tc>
      </w:tr>
      <w:tr w:rsidR="0029063D">
        <w:trPr>
          <w:trHeight w:hRule="exact" w:val="738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9063D">
        <w:trPr>
          <w:trHeight w:hRule="exact" w:val="113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联合申报单位</w:t>
            </w:r>
          </w:p>
          <w:p w:rsidR="0029063D" w:rsidRDefault="0072334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（最多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家）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948A54"/>
                <w:kern w:val="0"/>
                <w:sz w:val="24"/>
                <w:lang w:bidi="ar"/>
              </w:rPr>
              <w:t>（请填写单位全称，不同单位用顿号隔开）</w:t>
            </w:r>
          </w:p>
        </w:tc>
      </w:tr>
      <w:tr w:rsidR="0029063D">
        <w:trPr>
          <w:trHeight w:hRule="exact" w:val="104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主要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人</w:t>
            </w:r>
          </w:p>
          <w:p w:rsidR="0029063D" w:rsidRDefault="0072334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（最多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人）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948A54"/>
                <w:kern w:val="0"/>
                <w:sz w:val="24"/>
                <w:lang w:bidi="ar"/>
              </w:rPr>
              <w:t>（姓名之间用顿号隔开）、、、、</w:t>
            </w:r>
          </w:p>
        </w:tc>
      </w:tr>
      <w:tr w:rsidR="0029063D">
        <w:trPr>
          <w:trHeight w:hRule="exact" w:val="1587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申报技术方向</w:t>
            </w:r>
          </w:p>
          <w:p w:rsidR="0029063D" w:rsidRDefault="0072334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  <w:lang w:bidi="ar"/>
              </w:rPr>
              <w:t>(</w:t>
            </w:r>
            <w:r>
              <w:rPr>
                <w:rFonts w:ascii="仿宋_GB2312" w:eastAsia="仿宋_GB2312" w:hAnsi="仿宋_GB2312" w:cs="仿宋_GB2312"/>
                <w:snapToGrid w:val="0"/>
                <w:color w:val="FF0000"/>
                <w:sz w:val="28"/>
                <w:szCs w:val="28"/>
                <w:lang w:bidi="ar"/>
              </w:rPr>
              <w:t>仅勾选</w:t>
            </w:r>
            <w:r>
              <w:rPr>
                <w:rFonts w:ascii="仿宋_GB2312" w:eastAsia="仿宋_GB2312" w:hAnsi="仿宋_GB2312" w:cs="仿宋_GB2312"/>
                <w:snapToGrid w:val="0"/>
                <w:color w:val="FF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/>
                <w:snapToGrid w:val="0"/>
                <w:color w:val="FF0000"/>
                <w:sz w:val="28"/>
                <w:szCs w:val="28"/>
                <w:lang w:bidi="ar"/>
              </w:rPr>
              <w:t>项</w:t>
            </w:r>
            <w:r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  <w:lang w:bidi="ar"/>
              </w:rPr>
              <w:t>)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生成式人工智能与大模型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□自然语言处理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NLP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与知识图谱</w:t>
            </w:r>
          </w:p>
          <w:p w:rsidR="0029063D" w:rsidRDefault="0072334D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计算机视觉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□智能机器人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□大小模型协同</w:t>
            </w:r>
          </w:p>
        </w:tc>
      </w:tr>
      <w:tr w:rsidR="0029063D">
        <w:trPr>
          <w:trHeight w:hRule="exact" w:val="132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应用领域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核能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□发电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调度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输电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变电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配电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29063D" w:rsidRDefault="007233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□油气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煤炭</w:t>
            </w:r>
          </w:p>
          <w:p w:rsidR="0029063D" w:rsidRDefault="0029063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063D" w:rsidRDefault="0029063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063D" w:rsidRDefault="0029063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063D" w:rsidRDefault="0029063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9063D" w:rsidRDefault="0029063D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063D">
        <w:trPr>
          <w:trHeight w:val="77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单位需求</w:t>
            </w:r>
          </w:p>
          <w:p w:rsidR="0029063D" w:rsidRDefault="0072334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（按需选择）</w:t>
            </w:r>
          </w:p>
        </w:tc>
        <w:tc>
          <w:tcPr>
            <w:tcW w:w="8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牵头发起、承办创新发展大会</w:t>
            </w:r>
          </w:p>
          <w:p w:rsidR="0029063D" w:rsidRDefault="0072334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能源行业首发、重磅成果发布</w:t>
            </w:r>
          </w:p>
          <w:p w:rsidR="0029063D" w:rsidRDefault="0072334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推荐大会演讲议题及行业专家</w:t>
            </w:r>
          </w:p>
          <w:p w:rsidR="0029063D" w:rsidRDefault="0072334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申请牵头、承办一场专题论坛</w:t>
            </w:r>
          </w:p>
          <w:p w:rsidR="0029063D" w:rsidRDefault="0072334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申请参与大会创新成果展览展示</w:t>
            </w:r>
          </w:p>
          <w:p w:rsidR="0029063D" w:rsidRDefault="0072334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牵头发起、申请参与团体标准编制</w:t>
            </w:r>
          </w:p>
          <w:p w:rsidR="0029063D" w:rsidRDefault="0072334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牵头发起、申请参与专项报告编制</w:t>
            </w:r>
          </w:p>
          <w:p w:rsidR="0029063D" w:rsidRDefault="0072334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牵头发起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IEEE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国际标准立项</w:t>
            </w:r>
          </w:p>
          <w:p w:rsidR="0029063D" w:rsidRDefault="0072334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其他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29063D">
        <w:trPr>
          <w:trHeight w:val="454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lastRenderedPageBreak/>
              <w:t>主要完成人</w:t>
            </w:r>
          </w:p>
          <w:p w:rsidR="0029063D" w:rsidRDefault="0072334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（最多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人）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部门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及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箱</w:t>
            </w:r>
          </w:p>
        </w:tc>
      </w:tr>
      <w:tr w:rsidR="0029063D">
        <w:trPr>
          <w:trHeight w:val="454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9063D">
        <w:trPr>
          <w:trHeight w:val="454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9063D">
        <w:trPr>
          <w:trHeight w:val="454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9063D">
        <w:trPr>
          <w:trHeight w:val="454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9063D">
        <w:trPr>
          <w:trHeight w:val="454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9063D">
        <w:trPr>
          <w:trHeight w:val="454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9063D">
        <w:trPr>
          <w:trHeight w:val="454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案例获奖情况（近两年内，最多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项，并提供证书扫描件）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获奖名称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获奖日期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获奖等级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授奖单位</w:t>
            </w:r>
          </w:p>
        </w:tc>
      </w:tr>
      <w:tr w:rsidR="0029063D">
        <w:trPr>
          <w:trHeight w:val="454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9063D">
        <w:trPr>
          <w:trHeight w:val="454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9063D">
        <w:trPr>
          <w:trHeight w:val="454"/>
          <w:jc w:val="center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29063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9063D">
        <w:trPr>
          <w:trHeight w:val="90"/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pStyle w:val="msolistparagraph0"/>
              <w:widowControl/>
              <w:numPr>
                <w:ilvl w:val="2"/>
                <w:numId w:val="13"/>
              </w:numPr>
              <w:ind w:left="0"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案例背景</w:t>
            </w:r>
          </w:p>
          <w:p w:rsidR="0029063D" w:rsidRDefault="0072334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（围绕能源人工智能技术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bidi="ar"/>
              </w:rPr>
              <w:t>描述案例背景，介绍业务痛点及需求，说明创新应用的必要性及价值提升点，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bidi="ar"/>
              </w:rPr>
              <w:t>500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bidi="ar"/>
              </w:rPr>
              <w:t>字以上。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8"/>
                <w:szCs w:val="28"/>
                <w:lang w:bidi="ar"/>
              </w:rPr>
              <w:t>提交时括号内文字需删除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）</w:t>
            </w: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9063D">
        <w:trPr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pStyle w:val="msolistparagraph0"/>
              <w:widowControl/>
              <w:numPr>
                <w:ilvl w:val="2"/>
                <w:numId w:val="13"/>
              </w:numPr>
              <w:ind w:left="0"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lastRenderedPageBreak/>
              <w:t>技术方案</w:t>
            </w:r>
          </w:p>
          <w:p w:rsidR="0029063D" w:rsidRDefault="0072334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bidi="ar"/>
              </w:rPr>
              <w:t>重点介绍案例的关键技术、应用场景、应用模式及创新亮点等，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bidi="ar"/>
              </w:rPr>
              <w:t>2000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bidi="ar"/>
              </w:rPr>
              <w:t>字以上。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8"/>
                <w:szCs w:val="28"/>
                <w:lang w:bidi="ar"/>
              </w:rPr>
              <w:t>提交时括号内文字需删除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）</w:t>
            </w:r>
          </w:p>
          <w:p w:rsidR="0029063D" w:rsidRDefault="0029063D">
            <w:pPr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:rsidR="0029063D" w:rsidRDefault="0029063D">
            <w:pPr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:rsidR="0029063D" w:rsidRDefault="0029063D">
            <w:pPr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29063D">
        <w:trPr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pStyle w:val="msolistparagraph0"/>
              <w:widowControl/>
              <w:numPr>
                <w:ilvl w:val="2"/>
                <w:numId w:val="13"/>
              </w:numPr>
              <w:ind w:left="0"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实施成效</w:t>
            </w:r>
          </w:p>
          <w:p w:rsidR="0029063D" w:rsidRDefault="0072334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（重点介绍案例的实施路径、推广部署情况，已取得的应用成效或预期价值，图文结合，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1500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字以上。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8"/>
                <w:szCs w:val="28"/>
                <w:lang w:bidi="ar"/>
              </w:rPr>
              <w:t>提交时括号内文字需删除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）</w:t>
            </w:r>
          </w:p>
          <w:p w:rsidR="0029063D" w:rsidRDefault="0029063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29063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063D">
        <w:trPr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pStyle w:val="msolistparagraph0"/>
              <w:widowControl/>
              <w:numPr>
                <w:ilvl w:val="2"/>
                <w:numId w:val="13"/>
              </w:numPr>
              <w:ind w:left="458" w:firstLineChars="0"/>
              <w:jc w:val="left"/>
              <w:rPr>
                <w:rFonts w:ascii="仿宋_GB2312" w:eastAsia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竞争优势</w:t>
            </w:r>
          </w:p>
          <w:p w:rsidR="0029063D" w:rsidRDefault="0072334D">
            <w:pPr>
              <w:ind w:left="38"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（重点介绍案例的竞争优势，与现有方案的对比分析，不限于技术先进性、创新性、成本优势、自主可控等，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500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字以上。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8"/>
                <w:szCs w:val="28"/>
                <w:lang w:bidi="ar"/>
              </w:rPr>
              <w:t>提交时括号内文字需删除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）</w:t>
            </w:r>
          </w:p>
          <w:p w:rsidR="0029063D" w:rsidRDefault="0029063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29063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72334D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 </w:t>
            </w: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72334D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063D">
        <w:trPr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pStyle w:val="msolistparagraph0"/>
              <w:widowControl/>
              <w:numPr>
                <w:ilvl w:val="2"/>
                <w:numId w:val="13"/>
              </w:numPr>
              <w:ind w:left="458" w:firstLineChars="0"/>
              <w:jc w:val="left"/>
              <w:rPr>
                <w:rFonts w:ascii="仿宋_GB2312" w:eastAsia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lastRenderedPageBreak/>
              <w:t>价值推广</w:t>
            </w:r>
          </w:p>
          <w:p w:rsidR="0029063D" w:rsidRDefault="0072334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重点介绍案例的推广部署情况，已取得的应用成效或可预见的成效，重点从响应国家战略政策、社会效益、经济效益等方面出发，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字以上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8"/>
                <w:szCs w:val="28"/>
                <w:lang w:bidi="ar"/>
              </w:rPr>
              <w:t>提交时括号内文字需删除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)</w:t>
            </w: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29063D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9063D">
        <w:trPr>
          <w:trHeight w:hRule="exact" w:val="4308"/>
          <w:jc w:val="center"/>
        </w:trPr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3D" w:rsidRDefault="0072334D">
            <w:pPr>
              <w:pStyle w:val="msolistparagraph0"/>
              <w:widowControl/>
              <w:numPr>
                <w:ilvl w:val="2"/>
                <w:numId w:val="13"/>
              </w:numPr>
              <w:ind w:left="0"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申报承诺</w:t>
            </w:r>
          </w:p>
          <w:p w:rsidR="0029063D" w:rsidRDefault="0072334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本单位承诺对本申报表填写的各项内容的真实性和有效性负责，保证没有知识产权争议。若填报失实或违反有关规定，本单位承担全部责任。</w:t>
            </w:r>
          </w:p>
          <w:p w:rsidR="0029063D" w:rsidRDefault="0072334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本案例申报及联合申报单位、主要完成人及其排序无异议、同意申报。</w:t>
            </w:r>
          </w:p>
          <w:p w:rsidR="0029063D" w:rsidRDefault="0029063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72334D">
            <w:pPr>
              <w:ind w:firstLineChars="2500" w:firstLine="7000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申报单位：（盖章）</w:t>
            </w:r>
          </w:p>
          <w:p w:rsidR="0029063D" w:rsidRDefault="0072334D">
            <w:pPr>
              <w:ind w:firstLineChars="2700" w:firstLine="7560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  <w:p w:rsidR="0029063D" w:rsidRDefault="0029063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29063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29063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29063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29063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29063D" w:rsidRDefault="0029063D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29063D" w:rsidRDefault="0029063D">
      <w:pPr>
        <w:rPr>
          <w:rFonts w:ascii="黑体" w:eastAsia="黑体" w:hAnsi="黑体" w:cs="黑体"/>
          <w:color w:val="000000"/>
          <w:sz w:val="32"/>
          <w:szCs w:val="32"/>
        </w:rPr>
      </w:pPr>
    </w:p>
    <w:sectPr w:rsidR="0029063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34D" w:rsidRDefault="0072334D">
      <w:r>
        <w:separator/>
      </w:r>
    </w:p>
  </w:endnote>
  <w:endnote w:type="continuationSeparator" w:id="0">
    <w:p w:rsidR="0072334D" w:rsidRDefault="0072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3D" w:rsidRDefault="007233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063D" w:rsidRDefault="0072334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F37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9063D" w:rsidRDefault="0072334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F37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34D" w:rsidRDefault="0072334D">
      <w:r>
        <w:separator/>
      </w:r>
    </w:p>
  </w:footnote>
  <w:footnote w:type="continuationSeparator" w:id="0">
    <w:p w:rsidR="0072334D" w:rsidRDefault="0072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BD9BE9"/>
    <w:multiLevelType w:val="singleLevel"/>
    <w:tmpl w:val="80BD9BE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abstractNum w:abstractNumId="1" w15:restartNumberingAfterBreak="0">
    <w:nsid w:val="8CC218E3"/>
    <w:multiLevelType w:val="singleLevel"/>
    <w:tmpl w:val="8CC218E3"/>
    <w:lvl w:ilvl="0">
      <w:start w:val="1"/>
      <w:numFmt w:val="decimal"/>
      <w:suff w:val="nothing"/>
      <w:lvlText w:val="%1."/>
      <w:lvlJc w:val="left"/>
      <w:pPr>
        <w:ind w:left="1084" w:hanging="454"/>
      </w:pPr>
      <w:rPr>
        <w:rFonts w:hint="default"/>
      </w:rPr>
    </w:lvl>
  </w:abstractNum>
  <w:abstractNum w:abstractNumId="2" w15:restartNumberingAfterBreak="0">
    <w:nsid w:val="B0BE268B"/>
    <w:multiLevelType w:val="singleLevel"/>
    <w:tmpl w:val="B0BE268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abstractNum w:abstractNumId="3" w15:restartNumberingAfterBreak="0">
    <w:nsid w:val="BA948BED"/>
    <w:multiLevelType w:val="singleLevel"/>
    <w:tmpl w:val="BA948BED"/>
    <w:lvl w:ilvl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4" w15:restartNumberingAfterBreak="0">
    <w:nsid w:val="BF83552C"/>
    <w:multiLevelType w:val="singleLevel"/>
    <w:tmpl w:val="BF83552C"/>
    <w:lvl w:ilvl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5" w15:restartNumberingAfterBreak="0">
    <w:nsid w:val="0AA78A31"/>
    <w:multiLevelType w:val="singleLevel"/>
    <w:tmpl w:val="0AA78A31"/>
    <w:lvl w:ilvl="0">
      <w:start w:val="1"/>
      <w:numFmt w:val="chineseCounting"/>
      <w:suff w:val="nothing"/>
      <w:lvlText w:val="%1、"/>
      <w:lvlJc w:val="left"/>
      <w:pPr>
        <w:ind w:left="210" w:firstLine="420"/>
      </w:pPr>
      <w:rPr>
        <w:rFonts w:ascii="黑体" w:eastAsia="黑体" w:hAnsi="黑体" w:cs="黑体" w:hint="eastAsia"/>
        <w:sz w:val="32"/>
        <w:szCs w:val="32"/>
      </w:rPr>
    </w:lvl>
  </w:abstractNum>
  <w:abstractNum w:abstractNumId="6" w15:restartNumberingAfterBreak="0">
    <w:nsid w:val="0D83A518"/>
    <w:multiLevelType w:val="singleLevel"/>
    <w:tmpl w:val="0D83A51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abstractNum w:abstractNumId="7" w15:restartNumberingAfterBreak="0">
    <w:nsid w:val="1B2AEE1E"/>
    <w:multiLevelType w:val="singleLevel"/>
    <w:tmpl w:val="1B2AEE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1EE2658C"/>
    <w:multiLevelType w:val="multilevel"/>
    <w:tmpl w:val="1EE2658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chineseCountingThousand"/>
      <w:suff w:val="nothing"/>
      <w:lvlText w:val="%3、"/>
      <w:lvlJc w:val="left"/>
      <w:pPr>
        <w:ind w:left="1838" w:hanging="420"/>
      </w:pPr>
      <w:rPr>
        <w:b/>
        <w:bCs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F621A1F"/>
    <w:multiLevelType w:val="singleLevel"/>
    <w:tmpl w:val="1F621A1F"/>
    <w:lvl w:ilvl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10" w15:restartNumberingAfterBreak="0">
    <w:nsid w:val="279C51A2"/>
    <w:multiLevelType w:val="singleLevel"/>
    <w:tmpl w:val="279C51A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 w:val="0"/>
        <w:bCs w:val="0"/>
        <w:sz w:val="32"/>
        <w:szCs w:val="32"/>
      </w:rPr>
    </w:lvl>
  </w:abstractNum>
  <w:abstractNum w:abstractNumId="11" w15:restartNumberingAfterBreak="0">
    <w:nsid w:val="72288865"/>
    <w:multiLevelType w:val="singleLevel"/>
    <w:tmpl w:val="72288865"/>
    <w:lvl w:ilvl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12" w15:restartNumberingAfterBreak="0">
    <w:nsid w:val="76C7D81A"/>
    <w:multiLevelType w:val="singleLevel"/>
    <w:tmpl w:val="76C7D81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29063D"/>
    <w:rsid w:val="0029063D"/>
    <w:rsid w:val="0072334D"/>
    <w:rsid w:val="0086462C"/>
    <w:rsid w:val="009F375E"/>
    <w:rsid w:val="03252796"/>
    <w:rsid w:val="03B37929"/>
    <w:rsid w:val="050B5E6B"/>
    <w:rsid w:val="05317378"/>
    <w:rsid w:val="054C4145"/>
    <w:rsid w:val="064A0331"/>
    <w:rsid w:val="068E3672"/>
    <w:rsid w:val="08143BF1"/>
    <w:rsid w:val="0A295421"/>
    <w:rsid w:val="0A5B3C1C"/>
    <w:rsid w:val="0A7E69F9"/>
    <w:rsid w:val="0AD60574"/>
    <w:rsid w:val="0D311FDD"/>
    <w:rsid w:val="0D521911"/>
    <w:rsid w:val="0FD12632"/>
    <w:rsid w:val="10E5488C"/>
    <w:rsid w:val="145A2206"/>
    <w:rsid w:val="15293F26"/>
    <w:rsid w:val="15B27ACD"/>
    <w:rsid w:val="18C06BC0"/>
    <w:rsid w:val="19364639"/>
    <w:rsid w:val="1AE921D6"/>
    <w:rsid w:val="1C984EE8"/>
    <w:rsid w:val="1F5F7A31"/>
    <w:rsid w:val="2003397D"/>
    <w:rsid w:val="22347CE4"/>
    <w:rsid w:val="25A709C6"/>
    <w:rsid w:val="27D6246E"/>
    <w:rsid w:val="2B2A62ED"/>
    <w:rsid w:val="2C724680"/>
    <w:rsid w:val="2D321736"/>
    <w:rsid w:val="2D455D33"/>
    <w:rsid w:val="301D7FDB"/>
    <w:rsid w:val="31E51458"/>
    <w:rsid w:val="34867BC0"/>
    <w:rsid w:val="3A29565E"/>
    <w:rsid w:val="3AA328CA"/>
    <w:rsid w:val="3B8E0AB8"/>
    <w:rsid w:val="3C4D13F4"/>
    <w:rsid w:val="3DFF647D"/>
    <w:rsid w:val="3E644CF9"/>
    <w:rsid w:val="3F0E3C24"/>
    <w:rsid w:val="40FD7CA5"/>
    <w:rsid w:val="416D0ECE"/>
    <w:rsid w:val="41D9256C"/>
    <w:rsid w:val="42050950"/>
    <w:rsid w:val="43E539D6"/>
    <w:rsid w:val="44D517DF"/>
    <w:rsid w:val="46751420"/>
    <w:rsid w:val="46C513B8"/>
    <w:rsid w:val="487E46E3"/>
    <w:rsid w:val="49393FA0"/>
    <w:rsid w:val="496F1E2E"/>
    <w:rsid w:val="4A866D11"/>
    <w:rsid w:val="4B3D53FF"/>
    <w:rsid w:val="4CDD58E1"/>
    <w:rsid w:val="4CF1216C"/>
    <w:rsid w:val="4EED611E"/>
    <w:rsid w:val="4F247341"/>
    <w:rsid w:val="4FD217A4"/>
    <w:rsid w:val="51C80B00"/>
    <w:rsid w:val="54F31124"/>
    <w:rsid w:val="551522E3"/>
    <w:rsid w:val="55646FF0"/>
    <w:rsid w:val="5A4A1BD3"/>
    <w:rsid w:val="5B337EA9"/>
    <w:rsid w:val="5D7B1653"/>
    <w:rsid w:val="5FFE462F"/>
    <w:rsid w:val="60F03EC8"/>
    <w:rsid w:val="612A5739"/>
    <w:rsid w:val="615912D2"/>
    <w:rsid w:val="62236FF6"/>
    <w:rsid w:val="643E2973"/>
    <w:rsid w:val="64614B24"/>
    <w:rsid w:val="646A4041"/>
    <w:rsid w:val="66795A00"/>
    <w:rsid w:val="67580A5C"/>
    <w:rsid w:val="68711CA4"/>
    <w:rsid w:val="69F15ECD"/>
    <w:rsid w:val="6B2807E3"/>
    <w:rsid w:val="6BF64D52"/>
    <w:rsid w:val="6CC73C3E"/>
    <w:rsid w:val="6E900B95"/>
    <w:rsid w:val="6FB2318A"/>
    <w:rsid w:val="70037C51"/>
    <w:rsid w:val="71B433EC"/>
    <w:rsid w:val="731C0AF4"/>
    <w:rsid w:val="74477EFB"/>
    <w:rsid w:val="74832445"/>
    <w:rsid w:val="78E063F7"/>
    <w:rsid w:val="79F07D66"/>
    <w:rsid w:val="7AC8121E"/>
    <w:rsid w:val="7BEF73A5"/>
    <w:rsid w:val="7CC3397C"/>
    <w:rsid w:val="7DE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57918"/>
  <w15:docId w15:val="{45624C04-BC1A-453C-B42D-012CEB57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60" w:after="60"/>
      <w:outlineLvl w:val="0"/>
    </w:pPr>
    <w:rPr>
      <w:rFonts w:asciiTheme="majorHAnsi" w:eastAsia="黑体" w:hAnsiTheme="majorHAnsi" w:cstheme="majorBidi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rPr>
      <w:rFonts w:ascii="宋体" w:eastAsia="宋体" w:hAnsi="宋体" w:cs="宋体"/>
      <w:sz w:val="30"/>
      <w:szCs w:val="30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sz w:val="32"/>
      <w:szCs w:val="32"/>
    </w:rPr>
  </w:style>
  <w:style w:type="paragraph" w:styleId="a8">
    <w:name w:val="Body Text First Indent"/>
    <w:basedOn w:val="a3"/>
    <w:uiPriority w:val="99"/>
    <w:unhideWhenUsed/>
    <w:qFormat/>
    <w:pPr>
      <w:ind w:firstLineChars="100" w:firstLine="42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18" w:lineRule="auto"/>
      <w:ind w:firstLine="400"/>
      <w:jc w:val="left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shaos</dc:creator>
  <cp:lastModifiedBy>申志铎</cp:lastModifiedBy>
  <cp:revision>2</cp:revision>
  <cp:lastPrinted>2025-07-16T09:07:00Z</cp:lastPrinted>
  <dcterms:created xsi:type="dcterms:W3CDTF">2025-08-25T02:34:00Z</dcterms:created>
  <dcterms:modified xsi:type="dcterms:W3CDTF">2025-08-25T02:34:00Z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62A71422524746C68E3B467A93D6068E_13</vt:lpwstr>
  </property>
  <property fmtid="{D5CDD505-2E9C-101B-9397-08002B2CF9AE}" pid="4" name="KSOTemplateDocerSaveRecord">
    <vt:lpwstr>eyJoZGlkIjoiMzEwNTM5NzYwMDRjMzkwZTVkZjY2ODkwMGIxNGU0OTUiLCJ1c2VySWQiOiI0MjcyMTg0OTQifQ==</vt:lpwstr>
  </property>
</Properties>
</file>