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80FF" w14:textId="77777777" w:rsidR="00D774DB" w:rsidRDefault="00D774DB">
      <w:pPr>
        <w:rPr>
          <w:color w:val="000000"/>
        </w:rPr>
      </w:pPr>
    </w:p>
    <w:p w14:paraId="78E09C50" w14:textId="77777777" w:rsidR="00D774DB" w:rsidRDefault="00D774DB">
      <w:pPr>
        <w:rPr>
          <w:color w:val="000000"/>
        </w:rPr>
      </w:pPr>
    </w:p>
    <w:p w14:paraId="5BD995A2" w14:textId="77777777" w:rsidR="00D774DB" w:rsidRDefault="00D774DB">
      <w:pPr>
        <w:rPr>
          <w:color w:val="000000"/>
        </w:rPr>
      </w:pPr>
    </w:p>
    <w:p w14:paraId="454E4955" w14:textId="77777777" w:rsidR="00D774DB" w:rsidRDefault="00D774DB">
      <w:pPr>
        <w:rPr>
          <w:color w:val="000000"/>
        </w:rPr>
      </w:pPr>
    </w:p>
    <w:p w14:paraId="676027C8" w14:textId="77777777" w:rsidR="00D774DB" w:rsidRDefault="00000000">
      <w:pPr>
        <w:rPr>
          <w:color w:val="000000"/>
        </w:rPr>
      </w:pPr>
      <w:r>
        <w:rPr>
          <w:rFonts w:hint="eastAsia"/>
          <w:noProof/>
          <w:color w:val="000000"/>
        </w:rPr>
        <mc:AlternateContent>
          <mc:Choice Requires="wps">
            <w:drawing>
              <wp:anchor distT="0" distB="0" distL="114300" distR="114300" simplePos="0" relativeHeight="251665408" behindDoc="0" locked="1" layoutInCell="1" allowOverlap="1" wp14:anchorId="35222C3C" wp14:editId="7B07BFA0">
                <wp:simplePos x="0" y="0"/>
                <wp:positionH relativeFrom="page">
                  <wp:posOffset>951865</wp:posOffset>
                </wp:positionH>
                <wp:positionV relativeFrom="page">
                  <wp:posOffset>8924290</wp:posOffset>
                </wp:positionV>
                <wp:extent cx="6057900" cy="229870"/>
                <wp:effectExtent l="0" t="0" r="444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wps:spPr>
                      <wps:txbx>
                        <w:txbxContent>
                          <w:p w14:paraId="67628AFF" w14:textId="77777777" w:rsidR="00D774DB" w:rsidRDefault="00000000">
                            <w:pPr>
                              <w:snapToGrid w:val="0"/>
                              <w:jc w:val="center"/>
                            </w:pPr>
                            <w:r>
                              <w:rPr>
                                <w:rFonts w:ascii="Arial Unicode MS" w:eastAsia="Arial Unicode MS" w:hAnsi="Arial Unicode MS" w:cs="Arial Unicode MS"/>
                                <w:sz w:val="28"/>
                                <w:szCs w:val="28"/>
                              </w:rPr>
                              <w:t>XXXX</w:t>
                            </w:r>
                            <w:r>
                              <w:rPr>
                                <w:rFonts w:ascii="Arial Unicode MS" w:eastAsia="Arial Unicode MS" w:hAnsi="Arial Unicode MS" w:cs="Arial Unicode MS" w:hint="eastAsia"/>
                                <w:sz w:val="28"/>
                              </w:rPr>
                              <w:t>-</w:t>
                            </w:r>
                            <w:r>
                              <w:rPr>
                                <w:rFonts w:ascii="Arial Unicode MS" w:eastAsia="Arial Unicode MS" w:hAnsi="Arial Unicode MS" w:cs="Arial Unicode MS"/>
                                <w:sz w:val="28"/>
                                <w:szCs w:val="28"/>
                              </w:rPr>
                              <w:t>XX</w:t>
                            </w:r>
                            <w:r>
                              <w:rPr>
                                <w:rFonts w:ascii="Arial Unicode MS" w:eastAsia="Arial Unicode MS" w:hAnsi="Arial Unicode MS" w:cs="Arial Unicode MS" w:hint="eastAsia"/>
                                <w:sz w:val="28"/>
                              </w:rPr>
                              <w:t>-</w:t>
                            </w:r>
                            <w:r>
                              <w:rPr>
                                <w:rFonts w:ascii="Arial Unicode MS" w:eastAsia="Arial Unicode MS" w:hAnsi="Arial Unicode MS" w:cs="Arial Unicode MS"/>
                                <w:sz w:val="28"/>
                                <w:szCs w:val="28"/>
                              </w:rPr>
                              <w:t>XX</w:t>
                            </w:r>
                            <w:r>
                              <w:rPr>
                                <w:rFonts w:ascii="黑体" w:eastAsia="黑体" w:hint="eastAsia"/>
                                <w:sz w:val="28"/>
                              </w:rPr>
                              <w:t xml:space="preserve">发布                                   </w:t>
                            </w:r>
                            <w:r>
                              <w:rPr>
                                <w:rFonts w:ascii="Arial Unicode MS" w:eastAsia="Arial Unicode MS" w:hAnsi="Arial Unicode MS" w:cs="Arial Unicode MS"/>
                                <w:sz w:val="28"/>
                                <w:szCs w:val="28"/>
                              </w:rPr>
                              <w:t>XXXX</w:t>
                            </w:r>
                            <w:r>
                              <w:rPr>
                                <w:rFonts w:ascii="Arial Unicode MS" w:eastAsia="Arial Unicode MS" w:hAnsi="Arial Unicode MS" w:cs="Arial Unicode MS" w:hint="eastAsia"/>
                                <w:sz w:val="28"/>
                              </w:rPr>
                              <w:t>-</w:t>
                            </w:r>
                            <w:r>
                              <w:rPr>
                                <w:rFonts w:ascii="Arial Unicode MS" w:eastAsia="Arial Unicode MS" w:hAnsi="Arial Unicode MS" w:cs="Arial Unicode MS"/>
                                <w:sz w:val="28"/>
                                <w:szCs w:val="28"/>
                              </w:rPr>
                              <w:t>XX</w:t>
                            </w:r>
                            <w:r>
                              <w:rPr>
                                <w:rFonts w:ascii="Arial Unicode MS" w:eastAsia="Arial Unicode MS" w:hAnsi="Arial Unicode MS" w:cs="Arial Unicode MS" w:hint="eastAsia"/>
                                <w:sz w:val="28"/>
                              </w:rPr>
                              <w:t>-</w:t>
                            </w:r>
                            <w:r>
                              <w:rPr>
                                <w:rFonts w:ascii="Arial Unicode MS" w:eastAsia="Arial Unicode MS" w:hAnsi="Arial Unicode MS" w:cs="Arial Unicode MS"/>
                                <w:sz w:val="28"/>
                                <w:szCs w:val="28"/>
                              </w:rPr>
                              <w:t>XX</w:t>
                            </w:r>
                            <w:r>
                              <w:rPr>
                                <w:rFonts w:ascii="黑体" w:eastAsia="黑体" w:hint="eastAsia"/>
                                <w:sz w:val="28"/>
                              </w:rPr>
                              <w:t>实施</w:t>
                            </w:r>
                          </w:p>
                        </w:txbxContent>
                      </wps:txbx>
                      <wps:bodyPr rot="0" vert="horz" wrap="square" lIns="0" tIns="0" rIns="0" bIns="0" anchor="t" anchorCtr="0" upright="1">
                        <a:noAutofit/>
                      </wps:bodyPr>
                    </wps:wsp>
                  </a:graphicData>
                </a:graphic>
              </wp:anchor>
            </w:drawing>
          </mc:Choice>
          <mc:Fallback>
            <w:pict>
              <v:shapetype w14:anchorId="35222C3C" id="_x0000_t202" coordsize="21600,21600" o:spt="202" path="m,l,21600r21600,l21600,xe">
                <v:stroke joinstyle="miter"/>
                <v:path gradientshapeok="t" o:connecttype="rect"/>
              </v:shapetype>
              <v:shape id="Text Box 16" o:spid="_x0000_s1026" type="#_x0000_t202" style="position:absolute;margin-left:74.95pt;margin-top:702.7pt;width:477pt;height:18.1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" stroked="f">
                <v:textbox inset="0,0,0,0">
                  <w:txbxContent>
                    <w:p w14:paraId="67628AFF" w14:textId="77777777" w:rsidR="00D774DB" w:rsidRDefault="00000000">
                      <w:pPr>
                        <w:snapToGrid w:val="0"/>
                        <w:jc w:val="center"/>
                      </w:pPr>
                      <w:r>
                        <w:rPr>
                          <w:rFonts w:ascii="Arial Unicode MS" w:eastAsia="Arial Unicode MS" w:hAnsi="Arial Unicode MS" w:cs="Arial Unicode MS"/>
                          <w:sz w:val="28"/>
                          <w:szCs w:val="28"/>
                        </w:rPr>
                        <w:t>XXXX</w:t>
                      </w:r>
                      <w:r>
                        <w:rPr>
                          <w:rFonts w:ascii="Arial Unicode MS" w:eastAsia="Arial Unicode MS" w:hAnsi="Arial Unicode MS" w:cs="Arial Unicode MS" w:hint="eastAsia"/>
                          <w:sz w:val="28"/>
                        </w:rPr>
                        <w:t>-</w:t>
                      </w:r>
                      <w:r>
                        <w:rPr>
                          <w:rFonts w:ascii="Arial Unicode MS" w:eastAsia="Arial Unicode MS" w:hAnsi="Arial Unicode MS" w:cs="Arial Unicode MS"/>
                          <w:sz w:val="28"/>
                          <w:szCs w:val="28"/>
                        </w:rPr>
                        <w:t>XX</w:t>
                      </w:r>
                      <w:r>
                        <w:rPr>
                          <w:rFonts w:ascii="Arial Unicode MS" w:eastAsia="Arial Unicode MS" w:hAnsi="Arial Unicode MS" w:cs="Arial Unicode MS" w:hint="eastAsia"/>
                          <w:sz w:val="28"/>
                        </w:rPr>
                        <w:t>-</w:t>
                      </w:r>
                      <w:r>
                        <w:rPr>
                          <w:rFonts w:ascii="Arial Unicode MS" w:eastAsia="Arial Unicode MS" w:hAnsi="Arial Unicode MS" w:cs="Arial Unicode MS"/>
                          <w:sz w:val="28"/>
                          <w:szCs w:val="28"/>
                        </w:rPr>
                        <w:t>XX</w:t>
                      </w:r>
                      <w:r>
                        <w:rPr>
                          <w:rFonts w:ascii="黑体" w:eastAsia="黑体" w:hint="eastAsia"/>
                          <w:sz w:val="28"/>
                        </w:rPr>
                        <w:t xml:space="preserve">发布                                   </w:t>
                      </w:r>
                      <w:r>
                        <w:rPr>
                          <w:rFonts w:ascii="Arial Unicode MS" w:eastAsia="Arial Unicode MS" w:hAnsi="Arial Unicode MS" w:cs="Arial Unicode MS"/>
                          <w:sz w:val="28"/>
                          <w:szCs w:val="28"/>
                        </w:rPr>
                        <w:t>XXXX</w:t>
                      </w:r>
                      <w:r>
                        <w:rPr>
                          <w:rFonts w:ascii="Arial Unicode MS" w:eastAsia="Arial Unicode MS" w:hAnsi="Arial Unicode MS" w:cs="Arial Unicode MS" w:hint="eastAsia"/>
                          <w:sz w:val="28"/>
                        </w:rPr>
                        <w:t>-</w:t>
                      </w:r>
                      <w:r>
                        <w:rPr>
                          <w:rFonts w:ascii="Arial Unicode MS" w:eastAsia="Arial Unicode MS" w:hAnsi="Arial Unicode MS" w:cs="Arial Unicode MS"/>
                          <w:sz w:val="28"/>
                          <w:szCs w:val="28"/>
                        </w:rPr>
                        <w:t>XX</w:t>
                      </w:r>
                      <w:r>
                        <w:rPr>
                          <w:rFonts w:ascii="Arial Unicode MS" w:eastAsia="Arial Unicode MS" w:hAnsi="Arial Unicode MS" w:cs="Arial Unicode MS" w:hint="eastAsia"/>
                          <w:sz w:val="28"/>
                        </w:rPr>
                        <w:t>-</w:t>
                      </w:r>
                      <w:r>
                        <w:rPr>
                          <w:rFonts w:ascii="Arial Unicode MS" w:eastAsia="Arial Unicode MS" w:hAnsi="Arial Unicode MS" w:cs="Arial Unicode MS"/>
                          <w:sz w:val="28"/>
                          <w:szCs w:val="28"/>
                        </w:rPr>
                        <w:t>XX</w:t>
                      </w:r>
                      <w:r>
                        <w:rPr>
                          <w:rFonts w:ascii="黑体" w:eastAsia="黑体" w:hint="eastAsia"/>
                          <w:sz w:val="28"/>
                        </w:rPr>
                        <w:t>实施</w:t>
                      </w:r>
                    </w:p>
                  </w:txbxContent>
                </v:textbox>
                <w10:wrap anchorx="page" anchory="page"/>
                <w10:anchorlock/>
              </v:shape>
            </w:pict>
          </mc:Fallback>
        </mc:AlternateContent>
      </w:r>
      <w:r>
        <w:rPr>
          <w:rFonts w:hint="eastAsia"/>
          <w:noProof/>
          <w:color w:val="000000"/>
        </w:rPr>
        <mc:AlternateContent>
          <mc:Choice Requires="wps">
            <w:drawing>
              <wp:anchor distT="0" distB="0" distL="114300" distR="114300" simplePos="0" relativeHeight="251664384" behindDoc="0" locked="1" layoutInCell="1" allowOverlap="1" wp14:anchorId="734F686A" wp14:editId="48659E1F">
                <wp:simplePos x="0" y="0"/>
                <wp:positionH relativeFrom="page">
                  <wp:posOffset>957580</wp:posOffset>
                </wp:positionH>
                <wp:positionV relativeFrom="page">
                  <wp:posOffset>4023360</wp:posOffset>
                </wp:positionV>
                <wp:extent cx="5941695" cy="2957830"/>
                <wp:effectExtent l="0" t="0" r="190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2957830"/>
                        </a:xfrm>
                        <a:prstGeom prst="rect">
                          <a:avLst/>
                        </a:prstGeom>
                        <a:solidFill>
                          <a:srgbClr val="FFFFFF"/>
                        </a:solidFill>
                        <a:ln>
                          <a:noFill/>
                        </a:ln>
                      </wps:spPr>
                      <wps:txbx>
                        <w:txbxContent>
                          <w:p w14:paraId="75A508F6" w14:textId="77777777" w:rsidR="00D774DB" w:rsidRDefault="00000000">
                            <w:pPr>
                              <w:pStyle w:val="HTML"/>
                              <w:spacing w:line="360" w:lineRule="auto"/>
                              <w:jc w:val="center"/>
                              <w:rPr>
                                <w:rFonts w:ascii="黑体" w:eastAsia="黑体"/>
                                <w:bCs/>
                                <w:color w:val="000000"/>
                                <w:sz w:val="52"/>
                                <w:szCs w:val="52"/>
                              </w:rPr>
                            </w:pPr>
                            <w:r>
                              <w:rPr>
                                <w:rFonts w:ascii="黑体" w:eastAsia="黑体" w:hint="eastAsia"/>
                                <w:bCs/>
                                <w:color w:val="000000"/>
                                <w:sz w:val="52"/>
                                <w:szCs w:val="52"/>
                              </w:rPr>
                              <w:t>智能微电网项目检测与认定规范</w:t>
                            </w:r>
                          </w:p>
                          <w:p w14:paraId="5755B3CF" w14:textId="77777777" w:rsidR="00D774DB" w:rsidRDefault="00000000">
                            <w:pPr>
                              <w:pStyle w:val="HTML"/>
                              <w:spacing w:line="360" w:lineRule="auto"/>
                              <w:jc w:val="center"/>
                              <w:rPr>
                                <w:rFonts w:ascii="Times New Roman" w:eastAsia="黑体" w:hAnsi="Times New Roman" w:cs="Times New Roman"/>
                                <w:bCs/>
                                <w:color w:val="000000"/>
                                <w:sz w:val="52"/>
                                <w:szCs w:val="52"/>
                              </w:rPr>
                            </w:pPr>
                            <w:r>
                              <w:rPr>
                                <w:rFonts w:ascii="Times New Roman" w:eastAsia="黑体" w:hAnsi="Times New Roman" w:cs="Times New Roman" w:hint="eastAsia"/>
                                <w:sz w:val="28"/>
                                <w:szCs w:val="52"/>
                              </w:rPr>
                              <w:t>Specification of Test and Certification for Smart Micro-Grid Projects</w:t>
                            </w:r>
                          </w:p>
                          <w:p w14:paraId="0DE0025D" w14:textId="77777777" w:rsidR="00D774DB" w:rsidRDefault="00D774DB">
                            <w:pPr>
                              <w:pStyle w:val="af9"/>
                              <w:spacing w:before="0"/>
                              <w:ind w:firstLineChars="150" w:firstLine="480"/>
                              <w:rPr>
                                <w:sz w:val="32"/>
                                <w:szCs w:val="32"/>
                              </w:rPr>
                            </w:pPr>
                          </w:p>
                          <w:p w14:paraId="65C76E6B" w14:textId="77777777" w:rsidR="00D774DB" w:rsidRDefault="00D774DB">
                            <w:pPr>
                              <w:pStyle w:val="af9"/>
                              <w:spacing w:before="0"/>
                              <w:ind w:firstLineChars="150" w:firstLine="480"/>
                              <w:rPr>
                                <w:sz w:val="32"/>
                                <w:szCs w:val="32"/>
                              </w:rPr>
                            </w:pPr>
                          </w:p>
                          <w:p w14:paraId="2EE3E766" w14:textId="77777777" w:rsidR="00D774DB" w:rsidRDefault="00D774DB">
                            <w:pPr>
                              <w:pStyle w:val="af9"/>
                              <w:spacing w:before="0"/>
                              <w:ind w:firstLineChars="150" w:firstLine="480"/>
                              <w:rPr>
                                <w:sz w:val="32"/>
                                <w:szCs w:val="32"/>
                              </w:rPr>
                            </w:pPr>
                          </w:p>
                          <w:p w14:paraId="7830F670" w14:textId="77777777" w:rsidR="00D774DB" w:rsidRDefault="00D774DB">
                            <w:pPr>
                              <w:jc w:val="center"/>
                            </w:pPr>
                          </w:p>
                        </w:txbxContent>
                      </wps:txbx>
                      <wps:bodyPr rot="0" vert="horz" wrap="square" lIns="0" tIns="0" rIns="0" bIns="0" anchor="t" anchorCtr="0" upright="1">
                        <a:noAutofit/>
                      </wps:bodyPr>
                    </wps:wsp>
                  </a:graphicData>
                </a:graphic>
              </wp:anchor>
            </w:drawing>
          </mc:Choice>
          <mc:Fallback>
            <w:pict>
              <v:shape w14:anchorId="734F686A" id="Text Box 15" o:spid="_x0000_s1027" type="#_x0000_t202" style="position:absolute;margin-left:75.4pt;margin-top:316.8pt;width:467.85pt;height:232.9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" stroked="f">
                <v:textbox inset="0,0,0,0">
                  <w:txbxContent>
                    <w:p w14:paraId="75A508F6" w14:textId="77777777" w:rsidR="00D774DB" w:rsidRDefault="00000000">
                      <w:pPr>
                        <w:pStyle w:val="HTML"/>
                        <w:spacing w:line="360" w:lineRule="auto"/>
                        <w:jc w:val="center"/>
                        <w:rPr>
                          <w:rFonts w:ascii="黑体" w:eastAsia="黑体"/>
                          <w:bCs/>
                          <w:color w:val="000000"/>
                          <w:sz w:val="52"/>
                          <w:szCs w:val="52"/>
                        </w:rPr>
                      </w:pPr>
                      <w:r>
                        <w:rPr>
                          <w:rFonts w:ascii="黑体" w:eastAsia="黑体" w:hint="eastAsia"/>
                          <w:bCs/>
                          <w:color w:val="000000"/>
                          <w:sz w:val="52"/>
                          <w:szCs w:val="52"/>
                        </w:rPr>
                        <w:t>智能微电网项目检测与认定规范</w:t>
                      </w:r>
                    </w:p>
                    <w:p w14:paraId="5755B3CF" w14:textId="77777777" w:rsidR="00D774DB" w:rsidRDefault="00000000">
                      <w:pPr>
                        <w:pStyle w:val="HTML"/>
                        <w:spacing w:line="360" w:lineRule="auto"/>
                        <w:jc w:val="center"/>
                        <w:rPr>
                          <w:rFonts w:ascii="Times New Roman" w:eastAsia="黑体" w:hAnsi="Times New Roman" w:cs="Times New Roman"/>
                          <w:bCs/>
                          <w:color w:val="000000"/>
                          <w:sz w:val="52"/>
                          <w:szCs w:val="52"/>
                        </w:rPr>
                      </w:pPr>
                      <w:r>
                        <w:rPr>
                          <w:rFonts w:ascii="Times New Roman" w:eastAsia="黑体" w:hAnsi="Times New Roman" w:cs="Times New Roman" w:hint="eastAsia"/>
                          <w:sz w:val="28"/>
                          <w:szCs w:val="52"/>
                        </w:rPr>
                        <w:t>Specification of Test and Certification for Smart Micro-Grid Projects</w:t>
                      </w:r>
                    </w:p>
                    <w:p w14:paraId="0DE0025D" w14:textId="77777777" w:rsidR="00D774DB" w:rsidRDefault="00D774DB">
                      <w:pPr>
                        <w:pStyle w:val="af9"/>
                        <w:spacing w:before="0"/>
                        <w:ind w:firstLineChars="150" w:firstLine="480"/>
                        <w:rPr>
                          <w:sz w:val="32"/>
                          <w:szCs w:val="32"/>
                        </w:rPr>
                      </w:pPr>
                    </w:p>
                    <w:p w14:paraId="65C76E6B" w14:textId="77777777" w:rsidR="00D774DB" w:rsidRDefault="00D774DB">
                      <w:pPr>
                        <w:pStyle w:val="af9"/>
                        <w:spacing w:before="0"/>
                        <w:ind w:firstLineChars="150" w:firstLine="480"/>
                        <w:rPr>
                          <w:sz w:val="32"/>
                          <w:szCs w:val="32"/>
                        </w:rPr>
                      </w:pPr>
                    </w:p>
                    <w:p w14:paraId="2EE3E766" w14:textId="77777777" w:rsidR="00D774DB" w:rsidRDefault="00D774DB">
                      <w:pPr>
                        <w:pStyle w:val="af9"/>
                        <w:spacing w:before="0"/>
                        <w:ind w:firstLineChars="150" w:firstLine="480"/>
                        <w:rPr>
                          <w:sz w:val="32"/>
                          <w:szCs w:val="32"/>
                        </w:rPr>
                      </w:pPr>
                    </w:p>
                    <w:p w14:paraId="7830F670" w14:textId="77777777" w:rsidR="00D774DB" w:rsidRDefault="00D774DB">
                      <w:pPr>
                        <w:jc w:val="center"/>
                      </w:pPr>
                    </w:p>
                  </w:txbxContent>
                </v:textbox>
                <w10:wrap anchorx="page" anchory="page"/>
                <w10:anchorlock/>
              </v:shape>
            </w:pict>
          </mc:Fallback>
        </mc:AlternateContent>
      </w:r>
      <w:r>
        <w:rPr>
          <w:rFonts w:hint="eastAsia"/>
          <w:noProof/>
          <w:color w:val="000000"/>
        </w:rPr>
        <mc:AlternateContent>
          <mc:Choice Requires="wps">
            <w:drawing>
              <wp:anchor distT="0" distB="0" distL="114300" distR="114300" simplePos="0" relativeHeight="251662336" behindDoc="0" locked="1" layoutInCell="1" allowOverlap="1" wp14:anchorId="7D6FEF96" wp14:editId="4A475603">
                <wp:simplePos x="0" y="0"/>
                <wp:positionH relativeFrom="page">
                  <wp:posOffset>920115</wp:posOffset>
                </wp:positionH>
                <wp:positionV relativeFrom="page">
                  <wp:posOffset>1183640</wp:posOffset>
                </wp:positionV>
                <wp:extent cx="6108065" cy="845185"/>
                <wp:effectExtent l="0" t="0" r="635"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845185"/>
                        </a:xfrm>
                        <a:prstGeom prst="rect">
                          <a:avLst/>
                        </a:prstGeom>
                        <a:solidFill>
                          <a:srgbClr val="FFFFFF"/>
                        </a:solidFill>
                        <a:ln>
                          <a:noFill/>
                        </a:ln>
                      </wps:spPr>
                      <wps:txbx>
                        <w:txbxContent>
                          <w:p w14:paraId="6E5E0EF8" w14:textId="77777777" w:rsidR="00D774DB" w:rsidRDefault="00000000">
                            <w:pPr>
                              <w:snapToGrid w:val="0"/>
                              <w:jc w:val="center"/>
                              <w:rPr>
                                <w:rFonts w:ascii="黑体" w:eastAsia="黑体"/>
                                <w:w w:val="150"/>
                                <w:sz w:val="72"/>
                                <w:szCs w:val="72"/>
                              </w:rPr>
                            </w:pPr>
                            <w:r>
                              <w:rPr>
                                <w:rFonts w:ascii="黑体" w:eastAsia="黑体" w:hint="eastAsia"/>
                                <w:sz w:val="72"/>
                                <w:szCs w:val="72"/>
                              </w:rPr>
                              <w:t xml:space="preserve">团  </w:t>
                            </w:r>
                            <w:r>
                              <w:rPr>
                                <w:rFonts w:ascii="黑体" w:eastAsia="黑体"/>
                                <w:sz w:val="72"/>
                                <w:szCs w:val="72"/>
                              </w:rPr>
                              <w:t xml:space="preserve">  </w:t>
                            </w:r>
                            <w:r>
                              <w:rPr>
                                <w:rFonts w:ascii="黑体" w:eastAsia="黑体" w:hint="eastAsia"/>
                                <w:sz w:val="72"/>
                                <w:szCs w:val="72"/>
                              </w:rPr>
                              <w:t xml:space="preserve">  体  </w:t>
                            </w:r>
                            <w:r>
                              <w:rPr>
                                <w:rFonts w:ascii="黑体" w:eastAsia="黑体"/>
                                <w:sz w:val="72"/>
                                <w:szCs w:val="72"/>
                              </w:rPr>
                              <w:t xml:space="preserve"> </w:t>
                            </w:r>
                            <w:r>
                              <w:rPr>
                                <w:rFonts w:ascii="黑体" w:eastAsia="黑体" w:hint="eastAsia"/>
                                <w:sz w:val="72"/>
                                <w:szCs w:val="72"/>
                              </w:rPr>
                              <w:t xml:space="preserve">   标 </w:t>
                            </w:r>
                            <w:r>
                              <w:rPr>
                                <w:rFonts w:ascii="黑体" w:eastAsia="黑体"/>
                                <w:sz w:val="72"/>
                                <w:szCs w:val="72"/>
                              </w:rPr>
                              <w:t xml:space="preserve"> </w:t>
                            </w:r>
                            <w:r>
                              <w:rPr>
                                <w:rFonts w:ascii="黑体" w:eastAsia="黑体" w:hint="eastAsia"/>
                                <w:sz w:val="72"/>
                                <w:szCs w:val="72"/>
                              </w:rPr>
                              <w:t xml:space="preserve">    准</w:t>
                            </w:r>
                          </w:p>
                        </w:txbxContent>
                      </wps:txbx>
                      <wps:bodyPr rot="0" vert="horz" wrap="square" lIns="0" tIns="0" rIns="0" bIns="0" anchor="t" anchorCtr="0" upright="1">
                        <a:noAutofit/>
                      </wps:bodyPr>
                    </wps:wsp>
                  </a:graphicData>
                </a:graphic>
              </wp:anchor>
            </w:drawing>
          </mc:Choice>
          <mc:Fallback>
            <w:pict>
              <v:shape w14:anchorId="7D6FEF96" id="Text Box 14" o:spid="_x0000_s1028" type="#_x0000_t202" style="position:absolute;margin-left:72.45pt;margin-top:93.2pt;width:480.95pt;height:66.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" stroked="f">
                <v:textbox inset="0,0,0,0">
                  <w:txbxContent>
                    <w:p w14:paraId="6E5E0EF8" w14:textId="77777777" w:rsidR="00D774DB" w:rsidRDefault="00000000">
                      <w:pPr>
                        <w:snapToGrid w:val="0"/>
                        <w:jc w:val="center"/>
                        <w:rPr>
                          <w:rFonts w:ascii="黑体" w:eastAsia="黑体"/>
                          <w:w w:val="150"/>
                          <w:sz w:val="72"/>
                          <w:szCs w:val="72"/>
                        </w:rPr>
                      </w:pPr>
                      <w:r>
                        <w:rPr>
                          <w:rFonts w:ascii="黑体" w:eastAsia="黑体" w:hint="eastAsia"/>
                          <w:sz w:val="72"/>
                          <w:szCs w:val="72"/>
                        </w:rPr>
                        <w:t xml:space="preserve">团  </w:t>
                      </w:r>
                      <w:r>
                        <w:rPr>
                          <w:rFonts w:ascii="黑体" w:eastAsia="黑体"/>
                          <w:sz w:val="72"/>
                          <w:szCs w:val="72"/>
                        </w:rPr>
                        <w:t xml:space="preserve">  </w:t>
                      </w:r>
                      <w:r>
                        <w:rPr>
                          <w:rFonts w:ascii="黑体" w:eastAsia="黑体" w:hint="eastAsia"/>
                          <w:sz w:val="72"/>
                          <w:szCs w:val="72"/>
                        </w:rPr>
                        <w:t xml:space="preserve">  体  </w:t>
                      </w:r>
                      <w:r>
                        <w:rPr>
                          <w:rFonts w:ascii="黑体" w:eastAsia="黑体"/>
                          <w:sz w:val="72"/>
                          <w:szCs w:val="72"/>
                        </w:rPr>
                        <w:t xml:space="preserve"> </w:t>
                      </w:r>
                      <w:r>
                        <w:rPr>
                          <w:rFonts w:ascii="黑体" w:eastAsia="黑体" w:hint="eastAsia"/>
                          <w:sz w:val="72"/>
                          <w:szCs w:val="72"/>
                        </w:rPr>
                        <w:t xml:space="preserve">   标 </w:t>
                      </w:r>
                      <w:r>
                        <w:rPr>
                          <w:rFonts w:ascii="黑体" w:eastAsia="黑体"/>
                          <w:sz w:val="72"/>
                          <w:szCs w:val="72"/>
                        </w:rPr>
                        <w:t xml:space="preserve"> </w:t>
                      </w:r>
                      <w:r>
                        <w:rPr>
                          <w:rFonts w:ascii="黑体" w:eastAsia="黑体" w:hint="eastAsia"/>
                          <w:sz w:val="72"/>
                          <w:szCs w:val="72"/>
                        </w:rPr>
                        <w:t xml:space="preserve">    准</w:t>
                      </w:r>
                    </w:p>
                  </w:txbxContent>
                </v:textbox>
                <w10:wrap anchorx="page" anchory="page"/>
                <w10:anchorlock/>
              </v:shape>
            </w:pict>
          </mc:Fallback>
        </mc:AlternateContent>
      </w:r>
      <w:r>
        <w:rPr>
          <w:rFonts w:hint="eastAsia"/>
          <w:noProof/>
          <w:color w:val="000000"/>
        </w:rPr>
        <mc:AlternateContent>
          <mc:Choice Requires="wps">
            <w:drawing>
              <wp:anchor distT="0" distB="0" distL="114300" distR="114300" simplePos="0" relativeHeight="251661312" behindDoc="0" locked="1" layoutInCell="1" allowOverlap="1" wp14:anchorId="2DBB88FB" wp14:editId="0E82E180">
                <wp:simplePos x="0" y="0"/>
                <wp:positionH relativeFrom="page">
                  <wp:posOffset>5040630</wp:posOffset>
                </wp:positionH>
                <wp:positionV relativeFrom="page">
                  <wp:posOffset>2160270</wp:posOffset>
                </wp:positionV>
                <wp:extent cx="1800225" cy="424180"/>
                <wp:effectExtent l="1905"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wps:spPr>
                      <wps:txbx>
                        <w:txbxContent>
                          <w:p w14:paraId="77B6E10C" w14:textId="77777777" w:rsidR="00D774DB" w:rsidRDefault="00000000">
                            <w:pPr>
                              <w:snapToGrid w:val="0"/>
                              <w:jc w:val="right"/>
                              <w:rPr>
                                <w:rFonts w:ascii="Times New Roman" w:eastAsia="黑体" w:hAnsi="Times New Roman" w:cs="Times New Roman"/>
                                <w:sz w:val="28"/>
                                <w:szCs w:val="28"/>
                              </w:rPr>
                            </w:pPr>
                            <w:r>
                              <w:rPr>
                                <w:rFonts w:ascii="Times New Roman" w:eastAsia="黑体" w:hAnsi="Times New Roman" w:cs="Times New Roman"/>
                                <w:b/>
                                <w:sz w:val="28"/>
                                <w:szCs w:val="28"/>
                              </w:rPr>
                              <w:t>T/CE</w:t>
                            </w:r>
                            <w:r>
                              <w:rPr>
                                <w:rFonts w:ascii="Times New Roman" w:eastAsia="黑体" w:hAnsi="Times New Roman" w:cs="Times New Roman" w:hint="eastAsia"/>
                                <w:b/>
                                <w:sz w:val="28"/>
                                <w:szCs w:val="28"/>
                              </w:rPr>
                              <w:t>R</w:t>
                            </w:r>
                            <w:r>
                              <w:rPr>
                                <w:rFonts w:ascii="Times New Roman" w:eastAsia="黑体" w:hAnsi="Times New Roman" w:cs="Times New Roman"/>
                                <w:b/>
                                <w:sz w:val="28"/>
                                <w:szCs w:val="28"/>
                              </w:rPr>
                              <w:t xml:space="preserve">S </w:t>
                            </w:r>
                            <w:r>
                              <w:rPr>
                                <w:rFonts w:ascii="Arial" w:hAnsi="Arial" w:cs="Arial"/>
                                <w:sz w:val="28"/>
                                <w:szCs w:val="28"/>
                              </w:rPr>
                              <w:t>XXX­XXXX</w:t>
                            </w:r>
                          </w:p>
                        </w:txbxContent>
                      </wps:txbx>
                      <wps:bodyPr rot="0" vert="horz" wrap="square" lIns="0" tIns="0" rIns="0" bIns="0" anchor="t" anchorCtr="0" upright="1">
                        <a:noAutofit/>
                      </wps:bodyPr>
                    </wps:wsp>
                  </a:graphicData>
                </a:graphic>
              </wp:anchor>
            </w:drawing>
          </mc:Choice>
          <mc:Fallback>
            <w:pict>
              <v:shape w14:anchorId="2DBB88FB" id="Text Box 13" o:spid="_x0000_s1029" type="#_x0000_t202" style="position:absolute;margin-left:396.9pt;margin-top:170.1pt;width:141.75pt;height:33.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" stroked="f">
                <v:textbox inset="0,0,0,0">
                  <w:txbxContent>
                    <w:p w14:paraId="77B6E10C" w14:textId="77777777" w:rsidR="00D774DB" w:rsidRDefault="00000000">
                      <w:pPr>
                        <w:snapToGrid w:val="0"/>
                        <w:jc w:val="right"/>
                        <w:rPr>
                          <w:rFonts w:ascii="Times New Roman" w:eastAsia="黑体" w:hAnsi="Times New Roman" w:cs="Times New Roman"/>
                          <w:sz w:val="28"/>
                          <w:szCs w:val="28"/>
                        </w:rPr>
                      </w:pPr>
                      <w:r>
                        <w:rPr>
                          <w:rFonts w:ascii="Times New Roman" w:eastAsia="黑体" w:hAnsi="Times New Roman" w:cs="Times New Roman"/>
                          <w:b/>
                          <w:sz w:val="28"/>
                          <w:szCs w:val="28"/>
                        </w:rPr>
                        <w:t>T/CE</w:t>
                      </w:r>
                      <w:r>
                        <w:rPr>
                          <w:rFonts w:ascii="Times New Roman" w:eastAsia="黑体" w:hAnsi="Times New Roman" w:cs="Times New Roman" w:hint="eastAsia"/>
                          <w:b/>
                          <w:sz w:val="28"/>
                          <w:szCs w:val="28"/>
                        </w:rPr>
                        <w:t>R</w:t>
                      </w:r>
                      <w:r>
                        <w:rPr>
                          <w:rFonts w:ascii="Times New Roman" w:eastAsia="黑体" w:hAnsi="Times New Roman" w:cs="Times New Roman"/>
                          <w:b/>
                          <w:sz w:val="28"/>
                          <w:szCs w:val="28"/>
                        </w:rPr>
                        <w:t xml:space="preserve">S </w:t>
                      </w:r>
                      <w:r>
                        <w:rPr>
                          <w:rFonts w:ascii="Arial" w:hAnsi="Arial" w:cs="Arial"/>
                          <w:sz w:val="28"/>
                          <w:szCs w:val="28"/>
                        </w:rPr>
                        <w:t>XXX­XXXX</w:t>
                      </w:r>
                    </w:p>
                  </w:txbxContent>
                </v:textbox>
                <w10:wrap anchorx="page" anchory="page"/>
                <w10:anchorlock/>
              </v:shape>
            </w:pict>
          </mc:Fallback>
        </mc:AlternateContent>
      </w:r>
      <w:r>
        <w:rPr>
          <w:rFonts w:hint="eastAsia"/>
          <w:noProof/>
          <w:color w:val="000000"/>
        </w:rPr>
        <mc:AlternateContent>
          <mc:Choice Requires="wps">
            <w:drawing>
              <wp:anchor distT="0" distB="0" distL="114300" distR="114300" simplePos="0" relativeHeight="251660288" behindDoc="0" locked="1" layoutInCell="1" allowOverlap="1" wp14:anchorId="4E119695" wp14:editId="13CABCFB">
                <wp:simplePos x="0" y="0"/>
                <wp:positionH relativeFrom="page">
                  <wp:posOffset>838200</wp:posOffset>
                </wp:positionH>
                <wp:positionV relativeFrom="page">
                  <wp:posOffset>357505</wp:posOffset>
                </wp:positionV>
                <wp:extent cx="2063115" cy="57594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575945"/>
                        </a:xfrm>
                        <a:prstGeom prst="rect">
                          <a:avLst/>
                        </a:prstGeom>
                        <a:solidFill>
                          <a:srgbClr val="FFFFFF"/>
                        </a:solidFill>
                        <a:ln>
                          <a:noFill/>
                        </a:ln>
                      </wps:spPr>
                      <wps:txbx>
                        <w:txbxContent>
                          <w:p w14:paraId="02225AA3" w14:textId="77777777" w:rsidR="00D774DB" w:rsidRDefault="00000000">
                            <w:pPr>
                              <w:snapToGrid w:val="0"/>
                              <w:spacing w:line="300" w:lineRule="exact"/>
                              <w:rPr>
                                <w:rFonts w:ascii="Times New Roman" w:eastAsia="黑体" w:hAnsi="Times New Roman" w:cs="Times New Roman"/>
                                <w:b/>
                              </w:rPr>
                            </w:pPr>
                            <w:r>
                              <w:rPr>
                                <w:rFonts w:ascii="Times New Roman" w:eastAsia="黑体" w:hAnsi="Times New Roman" w:cs="Times New Roman"/>
                                <w:b/>
                              </w:rPr>
                              <w:t xml:space="preserve">ICS </w:t>
                            </w:r>
                            <w:r>
                              <w:rPr>
                                <w:rFonts w:ascii="Times New Roman" w:eastAsia="黑体" w:hAnsi="Times New Roman" w:cs="Times New Roman" w:hint="eastAsia"/>
                              </w:rPr>
                              <w:t>国际标准分类</w:t>
                            </w:r>
                            <w:r>
                              <w:rPr>
                                <w:rFonts w:ascii="Times New Roman" w:eastAsia="黑体" w:hAnsi="Times New Roman" w:cs="Times New Roman"/>
                              </w:rPr>
                              <w:t>号</w:t>
                            </w:r>
                          </w:p>
                          <w:p w14:paraId="7AFBD22A" w14:textId="77777777" w:rsidR="00D774DB" w:rsidRDefault="00000000">
                            <w:pPr>
                              <w:spacing w:line="300" w:lineRule="exact"/>
                              <w:rPr>
                                <w:rFonts w:ascii="黑体" w:eastAsia="黑体" w:hAnsi="黑体" w:cs="Times New Roman"/>
                                <w:kern w:val="0"/>
                                <w:szCs w:val="20"/>
                              </w:rPr>
                            </w:pPr>
                            <w:r>
                              <w:rPr>
                                <w:rFonts w:ascii="Times New Roman" w:hAnsi="Times New Roman" w:cs="Times New Roman"/>
                                <w:b/>
                                <w:bCs/>
                              </w:rPr>
                              <w:t>CCS</w:t>
                            </w:r>
                            <w:r>
                              <w:rPr>
                                <w:rFonts w:ascii="黑体" w:eastAsia="黑体" w:hAnsi="黑体" w:cs="Times New Roman" w:hint="eastAsia"/>
                                <w:kern w:val="0"/>
                                <w:szCs w:val="20"/>
                              </w:rPr>
                              <w:t>中国标准文献分类号</w:t>
                            </w:r>
                          </w:p>
                        </w:txbxContent>
                      </wps:txbx>
                      <wps:bodyPr rot="0" vert="horz" wrap="square" lIns="0" tIns="0" rIns="0" bIns="0" anchor="t" anchorCtr="0" upright="1">
                        <a:noAutofit/>
                      </wps:bodyPr>
                    </wps:wsp>
                  </a:graphicData>
                </a:graphic>
              </wp:anchor>
            </w:drawing>
          </mc:Choice>
          <mc:Fallback>
            <w:pict>
              <v:shape w14:anchorId="4E119695" id="Text Box 11" o:spid="_x0000_s1030" type="#_x0000_t202" style="position:absolute;margin-left:66pt;margin-top:28.15pt;width:162.45pt;height:45.3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" stroked="f">
                <v:textbox inset="0,0,0,0">
                  <w:txbxContent>
                    <w:p w14:paraId="02225AA3" w14:textId="77777777" w:rsidR="00D774DB" w:rsidRDefault="00000000">
                      <w:pPr>
                        <w:snapToGrid w:val="0"/>
                        <w:spacing w:line="300" w:lineRule="exact"/>
                        <w:rPr>
                          <w:rFonts w:ascii="Times New Roman" w:eastAsia="黑体" w:hAnsi="Times New Roman" w:cs="Times New Roman"/>
                          <w:b/>
                        </w:rPr>
                      </w:pPr>
                      <w:r>
                        <w:rPr>
                          <w:rFonts w:ascii="Times New Roman" w:eastAsia="黑体" w:hAnsi="Times New Roman" w:cs="Times New Roman"/>
                          <w:b/>
                        </w:rPr>
                        <w:t xml:space="preserve">ICS </w:t>
                      </w:r>
                      <w:r>
                        <w:rPr>
                          <w:rFonts w:ascii="Times New Roman" w:eastAsia="黑体" w:hAnsi="Times New Roman" w:cs="Times New Roman" w:hint="eastAsia"/>
                        </w:rPr>
                        <w:t>国际标准分类</w:t>
                      </w:r>
                      <w:r>
                        <w:rPr>
                          <w:rFonts w:ascii="Times New Roman" w:eastAsia="黑体" w:hAnsi="Times New Roman" w:cs="Times New Roman"/>
                        </w:rPr>
                        <w:t>号</w:t>
                      </w:r>
                    </w:p>
                    <w:p w14:paraId="7AFBD22A" w14:textId="77777777" w:rsidR="00D774DB" w:rsidRDefault="00000000">
                      <w:pPr>
                        <w:spacing w:line="300" w:lineRule="exact"/>
                        <w:rPr>
                          <w:rFonts w:ascii="黑体" w:eastAsia="黑体" w:hAnsi="黑体" w:cs="Times New Roman"/>
                          <w:kern w:val="0"/>
                          <w:szCs w:val="20"/>
                        </w:rPr>
                      </w:pPr>
                      <w:r>
                        <w:rPr>
                          <w:rFonts w:ascii="Times New Roman" w:hAnsi="Times New Roman" w:cs="Times New Roman"/>
                          <w:b/>
                          <w:bCs/>
                        </w:rPr>
                        <w:t>CCS</w:t>
                      </w:r>
                      <w:r>
                        <w:rPr>
                          <w:rFonts w:ascii="黑体" w:eastAsia="黑体" w:hAnsi="黑体" w:cs="Times New Roman" w:hint="eastAsia"/>
                          <w:kern w:val="0"/>
                          <w:szCs w:val="20"/>
                        </w:rPr>
                        <w:t>中国标准文献分类号</w:t>
                      </w:r>
                    </w:p>
                  </w:txbxContent>
                </v:textbox>
                <w10:wrap anchorx="page" anchory="page"/>
                <w10:anchorlock/>
              </v:shape>
            </w:pict>
          </mc:Fallback>
        </mc:AlternateContent>
      </w:r>
    </w:p>
    <w:p w14:paraId="6EE2FEB1" w14:textId="77777777" w:rsidR="00D774DB" w:rsidRDefault="00D774DB">
      <w:pPr>
        <w:rPr>
          <w:color w:val="000000"/>
        </w:rPr>
      </w:pPr>
    </w:p>
    <w:p w14:paraId="1551C0BE" w14:textId="77777777" w:rsidR="00D774DB" w:rsidRDefault="00D774DB">
      <w:pPr>
        <w:rPr>
          <w:color w:val="000000"/>
        </w:rPr>
      </w:pPr>
    </w:p>
    <w:p w14:paraId="7C5BF6D6" w14:textId="77777777" w:rsidR="00D774DB" w:rsidRDefault="00000000">
      <w:pPr>
        <w:ind w:right="284"/>
        <w:rPr>
          <w:rFonts w:ascii="宋体" w:hAnsi="宋体"/>
          <w:color w:val="000000"/>
        </w:rPr>
      </w:pPr>
      <w:r>
        <w:rPr>
          <w:noProof/>
          <w:color w:val="000000"/>
          <w:sz w:val="20"/>
        </w:rPr>
        <mc:AlternateContent>
          <mc:Choice Requires="wps">
            <w:drawing>
              <wp:anchor distT="0" distB="0" distL="114300" distR="114300" simplePos="0" relativeHeight="251666432" behindDoc="0" locked="1" layoutInCell="1" allowOverlap="1" wp14:anchorId="63C09D68" wp14:editId="6F638FC5">
                <wp:simplePos x="0" y="0"/>
                <wp:positionH relativeFrom="page">
                  <wp:posOffset>959485</wp:posOffset>
                </wp:positionH>
                <wp:positionV relativeFrom="page">
                  <wp:posOffset>9221470</wp:posOffset>
                </wp:positionV>
                <wp:extent cx="6120130" cy="0"/>
                <wp:effectExtent l="5080" t="5080" r="8890"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19" o:spid="_x0000_s1026" o:spt="20" style="position:absolute;left:0pt;margin-left:75.55pt;margin-top:726.1pt;height:0pt;width:481.9pt;mso-position-horizontal-relative:page;mso-position-vertical-relative:page;z-index:251666432;mso-width-relative:page;mso-height-relative:page;" filled="f" stroked="t" coordsize="21600,21600" o:gfxdata="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9g2o72AAAAA4BAAAPAAAAAAAAAAEAIAAA&#10;ACIAAABkcnMvZG93bnJldi54bWxQSwECFAAUAAAACACHTuJAXsOJyNMBAACvAwAADgAAAAAAAAAB&#10;ACAAAAAnAQAAZHJzL2Uyb0RvYy54bWxQSwUGAAAAAAYABgBZAQAAbAUAAAAA&#10;">
                <v:fill on="f" focussize="0,0"/>
                <v:stroke color="#000000" joinstyle="round"/>
                <v:imagedata o:title=""/>
                <o:lock v:ext="edit" aspectratio="f"/>
                <w10:anchorlock/>
              </v:line>
            </w:pict>
          </mc:Fallback>
        </mc:AlternateContent>
      </w:r>
      <w:r>
        <w:rPr>
          <w:noProof/>
          <w:color w:val="000000"/>
          <w:sz w:val="20"/>
        </w:rPr>
        <mc:AlternateContent>
          <mc:Choice Requires="wps">
            <w:drawing>
              <wp:anchor distT="0" distB="0" distL="114300" distR="114300" simplePos="0" relativeHeight="251659264" behindDoc="0" locked="1" layoutInCell="1" allowOverlap="1" wp14:anchorId="598F7578" wp14:editId="6F9A7500">
                <wp:simplePos x="0" y="0"/>
                <wp:positionH relativeFrom="page">
                  <wp:posOffset>900430</wp:posOffset>
                </wp:positionH>
                <wp:positionV relativeFrom="page">
                  <wp:posOffset>2700655</wp:posOffset>
                </wp:positionV>
                <wp:extent cx="6120130" cy="0"/>
                <wp:effectExtent l="5080" t="5080" r="8890"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10" o:spid="_x0000_s1026" o:spt="20" style="position:absolute;left:0pt;margin-left:70.9pt;margin-top:212.65pt;height:0pt;width:481.9pt;mso-position-horizontal-relative:page;mso-position-vertical-relative:page;z-index:251659264;mso-width-relative:page;mso-height-relative:page;" filled="f" stroked="t" coordsize="21600,21600"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eDSZbYAAAADAEAAA8AAAAAAAAAAQAgAAAA&#10;IgAAAGRycy9kb3ducmV2LnhtbFBLAQIUABQAAAAIAIdO4kDGxzOn0gEAAK8DAAAOAAAAAAAAAAEA&#10;IAAAACcBAABkcnMvZTJvRG9jLnhtbFBLBQYAAAAABgAGAFkBAABrBQAAAAA=&#10;">
                <v:fill on="f" focussize="0,0"/>
                <v:stroke color="#000000" joinstyle="round"/>
                <v:imagedata o:title=""/>
                <o:lock v:ext="edit" aspectratio="f"/>
                <w10:anchorlock/>
              </v:line>
            </w:pict>
          </mc:Fallback>
        </mc:AlternateContent>
      </w:r>
    </w:p>
    <w:p w14:paraId="6F196A53" w14:textId="77777777" w:rsidR="00D774DB" w:rsidRDefault="00D774DB">
      <w:pPr>
        <w:rPr>
          <w:color w:val="000000"/>
        </w:rPr>
      </w:pPr>
    </w:p>
    <w:p w14:paraId="3D10D249" w14:textId="77777777" w:rsidR="00D774DB" w:rsidRDefault="00D774DB">
      <w:pPr>
        <w:rPr>
          <w:color w:val="000000"/>
        </w:rPr>
      </w:pPr>
    </w:p>
    <w:p w14:paraId="49601628" w14:textId="77777777" w:rsidR="00D774DB" w:rsidRDefault="00D774DB">
      <w:pPr>
        <w:rPr>
          <w:color w:val="000000"/>
        </w:rPr>
      </w:pPr>
    </w:p>
    <w:p w14:paraId="063EDBFE" w14:textId="77777777" w:rsidR="00D774DB" w:rsidRDefault="00D774DB">
      <w:pPr>
        <w:rPr>
          <w:color w:val="000000"/>
        </w:rPr>
      </w:pPr>
    </w:p>
    <w:p w14:paraId="348A627C" w14:textId="77777777" w:rsidR="00D774DB" w:rsidRDefault="00D774DB">
      <w:pPr>
        <w:rPr>
          <w:color w:val="000000"/>
        </w:rPr>
      </w:pPr>
    </w:p>
    <w:p w14:paraId="3BF10644" w14:textId="77777777" w:rsidR="00D774DB" w:rsidRDefault="00D774DB">
      <w:pPr>
        <w:rPr>
          <w:color w:val="000000"/>
        </w:rPr>
      </w:pPr>
    </w:p>
    <w:p w14:paraId="288A22AA" w14:textId="77777777" w:rsidR="00D774DB" w:rsidRDefault="00D774DB">
      <w:pPr>
        <w:rPr>
          <w:rFonts w:ascii="黑体" w:eastAsia="黑体"/>
          <w:b/>
          <w:color w:val="000000"/>
          <w:sz w:val="52"/>
          <w:szCs w:val="52"/>
        </w:rPr>
      </w:pPr>
    </w:p>
    <w:p w14:paraId="5660A3EE" w14:textId="77777777" w:rsidR="00D774DB" w:rsidRDefault="00D774DB">
      <w:pPr>
        <w:pStyle w:val="af9"/>
        <w:widowControl w:val="0"/>
        <w:spacing w:line="240" w:lineRule="auto"/>
        <w:jc w:val="both"/>
        <w:rPr>
          <w:sz w:val="32"/>
          <w:szCs w:val="32"/>
        </w:rPr>
      </w:pPr>
    </w:p>
    <w:p w14:paraId="547DC8F0" w14:textId="77777777" w:rsidR="00D774DB" w:rsidRDefault="00D774DB">
      <w:pPr>
        <w:pStyle w:val="af9"/>
        <w:widowControl w:val="0"/>
        <w:spacing w:line="240" w:lineRule="auto"/>
        <w:jc w:val="both"/>
        <w:rPr>
          <w:sz w:val="32"/>
          <w:szCs w:val="32"/>
        </w:rPr>
      </w:pPr>
    </w:p>
    <w:p w14:paraId="7892731B" w14:textId="77777777" w:rsidR="00D774DB" w:rsidRDefault="00D774DB">
      <w:pPr>
        <w:pStyle w:val="af9"/>
        <w:widowControl w:val="0"/>
        <w:spacing w:line="240" w:lineRule="auto"/>
        <w:ind w:firstLineChars="1400" w:firstLine="4480"/>
        <w:jc w:val="both"/>
        <w:rPr>
          <w:sz w:val="32"/>
          <w:szCs w:val="32"/>
        </w:rPr>
      </w:pPr>
    </w:p>
    <w:p w14:paraId="2556BD6F" w14:textId="77777777" w:rsidR="00D774DB" w:rsidRDefault="00D774DB">
      <w:pPr>
        <w:rPr>
          <w:rFonts w:eastAsia="黑体"/>
          <w:color w:val="000000"/>
          <w:sz w:val="52"/>
        </w:rPr>
      </w:pPr>
    </w:p>
    <w:p w14:paraId="0BAE1116" w14:textId="77777777" w:rsidR="00D774DB" w:rsidRDefault="00D774DB">
      <w:pPr>
        <w:rPr>
          <w:rFonts w:eastAsia="黑体"/>
          <w:color w:val="000000"/>
          <w:sz w:val="52"/>
        </w:rPr>
      </w:pPr>
    </w:p>
    <w:p w14:paraId="2FD23097" w14:textId="77777777" w:rsidR="00D774DB" w:rsidRDefault="00000000">
      <w:pPr>
        <w:rPr>
          <w:color w:val="000000"/>
        </w:rPr>
      </w:pPr>
      <w:r>
        <w:rPr>
          <w:rFonts w:hint="eastAsia"/>
          <w:noProof/>
          <w:color w:val="000000"/>
        </w:rPr>
        <mc:AlternateContent>
          <mc:Choice Requires="wps">
            <w:drawing>
              <wp:anchor distT="0" distB="0" distL="114300" distR="114300" simplePos="0" relativeHeight="251663360" behindDoc="0" locked="1" layoutInCell="1" allowOverlap="1" wp14:anchorId="13877D3C" wp14:editId="4FDC206B">
                <wp:simplePos x="0" y="0"/>
                <wp:positionH relativeFrom="page">
                  <wp:posOffset>1243330</wp:posOffset>
                </wp:positionH>
                <wp:positionV relativeFrom="page">
                  <wp:posOffset>9505315</wp:posOffset>
                </wp:positionV>
                <wp:extent cx="5372100" cy="276860"/>
                <wp:effectExtent l="0"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wps:spPr>
                      <wps:txbx>
                        <w:txbxContent>
                          <w:p w14:paraId="733BD89D" w14:textId="77777777" w:rsidR="00D774DB" w:rsidRDefault="00000000">
                            <w:pPr>
                              <w:pStyle w:val="aff0"/>
                            </w:pPr>
                            <w:r>
                              <w:rPr>
                                <w:rFonts w:hint="eastAsia"/>
                                <w:sz w:val="32"/>
                                <w:szCs w:val="32"/>
                              </w:rPr>
                              <w:t xml:space="preserve">X </w:t>
                            </w:r>
                            <w:proofErr w:type="spellStart"/>
                            <w:r>
                              <w:rPr>
                                <w:rFonts w:hint="eastAsia"/>
                                <w:sz w:val="32"/>
                                <w:szCs w:val="32"/>
                              </w:rPr>
                              <w:t>X</w:t>
                            </w:r>
                            <w:proofErr w:type="spellEnd"/>
                            <w:r>
                              <w:rPr>
                                <w:rFonts w:hint="eastAsia"/>
                                <w:sz w:val="32"/>
                                <w:szCs w:val="32"/>
                              </w:rPr>
                              <w:t xml:space="preserve"> X </w:t>
                            </w:r>
                            <w:proofErr w:type="spellStart"/>
                            <w:r>
                              <w:rPr>
                                <w:rFonts w:hint="eastAsia"/>
                                <w:sz w:val="32"/>
                                <w:szCs w:val="32"/>
                              </w:rPr>
                              <w:t>X</w:t>
                            </w:r>
                            <w:proofErr w:type="spellEnd"/>
                            <w:r>
                              <w:rPr>
                                <w:rFonts w:hint="eastAsia"/>
                                <w:sz w:val="32"/>
                                <w:szCs w:val="32"/>
                              </w:rPr>
                              <w:t xml:space="preserve"> </w:t>
                            </w:r>
                            <w:proofErr w:type="spellStart"/>
                            <w:r>
                              <w:rPr>
                                <w:rFonts w:hint="eastAsia"/>
                                <w:sz w:val="32"/>
                                <w:szCs w:val="32"/>
                              </w:rPr>
                              <w:t>X</w:t>
                            </w:r>
                            <w:proofErr w:type="spellEnd"/>
                            <w:r>
                              <w:rPr>
                                <w:rFonts w:hint="eastAsia"/>
                                <w:sz w:val="32"/>
                                <w:szCs w:val="32"/>
                              </w:rPr>
                              <w:t xml:space="preserve"> X X</w:t>
                            </w:r>
                            <w:r>
                              <w:rPr>
                                <w:rStyle w:val="aff3"/>
                              </w:rPr>
                              <w:t xml:space="preserve"> </w:t>
                            </w:r>
                            <w:r>
                              <w:rPr>
                                <w:rStyle w:val="aff3"/>
                                <w:rFonts w:hint="eastAsia"/>
                              </w:rPr>
                              <w:t>发布</w:t>
                            </w:r>
                          </w:p>
                          <w:p w14:paraId="59F1E7EF" w14:textId="77777777" w:rsidR="00D774DB" w:rsidRDefault="00000000">
                            <w:pPr>
                              <w:snapToGrid w:val="0"/>
                              <w:jc w:val="center"/>
                              <w:rPr>
                                <w:rFonts w:ascii="黑体" w:eastAsia="黑体"/>
                                <w:sz w:val="84"/>
                                <w:szCs w:val="84"/>
                              </w:rPr>
                            </w:pPr>
                            <w:r>
                              <w:rPr>
                                <w:rFonts w:ascii="黑体" w:eastAsia="黑体" w:hint="eastAsia"/>
                                <w:sz w:val="28"/>
                              </w:rPr>
                              <w:t>发布</w:t>
                            </w:r>
                          </w:p>
                        </w:txbxContent>
                      </wps:txbx>
                      <wps:bodyPr rot="0" vert="horz" wrap="square" lIns="0" tIns="0" rIns="0" bIns="0" anchor="t" anchorCtr="0" upright="1">
                        <a:noAutofit/>
                      </wps:bodyPr>
                    </wps:wsp>
                  </a:graphicData>
                </a:graphic>
              </wp:anchor>
            </w:drawing>
          </mc:Choice>
          <mc:Fallback>
            <w:pict>
              <v:shape w14:anchorId="13877D3C" id="Text Box 9" o:spid="_x0000_s1031" type="#_x0000_t202" style="position:absolute;margin-left:97.9pt;margin-top:748.45pt;width:423pt;height:21.8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" stroked="f">
                <v:textbox inset="0,0,0,0">
                  <w:txbxContent>
                    <w:p w14:paraId="733BD89D" w14:textId="77777777" w:rsidR="00D774DB" w:rsidRDefault="00000000">
                      <w:pPr>
                        <w:pStyle w:val="aff0"/>
                      </w:pPr>
                      <w:r>
                        <w:rPr>
                          <w:rFonts w:hint="eastAsia"/>
                          <w:sz w:val="32"/>
                          <w:szCs w:val="32"/>
                        </w:rPr>
                        <w:t xml:space="preserve">X </w:t>
                      </w:r>
                      <w:proofErr w:type="spellStart"/>
                      <w:r>
                        <w:rPr>
                          <w:rFonts w:hint="eastAsia"/>
                          <w:sz w:val="32"/>
                          <w:szCs w:val="32"/>
                        </w:rPr>
                        <w:t>X</w:t>
                      </w:r>
                      <w:proofErr w:type="spellEnd"/>
                      <w:r>
                        <w:rPr>
                          <w:rFonts w:hint="eastAsia"/>
                          <w:sz w:val="32"/>
                          <w:szCs w:val="32"/>
                        </w:rPr>
                        <w:t xml:space="preserve"> </w:t>
                      </w:r>
                      <w:proofErr w:type="spellStart"/>
                      <w:r>
                        <w:rPr>
                          <w:rFonts w:hint="eastAsia"/>
                          <w:sz w:val="32"/>
                          <w:szCs w:val="32"/>
                        </w:rPr>
                        <w:t>X</w:t>
                      </w:r>
                      <w:proofErr w:type="spellEnd"/>
                      <w:r>
                        <w:rPr>
                          <w:rFonts w:hint="eastAsia"/>
                          <w:sz w:val="32"/>
                          <w:szCs w:val="32"/>
                        </w:rPr>
                        <w:t xml:space="preserve"> </w:t>
                      </w:r>
                      <w:proofErr w:type="spellStart"/>
                      <w:r>
                        <w:rPr>
                          <w:rFonts w:hint="eastAsia"/>
                          <w:sz w:val="32"/>
                          <w:szCs w:val="32"/>
                        </w:rPr>
                        <w:t>X</w:t>
                      </w:r>
                      <w:proofErr w:type="spellEnd"/>
                      <w:r>
                        <w:rPr>
                          <w:rFonts w:hint="eastAsia"/>
                          <w:sz w:val="32"/>
                          <w:szCs w:val="32"/>
                        </w:rPr>
                        <w:t xml:space="preserve"> </w:t>
                      </w:r>
                      <w:proofErr w:type="spellStart"/>
                      <w:r>
                        <w:rPr>
                          <w:rFonts w:hint="eastAsia"/>
                          <w:sz w:val="32"/>
                          <w:szCs w:val="32"/>
                        </w:rPr>
                        <w:t>X</w:t>
                      </w:r>
                      <w:proofErr w:type="spellEnd"/>
                      <w:r>
                        <w:rPr>
                          <w:rFonts w:hint="eastAsia"/>
                          <w:sz w:val="32"/>
                          <w:szCs w:val="32"/>
                        </w:rPr>
                        <w:t xml:space="preserve"> </w:t>
                      </w:r>
                      <w:proofErr w:type="spellStart"/>
                      <w:r>
                        <w:rPr>
                          <w:rFonts w:hint="eastAsia"/>
                          <w:sz w:val="32"/>
                          <w:szCs w:val="32"/>
                        </w:rPr>
                        <w:t>X</w:t>
                      </w:r>
                      <w:proofErr w:type="spellEnd"/>
                      <w:r>
                        <w:rPr>
                          <w:rFonts w:hint="eastAsia"/>
                          <w:sz w:val="32"/>
                          <w:szCs w:val="32"/>
                        </w:rPr>
                        <w:t xml:space="preserve"> </w:t>
                      </w:r>
                      <w:proofErr w:type="spellStart"/>
                      <w:r>
                        <w:rPr>
                          <w:rFonts w:hint="eastAsia"/>
                          <w:sz w:val="32"/>
                          <w:szCs w:val="32"/>
                        </w:rPr>
                        <w:t>X</w:t>
                      </w:r>
                      <w:proofErr w:type="spellEnd"/>
                      <w:r>
                        <w:rPr>
                          <w:rStyle w:val="aff3"/>
                        </w:rPr>
                        <w:t xml:space="preserve"> </w:t>
                      </w:r>
                      <w:r>
                        <w:rPr>
                          <w:rStyle w:val="aff3"/>
                          <w:rFonts w:hint="eastAsia"/>
                        </w:rPr>
                        <w:t>发布</w:t>
                      </w:r>
                    </w:p>
                    <w:p w14:paraId="59F1E7EF" w14:textId="77777777" w:rsidR="00D774DB" w:rsidRDefault="00000000">
                      <w:pPr>
                        <w:snapToGrid w:val="0"/>
                        <w:jc w:val="center"/>
                        <w:rPr>
                          <w:rFonts w:ascii="黑体" w:eastAsia="黑体"/>
                          <w:sz w:val="84"/>
                          <w:szCs w:val="84"/>
                        </w:rPr>
                      </w:pPr>
                      <w:r>
                        <w:rPr>
                          <w:rFonts w:ascii="黑体" w:eastAsia="黑体" w:hint="eastAsia"/>
                          <w:sz w:val="28"/>
                        </w:rPr>
                        <w:t>发布</w:t>
                      </w:r>
                    </w:p>
                  </w:txbxContent>
                </v:textbox>
                <w10:wrap anchorx="page" anchory="page"/>
                <w10:anchorlock/>
              </v:shape>
            </w:pict>
          </mc:Fallback>
        </mc:AlternateContent>
      </w:r>
    </w:p>
    <w:p w14:paraId="2D9EE227" w14:textId="77777777" w:rsidR="00D774DB" w:rsidRDefault="00D774DB">
      <w:pPr>
        <w:rPr>
          <w:color w:val="000000"/>
        </w:rPr>
      </w:pPr>
    </w:p>
    <w:p w14:paraId="4356CF14" w14:textId="77777777" w:rsidR="00D774DB" w:rsidRDefault="00D774DB">
      <w:pPr>
        <w:rPr>
          <w:color w:val="000000"/>
        </w:rPr>
      </w:pPr>
    </w:p>
    <w:p w14:paraId="74531518" w14:textId="77777777" w:rsidR="00D774DB" w:rsidRDefault="00D774DB">
      <w:pPr>
        <w:rPr>
          <w:color w:val="000000"/>
        </w:rPr>
      </w:pPr>
    </w:p>
    <w:p w14:paraId="325D29F6" w14:textId="77777777" w:rsidR="00D774DB" w:rsidRDefault="00D774DB">
      <w:pPr>
        <w:rPr>
          <w:color w:val="000000"/>
        </w:rPr>
      </w:pPr>
    </w:p>
    <w:p w14:paraId="3B1F9FF4" w14:textId="77777777" w:rsidR="00D774DB" w:rsidRDefault="00D774DB">
      <w:pPr>
        <w:rPr>
          <w:color w:val="000000"/>
        </w:rPr>
      </w:pPr>
    </w:p>
    <w:p w14:paraId="47482876" w14:textId="77777777" w:rsidR="00D774DB" w:rsidRDefault="00D774DB">
      <w:pPr>
        <w:snapToGrid w:val="0"/>
        <w:rPr>
          <w:rFonts w:ascii="黑体" w:eastAsia="黑体"/>
          <w:b/>
          <w:color w:val="000000"/>
          <w:sz w:val="28"/>
        </w:rPr>
      </w:pPr>
    </w:p>
    <w:p w14:paraId="36450205" w14:textId="77777777" w:rsidR="00D774DB" w:rsidRDefault="00D774DB">
      <w:pPr>
        <w:snapToGrid w:val="0"/>
        <w:rPr>
          <w:b/>
          <w:color w:val="000000"/>
        </w:rPr>
        <w:sectPr w:rsidR="00D774DB">
          <w:headerReference w:type="even" r:id="rId7"/>
          <w:headerReference w:type="default" r:id="rId8"/>
          <w:footerReference w:type="even" r:id="rId9"/>
          <w:headerReference w:type="first" r:id="rId10"/>
          <w:footerReference w:type="first" r:id="rId11"/>
          <w:pgSz w:w="11907" w:h="16840"/>
          <w:pgMar w:top="1440" w:right="920" w:bottom="1134" w:left="1418" w:header="1417" w:footer="850" w:gutter="0"/>
          <w:pgNumType w:fmt="upperRoman" w:start="1"/>
          <w:cols w:space="720"/>
          <w:titlePg/>
          <w:docGrid w:linePitch="286"/>
        </w:sectPr>
      </w:pPr>
    </w:p>
    <w:p w14:paraId="106B5AC7" w14:textId="77777777" w:rsidR="00D774DB" w:rsidRDefault="00000000">
      <w:pPr>
        <w:pStyle w:val="aff"/>
        <w:widowControl w:val="0"/>
        <w:rPr>
          <w:rFonts w:ascii="Times New Roman"/>
        </w:rPr>
      </w:pPr>
      <w:bookmarkStart w:id="0" w:name="_Toc1098496914"/>
      <w:r>
        <w:rPr>
          <w:rFonts w:ascii="Times New Roman"/>
        </w:rPr>
        <w:lastRenderedPageBreak/>
        <w:t>目</w:t>
      </w:r>
      <w:r>
        <w:rPr>
          <w:rFonts w:ascii="Times New Roman"/>
        </w:rPr>
        <w:t xml:space="preserve">    </w:t>
      </w:r>
      <w:r>
        <w:rPr>
          <w:rFonts w:ascii="Times New Roman"/>
        </w:rPr>
        <w:t>次</w:t>
      </w:r>
      <w:bookmarkEnd w:id="0"/>
    </w:p>
    <w:sdt>
      <w:sdtPr>
        <w:id w:val="28892752"/>
        <w:docPartObj>
          <w:docPartGallery w:val="Table of Contents"/>
          <w:docPartUnique/>
        </w:docPartObj>
      </w:sdtPr>
      <w:sdtEndPr>
        <w:rPr>
          <w:rFonts w:cstheme="minorBidi"/>
          <w:b/>
          <w:bCs/>
          <w:kern w:val="2"/>
          <w:sz w:val="21"/>
        </w:rPr>
      </w:sdtEndPr>
      <w:sdtContent>
        <w:p w14:paraId="0186396C" w14:textId="77777777" w:rsidR="00D774DB" w:rsidRPr="00FE5568" w:rsidRDefault="00000000" w:rsidP="00FE5568">
          <w:pPr>
            <w:pStyle w:val="TOC1"/>
            <w:tabs>
              <w:tab w:val="right" w:leader="dot" w:pos="9559"/>
            </w:tabs>
            <w:spacing w:after="0" w:line="240" w:lineRule="auto"/>
            <w:rPr>
              <w:rFonts w:cstheme="minorBidi"/>
              <w:kern w:val="2"/>
              <w:sz w:val="21"/>
            </w:rPr>
          </w:pPr>
          <w:r w:rsidRPr="00FE5568">
            <w:rPr>
              <w:rFonts w:cstheme="minorBidi"/>
              <w:kern w:val="2"/>
              <w:sz w:val="21"/>
            </w:rPr>
            <w:fldChar w:fldCharType="begin"/>
          </w:r>
          <w:r w:rsidRPr="00FE5568">
            <w:rPr>
              <w:rFonts w:cstheme="minorBidi"/>
              <w:kern w:val="2"/>
              <w:sz w:val="21"/>
            </w:rPr>
            <w:instrText xml:space="preserve"> TOC \o "1-3" \h \z \u </w:instrText>
          </w:r>
          <w:r w:rsidRPr="00FE5568">
            <w:rPr>
              <w:rFonts w:cstheme="minorBidi"/>
              <w:kern w:val="2"/>
              <w:sz w:val="21"/>
            </w:rPr>
            <w:fldChar w:fldCharType="separate"/>
          </w:r>
        </w:p>
        <w:p w14:paraId="15558F65" w14:textId="77777777" w:rsidR="00D774DB" w:rsidRPr="00FE5568" w:rsidRDefault="00D774DB" w:rsidP="00FE5568">
          <w:pPr>
            <w:pStyle w:val="TOC1"/>
            <w:tabs>
              <w:tab w:val="right" w:leader="dot" w:pos="9569"/>
            </w:tabs>
            <w:spacing w:after="0" w:line="240" w:lineRule="auto"/>
            <w:rPr>
              <w:rFonts w:cstheme="minorBidi"/>
              <w:kern w:val="2"/>
              <w:sz w:val="21"/>
            </w:rPr>
          </w:pPr>
          <w:hyperlink w:anchor="_Toc1098496914" w:history="1">
            <w:r w:rsidRPr="00FE5568">
              <w:rPr>
                <w:rFonts w:cstheme="minorBidi"/>
                <w:kern w:val="2"/>
                <w:sz w:val="21"/>
              </w:rPr>
              <w:t>目</w:t>
            </w:r>
            <w:r w:rsidRPr="00FE5568">
              <w:rPr>
                <w:rFonts w:cstheme="minorBidi"/>
                <w:kern w:val="2"/>
                <w:sz w:val="21"/>
              </w:rPr>
              <w:t xml:space="preserve">    </w:t>
            </w:r>
            <w:r w:rsidRPr="00FE5568">
              <w:rPr>
                <w:rFonts w:cstheme="minorBidi"/>
                <w:kern w:val="2"/>
                <w:sz w:val="21"/>
              </w:rPr>
              <w:t>次</w:t>
            </w:r>
            <w:r w:rsidRPr="00FE5568">
              <w:rPr>
                <w:rFonts w:cstheme="minorBidi"/>
                <w:kern w:val="2"/>
                <w:sz w:val="21"/>
              </w:rPr>
              <w:tab/>
            </w:r>
            <w:r w:rsidRPr="00FE5568">
              <w:rPr>
                <w:rFonts w:cstheme="minorBidi"/>
                <w:kern w:val="2"/>
                <w:sz w:val="21"/>
              </w:rPr>
              <w:fldChar w:fldCharType="begin"/>
            </w:r>
            <w:r w:rsidRPr="00FE5568">
              <w:rPr>
                <w:rFonts w:cstheme="minorBidi"/>
                <w:kern w:val="2"/>
                <w:sz w:val="21"/>
              </w:rPr>
              <w:instrText xml:space="preserve"> PAGEREF _Toc1098496914 \h </w:instrText>
            </w:r>
            <w:r w:rsidRPr="00FE5568">
              <w:rPr>
                <w:rFonts w:cstheme="minorBidi"/>
                <w:kern w:val="2"/>
                <w:sz w:val="21"/>
              </w:rPr>
            </w:r>
            <w:r w:rsidRPr="00FE5568">
              <w:rPr>
                <w:rFonts w:cstheme="minorBidi"/>
                <w:kern w:val="2"/>
                <w:sz w:val="21"/>
              </w:rPr>
              <w:fldChar w:fldCharType="separate"/>
            </w:r>
            <w:r w:rsidRPr="00FE5568">
              <w:rPr>
                <w:rFonts w:cstheme="minorBidi"/>
                <w:kern w:val="2"/>
                <w:sz w:val="21"/>
              </w:rPr>
              <w:t>I</w:t>
            </w:r>
            <w:r w:rsidRPr="00FE5568">
              <w:rPr>
                <w:rFonts w:cstheme="minorBidi"/>
                <w:kern w:val="2"/>
                <w:sz w:val="21"/>
              </w:rPr>
              <w:fldChar w:fldCharType="end"/>
            </w:r>
          </w:hyperlink>
        </w:p>
        <w:p w14:paraId="0E6AE126" w14:textId="77777777" w:rsidR="00D774DB" w:rsidRPr="00FE5568" w:rsidRDefault="00D774DB" w:rsidP="00FE5568">
          <w:pPr>
            <w:pStyle w:val="TOC1"/>
            <w:tabs>
              <w:tab w:val="right" w:leader="dot" w:pos="9569"/>
            </w:tabs>
            <w:spacing w:after="0" w:line="240" w:lineRule="auto"/>
            <w:rPr>
              <w:rFonts w:cstheme="minorBidi"/>
              <w:kern w:val="2"/>
              <w:sz w:val="21"/>
            </w:rPr>
          </w:pPr>
          <w:hyperlink w:anchor="_Toc520720339" w:history="1">
            <w:r w:rsidRPr="00FE5568">
              <w:rPr>
                <w:rFonts w:cstheme="minorBidi"/>
                <w:kern w:val="2"/>
                <w:sz w:val="21"/>
              </w:rPr>
              <w:t>前</w:t>
            </w:r>
            <w:r w:rsidRPr="00FE5568">
              <w:rPr>
                <w:rFonts w:cstheme="minorBidi"/>
                <w:kern w:val="2"/>
                <w:sz w:val="21"/>
              </w:rPr>
              <w:t xml:space="preserve">    </w:t>
            </w:r>
            <w:r w:rsidRPr="00FE5568">
              <w:rPr>
                <w:rFonts w:cstheme="minorBidi"/>
                <w:kern w:val="2"/>
                <w:sz w:val="21"/>
              </w:rPr>
              <w:t>言</w:t>
            </w:r>
            <w:r w:rsidRPr="00FE5568">
              <w:rPr>
                <w:rFonts w:cstheme="minorBidi"/>
                <w:kern w:val="2"/>
                <w:sz w:val="21"/>
              </w:rPr>
              <w:tab/>
            </w:r>
            <w:r w:rsidRPr="00FE5568">
              <w:rPr>
                <w:rFonts w:cstheme="minorBidi"/>
                <w:kern w:val="2"/>
                <w:sz w:val="21"/>
              </w:rPr>
              <w:fldChar w:fldCharType="begin"/>
            </w:r>
            <w:r w:rsidRPr="00FE5568">
              <w:rPr>
                <w:rFonts w:cstheme="minorBidi"/>
                <w:kern w:val="2"/>
                <w:sz w:val="21"/>
              </w:rPr>
              <w:instrText xml:space="preserve"> PAGEREF _Toc520720339 \h </w:instrText>
            </w:r>
            <w:r w:rsidRPr="00FE5568">
              <w:rPr>
                <w:rFonts w:cstheme="minorBidi"/>
                <w:kern w:val="2"/>
                <w:sz w:val="21"/>
              </w:rPr>
            </w:r>
            <w:r w:rsidRPr="00FE5568">
              <w:rPr>
                <w:rFonts w:cstheme="minorBidi"/>
                <w:kern w:val="2"/>
                <w:sz w:val="21"/>
              </w:rPr>
              <w:fldChar w:fldCharType="separate"/>
            </w:r>
            <w:r w:rsidRPr="00FE5568">
              <w:rPr>
                <w:rFonts w:cstheme="minorBidi"/>
                <w:kern w:val="2"/>
                <w:sz w:val="21"/>
              </w:rPr>
              <w:t>II</w:t>
            </w:r>
            <w:r w:rsidRPr="00FE5568">
              <w:rPr>
                <w:rFonts w:cstheme="minorBidi"/>
                <w:kern w:val="2"/>
                <w:sz w:val="21"/>
              </w:rPr>
              <w:fldChar w:fldCharType="end"/>
            </w:r>
          </w:hyperlink>
        </w:p>
        <w:p w14:paraId="354C2A69" w14:textId="77777777" w:rsidR="00D774DB" w:rsidRPr="00FE5568" w:rsidRDefault="00D774DB" w:rsidP="00FE5568">
          <w:pPr>
            <w:pStyle w:val="TOC1"/>
            <w:tabs>
              <w:tab w:val="right" w:leader="dot" w:pos="9559"/>
            </w:tabs>
            <w:spacing w:after="0" w:line="240" w:lineRule="auto"/>
            <w:rPr>
              <w:rFonts w:cstheme="minorBidi"/>
              <w:kern w:val="2"/>
              <w:sz w:val="21"/>
            </w:rPr>
          </w:pPr>
          <w:hyperlink w:anchor="_Toc750876048" w:history="1">
            <w:r w:rsidRPr="00FE5568">
              <w:rPr>
                <w:rFonts w:cstheme="minorBidi"/>
                <w:kern w:val="2"/>
                <w:sz w:val="21"/>
              </w:rPr>
              <w:t xml:space="preserve">1  </w:t>
            </w:r>
            <w:r w:rsidRPr="00FE5568">
              <w:rPr>
                <w:rFonts w:cstheme="minorBidi"/>
                <w:kern w:val="2"/>
                <w:sz w:val="21"/>
              </w:rPr>
              <w:t>范围</w:t>
            </w:r>
            <w:r w:rsidRPr="00FE5568">
              <w:rPr>
                <w:rFonts w:cstheme="minorBidi"/>
                <w:kern w:val="2"/>
                <w:sz w:val="21"/>
              </w:rPr>
              <w:tab/>
            </w:r>
            <w:r w:rsidRPr="00FE5568">
              <w:rPr>
                <w:rFonts w:cstheme="minorBidi"/>
                <w:kern w:val="2"/>
                <w:sz w:val="21"/>
              </w:rPr>
              <w:fldChar w:fldCharType="begin"/>
            </w:r>
            <w:r w:rsidRPr="00FE5568">
              <w:rPr>
                <w:rFonts w:cstheme="minorBidi"/>
                <w:kern w:val="2"/>
                <w:sz w:val="21"/>
              </w:rPr>
              <w:instrText xml:space="preserve"> PAGEREF _Toc750876048 \h </w:instrText>
            </w:r>
            <w:r w:rsidRPr="00FE5568">
              <w:rPr>
                <w:rFonts w:cstheme="minorBidi"/>
                <w:kern w:val="2"/>
                <w:sz w:val="21"/>
              </w:rPr>
            </w:r>
            <w:r w:rsidRPr="00FE5568">
              <w:rPr>
                <w:rFonts w:cstheme="minorBidi"/>
                <w:kern w:val="2"/>
                <w:sz w:val="21"/>
              </w:rPr>
              <w:fldChar w:fldCharType="separate"/>
            </w:r>
            <w:r w:rsidRPr="00FE5568">
              <w:rPr>
                <w:rFonts w:cstheme="minorBidi"/>
                <w:kern w:val="2"/>
                <w:sz w:val="21"/>
              </w:rPr>
              <w:t>1</w:t>
            </w:r>
            <w:r w:rsidRPr="00FE5568">
              <w:rPr>
                <w:rFonts w:cstheme="minorBidi"/>
                <w:kern w:val="2"/>
                <w:sz w:val="21"/>
              </w:rPr>
              <w:fldChar w:fldCharType="end"/>
            </w:r>
          </w:hyperlink>
        </w:p>
        <w:p w14:paraId="4603D7CC" w14:textId="77777777" w:rsidR="00D774DB" w:rsidRPr="00FE5568" w:rsidRDefault="00D774DB" w:rsidP="00FE5568">
          <w:pPr>
            <w:pStyle w:val="TOC1"/>
            <w:tabs>
              <w:tab w:val="right" w:leader="dot" w:pos="9559"/>
            </w:tabs>
            <w:spacing w:after="0" w:line="240" w:lineRule="auto"/>
            <w:rPr>
              <w:rFonts w:cstheme="minorBidi"/>
              <w:kern w:val="2"/>
              <w:sz w:val="21"/>
            </w:rPr>
          </w:pPr>
          <w:hyperlink w:anchor="_Toc1359828964" w:history="1">
            <w:r w:rsidRPr="00FE5568">
              <w:rPr>
                <w:rFonts w:cstheme="minorBidi"/>
                <w:kern w:val="2"/>
                <w:sz w:val="21"/>
              </w:rPr>
              <w:t xml:space="preserve">2  </w:t>
            </w:r>
            <w:r w:rsidRPr="00FE5568">
              <w:rPr>
                <w:rFonts w:cstheme="minorBidi"/>
                <w:kern w:val="2"/>
                <w:sz w:val="21"/>
              </w:rPr>
              <w:t>规范性引用文件</w:t>
            </w:r>
            <w:r w:rsidRPr="00FE5568">
              <w:rPr>
                <w:rFonts w:cstheme="minorBidi"/>
                <w:kern w:val="2"/>
                <w:sz w:val="21"/>
              </w:rPr>
              <w:tab/>
            </w:r>
            <w:r w:rsidRPr="00FE5568">
              <w:rPr>
                <w:rFonts w:cstheme="minorBidi"/>
                <w:kern w:val="2"/>
                <w:sz w:val="21"/>
              </w:rPr>
              <w:fldChar w:fldCharType="begin"/>
            </w:r>
            <w:r w:rsidRPr="00FE5568">
              <w:rPr>
                <w:rFonts w:cstheme="minorBidi"/>
                <w:kern w:val="2"/>
                <w:sz w:val="21"/>
              </w:rPr>
              <w:instrText xml:space="preserve"> PAGEREF _Toc1359828964 \h </w:instrText>
            </w:r>
            <w:r w:rsidRPr="00FE5568">
              <w:rPr>
                <w:rFonts w:cstheme="minorBidi"/>
                <w:kern w:val="2"/>
                <w:sz w:val="21"/>
              </w:rPr>
            </w:r>
            <w:r w:rsidRPr="00FE5568">
              <w:rPr>
                <w:rFonts w:cstheme="minorBidi"/>
                <w:kern w:val="2"/>
                <w:sz w:val="21"/>
              </w:rPr>
              <w:fldChar w:fldCharType="separate"/>
            </w:r>
            <w:r w:rsidRPr="00FE5568">
              <w:rPr>
                <w:rFonts w:cstheme="minorBidi"/>
                <w:kern w:val="2"/>
                <w:sz w:val="21"/>
              </w:rPr>
              <w:t>1</w:t>
            </w:r>
            <w:r w:rsidRPr="00FE5568">
              <w:rPr>
                <w:rFonts w:cstheme="minorBidi"/>
                <w:kern w:val="2"/>
                <w:sz w:val="21"/>
              </w:rPr>
              <w:fldChar w:fldCharType="end"/>
            </w:r>
          </w:hyperlink>
        </w:p>
        <w:p w14:paraId="1C7A808B" w14:textId="77777777" w:rsidR="00D774DB" w:rsidRPr="00FE5568" w:rsidRDefault="00D774DB" w:rsidP="00FE5568">
          <w:pPr>
            <w:pStyle w:val="TOC1"/>
            <w:tabs>
              <w:tab w:val="right" w:leader="dot" w:pos="9559"/>
            </w:tabs>
            <w:spacing w:after="0" w:line="240" w:lineRule="auto"/>
            <w:rPr>
              <w:rFonts w:cstheme="minorBidi"/>
              <w:kern w:val="2"/>
              <w:sz w:val="21"/>
            </w:rPr>
          </w:pPr>
          <w:hyperlink w:anchor="_Toc1124426574" w:history="1">
            <w:r w:rsidRPr="00FE5568">
              <w:rPr>
                <w:rFonts w:cstheme="minorBidi"/>
                <w:kern w:val="2"/>
                <w:sz w:val="21"/>
              </w:rPr>
              <w:t xml:space="preserve">3  </w:t>
            </w:r>
            <w:r w:rsidRPr="00FE5568">
              <w:rPr>
                <w:rFonts w:cstheme="minorBidi"/>
                <w:kern w:val="2"/>
                <w:sz w:val="21"/>
              </w:rPr>
              <w:t>术语和定义</w:t>
            </w:r>
            <w:r w:rsidRPr="00FE5568">
              <w:rPr>
                <w:rFonts w:cstheme="minorBidi"/>
                <w:kern w:val="2"/>
                <w:sz w:val="21"/>
              </w:rPr>
              <w:tab/>
            </w:r>
            <w:r w:rsidRPr="00FE5568">
              <w:rPr>
                <w:rFonts w:cstheme="minorBidi"/>
                <w:kern w:val="2"/>
                <w:sz w:val="21"/>
              </w:rPr>
              <w:fldChar w:fldCharType="begin"/>
            </w:r>
            <w:r w:rsidRPr="00FE5568">
              <w:rPr>
                <w:rFonts w:cstheme="minorBidi"/>
                <w:kern w:val="2"/>
                <w:sz w:val="21"/>
              </w:rPr>
              <w:instrText xml:space="preserve"> PAGEREF _Toc1124426574 \h </w:instrText>
            </w:r>
            <w:r w:rsidRPr="00FE5568">
              <w:rPr>
                <w:rFonts w:cstheme="minorBidi"/>
                <w:kern w:val="2"/>
                <w:sz w:val="21"/>
              </w:rPr>
            </w:r>
            <w:r w:rsidRPr="00FE5568">
              <w:rPr>
                <w:rFonts w:cstheme="minorBidi"/>
                <w:kern w:val="2"/>
                <w:sz w:val="21"/>
              </w:rPr>
              <w:fldChar w:fldCharType="separate"/>
            </w:r>
            <w:r w:rsidRPr="00FE5568">
              <w:rPr>
                <w:rFonts w:cstheme="minorBidi"/>
                <w:kern w:val="2"/>
                <w:sz w:val="21"/>
              </w:rPr>
              <w:t>1</w:t>
            </w:r>
            <w:r w:rsidRPr="00FE5568">
              <w:rPr>
                <w:rFonts w:cstheme="minorBidi"/>
                <w:kern w:val="2"/>
                <w:sz w:val="21"/>
              </w:rPr>
              <w:fldChar w:fldCharType="end"/>
            </w:r>
          </w:hyperlink>
        </w:p>
        <w:p w14:paraId="22A2250C" w14:textId="77777777" w:rsidR="00D774DB" w:rsidRPr="00FE5568" w:rsidRDefault="00D774DB" w:rsidP="00FE5568">
          <w:pPr>
            <w:pStyle w:val="TOC1"/>
            <w:tabs>
              <w:tab w:val="right" w:leader="dot" w:pos="9559"/>
            </w:tabs>
            <w:spacing w:after="0" w:line="240" w:lineRule="auto"/>
            <w:rPr>
              <w:rFonts w:cstheme="minorBidi"/>
              <w:kern w:val="2"/>
              <w:sz w:val="21"/>
            </w:rPr>
          </w:pPr>
          <w:hyperlink w:anchor="_Toc381335618" w:history="1">
            <w:r w:rsidRPr="00FE5568">
              <w:rPr>
                <w:rFonts w:cstheme="minorBidi" w:hint="eastAsia"/>
                <w:kern w:val="2"/>
                <w:sz w:val="21"/>
              </w:rPr>
              <w:t>4</w:t>
            </w:r>
            <w:r w:rsidRPr="00FE5568">
              <w:rPr>
                <w:rFonts w:cstheme="minorBidi"/>
                <w:kern w:val="2"/>
                <w:sz w:val="21"/>
              </w:rPr>
              <w:t xml:space="preserve">  </w:t>
            </w:r>
            <w:r w:rsidRPr="00FE5568">
              <w:rPr>
                <w:rFonts w:cstheme="minorBidi" w:hint="eastAsia"/>
                <w:kern w:val="2"/>
                <w:sz w:val="21"/>
              </w:rPr>
              <w:t>检测认定</w:t>
            </w:r>
            <w:r w:rsidRPr="00FE5568">
              <w:rPr>
                <w:rFonts w:cstheme="minorBidi"/>
                <w:kern w:val="2"/>
                <w:sz w:val="21"/>
              </w:rPr>
              <w:tab/>
            </w:r>
            <w:r w:rsidRPr="00FE5568">
              <w:rPr>
                <w:rFonts w:cstheme="minorBidi"/>
                <w:kern w:val="2"/>
                <w:sz w:val="21"/>
              </w:rPr>
              <w:fldChar w:fldCharType="begin"/>
            </w:r>
            <w:r w:rsidRPr="00FE5568">
              <w:rPr>
                <w:rFonts w:cstheme="minorBidi"/>
                <w:kern w:val="2"/>
                <w:sz w:val="21"/>
              </w:rPr>
              <w:instrText xml:space="preserve"> PAGEREF _Toc381335618 \h </w:instrText>
            </w:r>
            <w:r w:rsidRPr="00FE5568">
              <w:rPr>
                <w:rFonts w:cstheme="minorBidi"/>
                <w:kern w:val="2"/>
                <w:sz w:val="21"/>
              </w:rPr>
            </w:r>
            <w:r w:rsidRPr="00FE5568">
              <w:rPr>
                <w:rFonts w:cstheme="minorBidi"/>
                <w:kern w:val="2"/>
                <w:sz w:val="21"/>
              </w:rPr>
              <w:fldChar w:fldCharType="separate"/>
            </w:r>
            <w:r w:rsidRPr="00FE5568">
              <w:rPr>
                <w:rFonts w:cstheme="minorBidi"/>
                <w:kern w:val="2"/>
                <w:sz w:val="21"/>
              </w:rPr>
              <w:t>2</w:t>
            </w:r>
            <w:r w:rsidRPr="00FE5568">
              <w:rPr>
                <w:rFonts w:cstheme="minorBidi"/>
                <w:kern w:val="2"/>
                <w:sz w:val="21"/>
              </w:rPr>
              <w:fldChar w:fldCharType="end"/>
            </w:r>
          </w:hyperlink>
        </w:p>
        <w:p w14:paraId="4173FAF3" w14:textId="77777777" w:rsidR="00D774DB" w:rsidRPr="00F94BF4" w:rsidRDefault="00D774DB" w:rsidP="00F94BF4">
          <w:pPr>
            <w:pStyle w:val="TOC3"/>
            <w:tabs>
              <w:tab w:val="right" w:leader="dot" w:pos="9559"/>
            </w:tabs>
            <w:spacing w:after="0" w:line="240" w:lineRule="auto"/>
            <w:ind w:left="0" w:firstLineChars="100" w:firstLine="220"/>
            <w:rPr>
              <w:rStyle w:val="af6"/>
              <w:rFonts w:ascii="Times New Roman" w:hAnsi="Times New Roman"/>
              <w:szCs w:val="21"/>
            </w:rPr>
          </w:pPr>
          <w:hyperlink w:anchor="_Toc1016529078" w:history="1">
            <w:r w:rsidRPr="00F94BF4">
              <w:rPr>
                <w:rStyle w:val="af6"/>
                <w:rFonts w:ascii="Times New Roman" w:hAnsi="Times New Roman" w:hint="eastAsia"/>
                <w:szCs w:val="21"/>
              </w:rPr>
              <w:t>4</w:t>
            </w:r>
            <w:r w:rsidRPr="00F94BF4">
              <w:rPr>
                <w:rStyle w:val="af6"/>
                <w:rFonts w:ascii="Times New Roman" w:hAnsi="Times New Roman"/>
                <w:szCs w:val="21"/>
              </w:rPr>
              <w:t xml:space="preserve">.1  </w:t>
            </w:r>
            <w:r w:rsidRPr="00F94BF4">
              <w:rPr>
                <w:rStyle w:val="af6"/>
                <w:rFonts w:ascii="Times New Roman" w:hAnsi="Times New Roman" w:hint="eastAsia"/>
                <w:szCs w:val="21"/>
              </w:rPr>
              <w:t>检测认定指标</w:t>
            </w:r>
            <w:r w:rsidRPr="00F94BF4">
              <w:rPr>
                <w:rStyle w:val="af6"/>
                <w:rFonts w:ascii="Times New Roman" w:hAnsi="Times New Roman"/>
                <w:szCs w:val="21"/>
              </w:rPr>
              <w:tab/>
            </w:r>
            <w:r w:rsidRPr="00F94BF4">
              <w:rPr>
                <w:rStyle w:val="af6"/>
                <w:rFonts w:ascii="Times New Roman" w:hAnsi="Times New Roman"/>
                <w:szCs w:val="21"/>
              </w:rPr>
              <w:fldChar w:fldCharType="begin"/>
            </w:r>
            <w:r w:rsidRPr="00F94BF4">
              <w:rPr>
                <w:rStyle w:val="af6"/>
                <w:rFonts w:ascii="Times New Roman" w:hAnsi="Times New Roman"/>
                <w:szCs w:val="21"/>
              </w:rPr>
              <w:instrText xml:space="preserve"> PAGEREF _Toc1016529078 \h </w:instrText>
            </w:r>
            <w:r w:rsidRPr="00F94BF4">
              <w:rPr>
                <w:rStyle w:val="af6"/>
                <w:rFonts w:ascii="Times New Roman" w:hAnsi="Times New Roman"/>
                <w:szCs w:val="21"/>
              </w:rPr>
            </w:r>
            <w:r w:rsidRPr="00F94BF4">
              <w:rPr>
                <w:rStyle w:val="af6"/>
                <w:rFonts w:ascii="Times New Roman" w:hAnsi="Times New Roman"/>
                <w:szCs w:val="21"/>
              </w:rPr>
              <w:fldChar w:fldCharType="separate"/>
            </w:r>
            <w:r w:rsidRPr="00F94BF4">
              <w:rPr>
                <w:rStyle w:val="af6"/>
                <w:rFonts w:ascii="Times New Roman" w:hAnsi="Times New Roman"/>
                <w:szCs w:val="21"/>
              </w:rPr>
              <w:t>2</w:t>
            </w:r>
            <w:r w:rsidRPr="00F94BF4">
              <w:rPr>
                <w:rStyle w:val="af6"/>
                <w:rFonts w:ascii="Times New Roman" w:hAnsi="Times New Roman"/>
                <w:szCs w:val="21"/>
              </w:rPr>
              <w:fldChar w:fldCharType="end"/>
            </w:r>
          </w:hyperlink>
        </w:p>
        <w:p w14:paraId="196F21F5" w14:textId="77777777" w:rsidR="00D774DB" w:rsidRPr="00F94BF4" w:rsidRDefault="00D774DB" w:rsidP="00F94BF4">
          <w:pPr>
            <w:pStyle w:val="TOC3"/>
            <w:tabs>
              <w:tab w:val="right" w:leader="dot" w:pos="9559"/>
            </w:tabs>
            <w:spacing w:after="0" w:line="240" w:lineRule="auto"/>
            <w:ind w:left="0" w:firstLineChars="100" w:firstLine="220"/>
            <w:rPr>
              <w:rStyle w:val="af6"/>
              <w:rFonts w:ascii="Times New Roman" w:hAnsi="Times New Roman"/>
              <w:szCs w:val="21"/>
            </w:rPr>
          </w:pPr>
          <w:hyperlink w:anchor="_Toc1571802061" w:history="1">
            <w:r w:rsidRPr="00F94BF4">
              <w:rPr>
                <w:rStyle w:val="af6"/>
                <w:rFonts w:ascii="Times New Roman" w:hAnsi="Times New Roman" w:hint="eastAsia"/>
                <w:szCs w:val="21"/>
              </w:rPr>
              <w:t>4</w:t>
            </w:r>
            <w:r w:rsidRPr="00F94BF4">
              <w:rPr>
                <w:rStyle w:val="af6"/>
                <w:rFonts w:ascii="Times New Roman" w:hAnsi="Times New Roman"/>
                <w:szCs w:val="21"/>
              </w:rPr>
              <w:t>.</w:t>
            </w:r>
            <w:r w:rsidRPr="00F94BF4">
              <w:rPr>
                <w:rStyle w:val="af6"/>
                <w:rFonts w:ascii="Times New Roman" w:hAnsi="Times New Roman" w:hint="eastAsia"/>
                <w:szCs w:val="21"/>
              </w:rPr>
              <w:t>2</w:t>
            </w:r>
            <w:r w:rsidRPr="00F94BF4">
              <w:rPr>
                <w:rStyle w:val="af6"/>
                <w:rFonts w:ascii="Times New Roman" w:hAnsi="Times New Roman"/>
                <w:szCs w:val="21"/>
              </w:rPr>
              <w:t xml:space="preserve"> </w:t>
            </w:r>
            <w:r w:rsidRPr="00F94BF4">
              <w:rPr>
                <w:rStyle w:val="af6"/>
                <w:rFonts w:ascii="Times New Roman" w:hAnsi="Times New Roman" w:hint="eastAsia"/>
                <w:szCs w:val="21"/>
              </w:rPr>
              <w:t xml:space="preserve"> </w:t>
            </w:r>
            <w:r w:rsidRPr="00F94BF4">
              <w:rPr>
                <w:rStyle w:val="af6"/>
                <w:rFonts w:ascii="Times New Roman" w:hAnsi="Times New Roman" w:hint="eastAsia"/>
                <w:szCs w:val="21"/>
              </w:rPr>
              <w:t>检测认定方法</w:t>
            </w:r>
            <w:r w:rsidRPr="00F94BF4">
              <w:rPr>
                <w:rStyle w:val="af6"/>
                <w:rFonts w:ascii="Times New Roman" w:hAnsi="Times New Roman"/>
                <w:szCs w:val="21"/>
              </w:rPr>
              <w:tab/>
            </w:r>
            <w:r w:rsidRPr="00F94BF4">
              <w:rPr>
                <w:rStyle w:val="af6"/>
                <w:rFonts w:ascii="Times New Roman" w:hAnsi="Times New Roman"/>
                <w:szCs w:val="21"/>
              </w:rPr>
              <w:fldChar w:fldCharType="begin"/>
            </w:r>
            <w:r w:rsidRPr="00F94BF4">
              <w:rPr>
                <w:rStyle w:val="af6"/>
                <w:rFonts w:ascii="Times New Roman" w:hAnsi="Times New Roman"/>
                <w:szCs w:val="21"/>
              </w:rPr>
              <w:instrText xml:space="preserve"> PAGEREF _Toc1571802061 \h </w:instrText>
            </w:r>
            <w:r w:rsidRPr="00F94BF4">
              <w:rPr>
                <w:rStyle w:val="af6"/>
                <w:rFonts w:ascii="Times New Roman" w:hAnsi="Times New Roman"/>
                <w:szCs w:val="21"/>
              </w:rPr>
            </w:r>
            <w:r w:rsidRPr="00F94BF4">
              <w:rPr>
                <w:rStyle w:val="af6"/>
                <w:rFonts w:ascii="Times New Roman" w:hAnsi="Times New Roman"/>
                <w:szCs w:val="21"/>
              </w:rPr>
              <w:fldChar w:fldCharType="separate"/>
            </w:r>
            <w:r w:rsidRPr="00F94BF4">
              <w:rPr>
                <w:rStyle w:val="af6"/>
                <w:rFonts w:ascii="Times New Roman" w:hAnsi="Times New Roman"/>
                <w:szCs w:val="21"/>
              </w:rPr>
              <w:t>2</w:t>
            </w:r>
            <w:r w:rsidRPr="00F94BF4">
              <w:rPr>
                <w:rStyle w:val="af6"/>
                <w:rFonts w:ascii="Times New Roman" w:hAnsi="Times New Roman"/>
                <w:szCs w:val="21"/>
              </w:rPr>
              <w:fldChar w:fldCharType="end"/>
            </w:r>
          </w:hyperlink>
        </w:p>
        <w:p w14:paraId="57767A23" w14:textId="77777777" w:rsidR="00D774DB" w:rsidRPr="00F94BF4" w:rsidRDefault="00D774DB" w:rsidP="00F94BF4">
          <w:pPr>
            <w:pStyle w:val="TOC3"/>
            <w:tabs>
              <w:tab w:val="right" w:leader="dot" w:pos="9559"/>
            </w:tabs>
            <w:spacing w:after="0" w:line="240" w:lineRule="auto"/>
            <w:ind w:left="0" w:firstLineChars="100" w:firstLine="220"/>
            <w:rPr>
              <w:rStyle w:val="af6"/>
              <w:rFonts w:ascii="Times New Roman" w:hAnsi="Times New Roman"/>
              <w:szCs w:val="21"/>
            </w:rPr>
          </w:pPr>
          <w:hyperlink w:anchor="_Toc1080897480" w:history="1">
            <w:r w:rsidRPr="00F94BF4">
              <w:rPr>
                <w:rStyle w:val="af6"/>
                <w:rFonts w:ascii="Times New Roman" w:hAnsi="Times New Roman" w:hint="eastAsia"/>
                <w:szCs w:val="21"/>
              </w:rPr>
              <w:t xml:space="preserve">4.3  </w:t>
            </w:r>
            <w:r w:rsidRPr="00F94BF4">
              <w:rPr>
                <w:rStyle w:val="af6"/>
                <w:rFonts w:ascii="Times New Roman" w:hAnsi="Times New Roman" w:hint="eastAsia"/>
                <w:szCs w:val="21"/>
              </w:rPr>
              <w:t>检测认定结果</w:t>
            </w:r>
            <w:r w:rsidRPr="00F94BF4">
              <w:rPr>
                <w:rStyle w:val="af6"/>
                <w:rFonts w:ascii="Times New Roman" w:hAnsi="Times New Roman"/>
                <w:szCs w:val="21"/>
              </w:rPr>
              <w:tab/>
            </w:r>
            <w:r w:rsidRPr="00F94BF4">
              <w:rPr>
                <w:rStyle w:val="af6"/>
                <w:rFonts w:ascii="Times New Roman" w:hAnsi="Times New Roman"/>
                <w:szCs w:val="21"/>
              </w:rPr>
              <w:fldChar w:fldCharType="begin"/>
            </w:r>
            <w:r w:rsidRPr="00F94BF4">
              <w:rPr>
                <w:rStyle w:val="af6"/>
                <w:rFonts w:ascii="Times New Roman" w:hAnsi="Times New Roman"/>
                <w:szCs w:val="21"/>
              </w:rPr>
              <w:instrText xml:space="preserve"> PAGEREF _Toc1080897480 \h </w:instrText>
            </w:r>
            <w:r w:rsidRPr="00F94BF4">
              <w:rPr>
                <w:rStyle w:val="af6"/>
                <w:rFonts w:ascii="Times New Roman" w:hAnsi="Times New Roman"/>
                <w:szCs w:val="21"/>
              </w:rPr>
            </w:r>
            <w:r w:rsidRPr="00F94BF4">
              <w:rPr>
                <w:rStyle w:val="af6"/>
                <w:rFonts w:ascii="Times New Roman" w:hAnsi="Times New Roman"/>
                <w:szCs w:val="21"/>
              </w:rPr>
              <w:fldChar w:fldCharType="separate"/>
            </w:r>
            <w:r w:rsidRPr="00F94BF4">
              <w:rPr>
                <w:rStyle w:val="af6"/>
                <w:rFonts w:ascii="Times New Roman" w:hAnsi="Times New Roman"/>
                <w:szCs w:val="21"/>
              </w:rPr>
              <w:t>5</w:t>
            </w:r>
            <w:r w:rsidRPr="00F94BF4">
              <w:rPr>
                <w:rStyle w:val="af6"/>
                <w:rFonts w:ascii="Times New Roman" w:hAnsi="Times New Roman"/>
                <w:szCs w:val="21"/>
              </w:rPr>
              <w:fldChar w:fldCharType="end"/>
            </w:r>
          </w:hyperlink>
        </w:p>
        <w:p w14:paraId="77386B26" w14:textId="77777777" w:rsidR="00D774DB" w:rsidRPr="00FE5568" w:rsidRDefault="00D774DB" w:rsidP="00FE5568">
          <w:pPr>
            <w:pStyle w:val="TOC1"/>
            <w:tabs>
              <w:tab w:val="right" w:leader="dot" w:pos="9569"/>
            </w:tabs>
            <w:spacing w:after="0" w:line="240" w:lineRule="auto"/>
            <w:rPr>
              <w:rFonts w:cstheme="minorBidi"/>
              <w:kern w:val="2"/>
              <w:sz w:val="21"/>
            </w:rPr>
          </w:pPr>
          <w:hyperlink w:anchor="_Toc1079776387" w:history="1">
            <w:r w:rsidRPr="00FE5568">
              <w:rPr>
                <w:rFonts w:cstheme="minorBidi"/>
                <w:kern w:val="2"/>
                <w:sz w:val="21"/>
              </w:rPr>
              <w:t>附</w:t>
            </w:r>
            <w:r w:rsidRPr="00FE5568">
              <w:rPr>
                <w:rFonts w:cstheme="minorBidi"/>
                <w:kern w:val="2"/>
                <w:sz w:val="21"/>
              </w:rPr>
              <w:t xml:space="preserve">  </w:t>
            </w:r>
            <w:r w:rsidRPr="00FE5568">
              <w:rPr>
                <w:rFonts w:cstheme="minorBidi"/>
                <w:kern w:val="2"/>
                <w:sz w:val="21"/>
              </w:rPr>
              <w:t>录</w:t>
            </w:r>
            <w:r w:rsidRPr="00FE5568">
              <w:rPr>
                <w:rFonts w:cstheme="minorBidi"/>
                <w:kern w:val="2"/>
                <w:sz w:val="21"/>
              </w:rPr>
              <w:t xml:space="preserve">  A </w:t>
            </w:r>
            <w:r w:rsidRPr="00FE5568">
              <w:rPr>
                <w:rFonts w:cstheme="minorBidi"/>
                <w:kern w:val="2"/>
                <w:sz w:val="21"/>
              </w:rPr>
              <w:t>（规范性）</w:t>
            </w:r>
            <w:r w:rsidRPr="00FE5568">
              <w:rPr>
                <w:rFonts w:cstheme="minorBidi"/>
                <w:kern w:val="2"/>
                <w:sz w:val="21"/>
              </w:rPr>
              <w:t xml:space="preserve"> </w:t>
            </w:r>
            <w:r w:rsidRPr="00FE5568">
              <w:rPr>
                <w:rFonts w:cstheme="minorBidi" w:hint="eastAsia"/>
                <w:kern w:val="2"/>
                <w:sz w:val="21"/>
              </w:rPr>
              <w:t>指标体系及赋分值</w:t>
            </w:r>
            <w:r w:rsidRPr="00FE5568">
              <w:rPr>
                <w:rFonts w:cstheme="minorBidi"/>
                <w:kern w:val="2"/>
                <w:sz w:val="21"/>
              </w:rPr>
              <w:t xml:space="preserve"> </w:t>
            </w:r>
            <w:r w:rsidRPr="00FE5568">
              <w:rPr>
                <w:rFonts w:cstheme="minorBidi"/>
                <w:kern w:val="2"/>
                <w:sz w:val="21"/>
              </w:rPr>
              <w:tab/>
            </w:r>
            <w:r w:rsidRPr="00FE5568">
              <w:rPr>
                <w:rFonts w:cstheme="minorBidi"/>
                <w:kern w:val="2"/>
                <w:sz w:val="21"/>
              </w:rPr>
              <w:fldChar w:fldCharType="begin"/>
            </w:r>
            <w:r w:rsidRPr="00FE5568">
              <w:rPr>
                <w:rFonts w:cstheme="minorBidi"/>
                <w:kern w:val="2"/>
                <w:sz w:val="21"/>
              </w:rPr>
              <w:instrText xml:space="preserve"> PAGEREF _Toc1079776387 \h </w:instrText>
            </w:r>
            <w:r w:rsidRPr="00FE5568">
              <w:rPr>
                <w:rFonts w:cstheme="minorBidi"/>
                <w:kern w:val="2"/>
                <w:sz w:val="21"/>
              </w:rPr>
            </w:r>
            <w:r w:rsidRPr="00FE5568">
              <w:rPr>
                <w:rFonts w:cstheme="minorBidi"/>
                <w:kern w:val="2"/>
                <w:sz w:val="21"/>
              </w:rPr>
              <w:fldChar w:fldCharType="separate"/>
            </w:r>
            <w:r w:rsidRPr="00FE5568">
              <w:rPr>
                <w:rFonts w:cstheme="minorBidi"/>
                <w:kern w:val="2"/>
                <w:sz w:val="21"/>
              </w:rPr>
              <w:t>6</w:t>
            </w:r>
            <w:r w:rsidRPr="00FE5568">
              <w:rPr>
                <w:rFonts w:cstheme="minorBidi"/>
                <w:kern w:val="2"/>
                <w:sz w:val="21"/>
              </w:rPr>
              <w:fldChar w:fldCharType="end"/>
            </w:r>
          </w:hyperlink>
        </w:p>
        <w:p w14:paraId="4A739A39" w14:textId="77777777" w:rsidR="00D774DB" w:rsidRPr="00FE5568" w:rsidRDefault="00D774DB" w:rsidP="00FE5568">
          <w:pPr>
            <w:pStyle w:val="TOC1"/>
            <w:tabs>
              <w:tab w:val="right" w:leader="dot" w:pos="9569"/>
            </w:tabs>
            <w:spacing w:after="0" w:line="240" w:lineRule="auto"/>
            <w:rPr>
              <w:rFonts w:cstheme="minorBidi"/>
              <w:kern w:val="2"/>
              <w:sz w:val="21"/>
            </w:rPr>
          </w:pPr>
          <w:hyperlink w:anchor="_Toc1564919159" w:history="1">
            <w:r w:rsidRPr="00FE5568">
              <w:rPr>
                <w:rFonts w:cstheme="minorBidi"/>
                <w:kern w:val="2"/>
                <w:sz w:val="21"/>
              </w:rPr>
              <w:t>附</w:t>
            </w:r>
            <w:r w:rsidRPr="00FE5568">
              <w:rPr>
                <w:rFonts w:cstheme="minorBidi"/>
                <w:kern w:val="2"/>
                <w:sz w:val="21"/>
              </w:rPr>
              <w:t xml:space="preserve">  </w:t>
            </w:r>
            <w:r w:rsidRPr="00FE5568">
              <w:rPr>
                <w:rFonts w:cstheme="minorBidi"/>
                <w:kern w:val="2"/>
                <w:sz w:val="21"/>
              </w:rPr>
              <w:t>录</w:t>
            </w:r>
            <w:r w:rsidRPr="00FE5568">
              <w:rPr>
                <w:rFonts w:cstheme="minorBidi"/>
                <w:kern w:val="2"/>
                <w:sz w:val="21"/>
              </w:rPr>
              <w:t xml:space="preserve">  </w:t>
            </w:r>
            <w:r w:rsidRPr="00FE5568">
              <w:rPr>
                <w:rFonts w:cstheme="minorBidi" w:hint="eastAsia"/>
                <w:kern w:val="2"/>
                <w:sz w:val="21"/>
              </w:rPr>
              <w:t>B</w:t>
            </w:r>
            <w:r w:rsidRPr="00FE5568">
              <w:rPr>
                <w:rFonts w:cstheme="minorBidi"/>
                <w:kern w:val="2"/>
                <w:sz w:val="21"/>
              </w:rPr>
              <w:t xml:space="preserve"> </w:t>
            </w:r>
            <w:r w:rsidRPr="00FE5568">
              <w:rPr>
                <w:rFonts w:cstheme="minorBidi"/>
                <w:kern w:val="2"/>
                <w:sz w:val="21"/>
              </w:rPr>
              <w:t>（规范性）</w:t>
            </w:r>
            <w:r w:rsidRPr="00FE5568">
              <w:rPr>
                <w:rFonts w:cstheme="minorBidi"/>
                <w:kern w:val="2"/>
                <w:sz w:val="21"/>
              </w:rPr>
              <w:t xml:space="preserve"> </w:t>
            </w:r>
            <w:r w:rsidRPr="00FE5568">
              <w:rPr>
                <w:rFonts w:cstheme="minorBidi" w:hint="eastAsia"/>
                <w:kern w:val="2"/>
                <w:sz w:val="21"/>
              </w:rPr>
              <w:t>检测报告样式</w:t>
            </w:r>
            <w:r w:rsidRPr="00FE5568">
              <w:rPr>
                <w:rFonts w:cstheme="minorBidi"/>
                <w:kern w:val="2"/>
                <w:sz w:val="21"/>
              </w:rPr>
              <w:t xml:space="preserve"> </w:t>
            </w:r>
            <w:r w:rsidRPr="00FE5568">
              <w:rPr>
                <w:rFonts w:cstheme="minorBidi"/>
                <w:kern w:val="2"/>
                <w:sz w:val="21"/>
              </w:rPr>
              <w:tab/>
            </w:r>
            <w:r w:rsidRPr="00FE5568">
              <w:rPr>
                <w:rFonts w:cstheme="minorBidi"/>
                <w:kern w:val="2"/>
                <w:sz w:val="21"/>
              </w:rPr>
              <w:fldChar w:fldCharType="begin"/>
            </w:r>
            <w:r w:rsidRPr="00FE5568">
              <w:rPr>
                <w:rFonts w:cstheme="minorBidi"/>
                <w:kern w:val="2"/>
                <w:sz w:val="21"/>
              </w:rPr>
              <w:instrText xml:space="preserve"> PAGEREF _Toc1564919159 \h </w:instrText>
            </w:r>
            <w:r w:rsidRPr="00FE5568">
              <w:rPr>
                <w:rFonts w:cstheme="minorBidi"/>
                <w:kern w:val="2"/>
                <w:sz w:val="21"/>
              </w:rPr>
            </w:r>
            <w:r w:rsidRPr="00FE5568">
              <w:rPr>
                <w:rFonts w:cstheme="minorBidi"/>
                <w:kern w:val="2"/>
                <w:sz w:val="21"/>
              </w:rPr>
              <w:fldChar w:fldCharType="separate"/>
            </w:r>
            <w:r w:rsidRPr="00FE5568">
              <w:rPr>
                <w:rFonts w:cstheme="minorBidi"/>
                <w:kern w:val="2"/>
                <w:sz w:val="21"/>
              </w:rPr>
              <w:t>7</w:t>
            </w:r>
            <w:r w:rsidRPr="00FE5568">
              <w:rPr>
                <w:rFonts w:cstheme="minorBidi"/>
                <w:kern w:val="2"/>
                <w:sz w:val="21"/>
              </w:rPr>
              <w:fldChar w:fldCharType="end"/>
            </w:r>
          </w:hyperlink>
        </w:p>
        <w:p w14:paraId="4FF05B7E" w14:textId="77777777" w:rsidR="00D774DB" w:rsidRDefault="00000000">
          <w:pPr>
            <w:pStyle w:val="TOC1"/>
            <w:tabs>
              <w:tab w:val="right" w:leader="dot" w:pos="9559"/>
            </w:tabs>
            <w:spacing w:after="0" w:line="240" w:lineRule="auto"/>
          </w:pPr>
          <w:r w:rsidRPr="00FE5568">
            <w:rPr>
              <w:rFonts w:cstheme="minorBidi"/>
              <w:kern w:val="2"/>
              <w:sz w:val="21"/>
            </w:rPr>
            <w:fldChar w:fldCharType="end"/>
          </w:r>
        </w:p>
      </w:sdtContent>
    </w:sdt>
    <w:p w14:paraId="52F2C1FF" w14:textId="77777777" w:rsidR="00D774DB" w:rsidRDefault="00D774DB">
      <w:pPr>
        <w:spacing w:line="200" w:lineRule="exact"/>
        <w:rPr>
          <w:rFonts w:asciiTheme="minorEastAsia" w:hAnsiTheme="minorEastAsia" w:cs="Times New Roman"/>
          <w:kern w:val="0"/>
          <w:szCs w:val="20"/>
        </w:rPr>
      </w:pPr>
    </w:p>
    <w:p w14:paraId="46092994" w14:textId="77777777" w:rsidR="00D774DB" w:rsidRDefault="00D774DB">
      <w:pPr>
        <w:spacing w:line="200" w:lineRule="exact"/>
        <w:rPr>
          <w:rFonts w:asciiTheme="minorEastAsia" w:hAnsiTheme="minorEastAsia" w:cs="Times New Roman"/>
          <w:kern w:val="0"/>
          <w:szCs w:val="20"/>
        </w:rPr>
      </w:pPr>
    </w:p>
    <w:p w14:paraId="688CF9B7" w14:textId="77777777" w:rsidR="00D774DB" w:rsidRDefault="00D774DB">
      <w:pPr>
        <w:spacing w:line="200" w:lineRule="exact"/>
        <w:rPr>
          <w:rFonts w:asciiTheme="minorEastAsia" w:hAnsiTheme="minorEastAsia" w:cs="Times New Roman"/>
          <w:kern w:val="0"/>
          <w:szCs w:val="20"/>
        </w:rPr>
      </w:pPr>
    </w:p>
    <w:p w14:paraId="0354D15A" w14:textId="77777777" w:rsidR="00D774DB" w:rsidRDefault="00D774DB">
      <w:pPr>
        <w:spacing w:line="200" w:lineRule="exact"/>
        <w:rPr>
          <w:rFonts w:asciiTheme="minorEastAsia" w:hAnsiTheme="minorEastAsia" w:cs="Times New Roman"/>
          <w:kern w:val="0"/>
          <w:szCs w:val="20"/>
        </w:rPr>
      </w:pPr>
    </w:p>
    <w:p w14:paraId="67F02470" w14:textId="77777777" w:rsidR="00D774DB" w:rsidRDefault="00D774DB">
      <w:pPr>
        <w:spacing w:line="200" w:lineRule="exact"/>
        <w:rPr>
          <w:rFonts w:asciiTheme="minorEastAsia" w:hAnsiTheme="minorEastAsia" w:cs="Times New Roman"/>
          <w:kern w:val="0"/>
          <w:szCs w:val="20"/>
        </w:rPr>
      </w:pPr>
    </w:p>
    <w:p w14:paraId="02B2C61E" w14:textId="77777777" w:rsidR="00D774DB" w:rsidRDefault="00D774DB">
      <w:pPr>
        <w:spacing w:line="200" w:lineRule="exact"/>
        <w:rPr>
          <w:rFonts w:ascii="Calibri" w:eastAsia="宋体" w:hAnsi="Calibri" w:cs="Times New Roman"/>
          <w:kern w:val="0"/>
          <w:szCs w:val="20"/>
        </w:rPr>
        <w:sectPr w:rsidR="00D774DB">
          <w:headerReference w:type="even" r:id="rId12"/>
          <w:headerReference w:type="default" r:id="rId13"/>
          <w:footerReference w:type="even" r:id="rId14"/>
          <w:footerReference w:type="default" r:id="rId15"/>
          <w:headerReference w:type="first" r:id="rId16"/>
          <w:footerReference w:type="first" r:id="rId17"/>
          <w:pgSz w:w="11907" w:h="16840"/>
          <w:pgMar w:top="1440" w:right="920" w:bottom="1134" w:left="1418" w:header="1417" w:footer="850" w:gutter="0"/>
          <w:pgNumType w:fmt="upperRoman" w:start="1"/>
          <w:cols w:space="720"/>
          <w:docGrid w:linePitch="286"/>
        </w:sectPr>
      </w:pPr>
    </w:p>
    <w:p w14:paraId="1F6726D2" w14:textId="77777777" w:rsidR="00D774DB" w:rsidRDefault="00000000">
      <w:pPr>
        <w:pStyle w:val="afe"/>
        <w:widowControl w:val="0"/>
        <w:rPr>
          <w:rFonts w:hAnsi="黑体"/>
          <w:b/>
        </w:rPr>
      </w:pPr>
      <w:bookmarkStart w:id="1" w:name="_bookmark0"/>
      <w:bookmarkStart w:id="2" w:name="_Toc520720339"/>
      <w:bookmarkEnd w:id="1"/>
      <w:r>
        <w:rPr>
          <w:rFonts w:ascii="Times New Roman"/>
        </w:rPr>
        <w:lastRenderedPageBreak/>
        <w:t>前</w:t>
      </w:r>
      <w:r>
        <w:rPr>
          <w:rFonts w:ascii="Times New Roman"/>
        </w:rPr>
        <w:t xml:space="preserve">    </w:t>
      </w:r>
      <w:r>
        <w:rPr>
          <w:rFonts w:ascii="Times New Roman"/>
        </w:rPr>
        <w:t>言</w:t>
      </w:r>
      <w:bookmarkEnd w:id="2"/>
    </w:p>
    <w:p w14:paraId="5349096D" w14:textId="77777777" w:rsidR="00D774DB" w:rsidRDefault="00000000">
      <w:pPr>
        <w:spacing w:before="3"/>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本文件按</w:t>
      </w:r>
      <w:r>
        <w:rPr>
          <w:rFonts w:ascii="Times New Roman" w:hAnsi="Times New Roman" w:cs="Times New Roman"/>
          <w:kern w:val="0"/>
          <w:szCs w:val="21"/>
        </w:rPr>
        <w:t>照</w:t>
      </w:r>
      <w:r>
        <w:rPr>
          <w:rFonts w:ascii="Times New Roman" w:hAnsi="Times New Roman" w:cs="Times New Roman"/>
          <w:kern w:val="0"/>
          <w:szCs w:val="21"/>
        </w:rPr>
        <w:t>GB/T 1.1—2020</w:t>
      </w:r>
      <w:r>
        <w:rPr>
          <w:rFonts w:ascii="Times New Roman" w:hAnsi="Times New Roman" w:cs="Times New Roman"/>
          <w:kern w:val="0"/>
          <w:szCs w:val="21"/>
        </w:rPr>
        <w:t>《标准化工作导则</w:t>
      </w:r>
      <w:r>
        <w:rPr>
          <w:rFonts w:ascii="Times New Roman" w:hAnsi="Times New Roman" w:cs="Times New Roman"/>
          <w:kern w:val="0"/>
          <w:szCs w:val="21"/>
        </w:rPr>
        <w:t xml:space="preserve">  </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kern w:val="0"/>
          <w:szCs w:val="21"/>
        </w:rPr>
        <w:t>部分：标准化文件的结构和起草规则》</w:t>
      </w:r>
      <w:r>
        <w:rPr>
          <w:rFonts w:ascii="Times New Roman" w:hAnsi="Times New Roman" w:cs="Times New Roman"/>
          <w:bCs/>
          <w:color w:val="000000"/>
          <w:szCs w:val="21"/>
        </w:rPr>
        <w:t>给出的规则</w:t>
      </w:r>
      <w:r>
        <w:rPr>
          <w:rFonts w:ascii="Times New Roman" w:hAnsi="Times New Roman" w:cs="Times New Roman"/>
          <w:kern w:val="0"/>
          <w:szCs w:val="21"/>
        </w:rPr>
        <w:t>起草。</w:t>
      </w:r>
    </w:p>
    <w:p w14:paraId="33FB81DA" w14:textId="77777777" w:rsidR="00D774DB" w:rsidRDefault="00000000">
      <w:pPr>
        <w:spacing w:before="3"/>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请注意本文件的某些内容可能涉及专利，本文件的发布机构不承担识别这些专利的责任。</w:t>
      </w:r>
    </w:p>
    <w:p w14:paraId="52B14736" w14:textId="77777777" w:rsidR="00D774DB" w:rsidRDefault="00000000">
      <w:pPr>
        <w:spacing w:before="3"/>
        <w:ind w:firstLineChars="200" w:firstLine="420"/>
        <w:rPr>
          <w:rFonts w:asciiTheme="minorEastAsia" w:hAnsiTheme="minorEastAsia" w:cs="Times New Roman"/>
          <w:kern w:val="0"/>
          <w:szCs w:val="21"/>
        </w:rPr>
      </w:pPr>
      <w:r>
        <w:rPr>
          <w:rFonts w:asciiTheme="minorEastAsia" w:hAnsiTheme="minorEastAsia" w:cs="Times New Roman"/>
          <w:kern w:val="0"/>
          <w:szCs w:val="21"/>
        </w:rPr>
        <w:t>本</w:t>
      </w:r>
      <w:r>
        <w:rPr>
          <w:rFonts w:asciiTheme="minorEastAsia" w:hAnsiTheme="minorEastAsia" w:cs="Times New Roman" w:hint="eastAsia"/>
          <w:kern w:val="0"/>
          <w:szCs w:val="21"/>
        </w:rPr>
        <w:t>文件</w:t>
      </w:r>
      <w:r>
        <w:rPr>
          <w:rFonts w:asciiTheme="minorEastAsia" w:hAnsiTheme="minorEastAsia" w:cs="Times New Roman"/>
          <w:kern w:val="0"/>
          <w:szCs w:val="21"/>
        </w:rPr>
        <w:t>由</w:t>
      </w:r>
      <w:r>
        <w:rPr>
          <w:rFonts w:asciiTheme="minorEastAsia" w:hAnsiTheme="minorEastAsia" w:cs="Times New Roman" w:hint="eastAsia"/>
          <w:kern w:val="0"/>
          <w:szCs w:val="21"/>
        </w:rPr>
        <w:t>中国能源研究会</w:t>
      </w:r>
      <w:r>
        <w:rPr>
          <w:rFonts w:asciiTheme="minorEastAsia" w:hAnsiTheme="minorEastAsia" w:cs="Times New Roman"/>
          <w:kern w:val="0"/>
          <w:szCs w:val="21"/>
        </w:rPr>
        <w:t>提出。</w:t>
      </w:r>
    </w:p>
    <w:p w14:paraId="7605B33D" w14:textId="77777777" w:rsidR="00D774DB" w:rsidRDefault="00000000">
      <w:pPr>
        <w:spacing w:before="3"/>
        <w:ind w:firstLineChars="200" w:firstLine="420"/>
        <w:rPr>
          <w:rFonts w:asciiTheme="minorEastAsia" w:hAnsiTheme="minorEastAsia" w:cs="Times New Roman"/>
          <w:i/>
          <w:iCs/>
          <w:kern w:val="0"/>
          <w:szCs w:val="21"/>
        </w:rPr>
      </w:pPr>
      <w:r>
        <w:rPr>
          <w:rFonts w:asciiTheme="minorEastAsia" w:hAnsiTheme="minorEastAsia" w:cs="Times New Roman" w:hint="eastAsia"/>
          <w:kern w:val="0"/>
          <w:szCs w:val="21"/>
        </w:rPr>
        <w:t>本文件由中国能源研究会智能微电网技术专业委员会归口。</w:t>
      </w:r>
      <w:r>
        <w:rPr>
          <w:rFonts w:asciiTheme="minorEastAsia" w:hAnsiTheme="minorEastAsia" w:cs="Times New Roman"/>
          <w:kern w:val="0"/>
          <w:szCs w:val="21"/>
        </w:rPr>
        <w:t xml:space="preserve"> </w:t>
      </w:r>
    </w:p>
    <w:p w14:paraId="53BA1615" w14:textId="10E9BF28" w:rsidR="00D774DB" w:rsidRDefault="00000000">
      <w:pPr>
        <w:spacing w:before="3"/>
        <w:ind w:firstLineChars="200" w:firstLine="420"/>
        <w:rPr>
          <w:rFonts w:asciiTheme="minorEastAsia" w:hAnsiTheme="minorEastAsia" w:cs="Times New Roman"/>
          <w:kern w:val="0"/>
          <w:szCs w:val="21"/>
        </w:rPr>
      </w:pPr>
      <w:r>
        <w:rPr>
          <w:rFonts w:asciiTheme="minorEastAsia" w:hAnsiTheme="minorEastAsia" w:cs="Times New Roman"/>
          <w:kern w:val="0"/>
          <w:szCs w:val="21"/>
        </w:rPr>
        <w:t>本</w:t>
      </w:r>
      <w:r>
        <w:rPr>
          <w:rFonts w:asciiTheme="minorEastAsia" w:hAnsiTheme="minorEastAsia" w:cs="Times New Roman" w:hint="eastAsia"/>
          <w:kern w:val="0"/>
          <w:szCs w:val="21"/>
        </w:rPr>
        <w:t>文件</w:t>
      </w:r>
      <w:r>
        <w:rPr>
          <w:rFonts w:asciiTheme="minorEastAsia" w:hAnsiTheme="minorEastAsia" w:cs="Times New Roman"/>
          <w:kern w:val="0"/>
          <w:szCs w:val="21"/>
        </w:rPr>
        <w:t>起草单位：</w:t>
      </w:r>
      <w:r w:rsidR="00136C04">
        <w:rPr>
          <w:rFonts w:asciiTheme="minorEastAsia" w:hAnsiTheme="minorEastAsia" w:cs="Times New Roman" w:hint="eastAsia"/>
          <w:kern w:val="0"/>
          <w:szCs w:val="21"/>
        </w:rPr>
        <w:t>国网江苏省电力有限公司、</w:t>
      </w:r>
      <w:r w:rsidR="00FD45C8">
        <w:rPr>
          <w:rFonts w:asciiTheme="minorEastAsia" w:hAnsiTheme="minorEastAsia" w:cs="Times New Roman" w:hint="eastAsia"/>
          <w:kern w:val="0"/>
          <w:szCs w:val="21"/>
        </w:rPr>
        <w:t>国网（苏州）城市能源研究院有限责任公司、国网江苏省电力有限公司营销服务中心</w:t>
      </w:r>
      <w:r>
        <w:rPr>
          <w:rFonts w:asciiTheme="minorEastAsia" w:hAnsiTheme="minorEastAsia" w:cs="Times New Roman"/>
          <w:kern w:val="0"/>
          <w:szCs w:val="21"/>
        </w:rPr>
        <w:t xml:space="preserve">。 </w:t>
      </w:r>
    </w:p>
    <w:p w14:paraId="24EE0543" w14:textId="2104E53B" w:rsidR="00D774DB" w:rsidRDefault="00000000">
      <w:pPr>
        <w:spacing w:before="3"/>
        <w:ind w:firstLineChars="200" w:firstLine="420"/>
        <w:rPr>
          <w:rFonts w:asciiTheme="minorEastAsia" w:hAnsiTheme="minorEastAsia" w:cs="Times New Roman"/>
          <w:kern w:val="0"/>
          <w:szCs w:val="21"/>
        </w:rPr>
      </w:pPr>
      <w:r>
        <w:rPr>
          <w:rFonts w:asciiTheme="minorEastAsia" w:hAnsiTheme="minorEastAsia" w:cs="Times New Roman"/>
          <w:kern w:val="0"/>
          <w:szCs w:val="21"/>
        </w:rPr>
        <w:t>本</w:t>
      </w:r>
      <w:r>
        <w:rPr>
          <w:rFonts w:asciiTheme="minorEastAsia" w:hAnsiTheme="minorEastAsia" w:cs="Times New Roman" w:hint="eastAsia"/>
          <w:kern w:val="0"/>
          <w:szCs w:val="21"/>
        </w:rPr>
        <w:t>文件</w:t>
      </w:r>
      <w:r>
        <w:rPr>
          <w:rFonts w:asciiTheme="minorEastAsia" w:hAnsiTheme="minorEastAsia" w:cs="Times New Roman"/>
          <w:kern w:val="0"/>
          <w:szCs w:val="21"/>
        </w:rPr>
        <w:t>主要起草人：</w:t>
      </w:r>
      <w:r>
        <w:rPr>
          <w:rFonts w:asciiTheme="minorEastAsia" w:hAnsiTheme="minorEastAsia" w:cs="Times New Roman" w:hint="eastAsia"/>
          <w:kern w:val="0"/>
          <w:szCs w:val="21"/>
        </w:rPr>
        <w:t>奚巍民、阮文骏、殷俊平、朱婵霞、韩四维、孙志凰、王喆</w:t>
      </w:r>
      <w:r w:rsidR="00136C04">
        <w:rPr>
          <w:rFonts w:asciiTheme="minorEastAsia" w:hAnsiTheme="minorEastAsia" w:cs="Times New Roman" w:hint="eastAsia"/>
          <w:kern w:val="0"/>
          <w:szCs w:val="21"/>
        </w:rPr>
        <w:t>、庄重、段梅梅</w:t>
      </w:r>
      <w:r>
        <w:rPr>
          <w:rFonts w:asciiTheme="minorEastAsia" w:hAnsiTheme="minorEastAsia" w:cs="Times New Roman"/>
          <w:kern w:val="0"/>
          <w:szCs w:val="21"/>
        </w:rPr>
        <w:t>。</w:t>
      </w:r>
    </w:p>
    <w:p w14:paraId="5A4CA8D0" w14:textId="77777777" w:rsidR="00D774DB" w:rsidRDefault="00000000">
      <w:pPr>
        <w:ind w:firstLineChars="200" w:firstLine="420"/>
        <w:rPr>
          <w:rFonts w:asciiTheme="minorEastAsia" w:hAnsiTheme="minorEastAsia" w:cs="Times New Roman"/>
          <w:kern w:val="0"/>
          <w:szCs w:val="21"/>
        </w:rPr>
      </w:pPr>
      <w:r>
        <w:rPr>
          <w:szCs w:val="21"/>
        </w:rPr>
        <w:t>本</w:t>
      </w:r>
      <w:r>
        <w:rPr>
          <w:rFonts w:hint="eastAsia"/>
          <w:szCs w:val="21"/>
        </w:rPr>
        <w:t>文件</w:t>
      </w:r>
      <w:r>
        <w:rPr>
          <w:szCs w:val="21"/>
        </w:rPr>
        <w:t>为首次发布。</w:t>
      </w:r>
    </w:p>
    <w:p w14:paraId="49F52CB9" w14:textId="77777777" w:rsidR="00D774DB" w:rsidRDefault="00000000">
      <w:pPr>
        <w:spacing w:before="3"/>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本文件在执行过程中的意见或建议反馈至中国能源研究会。</w:t>
      </w:r>
    </w:p>
    <w:p w14:paraId="5DC18408" w14:textId="77777777" w:rsidR="00D774DB" w:rsidRDefault="00000000">
      <w:pPr>
        <w:spacing w:before="3"/>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相关意见反馈联系方式：中国能源研究会标准执行办公室（E-mail: cers@cers.org.cn；电话：010-56284696）。</w:t>
      </w:r>
    </w:p>
    <w:p w14:paraId="63F3040A" w14:textId="77777777" w:rsidR="00D774DB" w:rsidRDefault="00D774DB">
      <w:pPr>
        <w:spacing w:before="3"/>
        <w:ind w:firstLineChars="200" w:firstLine="420"/>
        <w:rPr>
          <w:rFonts w:asciiTheme="minorEastAsia" w:hAnsiTheme="minorEastAsia" w:cs="Times New Roman"/>
          <w:kern w:val="0"/>
          <w:szCs w:val="21"/>
        </w:rPr>
      </w:pPr>
    </w:p>
    <w:p w14:paraId="7CEEEB5D" w14:textId="77777777" w:rsidR="00D774DB" w:rsidRDefault="00D774DB">
      <w:pPr>
        <w:rPr>
          <w:rFonts w:asciiTheme="minorEastAsia" w:hAnsiTheme="minorEastAsia" w:cs="Times New Roman"/>
          <w:kern w:val="0"/>
          <w:szCs w:val="21"/>
        </w:rPr>
      </w:pPr>
    </w:p>
    <w:p w14:paraId="74C85906" w14:textId="77777777" w:rsidR="00D774DB" w:rsidRDefault="00D774DB">
      <w:pPr>
        <w:rPr>
          <w:rFonts w:asciiTheme="minorEastAsia" w:hAnsiTheme="minorEastAsia" w:cs="Times New Roman"/>
          <w:kern w:val="0"/>
          <w:szCs w:val="21"/>
        </w:rPr>
      </w:pPr>
    </w:p>
    <w:p w14:paraId="450C4054" w14:textId="77777777" w:rsidR="00D774DB" w:rsidRDefault="00D774DB">
      <w:pPr>
        <w:rPr>
          <w:rFonts w:asciiTheme="minorEastAsia" w:hAnsiTheme="minorEastAsia" w:cs="Times New Roman"/>
          <w:kern w:val="0"/>
          <w:szCs w:val="21"/>
        </w:rPr>
      </w:pPr>
    </w:p>
    <w:p w14:paraId="020CA7D1" w14:textId="77777777" w:rsidR="00D774DB" w:rsidRDefault="00D774DB">
      <w:pPr>
        <w:rPr>
          <w:rFonts w:asciiTheme="minorEastAsia" w:hAnsiTheme="minorEastAsia" w:cs="Times New Roman"/>
          <w:kern w:val="0"/>
          <w:szCs w:val="21"/>
        </w:rPr>
      </w:pPr>
    </w:p>
    <w:p w14:paraId="3A8EB379" w14:textId="77777777" w:rsidR="00D774DB" w:rsidRDefault="00D774DB">
      <w:pPr>
        <w:rPr>
          <w:rFonts w:asciiTheme="minorEastAsia" w:hAnsiTheme="minorEastAsia" w:cs="Times New Roman"/>
          <w:kern w:val="0"/>
          <w:szCs w:val="21"/>
        </w:rPr>
      </w:pPr>
    </w:p>
    <w:p w14:paraId="0F880BCB" w14:textId="77777777" w:rsidR="00D774DB" w:rsidRDefault="00D774DB">
      <w:pPr>
        <w:rPr>
          <w:rFonts w:asciiTheme="minorEastAsia" w:hAnsiTheme="minorEastAsia" w:cs="Times New Roman"/>
          <w:kern w:val="0"/>
          <w:szCs w:val="21"/>
        </w:rPr>
      </w:pPr>
    </w:p>
    <w:p w14:paraId="71392543" w14:textId="77777777" w:rsidR="00D774DB" w:rsidRDefault="00D774DB">
      <w:pPr>
        <w:rPr>
          <w:rFonts w:asciiTheme="minorEastAsia" w:hAnsiTheme="minorEastAsia" w:cs="Times New Roman"/>
          <w:kern w:val="0"/>
          <w:szCs w:val="21"/>
        </w:rPr>
      </w:pPr>
    </w:p>
    <w:p w14:paraId="38577639" w14:textId="77777777" w:rsidR="00D774DB" w:rsidRDefault="00D774DB">
      <w:pPr>
        <w:rPr>
          <w:rFonts w:asciiTheme="minorEastAsia" w:hAnsiTheme="minorEastAsia" w:cs="Times New Roman"/>
          <w:kern w:val="0"/>
          <w:szCs w:val="21"/>
        </w:rPr>
      </w:pPr>
    </w:p>
    <w:p w14:paraId="0E5F3E5A" w14:textId="77777777" w:rsidR="00D774DB" w:rsidRDefault="00D774DB">
      <w:pPr>
        <w:rPr>
          <w:rFonts w:asciiTheme="minorEastAsia" w:hAnsiTheme="minorEastAsia" w:cs="Times New Roman"/>
          <w:kern w:val="0"/>
          <w:szCs w:val="21"/>
        </w:rPr>
      </w:pPr>
    </w:p>
    <w:p w14:paraId="76E7CDC5" w14:textId="77777777" w:rsidR="00D774DB" w:rsidRDefault="00D774DB">
      <w:pPr>
        <w:rPr>
          <w:rFonts w:asciiTheme="minorEastAsia" w:hAnsiTheme="minorEastAsia" w:cs="Times New Roman"/>
          <w:kern w:val="0"/>
          <w:szCs w:val="21"/>
        </w:rPr>
      </w:pPr>
    </w:p>
    <w:p w14:paraId="35CDFEEB" w14:textId="77777777" w:rsidR="00D774DB" w:rsidRDefault="00D774DB">
      <w:pPr>
        <w:rPr>
          <w:rFonts w:asciiTheme="minorEastAsia" w:hAnsiTheme="minorEastAsia" w:cs="Times New Roman"/>
          <w:kern w:val="0"/>
          <w:szCs w:val="21"/>
        </w:rPr>
        <w:sectPr w:rsidR="00D774DB">
          <w:headerReference w:type="default" r:id="rId18"/>
          <w:footerReference w:type="default" r:id="rId19"/>
          <w:pgSz w:w="11907" w:h="16840"/>
          <w:pgMar w:top="1440" w:right="920" w:bottom="1134" w:left="1418" w:header="1417" w:footer="850" w:gutter="0"/>
          <w:pgNumType w:fmt="upperRoman"/>
          <w:cols w:space="720"/>
          <w:docGrid w:linePitch="286"/>
        </w:sectPr>
      </w:pPr>
    </w:p>
    <w:p w14:paraId="3AB95D0E" w14:textId="77777777" w:rsidR="00D774DB" w:rsidRDefault="00000000">
      <w:pPr>
        <w:spacing w:before="640" w:after="560"/>
        <w:jc w:val="center"/>
        <w:rPr>
          <w:rFonts w:ascii="黑体" w:eastAsia="黑体" w:hAnsi="黑体"/>
          <w:sz w:val="32"/>
          <w:szCs w:val="32"/>
        </w:rPr>
      </w:pPr>
      <w:r>
        <w:rPr>
          <w:rFonts w:ascii="黑体" w:eastAsia="黑体" w:hAnsi="黑体" w:hint="eastAsia"/>
          <w:sz w:val="32"/>
          <w:szCs w:val="32"/>
        </w:rPr>
        <w:lastRenderedPageBreak/>
        <w:t>智能微电网项目检测与认定标准</w:t>
      </w:r>
    </w:p>
    <w:p w14:paraId="7433BA33" w14:textId="77777777" w:rsidR="00D774DB" w:rsidRDefault="00000000">
      <w:pPr>
        <w:pStyle w:val="afb"/>
        <w:widowControl w:val="0"/>
        <w:spacing w:beforeLines="100" w:before="240" w:afterLines="100" w:after="240"/>
        <w:rPr>
          <w:rFonts w:ascii="Arial" w:hAnsi="Arial" w:cs="Arial"/>
        </w:rPr>
      </w:pPr>
      <w:bookmarkStart w:id="3" w:name="_bookmark1"/>
      <w:bookmarkStart w:id="4" w:name="_Toc750876048"/>
      <w:bookmarkEnd w:id="3"/>
      <w:r>
        <w:rPr>
          <w:rFonts w:ascii="Arial" w:hAnsi="Arial" w:cs="Arial"/>
        </w:rPr>
        <w:t xml:space="preserve">1  </w:t>
      </w:r>
      <w:r>
        <w:rPr>
          <w:rFonts w:ascii="Arial" w:hAnsi="Arial" w:cs="Arial"/>
        </w:rPr>
        <w:t>范围</w:t>
      </w:r>
      <w:bookmarkEnd w:id="4"/>
    </w:p>
    <w:p w14:paraId="7F7B27BE" w14:textId="77777777" w:rsidR="00D774DB" w:rsidRDefault="00000000">
      <w:pPr>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本文件规定了智能微电网项目检测与认定的方法、指标等要求。</w:t>
      </w:r>
    </w:p>
    <w:p w14:paraId="32B08F8C" w14:textId="77777777" w:rsidR="00D774DB" w:rsidRDefault="00000000">
      <w:pPr>
        <w:ind w:firstLineChars="200" w:firstLine="420"/>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本文件适用于新建、改扩建的智能微电网项目检测与认定。</w:t>
      </w:r>
    </w:p>
    <w:p w14:paraId="3A7FBA83" w14:textId="77777777" w:rsidR="00D774DB" w:rsidRDefault="00000000">
      <w:pPr>
        <w:pStyle w:val="afb"/>
        <w:widowControl w:val="0"/>
        <w:spacing w:beforeLines="100" w:before="240" w:afterLines="100" w:after="240"/>
        <w:rPr>
          <w:rFonts w:ascii="Arial" w:hAnsi="Arial" w:cs="Arial"/>
        </w:rPr>
      </w:pPr>
      <w:bookmarkStart w:id="5" w:name="_bookmark2"/>
      <w:bookmarkStart w:id="6" w:name="_Toc1359828964"/>
      <w:bookmarkEnd w:id="5"/>
      <w:r>
        <w:rPr>
          <w:rFonts w:ascii="Arial" w:hAnsi="Arial" w:cs="Arial"/>
        </w:rPr>
        <w:t xml:space="preserve">2  </w:t>
      </w:r>
      <w:r>
        <w:rPr>
          <w:rFonts w:ascii="Arial" w:hAnsi="Arial" w:cs="Arial"/>
        </w:rPr>
        <w:t>规范性引用文件</w:t>
      </w:r>
      <w:bookmarkEnd w:id="6"/>
    </w:p>
    <w:p w14:paraId="51230676" w14:textId="77777777" w:rsidR="00D774DB" w:rsidRDefault="00000000">
      <w:pPr>
        <w:ind w:firstLineChars="200" w:firstLine="420"/>
        <w:rPr>
          <w:rFonts w:ascii="宋体" w:eastAsia="宋体" w:hAnsi="宋体" w:cs="Times New Roman"/>
          <w:kern w:val="0"/>
          <w:szCs w:val="21"/>
        </w:rPr>
      </w:pPr>
      <w:r>
        <w:rPr>
          <w:rFonts w:ascii="宋体" w:eastAsia="宋体" w:hAnsi="宋体" w:cs="Times New Roman"/>
          <w:kern w:val="0"/>
          <w:szCs w:val="21"/>
        </w:rPr>
        <w:t>下列文件对于本文件的应用是必不可少的。凡是注日期的引用文件，仅注日期的版本适用于本文件。凡是不注日期的引用文件，其最新版本（包括所有的修改单）适用于本文件。</w:t>
      </w:r>
    </w:p>
    <w:p w14:paraId="47BBB2A9" w14:textId="77777777" w:rsidR="00D774DB" w:rsidRDefault="00000000">
      <w:pPr>
        <w:tabs>
          <w:tab w:val="left" w:pos="1587"/>
        </w:tabs>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GB/T 34129-2017 </w:t>
      </w:r>
      <w:r>
        <w:rPr>
          <w:rFonts w:ascii="Times New Roman" w:eastAsia="宋体" w:hAnsi="Times New Roman" w:cs="Times New Roman" w:hint="eastAsia"/>
          <w:kern w:val="0"/>
          <w:szCs w:val="21"/>
        </w:rPr>
        <w:t>微电网接入配电网检测规范</w:t>
      </w:r>
    </w:p>
    <w:p w14:paraId="06C1D66A" w14:textId="77777777" w:rsidR="00D774DB" w:rsidRDefault="00000000">
      <w:pPr>
        <w:tabs>
          <w:tab w:val="left" w:pos="1587"/>
        </w:tabs>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GB/T 36270-2018 </w:t>
      </w:r>
      <w:r>
        <w:rPr>
          <w:rFonts w:ascii="Times New Roman" w:eastAsia="宋体" w:hAnsi="Times New Roman" w:cs="Times New Roman" w:hint="eastAsia"/>
          <w:kern w:val="0"/>
          <w:szCs w:val="21"/>
        </w:rPr>
        <w:t>微电网监控系统技术规范</w:t>
      </w:r>
    </w:p>
    <w:p w14:paraId="554B4BE4" w14:textId="77777777" w:rsidR="00D774DB" w:rsidRDefault="00000000">
      <w:pPr>
        <w:tabs>
          <w:tab w:val="left" w:pos="1587"/>
        </w:tabs>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GB/T 36274-2018 </w:t>
      </w:r>
      <w:r>
        <w:rPr>
          <w:rFonts w:ascii="Times New Roman" w:eastAsia="宋体" w:hAnsi="Times New Roman" w:cs="Times New Roman" w:hint="eastAsia"/>
          <w:kern w:val="0"/>
          <w:szCs w:val="21"/>
        </w:rPr>
        <w:t>微电网能量管理系统技术规范</w:t>
      </w:r>
    </w:p>
    <w:p w14:paraId="44AB4A30" w14:textId="77777777" w:rsidR="00D774DB" w:rsidRDefault="00000000">
      <w:pPr>
        <w:tabs>
          <w:tab w:val="left" w:pos="1587"/>
        </w:tabs>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GB/T 41995-2022 </w:t>
      </w:r>
      <w:r>
        <w:rPr>
          <w:rFonts w:ascii="Times New Roman" w:eastAsia="宋体" w:hAnsi="Times New Roman" w:cs="Times New Roman" w:hint="eastAsia"/>
          <w:kern w:val="0"/>
          <w:szCs w:val="21"/>
        </w:rPr>
        <w:t>并网型微电网运行特性评价技术规范</w:t>
      </w:r>
    </w:p>
    <w:p w14:paraId="7A49DD8A" w14:textId="77777777" w:rsidR="00D774DB" w:rsidRDefault="00000000">
      <w:pPr>
        <w:tabs>
          <w:tab w:val="left" w:pos="1587"/>
        </w:tabs>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GB/T 42731-2023 </w:t>
      </w:r>
      <w:r>
        <w:rPr>
          <w:rFonts w:ascii="Times New Roman" w:eastAsia="宋体" w:hAnsi="Times New Roman" w:cs="Times New Roman" w:hint="eastAsia"/>
          <w:kern w:val="0"/>
          <w:szCs w:val="21"/>
        </w:rPr>
        <w:t>微电网技术要求</w:t>
      </w:r>
    </w:p>
    <w:p w14:paraId="7EC4E99F" w14:textId="77777777" w:rsidR="00D774DB" w:rsidRDefault="00000000">
      <w:pPr>
        <w:tabs>
          <w:tab w:val="left" w:pos="1587"/>
        </w:tabs>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GB/T 43463-2023 </w:t>
      </w:r>
      <w:r>
        <w:rPr>
          <w:rFonts w:ascii="Times New Roman" w:eastAsia="宋体" w:hAnsi="Times New Roman" w:cs="Times New Roman" w:hint="eastAsia"/>
          <w:kern w:val="0"/>
          <w:szCs w:val="21"/>
        </w:rPr>
        <w:t>微电网群运行控制要求</w:t>
      </w:r>
    </w:p>
    <w:p w14:paraId="63436794" w14:textId="77777777" w:rsidR="00D774DB" w:rsidRDefault="00000000">
      <w:pPr>
        <w:tabs>
          <w:tab w:val="left" w:pos="1587"/>
        </w:tabs>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GB/T 51341-2018 </w:t>
      </w:r>
      <w:r>
        <w:rPr>
          <w:rFonts w:ascii="Times New Roman" w:eastAsia="宋体" w:hAnsi="Times New Roman" w:cs="Times New Roman" w:hint="eastAsia"/>
          <w:kern w:val="0"/>
          <w:szCs w:val="21"/>
        </w:rPr>
        <w:t>微电网工程设计标准</w:t>
      </w:r>
    </w:p>
    <w:p w14:paraId="2BE98B7B" w14:textId="77777777" w:rsidR="00D774DB" w:rsidRDefault="00000000">
      <w:pPr>
        <w:pStyle w:val="afb"/>
        <w:widowControl w:val="0"/>
        <w:spacing w:beforeLines="100" w:before="240" w:afterLines="100" w:after="240"/>
        <w:rPr>
          <w:rFonts w:ascii="Arial" w:hAnsi="Arial" w:cs="Arial"/>
        </w:rPr>
      </w:pPr>
      <w:bookmarkStart w:id="7" w:name="_bookmark3"/>
      <w:bookmarkStart w:id="8" w:name="_Toc1124426574"/>
      <w:bookmarkEnd w:id="7"/>
      <w:r>
        <w:rPr>
          <w:rFonts w:ascii="Arial" w:hAnsi="Arial" w:cs="Arial"/>
        </w:rPr>
        <w:t xml:space="preserve">3  </w:t>
      </w:r>
      <w:r>
        <w:rPr>
          <w:rFonts w:ascii="Arial" w:hAnsi="Arial" w:cs="Arial"/>
        </w:rPr>
        <w:t>术语和定义</w:t>
      </w:r>
      <w:bookmarkEnd w:id="8"/>
    </w:p>
    <w:p w14:paraId="3998CB0C" w14:textId="77777777" w:rsidR="00D774DB" w:rsidRDefault="00000000">
      <w:pPr>
        <w:tabs>
          <w:tab w:val="left" w:pos="1587"/>
        </w:tabs>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GB/T 34129</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GB/T 36270</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GB/T 36274</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GB/T 41995</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GB/T 42731</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GB/T 43463</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GB/T 51341</w:t>
      </w:r>
      <w:r>
        <w:rPr>
          <w:rFonts w:ascii="Times New Roman" w:eastAsia="宋体" w:hAnsi="Times New Roman" w:cs="Times New Roman" w:hint="eastAsia"/>
          <w:kern w:val="0"/>
          <w:szCs w:val="21"/>
        </w:rPr>
        <w:t>界定的术语和定义适用于本文件。</w:t>
      </w:r>
    </w:p>
    <w:p w14:paraId="35B24B46" w14:textId="77777777" w:rsidR="00D774DB" w:rsidRDefault="00000000">
      <w:pPr>
        <w:rPr>
          <w:rFonts w:ascii="Arial" w:eastAsia="黑体" w:hAnsi="Arial" w:cs="Arial"/>
          <w:kern w:val="0"/>
          <w:szCs w:val="21"/>
        </w:rPr>
      </w:pPr>
      <w:r>
        <w:rPr>
          <w:rFonts w:ascii="Arial" w:eastAsia="黑体" w:hAnsi="Arial" w:cs="Arial"/>
          <w:kern w:val="0"/>
          <w:szCs w:val="21"/>
        </w:rPr>
        <w:t>3.1</w:t>
      </w:r>
    </w:p>
    <w:p w14:paraId="13FE93F3" w14:textId="3ECA45B0" w:rsidR="00D774DB" w:rsidRDefault="00000000">
      <w:pPr>
        <w:ind w:firstLineChars="200" w:firstLine="420"/>
        <w:rPr>
          <w:rFonts w:ascii="宋体" w:eastAsia="宋体" w:hAnsi="宋体" w:cs="Times New Roman"/>
          <w:kern w:val="0"/>
          <w:szCs w:val="21"/>
        </w:rPr>
      </w:pPr>
      <w:r>
        <w:rPr>
          <w:rFonts w:ascii="黑体" w:eastAsia="黑体" w:hAnsi="黑体" w:cs="黑体" w:hint="eastAsia"/>
          <w:kern w:val="0"/>
          <w:szCs w:val="21"/>
        </w:rPr>
        <w:t>智能微电网</w:t>
      </w:r>
      <w:r>
        <w:rPr>
          <w:rFonts w:ascii="黑体" w:eastAsia="黑体" w:hAnsi="黑体" w:cs="黑体"/>
          <w:kern w:val="0"/>
          <w:szCs w:val="21"/>
        </w:rPr>
        <w:t xml:space="preserve"> </w:t>
      </w:r>
      <w:r w:rsidR="002C535C">
        <w:rPr>
          <w:rFonts w:ascii="Times New Roman" w:eastAsia="黑体" w:hAnsi="Times New Roman" w:cs="Times New Roman" w:hint="eastAsia"/>
          <w:b/>
          <w:kern w:val="0"/>
          <w:szCs w:val="21"/>
        </w:rPr>
        <w:t>s</w:t>
      </w:r>
      <w:r>
        <w:rPr>
          <w:rFonts w:ascii="Times New Roman" w:eastAsia="黑体" w:hAnsi="Times New Roman" w:cs="Times New Roman" w:hint="eastAsia"/>
          <w:b/>
          <w:kern w:val="0"/>
          <w:szCs w:val="21"/>
        </w:rPr>
        <w:t xml:space="preserve">mart </w:t>
      </w:r>
      <w:r w:rsidR="002C535C">
        <w:rPr>
          <w:rFonts w:ascii="Times New Roman" w:eastAsia="黑体" w:hAnsi="Times New Roman" w:cs="Times New Roman" w:hint="eastAsia"/>
          <w:b/>
          <w:kern w:val="0"/>
          <w:szCs w:val="21"/>
        </w:rPr>
        <w:t>m</w:t>
      </w:r>
      <w:r>
        <w:rPr>
          <w:rFonts w:ascii="Times New Roman" w:eastAsia="黑体" w:hAnsi="Times New Roman" w:cs="Times New Roman" w:hint="eastAsia"/>
          <w:b/>
          <w:kern w:val="0"/>
          <w:szCs w:val="21"/>
        </w:rPr>
        <w:t>icro</w:t>
      </w:r>
      <w:r w:rsidR="00145657">
        <w:rPr>
          <w:rFonts w:ascii="Times New Roman" w:eastAsia="黑体" w:hAnsi="Times New Roman" w:cs="Times New Roman" w:hint="eastAsia"/>
          <w:b/>
          <w:kern w:val="0"/>
          <w:szCs w:val="21"/>
        </w:rPr>
        <w:t>-</w:t>
      </w:r>
      <w:r w:rsidR="002C535C">
        <w:rPr>
          <w:rFonts w:ascii="Times New Roman" w:eastAsia="黑体" w:hAnsi="Times New Roman" w:cs="Times New Roman" w:hint="eastAsia"/>
          <w:b/>
          <w:kern w:val="0"/>
          <w:szCs w:val="21"/>
        </w:rPr>
        <w:t>g</w:t>
      </w:r>
      <w:r>
        <w:rPr>
          <w:rFonts w:ascii="Times New Roman" w:eastAsia="黑体" w:hAnsi="Times New Roman" w:cs="Times New Roman" w:hint="eastAsia"/>
          <w:b/>
          <w:kern w:val="0"/>
          <w:szCs w:val="21"/>
        </w:rPr>
        <w:t>rid</w:t>
      </w:r>
    </w:p>
    <w:p w14:paraId="287E8AC0" w14:textId="77777777" w:rsidR="00D774DB" w:rsidRDefault="00000000">
      <w:pPr>
        <w:ind w:firstLineChars="200" w:firstLine="420"/>
        <w:rPr>
          <w:rFonts w:ascii="宋体" w:eastAsia="宋体" w:hAnsi="宋体" w:cs="Times New Roman"/>
          <w:kern w:val="0"/>
          <w:szCs w:val="21"/>
          <w:highlight w:val="yellow"/>
        </w:rPr>
      </w:pPr>
      <w:r>
        <w:rPr>
          <w:rFonts w:ascii="宋体" w:eastAsia="宋体" w:hAnsi="宋体" w:cs="Times New Roman"/>
          <w:kern w:val="0"/>
          <w:szCs w:val="21"/>
        </w:rPr>
        <w:t>由分布式发电、用电负荷、保护和自动化装置</w:t>
      </w:r>
      <w:r>
        <w:rPr>
          <w:rFonts w:ascii="宋体" w:eastAsia="宋体" w:hAnsi="宋体" w:cs="Times New Roman" w:hint="eastAsia"/>
          <w:kern w:val="0"/>
          <w:szCs w:val="21"/>
        </w:rPr>
        <w:t>、智能管理平台</w:t>
      </w:r>
      <w:r>
        <w:rPr>
          <w:rFonts w:ascii="宋体" w:eastAsia="宋体" w:hAnsi="宋体" w:cs="Times New Roman"/>
          <w:kern w:val="0"/>
          <w:szCs w:val="21"/>
        </w:rPr>
        <w:t>等组成（必要时含储能装置）</w:t>
      </w:r>
      <w:r>
        <w:rPr>
          <w:rFonts w:ascii="宋体" w:eastAsia="宋体" w:hAnsi="宋体" w:cs="Times New Roman" w:hint="eastAsia"/>
          <w:kern w:val="0"/>
          <w:szCs w:val="21"/>
        </w:rPr>
        <w:t>的小型供用电系统。该系统具备一定的电力电量自平衡能力（按需具备孤岛运行能力）和协同控制功能，能够与公共电网友好互动、有效参与电力市场相关交易。智能微电网应由单一主体运营，具有明确经营边界和电气边界。</w:t>
      </w:r>
    </w:p>
    <w:p w14:paraId="199DA771" w14:textId="77777777" w:rsidR="00D774DB" w:rsidRDefault="00D774DB">
      <w:pPr>
        <w:ind w:firstLineChars="200" w:firstLine="420"/>
        <w:rPr>
          <w:rFonts w:ascii="宋体" w:eastAsia="宋体" w:hAnsi="宋体" w:cs="Times New Roman"/>
          <w:kern w:val="0"/>
          <w:szCs w:val="21"/>
        </w:rPr>
      </w:pPr>
    </w:p>
    <w:p w14:paraId="502D5CA9" w14:textId="77777777" w:rsidR="00D774DB" w:rsidRDefault="00000000">
      <w:pPr>
        <w:rPr>
          <w:rFonts w:ascii="Arial" w:eastAsia="黑体" w:hAnsi="Arial" w:cs="Arial"/>
          <w:kern w:val="0"/>
          <w:szCs w:val="21"/>
        </w:rPr>
      </w:pPr>
      <w:r>
        <w:rPr>
          <w:rFonts w:ascii="Arial" w:eastAsia="黑体" w:hAnsi="Arial" w:cs="Arial" w:hint="eastAsia"/>
          <w:kern w:val="0"/>
          <w:szCs w:val="21"/>
        </w:rPr>
        <w:t>3.2</w:t>
      </w:r>
    </w:p>
    <w:p w14:paraId="7748AB97" w14:textId="20716F34" w:rsidR="00D774DB" w:rsidRDefault="00000000">
      <w:pPr>
        <w:ind w:firstLineChars="200" w:firstLine="420"/>
        <w:rPr>
          <w:rFonts w:ascii="黑体" w:eastAsia="黑体" w:hAnsi="黑体" w:cs="黑体"/>
          <w:kern w:val="0"/>
          <w:szCs w:val="21"/>
        </w:rPr>
      </w:pPr>
      <w:r>
        <w:rPr>
          <w:rFonts w:ascii="黑体" w:eastAsia="黑体" w:hAnsi="黑体" w:cs="黑体" w:hint="eastAsia"/>
          <w:kern w:val="0"/>
          <w:szCs w:val="21"/>
        </w:rPr>
        <w:t xml:space="preserve">检测认定 </w:t>
      </w:r>
      <w:r w:rsidR="002C535C">
        <w:rPr>
          <w:rFonts w:ascii="Times New Roman" w:eastAsia="黑体" w:hAnsi="Times New Roman" w:cs="Times New Roman" w:hint="eastAsia"/>
          <w:b/>
          <w:kern w:val="0"/>
          <w:szCs w:val="21"/>
        </w:rPr>
        <w:t>t</w:t>
      </w:r>
      <w:r>
        <w:rPr>
          <w:rFonts w:ascii="Times New Roman" w:eastAsia="黑体" w:hAnsi="Times New Roman" w:cs="Times New Roman" w:hint="eastAsia"/>
          <w:b/>
          <w:kern w:val="0"/>
          <w:szCs w:val="21"/>
        </w:rPr>
        <w:t xml:space="preserve">est and </w:t>
      </w:r>
      <w:r w:rsidR="002C535C">
        <w:rPr>
          <w:rFonts w:ascii="Times New Roman" w:eastAsia="黑体" w:hAnsi="Times New Roman" w:cs="Times New Roman" w:hint="eastAsia"/>
          <w:b/>
          <w:kern w:val="0"/>
          <w:szCs w:val="21"/>
        </w:rPr>
        <w:t>c</w:t>
      </w:r>
      <w:r>
        <w:rPr>
          <w:rFonts w:ascii="Times New Roman" w:eastAsia="黑体" w:hAnsi="Times New Roman" w:cs="Times New Roman" w:hint="eastAsia"/>
          <w:b/>
          <w:kern w:val="0"/>
          <w:szCs w:val="21"/>
        </w:rPr>
        <w:t>ertification</w:t>
      </w:r>
    </w:p>
    <w:p w14:paraId="39EBA4C9" w14:textId="77777777" w:rsidR="00D774DB" w:rsidRDefault="00000000">
      <w:pPr>
        <w:ind w:firstLineChars="200" w:firstLine="420"/>
        <w:rPr>
          <w:rFonts w:ascii="宋体" w:eastAsia="宋体" w:hAnsi="宋体" w:cs="Times New Roman"/>
          <w:kern w:val="0"/>
          <w:szCs w:val="21"/>
        </w:rPr>
      </w:pPr>
      <w:r>
        <w:rPr>
          <w:rFonts w:ascii="宋体" w:eastAsia="宋体" w:hAnsi="宋体" w:cs="Times New Roman" w:hint="eastAsia"/>
          <w:kern w:val="0"/>
          <w:szCs w:val="21"/>
        </w:rPr>
        <w:t>通过对智能微电网开展运行试验和数据测量，量化评估其在保供、促安、提效、降本、增绿等方面的性能表现，并形成综合评价结论的过程。</w:t>
      </w:r>
    </w:p>
    <w:p w14:paraId="201D8046" w14:textId="77777777" w:rsidR="00D774DB" w:rsidRDefault="00D774DB">
      <w:pPr>
        <w:ind w:firstLineChars="200" w:firstLine="420"/>
        <w:rPr>
          <w:rFonts w:ascii="宋体" w:eastAsia="宋体" w:hAnsi="宋体" w:cs="Times New Roman"/>
          <w:kern w:val="0"/>
          <w:szCs w:val="21"/>
        </w:rPr>
      </w:pPr>
    </w:p>
    <w:p w14:paraId="26CEBB53" w14:textId="77777777" w:rsidR="00D774DB" w:rsidRDefault="00000000">
      <w:pPr>
        <w:rPr>
          <w:rFonts w:ascii="Arial" w:eastAsia="黑体" w:hAnsi="Arial" w:cs="Arial"/>
          <w:kern w:val="0"/>
          <w:szCs w:val="21"/>
        </w:rPr>
      </w:pPr>
      <w:r>
        <w:rPr>
          <w:rFonts w:ascii="Arial" w:eastAsia="黑体" w:hAnsi="Arial" w:cs="Arial" w:hint="eastAsia"/>
          <w:kern w:val="0"/>
          <w:szCs w:val="21"/>
        </w:rPr>
        <w:t>3.3</w:t>
      </w:r>
    </w:p>
    <w:p w14:paraId="63F513FA" w14:textId="20889046" w:rsidR="00D774DB" w:rsidRDefault="00000000">
      <w:pPr>
        <w:ind w:firstLineChars="200" w:firstLine="420"/>
        <w:rPr>
          <w:rFonts w:ascii="黑体" w:eastAsia="黑体" w:hAnsi="黑体" w:cs="黑体"/>
          <w:kern w:val="0"/>
          <w:szCs w:val="21"/>
        </w:rPr>
      </w:pPr>
      <w:r>
        <w:rPr>
          <w:rFonts w:ascii="黑体" w:eastAsia="黑体" w:hAnsi="黑体" w:cs="黑体" w:hint="eastAsia"/>
          <w:kern w:val="0"/>
          <w:szCs w:val="21"/>
        </w:rPr>
        <w:t xml:space="preserve">保供性能 </w:t>
      </w:r>
      <w:r w:rsidR="002C535C">
        <w:rPr>
          <w:rFonts w:ascii="Times New Roman" w:eastAsia="黑体" w:hAnsi="Times New Roman" w:cs="Times New Roman" w:hint="eastAsia"/>
          <w:b/>
          <w:kern w:val="0"/>
          <w:szCs w:val="21"/>
        </w:rPr>
        <w:t>s</w:t>
      </w:r>
      <w:r>
        <w:rPr>
          <w:rFonts w:ascii="Times New Roman" w:eastAsia="黑体" w:hAnsi="Times New Roman" w:cs="Times New Roman" w:hint="eastAsia"/>
          <w:b/>
          <w:kern w:val="0"/>
          <w:szCs w:val="21"/>
        </w:rPr>
        <w:t xml:space="preserve">ecure </w:t>
      </w:r>
      <w:r w:rsidR="002C535C">
        <w:rPr>
          <w:rFonts w:ascii="Times New Roman" w:eastAsia="黑体" w:hAnsi="Times New Roman" w:cs="Times New Roman" w:hint="eastAsia"/>
          <w:b/>
          <w:kern w:val="0"/>
          <w:szCs w:val="21"/>
        </w:rPr>
        <w:t>s</w:t>
      </w:r>
      <w:r>
        <w:rPr>
          <w:rFonts w:ascii="Times New Roman" w:eastAsia="黑体" w:hAnsi="Times New Roman" w:cs="Times New Roman" w:hint="eastAsia"/>
          <w:b/>
          <w:kern w:val="0"/>
          <w:szCs w:val="21"/>
        </w:rPr>
        <w:t xml:space="preserve">upply </w:t>
      </w:r>
      <w:r w:rsidR="002C535C">
        <w:rPr>
          <w:rFonts w:ascii="Times New Roman" w:eastAsia="黑体" w:hAnsi="Times New Roman" w:cs="Times New Roman" w:hint="eastAsia"/>
          <w:b/>
          <w:kern w:val="0"/>
          <w:szCs w:val="21"/>
        </w:rPr>
        <w:t>p</w:t>
      </w:r>
      <w:r>
        <w:rPr>
          <w:rFonts w:ascii="Times New Roman" w:eastAsia="黑体" w:hAnsi="Times New Roman" w:cs="Times New Roman" w:hint="eastAsia"/>
          <w:b/>
          <w:kern w:val="0"/>
          <w:szCs w:val="21"/>
        </w:rPr>
        <w:t>erformance</w:t>
      </w:r>
    </w:p>
    <w:p w14:paraId="4C0C39D5" w14:textId="77777777" w:rsidR="00D774DB" w:rsidRDefault="00000000">
      <w:pPr>
        <w:ind w:firstLineChars="200" w:firstLine="420"/>
        <w:rPr>
          <w:rFonts w:ascii="宋体" w:eastAsia="宋体" w:hAnsi="宋体" w:cs="Times New Roman"/>
          <w:kern w:val="0"/>
          <w:szCs w:val="21"/>
        </w:rPr>
      </w:pPr>
      <w:r>
        <w:rPr>
          <w:rFonts w:ascii="宋体" w:eastAsia="宋体" w:hAnsi="宋体" w:cs="Times New Roman" w:hint="eastAsia"/>
          <w:kern w:val="0"/>
          <w:szCs w:val="21"/>
        </w:rPr>
        <w:t>智能微电网保障其内部负荷的电力供应，以及通过提升电源出力或降低用电负荷来有效保障大电网供应的能力。</w:t>
      </w:r>
    </w:p>
    <w:p w14:paraId="0C137C52" w14:textId="77777777" w:rsidR="00D774DB" w:rsidRDefault="00D774DB">
      <w:pPr>
        <w:ind w:firstLineChars="200" w:firstLine="420"/>
        <w:rPr>
          <w:rFonts w:ascii="宋体" w:eastAsia="宋体" w:hAnsi="宋体" w:cs="Times New Roman"/>
          <w:kern w:val="0"/>
          <w:szCs w:val="21"/>
        </w:rPr>
      </w:pPr>
    </w:p>
    <w:p w14:paraId="62950465" w14:textId="77777777" w:rsidR="00D774DB" w:rsidRDefault="00000000">
      <w:pPr>
        <w:rPr>
          <w:rFonts w:ascii="Arial" w:eastAsia="黑体" w:hAnsi="Arial" w:cs="Arial"/>
          <w:kern w:val="0"/>
          <w:szCs w:val="21"/>
        </w:rPr>
      </w:pPr>
      <w:r>
        <w:rPr>
          <w:rFonts w:ascii="Arial" w:eastAsia="黑体" w:hAnsi="Arial" w:cs="Arial" w:hint="eastAsia"/>
          <w:kern w:val="0"/>
          <w:szCs w:val="21"/>
        </w:rPr>
        <w:t>3.4</w:t>
      </w:r>
    </w:p>
    <w:p w14:paraId="09D66FC9" w14:textId="102088AE" w:rsidR="00D774DB" w:rsidRDefault="00000000">
      <w:pPr>
        <w:ind w:firstLineChars="200" w:firstLine="420"/>
        <w:rPr>
          <w:rFonts w:ascii="黑体" w:eastAsia="黑体" w:hAnsi="黑体" w:cs="黑体"/>
          <w:kern w:val="0"/>
          <w:szCs w:val="21"/>
        </w:rPr>
      </w:pPr>
      <w:r>
        <w:rPr>
          <w:rFonts w:ascii="黑体" w:eastAsia="黑体" w:hAnsi="黑体" w:cs="黑体" w:hint="eastAsia"/>
          <w:kern w:val="0"/>
          <w:szCs w:val="21"/>
        </w:rPr>
        <w:t xml:space="preserve">促安性能 </w:t>
      </w:r>
      <w:r w:rsidR="002C535C">
        <w:rPr>
          <w:rFonts w:ascii="Times New Roman" w:eastAsia="黑体" w:hAnsi="Times New Roman" w:cs="Times New Roman" w:hint="eastAsia"/>
          <w:b/>
          <w:kern w:val="0"/>
          <w:szCs w:val="21"/>
        </w:rPr>
        <w:t>p</w:t>
      </w:r>
      <w:r>
        <w:rPr>
          <w:rFonts w:ascii="Times New Roman" w:eastAsia="黑体" w:hAnsi="Times New Roman" w:cs="Times New Roman" w:hint="eastAsia"/>
          <w:b/>
          <w:kern w:val="0"/>
          <w:szCs w:val="21"/>
        </w:rPr>
        <w:t xml:space="preserve">romote </w:t>
      </w:r>
      <w:r w:rsidR="002C535C">
        <w:rPr>
          <w:rFonts w:ascii="Times New Roman" w:eastAsia="黑体" w:hAnsi="Times New Roman" w:cs="Times New Roman" w:hint="eastAsia"/>
          <w:b/>
          <w:kern w:val="0"/>
          <w:szCs w:val="21"/>
        </w:rPr>
        <w:t>s</w:t>
      </w:r>
      <w:r>
        <w:rPr>
          <w:rFonts w:ascii="Times New Roman" w:eastAsia="黑体" w:hAnsi="Times New Roman" w:cs="Times New Roman" w:hint="eastAsia"/>
          <w:b/>
          <w:kern w:val="0"/>
          <w:szCs w:val="21"/>
        </w:rPr>
        <w:t xml:space="preserve">afety </w:t>
      </w:r>
      <w:r w:rsidR="002C535C">
        <w:rPr>
          <w:rFonts w:ascii="Times New Roman" w:eastAsia="黑体" w:hAnsi="Times New Roman" w:cs="Times New Roman" w:hint="eastAsia"/>
          <w:b/>
          <w:kern w:val="0"/>
          <w:szCs w:val="21"/>
        </w:rPr>
        <w:t>p</w:t>
      </w:r>
      <w:r>
        <w:rPr>
          <w:rFonts w:ascii="Times New Roman" w:eastAsia="黑体" w:hAnsi="Times New Roman" w:cs="Times New Roman" w:hint="eastAsia"/>
          <w:b/>
          <w:kern w:val="0"/>
          <w:szCs w:val="21"/>
        </w:rPr>
        <w:t>erformance</w:t>
      </w:r>
    </w:p>
    <w:p w14:paraId="028B2460" w14:textId="77777777" w:rsidR="00D774DB" w:rsidRDefault="00000000">
      <w:pPr>
        <w:ind w:firstLineChars="200" w:firstLine="420"/>
        <w:rPr>
          <w:rFonts w:ascii="宋体" w:eastAsia="宋体" w:hAnsi="宋体" w:cs="Times New Roman"/>
          <w:kern w:val="0"/>
          <w:szCs w:val="21"/>
        </w:rPr>
      </w:pPr>
      <w:r>
        <w:rPr>
          <w:rFonts w:ascii="宋体" w:eastAsia="宋体" w:hAnsi="宋体" w:cs="Times New Roman" w:hint="eastAsia"/>
          <w:kern w:val="0"/>
          <w:szCs w:val="21"/>
        </w:rPr>
        <w:t>智能微电网通过灵活性资源调用或孤岛运行，提升自身供电安全性并支撑大电网安全的能力。</w:t>
      </w:r>
    </w:p>
    <w:p w14:paraId="2EFF2CC0" w14:textId="77777777" w:rsidR="00D774DB" w:rsidRDefault="00D774DB">
      <w:pPr>
        <w:ind w:firstLineChars="200" w:firstLine="420"/>
        <w:rPr>
          <w:rFonts w:ascii="宋体" w:eastAsia="宋体" w:hAnsi="宋体" w:cs="Times New Roman"/>
          <w:kern w:val="0"/>
          <w:szCs w:val="21"/>
        </w:rPr>
      </w:pPr>
    </w:p>
    <w:p w14:paraId="0E648C3C" w14:textId="77777777" w:rsidR="00D774DB" w:rsidRDefault="00000000">
      <w:pPr>
        <w:rPr>
          <w:rFonts w:ascii="Arial" w:eastAsia="黑体" w:hAnsi="Arial" w:cs="Arial"/>
          <w:kern w:val="0"/>
          <w:szCs w:val="21"/>
        </w:rPr>
      </w:pPr>
      <w:r>
        <w:rPr>
          <w:rFonts w:ascii="Arial" w:eastAsia="黑体" w:hAnsi="Arial" w:cs="Arial" w:hint="eastAsia"/>
          <w:kern w:val="0"/>
          <w:szCs w:val="21"/>
        </w:rPr>
        <w:t>3.5</w:t>
      </w:r>
    </w:p>
    <w:p w14:paraId="4264930B" w14:textId="19E650FF" w:rsidR="00D774DB" w:rsidRDefault="00000000">
      <w:pPr>
        <w:ind w:firstLineChars="200" w:firstLine="420"/>
        <w:rPr>
          <w:rFonts w:ascii="黑体" w:eastAsia="黑体" w:hAnsi="黑体" w:cs="黑体"/>
          <w:kern w:val="0"/>
          <w:szCs w:val="21"/>
        </w:rPr>
      </w:pPr>
      <w:r>
        <w:rPr>
          <w:rFonts w:ascii="黑体" w:eastAsia="黑体" w:hAnsi="黑体" w:cs="黑体" w:hint="eastAsia"/>
          <w:kern w:val="0"/>
          <w:szCs w:val="21"/>
        </w:rPr>
        <w:t xml:space="preserve">提效性能 </w:t>
      </w:r>
      <w:r w:rsidR="002C535C">
        <w:rPr>
          <w:rFonts w:ascii="Times New Roman" w:eastAsia="黑体" w:hAnsi="Times New Roman" w:cs="Times New Roman" w:hint="eastAsia"/>
          <w:b/>
          <w:kern w:val="0"/>
          <w:szCs w:val="21"/>
        </w:rPr>
        <w:t>i</w:t>
      </w:r>
      <w:r>
        <w:rPr>
          <w:rFonts w:ascii="Times New Roman" w:eastAsia="黑体" w:hAnsi="Times New Roman" w:cs="Times New Roman" w:hint="eastAsia"/>
          <w:b/>
          <w:kern w:val="0"/>
          <w:szCs w:val="21"/>
        </w:rPr>
        <w:t xml:space="preserve">ncrease </w:t>
      </w:r>
      <w:r w:rsidR="002C535C">
        <w:rPr>
          <w:rFonts w:ascii="Times New Roman" w:eastAsia="黑体" w:hAnsi="Times New Roman" w:cs="Times New Roman" w:hint="eastAsia"/>
          <w:b/>
          <w:kern w:val="0"/>
          <w:szCs w:val="21"/>
        </w:rPr>
        <w:t>e</w:t>
      </w:r>
      <w:r>
        <w:rPr>
          <w:rFonts w:ascii="Times New Roman" w:eastAsia="黑体" w:hAnsi="Times New Roman" w:cs="Times New Roman" w:hint="eastAsia"/>
          <w:b/>
          <w:kern w:val="0"/>
          <w:szCs w:val="21"/>
        </w:rPr>
        <w:t xml:space="preserve">fficiency </w:t>
      </w:r>
      <w:r w:rsidR="002C535C">
        <w:rPr>
          <w:rFonts w:ascii="Times New Roman" w:eastAsia="黑体" w:hAnsi="Times New Roman" w:cs="Times New Roman" w:hint="eastAsia"/>
          <w:b/>
          <w:kern w:val="0"/>
          <w:szCs w:val="21"/>
        </w:rPr>
        <w:t>p</w:t>
      </w:r>
      <w:r>
        <w:rPr>
          <w:rFonts w:ascii="Times New Roman" w:eastAsia="黑体" w:hAnsi="Times New Roman" w:cs="Times New Roman" w:hint="eastAsia"/>
          <w:b/>
          <w:kern w:val="0"/>
          <w:szCs w:val="21"/>
        </w:rPr>
        <w:t>erformance</w:t>
      </w:r>
    </w:p>
    <w:p w14:paraId="2769DE25" w14:textId="77777777" w:rsidR="00D774DB" w:rsidRDefault="00000000">
      <w:pPr>
        <w:ind w:firstLineChars="200" w:firstLine="420"/>
        <w:rPr>
          <w:rFonts w:ascii="宋体" w:eastAsia="宋体" w:hAnsi="宋体" w:cs="Times New Roman"/>
          <w:kern w:val="0"/>
          <w:szCs w:val="21"/>
        </w:rPr>
      </w:pPr>
      <w:r>
        <w:rPr>
          <w:rFonts w:ascii="宋体" w:eastAsia="宋体" w:hAnsi="宋体" w:cs="Times New Roman" w:hint="eastAsia"/>
          <w:kern w:val="0"/>
          <w:szCs w:val="21"/>
        </w:rPr>
        <w:lastRenderedPageBreak/>
        <w:t>智能微电网通过多能互补和协同优化控制，提升自身能源使用效率，并通过减少对大电网的需求，提升大电网相关设施运营效率的能力。</w:t>
      </w:r>
    </w:p>
    <w:p w14:paraId="237C006B" w14:textId="77777777" w:rsidR="00D774DB" w:rsidRDefault="00D774DB">
      <w:pPr>
        <w:ind w:firstLineChars="200" w:firstLine="420"/>
        <w:rPr>
          <w:rFonts w:ascii="宋体" w:eastAsia="宋体" w:hAnsi="宋体" w:cs="Times New Roman"/>
          <w:kern w:val="0"/>
          <w:szCs w:val="21"/>
        </w:rPr>
      </w:pPr>
    </w:p>
    <w:p w14:paraId="6728CD94" w14:textId="77777777" w:rsidR="00D774DB" w:rsidRDefault="00000000">
      <w:pPr>
        <w:rPr>
          <w:rFonts w:ascii="Arial" w:eastAsia="黑体" w:hAnsi="Arial" w:cs="Arial"/>
          <w:kern w:val="0"/>
          <w:szCs w:val="21"/>
        </w:rPr>
      </w:pPr>
      <w:r>
        <w:rPr>
          <w:rFonts w:ascii="Arial" w:eastAsia="黑体" w:hAnsi="Arial" w:cs="Arial" w:hint="eastAsia"/>
          <w:kern w:val="0"/>
          <w:szCs w:val="21"/>
        </w:rPr>
        <w:t>3.6</w:t>
      </w:r>
    </w:p>
    <w:p w14:paraId="23639643" w14:textId="5479071E" w:rsidR="00D774DB" w:rsidRDefault="00000000">
      <w:pPr>
        <w:ind w:firstLineChars="200" w:firstLine="420"/>
        <w:rPr>
          <w:rFonts w:ascii="黑体" w:eastAsia="黑体" w:hAnsi="黑体" w:cs="黑体"/>
          <w:kern w:val="0"/>
          <w:szCs w:val="21"/>
        </w:rPr>
      </w:pPr>
      <w:r>
        <w:rPr>
          <w:rFonts w:ascii="黑体" w:eastAsia="黑体" w:hAnsi="黑体" w:cs="黑体" w:hint="eastAsia"/>
          <w:kern w:val="0"/>
          <w:szCs w:val="21"/>
        </w:rPr>
        <w:t xml:space="preserve">降本性能 </w:t>
      </w:r>
      <w:r w:rsidR="002C535C">
        <w:rPr>
          <w:rFonts w:ascii="Times New Roman" w:eastAsia="黑体" w:hAnsi="Times New Roman" w:cs="Times New Roman" w:hint="eastAsia"/>
          <w:b/>
          <w:kern w:val="0"/>
          <w:szCs w:val="21"/>
        </w:rPr>
        <w:t>r</w:t>
      </w:r>
      <w:r>
        <w:rPr>
          <w:rFonts w:ascii="Times New Roman" w:eastAsia="黑体" w:hAnsi="Times New Roman" w:cs="Times New Roman" w:hint="eastAsia"/>
          <w:b/>
          <w:kern w:val="0"/>
          <w:szCs w:val="21"/>
        </w:rPr>
        <w:t xml:space="preserve">educe </w:t>
      </w:r>
      <w:r w:rsidR="002C535C">
        <w:rPr>
          <w:rFonts w:ascii="Times New Roman" w:eastAsia="黑体" w:hAnsi="Times New Roman" w:cs="Times New Roman" w:hint="eastAsia"/>
          <w:b/>
          <w:kern w:val="0"/>
          <w:szCs w:val="21"/>
        </w:rPr>
        <w:t>c</w:t>
      </w:r>
      <w:r>
        <w:rPr>
          <w:rFonts w:ascii="Times New Roman" w:eastAsia="黑体" w:hAnsi="Times New Roman" w:cs="Times New Roman" w:hint="eastAsia"/>
          <w:b/>
          <w:kern w:val="0"/>
          <w:szCs w:val="21"/>
        </w:rPr>
        <w:t xml:space="preserve">ost </w:t>
      </w:r>
      <w:r w:rsidR="002C535C">
        <w:rPr>
          <w:rFonts w:ascii="Times New Roman" w:eastAsia="黑体" w:hAnsi="Times New Roman" w:cs="Times New Roman" w:hint="eastAsia"/>
          <w:b/>
          <w:kern w:val="0"/>
          <w:szCs w:val="21"/>
        </w:rPr>
        <w:t>p</w:t>
      </w:r>
      <w:r>
        <w:rPr>
          <w:rFonts w:ascii="Times New Roman" w:eastAsia="黑体" w:hAnsi="Times New Roman" w:cs="Times New Roman" w:hint="eastAsia"/>
          <w:b/>
          <w:kern w:val="0"/>
          <w:szCs w:val="21"/>
        </w:rPr>
        <w:t>erformance</w:t>
      </w:r>
    </w:p>
    <w:p w14:paraId="3E88469B" w14:textId="77777777" w:rsidR="00D774DB" w:rsidRDefault="00000000">
      <w:pPr>
        <w:ind w:firstLineChars="200" w:firstLine="420"/>
        <w:rPr>
          <w:rFonts w:ascii="宋体" w:eastAsia="宋体" w:hAnsi="宋体" w:cs="Times New Roman"/>
          <w:kern w:val="0"/>
          <w:szCs w:val="21"/>
        </w:rPr>
      </w:pPr>
      <w:r>
        <w:rPr>
          <w:rFonts w:ascii="宋体" w:eastAsia="宋体" w:hAnsi="宋体" w:cs="Times New Roman" w:hint="eastAsia"/>
          <w:kern w:val="0"/>
          <w:szCs w:val="21"/>
        </w:rPr>
        <w:t>智能微电网通过减少能源使用、碳排放、停电损失等不同类型的成本，为用户创造多方面价值和效益的能力。</w:t>
      </w:r>
    </w:p>
    <w:p w14:paraId="0D097FFA" w14:textId="77777777" w:rsidR="00D774DB" w:rsidRDefault="00D774DB">
      <w:pPr>
        <w:ind w:firstLineChars="200" w:firstLine="420"/>
        <w:rPr>
          <w:rFonts w:ascii="宋体" w:eastAsia="宋体" w:hAnsi="宋体" w:cs="Times New Roman"/>
          <w:kern w:val="0"/>
          <w:szCs w:val="21"/>
        </w:rPr>
      </w:pPr>
    </w:p>
    <w:p w14:paraId="407F613A" w14:textId="77777777" w:rsidR="00D774DB" w:rsidRDefault="00000000">
      <w:pPr>
        <w:rPr>
          <w:rFonts w:ascii="Arial" w:eastAsia="黑体" w:hAnsi="Arial" w:cs="Arial"/>
          <w:kern w:val="0"/>
          <w:szCs w:val="21"/>
        </w:rPr>
      </w:pPr>
      <w:r>
        <w:rPr>
          <w:rFonts w:ascii="Arial" w:eastAsia="黑体" w:hAnsi="Arial" w:cs="Arial" w:hint="eastAsia"/>
          <w:kern w:val="0"/>
          <w:szCs w:val="21"/>
        </w:rPr>
        <w:t>3.7</w:t>
      </w:r>
    </w:p>
    <w:p w14:paraId="71C1CBE1" w14:textId="4A88C475" w:rsidR="00D774DB" w:rsidRDefault="00000000">
      <w:pPr>
        <w:ind w:firstLineChars="200" w:firstLine="420"/>
        <w:rPr>
          <w:rFonts w:ascii="黑体" w:eastAsia="黑体" w:hAnsi="黑体" w:cs="黑体"/>
          <w:kern w:val="0"/>
          <w:szCs w:val="21"/>
        </w:rPr>
      </w:pPr>
      <w:r>
        <w:rPr>
          <w:rFonts w:ascii="黑体" w:eastAsia="黑体" w:hAnsi="黑体" w:cs="黑体" w:hint="eastAsia"/>
          <w:kern w:val="0"/>
          <w:szCs w:val="21"/>
        </w:rPr>
        <w:t xml:space="preserve">增绿性能 </w:t>
      </w:r>
      <w:r w:rsidR="002C535C">
        <w:rPr>
          <w:rFonts w:ascii="Times New Roman" w:eastAsia="黑体" w:hAnsi="Times New Roman" w:cs="Times New Roman" w:hint="eastAsia"/>
          <w:b/>
          <w:kern w:val="0"/>
          <w:szCs w:val="21"/>
        </w:rPr>
        <w:t>g</w:t>
      </w:r>
      <w:r>
        <w:rPr>
          <w:rFonts w:ascii="Times New Roman" w:eastAsia="黑体" w:hAnsi="Times New Roman" w:cs="Times New Roman" w:hint="eastAsia"/>
          <w:b/>
          <w:kern w:val="0"/>
          <w:szCs w:val="21"/>
        </w:rPr>
        <w:t xml:space="preserve">reener </w:t>
      </w:r>
      <w:r w:rsidR="002C535C">
        <w:rPr>
          <w:rFonts w:ascii="Times New Roman" w:eastAsia="黑体" w:hAnsi="Times New Roman" w:cs="Times New Roman" w:hint="eastAsia"/>
          <w:b/>
          <w:kern w:val="0"/>
          <w:szCs w:val="21"/>
        </w:rPr>
        <w:t>d</w:t>
      </w:r>
      <w:r>
        <w:rPr>
          <w:rFonts w:ascii="Times New Roman" w:eastAsia="黑体" w:hAnsi="Times New Roman" w:cs="Times New Roman" w:hint="eastAsia"/>
          <w:b/>
          <w:kern w:val="0"/>
          <w:szCs w:val="21"/>
        </w:rPr>
        <w:t>evelopment</w:t>
      </w:r>
      <w:r w:rsidR="002C535C">
        <w:rPr>
          <w:rFonts w:ascii="Times New Roman" w:eastAsia="黑体" w:hAnsi="Times New Roman" w:cs="Times New Roman" w:hint="eastAsia"/>
          <w:b/>
          <w:kern w:val="0"/>
          <w:szCs w:val="21"/>
        </w:rPr>
        <w:t xml:space="preserve"> performance</w:t>
      </w:r>
    </w:p>
    <w:p w14:paraId="32B76077" w14:textId="77777777" w:rsidR="00D774DB" w:rsidRDefault="00000000">
      <w:pPr>
        <w:ind w:firstLineChars="200" w:firstLine="420"/>
        <w:rPr>
          <w:rFonts w:ascii="宋体" w:eastAsia="宋体" w:hAnsi="宋体" w:cs="Times New Roman"/>
          <w:kern w:val="0"/>
          <w:szCs w:val="21"/>
        </w:rPr>
      </w:pPr>
      <w:r>
        <w:rPr>
          <w:rFonts w:ascii="宋体" w:eastAsia="宋体" w:hAnsi="宋体" w:cs="Times New Roman" w:hint="eastAsia"/>
          <w:kern w:val="0"/>
          <w:szCs w:val="21"/>
        </w:rPr>
        <w:t>智能微电网提升可再生能源发电机组的接入适应性和可再生能源渗透率的能力。</w:t>
      </w:r>
    </w:p>
    <w:p w14:paraId="3FFC7418" w14:textId="77777777" w:rsidR="00D774DB" w:rsidRDefault="00D774DB">
      <w:pPr>
        <w:ind w:firstLineChars="200" w:firstLine="420"/>
        <w:rPr>
          <w:rFonts w:ascii="宋体" w:eastAsia="宋体" w:hAnsi="宋体" w:cs="Times New Roman"/>
          <w:kern w:val="0"/>
          <w:szCs w:val="21"/>
        </w:rPr>
      </w:pPr>
    </w:p>
    <w:p w14:paraId="52FEA5C4" w14:textId="77777777" w:rsidR="00D774DB" w:rsidRDefault="00000000">
      <w:pPr>
        <w:pStyle w:val="afb"/>
        <w:widowControl w:val="0"/>
        <w:spacing w:beforeLines="100" w:before="240" w:afterLines="100" w:after="240"/>
      </w:pPr>
      <w:bookmarkStart w:id="9" w:name="_bookmark5"/>
      <w:bookmarkStart w:id="10" w:name="_bookmark4"/>
      <w:bookmarkStart w:id="11" w:name="_Toc381335618"/>
      <w:bookmarkEnd w:id="9"/>
      <w:bookmarkEnd w:id="10"/>
      <w:r>
        <w:rPr>
          <w:rFonts w:ascii="Arial" w:hAnsi="Arial" w:cs="Arial" w:hint="eastAsia"/>
        </w:rPr>
        <w:t>4</w:t>
      </w:r>
      <w:r>
        <w:rPr>
          <w:rFonts w:ascii="Arial" w:hAnsi="Arial" w:cs="Arial"/>
        </w:rPr>
        <w:t xml:space="preserve">  </w:t>
      </w:r>
      <w:r>
        <w:rPr>
          <w:rFonts w:ascii="Arial" w:hAnsi="Arial" w:cs="Arial" w:hint="eastAsia"/>
        </w:rPr>
        <w:t>检测认定</w:t>
      </w:r>
      <w:bookmarkEnd w:id="11"/>
    </w:p>
    <w:p w14:paraId="0E2A435F" w14:textId="77777777" w:rsidR="00D774DB" w:rsidRDefault="00000000">
      <w:pPr>
        <w:pStyle w:val="afd"/>
        <w:spacing w:beforeLines="50" w:before="120" w:afterLines="50" w:after="120"/>
        <w:rPr>
          <w:rFonts w:ascii="Arial" w:hAnsi="Arial" w:cs="Arial"/>
        </w:rPr>
      </w:pPr>
      <w:bookmarkStart w:id="12" w:name="_bookmark6"/>
      <w:bookmarkStart w:id="13" w:name="_Toc1016529078"/>
      <w:bookmarkEnd w:id="12"/>
      <w:r>
        <w:rPr>
          <w:rFonts w:ascii="Arial" w:hAnsi="Arial" w:cs="Arial" w:hint="eastAsia"/>
        </w:rPr>
        <w:t>4</w:t>
      </w:r>
      <w:r>
        <w:rPr>
          <w:rFonts w:ascii="Arial" w:hAnsi="Arial" w:cs="Arial"/>
        </w:rPr>
        <w:t xml:space="preserve">.1  </w:t>
      </w:r>
      <w:r>
        <w:rPr>
          <w:rFonts w:ascii="Arial" w:hAnsi="Arial" w:cs="Arial" w:hint="eastAsia"/>
        </w:rPr>
        <w:t>检测认定指标</w:t>
      </w:r>
      <w:bookmarkEnd w:id="13"/>
    </w:p>
    <w:p w14:paraId="06674DF6" w14:textId="77777777" w:rsidR="00D774DB" w:rsidRDefault="00000000">
      <w:pPr>
        <w:ind w:firstLineChars="200" w:firstLine="408"/>
        <w:rPr>
          <w:rFonts w:ascii="宋体" w:eastAsia="宋体" w:hAnsi="宋体" w:cs="Times New Roman"/>
          <w:spacing w:val="-3"/>
          <w:kern w:val="0"/>
          <w:szCs w:val="21"/>
        </w:rPr>
      </w:pPr>
      <w:r>
        <w:rPr>
          <w:rFonts w:ascii="宋体" w:eastAsia="宋体" w:hAnsi="宋体" w:cs="Times New Roman" w:hint="eastAsia"/>
          <w:spacing w:val="-3"/>
          <w:kern w:val="0"/>
          <w:szCs w:val="21"/>
        </w:rPr>
        <w:t>智能微电网检测指标如表1所示，具体分值见附录A。其中，上调响应负荷、下调响应负荷需要智能微电网参与电网互动，通过测试获得数据，具体流程见本文4.2节。</w:t>
      </w:r>
    </w:p>
    <w:p w14:paraId="44267D8E" w14:textId="77777777" w:rsidR="00D774DB" w:rsidRDefault="00000000">
      <w:pPr>
        <w:tabs>
          <w:tab w:val="left" w:pos="739"/>
          <w:tab w:val="left" w:pos="1371"/>
        </w:tabs>
        <w:spacing w:beforeLines="50" w:before="120" w:afterLines="50" w:after="120"/>
        <w:jc w:val="center"/>
        <w:rPr>
          <w:rFonts w:ascii="黑体" w:eastAsia="黑体" w:hAnsi="黑体" w:cs="黑体"/>
          <w:kern w:val="0"/>
          <w:szCs w:val="21"/>
        </w:rPr>
      </w:pPr>
      <w:r>
        <w:rPr>
          <w:rFonts w:ascii="黑体" w:eastAsia="黑体" w:hAnsi="黑体" w:cs="黑体" w:hint="eastAsia"/>
          <w:kern w:val="0"/>
          <w:szCs w:val="21"/>
          <w:lang w:eastAsia="en-US"/>
        </w:rPr>
        <w:t xml:space="preserve">表1 </w:t>
      </w:r>
      <w:r>
        <w:rPr>
          <w:rFonts w:ascii="黑体" w:eastAsia="黑体" w:hAnsi="黑体" w:cs="黑体" w:hint="eastAsia"/>
          <w:kern w:val="0"/>
          <w:szCs w:val="21"/>
        </w:rPr>
        <w:t>检测认定</w:t>
      </w:r>
      <w:proofErr w:type="spellStart"/>
      <w:r>
        <w:rPr>
          <w:rFonts w:ascii="黑体" w:eastAsia="黑体" w:hAnsi="黑体" w:cs="黑体" w:hint="eastAsia"/>
          <w:kern w:val="0"/>
          <w:szCs w:val="21"/>
          <w:lang w:eastAsia="en-US"/>
        </w:rPr>
        <w:t>指标</w:t>
      </w:r>
      <w:proofErr w:type="spellEnd"/>
      <w:r>
        <w:rPr>
          <w:rFonts w:ascii="黑体" w:eastAsia="黑体" w:hAnsi="黑体" w:cs="黑体" w:hint="eastAsia"/>
          <w:kern w:val="0"/>
          <w:szCs w:val="21"/>
        </w:rPr>
        <w:t>体系</w:t>
      </w:r>
    </w:p>
    <w:tbl>
      <w:tblPr>
        <w:tblStyle w:val="af4"/>
        <w:tblW w:w="0" w:type="auto"/>
        <w:tblLook w:val="04A0" w:firstRow="1" w:lastRow="0" w:firstColumn="1" w:lastColumn="0" w:noHBand="0" w:noVBand="1"/>
      </w:tblPr>
      <w:tblGrid>
        <w:gridCol w:w="1152"/>
        <w:gridCol w:w="953"/>
        <w:gridCol w:w="4867"/>
        <w:gridCol w:w="2372"/>
      </w:tblGrid>
      <w:tr w:rsidR="00D774DB" w14:paraId="69915551" w14:textId="77777777">
        <w:tc>
          <w:tcPr>
            <w:tcW w:w="1176" w:type="dxa"/>
            <w:vAlign w:val="center"/>
          </w:tcPr>
          <w:p w14:paraId="13AB8A5A" w14:textId="77777777" w:rsidR="00D774DB" w:rsidRDefault="00000000">
            <w:pPr>
              <w:widowControl/>
              <w:jc w:val="center"/>
              <w:rPr>
                <w:rFonts w:ascii="宋体" w:eastAsia="宋体" w:hAnsi="宋体" w:cs="Times New Roman"/>
                <w:spacing w:val="-3"/>
                <w:kern w:val="0"/>
                <w:szCs w:val="21"/>
              </w:rPr>
            </w:pPr>
            <w:r>
              <w:rPr>
                <w:rFonts w:ascii="宋体" w:eastAsia="宋体" w:hAnsi="宋体" w:cs="宋体" w:hint="eastAsia"/>
                <w:color w:val="000000"/>
                <w:kern w:val="0"/>
                <w:szCs w:val="21"/>
                <w:lang w:bidi="ar"/>
              </w:rPr>
              <w:t>一级指标</w:t>
            </w:r>
          </w:p>
        </w:tc>
        <w:tc>
          <w:tcPr>
            <w:tcW w:w="970" w:type="dxa"/>
            <w:vAlign w:val="center"/>
          </w:tcPr>
          <w:p w14:paraId="36E76966" w14:textId="77777777" w:rsidR="00D774DB" w:rsidRDefault="00000000">
            <w:pPr>
              <w:widowControl/>
              <w:jc w:val="center"/>
              <w:textAlignment w:val="center"/>
              <w:rPr>
                <w:rFonts w:ascii="宋体" w:eastAsia="宋体" w:hAnsi="宋体" w:cs="Times New Roman"/>
                <w:spacing w:val="-3"/>
                <w:kern w:val="0"/>
                <w:szCs w:val="21"/>
              </w:rPr>
            </w:pPr>
            <w:r>
              <w:rPr>
                <w:rFonts w:ascii="宋体" w:eastAsia="宋体" w:hAnsi="宋体" w:cs="宋体" w:hint="eastAsia"/>
                <w:color w:val="000000"/>
                <w:kern w:val="0"/>
                <w:szCs w:val="21"/>
                <w:lang w:bidi="ar"/>
              </w:rPr>
              <w:t>序号</w:t>
            </w:r>
          </w:p>
        </w:tc>
        <w:tc>
          <w:tcPr>
            <w:tcW w:w="4986" w:type="dxa"/>
            <w:vAlign w:val="center"/>
          </w:tcPr>
          <w:p w14:paraId="66C34B90" w14:textId="77777777" w:rsidR="00D774DB" w:rsidRDefault="00000000">
            <w:pPr>
              <w:widowControl/>
              <w:jc w:val="center"/>
              <w:textAlignment w:val="center"/>
              <w:rPr>
                <w:rFonts w:ascii="宋体" w:eastAsia="宋体" w:hAnsi="宋体" w:cs="Times New Roman"/>
                <w:spacing w:val="-3"/>
                <w:kern w:val="0"/>
                <w:szCs w:val="21"/>
              </w:rPr>
            </w:pPr>
            <w:r>
              <w:rPr>
                <w:rFonts w:ascii="宋体" w:eastAsia="宋体" w:hAnsi="宋体" w:cs="宋体" w:hint="eastAsia"/>
                <w:color w:val="000000"/>
                <w:kern w:val="0"/>
                <w:szCs w:val="21"/>
                <w:lang w:bidi="ar"/>
              </w:rPr>
              <w:t>二级指标</w:t>
            </w:r>
          </w:p>
        </w:tc>
        <w:tc>
          <w:tcPr>
            <w:tcW w:w="2436" w:type="dxa"/>
            <w:vAlign w:val="center"/>
          </w:tcPr>
          <w:p w14:paraId="6D36C786" w14:textId="77777777" w:rsidR="00D774DB" w:rsidRDefault="00000000">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指标获得方法</w:t>
            </w:r>
          </w:p>
        </w:tc>
      </w:tr>
      <w:tr w:rsidR="00D774DB" w14:paraId="08A4D76D" w14:textId="77777777">
        <w:tc>
          <w:tcPr>
            <w:tcW w:w="1176" w:type="dxa"/>
            <w:vMerge w:val="restart"/>
            <w:vAlign w:val="center"/>
          </w:tcPr>
          <w:p w14:paraId="0782E503"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保供</w:t>
            </w:r>
          </w:p>
        </w:tc>
        <w:tc>
          <w:tcPr>
            <w:tcW w:w="970" w:type="dxa"/>
            <w:vAlign w:val="center"/>
          </w:tcPr>
          <w:p w14:paraId="43985CBC"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1</w:t>
            </w:r>
          </w:p>
        </w:tc>
        <w:tc>
          <w:tcPr>
            <w:tcW w:w="4986" w:type="dxa"/>
            <w:vAlign w:val="center"/>
          </w:tcPr>
          <w:p w14:paraId="472A7E6D" w14:textId="77777777" w:rsidR="00D774DB" w:rsidRDefault="00000000">
            <w:pPr>
              <w:widowControl/>
              <w:rPr>
                <w:rFonts w:ascii="宋体" w:eastAsia="宋体" w:hAnsi="宋体" w:cs="Times New Roman"/>
                <w:spacing w:val="-3"/>
                <w:kern w:val="0"/>
                <w:szCs w:val="21"/>
              </w:rPr>
            </w:pPr>
            <w:r>
              <w:rPr>
                <w:rFonts w:ascii="宋体" w:eastAsia="宋体" w:hAnsi="宋体" w:cs="宋体" w:hint="eastAsia"/>
                <w:color w:val="000000"/>
                <w:kern w:val="0"/>
                <w:szCs w:val="21"/>
                <w:lang w:bidi="ar"/>
              </w:rPr>
              <w:t>上调响应负荷占最大用电负荷比例</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1,1</w:t>
            </w:r>
          </w:p>
        </w:tc>
        <w:tc>
          <w:tcPr>
            <w:tcW w:w="2436" w:type="dxa"/>
            <w:vAlign w:val="center"/>
          </w:tcPr>
          <w:p w14:paraId="4440E52D" w14:textId="77777777" w:rsidR="00D774DB" w:rsidRDefault="00000000">
            <w:pPr>
              <w:widowControl/>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检测认定</w:t>
            </w:r>
          </w:p>
        </w:tc>
      </w:tr>
      <w:tr w:rsidR="00D774DB" w14:paraId="0C2F1EAB" w14:textId="77777777">
        <w:tc>
          <w:tcPr>
            <w:tcW w:w="1176" w:type="dxa"/>
            <w:vMerge/>
          </w:tcPr>
          <w:p w14:paraId="36E92F8A" w14:textId="77777777" w:rsidR="00D774DB" w:rsidRDefault="00D774DB">
            <w:pPr>
              <w:rPr>
                <w:rFonts w:ascii="宋体" w:eastAsia="宋体" w:hAnsi="宋体" w:cs="Times New Roman"/>
                <w:spacing w:val="-3"/>
                <w:kern w:val="0"/>
                <w:szCs w:val="21"/>
              </w:rPr>
            </w:pPr>
          </w:p>
        </w:tc>
        <w:tc>
          <w:tcPr>
            <w:tcW w:w="970" w:type="dxa"/>
            <w:vAlign w:val="center"/>
          </w:tcPr>
          <w:p w14:paraId="2AD18ACA"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2</w:t>
            </w:r>
          </w:p>
        </w:tc>
        <w:tc>
          <w:tcPr>
            <w:tcW w:w="4986" w:type="dxa"/>
            <w:vAlign w:val="center"/>
          </w:tcPr>
          <w:p w14:paraId="43C63010" w14:textId="77777777" w:rsidR="00D774DB" w:rsidRDefault="00000000">
            <w:pPr>
              <w:rPr>
                <w:rFonts w:ascii="宋体" w:eastAsia="宋体" w:hAnsi="宋体" w:cs="Times New Roman"/>
                <w:spacing w:val="-3"/>
                <w:kern w:val="0"/>
                <w:szCs w:val="21"/>
              </w:rPr>
            </w:pPr>
            <w:r>
              <w:rPr>
                <w:rFonts w:ascii="宋体" w:eastAsia="宋体" w:hAnsi="宋体" w:cs="宋体" w:hint="eastAsia"/>
                <w:color w:val="000000"/>
                <w:kern w:val="0"/>
                <w:szCs w:val="21"/>
                <w:lang w:bidi="ar"/>
              </w:rPr>
              <w:t>下调响应负荷占最大用电负荷比例</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1,2</w:t>
            </w:r>
          </w:p>
        </w:tc>
        <w:tc>
          <w:tcPr>
            <w:tcW w:w="2436" w:type="dxa"/>
            <w:vAlign w:val="center"/>
          </w:tcPr>
          <w:p w14:paraId="252EB6FF" w14:textId="77777777" w:rsidR="00D774DB" w:rsidRDefault="00000000">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检测认定</w:t>
            </w:r>
          </w:p>
        </w:tc>
      </w:tr>
      <w:tr w:rsidR="00D774DB" w14:paraId="2FCE6EB1" w14:textId="77777777">
        <w:tc>
          <w:tcPr>
            <w:tcW w:w="1176" w:type="dxa"/>
            <w:vMerge/>
          </w:tcPr>
          <w:p w14:paraId="06B84B49" w14:textId="77777777" w:rsidR="00D774DB" w:rsidRDefault="00D774DB">
            <w:pPr>
              <w:rPr>
                <w:rFonts w:ascii="宋体" w:eastAsia="宋体" w:hAnsi="宋体" w:cs="Times New Roman"/>
                <w:spacing w:val="-3"/>
                <w:kern w:val="0"/>
                <w:szCs w:val="21"/>
              </w:rPr>
            </w:pPr>
          </w:p>
        </w:tc>
        <w:tc>
          <w:tcPr>
            <w:tcW w:w="970" w:type="dxa"/>
            <w:vAlign w:val="center"/>
          </w:tcPr>
          <w:p w14:paraId="672CD5BB"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3</w:t>
            </w:r>
          </w:p>
        </w:tc>
        <w:tc>
          <w:tcPr>
            <w:tcW w:w="4986" w:type="dxa"/>
            <w:vAlign w:val="center"/>
          </w:tcPr>
          <w:p w14:paraId="3E105933" w14:textId="77777777" w:rsidR="00D774DB" w:rsidRDefault="00000000">
            <w:pPr>
              <w:rPr>
                <w:rFonts w:ascii="宋体" w:eastAsia="宋体" w:hAnsi="宋体" w:cs="Times New Roman"/>
                <w:spacing w:val="-3"/>
                <w:kern w:val="0"/>
                <w:szCs w:val="21"/>
              </w:rPr>
            </w:pPr>
            <w:r>
              <w:rPr>
                <w:rFonts w:ascii="宋体" w:eastAsia="宋体" w:hAnsi="宋体" w:cs="宋体" w:hint="eastAsia"/>
                <w:kern w:val="0"/>
                <w:szCs w:val="21"/>
                <w:lang w:bidi="ar"/>
              </w:rPr>
              <w:t>微电网内部可控灵活性负荷与总负荷之比</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1,3</w:t>
            </w:r>
          </w:p>
        </w:tc>
        <w:tc>
          <w:tcPr>
            <w:tcW w:w="2436" w:type="dxa"/>
            <w:vAlign w:val="center"/>
          </w:tcPr>
          <w:p w14:paraId="143AD372" w14:textId="77777777" w:rsidR="00D774DB" w:rsidRDefault="00000000">
            <w:pPr>
              <w:jc w:val="center"/>
              <w:rPr>
                <w:rFonts w:ascii="宋体" w:eastAsia="宋体" w:hAnsi="宋体" w:cs="宋体"/>
                <w:kern w:val="0"/>
                <w:szCs w:val="21"/>
                <w:lang w:bidi="ar"/>
              </w:rPr>
            </w:pPr>
            <w:r>
              <w:rPr>
                <w:rFonts w:ascii="宋体" w:eastAsia="宋体" w:hAnsi="宋体" w:cs="宋体" w:hint="eastAsia"/>
                <w:color w:val="000000"/>
                <w:kern w:val="0"/>
                <w:szCs w:val="21"/>
                <w:lang w:bidi="ar"/>
              </w:rPr>
              <w:t>检测认定</w:t>
            </w:r>
          </w:p>
        </w:tc>
      </w:tr>
      <w:tr w:rsidR="00D774DB" w14:paraId="2438CC95" w14:textId="77777777">
        <w:tc>
          <w:tcPr>
            <w:tcW w:w="1176" w:type="dxa"/>
            <w:vMerge/>
          </w:tcPr>
          <w:p w14:paraId="1D795192" w14:textId="77777777" w:rsidR="00D774DB" w:rsidRDefault="00D774DB">
            <w:pPr>
              <w:rPr>
                <w:rFonts w:ascii="宋体" w:eastAsia="宋体" w:hAnsi="宋体" w:cs="Times New Roman"/>
                <w:spacing w:val="-3"/>
                <w:kern w:val="0"/>
                <w:szCs w:val="21"/>
              </w:rPr>
            </w:pPr>
          </w:p>
        </w:tc>
        <w:tc>
          <w:tcPr>
            <w:tcW w:w="970" w:type="dxa"/>
            <w:vAlign w:val="center"/>
          </w:tcPr>
          <w:p w14:paraId="523B1CA3"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4</w:t>
            </w:r>
          </w:p>
        </w:tc>
        <w:tc>
          <w:tcPr>
            <w:tcW w:w="4986" w:type="dxa"/>
            <w:vAlign w:val="center"/>
          </w:tcPr>
          <w:p w14:paraId="40C687CF" w14:textId="77777777" w:rsidR="00D774DB" w:rsidRDefault="00000000">
            <w:pPr>
              <w:rPr>
                <w:rFonts w:ascii="宋体" w:eastAsia="宋体" w:hAnsi="宋体" w:cs="Times New Roman"/>
                <w:spacing w:val="-3"/>
                <w:kern w:val="0"/>
                <w:szCs w:val="21"/>
              </w:rPr>
            </w:pPr>
            <w:r>
              <w:rPr>
                <w:rFonts w:ascii="宋体" w:eastAsia="宋体" w:hAnsi="宋体" w:cs="宋体" w:hint="eastAsia"/>
                <w:color w:val="000000"/>
                <w:kern w:val="0"/>
                <w:szCs w:val="21"/>
                <w:lang w:bidi="ar"/>
              </w:rPr>
              <w:t>负荷控制精准率</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1,4</w:t>
            </w:r>
          </w:p>
        </w:tc>
        <w:tc>
          <w:tcPr>
            <w:tcW w:w="2436" w:type="dxa"/>
            <w:vAlign w:val="center"/>
          </w:tcPr>
          <w:p w14:paraId="1B54EDF0" w14:textId="77777777" w:rsidR="00D774DB" w:rsidRDefault="00000000">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检测认定</w:t>
            </w:r>
          </w:p>
        </w:tc>
      </w:tr>
      <w:tr w:rsidR="00D774DB" w14:paraId="64AF0B41" w14:textId="77777777">
        <w:tc>
          <w:tcPr>
            <w:tcW w:w="1176" w:type="dxa"/>
            <w:vMerge w:val="restart"/>
            <w:vAlign w:val="center"/>
          </w:tcPr>
          <w:p w14:paraId="320D330B"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促安</w:t>
            </w:r>
          </w:p>
        </w:tc>
        <w:tc>
          <w:tcPr>
            <w:tcW w:w="970" w:type="dxa"/>
            <w:vAlign w:val="center"/>
          </w:tcPr>
          <w:p w14:paraId="3F6BE857"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kern w:val="0"/>
                <w:sz w:val="20"/>
                <w:szCs w:val="20"/>
                <w:lang w:bidi="ar"/>
              </w:rPr>
              <w:t>5</w:t>
            </w:r>
          </w:p>
        </w:tc>
        <w:tc>
          <w:tcPr>
            <w:tcW w:w="4986" w:type="dxa"/>
            <w:vAlign w:val="center"/>
          </w:tcPr>
          <w:p w14:paraId="29BD260D" w14:textId="77777777" w:rsidR="00D774DB" w:rsidRDefault="00000000">
            <w:pPr>
              <w:rPr>
                <w:rFonts w:ascii="宋体" w:eastAsia="宋体" w:hAnsi="宋体" w:cs="Times New Roman"/>
                <w:spacing w:val="-3"/>
                <w:kern w:val="0"/>
                <w:szCs w:val="21"/>
              </w:rPr>
            </w:pPr>
            <w:r>
              <w:rPr>
                <w:rFonts w:ascii="宋体" w:eastAsia="宋体" w:hAnsi="宋体" w:cs="宋体" w:hint="eastAsia"/>
                <w:color w:val="000000"/>
                <w:kern w:val="0"/>
                <w:szCs w:val="21"/>
                <w:lang w:bidi="ar"/>
              </w:rPr>
              <w:t>负荷上调有效时长(min)</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2,1</w:t>
            </w:r>
          </w:p>
        </w:tc>
        <w:tc>
          <w:tcPr>
            <w:tcW w:w="2436" w:type="dxa"/>
            <w:vAlign w:val="center"/>
          </w:tcPr>
          <w:p w14:paraId="58698F65" w14:textId="77777777" w:rsidR="00D774DB" w:rsidRDefault="00000000">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检测认定</w:t>
            </w:r>
          </w:p>
        </w:tc>
      </w:tr>
      <w:tr w:rsidR="00D774DB" w14:paraId="0574494C" w14:textId="77777777">
        <w:tc>
          <w:tcPr>
            <w:tcW w:w="1176" w:type="dxa"/>
            <w:vMerge/>
          </w:tcPr>
          <w:p w14:paraId="2A4F963B" w14:textId="77777777" w:rsidR="00D774DB" w:rsidRDefault="00D774DB">
            <w:pPr>
              <w:rPr>
                <w:rFonts w:ascii="宋体" w:eastAsia="宋体" w:hAnsi="宋体" w:cs="Times New Roman"/>
                <w:spacing w:val="-3"/>
                <w:kern w:val="0"/>
                <w:szCs w:val="21"/>
              </w:rPr>
            </w:pPr>
          </w:p>
        </w:tc>
        <w:tc>
          <w:tcPr>
            <w:tcW w:w="970" w:type="dxa"/>
            <w:vAlign w:val="center"/>
          </w:tcPr>
          <w:p w14:paraId="4A431233"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6</w:t>
            </w:r>
          </w:p>
        </w:tc>
        <w:tc>
          <w:tcPr>
            <w:tcW w:w="4986" w:type="dxa"/>
            <w:vAlign w:val="center"/>
          </w:tcPr>
          <w:p w14:paraId="0A1E1449" w14:textId="77777777" w:rsidR="00D774DB" w:rsidRDefault="00000000">
            <w:pPr>
              <w:rPr>
                <w:rFonts w:ascii="宋体" w:eastAsia="宋体" w:hAnsi="宋体" w:cs="Times New Roman"/>
                <w:spacing w:val="-3"/>
                <w:kern w:val="0"/>
                <w:szCs w:val="21"/>
              </w:rPr>
            </w:pPr>
            <w:r>
              <w:rPr>
                <w:rFonts w:ascii="宋体" w:eastAsia="宋体" w:hAnsi="宋体" w:cs="宋体" w:hint="eastAsia"/>
                <w:color w:val="000000"/>
                <w:kern w:val="0"/>
                <w:szCs w:val="21"/>
                <w:lang w:bidi="ar"/>
              </w:rPr>
              <w:t>负荷下调有效时长(min)</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2,2</w:t>
            </w:r>
          </w:p>
        </w:tc>
        <w:tc>
          <w:tcPr>
            <w:tcW w:w="2436" w:type="dxa"/>
            <w:vAlign w:val="center"/>
          </w:tcPr>
          <w:p w14:paraId="3EFCDB42" w14:textId="77777777" w:rsidR="00D774DB" w:rsidRDefault="00000000">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检测认定</w:t>
            </w:r>
          </w:p>
        </w:tc>
      </w:tr>
      <w:tr w:rsidR="00D774DB" w14:paraId="4EB845E4" w14:textId="77777777">
        <w:tc>
          <w:tcPr>
            <w:tcW w:w="1176" w:type="dxa"/>
            <w:vMerge/>
          </w:tcPr>
          <w:p w14:paraId="592CA5AD" w14:textId="77777777" w:rsidR="00D774DB" w:rsidRDefault="00D774DB">
            <w:pPr>
              <w:rPr>
                <w:rFonts w:ascii="宋体" w:eastAsia="宋体" w:hAnsi="宋体" w:cs="Times New Roman"/>
                <w:spacing w:val="-3"/>
                <w:kern w:val="0"/>
                <w:szCs w:val="21"/>
              </w:rPr>
            </w:pPr>
          </w:p>
        </w:tc>
        <w:tc>
          <w:tcPr>
            <w:tcW w:w="970" w:type="dxa"/>
            <w:vAlign w:val="center"/>
          </w:tcPr>
          <w:p w14:paraId="20DCB91D"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7</w:t>
            </w:r>
          </w:p>
        </w:tc>
        <w:tc>
          <w:tcPr>
            <w:tcW w:w="4986" w:type="dxa"/>
            <w:vAlign w:val="center"/>
          </w:tcPr>
          <w:p w14:paraId="4EB64A27" w14:textId="77777777" w:rsidR="00D774DB" w:rsidRDefault="00000000">
            <w:pPr>
              <w:rPr>
                <w:rFonts w:ascii="宋体" w:eastAsia="宋体" w:hAnsi="宋体" w:cs="Times New Roman"/>
                <w:spacing w:val="-3"/>
                <w:kern w:val="0"/>
                <w:szCs w:val="21"/>
              </w:rPr>
            </w:pPr>
            <w:r>
              <w:rPr>
                <w:rFonts w:ascii="宋体" w:eastAsia="宋体" w:hAnsi="宋体" w:cs="宋体" w:hint="eastAsia"/>
                <w:color w:val="000000"/>
                <w:kern w:val="0"/>
                <w:szCs w:val="21"/>
                <w:lang w:bidi="ar"/>
              </w:rPr>
              <w:t>负荷上调响应速率（kW/min）</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2,3</w:t>
            </w:r>
          </w:p>
        </w:tc>
        <w:tc>
          <w:tcPr>
            <w:tcW w:w="2436" w:type="dxa"/>
            <w:vAlign w:val="center"/>
          </w:tcPr>
          <w:p w14:paraId="424791FC" w14:textId="77777777" w:rsidR="00D774DB" w:rsidRDefault="00000000">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检测认定</w:t>
            </w:r>
          </w:p>
        </w:tc>
      </w:tr>
      <w:tr w:rsidR="00D774DB" w14:paraId="4EEBD845" w14:textId="77777777">
        <w:tc>
          <w:tcPr>
            <w:tcW w:w="1176" w:type="dxa"/>
            <w:vMerge/>
          </w:tcPr>
          <w:p w14:paraId="0E5E1166" w14:textId="77777777" w:rsidR="00D774DB" w:rsidRDefault="00D774DB">
            <w:pPr>
              <w:rPr>
                <w:rFonts w:ascii="宋体" w:eastAsia="宋体" w:hAnsi="宋体" w:cs="Times New Roman"/>
                <w:spacing w:val="-3"/>
                <w:kern w:val="0"/>
                <w:szCs w:val="21"/>
              </w:rPr>
            </w:pPr>
          </w:p>
        </w:tc>
        <w:tc>
          <w:tcPr>
            <w:tcW w:w="970" w:type="dxa"/>
            <w:vAlign w:val="center"/>
          </w:tcPr>
          <w:p w14:paraId="49CE3A2A"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8</w:t>
            </w:r>
          </w:p>
        </w:tc>
        <w:tc>
          <w:tcPr>
            <w:tcW w:w="4986" w:type="dxa"/>
            <w:vAlign w:val="center"/>
          </w:tcPr>
          <w:p w14:paraId="079A3B5F" w14:textId="77777777" w:rsidR="00D774DB" w:rsidRDefault="00000000">
            <w:pPr>
              <w:rPr>
                <w:rFonts w:ascii="宋体" w:eastAsia="宋体" w:hAnsi="宋体" w:cs="Times New Roman"/>
                <w:spacing w:val="-3"/>
                <w:kern w:val="0"/>
                <w:szCs w:val="21"/>
              </w:rPr>
            </w:pPr>
            <w:r>
              <w:rPr>
                <w:rFonts w:ascii="宋体" w:eastAsia="宋体" w:hAnsi="宋体" w:cs="宋体" w:hint="eastAsia"/>
                <w:color w:val="000000"/>
                <w:kern w:val="0"/>
                <w:szCs w:val="21"/>
                <w:lang w:bidi="ar"/>
              </w:rPr>
              <w:t>负荷下调响应速率（kW/min）</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2,4</w:t>
            </w:r>
          </w:p>
        </w:tc>
        <w:tc>
          <w:tcPr>
            <w:tcW w:w="2436" w:type="dxa"/>
            <w:vAlign w:val="center"/>
          </w:tcPr>
          <w:p w14:paraId="42E46462" w14:textId="77777777" w:rsidR="00D774DB" w:rsidRDefault="00000000">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检测认定</w:t>
            </w:r>
          </w:p>
        </w:tc>
      </w:tr>
      <w:tr w:rsidR="00D774DB" w14:paraId="5494EA13" w14:textId="77777777">
        <w:tc>
          <w:tcPr>
            <w:tcW w:w="1176" w:type="dxa"/>
            <w:vMerge/>
          </w:tcPr>
          <w:p w14:paraId="48D4B2A5" w14:textId="77777777" w:rsidR="00D774DB" w:rsidRDefault="00D774DB">
            <w:pPr>
              <w:rPr>
                <w:rFonts w:ascii="宋体" w:eastAsia="宋体" w:hAnsi="宋体" w:cs="Times New Roman"/>
                <w:spacing w:val="-3"/>
                <w:kern w:val="0"/>
                <w:szCs w:val="21"/>
              </w:rPr>
            </w:pPr>
          </w:p>
        </w:tc>
        <w:tc>
          <w:tcPr>
            <w:tcW w:w="970" w:type="dxa"/>
            <w:vAlign w:val="center"/>
          </w:tcPr>
          <w:p w14:paraId="22D64D25"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9</w:t>
            </w:r>
          </w:p>
        </w:tc>
        <w:tc>
          <w:tcPr>
            <w:tcW w:w="4986" w:type="dxa"/>
            <w:vAlign w:val="center"/>
          </w:tcPr>
          <w:p w14:paraId="125A38D2" w14:textId="77777777" w:rsidR="00D774DB" w:rsidRDefault="00000000">
            <w:pPr>
              <w:rPr>
                <w:rFonts w:ascii="宋体" w:eastAsia="宋体" w:hAnsi="宋体" w:cs="Times New Roman"/>
                <w:spacing w:val="-3"/>
                <w:kern w:val="0"/>
                <w:szCs w:val="21"/>
              </w:rPr>
            </w:pPr>
            <w:r>
              <w:rPr>
                <w:rFonts w:ascii="宋体" w:eastAsia="宋体" w:hAnsi="宋体" w:cs="宋体" w:hint="eastAsia"/>
                <w:kern w:val="0"/>
                <w:szCs w:val="21"/>
                <w:lang w:bidi="ar"/>
              </w:rPr>
              <w:t>独立运行时的持续供电时间(h)</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2,5</w:t>
            </w:r>
          </w:p>
        </w:tc>
        <w:tc>
          <w:tcPr>
            <w:tcW w:w="2436" w:type="dxa"/>
            <w:vAlign w:val="center"/>
          </w:tcPr>
          <w:p w14:paraId="2A42827E" w14:textId="77777777" w:rsidR="00D774DB" w:rsidRDefault="00000000">
            <w:pPr>
              <w:jc w:val="center"/>
              <w:rPr>
                <w:rFonts w:ascii="宋体" w:eastAsia="宋体" w:hAnsi="宋体" w:cs="宋体"/>
                <w:kern w:val="0"/>
                <w:szCs w:val="21"/>
                <w:lang w:bidi="ar"/>
              </w:rPr>
            </w:pPr>
            <w:r>
              <w:rPr>
                <w:rFonts w:ascii="宋体" w:eastAsia="宋体" w:hAnsi="宋体" w:cs="宋体" w:hint="eastAsia"/>
                <w:kern w:val="0"/>
                <w:szCs w:val="21"/>
                <w:lang w:bidi="ar"/>
              </w:rPr>
              <w:t>现场调研分析计算</w:t>
            </w:r>
          </w:p>
        </w:tc>
      </w:tr>
      <w:tr w:rsidR="00D774DB" w14:paraId="3E1ACDA7" w14:textId="77777777">
        <w:tc>
          <w:tcPr>
            <w:tcW w:w="1176" w:type="dxa"/>
            <w:vMerge/>
          </w:tcPr>
          <w:p w14:paraId="6FE4AD9F" w14:textId="77777777" w:rsidR="00D774DB" w:rsidRDefault="00D774DB">
            <w:pPr>
              <w:rPr>
                <w:rFonts w:ascii="宋体" w:eastAsia="宋体" w:hAnsi="宋体" w:cs="Times New Roman"/>
                <w:spacing w:val="-3"/>
                <w:kern w:val="0"/>
                <w:szCs w:val="21"/>
              </w:rPr>
            </w:pPr>
          </w:p>
        </w:tc>
        <w:tc>
          <w:tcPr>
            <w:tcW w:w="970" w:type="dxa"/>
            <w:vAlign w:val="center"/>
          </w:tcPr>
          <w:p w14:paraId="32E59AFB"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10</w:t>
            </w:r>
          </w:p>
        </w:tc>
        <w:tc>
          <w:tcPr>
            <w:tcW w:w="4986" w:type="dxa"/>
            <w:vAlign w:val="center"/>
          </w:tcPr>
          <w:p w14:paraId="2D777084" w14:textId="77777777" w:rsidR="00D774DB" w:rsidRDefault="00000000">
            <w:pPr>
              <w:rPr>
                <w:rFonts w:ascii="宋体" w:eastAsia="宋体" w:hAnsi="宋体" w:cs="Times New Roman"/>
                <w:spacing w:val="-3"/>
                <w:kern w:val="0"/>
                <w:szCs w:val="21"/>
              </w:rPr>
            </w:pPr>
            <w:r>
              <w:rPr>
                <w:rFonts w:ascii="宋体" w:eastAsia="宋体" w:hAnsi="宋体" w:cs="宋体" w:hint="eastAsia"/>
                <w:kern w:val="0"/>
                <w:szCs w:val="21"/>
                <w:lang w:bidi="ar"/>
              </w:rPr>
              <w:t>用户内部总电源装机占最大用电负荷比例</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2,6</w:t>
            </w:r>
          </w:p>
        </w:tc>
        <w:tc>
          <w:tcPr>
            <w:tcW w:w="2436" w:type="dxa"/>
            <w:vAlign w:val="center"/>
          </w:tcPr>
          <w:p w14:paraId="5A244FEB" w14:textId="77777777" w:rsidR="00D774DB" w:rsidRDefault="00000000">
            <w:pPr>
              <w:jc w:val="center"/>
              <w:rPr>
                <w:rFonts w:ascii="宋体" w:eastAsia="宋体" w:hAnsi="宋体" w:cs="宋体"/>
                <w:kern w:val="0"/>
                <w:szCs w:val="21"/>
                <w:lang w:bidi="ar"/>
              </w:rPr>
            </w:pPr>
            <w:r>
              <w:rPr>
                <w:rFonts w:ascii="宋体" w:eastAsia="宋体" w:hAnsi="宋体" w:cs="宋体" w:hint="eastAsia"/>
                <w:kern w:val="0"/>
                <w:szCs w:val="21"/>
                <w:lang w:bidi="ar"/>
              </w:rPr>
              <w:t>现场调研分析计算</w:t>
            </w:r>
          </w:p>
        </w:tc>
      </w:tr>
      <w:tr w:rsidR="00D774DB" w14:paraId="39443136" w14:textId="77777777">
        <w:tc>
          <w:tcPr>
            <w:tcW w:w="1176" w:type="dxa"/>
            <w:vMerge w:val="restart"/>
            <w:vAlign w:val="center"/>
          </w:tcPr>
          <w:p w14:paraId="25504CFF"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提效</w:t>
            </w:r>
          </w:p>
        </w:tc>
        <w:tc>
          <w:tcPr>
            <w:tcW w:w="970" w:type="dxa"/>
            <w:vAlign w:val="center"/>
          </w:tcPr>
          <w:p w14:paraId="14A69780"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11</w:t>
            </w:r>
          </w:p>
        </w:tc>
        <w:tc>
          <w:tcPr>
            <w:tcW w:w="4986" w:type="dxa"/>
            <w:vAlign w:val="center"/>
          </w:tcPr>
          <w:p w14:paraId="560EBA34" w14:textId="77777777" w:rsidR="00D774DB" w:rsidRDefault="00000000">
            <w:pPr>
              <w:widowControl/>
              <w:textAlignment w:val="center"/>
              <w:rPr>
                <w:rFonts w:ascii="宋体" w:eastAsia="宋体" w:hAnsi="宋体" w:cs="Times New Roman"/>
                <w:spacing w:val="-3"/>
                <w:kern w:val="0"/>
                <w:szCs w:val="21"/>
              </w:rPr>
            </w:pPr>
            <w:r>
              <w:rPr>
                <w:rFonts w:ascii="方正仿宋_GBK" w:eastAsia="宋体" w:hAnsi="方正仿宋_GBK" w:cs="宋体" w:hint="eastAsia"/>
                <w:color w:val="000000"/>
                <w:kern w:val="0"/>
                <w:szCs w:val="21"/>
                <w:lang w:bidi="ar"/>
              </w:rPr>
              <w:t>充电桩平均效率</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3,1</w:t>
            </w:r>
          </w:p>
        </w:tc>
        <w:tc>
          <w:tcPr>
            <w:tcW w:w="2436" w:type="dxa"/>
            <w:vAlign w:val="center"/>
          </w:tcPr>
          <w:p w14:paraId="0E0A3948" w14:textId="77777777" w:rsidR="00D774DB" w:rsidRDefault="00000000">
            <w:pPr>
              <w:widowControl/>
              <w:jc w:val="center"/>
              <w:textAlignment w:val="center"/>
              <w:rPr>
                <w:rFonts w:ascii="方正仿宋_GBK" w:eastAsia="宋体" w:hAnsi="方正仿宋_GBK" w:cs="宋体"/>
                <w:color w:val="000000"/>
                <w:kern w:val="0"/>
                <w:szCs w:val="21"/>
                <w:lang w:bidi="ar"/>
              </w:rPr>
            </w:pPr>
            <w:r>
              <w:rPr>
                <w:rFonts w:ascii="宋体" w:eastAsia="宋体" w:hAnsi="宋体" w:cs="宋体" w:hint="eastAsia"/>
                <w:kern w:val="0"/>
                <w:szCs w:val="21"/>
                <w:lang w:bidi="ar"/>
              </w:rPr>
              <w:t>现场调研分析计算</w:t>
            </w:r>
          </w:p>
        </w:tc>
      </w:tr>
      <w:tr w:rsidR="00D774DB" w14:paraId="2332D5C3" w14:textId="77777777">
        <w:tc>
          <w:tcPr>
            <w:tcW w:w="1176" w:type="dxa"/>
            <w:vMerge/>
          </w:tcPr>
          <w:p w14:paraId="0820A4FC" w14:textId="77777777" w:rsidR="00D774DB" w:rsidRDefault="00D774DB">
            <w:pPr>
              <w:rPr>
                <w:rFonts w:ascii="宋体" w:eastAsia="宋体" w:hAnsi="宋体" w:cs="Times New Roman"/>
                <w:spacing w:val="-3"/>
                <w:kern w:val="0"/>
                <w:szCs w:val="21"/>
              </w:rPr>
            </w:pPr>
          </w:p>
        </w:tc>
        <w:tc>
          <w:tcPr>
            <w:tcW w:w="970" w:type="dxa"/>
            <w:vAlign w:val="center"/>
          </w:tcPr>
          <w:p w14:paraId="67660C25"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12</w:t>
            </w:r>
          </w:p>
        </w:tc>
        <w:tc>
          <w:tcPr>
            <w:tcW w:w="4986" w:type="dxa"/>
            <w:vAlign w:val="center"/>
          </w:tcPr>
          <w:p w14:paraId="50ECD4E9" w14:textId="77777777" w:rsidR="00D774DB" w:rsidRDefault="00000000">
            <w:pPr>
              <w:widowControl/>
              <w:textAlignment w:val="center"/>
              <w:rPr>
                <w:rFonts w:ascii="宋体" w:eastAsia="宋体" w:hAnsi="宋体" w:cs="Times New Roman"/>
                <w:spacing w:val="-3"/>
                <w:kern w:val="0"/>
                <w:szCs w:val="21"/>
              </w:rPr>
            </w:pPr>
            <w:r>
              <w:rPr>
                <w:rFonts w:ascii="方正仿宋_GBK" w:eastAsia="宋体" w:hAnsi="方正仿宋_GBK" w:cs="宋体" w:hint="eastAsia"/>
                <w:color w:val="000000"/>
                <w:kern w:val="0"/>
                <w:szCs w:val="21"/>
                <w:lang w:bidi="ar"/>
              </w:rPr>
              <w:t>电储能系统效率</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3,2</w:t>
            </w:r>
          </w:p>
        </w:tc>
        <w:tc>
          <w:tcPr>
            <w:tcW w:w="2436" w:type="dxa"/>
            <w:vAlign w:val="center"/>
          </w:tcPr>
          <w:p w14:paraId="28B0D6F2" w14:textId="77777777" w:rsidR="00D774DB" w:rsidRDefault="00000000">
            <w:pPr>
              <w:widowControl/>
              <w:jc w:val="center"/>
              <w:textAlignment w:val="center"/>
              <w:rPr>
                <w:rFonts w:ascii="方正仿宋_GBK" w:eastAsia="宋体" w:hAnsi="方正仿宋_GBK" w:cs="宋体"/>
                <w:color w:val="000000"/>
                <w:kern w:val="0"/>
                <w:szCs w:val="21"/>
                <w:lang w:bidi="ar"/>
              </w:rPr>
            </w:pPr>
            <w:r>
              <w:rPr>
                <w:rFonts w:ascii="宋体" w:eastAsia="宋体" w:hAnsi="宋体" w:cs="宋体" w:hint="eastAsia"/>
                <w:kern w:val="0"/>
                <w:szCs w:val="21"/>
                <w:lang w:bidi="ar"/>
              </w:rPr>
              <w:t>现场调研分析计算</w:t>
            </w:r>
          </w:p>
        </w:tc>
      </w:tr>
      <w:tr w:rsidR="00D774DB" w14:paraId="7952A40D" w14:textId="77777777">
        <w:tc>
          <w:tcPr>
            <w:tcW w:w="1176" w:type="dxa"/>
            <w:vMerge/>
          </w:tcPr>
          <w:p w14:paraId="703F5721" w14:textId="77777777" w:rsidR="00D774DB" w:rsidRDefault="00D774DB">
            <w:pPr>
              <w:rPr>
                <w:rFonts w:ascii="宋体" w:eastAsia="宋体" w:hAnsi="宋体" w:cs="Times New Roman"/>
                <w:spacing w:val="-3"/>
                <w:kern w:val="0"/>
                <w:szCs w:val="21"/>
              </w:rPr>
            </w:pPr>
          </w:p>
        </w:tc>
        <w:tc>
          <w:tcPr>
            <w:tcW w:w="970" w:type="dxa"/>
            <w:vAlign w:val="center"/>
          </w:tcPr>
          <w:p w14:paraId="48FE7D28"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13</w:t>
            </w:r>
          </w:p>
        </w:tc>
        <w:tc>
          <w:tcPr>
            <w:tcW w:w="4986" w:type="dxa"/>
            <w:vAlign w:val="center"/>
          </w:tcPr>
          <w:p w14:paraId="66143E39" w14:textId="77777777" w:rsidR="00D774DB" w:rsidRDefault="00000000">
            <w:pPr>
              <w:widowControl/>
              <w:textAlignment w:val="center"/>
              <w:rPr>
                <w:rFonts w:ascii="宋体" w:eastAsia="宋体" w:hAnsi="宋体" w:cs="Times New Roman"/>
                <w:spacing w:val="-3"/>
                <w:kern w:val="0"/>
                <w:szCs w:val="21"/>
              </w:rPr>
            </w:pPr>
            <w:r>
              <w:rPr>
                <w:rFonts w:ascii="方正仿宋_GBK" w:eastAsia="宋体" w:hAnsi="方正仿宋_GBK" w:cs="宋体" w:hint="eastAsia"/>
                <w:color w:val="000000"/>
                <w:kern w:val="0"/>
                <w:szCs w:val="21"/>
                <w:lang w:bidi="ar"/>
              </w:rPr>
              <w:t>冷热储能系统效率</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3,3</w:t>
            </w:r>
          </w:p>
        </w:tc>
        <w:tc>
          <w:tcPr>
            <w:tcW w:w="2436" w:type="dxa"/>
            <w:vAlign w:val="center"/>
          </w:tcPr>
          <w:p w14:paraId="31A3F09E" w14:textId="77777777" w:rsidR="00D774DB" w:rsidRDefault="00000000">
            <w:pPr>
              <w:widowControl/>
              <w:jc w:val="center"/>
              <w:textAlignment w:val="center"/>
              <w:rPr>
                <w:rFonts w:ascii="方正仿宋_GBK" w:eastAsia="宋体" w:hAnsi="方正仿宋_GBK" w:cs="宋体"/>
                <w:color w:val="000000"/>
                <w:kern w:val="0"/>
                <w:szCs w:val="21"/>
                <w:lang w:bidi="ar"/>
              </w:rPr>
            </w:pPr>
            <w:r>
              <w:rPr>
                <w:rFonts w:ascii="宋体" w:eastAsia="宋体" w:hAnsi="宋体" w:cs="宋体" w:hint="eastAsia"/>
                <w:kern w:val="0"/>
                <w:szCs w:val="21"/>
                <w:lang w:bidi="ar"/>
              </w:rPr>
              <w:t>现场调研分析计算</w:t>
            </w:r>
          </w:p>
        </w:tc>
      </w:tr>
      <w:tr w:rsidR="00D774DB" w14:paraId="7DF9E651" w14:textId="77777777">
        <w:tc>
          <w:tcPr>
            <w:tcW w:w="1176" w:type="dxa"/>
            <w:vMerge/>
          </w:tcPr>
          <w:p w14:paraId="726C91F0" w14:textId="77777777" w:rsidR="00D774DB" w:rsidRDefault="00D774DB">
            <w:pPr>
              <w:rPr>
                <w:rFonts w:ascii="宋体" w:eastAsia="宋体" w:hAnsi="宋体" w:cs="Times New Roman"/>
                <w:spacing w:val="-3"/>
                <w:kern w:val="0"/>
                <w:szCs w:val="21"/>
              </w:rPr>
            </w:pPr>
          </w:p>
        </w:tc>
        <w:tc>
          <w:tcPr>
            <w:tcW w:w="970" w:type="dxa"/>
            <w:vAlign w:val="center"/>
          </w:tcPr>
          <w:p w14:paraId="4A2790C2"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kern w:val="0"/>
                <w:sz w:val="20"/>
                <w:szCs w:val="20"/>
                <w:lang w:bidi="ar"/>
              </w:rPr>
              <w:t>14</w:t>
            </w:r>
          </w:p>
        </w:tc>
        <w:tc>
          <w:tcPr>
            <w:tcW w:w="4986" w:type="dxa"/>
            <w:vAlign w:val="center"/>
          </w:tcPr>
          <w:p w14:paraId="6AE943F5" w14:textId="77777777" w:rsidR="00D774DB" w:rsidRDefault="00000000">
            <w:pPr>
              <w:rPr>
                <w:rFonts w:ascii="宋体" w:eastAsia="宋体" w:hAnsi="宋体" w:cs="Times New Roman"/>
                <w:spacing w:val="-3"/>
                <w:kern w:val="0"/>
                <w:szCs w:val="21"/>
              </w:rPr>
            </w:pPr>
            <w:r>
              <w:rPr>
                <w:rFonts w:ascii="宋体" w:eastAsia="宋体" w:hAnsi="宋体" w:cs="宋体" w:hint="eastAsia"/>
                <w:kern w:val="0"/>
                <w:szCs w:val="21"/>
                <w:lang w:bidi="ar"/>
              </w:rPr>
              <w:t>多能互补、能源梯级利用技术应用数量(项)</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3,4</w:t>
            </w:r>
          </w:p>
        </w:tc>
        <w:tc>
          <w:tcPr>
            <w:tcW w:w="2436" w:type="dxa"/>
            <w:vAlign w:val="center"/>
          </w:tcPr>
          <w:p w14:paraId="11E0F3E9" w14:textId="77777777" w:rsidR="00D774DB" w:rsidRDefault="00000000">
            <w:pPr>
              <w:jc w:val="center"/>
              <w:rPr>
                <w:rFonts w:ascii="宋体" w:eastAsia="宋体" w:hAnsi="宋体" w:cs="宋体"/>
                <w:kern w:val="0"/>
                <w:szCs w:val="21"/>
                <w:lang w:bidi="ar"/>
              </w:rPr>
            </w:pPr>
            <w:r>
              <w:rPr>
                <w:rFonts w:ascii="宋体" w:eastAsia="宋体" w:hAnsi="宋体" w:cs="宋体" w:hint="eastAsia"/>
                <w:kern w:val="0"/>
                <w:szCs w:val="21"/>
                <w:lang w:bidi="ar"/>
              </w:rPr>
              <w:t>现场调研分析计算</w:t>
            </w:r>
          </w:p>
        </w:tc>
      </w:tr>
      <w:tr w:rsidR="00D774DB" w14:paraId="10B46F1A" w14:textId="77777777">
        <w:tc>
          <w:tcPr>
            <w:tcW w:w="1176" w:type="dxa"/>
            <w:vMerge/>
          </w:tcPr>
          <w:p w14:paraId="7705A5DC" w14:textId="77777777" w:rsidR="00D774DB" w:rsidRDefault="00D774DB">
            <w:pPr>
              <w:rPr>
                <w:rFonts w:ascii="宋体" w:eastAsia="宋体" w:hAnsi="宋体" w:cs="Times New Roman"/>
                <w:spacing w:val="-3"/>
                <w:kern w:val="0"/>
                <w:szCs w:val="21"/>
              </w:rPr>
            </w:pPr>
          </w:p>
        </w:tc>
        <w:tc>
          <w:tcPr>
            <w:tcW w:w="970" w:type="dxa"/>
            <w:vAlign w:val="center"/>
          </w:tcPr>
          <w:p w14:paraId="2EB8F377"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15</w:t>
            </w:r>
          </w:p>
        </w:tc>
        <w:tc>
          <w:tcPr>
            <w:tcW w:w="4986" w:type="dxa"/>
            <w:vAlign w:val="center"/>
          </w:tcPr>
          <w:p w14:paraId="0860F087" w14:textId="77777777" w:rsidR="00D774DB" w:rsidRDefault="00000000">
            <w:pPr>
              <w:rPr>
                <w:rFonts w:ascii="宋体" w:eastAsia="宋体" w:hAnsi="宋体" w:cs="Times New Roman"/>
                <w:spacing w:val="-3"/>
                <w:kern w:val="0"/>
                <w:szCs w:val="21"/>
              </w:rPr>
            </w:pPr>
            <w:r>
              <w:rPr>
                <w:rFonts w:ascii="宋体" w:eastAsia="宋体" w:hAnsi="宋体" w:cs="宋体" w:hint="eastAsia"/>
                <w:kern w:val="0"/>
                <w:szCs w:val="21"/>
                <w:lang w:bidi="ar"/>
              </w:rPr>
              <w:t>智能管理平台是否具有控制功能</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3,5</w:t>
            </w:r>
          </w:p>
        </w:tc>
        <w:tc>
          <w:tcPr>
            <w:tcW w:w="2436" w:type="dxa"/>
            <w:vAlign w:val="center"/>
          </w:tcPr>
          <w:p w14:paraId="09F82BC9" w14:textId="77777777" w:rsidR="00D774DB" w:rsidRDefault="00000000">
            <w:pPr>
              <w:jc w:val="center"/>
              <w:rPr>
                <w:rFonts w:ascii="宋体" w:eastAsia="宋体" w:hAnsi="宋体" w:cs="宋体"/>
                <w:kern w:val="0"/>
                <w:szCs w:val="21"/>
                <w:lang w:bidi="ar"/>
              </w:rPr>
            </w:pPr>
            <w:r>
              <w:rPr>
                <w:rFonts w:ascii="宋体" w:eastAsia="宋体" w:hAnsi="宋体" w:cs="宋体" w:hint="eastAsia"/>
                <w:kern w:val="0"/>
                <w:szCs w:val="21"/>
                <w:lang w:bidi="ar"/>
              </w:rPr>
              <w:t>现场调研分析计算</w:t>
            </w:r>
          </w:p>
        </w:tc>
      </w:tr>
      <w:tr w:rsidR="00D774DB" w14:paraId="1C925877" w14:textId="77777777">
        <w:tc>
          <w:tcPr>
            <w:tcW w:w="1176" w:type="dxa"/>
            <w:vMerge w:val="restart"/>
            <w:vAlign w:val="center"/>
          </w:tcPr>
          <w:p w14:paraId="7516EAF2"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降本</w:t>
            </w:r>
          </w:p>
        </w:tc>
        <w:tc>
          <w:tcPr>
            <w:tcW w:w="970" w:type="dxa"/>
            <w:vAlign w:val="center"/>
          </w:tcPr>
          <w:p w14:paraId="0B403017"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16</w:t>
            </w:r>
          </w:p>
        </w:tc>
        <w:tc>
          <w:tcPr>
            <w:tcW w:w="4986" w:type="dxa"/>
            <w:vAlign w:val="center"/>
          </w:tcPr>
          <w:p w14:paraId="3881A4AB" w14:textId="77777777" w:rsidR="00D774DB" w:rsidRDefault="00000000">
            <w:pPr>
              <w:rPr>
                <w:rFonts w:ascii="宋体" w:eastAsia="宋体" w:hAnsi="宋体" w:cs="Times New Roman"/>
                <w:spacing w:val="-3"/>
                <w:kern w:val="0"/>
                <w:szCs w:val="21"/>
              </w:rPr>
            </w:pPr>
            <w:r>
              <w:rPr>
                <w:rFonts w:ascii="宋体" w:eastAsia="宋体" w:hAnsi="宋体" w:cs="宋体" w:hint="eastAsia"/>
                <w:kern w:val="0"/>
                <w:szCs w:val="21"/>
                <w:lang w:bidi="ar"/>
              </w:rPr>
              <w:t>项目静态投资回收期(年)</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4,1</w:t>
            </w:r>
          </w:p>
        </w:tc>
        <w:tc>
          <w:tcPr>
            <w:tcW w:w="2436" w:type="dxa"/>
            <w:vAlign w:val="center"/>
          </w:tcPr>
          <w:p w14:paraId="60970471" w14:textId="77777777" w:rsidR="00D774DB" w:rsidRDefault="00000000">
            <w:pPr>
              <w:jc w:val="center"/>
              <w:rPr>
                <w:rFonts w:ascii="宋体" w:eastAsia="宋体" w:hAnsi="宋体" w:cs="宋体"/>
                <w:kern w:val="0"/>
                <w:szCs w:val="21"/>
                <w:lang w:bidi="ar"/>
              </w:rPr>
            </w:pPr>
            <w:r>
              <w:rPr>
                <w:rFonts w:ascii="宋体" w:eastAsia="宋体" w:hAnsi="宋体" w:cs="宋体" w:hint="eastAsia"/>
                <w:kern w:val="0"/>
                <w:szCs w:val="21"/>
                <w:lang w:bidi="ar"/>
              </w:rPr>
              <w:t>现场调研分析计算</w:t>
            </w:r>
          </w:p>
        </w:tc>
      </w:tr>
      <w:tr w:rsidR="00D774DB" w14:paraId="0F6DF1A8" w14:textId="77777777">
        <w:tc>
          <w:tcPr>
            <w:tcW w:w="1176" w:type="dxa"/>
            <w:vMerge/>
          </w:tcPr>
          <w:p w14:paraId="355898E9" w14:textId="77777777" w:rsidR="00D774DB" w:rsidRDefault="00D774DB">
            <w:pPr>
              <w:rPr>
                <w:rFonts w:ascii="宋体" w:eastAsia="宋体" w:hAnsi="宋体" w:cs="Times New Roman"/>
                <w:spacing w:val="-3"/>
                <w:kern w:val="0"/>
                <w:szCs w:val="21"/>
              </w:rPr>
            </w:pPr>
          </w:p>
        </w:tc>
        <w:tc>
          <w:tcPr>
            <w:tcW w:w="970" w:type="dxa"/>
            <w:vAlign w:val="center"/>
          </w:tcPr>
          <w:p w14:paraId="22EEE7A8"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17</w:t>
            </w:r>
          </w:p>
        </w:tc>
        <w:tc>
          <w:tcPr>
            <w:tcW w:w="4986" w:type="dxa"/>
            <w:vAlign w:val="center"/>
          </w:tcPr>
          <w:p w14:paraId="4239D6AC" w14:textId="77777777" w:rsidR="00D774DB" w:rsidRDefault="00000000">
            <w:pPr>
              <w:widowControl/>
              <w:textAlignment w:val="center"/>
              <w:rPr>
                <w:rFonts w:ascii="宋体" w:eastAsia="宋体" w:hAnsi="宋体" w:cs="Times New Roman"/>
                <w:spacing w:val="-3"/>
                <w:kern w:val="0"/>
                <w:szCs w:val="21"/>
              </w:rPr>
            </w:pPr>
            <w:r>
              <w:rPr>
                <w:rFonts w:ascii="方正仿宋_GBK" w:eastAsia="宋体" w:hAnsi="方正仿宋_GBK" w:cs="宋体" w:hint="eastAsia"/>
                <w:color w:val="000000"/>
                <w:kern w:val="0"/>
                <w:szCs w:val="21"/>
                <w:lang w:bidi="ar"/>
              </w:rPr>
              <w:t>谷时段电量占比</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4,2</w:t>
            </w:r>
          </w:p>
        </w:tc>
        <w:tc>
          <w:tcPr>
            <w:tcW w:w="2436" w:type="dxa"/>
            <w:vAlign w:val="center"/>
          </w:tcPr>
          <w:p w14:paraId="3FED58A1" w14:textId="77777777" w:rsidR="00D774DB" w:rsidRDefault="00000000">
            <w:pPr>
              <w:widowControl/>
              <w:jc w:val="center"/>
              <w:textAlignment w:val="center"/>
              <w:rPr>
                <w:rFonts w:ascii="方正仿宋_GBK" w:eastAsia="宋体" w:hAnsi="方正仿宋_GBK" w:cs="宋体"/>
                <w:color w:val="000000"/>
                <w:kern w:val="0"/>
                <w:szCs w:val="21"/>
                <w:lang w:bidi="ar"/>
              </w:rPr>
            </w:pPr>
            <w:r>
              <w:rPr>
                <w:rFonts w:ascii="宋体" w:eastAsia="宋体" w:hAnsi="宋体" w:cs="宋体" w:hint="eastAsia"/>
                <w:kern w:val="0"/>
                <w:szCs w:val="21"/>
                <w:lang w:bidi="ar"/>
              </w:rPr>
              <w:t>现场调研分析计算</w:t>
            </w:r>
          </w:p>
        </w:tc>
      </w:tr>
      <w:tr w:rsidR="00D774DB" w14:paraId="619AA29C" w14:textId="77777777">
        <w:tc>
          <w:tcPr>
            <w:tcW w:w="1176" w:type="dxa"/>
            <w:vMerge w:val="restart"/>
            <w:vAlign w:val="center"/>
          </w:tcPr>
          <w:p w14:paraId="07DC735B"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增绿</w:t>
            </w:r>
          </w:p>
        </w:tc>
        <w:tc>
          <w:tcPr>
            <w:tcW w:w="970" w:type="dxa"/>
            <w:vAlign w:val="center"/>
          </w:tcPr>
          <w:p w14:paraId="2F421BD0"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18</w:t>
            </w:r>
          </w:p>
        </w:tc>
        <w:tc>
          <w:tcPr>
            <w:tcW w:w="4986" w:type="dxa"/>
            <w:vAlign w:val="center"/>
          </w:tcPr>
          <w:p w14:paraId="1631C56B" w14:textId="77777777" w:rsidR="00D774DB" w:rsidRDefault="00000000">
            <w:pPr>
              <w:widowControl/>
              <w:textAlignment w:val="center"/>
              <w:rPr>
                <w:rFonts w:ascii="宋体" w:eastAsia="宋体" w:hAnsi="宋体" w:cs="Times New Roman"/>
                <w:spacing w:val="-3"/>
                <w:kern w:val="0"/>
                <w:szCs w:val="21"/>
              </w:rPr>
            </w:pPr>
            <w:r>
              <w:rPr>
                <w:rFonts w:ascii="方正仿宋_GBK" w:eastAsia="宋体" w:hAnsi="方正仿宋_GBK" w:cs="宋体" w:hint="eastAsia"/>
                <w:color w:val="000000"/>
                <w:kern w:val="0"/>
                <w:szCs w:val="21"/>
                <w:lang w:bidi="ar"/>
              </w:rPr>
              <w:t>可再生能源装机规模占用户最大电力负荷比例</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5,1</w:t>
            </w:r>
          </w:p>
        </w:tc>
        <w:tc>
          <w:tcPr>
            <w:tcW w:w="2436" w:type="dxa"/>
            <w:vAlign w:val="center"/>
          </w:tcPr>
          <w:p w14:paraId="0E6F5EF5" w14:textId="77777777" w:rsidR="00D774DB" w:rsidRDefault="00000000">
            <w:pPr>
              <w:widowControl/>
              <w:jc w:val="center"/>
              <w:textAlignment w:val="center"/>
              <w:rPr>
                <w:rFonts w:ascii="方正仿宋_GBK" w:eastAsia="宋体" w:hAnsi="方正仿宋_GBK" w:cs="宋体"/>
                <w:color w:val="000000"/>
                <w:kern w:val="0"/>
                <w:szCs w:val="21"/>
                <w:lang w:bidi="ar"/>
              </w:rPr>
            </w:pPr>
            <w:r>
              <w:rPr>
                <w:rFonts w:ascii="宋体" w:eastAsia="宋体" w:hAnsi="宋体" w:cs="宋体" w:hint="eastAsia"/>
                <w:kern w:val="0"/>
                <w:szCs w:val="21"/>
                <w:lang w:bidi="ar"/>
              </w:rPr>
              <w:t>现场调研分析计算</w:t>
            </w:r>
          </w:p>
        </w:tc>
      </w:tr>
      <w:tr w:rsidR="00D774DB" w14:paraId="1AD34A50" w14:textId="77777777">
        <w:tc>
          <w:tcPr>
            <w:tcW w:w="1176" w:type="dxa"/>
            <w:vMerge/>
          </w:tcPr>
          <w:p w14:paraId="045D3110" w14:textId="77777777" w:rsidR="00D774DB" w:rsidRDefault="00D774DB">
            <w:pPr>
              <w:rPr>
                <w:rFonts w:ascii="宋体" w:eastAsia="宋体" w:hAnsi="宋体" w:cs="Times New Roman"/>
                <w:spacing w:val="-3"/>
                <w:kern w:val="0"/>
                <w:szCs w:val="21"/>
              </w:rPr>
            </w:pPr>
          </w:p>
        </w:tc>
        <w:tc>
          <w:tcPr>
            <w:tcW w:w="970" w:type="dxa"/>
            <w:vAlign w:val="center"/>
          </w:tcPr>
          <w:p w14:paraId="062FE5FE" w14:textId="77777777" w:rsidR="00D774DB" w:rsidRDefault="00000000">
            <w:pPr>
              <w:jc w:val="center"/>
              <w:rPr>
                <w:rFonts w:ascii="宋体" w:eastAsia="宋体" w:hAnsi="宋体" w:cs="Times New Roman"/>
                <w:spacing w:val="-3"/>
                <w:kern w:val="0"/>
                <w:szCs w:val="21"/>
              </w:rPr>
            </w:pPr>
            <w:r>
              <w:rPr>
                <w:rFonts w:ascii="宋体" w:eastAsia="宋体" w:hAnsi="宋体" w:cs="宋体" w:hint="eastAsia"/>
                <w:snapToGrid w:val="0"/>
                <w:kern w:val="0"/>
                <w:szCs w:val="21"/>
                <w:lang w:bidi="ar"/>
              </w:rPr>
              <w:t>19</w:t>
            </w:r>
          </w:p>
        </w:tc>
        <w:tc>
          <w:tcPr>
            <w:tcW w:w="4986" w:type="dxa"/>
            <w:vAlign w:val="center"/>
          </w:tcPr>
          <w:p w14:paraId="7696F712" w14:textId="77777777" w:rsidR="00D774DB" w:rsidRDefault="00000000">
            <w:pPr>
              <w:widowControl/>
              <w:textAlignment w:val="center"/>
              <w:rPr>
                <w:rFonts w:ascii="宋体" w:eastAsia="宋体" w:hAnsi="宋体" w:cs="Times New Roman"/>
                <w:spacing w:val="-3"/>
                <w:kern w:val="0"/>
                <w:szCs w:val="21"/>
              </w:rPr>
            </w:pPr>
            <w:r>
              <w:rPr>
                <w:rFonts w:ascii="方正仿宋_GBK" w:eastAsia="宋体" w:hAnsi="方正仿宋_GBK" w:cs="宋体" w:hint="eastAsia"/>
                <w:color w:val="000000"/>
                <w:kern w:val="0"/>
                <w:szCs w:val="21"/>
                <w:lang w:bidi="ar"/>
              </w:rPr>
              <w:t>可再生能源发电自消纳率</w:t>
            </w:r>
            <w:r>
              <w:rPr>
                <w:rFonts w:ascii="Times New Roman" w:eastAsia="宋体" w:hAnsi="Times New Roman" w:cs="宋体"/>
                <w:i/>
                <w:iCs/>
                <w:color w:val="000000"/>
                <w:kern w:val="0"/>
                <w:szCs w:val="21"/>
                <w:lang w:bidi="ar"/>
              </w:rPr>
              <w:t>k</w:t>
            </w:r>
            <w:r>
              <w:rPr>
                <w:rFonts w:ascii="Times New Roman" w:eastAsia="宋体" w:hAnsi="Times New Roman" w:cs="宋体"/>
                <w:color w:val="000000"/>
                <w:kern w:val="0"/>
                <w:szCs w:val="21"/>
                <w:vertAlign w:val="subscript"/>
                <w:lang w:bidi="ar"/>
              </w:rPr>
              <w:t>5,2</w:t>
            </w:r>
          </w:p>
        </w:tc>
        <w:tc>
          <w:tcPr>
            <w:tcW w:w="2436" w:type="dxa"/>
            <w:vAlign w:val="center"/>
          </w:tcPr>
          <w:p w14:paraId="1891576A" w14:textId="77777777" w:rsidR="00D774DB" w:rsidRDefault="00000000">
            <w:pPr>
              <w:widowControl/>
              <w:jc w:val="center"/>
              <w:textAlignment w:val="center"/>
              <w:rPr>
                <w:rFonts w:ascii="方正仿宋_GBK" w:eastAsia="宋体" w:hAnsi="方正仿宋_GBK" w:cs="宋体"/>
                <w:color w:val="000000"/>
                <w:kern w:val="0"/>
                <w:szCs w:val="21"/>
                <w:lang w:bidi="ar"/>
              </w:rPr>
            </w:pPr>
            <w:r>
              <w:rPr>
                <w:rFonts w:ascii="宋体" w:eastAsia="宋体" w:hAnsi="宋体" w:cs="宋体" w:hint="eastAsia"/>
                <w:kern w:val="0"/>
                <w:szCs w:val="21"/>
                <w:lang w:bidi="ar"/>
              </w:rPr>
              <w:t>现场调研分析计算</w:t>
            </w:r>
          </w:p>
        </w:tc>
      </w:tr>
    </w:tbl>
    <w:p w14:paraId="36D69982" w14:textId="77777777" w:rsidR="00D774DB" w:rsidRDefault="00000000">
      <w:pPr>
        <w:pStyle w:val="afd"/>
        <w:spacing w:beforeLines="50" w:before="120" w:afterLines="50" w:after="120"/>
        <w:rPr>
          <w:rFonts w:ascii="Arial" w:hAnsi="Arial" w:cs="Arial"/>
        </w:rPr>
      </w:pPr>
      <w:bookmarkStart w:id="14" w:name="_Toc1571802061"/>
      <w:r>
        <w:rPr>
          <w:rFonts w:ascii="Arial" w:hAnsi="Arial" w:cs="Arial" w:hint="eastAsia"/>
        </w:rPr>
        <w:t>4</w:t>
      </w:r>
      <w:r>
        <w:rPr>
          <w:rFonts w:ascii="Arial" w:hAnsi="Arial" w:cs="Arial"/>
        </w:rPr>
        <w:t>.</w:t>
      </w:r>
      <w:r>
        <w:rPr>
          <w:rFonts w:ascii="Arial" w:hAnsi="Arial" w:cs="Arial" w:hint="eastAsia"/>
        </w:rPr>
        <w:t>2</w:t>
      </w:r>
      <w:r>
        <w:rPr>
          <w:rFonts w:ascii="Arial" w:hAnsi="Arial" w:cs="Arial"/>
        </w:rPr>
        <w:t xml:space="preserve"> </w:t>
      </w:r>
      <w:r>
        <w:rPr>
          <w:rFonts w:ascii="Arial" w:hAnsi="Arial" w:cs="Arial" w:hint="eastAsia"/>
        </w:rPr>
        <w:t xml:space="preserve"> </w:t>
      </w:r>
      <w:r>
        <w:rPr>
          <w:rFonts w:ascii="Arial" w:hAnsi="Arial" w:cs="Arial" w:hint="eastAsia"/>
        </w:rPr>
        <w:t>检测认定方法</w:t>
      </w:r>
      <w:bookmarkEnd w:id="14"/>
    </w:p>
    <w:p w14:paraId="61CBDDC7" w14:textId="77777777" w:rsidR="00D774DB" w:rsidRDefault="00000000">
      <w:pPr>
        <w:tabs>
          <w:tab w:val="left" w:pos="850"/>
        </w:tabs>
        <w:spacing w:beforeLines="50" w:before="120" w:afterLines="50" w:after="120"/>
        <w:rPr>
          <w:rFonts w:ascii="Arial" w:hAnsi="Arial" w:cs="Arial"/>
          <w:kern w:val="0"/>
          <w:szCs w:val="21"/>
        </w:rPr>
      </w:pPr>
      <w:r>
        <w:rPr>
          <w:rFonts w:ascii="Arial" w:eastAsia="黑体" w:hAnsi="Arial" w:cs="Arial" w:hint="eastAsia"/>
          <w:kern w:val="0"/>
          <w:szCs w:val="21"/>
        </w:rPr>
        <w:t xml:space="preserve">4.2.1  </w:t>
      </w:r>
      <w:r>
        <w:rPr>
          <w:rFonts w:ascii="Arial" w:eastAsia="黑体" w:hAnsi="Arial" w:cs="Arial"/>
          <w:kern w:val="0"/>
          <w:szCs w:val="21"/>
        </w:rPr>
        <w:t>上调响应负荷占最大用电负荷比例</w:t>
      </w:r>
      <w:r>
        <w:rPr>
          <w:rFonts w:ascii="Times New Roman" w:hAnsi="Times New Roman"/>
          <w:i/>
          <w:iCs/>
          <w:color w:val="000000"/>
          <w:szCs w:val="21"/>
        </w:rPr>
        <w:t>k</w:t>
      </w:r>
      <w:r>
        <w:rPr>
          <w:rFonts w:ascii="Times New Roman" w:hAnsi="Times New Roman"/>
          <w:color w:val="000000"/>
          <w:szCs w:val="21"/>
          <w:vertAlign w:val="subscript"/>
        </w:rPr>
        <w:t>1,</w:t>
      </w:r>
      <w:r>
        <w:rPr>
          <w:rFonts w:ascii="Times New Roman" w:hAnsi="Times New Roman" w:hint="eastAsia"/>
          <w:color w:val="000000"/>
          <w:szCs w:val="21"/>
          <w:vertAlign w:val="subscript"/>
        </w:rPr>
        <w:t>1</w:t>
      </w:r>
    </w:p>
    <w:p w14:paraId="6507F50E" w14:textId="77777777" w:rsidR="00D774DB" w:rsidRDefault="00000000">
      <w:pPr>
        <w:ind w:firstLineChars="200" w:firstLine="420"/>
        <w:rPr>
          <w:rFonts w:ascii="Times New Roman" w:eastAsia="宋体" w:hAnsi="Times New Roman"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1,1</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1,1</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max</m:t>
                  </m:r>
                </m:sub>
              </m:sSub>
            </m:den>
          </m:f>
          <m:r>
            <m:rPr>
              <m:sty m:val="p"/>
            </m:rPr>
            <w:rPr>
              <w:rFonts w:ascii="Cambria Math" w:eastAsia="宋体" w:hAnsi="Cambria Math" w:cs="Times New Roman"/>
              <w:spacing w:val="-3"/>
              <w:kern w:val="0"/>
              <w:szCs w:val="21"/>
            </w:rPr>
            <m:t>×100%</m:t>
          </m:r>
        </m:oMath>
      </m:oMathPara>
    </w:p>
    <w:p w14:paraId="7D510B26" w14:textId="77777777" w:rsidR="00D774DB" w:rsidRDefault="00000000">
      <w:pPr>
        <w:ind w:firstLineChars="200" w:firstLine="408"/>
        <w:rPr>
          <w:rFonts w:ascii="Times New Roman" w:eastAsia="宋体" w:hAnsi="Times New Roman" w:cs="Times New Roman"/>
          <w:spacing w:val="-3"/>
          <w:kern w:val="0"/>
          <w:szCs w:val="21"/>
        </w:rPr>
      </w:pPr>
      <w:r>
        <w:rPr>
          <w:rFonts w:ascii="Times New Roman" w:eastAsia="宋体" w:hAnsi="Times New Roman" w:cs="Times New Roman" w:hint="eastAsia"/>
          <w:spacing w:val="-3"/>
          <w:kern w:val="0"/>
          <w:szCs w:val="21"/>
        </w:rPr>
        <w:t>其中，</w:t>
      </w:r>
      <m:oMath>
        <m:r>
          <m:rPr>
            <m:sty m:val="p"/>
          </m:rPr>
          <w:rPr>
            <w:rFonts w:ascii="Cambria Math" w:eastAsia="宋体" w:hAnsi="Cambria Math" w:cs="Cambria Math"/>
            <w:spacing w:val="-3"/>
            <w:kern w:val="0"/>
            <w:szCs w:val="21"/>
          </w:rPr>
          <m:t>∆</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1,1</m:t>
            </m:r>
          </m:sub>
        </m:sSub>
      </m:oMath>
      <w:r>
        <w:rPr>
          <w:rFonts w:ascii="Times New Roman" w:eastAsia="宋体" w:hAnsi="Times New Roman" w:cs="Times New Roman" w:hint="eastAsia"/>
          <w:spacing w:val="-3"/>
          <w:kern w:val="0"/>
          <w:szCs w:val="21"/>
        </w:rPr>
        <w:t>表示约定时间段内</w:t>
      </w:r>
      <w:r>
        <w:rPr>
          <w:rFonts w:ascii="Times New Roman" w:eastAsia="宋体" w:hAnsi="Times New Roman" w:cs="Times New Roman"/>
          <w:spacing w:val="-3"/>
          <w:kern w:val="0"/>
          <w:szCs w:val="21"/>
        </w:rPr>
        <w:t>实际上调响应负荷</w:t>
      </w:r>
      <w:r>
        <w:rPr>
          <w:rFonts w:ascii="Times New Roman" w:eastAsia="宋体" w:hAnsi="Times New Roman" w:cs="Times New Roman" w:hint="eastAsia"/>
          <w:spacing w:val="-3"/>
          <w:kern w:val="0"/>
          <w:szCs w:val="21"/>
        </w:rPr>
        <w:t>，单位为</w:t>
      </w:r>
      <w:r>
        <w:rPr>
          <w:rFonts w:ascii="Times New Roman" w:eastAsia="宋体" w:hAnsi="Times New Roman" w:cs="Times New Roman"/>
          <w:spacing w:val="-3"/>
          <w:kern w:val="0"/>
          <w:szCs w:val="21"/>
        </w:rPr>
        <w:t>kW</w:t>
      </w:r>
      <w:r>
        <w:rPr>
          <w:rFonts w:ascii="Times New Roman" w:eastAsia="宋体" w:hAnsi="Times New Roman"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max</m:t>
            </m:r>
          </m:sub>
        </m:sSub>
      </m:oMath>
      <w:r>
        <w:rPr>
          <w:rFonts w:ascii="Times New Roman" w:eastAsia="宋体" w:hAnsi="Times New Roman" w:cs="Times New Roman" w:hint="eastAsia"/>
          <w:spacing w:val="-3"/>
          <w:kern w:val="0"/>
          <w:szCs w:val="21"/>
        </w:rPr>
        <w:t>表示用户最大负荷值，即用户全年最大用电负荷，单位为</w:t>
      </w:r>
      <w:r>
        <w:rPr>
          <w:rFonts w:ascii="Times New Roman" w:eastAsia="宋体" w:hAnsi="Times New Roman" w:cs="Times New Roman"/>
          <w:spacing w:val="-3"/>
          <w:kern w:val="0"/>
          <w:szCs w:val="21"/>
        </w:rPr>
        <w:t>kW</w:t>
      </w:r>
      <w:r>
        <w:rPr>
          <w:rFonts w:ascii="Times New Roman" w:eastAsia="宋体" w:hAnsi="Times New Roman" w:cs="Times New Roman"/>
          <w:spacing w:val="-3"/>
          <w:kern w:val="0"/>
          <w:szCs w:val="21"/>
        </w:rPr>
        <w:t>。</w:t>
      </w:r>
    </w:p>
    <w:p w14:paraId="2925B4AE" w14:textId="77777777" w:rsidR="00D774DB" w:rsidRDefault="00000000">
      <w:pPr>
        <w:ind w:firstLineChars="200" w:firstLine="408"/>
        <w:rPr>
          <w:rFonts w:ascii="Times New Roman" w:eastAsia="宋体" w:hAnsi="Times New Roman" w:cs="Times New Roman"/>
          <w:spacing w:val="-3"/>
          <w:kern w:val="0"/>
          <w:szCs w:val="21"/>
        </w:rPr>
      </w:pPr>
      <w:r>
        <w:rPr>
          <w:rFonts w:ascii="Times New Roman" w:eastAsia="宋体" w:hAnsi="Times New Roman" w:cs="Times New Roman" w:hint="eastAsia"/>
          <w:spacing w:val="-3"/>
          <w:kern w:val="0"/>
          <w:szCs w:val="21"/>
        </w:rPr>
        <w:t>实际上调响应负荷为</w:t>
      </w:r>
      <w:r>
        <w:rPr>
          <w:rFonts w:ascii="Times New Roman" w:eastAsia="宋体" w:hAnsi="Times New Roman" w:cs="Times New Roman"/>
          <w:spacing w:val="-3"/>
          <w:kern w:val="0"/>
          <w:szCs w:val="21"/>
        </w:rPr>
        <w:t>实现响应目标值</w:t>
      </w:r>
      <w:r>
        <w:rPr>
          <w:rFonts w:ascii="Times New Roman" w:eastAsia="宋体" w:hAnsi="Times New Roman" w:cs="Times New Roman" w:hint="eastAsia"/>
          <w:spacing w:val="-3"/>
          <w:kern w:val="0"/>
          <w:szCs w:val="21"/>
        </w:rPr>
        <w:t>6</w:t>
      </w:r>
      <w:r>
        <w:rPr>
          <w:rFonts w:ascii="Times New Roman" w:eastAsia="宋体" w:hAnsi="Times New Roman" w:cs="Times New Roman"/>
          <w:spacing w:val="-3"/>
          <w:kern w:val="0"/>
          <w:szCs w:val="21"/>
        </w:rPr>
        <w:t>0%-120%</w:t>
      </w:r>
      <w:r>
        <w:rPr>
          <w:rFonts w:ascii="Times New Roman" w:eastAsia="宋体" w:hAnsi="Times New Roman" w:cs="Times New Roman"/>
          <w:spacing w:val="-3"/>
          <w:kern w:val="0"/>
          <w:szCs w:val="21"/>
        </w:rPr>
        <w:t>的响应量平均值</w:t>
      </w:r>
      <w:r>
        <w:rPr>
          <w:rFonts w:ascii="Times New Roman" w:eastAsia="宋体" w:hAnsi="Times New Roman" w:cs="Times New Roman" w:hint="eastAsia"/>
          <w:spacing w:val="-3"/>
          <w:kern w:val="0"/>
          <w:szCs w:val="21"/>
        </w:rPr>
        <w:t>与</w:t>
      </w:r>
      <w:r>
        <w:rPr>
          <w:rFonts w:ascii="Times New Roman" w:eastAsia="宋体" w:hAnsi="Times New Roman" w:cs="Times New Roman"/>
          <w:spacing w:val="-3"/>
          <w:kern w:val="0"/>
          <w:szCs w:val="21"/>
        </w:rPr>
        <w:t>本次响应任务开始前</w:t>
      </w:r>
      <w:r>
        <w:rPr>
          <w:rFonts w:ascii="Times New Roman" w:eastAsia="宋体" w:hAnsi="Times New Roman" w:cs="Times New Roman"/>
          <w:spacing w:val="-3"/>
          <w:kern w:val="0"/>
          <w:szCs w:val="21"/>
        </w:rPr>
        <w:t>15</w:t>
      </w:r>
      <w:r>
        <w:rPr>
          <w:rFonts w:ascii="Times New Roman" w:eastAsia="宋体" w:hAnsi="Times New Roman" w:cs="Times New Roman"/>
          <w:spacing w:val="-3"/>
          <w:kern w:val="0"/>
          <w:szCs w:val="21"/>
        </w:rPr>
        <w:t>分钟负荷平均值</w:t>
      </w:r>
      <w:r>
        <w:rPr>
          <w:rFonts w:ascii="Times New Roman" w:eastAsia="宋体" w:hAnsi="Times New Roman" w:cs="Times New Roman" w:hint="eastAsia"/>
          <w:spacing w:val="-3"/>
          <w:kern w:val="0"/>
          <w:szCs w:val="21"/>
        </w:rPr>
        <w:t>之差</w:t>
      </w:r>
      <w:r>
        <w:rPr>
          <w:rFonts w:ascii="Times New Roman" w:eastAsia="宋体" w:hAnsi="Times New Roman" w:cs="Times New Roman"/>
          <w:spacing w:val="-3"/>
          <w:kern w:val="0"/>
          <w:szCs w:val="21"/>
        </w:rPr>
        <w:t>。注意对于多次调节检测情况</w:t>
      </w:r>
      <w:r>
        <w:rPr>
          <w:rFonts w:ascii="Times New Roman" w:eastAsia="宋体" w:hAnsi="Times New Roman" w:cs="Times New Roman" w:hint="eastAsia"/>
          <w:spacing w:val="-3"/>
          <w:kern w:val="0"/>
          <w:szCs w:val="21"/>
        </w:rPr>
        <w:t>。</w:t>
      </w:r>
    </w:p>
    <w:p w14:paraId="26914510" w14:textId="77777777" w:rsidR="00D774DB" w:rsidRDefault="00000000">
      <w:pPr>
        <w:ind w:firstLineChars="200" w:firstLine="408"/>
        <w:rPr>
          <w:rFonts w:ascii="Times New Roman" w:eastAsia="宋体" w:hAnsi="Times New Roman" w:cs="Times New Roman"/>
          <w:spacing w:val="-3"/>
          <w:kern w:val="0"/>
          <w:szCs w:val="21"/>
        </w:rPr>
      </w:pPr>
      <w:r>
        <w:rPr>
          <w:rFonts w:ascii="Times New Roman" w:eastAsia="宋体" w:hAnsi="Times New Roman" w:cs="Times New Roman" w:hint="eastAsia"/>
          <w:spacing w:val="-3"/>
          <w:kern w:val="0"/>
          <w:szCs w:val="21"/>
        </w:rPr>
        <w:lastRenderedPageBreak/>
        <w:t>负荷上调能力检测步骤如下：</w:t>
      </w:r>
    </w:p>
    <w:p w14:paraId="2E134617" w14:textId="77777777" w:rsidR="00D774DB" w:rsidRDefault="00000000">
      <w:pPr>
        <w:tabs>
          <w:tab w:val="left" w:pos="956"/>
        </w:tabs>
        <w:ind w:leftChars="193" w:left="851" w:hangingChars="221" w:hanging="446"/>
        <w:rPr>
          <w:rFonts w:ascii="宋体" w:eastAsia="宋体" w:hAnsi="宋体" w:cs="Times New Roman"/>
          <w:kern w:val="0"/>
          <w:szCs w:val="21"/>
        </w:rPr>
      </w:pPr>
      <w:r>
        <w:rPr>
          <w:rFonts w:ascii="Times New Roman" w:eastAsia="宋体" w:hAnsi="Times New Roman" w:cs="Times New Roman"/>
          <w:spacing w:val="1"/>
          <w:kern w:val="0"/>
          <w:sz w:val="20"/>
          <w:szCs w:val="20"/>
        </w:rPr>
        <w:t>a</w:t>
      </w:r>
      <w:r>
        <w:rPr>
          <w:rFonts w:asciiTheme="majorEastAsia" w:eastAsiaTheme="majorEastAsia" w:hAnsiTheme="majorEastAsia" w:cs="宋体" w:hint="eastAsia"/>
          <w:kern w:val="0"/>
          <w:sz w:val="20"/>
          <w:szCs w:val="20"/>
        </w:rPr>
        <w:t>）</w:t>
      </w:r>
      <w:r>
        <w:rPr>
          <w:rFonts w:ascii="宋体" w:eastAsia="宋体" w:hAnsi="宋体" w:cs="宋体"/>
          <w:kern w:val="0"/>
          <w:sz w:val="20"/>
          <w:szCs w:val="20"/>
        </w:rPr>
        <w:t xml:space="preserve">  </w:t>
      </w:r>
      <w:r>
        <w:rPr>
          <w:rFonts w:ascii="宋体" w:eastAsia="宋体" w:hAnsi="宋体" w:cs="Times New Roman" w:hint="eastAsia"/>
          <w:kern w:val="0"/>
          <w:szCs w:val="21"/>
        </w:rPr>
        <w:t>前期准备</w:t>
      </w:r>
    </w:p>
    <w:p w14:paraId="34749A93" w14:textId="77777777" w:rsidR="00D774DB" w:rsidRDefault="00000000">
      <w:pPr>
        <w:tabs>
          <w:tab w:val="left" w:pos="993"/>
        </w:tabs>
        <w:ind w:leftChars="180" w:left="378" w:firstLineChars="250" w:firstLine="525"/>
        <w:rPr>
          <w:rFonts w:ascii="宋体" w:eastAsia="宋体" w:hAnsi="宋体" w:cs="Times New Roman"/>
          <w:kern w:val="0"/>
          <w:szCs w:val="21"/>
        </w:rPr>
      </w:pPr>
      <w:r>
        <w:rPr>
          <w:rFonts w:ascii="宋体" w:eastAsia="宋体" w:hAnsi="宋体" w:cs="Times New Roman" w:hint="eastAsia"/>
          <w:kern w:val="0"/>
          <w:szCs w:val="21"/>
        </w:rPr>
        <w:t>应提前制定检测工作方案，方案应说明检测时间、地点、涉及的设备及具体的运行方式、安全措施等。</w:t>
      </w:r>
    </w:p>
    <w:p w14:paraId="785AD869" w14:textId="77777777" w:rsidR="00D774DB" w:rsidRDefault="00000000">
      <w:pPr>
        <w:tabs>
          <w:tab w:val="left" w:pos="956"/>
        </w:tabs>
        <w:ind w:firstLineChars="200" w:firstLine="404"/>
        <w:rPr>
          <w:rFonts w:ascii="宋体" w:eastAsia="宋体" w:hAnsi="宋体" w:cs="Times New Roman"/>
          <w:kern w:val="0"/>
          <w:szCs w:val="21"/>
        </w:rPr>
      </w:pPr>
      <w:r>
        <w:rPr>
          <w:rFonts w:ascii="Times New Roman" w:eastAsia="宋体" w:hAnsi="Times New Roman" w:cs="Times New Roman"/>
          <w:spacing w:val="1"/>
          <w:kern w:val="0"/>
          <w:sz w:val="20"/>
          <w:szCs w:val="20"/>
        </w:rPr>
        <w:t>b</w:t>
      </w:r>
      <w:r>
        <w:rPr>
          <w:rFonts w:asciiTheme="majorEastAsia" w:eastAsiaTheme="majorEastAsia" w:hAnsiTheme="majorEastAsia" w:cs="宋体" w:hint="eastAsia"/>
          <w:kern w:val="0"/>
          <w:sz w:val="20"/>
          <w:szCs w:val="20"/>
        </w:rPr>
        <w:t>）</w:t>
      </w:r>
      <w:r>
        <w:rPr>
          <w:rFonts w:ascii="宋体" w:eastAsia="宋体" w:hAnsi="宋体" w:cs="宋体"/>
          <w:kern w:val="0"/>
          <w:sz w:val="20"/>
          <w:szCs w:val="20"/>
        </w:rPr>
        <w:t xml:space="preserve">  </w:t>
      </w:r>
      <w:r>
        <w:rPr>
          <w:rFonts w:ascii="宋体" w:eastAsia="宋体" w:hAnsi="宋体" w:cs="Times New Roman" w:hint="eastAsia"/>
          <w:kern w:val="0"/>
          <w:szCs w:val="21"/>
        </w:rPr>
        <w:t>检测实施</w:t>
      </w:r>
    </w:p>
    <w:p w14:paraId="502D1A45" w14:textId="77777777" w:rsidR="00D774DB" w:rsidRDefault="00000000">
      <w:pPr>
        <w:tabs>
          <w:tab w:val="left" w:pos="1376"/>
        </w:tabs>
        <w:ind w:leftChars="405" w:left="850" w:firstLine="1"/>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根据检测工作方案设置检测前的基础负荷，如空调开启及温度设置、储能充</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放状态、生产用电负荷等；</w:t>
      </w:r>
    </w:p>
    <w:p w14:paraId="6D55B915" w14:textId="77777777" w:rsidR="00D774DB" w:rsidRDefault="00000000">
      <w:pPr>
        <w:tabs>
          <w:tab w:val="left" w:pos="1376"/>
        </w:tabs>
        <w:ind w:leftChars="405" w:left="850" w:firstLine="1"/>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由检测单位向智能微电网用户下发负荷上调能力检测指令；</w:t>
      </w:r>
    </w:p>
    <w:p w14:paraId="0CAA49AD" w14:textId="77777777" w:rsidR="00D774DB" w:rsidRDefault="00000000">
      <w:pPr>
        <w:tabs>
          <w:tab w:val="left" w:pos="1376"/>
        </w:tabs>
        <w:ind w:leftChars="405" w:left="850" w:firstLine="1"/>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智能微电网用户执行负荷上调能力检测指令，应利用储能蓄能、提升空调负荷与生产负荷等方法，在约定时间内提升用电负荷。</w:t>
      </w:r>
    </w:p>
    <w:p w14:paraId="7BD92CAA" w14:textId="77777777" w:rsidR="00D774DB" w:rsidRDefault="00000000">
      <w:pPr>
        <w:tabs>
          <w:tab w:val="left" w:pos="956"/>
        </w:tabs>
        <w:ind w:firstLineChars="200" w:firstLine="404"/>
        <w:rPr>
          <w:rFonts w:ascii="Times New Roman" w:eastAsia="宋体" w:hAnsi="Times New Roman" w:cs="Times New Roman"/>
          <w:spacing w:val="1"/>
          <w:kern w:val="0"/>
          <w:sz w:val="20"/>
          <w:szCs w:val="20"/>
        </w:rPr>
      </w:pPr>
      <w:r>
        <w:rPr>
          <w:rFonts w:ascii="Times New Roman" w:eastAsia="宋体" w:hAnsi="Times New Roman" w:cs="Times New Roman" w:hint="eastAsia"/>
          <w:spacing w:val="1"/>
          <w:kern w:val="0"/>
          <w:sz w:val="20"/>
          <w:szCs w:val="20"/>
        </w:rPr>
        <w:t>c</w:t>
      </w:r>
      <w:r>
        <w:rPr>
          <w:rFonts w:ascii="Times New Roman" w:eastAsia="宋体" w:hAnsi="Times New Roman" w:cs="Times New Roman" w:hint="eastAsia"/>
          <w:spacing w:val="1"/>
          <w:kern w:val="0"/>
          <w:sz w:val="20"/>
          <w:szCs w:val="20"/>
        </w:rPr>
        <w:t>）</w:t>
      </w:r>
      <w:r>
        <w:rPr>
          <w:rFonts w:ascii="Times New Roman" w:eastAsia="宋体" w:hAnsi="Times New Roman" w:cs="Times New Roman" w:hint="eastAsia"/>
          <w:spacing w:val="1"/>
          <w:kern w:val="0"/>
          <w:sz w:val="20"/>
          <w:szCs w:val="20"/>
        </w:rPr>
        <w:t xml:space="preserve">  </w:t>
      </w:r>
      <w:r>
        <w:rPr>
          <w:rFonts w:ascii="Times New Roman" w:eastAsia="宋体" w:hAnsi="Times New Roman" w:cs="Times New Roman" w:hint="eastAsia"/>
          <w:spacing w:val="1"/>
          <w:kern w:val="0"/>
          <w:sz w:val="20"/>
          <w:szCs w:val="20"/>
        </w:rPr>
        <w:t>检测数据分析</w:t>
      </w:r>
    </w:p>
    <w:p w14:paraId="55936626" w14:textId="77777777" w:rsidR="00D774DB" w:rsidRDefault="00000000">
      <w:pPr>
        <w:tabs>
          <w:tab w:val="left" w:pos="1376"/>
        </w:tabs>
        <w:ind w:leftChars="405" w:left="850" w:firstLine="1"/>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收集检测数据，应包括检测实施过程中的光伏、储能等灵活资源出力曲线及用户电力负荷曲线等关键数据。</w:t>
      </w:r>
    </w:p>
    <w:p w14:paraId="12C2AB54" w14:textId="77777777" w:rsidR="00D774DB" w:rsidRDefault="00000000">
      <w:pPr>
        <w:tabs>
          <w:tab w:val="left" w:pos="1376"/>
        </w:tabs>
        <w:ind w:leftChars="405" w:left="850" w:firstLine="1"/>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对收集到的数据进行深入分析，应包括负荷上调能力、响应速率等关键指标。</w:t>
      </w:r>
    </w:p>
    <w:p w14:paraId="51338217" w14:textId="77777777" w:rsidR="00D774DB" w:rsidRDefault="00000000">
      <w:pPr>
        <w:tabs>
          <w:tab w:val="left" w:pos="1376"/>
        </w:tabs>
        <w:ind w:leftChars="405" w:left="850" w:firstLine="1"/>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将检测结果和分析结论整理成检测报告，供后续决策和改进使用。</w:t>
      </w:r>
    </w:p>
    <w:p w14:paraId="40129E9F" w14:textId="77777777" w:rsidR="00D774DB" w:rsidRDefault="00000000">
      <w:pPr>
        <w:spacing w:line="360" w:lineRule="auto"/>
        <w:textAlignment w:val="bottom"/>
        <w:rPr>
          <w:rFonts w:ascii="Times New Roman" w:hAnsi="Times New Roman"/>
          <w:color w:val="000000"/>
          <w:sz w:val="20"/>
          <w:szCs w:val="20"/>
          <w:highlight w:val="green"/>
        </w:rPr>
      </w:pPr>
      <w:r>
        <w:rPr>
          <w:rFonts w:ascii="Arial" w:eastAsia="黑体" w:hAnsi="Arial" w:cs="Arial" w:hint="eastAsia"/>
          <w:kern w:val="0"/>
          <w:szCs w:val="21"/>
        </w:rPr>
        <w:t xml:space="preserve">4.2.2  </w:t>
      </w:r>
      <w:r>
        <w:rPr>
          <w:rFonts w:ascii="Arial" w:eastAsia="黑体" w:hAnsi="Arial" w:cs="Arial" w:hint="eastAsia"/>
          <w:kern w:val="0"/>
          <w:szCs w:val="21"/>
        </w:rPr>
        <w:t>下调响应负荷占最大用电负荷比例</w:t>
      </w:r>
      <w:r>
        <w:rPr>
          <w:rFonts w:ascii="Times New Roman" w:hAnsi="Times New Roman"/>
          <w:i/>
          <w:iCs/>
          <w:color w:val="000000"/>
          <w:szCs w:val="21"/>
        </w:rPr>
        <w:t>k</w:t>
      </w:r>
      <w:r>
        <w:rPr>
          <w:rFonts w:ascii="Times New Roman" w:hAnsi="Times New Roman"/>
          <w:color w:val="000000"/>
          <w:szCs w:val="21"/>
          <w:vertAlign w:val="subscript"/>
        </w:rPr>
        <w:t>1,</w:t>
      </w:r>
      <w:r>
        <w:rPr>
          <w:rFonts w:ascii="Times New Roman" w:hAnsi="Times New Roman" w:hint="eastAsia"/>
          <w:color w:val="000000"/>
          <w:szCs w:val="21"/>
          <w:vertAlign w:val="subscript"/>
        </w:rPr>
        <w:t>2</w:t>
      </w:r>
    </w:p>
    <w:p w14:paraId="255C13AD"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1,2</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1,2</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max</m:t>
                  </m:r>
                </m:sub>
              </m:sSub>
            </m:den>
          </m:f>
          <m:r>
            <m:rPr>
              <m:sty m:val="p"/>
            </m:rPr>
            <w:rPr>
              <w:rFonts w:ascii="Cambria Math" w:eastAsia="宋体" w:hAnsi="Cambria Math" w:cs="Times New Roman"/>
              <w:spacing w:val="-3"/>
              <w:kern w:val="0"/>
              <w:szCs w:val="21"/>
            </w:rPr>
            <m:t>×100%</m:t>
          </m:r>
        </m:oMath>
      </m:oMathPara>
    </w:p>
    <w:p w14:paraId="586BAC7D"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r>
          <m:rPr>
            <m:sty m:val="p"/>
          </m:rPr>
          <w:rPr>
            <w:rFonts w:ascii="Cambria Math" w:eastAsia="宋体" w:hAnsi="Cambria Math" w:cs="Cambria Math"/>
            <w:spacing w:val="-3"/>
            <w:kern w:val="0"/>
            <w:szCs w:val="21"/>
          </w:rPr>
          <m:t>∆</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1,2</m:t>
            </m:r>
          </m:sub>
        </m:sSub>
      </m:oMath>
      <w:r>
        <w:rPr>
          <w:rFonts w:ascii="Cambria Math" w:eastAsia="宋体" w:hAnsi="Cambria Math" w:cs="Times New Roman" w:hint="eastAsia"/>
          <w:spacing w:val="-3"/>
          <w:kern w:val="0"/>
          <w:szCs w:val="21"/>
        </w:rPr>
        <w:t>表示约定时间段内</w:t>
      </w:r>
      <w:r>
        <w:rPr>
          <w:rFonts w:ascii="Cambria Math" w:eastAsia="宋体" w:hAnsi="Cambria Math" w:cs="Times New Roman"/>
          <w:spacing w:val="-3"/>
          <w:kern w:val="0"/>
          <w:szCs w:val="21"/>
        </w:rPr>
        <w:t>实际</w:t>
      </w:r>
      <w:r>
        <w:rPr>
          <w:rFonts w:ascii="Cambria Math" w:eastAsia="宋体" w:hAnsi="Cambria Math" w:cs="Times New Roman" w:hint="eastAsia"/>
          <w:spacing w:val="-3"/>
          <w:kern w:val="0"/>
          <w:szCs w:val="21"/>
        </w:rPr>
        <w:t>下</w:t>
      </w:r>
      <w:r>
        <w:rPr>
          <w:rFonts w:ascii="Cambria Math" w:eastAsia="宋体" w:hAnsi="Cambria Math" w:cs="Times New Roman"/>
          <w:spacing w:val="-3"/>
          <w:kern w:val="0"/>
          <w:szCs w:val="21"/>
        </w:rPr>
        <w:t>调响应负荷</w:t>
      </w:r>
      <w:r>
        <w:rPr>
          <w:rFonts w:ascii="Cambria Math" w:eastAsia="宋体" w:hAnsi="Cambria Math" w:cs="Times New Roman" w:hint="eastAsia"/>
          <w:spacing w:val="-3"/>
          <w:kern w:val="0"/>
          <w:szCs w:val="21"/>
        </w:rPr>
        <w:t>，单位为</w:t>
      </w:r>
      <w:r>
        <w:rPr>
          <w:rFonts w:ascii="Cambria Math" w:eastAsia="宋体" w:hAnsi="Cambria Math" w:cs="Times New Roman"/>
          <w:spacing w:val="-3"/>
          <w:kern w:val="0"/>
          <w:szCs w:val="21"/>
        </w:rPr>
        <w:t>kW</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max</m:t>
            </m:r>
          </m:sub>
        </m:sSub>
      </m:oMath>
      <w:r>
        <w:rPr>
          <w:rFonts w:ascii="Cambria Math" w:eastAsia="宋体" w:hAnsi="Cambria Math" w:cs="Times New Roman" w:hint="eastAsia"/>
          <w:spacing w:val="-3"/>
          <w:kern w:val="0"/>
          <w:szCs w:val="21"/>
        </w:rPr>
        <w:t>表示用户最大负荷值，即用户全年最大用电负荷，单位为</w:t>
      </w:r>
      <w:r>
        <w:rPr>
          <w:rFonts w:ascii="Cambria Math" w:eastAsia="宋体" w:hAnsi="Cambria Math" w:cs="Times New Roman"/>
          <w:spacing w:val="-3"/>
          <w:kern w:val="0"/>
          <w:szCs w:val="21"/>
        </w:rPr>
        <w:t>kW</w:t>
      </w:r>
      <w:r>
        <w:rPr>
          <w:rFonts w:ascii="Cambria Math" w:eastAsia="宋体" w:hAnsi="Cambria Math" w:cs="Times New Roman"/>
          <w:spacing w:val="-3"/>
          <w:kern w:val="0"/>
          <w:szCs w:val="21"/>
        </w:rPr>
        <w:t>。</w:t>
      </w:r>
    </w:p>
    <w:p w14:paraId="35C50CAE" w14:textId="77777777" w:rsidR="00D774DB" w:rsidRDefault="00000000">
      <w:pPr>
        <w:ind w:firstLineChars="200" w:firstLine="408"/>
        <w:rPr>
          <w:rFonts w:ascii="Times New Roman" w:eastAsia="宋体" w:hAnsi="Times New Roman" w:cs="Times New Roman"/>
          <w:spacing w:val="-3"/>
          <w:kern w:val="0"/>
          <w:szCs w:val="21"/>
        </w:rPr>
      </w:pPr>
      <w:r>
        <w:rPr>
          <w:rFonts w:ascii="Cambria Math" w:eastAsia="宋体" w:hAnsi="Cambria Math" w:cs="Times New Roman" w:hint="eastAsia"/>
          <w:spacing w:val="-3"/>
          <w:kern w:val="0"/>
          <w:szCs w:val="21"/>
        </w:rPr>
        <w:t>实际下调响应负荷为</w:t>
      </w:r>
      <w:r>
        <w:rPr>
          <w:rFonts w:ascii="Cambria Math" w:eastAsia="宋体" w:hAnsi="Cambria Math" w:cs="Times New Roman"/>
          <w:spacing w:val="-3"/>
          <w:kern w:val="0"/>
          <w:szCs w:val="21"/>
        </w:rPr>
        <w:t>本次响应任务开始前</w:t>
      </w:r>
      <w:r>
        <w:rPr>
          <w:rFonts w:ascii="Cambria Math" w:eastAsia="宋体" w:hAnsi="Cambria Math" w:cs="Times New Roman"/>
          <w:spacing w:val="-3"/>
          <w:kern w:val="0"/>
          <w:szCs w:val="21"/>
        </w:rPr>
        <w:t>15</w:t>
      </w:r>
      <w:r>
        <w:rPr>
          <w:rFonts w:ascii="Cambria Math" w:eastAsia="宋体" w:hAnsi="Cambria Math" w:cs="Times New Roman"/>
          <w:spacing w:val="-3"/>
          <w:kern w:val="0"/>
          <w:szCs w:val="21"/>
        </w:rPr>
        <w:t>分钟负荷平均值</w:t>
      </w:r>
      <w:r>
        <w:rPr>
          <w:rFonts w:ascii="Cambria Math" w:eastAsia="宋体" w:hAnsi="Cambria Math" w:cs="Times New Roman" w:hint="eastAsia"/>
          <w:spacing w:val="-3"/>
          <w:kern w:val="0"/>
          <w:szCs w:val="21"/>
        </w:rPr>
        <w:t>与</w:t>
      </w:r>
      <w:r>
        <w:rPr>
          <w:rFonts w:ascii="Cambria Math" w:eastAsia="宋体" w:hAnsi="Cambria Math" w:cs="Times New Roman"/>
          <w:spacing w:val="-3"/>
          <w:kern w:val="0"/>
          <w:szCs w:val="21"/>
        </w:rPr>
        <w:t>实现响应目标值</w:t>
      </w:r>
      <w:r>
        <w:rPr>
          <w:rFonts w:ascii="Cambria Math" w:eastAsia="宋体" w:hAnsi="Cambria Math" w:cs="Times New Roman" w:hint="eastAsia"/>
          <w:spacing w:val="-3"/>
          <w:kern w:val="0"/>
          <w:szCs w:val="21"/>
        </w:rPr>
        <w:t>6</w:t>
      </w:r>
      <w:r>
        <w:rPr>
          <w:rFonts w:ascii="Cambria Math" w:eastAsia="宋体" w:hAnsi="Cambria Math" w:cs="Times New Roman"/>
          <w:spacing w:val="-3"/>
          <w:kern w:val="0"/>
          <w:szCs w:val="21"/>
        </w:rPr>
        <w:t>0%-120%</w:t>
      </w:r>
      <w:r>
        <w:rPr>
          <w:rFonts w:ascii="Cambria Math" w:eastAsia="宋体" w:hAnsi="Cambria Math" w:cs="Times New Roman"/>
          <w:spacing w:val="-3"/>
          <w:kern w:val="0"/>
          <w:szCs w:val="21"/>
        </w:rPr>
        <w:t>的响应量平均值</w:t>
      </w:r>
      <w:r>
        <w:rPr>
          <w:rFonts w:ascii="Cambria Math" w:eastAsia="宋体" w:hAnsi="Cambria Math" w:cs="Times New Roman" w:hint="eastAsia"/>
          <w:spacing w:val="-3"/>
          <w:kern w:val="0"/>
          <w:szCs w:val="21"/>
        </w:rPr>
        <w:t>之差</w:t>
      </w:r>
      <w:r>
        <w:rPr>
          <w:rFonts w:ascii="Cambria Math" w:eastAsia="宋体" w:hAnsi="Cambria Math" w:cs="Times New Roman"/>
          <w:spacing w:val="-3"/>
          <w:kern w:val="0"/>
          <w:szCs w:val="21"/>
        </w:rPr>
        <w:t>。注意对于多次调节检测情况</w:t>
      </w:r>
      <w:r>
        <w:rPr>
          <w:rFonts w:ascii="Cambria Math" w:eastAsia="宋体" w:hAnsi="Cambria Math" w:cs="Times New Roman" w:hint="eastAsia"/>
          <w:spacing w:val="-3"/>
          <w:kern w:val="0"/>
          <w:szCs w:val="21"/>
        </w:rPr>
        <w:t>。</w:t>
      </w:r>
    </w:p>
    <w:p w14:paraId="63843DCF" w14:textId="77777777" w:rsidR="00D774DB" w:rsidRDefault="00000000">
      <w:pPr>
        <w:ind w:firstLineChars="200" w:firstLine="408"/>
        <w:rPr>
          <w:rFonts w:ascii="Times New Roman" w:eastAsia="宋体" w:hAnsi="Times New Roman" w:cs="Times New Roman"/>
          <w:spacing w:val="-3"/>
          <w:kern w:val="0"/>
          <w:szCs w:val="21"/>
        </w:rPr>
      </w:pPr>
      <w:r>
        <w:rPr>
          <w:rFonts w:ascii="Times New Roman" w:eastAsia="宋体" w:hAnsi="Times New Roman" w:cs="Times New Roman" w:hint="eastAsia"/>
          <w:spacing w:val="-3"/>
          <w:kern w:val="0"/>
          <w:szCs w:val="21"/>
        </w:rPr>
        <w:t>负荷下调能力检测步骤参照</w:t>
      </w:r>
      <w:r>
        <w:rPr>
          <w:rFonts w:ascii="Times New Roman" w:eastAsia="宋体" w:hAnsi="Times New Roman" w:cs="Times New Roman" w:hint="eastAsia"/>
          <w:spacing w:val="-3"/>
          <w:kern w:val="0"/>
          <w:szCs w:val="21"/>
        </w:rPr>
        <w:t>4.2.1</w:t>
      </w:r>
      <w:r>
        <w:rPr>
          <w:rFonts w:ascii="Times New Roman" w:eastAsia="宋体" w:hAnsi="Times New Roman" w:cs="Times New Roman" w:hint="eastAsia"/>
          <w:spacing w:val="-3"/>
          <w:kern w:val="0"/>
          <w:szCs w:val="21"/>
        </w:rPr>
        <w:t>中上调步骤。</w:t>
      </w:r>
    </w:p>
    <w:p w14:paraId="63441CCB" w14:textId="77777777" w:rsidR="00D774DB" w:rsidRDefault="00000000">
      <w:pPr>
        <w:spacing w:line="360" w:lineRule="auto"/>
        <w:textAlignment w:val="bottom"/>
        <w:rPr>
          <w:b/>
          <w:bCs/>
          <w:sz w:val="20"/>
          <w:szCs w:val="20"/>
        </w:rPr>
      </w:pPr>
      <w:r>
        <w:rPr>
          <w:rFonts w:ascii="Arial" w:eastAsia="黑体" w:hAnsi="Arial" w:cs="Arial" w:hint="eastAsia"/>
          <w:kern w:val="0"/>
          <w:szCs w:val="21"/>
        </w:rPr>
        <w:t xml:space="preserve">4.2.3  </w:t>
      </w:r>
      <w:r>
        <w:rPr>
          <w:rFonts w:ascii="Arial" w:eastAsia="黑体" w:hAnsi="Arial" w:cs="Arial" w:hint="eastAsia"/>
          <w:kern w:val="0"/>
          <w:szCs w:val="21"/>
        </w:rPr>
        <w:t>微电网内部可控灵活性负荷与总负荷之比</w:t>
      </w:r>
      <w:r>
        <w:rPr>
          <w:rFonts w:ascii="Times New Roman" w:hAnsi="Times New Roman"/>
          <w:i/>
          <w:iCs/>
          <w:color w:val="000000"/>
          <w:szCs w:val="21"/>
        </w:rPr>
        <w:t>k</w:t>
      </w:r>
      <w:r>
        <w:rPr>
          <w:rFonts w:ascii="Times New Roman" w:hAnsi="Times New Roman"/>
          <w:color w:val="000000"/>
          <w:szCs w:val="21"/>
          <w:vertAlign w:val="subscript"/>
        </w:rPr>
        <w:t>1,</w:t>
      </w:r>
      <w:r>
        <w:rPr>
          <w:rFonts w:ascii="Times New Roman" w:hAnsi="Times New Roman" w:hint="eastAsia"/>
          <w:color w:val="000000"/>
          <w:szCs w:val="21"/>
          <w:vertAlign w:val="subscript"/>
        </w:rPr>
        <w:t>3</w:t>
      </w:r>
    </w:p>
    <w:p w14:paraId="4711757B"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1,3</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nary>
                <m:naryPr>
                  <m:chr m:val="∑"/>
                  <m:limLoc m:val="undOvr"/>
                  <m:subHide m:val="1"/>
                  <m:supHide m:val="1"/>
                  <m:ctrlPr>
                    <w:rPr>
                      <w:rFonts w:ascii="Cambria Math" w:eastAsia="宋体" w:hAnsi="Cambria Math" w:cs="Times New Roman"/>
                      <w:spacing w:val="-3"/>
                      <w:kern w:val="0"/>
                      <w:szCs w:val="21"/>
                    </w:rPr>
                  </m:ctrlPr>
                </m:naryPr>
                <m:sub/>
                <m:sup/>
                <m:e>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hint="eastAsia"/>
                          <w:spacing w:val="-3"/>
                          <w:kern w:val="0"/>
                          <w:szCs w:val="21"/>
                        </w:rPr>
                        <m:t>x</m:t>
                      </m:r>
                    </m:sub>
                  </m:sSub>
                </m:e>
              </m:nary>
            </m:num>
            <m:den>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s</m:t>
                  </m:r>
                </m:sub>
              </m:sSub>
            </m:den>
          </m:f>
          <m:r>
            <m:rPr>
              <m:sty m:val="p"/>
            </m:rPr>
            <w:rPr>
              <w:rFonts w:ascii="Cambria Math" w:eastAsia="宋体" w:hAnsi="Cambria Math" w:cs="Times New Roman"/>
              <w:spacing w:val="-3"/>
              <w:kern w:val="0"/>
              <w:szCs w:val="21"/>
            </w:rPr>
            <m:t>×100%</m:t>
          </m:r>
          <m:r>
            <m:rPr>
              <m:sty m:val="p"/>
            </m:rPr>
            <w:rPr>
              <w:rFonts w:ascii="Cambria Math" w:eastAsia="宋体" w:hAnsi="Cambria Math" w:cs="Times New Roman" w:hint="eastAsia"/>
              <w:spacing w:val="-3"/>
              <w:kern w:val="0"/>
              <w:szCs w:val="21"/>
            </w:rPr>
            <m:t>，</m:t>
          </m:r>
          <m:r>
            <m:rPr>
              <m:sty m:val="p"/>
            </m:rPr>
            <w:rPr>
              <w:rFonts w:ascii="Cambria Math" w:eastAsia="宋体" w:hAnsi="Cambria Math" w:cs="Times New Roman" w:hint="eastAsia"/>
              <w:spacing w:val="-3"/>
              <w:kern w:val="0"/>
              <w:szCs w:val="21"/>
            </w:rPr>
            <m:t>x=1,2,3,</m:t>
          </m:r>
          <m:r>
            <m:rPr>
              <m:sty m:val="p"/>
            </m:rPr>
            <w:rPr>
              <w:rFonts w:ascii="Cambria Math" w:eastAsia="宋体" w:hAnsi="Cambria Math" w:cs="Times New Roman"/>
              <w:spacing w:val="-3"/>
              <w:kern w:val="0"/>
              <w:szCs w:val="21"/>
            </w:rPr>
            <m:t>…</m:t>
          </m:r>
        </m:oMath>
      </m:oMathPara>
    </w:p>
    <w:p w14:paraId="03D4D271"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nary>
          <m:naryPr>
            <m:chr m:val="∑"/>
            <m:limLoc m:val="undOvr"/>
            <m:subHide m:val="1"/>
            <m:supHide m:val="1"/>
            <m:ctrlPr>
              <w:rPr>
                <w:rFonts w:ascii="Cambria Math" w:eastAsia="宋体" w:hAnsi="Cambria Math" w:cs="Times New Roman"/>
                <w:spacing w:val="-3"/>
                <w:kern w:val="0"/>
                <w:szCs w:val="21"/>
              </w:rPr>
            </m:ctrlPr>
          </m:naryPr>
          <m:sub/>
          <m:sup/>
          <m:e>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hint="eastAsia"/>
                    <w:spacing w:val="-3"/>
                    <w:kern w:val="0"/>
                    <w:szCs w:val="21"/>
                  </w:rPr>
                  <m:t>x</m:t>
                </m:r>
              </m:sub>
            </m:sSub>
          </m:e>
        </m:nary>
      </m:oMath>
      <w:r>
        <w:rPr>
          <w:rFonts w:ascii="Cambria Math" w:eastAsia="宋体" w:hAnsi="Cambria Math" w:cs="Times New Roman" w:hint="eastAsia"/>
          <w:spacing w:val="-3"/>
          <w:kern w:val="0"/>
          <w:szCs w:val="21"/>
        </w:rPr>
        <w:t>为可控灵活性负荷为用户内部光、储、充、换、空调等铭牌功率之和，单位为</w:t>
      </w:r>
      <w:r>
        <w:rPr>
          <w:rFonts w:ascii="Cambria Math" w:eastAsia="宋体" w:hAnsi="Cambria Math" w:cs="Times New Roman"/>
          <w:spacing w:val="-3"/>
          <w:kern w:val="0"/>
          <w:szCs w:val="21"/>
        </w:rPr>
        <w:t>kW</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s</m:t>
            </m:r>
          </m:sub>
        </m:sSub>
      </m:oMath>
      <w:r>
        <w:rPr>
          <w:rFonts w:ascii="Cambria Math" w:eastAsia="宋体" w:hAnsi="Cambria Math" w:cs="Times New Roman" w:hint="eastAsia"/>
          <w:spacing w:val="-3"/>
          <w:kern w:val="0"/>
          <w:szCs w:val="21"/>
        </w:rPr>
        <w:t>为用户运行容量，可在用户基本信息中获取，单位为</w:t>
      </w:r>
      <w:r>
        <w:rPr>
          <w:rFonts w:ascii="Cambria Math" w:eastAsia="宋体" w:hAnsi="Cambria Math" w:cs="Times New Roman"/>
          <w:spacing w:val="-3"/>
          <w:kern w:val="0"/>
          <w:szCs w:val="21"/>
        </w:rPr>
        <w:t>kW</w:t>
      </w:r>
      <w:r>
        <w:rPr>
          <w:rFonts w:ascii="Cambria Math" w:eastAsia="宋体" w:hAnsi="Cambria Math" w:cs="Times New Roman" w:hint="eastAsia"/>
          <w:spacing w:val="-3"/>
          <w:kern w:val="0"/>
          <w:szCs w:val="21"/>
        </w:rPr>
        <w:t>。</w:t>
      </w:r>
    </w:p>
    <w:p w14:paraId="1699FBF7" w14:textId="77777777" w:rsidR="00D774DB" w:rsidRDefault="00000000">
      <w:pPr>
        <w:rPr>
          <w:b/>
          <w:bCs/>
          <w:sz w:val="20"/>
          <w:szCs w:val="20"/>
        </w:rPr>
      </w:pPr>
      <w:r>
        <w:rPr>
          <w:rFonts w:ascii="Arial" w:eastAsia="黑体" w:hAnsi="Arial" w:cs="Arial" w:hint="eastAsia"/>
          <w:kern w:val="0"/>
          <w:szCs w:val="21"/>
        </w:rPr>
        <w:t xml:space="preserve">4.2.4  </w:t>
      </w:r>
      <w:r>
        <w:rPr>
          <w:rFonts w:ascii="Arial" w:eastAsia="黑体" w:hAnsi="Arial" w:cs="Arial" w:hint="eastAsia"/>
          <w:kern w:val="0"/>
          <w:szCs w:val="21"/>
        </w:rPr>
        <w:t>负荷控制精准率</w:t>
      </w:r>
      <w:r>
        <w:rPr>
          <w:rFonts w:ascii="Times New Roman" w:hAnsi="Times New Roman"/>
          <w:i/>
          <w:iCs/>
          <w:color w:val="000000"/>
          <w:szCs w:val="21"/>
        </w:rPr>
        <w:t>k</w:t>
      </w:r>
      <w:r>
        <w:rPr>
          <w:rFonts w:ascii="Times New Roman" w:hAnsi="Times New Roman"/>
          <w:color w:val="000000"/>
          <w:szCs w:val="21"/>
          <w:vertAlign w:val="subscript"/>
        </w:rPr>
        <w:t>1,</w:t>
      </w:r>
      <w:r>
        <w:rPr>
          <w:rFonts w:ascii="Times New Roman" w:hAnsi="Times New Roman" w:hint="eastAsia"/>
          <w:color w:val="000000"/>
          <w:szCs w:val="21"/>
          <w:vertAlign w:val="subscript"/>
        </w:rPr>
        <w:t>4</w:t>
      </w:r>
    </w:p>
    <w:p w14:paraId="2C63EE13"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1,4</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r>
                <m:rPr>
                  <m:sty m:val="p"/>
                </m:rPr>
                <w:rPr>
                  <w:rFonts w:ascii="Cambria Math" w:eastAsia="宋体" w:hAnsi="Cambria Math" w:cs="Times New Roman"/>
                  <w:spacing w:val="-3"/>
                  <w:kern w:val="0"/>
                  <w:szCs w:val="21"/>
                </w:rPr>
                <m:t>1</m:t>
              </m:r>
            </m:num>
            <m:den>
              <m:r>
                <m:rPr>
                  <m:sty m:val="p"/>
                </m:rPr>
                <w:rPr>
                  <w:rFonts w:ascii="Cambria Math" w:eastAsia="宋体" w:hAnsi="Cambria Math" w:cs="Times New Roman"/>
                  <w:spacing w:val="-3"/>
                  <w:kern w:val="0"/>
                  <w:szCs w:val="21"/>
                </w:rPr>
                <m:t>2</m:t>
              </m:r>
            </m:den>
          </m:f>
          <m:d>
            <m:dPr>
              <m:begChr m:val="["/>
              <m:endChr m:val="]"/>
              <m:ctrlPr>
                <w:rPr>
                  <w:rFonts w:ascii="Cambria Math" w:eastAsia="宋体" w:hAnsi="Cambria Math" w:cs="Times New Roman"/>
                  <w:spacing w:val="-3"/>
                  <w:kern w:val="0"/>
                  <w:szCs w:val="21"/>
                </w:rPr>
              </m:ctrlPr>
            </m:dPr>
            <m:e>
              <m:d>
                <m:dPr>
                  <m:ctrlPr>
                    <w:rPr>
                      <w:rFonts w:ascii="Cambria Math" w:eastAsia="宋体" w:hAnsi="Cambria Math" w:cs="Times New Roman"/>
                      <w:spacing w:val="-3"/>
                      <w:kern w:val="0"/>
                      <w:szCs w:val="21"/>
                    </w:rPr>
                  </m:ctrlPr>
                </m:dPr>
                <m:e>
                  <m:r>
                    <m:rPr>
                      <m:sty m:val="p"/>
                    </m:rPr>
                    <w:rPr>
                      <w:rFonts w:ascii="Cambria Math" w:eastAsia="宋体" w:hAnsi="Cambria Math" w:cs="Times New Roman"/>
                      <w:spacing w:val="-3"/>
                      <w:kern w:val="0"/>
                      <w:szCs w:val="21"/>
                    </w:rPr>
                    <m:t>1-</m:t>
                  </m:r>
                  <m:d>
                    <m:dPr>
                      <m:begChr m:val="|"/>
                      <m:endChr m:val="|"/>
                      <m:ctrlPr>
                        <w:rPr>
                          <w:rFonts w:ascii="Cambria Math" w:eastAsia="宋体" w:hAnsi="Cambria Math" w:cs="Times New Roman"/>
                          <w:spacing w:val="-3"/>
                          <w:kern w:val="0"/>
                          <w:szCs w:val="21"/>
                        </w:rPr>
                      </m:ctrlPr>
                    </m:dPr>
                    <m:e>
                      <m:f>
                        <m:fPr>
                          <m:ctrlPr>
                            <w:rPr>
                              <w:rFonts w:ascii="Cambria Math" w:eastAsia="宋体" w:hAnsi="Cambria Math" w:cs="Times New Roman"/>
                              <w:spacing w:val="-3"/>
                              <w:kern w:val="0"/>
                              <w:szCs w:val="21"/>
                            </w:rPr>
                          </m:ctrlPr>
                        </m:fPr>
                        <m:num>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1,1</m:t>
                              </m:r>
                            </m:sub>
                          </m:sSub>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1</m:t>
                              </m:r>
                            </m:sub>
                          </m:sSub>
                        </m:num>
                        <m:den>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1</m:t>
                              </m:r>
                            </m:sub>
                          </m:sSub>
                        </m:den>
                      </m:f>
                    </m:e>
                  </m:d>
                </m:e>
              </m:d>
              <m:r>
                <m:rPr>
                  <m:sty m:val="p"/>
                </m:rPr>
                <w:rPr>
                  <w:rFonts w:ascii="Cambria Math" w:eastAsia="宋体" w:hAnsi="Cambria Math" w:cs="Times New Roman"/>
                  <w:spacing w:val="-3"/>
                  <w:kern w:val="0"/>
                  <w:szCs w:val="21"/>
                </w:rPr>
                <m:t>×100%+</m:t>
              </m:r>
              <m:d>
                <m:dPr>
                  <m:ctrlPr>
                    <w:rPr>
                      <w:rFonts w:ascii="Cambria Math" w:eastAsia="宋体" w:hAnsi="Cambria Math" w:cs="Times New Roman"/>
                      <w:spacing w:val="-3"/>
                      <w:kern w:val="0"/>
                      <w:szCs w:val="21"/>
                    </w:rPr>
                  </m:ctrlPr>
                </m:dPr>
                <m:e>
                  <m:r>
                    <m:rPr>
                      <m:sty m:val="p"/>
                    </m:rPr>
                    <w:rPr>
                      <w:rFonts w:ascii="Cambria Math" w:eastAsia="宋体" w:hAnsi="Cambria Math" w:cs="Times New Roman"/>
                      <w:spacing w:val="-3"/>
                      <w:kern w:val="0"/>
                      <w:szCs w:val="21"/>
                    </w:rPr>
                    <m:t>1-</m:t>
                  </m:r>
                  <m:d>
                    <m:dPr>
                      <m:begChr m:val="|"/>
                      <m:endChr m:val="|"/>
                      <m:ctrlPr>
                        <w:rPr>
                          <w:rFonts w:ascii="Cambria Math" w:eastAsia="宋体" w:hAnsi="Cambria Math" w:cs="Times New Roman"/>
                          <w:spacing w:val="-3"/>
                          <w:kern w:val="0"/>
                          <w:szCs w:val="21"/>
                        </w:rPr>
                      </m:ctrlPr>
                    </m:dPr>
                    <m:e>
                      <m:f>
                        <m:fPr>
                          <m:ctrlPr>
                            <w:rPr>
                              <w:rFonts w:ascii="Cambria Math" w:eastAsia="宋体" w:hAnsi="Cambria Math" w:cs="Times New Roman"/>
                              <w:spacing w:val="-3"/>
                              <w:kern w:val="0"/>
                              <w:szCs w:val="21"/>
                            </w:rPr>
                          </m:ctrlPr>
                        </m:fPr>
                        <m:num>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1,2</m:t>
                              </m:r>
                            </m:sub>
                          </m:sSub>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2</m:t>
                              </m:r>
                            </m:sub>
                          </m:sSub>
                        </m:num>
                        <m:den>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2</m:t>
                              </m:r>
                            </m:sub>
                          </m:sSub>
                        </m:den>
                      </m:f>
                    </m:e>
                  </m:d>
                </m:e>
              </m:d>
              <m:r>
                <m:rPr>
                  <m:sty m:val="p"/>
                </m:rPr>
                <w:rPr>
                  <w:rFonts w:ascii="Cambria Math" w:eastAsia="宋体" w:hAnsi="Cambria Math" w:cs="Times New Roman"/>
                  <w:spacing w:val="-3"/>
                  <w:kern w:val="0"/>
                  <w:szCs w:val="21"/>
                </w:rPr>
                <m:t>×100%</m:t>
              </m:r>
            </m:e>
          </m:d>
        </m:oMath>
      </m:oMathPara>
    </w:p>
    <w:p w14:paraId="10B1235A"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或者</w:t>
      </w:r>
    </w:p>
    <w:p w14:paraId="76A5DC01"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1,4</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r>
                <m:rPr>
                  <m:sty m:val="p"/>
                </m:rPr>
                <w:rPr>
                  <w:rFonts w:ascii="Cambria Math" w:eastAsia="宋体" w:hAnsi="Cambria Math" w:cs="Times New Roman"/>
                  <w:spacing w:val="-3"/>
                  <w:kern w:val="0"/>
                  <w:szCs w:val="21"/>
                </w:rPr>
                <m:t>1</m:t>
              </m:r>
            </m:num>
            <m:den>
              <m:r>
                <m:rPr>
                  <m:sty m:val="p"/>
                </m:rPr>
                <w:rPr>
                  <w:rFonts w:ascii="Cambria Math" w:eastAsia="宋体" w:hAnsi="Cambria Math" w:cs="Times New Roman"/>
                  <w:spacing w:val="-3"/>
                  <w:kern w:val="0"/>
                  <w:szCs w:val="21"/>
                </w:rPr>
                <m:t>2</m:t>
              </m:r>
            </m:den>
          </m:f>
          <m:d>
            <m:dPr>
              <m:begChr m:val="["/>
              <m:endChr m:val="]"/>
              <m:ctrlPr>
                <w:rPr>
                  <w:rFonts w:ascii="Cambria Math" w:eastAsia="宋体" w:hAnsi="Cambria Math" w:cs="Times New Roman"/>
                  <w:spacing w:val="-3"/>
                  <w:kern w:val="0"/>
                  <w:szCs w:val="21"/>
                </w:rPr>
              </m:ctrlPr>
            </m:dPr>
            <m:e>
              <m:d>
                <m:dPr>
                  <m:ctrlPr>
                    <w:rPr>
                      <w:rFonts w:ascii="Cambria Math" w:eastAsia="宋体" w:hAnsi="Cambria Math" w:cs="Times New Roman"/>
                      <w:spacing w:val="-3"/>
                      <w:kern w:val="0"/>
                      <w:szCs w:val="21"/>
                    </w:rPr>
                  </m:ctrlPr>
                </m:dPr>
                <m:e>
                  <m:r>
                    <m:rPr>
                      <m:sty m:val="p"/>
                    </m:rPr>
                    <w:rPr>
                      <w:rFonts w:ascii="Cambria Math" w:eastAsia="宋体" w:hAnsi="Cambria Math" w:cs="Times New Roman"/>
                      <w:spacing w:val="-3"/>
                      <w:kern w:val="0"/>
                      <w:szCs w:val="21"/>
                    </w:rPr>
                    <m:t>1-</m:t>
                  </m:r>
                  <m:d>
                    <m:dPr>
                      <m:begChr m:val="|"/>
                      <m:endChr m:val="|"/>
                      <m:ctrlPr>
                        <w:rPr>
                          <w:rFonts w:ascii="Cambria Math" w:eastAsia="宋体" w:hAnsi="Cambria Math" w:cs="Times New Roman"/>
                          <w:spacing w:val="-3"/>
                          <w:kern w:val="0"/>
                          <w:szCs w:val="21"/>
                        </w:rPr>
                      </m:ctrlPr>
                    </m:dPr>
                    <m:e>
                      <m:f>
                        <m:fPr>
                          <m:ctrlPr>
                            <w:rPr>
                              <w:rFonts w:ascii="Cambria Math" w:eastAsia="宋体" w:hAnsi="Cambria Math" w:cs="Times New Roman"/>
                              <w:spacing w:val="-3"/>
                              <w:kern w:val="0"/>
                              <w:szCs w:val="21"/>
                            </w:rPr>
                          </m:ctrlPr>
                        </m:fPr>
                        <m:num>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Q</m:t>
                              </m:r>
                            </m:e>
                            <m:sub>
                              <m:r>
                                <m:rPr>
                                  <m:sty m:val="p"/>
                                </m:rPr>
                                <w:rPr>
                                  <w:rFonts w:ascii="Cambria Math" w:eastAsia="宋体" w:hAnsi="Cambria Math" w:cs="Times New Roman"/>
                                  <w:spacing w:val="-3"/>
                                  <w:kern w:val="0"/>
                                  <w:szCs w:val="21"/>
                                </w:rPr>
                                <m:t>1,1</m:t>
                              </m:r>
                            </m:sub>
                          </m:sSub>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1</m:t>
                              </m:r>
                            </m:sub>
                          </m:sSub>
                        </m:num>
                        <m:den>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Q</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1</m:t>
                              </m:r>
                            </m:sub>
                          </m:sSub>
                        </m:den>
                      </m:f>
                    </m:e>
                  </m:d>
                </m:e>
              </m:d>
              <m:r>
                <m:rPr>
                  <m:sty m:val="p"/>
                </m:rPr>
                <w:rPr>
                  <w:rFonts w:ascii="Cambria Math" w:eastAsia="宋体" w:hAnsi="Cambria Math" w:cs="Times New Roman"/>
                  <w:spacing w:val="-3"/>
                  <w:kern w:val="0"/>
                  <w:szCs w:val="21"/>
                </w:rPr>
                <m:t>×100%+</m:t>
              </m:r>
              <m:d>
                <m:dPr>
                  <m:ctrlPr>
                    <w:rPr>
                      <w:rFonts w:ascii="Cambria Math" w:eastAsia="宋体" w:hAnsi="Cambria Math" w:cs="Times New Roman"/>
                      <w:spacing w:val="-3"/>
                      <w:kern w:val="0"/>
                      <w:szCs w:val="21"/>
                    </w:rPr>
                  </m:ctrlPr>
                </m:dPr>
                <m:e>
                  <m:r>
                    <m:rPr>
                      <m:sty m:val="p"/>
                    </m:rPr>
                    <w:rPr>
                      <w:rFonts w:ascii="Cambria Math" w:eastAsia="宋体" w:hAnsi="Cambria Math" w:cs="Times New Roman"/>
                      <w:spacing w:val="-3"/>
                      <w:kern w:val="0"/>
                      <w:szCs w:val="21"/>
                    </w:rPr>
                    <m:t>1-</m:t>
                  </m:r>
                  <m:d>
                    <m:dPr>
                      <m:begChr m:val="|"/>
                      <m:endChr m:val="|"/>
                      <m:ctrlPr>
                        <w:rPr>
                          <w:rFonts w:ascii="Cambria Math" w:eastAsia="宋体" w:hAnsi="Cambria Math" w:cs="Times New Roman"/>
                          <w:spacing w:val="-3"/>
                          <w:kern w:val="0"/>
                          <w:szCs w:val="21"/>
                        </w:rPr>
                      </m:ctrlPr>
                    </m:dPr>
                    <m:e>
                      <m:f>
                        <m:fPr>
                          <m:ctrlPr>
                            <w:rPr>
                              <w:rFonts w:ascii="Cambria Math" w:eastAsia="宋体" w:hAnsi="Cambria Math" w:cs="Times New Roman"/>
                              <w:spacing w:val="-3"/>
                              <w:kern w:val="0"/>
                              <w:szCs w:val="21"/>
                            </w:rPr>
                          </m:ctrlPr>
                        </m:fPr>
                        <m:num>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Q</m:t>
                              </m:r>
                            </m:e>
                            <m:sub>
                              <m:r>
                                <m:rPr>
                                  <m:sty m:val="p"/>
                                </m:rPr>
                                <w:rPr>
                                  <w:rFonts w:ascii="Cambria Math" w:eastAsia="宋体" w:hAnsi="Cambria Math" w:cs="Times New Roman"/>
                                  <w:spacing w:val="-3"/>
                                  <w:kern w:val="0"/>
                                  <w:szCs w:val="21"/>
                                </w:rPr>
                                <m:t>1,2</m:t>
                              </m:r>
                            </m:sub>
                          </m:sSub>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Q</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2</m:t>
                              </m:r>
                            </m:sub>
                          </m:sSub>
                        </m:num>
                        <m:den>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Q</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2</m:t>
                              </m:r>
                            </m:sub>
                          </m:sSub>
                        </m:den>
                      </m:f>
                    </m:e>
                  </m:d>
                </m:e>
              </m:d>
              <m:r>
                <m:rPr>
                  <m:sty m:val="p"/>
                </m:rPr>
                <w:rPr>
                  <w:rFonts w:ascii="Cambria Math" w:eastAsia="宋体" w:hAnsi="Cambria Math" w:cs="Times New Roman"/>
                  <w:spacing w:val="-3"/>
                  <w:kern w:val="0"/>
                  <w:szCs w:val="21"/>
                </w:rPr>
                <m:t>×100%</m:t>
              </m:r>
            </m:e>
          </m:d>
        </m:oMath>
      </m:oMathPara>
    </w:p>
    <w:p w14:paraId="53F607ED"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r>
          <m:rPr>
            <m:sty m:val="p"/>
          </m:rPr>
          <w:rPr>
            <w:rFonts w:ascii="Cambria Math" w:eastAsia="宋体" w:hAnsi="Cambria Math" w:cs="Cambria Math"/>
            <w:spacing w:val="-3"/>
            <w:kern w:val="0"/>
            <w:szCs w:val="21"/>
          </w:rPr>
          <m:t>∆</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1,1</m:t>
            </m:r>
          </m:sub>
        </m:sSub>
      </m:oMath>
      <w:r>
        <w:rPr>
          <w:rFonts w:ascii="Cambria Math" w:eastAsia="宋体" w:hAnsi="Cambria Math" w:cs="Times New Roman" w:hint="eastAsia"/>
          <w:spacing w:val="-3"/>
          <w:kern w:val="0"/>
          <w:szCs w:val="21"/>
        </w:rPr>
        <w:t>、</w:t>
      </w:r>
      <m:oMath>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1,2</m:t>
            </m:r>
          </m:sub>
        </m:sSub>
      </m:oMath>
      <w:r>
        <w:rPr>
          <w:rFonts w:ascii="Cambria Math" w:eastAsia="宋体" w:hAnsi="Cambria Math" w:cs="Times New Roman" w:hint="eastAsia"/>
          <w:spacing w:val="-3"/>
          <w:kern w:val="0"/>
          <w:szCs w:val="21"/>
        </w:rPr>
        <w:t>表示约定时间段内</w:t>
      </w:r>
      <w:r>
        <w:rPr>
          <w:rFonts w:ascii="Cambria Math" w:eastAsia="宋体" w:hAnsi="Cambria Math" w:cs="Times New Roman"/>
          <w:spacing w:val="-3"/>
          <w:kern w:val="0"/>
          <w:szCs w:val="21"/>
        </w:rPr>
        <w:t>实际上调</w:t>
      </w:r>
      <w:r>
        <w:rPr>
          <w:rFonts w:ascii="Cambria Math" w:eastAsia="宋体" w:hAnsi="Cambria Math" w:cs="Times New Roman" w:hint="eastAsia"/>
          <w:spacing w:val="-3"/>
          <w:kern w:val="0"/>
          <w:szCs w:val="21"/>
        </w:rPr>
        <w:t>、下调</w:t>
      </w:r>
      <w:r>
        <w:rPr>
          <w:rFonts w:ascii="Cambria Math" w:eastAsia="宋体" w:hAnsi="Cambria Math" w:cs="Times New Roman"/>
          <w:spacing w:val="-3"/>
          <w:kern w:val="0"/>
          <w:szCs w:val="21"/>
        </w:rPr>
        <w:t>响应负荷</w:t>
      </w:r>
      <w:r>
        <w:rPr>
          <w:rFonts w:ascii="Cambria Math" w:eastAsia="宋体" w:hAnsi="Cambria Math" w:cs="Times New Roman" w:hint="eastAsia"/>
          <w:spacing w:val="-3"/>
          <w:kern w:val="0"/>
          <w:szCs w:val="21"/>
        </w:rPr>
        <w:t>，单位为</w:t>
      </w:r>
      <w:r>
        <w:rPr>
          <w:rFonts w:ascii="Cambria Math" w:eastAsia="宋体" w:hAnsi="Cambria Math" w:cs="Times New Roman"/>
          <w:spacing w:val="-3"/>
          <w:kern w:val="0"/>
          <w:szCs w:val="21"/>
        </w:rPr>
        <w:t>kW</w:t>
      </w:r>
      <w:r>
        <w:rPr>
          <w:rFonts w:ascii="Cambria Math" w:eastAsia="宋体" w:hAnsi="Cambria Math" w:cs="Times New Roman" w:hint="eastAsia"/>
          <w:spacing w:val="-3"/>
          <w:kern w:val="0"/>
          <w:szCs w:val="21"/>
        </w:rPr>
        <w:t>；；</w:t>
      </w:r>
      <m:oMath>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1</m:t>
            </m:r>
          </m:sub>
        </m:sSub>
      </m:oMath>
      <w:r>
        <w:rPr>
          <w:rFonts w:ascii="Cambria Math" w:eastAsia="宋体" w:hAnsi="Cambria Math" w:cs="Times New Roman" w:hint="eastAsia"/>
          <w:spacing w:val="-3"/>
          <w:kern w:val="0"/>
          <w:szCs w:val="21"/>
        </w:rPr>
        <w:t>、</w:t>
      </w:r>
      <m:oMath>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2</m:t>
            </m:r>
          </m:sub>
        </m:sSub>
      </m:oMath>
      <w:r>
        <w:rPr>
          <w:rFonts w:ascii="Cambria Math" w:eastAsia="宋体" w:hAnsi="Cambria Math" w:cs="Times New Roman" w:hint="eastAsia"/>
          <w:spacing w:val="-3"/>
          <w:kern w:val="0"/>
          <w:szCs w:val="21"/>
        </w:rPr>
        <w:t>表示用户申报的计划上调、下调有功功率，单位为</w:t>
      </w:r>
      <w:r>
        <w:rPr>
          <w:rFonts w:ascii="Cambria Math" w:eastAsia="宋体" w:hAnsi="Cambria Math" w:cs="Times New Roman" w:hint="eastAsia"/>
          <w:spacing w:val="-3"/>
          <w:kern w:val="0"/>
          <w:szCs w:val="21"/>
        </w:rPr>
        <w:t>kW</w:t>
      </w:r>
      <w:r>
        <w:rPr>
          <w:rFonts w:ascii="Cambria Math" w:eastAsia="宋体" w:hAnsi="Cambria Math" w:cs="Times New Roman" w:hint="eastAsia"/>
          <w:spacing w:val="-3"/>
          <w:kern w:val="0"/>
          <w:szCs w:val="21"/>
        </w:rPr>
        <w:t>；</w:t>
      </w:r>
      <m:oMath>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Q</m:t>
            </m:r>
          </m:e>
          <m:sub>
            <m:r>
              <m:rPr>
                <m:sty m:val="p"/>
              </m:rPr>
              <w:rPr>
                <w:rFonts w:ascii="Cambria Math" w:eastAsia="宋体" w:hAnsi="Cambria Math" w:cs="Times New Roman"/>
                <w:spacing w:val="-3"/>
                <w:kern w:val="0"/>
                <w:szCs w:val="21"/>
              </w:rPr>
              <m:t>1,1</m:t>
            </m:r>
          </m:sub>
        </m:sSub>
      </m:oMath>
      <w:r>
        <w:rPr>
          <w:rFonts w:ascii="Cambria Math" w:eastAsia="宋体" w:hAnsi="Cambria Math" w:cs="Times New Roman" w:hint="eastAsia"/>
          <w:spacing w:val="-3"/>
          <w:kern w:val="0"/>
          <w:szCs w:val="21"/>
        </w:rPr>
        <w:t>、</w:t>
      </w:r>
      <m:oMath>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Q</m:t>
            </m:r>
          </m:e>
          <m:sub>
            <m:r>
              <m:rPr>
                <m:sty m:val="p"/>
              </m:rPr>
              <w:rPr>
                <w:rFonts w:ascii="Cambria Math" w:eastAsia="宋体" w:hAnsi="Cambria Math" w:cs="Times New Roman"/>
                <w:spacing w:val="-3"/>
                <w:kern w:val="0"/>
                <w:szCs w:val="21"/>
              </w:rPr>
              <m:t>1,2</m:t>
            </m:r>
          </m:sub>
        </m:sSub>
      </m:oMath>
      <w:r>
        <w:rPr>
          <w:rFonts w:ascii="Cambria Math" w:eastAsia="宋体" w:hAnsi="Cambria Math" w:cs="Times New Roman" w:hint="eastAsia"/>
          <w:spacing w:val="-3"/>
          <w:kern w:val="0"/>
          <w:szCs w:val="21"/>
        </w:rPr>
        <w:t>表示约定时间段内</w:t>
      </w:r>
      <w:r>
        <w:rPr>
          <w:rFonts w:ascii="Cambria Math" w:eastAsia="宋体" w:hAnsi="Cambria Math" w:cs="Times New Roman"/>
          <w:spacing w:val="-3"/>
          <w:kern w:val="0"/>
          <w:szCs w:val="21"/>
        </w:rPr>
        <w:t>实际上调</w:t>
      </w:r>
      <w:r>
        <w:rPr>
          <w:rFonts w:ascii="Cambria Math" w:eastAsia="宋体" w:hAnsi="Cambria Math" w:cs="Times New Roman" w:hint="eastAsia"/>
          <w:spacing w:val="-3"/>
          <w:kern w:val="0"/>
          <w:szCs w:val="21"/>
        </w:rPr>
        <w:t>、下调</w:t>
      </w:r>
      <w:r>
        <w:rPr>
          <w:rFonts w:ascii="Cambria Math" w:eastAsia="宋体" w:hAnsi="Cambria Math" w:cs="Times New Roman"/>
          <w:spacing w:val="-3"/>
          <w:kern w:val="0"/>
          <w:szCs w:val="21"/>
        </w:rPr>
        <w:t>响应</w:t>
      </w:r>
      <w:r>
        <w:rPr>
          <w:rFonts w:ascii="Cambria Math" w:eastAsia="宋体" w:hAnsi="Cambria Math" w:cs="Times New Roman" w:hint="eastAsia"/>
          <w:spacing w:val="-3"/>
          <w:kern w:val="0"/>
          <w:szCs w:val="21"/>
        </w:rPr>
        <w:t>无功功率，单位为</w:t>
      </w:r>
      <w:r>
        <w:rPr>
          <w:rFonts w:ascii="Cambria Math" w:eastAsia="宋体" w:hAnsi="Cambria Math" w:cs="Times New Roman" w:hint="eastAsia"/>
          <w:spacing w:val="-3"/>
          <w:kern w:val="0"/>
          <w:szCs w:val="21"/>
        </w:rPr>
        <w:t>kW</w:t>
      </w:r>
      <w:r>
        <w:rPr>
          <w:rFonts w:ascii="Cambria Math" w:eastAsia="宋体" w:hAnsi="Cambria Math" w:cs="Times New Roman" w:hint="eastAsia"/>
          <w:spacing w:val="-3"/>
          <w:kern w:val="0"/>
          <w:szCs w:val="21"/>
        </w:rPr>
        <w:t>；</w:t>
      </w:r>
      <m:oMath>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Q</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1</m:t>
            </m:r>
          </m:sub>
        </m:sSub>
      </m:oMath>
      <w:r>
        <w:rPr>
          <w:rFonts w:ascii="Cambria Math" w:eastAsia="宋体" w:hAnsi="Cambria Math" w:cs="Times New Roman" w:hint="eastAsia"/>
          <w:spacing w:val="-3"/>
          <w:kern w:val="0"/>
          <w:szCs w:val="21"/>
        </w:rPr>
        <w:t>、</w:t>
      </w:r>
      <m:oMath>
        <m: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Q</m:t>
            </m:r>
          </m:e>
          <m:sub>
            <m:r>
              <w:rPr>
                <w:rFonts w:ascii="Cambria Math" w:eastAsia="宋体" w:hAnsi="Cambria Math" w:cs="Times New Roman"/>
                <w:spacing w:val="-3"/>
                <w:kern w:val="0"/>
                <w:szCs w:val="21"/>
              </w:rPr>
              <m:t>jh</m:t>
            </m:r>
            <m:r>
              <m:rPr>
                <m:sty m:val="p"/>
              </m:rPr>
              <w:rPr>
                <w:rFonts w:ascii="Cambria Math" w:eastAsia="宋体" w:hAnsi="Cambria Math" w:cs="Times New Roman"/>
                <w:spacing w:val="-3"/>
                <w:kern w:val="0"/>
                <w:szCs w:val="21"/>
              </w:rPr>
              <m:t>2</m:t>
            </m:r>
          </m:sub>
        </m:sSub>
      </m:oMath>
      <w:r>
        <w:rPr>
          <w:rFonts w:ascii="Cambria Math" w:eastAsia="宋体" w:hAnsi="Cambria Math" w:cs="Times New Roman" w:hint="eastAsia"/>
          <w:spacing w:val="-3"/>
          <w:kern w:val="0"/>
          <w:szCs w:val="21"/>
        </w:rPr>
        <w:t>表示用户申报的计划上调、下调无功功率，单位为</w:t>
      </w:r>
      <w:r>
        <w:rPr>
          <w:rFonts w:ascii="Cambria Math" w:eastAsia="宋体" w:hAnsi="Cambria Math" w:cs="Times New Roman" w:hint="eastAsia"/>
          <w:spacing w:val="-3"/>
          <w:kern w:val="0"/>
          <w:szCs w:val="21"/>
        </w:rPr>
        <w:t>kW</w:t>
      </w:r>
      <w:r>
        <w:rPr>
          <w:rFonts w:ascii="Cambria Math" w:eastAsia="宋体" w:hAnsi="Cambria Math" w:cs="Times New Roman" w:hint="eastAsia"/>
          <w:spacing w:val="-3"/>
          <w:kern w:val="0"/>
          <w:szCs w:val="21"/>
        </w:rPr>
        <w:t>。</w:t>
      </w:r>
    </w:p>
    <w:p w14:paraId="209AE8CA"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4.2.5  </w:t>
      </w:r>
      <w:r>
        <w:rPr>
          <w:rFonts w:ascii="Arial" w:eastAsia="黑体" w:hAnsi="Arial" w:cs="Arial" w:hint="eastAsia"/>
          <w:kern w:val="0"/>
          <w:szCs w:val="21"/>
        </w:rPr>
        <w:t>负荷上调有效时长</w:t>
      </w:r>
      <w:r>
        <w:rPr>
          <w:rFonts w:ascii="Times New Roman" w:hAnsi="Times New Roman"/>
          <w:i/>
          <w:iCs/>
          <w:color w:val="000000"/>
          <w:szCs w:val="21"/>
        </w:rPr>
        <w:t>k</w:t>
      </w:r>
      <w:r>
        <w:rPr>
          <w:rFonts w:ascii="Times New Roman" w:hAnsi="Times New Roman" w:hint="eastAsia"/>
          <w:color w:val="000000"/>
          <w:szCs w:val="21"/>
          <w:vertAlign w:val="subscript"/>
        </w:rPr>
        <w:t>2</w:t>
      </w:r>
      <w:r>
        <w:rPr>
          <w:rFonts w:ascii="Times New Roman" w:hAnsi="Times New Roman"/>
          <w:color w:val="000000"/>
          <w:szCs w:val="21"/>
          <w:vertAlign w:val="subscript"/>
        </w:rPr>
        <w:t>,1</w:t>
      </w:r>
    </w:p>
    <w:p w14:paraId="71E1511E"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表示负荷实现上调响应目标值</w:t>
      </w:r>
      <w:r>
        <w:rPr>
          <w:rFonts w:ascii="Cambria Math" w:eastAsia="宋体" w:hAnsi="Cambria Math" w:cs="Times New Roman" w:hint="eastAsia"/>
          <w:spacing w:val="-3"/>
          <w:kern w:val="0"/>
          <w:szCs w:val="21"/>
        </w:rPr>
        <w:t>60%-120%</w:t>
      </w:r>
      <w:r>
        <w:rPr>
          <w:rFonts w:ascii="Cambria Math" w:eastAsia="宋体" w:hAnsi="Cambria Math" w:cs="Times New Roman" w:hint="eastAsia"/>
          <w:spacing w:val="-3"/>
          <w:kern w:val="0"/>
          <w:szCs w:val="21"/>
        </w:rPr>
        <w:t>响应量的持续时长。</w:t>
      </w:r>
    </w:p>
    <w:p w14:paraId="6BF1CD87"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4.2.6  </w:t>
      </w:r>
      <w:r>
        <w:rPr>
          <w:rFonts w:ascii="Arial" w:eastAsia="黑体" w:hAnsi="Arial" w:cs="Arial" w:hint="eastAsia"/>
          <w:kern w:val="0"/>
          <w:szCs w:val="21"/>
        </w:rPr>
        <w:t>负荷下调有效时长</w:t>
      </w:r>
      <w:r>
        <w:rPr>
          <w:rFonts w:ascii="Times New Roman" w:hAnsi="Times New Roman"/>
          <w:i/>
          <w:iCs/>
          <w:color w:val="000000"/>
          <w:szCs w:val="21"/>
        </w:rPr>
        <w:t>k</w:t>
      </w:r>
      <w:r>
        <w:rPr>
          <w:rFonts w:ascii="Times New Roman" w:hAnsi="Times New Roman" w:hint="eastAsia"/>
          <w:color w:val="000000"/>
          <w:szCs w:val="21"/>
          <w:vertAlign w:val="subscript"/>
        </w:rPr>
        <w:t>2</w:t>
      </w:r>
      <w:r>
        <w:rPr>
          <w:rFonts w:ascii="Times New Roman" w:hAnsi="Times New Roman"/>
          <w:color w:val="000000"/>
          <w:szCs w:val="21"/>
          <w:vertAlign w:val="subscript"/>
        </w:rPr>
        <w:t>,</w:t>
      </w:r>
      <w:r>
        <w:rPr>
          <w:rFonts w:ascii="Times New Roman" w:hAnsi="Times New Roman" w:hint="eastAsia"/>
          <w:color w:val="000000"/>
          <w:szCs w:val="21"/>
          <w:vertAlign w:val="subscript"/>
        </w:rPr>
        <w:t>2</w:t>
      </w:r>
    </w:p>
    <w:p w14:paraId="3666A7F5"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表示负荷实现下调响应目标值</w:t>
      </w:r>
      <w:r>
        <w:rPr>
          <w:rFonts w:ascii="Cambria Math" w:eastAsia="宋体" w:hAnsi="Cambria Math" w:cs="Times New Roman" w:hint="eastAsia"/>
          <w:spacing w:val="-3"/>
          <w:kern w:val="0"/>
          <w:szCs w:val="21"/>
        </w:rPr>
        <w:t>60%-120%</w:t>
      </w:r>
      <w:r>
        <w:rPr>
          <w:rFonts w:ascii="Cambria Math" w:eastAsia="宋体" w:hAnsi="Cambria Math" w:cs="Times New Roman" w:hint="eastAsia"/>
          <w:spacing w:val="-3"/>
          <w:kern w:val="0"/>
          <w:szCs w:val="21"/>
        </w:rPr>
        <w:t>响应量的持续时长。</w:t>
      </w:r>
    </w:p>
    <w:p w14:paraId="1B463BD8" w14:textId="77777777" w:rsidR="00D774DB" w:rsidRDefault="00000000">
      <w:pPr>
        <w:spacing w:line="360" w:lineRule="auto"/>
        <w:rPr>
          <w:rFonts w:ascii="Times New Roman" w:hAnsi="Times New Roman"/>
          <w:b/>
          <w:bCs/>
          <w:color w:val="000000"/>
          <w:sz w:val="20"/>
          <w:szCs w:val="20"/>
          <w:vertAlign w:val="subscript"/>
        </w:rPr>
      </w:pPr>
      <w:r>
        <w:rPr>
          <w:rFonts w:ascii="Arial" w:eastAsia="黑体" w:hAnsi="Arial" w:cs="Arial" w:hint="eastAsia"/>
          <w:kern w:val="0"/>
          <w:szCs w:val="21"/>
        </w:rPr>
        <w:t xml:space="preserve">4.2.7  </w:t>
      </w:r>
      <w:r>
        <w:rPr>
          <w:rFonts w:ascii="Arial" w:eastAsia="黑体" w:hAnsi="Arial" w:cs="Arial" w:hint="eastAsia"/>
          <w:kern w:val="0"/>
          <w:szCs w:val="21"/>
        </w:rPr>
        <w:t>负荷上调响应速率</w:t>
      </w:r>
      <w:r>
        <w:rPr>
          <w:rFonts w:ascii="Times New Roman" w:hAnsi="Times New Roman"/>
          <w:i/>
          <w:iCs/>
          <w:color w:val="000000"/>
          <w:szCs w:val="21"/>
        </w:rPr>
        <w:t>k</w:t>
      </w:r>
      <w:r>
        <w:rPr>
          <w:rFonts w:ascii="Times New Roman" w:hAnsi="Times New Roman" w:hint="eastAsia"/>
          <w:color w:val="000000"/>
          <w:szCs w:val="21"/>
          <w:vertAlign w:val="subscript"/>
        </w:rPr>
        <w:t>2</w:t>
      </w:r>
      <w:r>
        <w:rPr>
          <w:rFonts w:ascii="Times New Roman" w:hAnsi="Times New Roman"/>
          <w:color w:val="000000"/>
          <w:szCs w:val="21"/>
          <w:vertAlign w:val="subscript"/>
        </w:rPr>
        <w:t>,</w:t>
      </w:r>
      <w:r>
        <w:rPr>
          <w:rFonts w:ascii="Times New Roman" w:hAnsi="Times New Roman" w:hint="eastAsia"/>
          <w:color w:val="000000"/>
          <w:szCs w:val="21"/>
          <w:vertAlign w:val="subscript"/>
        </w:rPr>
        <w:t>3</w:t>
      </w:r>
    </w:p>
    <w:p w14:paraId="70729F23"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2,3</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1,1</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t</m:t>
                  </m:r>
                </m:e>
                <m:sub>
                  <m:r>
                    <m:rPr>
                      <m:sty m:val="p"/>
                    </m:rPr>
                    <w:rPr>
                      <w:rFonts w:ascii="Cambria Math" w:eastAsia="宋体" w:hAnsi="Cambria Math" w:cs="Times New Roman"/>
                      <w:spacing w:val="-3"/>
                      <w:kern w:val="0"/>
                      <w:szCs w:val="21"/>
                    </w:rPr>
                    <m:t>1</m:t>
                  </m:r>
                </m:sub>
              </m:sSub>
              <m:r>
                <m:rPr>
                  <m:sty m:val="p"/>
                </m:rPr>
                <w:rPr>
                  <w:rFonts w:ascii="Cambria Math" w:eastAsia="宋体" w:hAnsi="Cambria Math" w:cs="Times New Roman"/>
                  <w:spacing w:val="-3"/>
                  <w:kern w:val="0"/>
                  <w:szCs w:val="21"/>
                </w:rPr>
                <m:t>-</m:t>
              </m:r>
              <m:sSubSup>
                <m:sSubSupPr>
                  <m:ctrlPr>
                    <w:rPr>
                      <w:rFonts w:ascii="Cambria Math" w:eastAsia="宋体" w:hAnsi="Cambria Math" w:cs="Times New Roman"/>
                      <w:spacing w:val="-3"/>
                      <w:kern w:val="0"/>
                      <w:szCs w:val="21"/>
                    </w:rPr>
                  </m:ctrlPr>
                </m:sSubSupPr>
                <m:e>
                  <m:r>
                    <w:rPr>
                      <w:rFonts w:ascii="Cambria Math" w:eastAsia="宋体" w:hAnsi="Cambria Math" w:cs="Times New Roman" w:hint="eastAsia"/>
                      <w:spacing w:val="-3"/>
                      <w:kern w:val="0"/>
                      <w:szCs w:val="21"/>
                    </w:rPr>
                    <m:t>t</m:t>
                  </m:r>
                </m:e>
                <m:sub>
                  <m:r>
                    <m:rPr>
                      <m:sty m:val="p"/>
                    </m:rPr>
                    <w:rPr>
                      <w:rFonts w:ascii="Cambria Math" w:eastAsia="宋体" w:hAnsi="Cambria Math" w:cs="Times New Roman"/>
                      <w:spacing w:val="-3"/>
                      <w:kern w:val="0"/>
                      <w:szCs w:val="21"/>
                    </w:rPr>
                    <m:t>0</m:t>
                  </m:r>
                </m:sub>
                <m:sup>
                  <m:r>
                    <m:rPr>
                      <m:sty m:val="p"/>
                    </m:rPr>
                    <w:rPr>
                      <w:rFonts w:ascii="Cambria Math" w:eastAsia="宋体" w:hAnsi="Cambria Math" w:cs="Times New Roman"/>
                      <w:spacing w:val="-3"/>
                      <w:kern w:val="0"/>
                      <w:szCs w:val="21"/>
                    </w:rPr>
                    <m:t>+</m:t>
                  </m:r>
                </m:sup>
              </m:sSubSup>
            </m:den>
          </m:f>
        </m:oMath>
      </m:oMathPara>
    </w:p>
    <w:p w14:paraId="78500177"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r>
          <m:rPr>
            <m:sty m:val="p"/>
          </m:rPr>
          <w:rPr>
            <w:rFonts w:ascii="Cambria Math" w:eastAsia="宋体" w:hAnsi="Cambria Math" w:cs="Cambria Math"/>
            <w:spacing w:val="-3"/>
            <w:kern w:val="0"/>
            <w:szCs w:val="21"/>
          </w:rPr>
          <m:t>∆</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1,1</m:t>
            </m:r>
          </m:sub>
        </m:sSub>
      </m:oMath>
      <w:r>
        <w:rPr>
          <w:rFonts w:ascii="Cambria Math" w:eastAsia="宋体" w:hAnsi="Cambria Math" w:cs="Times New Roman" w:hint="eastAsia"/>
          <w:spacing w:val="-3"/>
          <w:kern w:val="0"/>
          <w:szCs w:val="21"/>
        </w:rPr>
        <w:t>表示约定时间段内</w:t>
      </w:r>
      <w:r>
        <w:rPr>
          <w:rFonts w:ascii="Cambria Math" w:eastAsia="宋体" w:hAnsi="Cambria Math" w:cs="Times New Roman"/>
          <w:spacing w:val="-3"/>
          <w:kern w:val="0"/>
          <w:szCs w:val="21"/>
        </w:rPr>
        <w:t>实际上调响应负荷</w:t>
      </w:r>
      <w:r>
        <w:rPr>
          <w:rFonts w:ascii="Cambria Math" w:eastAsia="宋体" w:hAnsi="Cambria Math" w:cs="Times New Roman" w:hint="eastAsia"/>
          <w:spacing w:val="-3"/>
          <w:kern w:val="0"/>
          <w:szCs w:val="21"/>
        </w:rPr>
        <w:t>，单位为</w:t>
      </w:r>
      <w:r>
        <w:rPr>
          <w:rFonts w:ascii="Cambria Math" w:eastAsia="宋体" w:hAnsi="Cambria Math" w:cs="Times New Roman"/>
          <w:spacing w:val="-3"/>
          <w:kern w:val="0"/>
          <w:szCs w:val="21"/>
        </w:rPr>
        <w:t>kW</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t</m:t>
            </m:r>
          </m:e>
          <m:sub>
            <m:r>
              <m:rPr>
                <m:sty m:val="p"/>
              </m:rPr>
              <w:rPr>
                <w:rFonts w:ascii="Cambria Math" w:eastAsia="宋体" w:hAnsi="Cambria Math" w:cs="Times New Roman"/>
                <w:spacing w:val="-3"/>
                <w:kern w:val="0"/>
                <w:szCs w:val="21"/>
              </w:rPr>
              <m:t>1</m:t>
            </m:r>
          </m:sub>
        </m:sSub>
      </m:oMath>
      <w:r>
        <w:rPr>
          <w:rFonts w:ascii="Cambria Math" w:eastAsia="宋体" w:hAnsi="Cambria Math" w:cs="Times New Roman" w:hint="eastAsia"/>
          <w:spacing w:val="-3"/>
          <w:kern w:val="0"/>
          <w:szCs w:val="21"/>
        </w:rPr>
        <w:t>表示响应任务中负荷升至</w:t>
      </w:r>
      <w:r>
        <w:rPr>
          <w:rFonts w:ascii="Cambria Math" w:eastAsia="宋体" w:hAnsi="Cambria Math" w:cs="Times New Roman"/>
          <w:spacing w:val="-3"/>
          <w:kern w:val="0"/>
          <w:szCs w:val="21"/>
        </w:rPr>
        <w:t>实现响应目标值</w:t>
      </w:r>
      <w:r>
        <w:rPr>
          <w:rFonts w:ascii="Cambria Math" w:eastAsia="宋体" w:hAnsi="Cambria Math" w:cs="Times New Roman" w:hint="eastAsia"/>
          <w:spacing w:val="-3"/>
          <w:kern w:val="0"/>
          <w:szCs w:val="21"/>
        </w:rPr>
        <w:t>6</w:t>
      </w:r>
      <w:r>
        <w:rPr>
          <w:rFonts w:ascii="Cambria Math" w:eastAsia="宋体" w:hAnsi="Cambria Math" w:cs="Times New Roman"/>
          <w:spacing w:val="-3"/>
          <w:kern w:val="0"/>
          <w:szCs w:val="21"/>
        </w:rPr>
        <w:t>0%-120%</w:t>
      </w:r>
      <w:r>
        <w:rPr>
          <w:rFonts w:ascii="Cambria Math" w:eastAsia="宋体" w:hAnsi="Cambria Math" w:cs="Times New Roman"/>
          <w:spacing w:val="-3"/>
          <w:kern w:val="0"/>
          <w:szCs w:val="21"/>
        </w:rPr>
        <w:t>的响应量平均值</w:t>
      </w:r>
      <w:r>
        <w:rPr>
          <w:rFonts w:ascii="Cambria Math" w:eastAsia="宋体" w:hAnsi="Cambria Math" w:cs="Times New Roman" w:hint="eastAsia"/>
          <w:spacing w:val="-3"/>
          <w:kern w:val="0"/>
          <w:szCs w:val="21"/>
        </w:rPr>
        <w:t>的时间，单位为</w:t>
      </w:r>
      <w:r>
        <w:rPr>
          <w:rFonts w:ascii="Cambria Math" w:eastAsia="宋体" w:hAnsi="Cambria Math" w:cs="Times New Roman" w:hint="eastAsia"/>
          <w:spacing w:val="-3"/>
          <w:kern w:val="0"/>
          <w:szCs w:val="21"/>
        </w:rPr>
        <w:t>min</w:t>
      </w:r>
      <w:r>
        <w:rPr>
          <w:rFonts w:ascii="Cambria Math" w:eastAsia="宋体" w:hAnsi="Cambria Math" w:cs="Times New Roman" w:hint="eastAsia"/>
          <w:spacing w:val="-3"/>
          <w:kern w:val="0"/>
          <w:szCs w:val="21"/>
        </w:rPr>
        <w:t>；</w:t>
      </w:r>
      <m:oMath>
        <m:sSubSup>
          <m:sSubSupPr>
            <m:ctrlPr>
              <w:rPr>
                <w:rFonts w:ascii="Cambria Math" w:eastAsia="宋体" w:hAnsi="Cambria Math" w:cs="Times New Roman"/>
                <w:spacing w:val="-3"/>
                <w:kern w:val="0"/>
                <w:szCs w:val="21"/>
              </w:rPr>
            </m:ctrlPr>
          </m:sSubSupPr>
          <m:e>
            <m:r>
              <w:rPr>
                <w:rFonts w:ascii="Cambria Math" w:eastAsia="宋体" w:hAnsi="Cambria Math" w:cs="Times New Roman" w:hint="eastAsia"/>
                <w:spacing w:val="-3"/>
                <w:kern w:val="0"/>
                <w:szCs w:val="21"/>
              </w:rPr>
              <m:t>t</m:t>
            </m:r>
          </m:e>
          <m:sub>
            <m:r>
              <m:rPr>
                <m:sty m:val="p"/>
              </m:rPr>
              <w:rPr>
                <w:rFonts w:ascii="Cambria Math" w:eastAsia="宋体" w:hAnsi="Cambria Math" w:cs="Times New Roman"/>
                <w:spacing w:val="-3"/>
                <w:kern w:val="0"/>
                <w:szCs w:val="21"/>
              </w:rPr>
              <m:t>0</m:t>
            </m:r>
          </m:sub>
          <m:sup>
            <m:r>
              <m:rPr>
                <m:sty m:val="p"/>
              </m:rPr>
              <w:rPr>
                <w:rFonts w:ascii="Cambria Math" w:eastAsia="宋体" w:hAnsi="Cambria Math" w:cs="Times New Roman"/>
                <w:spacing w:val="-3"/>
                <w:kern w:val="0"/>
                <w:szCs w:val="21"/>
              </w:rPr>
              <m:t>+</m:t>
            </m:r>
          </m:sup>
        </m:sSubSup>
      </m:oMath>
      <w:r>
        <w:rPr>
          <w:rFonts w:ascii="Cambria Math" w:eastAsia="宋体" w:hAnsi="Cambria Math" w:cs="Times New Roman" w:hint="eastAsia"/>
          <w:spacing w:val="-3"/>
          <w:kern w:val="0"/>
          <w:szCs w:val="21"/>
        </w:rPr>
        <w:t>表示上调响应任务开始时间，单位为</w:t>
      </w:r>
      <w:r>
        <w:rPr>
          <w:rFonts w:ascii="Cambria Math" w:eastAsia="宋体" w:hAnsi="Cambria Math" w:cs="Times New Roman" w:hint="eastAsia"/>
          <w:spacing w:val="-3"/>
          <w:kern w:val="0"/>
          <w:szCs w:val="21"/>
        </w:rPr>
        <w:t>min</w:t>
      </w:r>
      <w:r>
        <w:rPr>
          <w:rFonts w:ascii="Cambria Math" w:eastAsia="宋体" w:hAnsi="Cambria Math" w:cs="Times New Roman" w:hint="eastAsia"/>
          <w:spacing w:val="-3"/>
          <w:kern w:val="0"/>
          <w:szCs w:val="21"/>
        </w:rPr>
        <w:t>。</w:t>
      </w:r>
    </w:p>
    <w:p w14:paraId="305526E5" w14:textId="77777777" w:rsidR="00D774DB" w:rsidRDefault="00000000">
      <w:pPr>
        <w:spacing w:line="360" w:lineRule="auto"/>
        <w:rPr>
          <w:rFonts w:ascii="Times New Roman" w:hAnsi="Times New Roman"/>
          <w:b/>
          <w:bCs/>
          <w:color w:val="000000"/>
          <w:sz w:val="20"/>
          <w:szCs w:val="20"/>
          <w:vertAlign w:val="subscript"/>
        </w:rPr>
      </w:pPr>
      <w:r>
        <w:rPr>
          <w:rFonts w:ascii="Arial" w:eastAsia="黑体" w:hAnsi="Arial" w:cs="Arial" w:hint="eastAsia"/>
          <w:kern w:val="0"/>
          <w:szCs w:val="21"/>
        </w:rPr>
        <w:t xml:space="preserve">4.2.8  </w:t>
      </w:r>
      <w:r>
        <w:rPr>
          <w:rFonts w:ascii="Arial" w:eastAsia="黑体" w:hAnsi="Arial" w:cs="Arial" w:hint="eastAsia"/>
          <w:kern w:val="0"/>
          <w:szCs w:val="21"/>
        </w:rPr>
        <w:t>负荷下调响应速率</w:t>
      </w:r>
      <w:r>
        <w:rPr>
          <w:rFonts w:ascii="Times New Roman" w:hAnsi="Times New Roman"/>
          <w:i/>
          <w:iCs/>
          <w:color w:val="000000"/>
          <w:szCs w:val="21"/>
        </w:rPr>
        <w:t>k</w:t>
      </w:r>
      <w:r>
        <w:rPr>
          <w:rFonts w:ascii="Times New Roman" w:hAnsi="Times New Roman" w:hint="eastAsia"/>
          <w:color w:val="000000"/>
          <w:szCs w:val="21"/>
          <w:vertAlign w:val="subscript"/>
        </w:rPr>
        <w:t>2</w:t>
      </w:r>
      <w:r>
        <w:rPr>
          <w:rFonts w:ascii="Times New Roman" w:hAnsi="Times New Roman"/>
          <w:color w:val="000000"/>
          <w:szCs w:val="21"/>
          <w:vertAlign w:val="subscript"/>
        </w:rPr>
        <w:t>,</w:t>
      </w:r>
      <w:r>
        <w:rPr>
          <w:rFonts w:ascii="Times New Roman" w:hAnsi="Times New Roman" w:hint="eastAsia"/>
          <w:color w:val="000000"/>
          <w:szCs w:val="21"/>
          <w:vertAlign w:val="subscript"/>
        </w:rPr>
        <w:t>4</w:t>
      </w:r>
    </w:p>
    <w:p w14:paraId="4DC1F1FD"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2,4</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r>
                <m:rPr>
                  <m:sty m:val="p"/>
                </m:rPr>
                <w:rPr>
                  <w:rFonts w:ascii="Cambria Math" w:eastAsia="宋体" w:hAnsi="Cambria Math" w:cs="Times New Roman"/>
                  <w:spacing w:val="-3"/>
                  <w:kern w:val="0"/>
                  <w:szCs w:val="21"/>
                </w:rPr>
                <m:t>Δ</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1,2</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t</m:t>
                  </m:r>
                </m:e>
                <m:sub>
                  <m:r>
                    <m:rPr>
                      <m:sty m:val="p"/>
                    </m:rPr>
                    <w:rPr>
                      <w:rFonts w:ascii="Cambria Math" w:eastAsia="宋体" w:hAnsi="Cambria Math" w:cs="Times New Roman"/>
                      <w:spacing w:val="-3"/>
                      <w:kern w:val="0"/>
                      <w:szCs w:val="21"/>
                    </w:rPr>
                    <m:t>2</m:t>
                  </m:r>
                </m:sub>
              </m:sSub>
              <m:r>
                <m:rPr>
                  <m:sty m:val="p"/>
                </m:rPr>
                <w:rPr>
                  <w:rFonts w:ascii="Cambria Math" w:eastAsia="宋体" w:hAnsi="Cambria Math" w:cs="Times New Roman"/>
                  <w:spacing w:val="-3"/>
                  <w:kern w:val="0"/>
                  <w:szCs w:val="21"/>
                </w:rPr>
                <m:t>-</m:t>
              </m:r>
              <m:sSubSup>
                <m:sSubSupPr>
                  <m:ctrlPr>
                    <w:rPr>
                      <w:rFonts w:ascii="Cambria Math" w:eastAsia="宋体" w:hAnsi="Cambria Math" w:cs="Times New Roman"/>
                      <w:spacing w:val="-3"/>
                      <w:kern w:val="0"/>
                      <w:szCs w:val="21"/>
                    </w:rPr>
                  </m:ctrlPr>
                </m:sSubSupPr>
                <m:e>
                  <m:r>
                    <w:rPr>
                      <w:rFonts w:ascii="Cambria Math" w:eastAsia="宋体" w:hAnsi="Cambria Math" w:cs="Times New Roman" w:hint="eastAsia"/>
                      <w:spacing w:val="-3"/>
                      <w:kern w:val="0"/>
                      <w:szCs w:val="21"/>
                    </w:rPr>
                    <m:t>t</m:t>
                  </m:r>
                </m:e>
                <m:sub>
                  <m:r>
                    <m:rPr>
                      <m:sty m:val="p"/>
                    </m:rPr>
                    <w:rPr>
                      <w:rFonts w:ascii="Cambria Math" w:eastAsia="宋体" w:hAnsi="Cambria Math" w:cs="Times New Roman"/>
                      <w:spacing w:val="-3"/>
                      <w:kern w:val="0"/>
                      <w:szCs w:val="21"/>
                    </w:rPr>
                    <m:t>0</m:t>
                  </m:r>
                </m:sub>
                <m:sup>
                  <m:r>
                    <m:rPr>
                      <m:sty m:val="p"/>
                    </m:rPr>
                    <w:rPr>
                      <w:rFonts w:ascii="Cambria Math" w:eastAsia="宋体" w:hAnsi="Cambria Math" w:cs="Times New Roman"/>
                      <w:spacing w:val="-3"/>
                      <w:kern w:val="0"/>
                      <w:szCs w:val="21"/>
                    </w:rPr>
                    <m:t>-</m:t>
                  </m:r>
                </m:sup>
              </m:sSubSup>
            </m:den>
          </m:f>
        </m:oMath>
      </m:oMathPara>
    </w:p>
    <w:p w14:paraId="246D45BD"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r>
          <m:rPr>
            <m:sty m:val="p"/>
          </m:rPr>
          <w:rPr>
            <w:rFonts w:ascii="Cambria Math" w:eastAsia="宋体" w:hAnsi="Cambria Math" w:cs="Cambria Math"/>
            <w:spacing w:val="-3"/>
            <w:kern w:val="0"/>
            <w:szCs w:val="21"/>
          </w:rPr>
          <m:t>∆</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1,2</m:t>
            </m:r>
          </m:sub>
        </m:sSub>
      </m:oMath>
      <w:r>
        <w:rPr>
          <w:rFonts w:ascii="Cambria Math" w:eastAsia="宋体" w:hAnsi="Cambria Math" w:cs="Times New Roman" w:hint="eastAsia"/>
          <w:spacing w:val="-3"/>
          <w:kern w:val="0"/>
          <w:szCs w:val="21"/>
        </w:rPr>
        <w:t>表示约定时间段内</w:t>
      </w:r>
      <w:r>
        <w:rPr>
          <w:rFonts w:ascii="Cambria Math" w:eastAsia="宋体" w:hAnsi="Cambria Math" w:cs="Times New Roman"/>
          <w:spacing w:val="-3"/>
          <w:kern w:val="0"/>
          <w:szCs w:val="21"/>
        </w:rPr>
        <w:t>实际</w:t>
      </w:r>
      <w:r>
        <w:rPr>
          <w:rFonts w:ascii="Cambria Math" w:eastAsia="宋体" w:hAnsi="Cambria Math" w:cs="Times New Roman" w:hint="eastAsia"/>
          <w:spacing w:val="-3"/>
          <w:kern w:val="0"/>
          <w:szCs w:val="21"/>
        </w:rPr>
        <w:t>下</w:t>
      </w:r>
      <w:r>
        <w:rPr>
          <w:rFonts w:ascii="Cambria Math" w:eastAsia="宋体" w:hAnsi="Cambria Math" w:cs="Times New Roman"/>
          <w:spacing w:val="-3"/>
          <w:kern w:val="0"/>
          <w:szCs w:val="21"/>
        </w:rPr>
        <w:t>调响应负荷</w:t>
      </w:r>
      <w:r>
        <w:rPr>
          <w:rFonts w:ascii="Cambria Math" w:eastAsia="宋体" w:hAnsi="Cambria Math" w:cs="Times New Roman" w:hint="eastAsia"/>
          <w:spacing w:val="-3"/>
          <w:kern w:val="0"/>
          <w:szCs w:val="21"/>
        </w:rPr>
        <w:t>，单位为</w:t>
      </w:r>
      <w:r>
        <w:rPr>
          <w:rFonts w:ascii="Cambria Math" w:eastAsia="宋体" w:hAnsi="Cambria Math" w:cs="Times New Roman"/>
          <w:spacing w:val="-3"/>
          <w:kern w:val="0"/>
          <w:szCs w:val="21"/>
        </w:rPr>
        <w:t>kW</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t</m:t>
            </m:r>
          </m:e>
          <m:sub>
            <m:r>
              <m:rPr>
                <m:sty m:val="p"/>
              </m:rPr>
              <w:rPr>
                <w:rFonts w:ascii="Cambria Math" w:eastAsia="宋体" w:hAnsi="Cambria Math" w:cs="Times New Roman"/>
                <w:spacing w:val="-3"/>
                <w:kern w:val="0"/>
                <w:szCs w:val="21"/>
              </w:rPr>
              <m:t>2</m:t>
            </m:r>
          </m:sub>
        </m:sSub>
      </m:oMath>
      <w:r>
        <w:rPr>
          <w:rFonts w:ascii="Cambria Math" w:eastAsia="宋体" w:hAnsi="Cambria Math" w:cs="Times New Roman" w:hint="eastAsia"/>
          <w:spacing w:val="-3"/>
          <w:kern w:val="0"/>
          <w:szCs w:val="21"/>
        </w:rPr>
        <w:t>表示响应任务中负荷降至</w:t>
      </w:r>
      <w:r>
        <w:rPr>
          <w:rFonts w:ascii="Cambria Math" w:eastAsia="宋体" w:hAnsi="Cambria Math" w:cs="Times New Roman"/>
          <w:spacing w:val="-3"/>
          <w:kern w:val="0"/>
          <w:szCs w:val="21"/>
        </w:rPr>
        <w:t>实现响应目标值</w:t>
      </w:r>
      <w:r>
        <w:rPr>
          <w:rFonts w:ascii="Cambria Math" w:eastAsia="宋体" w:hAnsi="Cambria Math" w:cs="Times New Roman" w:hint="eastAsia"/>
          <w:spacing w:val="-3"/>
          <w:kern w:val="0"/>
          <w:szCs w:val="21"/>
        </w:rPr>
        <w:t>6</w:t>
      </w:r>
      <w:r>
        <w:rPr>
          <w:rFonts w:ascii="Cambria Math" w:eastAsia="宋体" w:hAnsi="Cambria Math" w:cs="Times New Roman"/>
          <w:spacing w:val="-3"/>
          <w:kern w:val="0"/>
          <w:szCs w:val="21"/>
        </w:rPr>
        <w:t>0%-120%</w:t>
      </w:r>
      <w:r>
        <w:rPr>
          <w:rFonts w:ascii="Cambria Math" w:eastAsia="宋体" w:hAnsi="Cambria Math" w:cs="Times New Roman"/>
          <w:spacing w:val="-3"/>
          <w:kern w:val="0"/>
          <w:szCs w:val="21"/>
        </w:rPr>
        <w:t>的响应量平均值</w:t>
      </w:r>
      <w:r>
        <w:rPr>
          <w:rFonts w:ascii="Cambria Math" w:eastAsia="宋体" w:hAnsi="Cambria Math" w:cs="Times New Roman" w:hint="eastAsia"/>
          <w:spacing w:val="-3"/>
          <w:kern w:val="0"/>
          <w:szCs w:val="21"/>
        </w:rPr>
        <w:t>的时间，单位为</w:t>
      </w:r>
      <w:r>
        <w:rPr>
          <w:rFonts w:ascii="Cambria Math" w:eastAsia="宋体" w:hAnsi="Cambria Math" w:cs="Times New Roman" w:hint="eastAsia"/>
          <w:spacing w:val="-3"/>
          <w:kern w:val="0"/>
          <w:szCs w:val="21"/>
        </w:rPr>
        <w:t>min</w:t>
      </w:r>
      <w:r>
        <w:rPr>
          <w:rFonts w:ascii="Cambria Math" w:eastAsia="宋体" w:hAnsi="Cambria Math" w:cs="Times New Roman" w:hint="eastAsia"/>
          <w:spacing w:val="-3"/>
          <w:kern w:val="0"/>
          <w:szCs w:val="21"/>
        </w:rPr>
        <w:t>；</w:t>
      </w:r>
      <m:oMath>
        <m:sSubSup>
          <m:sSubSupPr>
            <m:ctrlPr>
              <w:rPr>
                <w:rFonts w:ascii="Cambria Math" w:eastAsia="宋体" w:hAnsi="Cambria Math" w:cs="Times New Roman"/>
                <w:spacing w:val="-3"/>
                <w:kern w:val="0"/>
                <w:szCs w:val="21"/>
              </w:rPr>
            </m:ctrlPr>
          </m:sSubSupPr>
          <m:e>
            <m:r>
              <w:rPr>
                <w:rFonts w:ascii="Cambria Math" w:eastAsia="宋体" w:hAnsi="Cambria Math" w:cs="Times New Roman" w:hint="eastAsia"/>
                <w:spacing w:val="-3"/>
                <w:kern w:val="0"/>
                <w:szCs w:val="21"/>
              </w:rPr>
              <m:t>t</m:t>
            </m:r>
          </m:e>
          <m:sub>
            <m:r>
              <m:rPr>
                <m:sty m:val="p"/>
              </m:rPr>
              <w:rPr>
                <w:rFonts w:ascii="Cambria Math" w:eastAsia="宋体" w:hAnsi="Cambria Math" w:cs="Times New Roman"/>
                <w:spacing w:val="-3"/>
                <w:kern w:val="0"/>
                <w:szCs w:val="21"/>
              </w:rPr>
              <m:t>0</m:t>
            </m:r>
          </m:sub>
          <m:sup>
            <m:r>
              <m:rPr>
                <m:sty m:val="p"/>
              </m:rPr>
              <w:rPr>
                <w:rFonts w:ascii="Cambria Math" w:eastAsia="宋体" w:hAnsi="Cambria Math" w:cs="Times New Roman"/>
                <w:spacing w:val="-3"/>
                <w:kern w:val="0"/>
                <w:szCs w:val="21"/>
              </w:rPr>
              <m:t>-</m:t>
            </m:r>
          </m:sup>
        </m:sSubSup>
      </m:oMath>
      <w:r>
        <w:rPr>
          <w:rFonts w:ascii="Cambria Math" w:eastAsia="宋体" w:hAnsi="Cambria Math" w:cs="Times New Roman" w:hint="eastAsia"/>
          <w:spacing w:val="-3"/>
          <w:kern w:val="0"/>
          <w:szCs w:val="21"/>
        </w:rPr>
        <w:t>表示下调响应任务开始时间，单位为</w:t>
      </w:r>
      <w:r>
        <w:rPr>
          <w:rFonts w:ascii="Cambria Math" w:eastAsia="宋体" w:hAnsi="Cambria Math" w:cs="Times New Roman" w:hint="eastAsia"/>
          <w:spacing w:val="-3"/>
          <w:kern w:val="0"/>
          <w:szCs w:val="21"/>
        </w:rPr>
        <w:t>min</w:t>
      </w:r>
      <w:r>
        <w:rPr>
          <w:rFonts w:ascii="Cambria Math" w:eastAsia="宋体" w:hAnsi="Cambria Math" w:cs="Times New Roman" w:hint="eastAsia"/>
          <w:spacing w:val="-3"/>
          <w:kern w:val="0"/>
          <w:szCs w:val="21"/>
        </w:rPr>
        <w:t>。</w:t>
      </w:r>
    </w:p>
    <w:p w14:paraId="0F191A70"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4.2.9  </w:t>
      </w:r>
      <w:r>
        <w:rPr>
          <w:rFonts w:ascii="Arial" w:eastAsia="黑体" w:hAnsi="Arial" w:cs="Arial" w:hint="eastAsia"/>
          <w:kern w:val="0"/>
          <w:szCs w:val="21"/>
        </w:rPr>
        <w:t>独立运行时持续供电时间</w:t>
      </w:r>
      <w:r>
        <w:rPr>
          <w:rFonts w:ascii="Times New Roman" w:hAnsi="Times New Roman"/>
          <w:i/>
          <w:iCs/>
          <w:color w:val="000000"/>
          <w:szCs w:val="21"/>
        </w:rPr>
        <w:t>k</w:t>
      </w:r>
      <w:r>
        <w:rPr>
          <w:rFonts w:ascii="Times New Roman" w:hAnsi="Times New Roman" w:hint="eastAsia"/>
          <w:color w:val="000000"/>
          <w:szCs w:val="21"/>
          <w:vertAlign w:val="subscript"/>
        </w:rPr>
        <w:t>2</w:t>
      </w:r>
      <w:r>
        <w:rPr>
          <w:rFonts w:ascii="Times New Roman" w:hAnsi="Times New Roman"/>
          <w:color w:val="000000"/>
          <w:szCs w:val="21"/>
          <w:vertAlign w:val="subscript"/>
        </w:rPr>
        <w:t>,</w:t>
      </w:r>
      <w:r>
        <w:rPr>
          <w:rFonts w:ascii="Times New Roman" w:hAnsi="Times New Roman" w:hint="eastAsia"/>
          <w:color w:val="000000"/>
          <w:szCs w:val="21"/>
          <w:vertAlign w:val="subscript"/>
        </w:rPr>
        <w:t>5</w:t>
      </w:r>
    </w:p>
    <w:p w14:paraId="5117E5B2"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2,5</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W</m:t>
                  </m:r>
                </m:e>
                <m:sub>
                  <m:r>
                    <w:rPr>
                      <w:rFonts w:ascii="Cambria Math" w:eastAsia="宋体" w:hAnsi="Cambria Math" w:cs="Times New Roman" w:hint="eastAsia"/>
                      <w:spacing w:val="-3"/>
                      <w:kern w:val="0"/>
                      <w:szCs w:val="21"/>
                    </w:rPr>
                    <m:t>e</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0</m:t>
                  </m:r>
                </m:sub>
              </m:sSub>
              <m:r>
                <m:rPr>
                  <m:sty m:val="p"/>
                </m:rPr>
                <w:rPr>
                  <w:rFonts w:ascii="Cambria Math" w:eastAsia="宋体" w:hAnsi="Cambria Math" w:cs="Times New Roman"/>
                  <w:spacing w:val="-3"/>
                  <w:kern w:val="0"/>
                  <w:szCs w:val="21"/>
                </w:rPr>
                <m:t>-</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r</m:t>
                  </m:r>
                </m:sub>
              </m:sSub>
            </m:den>
          </m:f>
        </m:oMath>
      </m:oMathPara>
    </w:p>
    <w:p w14:paraId="1CD3C18C"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W</m:t>
            </m:r>
          </m:e>
          <m:sub>
            <m:r>
              <w:rPr>
                <w:rFonts w:ascii="Cambria Math" w:eastAsia="宋体" w:hAnsi="Cambria Math" w:cs="Times New Roman"/>
                <w:spacing w:val="-3"/>
                <w:kern w:val="0"/>
                <w:szCs w:val="21"/>
              </w:rPr>
              <m:t>e</m:t>
            </m:r>
          </m:sub>
        </m:sSub>
      </m:oMath>
      <w:r>
        <w:rPr>
          <w:rFonts w:ascii="Cambria Math" w:eastAsia="宋体" w:hAnsi="Cambria Math" w:cs="Times New Roman" w:hint="eastAsia"/>
          <w:spacing w:val="-3"/>
          <w:kern w:val="0"/>
          <w:szCs w:val="21"/>
        </w:rPr>
        <w:t>表示储电量，单位为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0</m:t>
            </m:r>
          </m:sub>
        </m:sSub>
      </m:oMath>
      <w:r>
        <w:rPr>
          <w:rFonts w:ascii="Cambria Math" w:eastAsia="宋体" w:hAnsi="Cambria Math" w:cs="Times New Roman" w:hint="eastAsia"/>
          <w:spacing w:val="-3"/>
          <w:kern w:val="0"/>
          <w:szCs w:val="21"/>
        </w:rPr>
        <w:t>表示不可中断负荷，单位为</w:t>
      </w:r>
      <w:r>
        <w:rPr>
          <w:rFonts w:ascii="Cambria Math" w:eastAsia="宋体" w:hAnsi="Cambria Math" w:cs="Times New Roman" w:hint="eastAsia"/>
          <w:spacing w:val="-3"/>
          <w:kern w:val="0"/>
          <w:szCs w:val="21"/>
        </w:rPr>
        <w:t>kW;</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r</m:t>
            </m:r>
          </m:sub>
        </m:sSub>
      </m:oMath>
      <w:r>
        <w:rPr>
          <w:rFonts w:ascii="Cambria Math" w:eastAsia="宋体" w:hAnsi="Cambria Math" w:cs="Times New Roman" w:hint="eastAsia"/>
          <w:spacing w:val="-3"/>
          <w:kern w:val="0"/>
          <w:szCs w:val="21"/>
        </w:rPr>
        <w:t>表示用户自有可再生能源发电有效出力，单位为</w:t>
      </w:r>
      <w:r>
        <w:rPr>
          <w:rFonts w:ascii="Cambria Math" w:eastAsia="宋体" w:hAnsi="Cambria Math" w:cs="Times New Roman" w:hint="eastAsia"/>
          <w:spacing w:val="-3"/>
          <w:kern w:val="0"/>
          <w:szCs w:val="21"/>
        </w:rPr>
        <w:t>kW</w:t>
      </w:r>
      <w:r>
        <w:rPr>
          <w:rFonts w:ascii="Cambria Math" w:eastAsia="宋体" w:hAnsi="Cambria Math" w:cs="Times New Roman" w:hint="eastAsia"/>
          <w:spacing w:val="-3"/>
          <w:kern w:val="0"/>
          <w:szCs w:val="21"/>
        </w:rPr>
        <w:t>。电储能功率需大于等于</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m:rPr>
                <m:sty m:val="p"/>
              </m:rPr>
              <w:rPr>
                <w:rFonts w:ascii="Cambria Math" w:eastAsia="宋体" w:hAnsi="Cambria Math" w:cs="Times New Roman"/>
                <w:spacing w:val="-3"/>
                <w:kern w:val="0"/>
                <w:szCs w:val="21"/>
              </w:rPr>
              <m:t>0</m:t>
            </m:r>
          </m:sub>
        </m:sSub>
        <m:r>
          <m:rPr>
            <m:sty m:val="p"/>
          </m:rPr>
          <w:rPr>
            <w:rFonts w:ascii="Cambria Math" w:eastAsia="宋体" w:hAnsi="Cambria Math" w:cs="Times New Roman"/>
            <w:spacing w:val="-3"/>
            <w:kern w:val="0"/>
            <w:szCs w:val="21"/>
          </w:rPr>
          <m:t>-</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r</m:t>
            </m:r>
          </m:sub>
        </m:sSub>
      </m:oMath>
      <w:r>
        <w:rPr>
          <w:rFonts w:ascii="Cambria Math" w:eastAsia="宋体" w:hAnsi="Cambria Math" w:cs="Times New Roman" w:hint="eastAsia"/>
          <w:spacing w:val="-3"/>
          <w:kern w:val="0"/>
          <w:szCs w:val="21"/>
        </w:rPr>
        <w:t>。</w:t>
      </w:r>
    </w:p>
    <w:p w14:paraId="02B4D036"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若用户有柴发、小型燃机等备用电源，且能满足用户不可中断负荷两小时持续供电，则该项指标为满分。</w:t>
      </w:r>
    </w:p>
    <w:p w14:paraId="6DA44B81"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4.2.10  </w:t>
      </w:r>
      <w:r>
        <w:rPr>
          <w:rFonts w:ascii="Arial" w:eastAsia="黑体" w:hAnsi="Arial" w:cs="Arial" w:hint="eastAsia"/>
          <w:kern w:val="0"/>
          <w:szCs w:val="21"/>
        </w:rPr>
        <w:t>用户内部总电源装机占最大用电负荷比例</w:t>
      </w:r>
      <w:r>
        <w:rPr>
          <w:rFonts w:ascii="Times New Roman" w:hAnsi="Times New Roman"/>
          <w:i/>
          <w:iCs/>
          <w:color w:val="000000"/>
          <w:szCs w:val="21"/>
        </w:rPr>
        <w:t>k</w:t>
      </w:r>
      <w:r>
        <w:rPr>
          <w:rFonts w:ascii="Times New Roman" w:hAnsi="Times New Roman" w:hint="eastAsia"/>
          <w:color w:val="000000"/>
          <w:szCs w:val="21"/>
          <w:vertAlign w:val="subscript"/>
        </w:rPr>
        <w:t>2</w:t>
      </w:r>
      <w:r>
        <w:rPr>
          <w:rFonts w:ascii="Times New Roman" w:hAnsi="Times New Roman"/>
          <w:color w:val="000000"/>
          <w:szCs w:val="21"/>
          <w:vertAlign w:val="subscript"/>
        </w:rPr>
        <w:t>,</w:t>
      </w:r>
      <w:r>
        <w:rPr>
          <w:rFonts w:ascii="Times New Roman" w:hAnsi="Times New Roman" w:hint="eastAsia"/>
          <w:color w:val="000000"/>
          <w:szCs w:val="21"/>
          <w:vertAlign w:val="subscript"/>
        </w:rPr>
        <w:t>6</w:t>
      </w:r>
    </w:p>
    <w:p w14:paraId="52F1944B"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2,6</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nary>
                <m:naryPr>
                  <m:chr m:val="∑"/>
                  <m:limLoc m:val="undOvr"/>
                  <m:subHide m:val="1"/>
                  <m:supHide m:val="1"/>
                  <m:ctrlPr>
                    <w:rPr>
                      <w:rFonts w:ascii="Cambria Math" w:eastAsia="宋体" w:hAnsi="Cambria Math" w:cs="Times New Roman"/>
                      <w:spacing w:val="-3"/>
                      <w:kern w:val="0"/>
                      <w:szCs w:val="21"/>
                    </w:rPr>
                  </m:ctrlPr>
                </m:naryPr>
                <m:sub/>
                <m:sup/>
                <m:e>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hint="eastAsia"/>
                          <w:spacing w:val="-3"/>
                          <w:kern w:val="0"/>
                          <w:szCs w:val="21"/>
                        </w:rPr>
                        <m:t>n</m:t>
                      </m:r>
                    </m:sub>
                  </m:sSub>
                </m:e>
              </m:nary>
            </m:num>
            <m:den>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P</m:t>
                  </m:r>
                </m:e>
                <m:sub>
                  <m:r>
                    <w:rPr>
                      <w:rFonts w:ascii="Cambria Math" w:eastAsia="宋体" w:hAnsi="Cambria Math" w:cs="Times New Roman" w:hint="eastAsia"/>
                      <w:spacing w:val="-3"/>
                      <w:kern w:val="0"/>
                      <w:szCs w:val="21"/>
                    </w:rPr>
                    <m:t>max</m:t>
                  </m:r>
                </m:sub>
              </m:sSub>
            </m:den>
          </m:f>
          <m:r>
            <m:rPr>
              <m:sty m:val="p"/>
            </m:rPr>
            <w:rPr>
              <w:rFonts w:ascii="Cambria Math" w:eastAsia="宋体" w:hAnsi="Cambria Math" w:cs="Times New Roman"/>
              <w:spacing w:val="-3"/>
              <w:kern w:val="0"/>
              <w:szCs w:val="21"/>
            </w:rPr>
            <m:t>×100%</m:t>
          </m:r>
        </m:oMath>
      </m:oMathPara>
    </w:p>
    <w:p w14:paraId="18D2D864"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nary>
          <m:naryPr>
            <m:chr m:val="∑"/>
            <m:limLoc m:val="undOvr"/>
            <m:subHide m:val="1"/>
            <m:supHide m:val="1"/>
            <m:ctrlPr>
              <w:rPr>
                <w:rFonts w:ascii="Cambria Math" w:eastAsia="宋体" w:hAnsi="Cambria Math" w:cs="Times New Roman"/>
                <w:spacing w:val="-3"/>
                <w:kern w:val="0"/>
                <w:szCs w:val="21"/>
              </w:rPr>
            </m:ctrlPr>
          </m:naryPr>
          <m:sub/>
          <m:sup/>
          <m:e>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hint="eastAsia"/>
                    <w:spacing w:val="-3"/>
                    <w:kern w:val="0"/>
                    <w:szCs w:val="21"/>
                  </w:rPr>
                  <m:t>n</m:t>
                </m:r>
              </m:sub>
            </m:sSub>
          </m:e>
        </m:nary>
      </m:oMath>
      <w:r>
        <w:rPr>
          <w:rFonts w:ascii="Cambria Math" w:eastAsia="宋体" w:hAnsi="Cambria Math" w:cs="Times New Roman" w:hint="eastAsia"/>
          <w:spacing w:val="-3"/>
          <w:kern w:val="0"/>
          <w:szCs w:val="21"/>
        </w:rPr>
        <w:t>表示用户内部光伏、风机、储电、柴发等电源装机总量，单位为</w:t>
      </w:r>
      <w:r>
        <w:rPr>
          <w:rFonts w:ascii="Cambria Math" w:eastAsia="宋体" w:hAnsi="Cambria Math" w:cs="Times New Roman" w:hint="eastAsia"/>
          <w:spacing w:val="-3"/>
          <w:kern w:val="0"/>
          <w:szCs w:val="21"/>
        </w:rPr>
        <w:t>kW</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P</m:t>
            </m:r>
          </m:e>
          <m:sub>
            <m:r>
              <w:rPr>
                <w:rFonts w:ascii="Cambria Math" w:eastAsia="宋体" w:hAnsi="Cambria Math" w:cs="Times New Roman" w:hint="eastAsia"/>
                <w:spacing w:val="-3"/>
                <w:kern w:val="0"/>
                <w:szCs w:val="21"/>
              </w:rPr>
              <m:t>max</m:t>
            </m:r>
          </m:sub>
        </m:sSub>
      </m:oMath>
      <w:r>
        <w:rPr>
          <w:rFonts w:ascii="Cambria Math" w:eastAsia="宋体" w:hAnsi="Cambria Math" w:cs="Times New Roman" w:hint="eastAsia"/>
          <w:spacing w:val="-3"/>
          <w:kern w:val="0"/>
          <w:szCs w:val="21"/>
        </w:rPr>
        <w:t>表示用户最大负荷值，单位为</w:t>
      </w:r>
      <w:r>
        <w:rPr>
          <w:rFonts w:ascii="Cambria Math" w:eastAsia="宋体" w:hAnsi="Cambria Math" w:cs="Times New Roman"/>
          <w:spacing w:val="-3"/>
          <w:kern w:val="0"/>
          <w:szCs w:val="21"/>
        </w:rPr>
        <w:t>kW</w:t>
      </w:r>
      <w:r>
        <w:rPr>
          <w:rFonts w:ascii="Cambria Math" w:eastAsia="宋体" w:hAnsi="Cambria Math" w:cs="Times New Roman"/>
          <w:spacing w:val="-3"/>
          <w:kern w:val="0"/>
          <w:szCs w:val="21"/>
        </w:rPr>
        <w:t>。</w:t>
      </w:r>
    </w:p>
    <w:p w14:paraId="6BC43151"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4.2.11  </w:t>
      </w:r>
      <w:r>
        <w:rPr>
          <w:rFonts w:ascii="Arial" w:eastAsia="黑体" w:hAnsi="Arial" w:cs="Arial" w:hint="eastAsia"/>
          <w:kern w:val="0"/>
          <w:szCs w:val="21"/>
        </w:rPr>
        <w:t>充电桩平均效率</w:t>
      </w:r>
      <w:r>
        <w:rPr>
          <w:rFonts w:ascii="Times New Roman" w:hAnsi="Times New Roman"/>
          <w:i/>
          <w:iCs/>
          <w:color w:val="000000"/>
          <w:szCs w:val="21"/>
        </w:rPr>
        <w:t>k</w:t>
      </w:r>
      <w:r>
        <w:rPr>
          <w:rFonts w:ascii="Times New Roman" w:hAnsi="Times New Roman" w:hint="eastAsia"/>
          <w:color w:val="000000"/>
          <w:szCs w:val="21"/>
          <w:vertAlign w:val="subscript"/>
        </w:rPr>
        <w:t>3</w:t>
      </w:r>
      <w:r>
        <w:rPr>
          <w:rFonts w:ascii="Times New Roman" w:hAnsi="Times New Roman"/>
          <w:color w:val="000000"/>
          <w:szCs w:val="21"/>
          <w:vertAlign w:val="subscript"/>
        </w:rPr>
        <w:t>,</w:t>
      </w:r>
      <w:r>
        <w:rPr>
          <w:rFonts w:ascii="Times New Roman" w:hAnsi="Times New Roman" w:hint="eastAsia"/>
          <w:color w:val="000000"/>
          <w:szCs w:val="21"/>
          <w:vertAlign w:val="subscript"/>
        </w:rPr>
        <w:t>1</w:t>
      </w:r>
    </w:p>
    <w:p w14:paraId="60A4EB15"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数据从</w:t>
      </w:r>
      <w:r>
        <w:rPr>
          <w:rFonts w:ascii="Cambria Math" w:eastAsia="宋体" w:hAnsi="Cambria Math" w:cs="Times New Roman"/>
          <w:spacing w:val="-3"/>
          <w:kern w:val="0"/>
          <w:szCs w:val="21"/>
        </w:rPr>
        <w:t>充电桩铭牌或出厂报告</w:t>
      </w:r>
      <w:r>
        <w:rPr>
          <w:rFonts w:ascii="Cambria Math" w:eastAsia="宋体" w:hAnsi="Cambria Math" w:cs="Times New Roman" w:hint="eastAsia"/>
          <w:spacing w:val="-3"/>
          <w:kern w:val="0"/>
          <w:szCs w:val="21"/>
        </w:rPr>
        <w:t>获取。若无，</w:t>
      </w:r>
      <w:r>
        <w:rPr>
          <w:rFonts w:ascii="Cambria Math" w:eastAsia="宋体" w:hAnsi="Cambria Math" w:cs="Times New Roman"/>
          <w:spacing w:val="-3"/>
          <w:kern w:val="0"/>
          <w:szCs w:val="21"/>
        </w:rPr>
        <w:t>可参考</w:t>
      </w:r>
      <w:r>
        <w:rPr>
          <w:rFonts w:ascii="Cambria Math" w:eastAsia="宋体" w:hAnsi="Cambria Math" w:cs="Times New Roman" w:hint="eastAsia"/>
          <w:spacing w:val="-3"/>
          <w:kern w:val="0"/>
          <w:szCs w:val="21"/>
        </w:rPr>
        <w:t>以下</w:t>
      </w:r>
      <w:r>
        <w:rPr>
          <w:rFonts w:ascii="Cambria Math" w:eastAsia="宋体" w:hAnsi="Cambria Math" w:cs="Times New Roman"/>
          <w:spacing w:val="-3"/>
          <w:kern w:val="0"/>
          <w:szCs w:val="21"/>
        </w:rPr>
        <w:t>方式进行计算：</w:t>
      </w:r>
    </w:p>
    <w:p w14:paraId="31DB6BCE"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3,1</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E</m:t>
                  </m:r>
                </m:e>
                <m:sub>
                  <m:r>
                    <w:rPr>
                      <w:rFonts w:ascii="Cambria Math" w:eastAsia="宋体" w:hAnsi="Cambria Math" w:cs="Times New Roman"/>
                      <w:spacing w:val="-3"/>
                      <w:kern w:val="0"/>
                      <w:szCs w:val="21"/>
                    </w:rPr>
                    <m:t>c</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out</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E</m:t>
                  </m:r>
                </m:e>
                <m:sub>
                  <m:r>
                    <w:rPr>
                      <w:rFonts w:ascii="Cambria Math" w:eastAsia="宋体" w:hAnsi="Cambria Math" w:cs="Times New Roman"/>
                      <w:spacing w:val="-3"/>
                      <w:kern w:val="0"/>
                      <w:szCs w:val="21"/>
                    </w:rPr>
                    <m:t>c</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in</m:t>
                  </m:r>
                </m:sub>
              </m:sSub>
            </m:den>
          </m:f>
          <m:r>
            <m:rPr>
              <m:sty m:val="p"/>
            </m:rPr>
            <w:rPr>
              <w:rFonts w:ascii="Cambria Math" w:eastAsia="宋体" w:hAnsi="Cambria Math" w:cs="Times New Roman"/>
              <w:spacing w:val="-3"/>
              <w:kern w:val="0"/>
              <w:szCs w:val="21"/>
            </w:rPr>
            <m:t>×100%</m:t>
          </m:r>
        </m:oMath>
      </m:oMathPara>
    </w:p>
    <w:p w14:paraId="49C39C3F"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E</m:t>
            </m:r>
          </m:e>
          <m:sub>
            <m:r>
              <w:rPr>
                <w:rFonts w:ascii="Cambria Math" w:eastAsia="宋体" w:hAnsi="Cambria Math" w:cs="Times New Roman"/>
                <w:spacing w:val="-3"/>
                <w:kern w:val="0"/>
                <w:szCs w:val="21"/>
              </w:rPr>
              <m:t>c</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out</m:t>
            </m:r>
          </m:sub>
        </m:sSub>
      </m:oMath>
      <w:r>
        <w:rPr>
          <w:rFonts w:ascii="Cambria Math" w:eastAsia="宋体" w:hAnsi="Cambria Math" w:cs="Times New Roman" w:hint="eastAsia"/>
          <w:spacing w:val="-3"/>
          <w:kern w:val="0"/>
          <w:szCs w:val="21"/>
        </w:rPr>
        <w:t>为充电桩输出的总电量，单位为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E</m:t>
            </m:r>
          </m:e>
          <m:sub>
            <m:r>
              <w:rPr>
                <w:rFonts w:ascii="Cambria Math" w:eastAsia="宋体" w:hAnsi="Cambria Math" w:cs="Times New Roman"/>
                <w:spacing w:val="-3"/>
                <w:kern w:val="0"/>
                <w:szCs w:val="21"/>
              </w:rPr>
              <m:t>c</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in</m:t>
            </m:r>
          </m:sub>
        </m:sSub>
      </m:oMath>
      <w:r>
        <w:rPr>
          <w:rFonts w:ascii="Cambria Math" w:eastAsia="宋体" w:hAnsi="Cambria Math" w:cs="Times New Roman" w:hint="eastAsia"/>
          <w:spacing w:val="-3"/>
          <w:kern w:val="0"/>
          <w:szCs w:val="21"/>
        </w:rPr>
        <w:t>为充电桩输入的总电量，单位为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w:p>
    <w:p w14:paraId="704DF1A1"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4.2.12  </w:t>
      </w:r>
      <w:r>
        <w:rPr>
          <w:rFonts w:ascii="Arial" w:eastAsia="黑体" w:hAnsi="Arial" w:cs="Arial" w:hint="eastAsia"/>
          <w:kern w:val="0"/>
          <w:szCs w:val="21"/>
        </w:rPr>
        <w:t>电储能系统效率</w:t>
      </w:r>
      <w:r>
        <w:rPr>
          <w:rFonts w:ascii="Times New Roman" w:hAnsi="Times New Roman"/>
          <w:i/>
          <w:iCs/>
          <w:color w:val="000000"/>
          <w:szCs w:val="21"/>
        </w:rPr>
        <w:t>k</w:t>
      </w:r>
      <w:r>
        <w:rPr>
          <w:rFonts w:ascii="Times New Roman" w:hAnsi="Times New Roman" w:hint="eastAsia"/>
          <w:color w:val="000000"/>
          <w:szCs w:val="21"/>
          <w:vertAlign w:val="subscript"/>
        </w:rPr>
        <w:t>3</w:t>
      </w:r>
      <w:r>
        <w:rPr>
          <w:rFonts w:ascii="Times New Roman" w:hAnsi="Times New Roman"/>
          <w:color w:val="000000"/>
          <w:szCs w:val="21"/>
          <w:vertAlign w:val="subscript"/>
        </w:rPr>
        <w:t>,</w:t>
      </w:r>
      <w:r>
        <w:rPr>
          <w:rFonts w:ascii="Times New Roman" w:hAnsi="Times New Roman" w:hint="eastAsia"/>
          <w:color w:val="000000"/>
          <w:szCs w:val="21"/>
          <w:vertAlign w:val="subscript"/>
        </w:rPr>
        <w:t>2</w:t>
      </w:r>
    </w:p>
    <w:p w14:paraId="793B9808"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数据从储能设备</w:t>
      </w:r>
      <w:r>
        <w:rPr>
          <w:rFonts w:ascii="Cambria Math" w:eastAsia="宋体" w:hAnsi="Cambria Math" w:cs="Times New Roman"/>
          <w:spacing w:val="-3"/>
          <w:kern w:val="0"/>
          <w:szCs w:val="21"/>
        </w:rPr>
        <w:t>铭牌或出厂报告</w:t>
      </w:r>
      <w:r>
        <w:rPr>
          <w:rFonts w:ascii="Cambria Math" w:eastAsia="宋体" w:hAnsi="Cambria Math" w:cs="Times New Roman" w:hint="eastAsia"/>
          <w:spacing w:val="-3"/>
          <w:kern w:val="0"/>
          <w:szCs w:val="21"/>
        </w:rPr>
        <w:t>获取。若无，</w:t>
      </w:r>
      <w:r>
        <w:rPr>
          <w:rFonts w:ascii="Cambria Math" w:eastAsia="宋体" w:hAnsi="Cambria Math" w:cs="Times New Roman"/>
          <w:spacing w:val="-3"/>
          <w:kern w:val="0"/>
          <w:szCs w:val="21"/>
        </w:rPr>
        <w:t>可参考</w:t>
      </w:r>
      <w:r>
        <w:rPr>
          <w:rFonts w:ascii="Cambria Math" w:eastAsia="宋体" w:hAnsi="Cambria Math" w:cs="Times New Roman" w:hint="eastAsia"/>
          <w:spacing w:val="-3"/>
          <w:kern w:val="0"/>
          <w:szCs w:val="21"/>
        </w:rPr>
        <w:t>以下</w:t>
      </w:r>
      <w:r>
        <w:rPr>
          <w:rFonts w:ascii="Cambria Math" w:eastAsia="宋体" w:hAnsi="Cambria Math" w:cs="Times New Roman"/>
          <w:spacing w:val="-3"/>
          <w:kern w:val="0"/>
          <w:szCs w:val="21"/>
        </w:rPr>
        <w:t>方式进行计算：</w:t>
      </w:r>
    </w:p>
    <w:p w14:paraId="7E447658"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3,2</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E</m:t>
                  </m:r>
                </m:e>
                <m:sub>
                  <m:r>
                    <w:rPr>
                      <w:rFonts w:ascii="Cambria Math" w:eastAsia="宋体" w:hAnsi="Cambria Math" w:cs="Times New Roman" w:hint="eastAsia"/>
                      <w:spacing w:val="-3"/>
                      <w:kern w:val="0"/>
                      <w:szCs w:val="21"/>
                    </w:rPr>
                    <m:t>battery</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out</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E</m:t>
                  </m:r>
                </m:e>
                <m:sub>
                  <m:r>
                    <w:rPr>
                      <w:rFonts w:ascii="Cambria Math" w:eastAsia="宋体" w:hAnsi="Cambria Math" w:cs="Times New Roman"/>
                      <w:spacing w:val="-3"/>
                      <w:kern w:val="0"/>
                      <w:szCs w:val="21"/>
                    </w:rPr>
                    <m:t>battery</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in</m:t>
                  </m:r>
                </m:sub>
              </m:sSub>
            </m:den>
          </m:f>
          <m:r>
            <m:rPr>
              <m:sty m:val="p"/>
            </m:rPr>
            <w:rPr>
              <w:rFonts w:ascii="Cambria Math" w:eastAsia="宋体" w:hAnsi="Cambria Math" w:cs="Times New Roman"/>
              <w:spacing w:val="-3"/>
              <w:kern w:val="0"/>
              <w:szCs w:val="21"/>
            </w:rPr>
            <m:t>×100%</m:t>
          </m:r>
        </m:oMath>
      </m:oMathPara>
    </w:p>
    <w:p w14:paraId="237D0F86"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E</m:t>
            </m:r>
          </m:e>
          <m:sub>
            <m:r>
              <w:rPr>
                <w:rFonts w:ascii="Cambria Math" w:eastAsia="宋体" w:hAnsi="Cambria Math" w:cs="Times New Roman" w:hint="eastAsia"/>
                <w:spacing w:val="-3"/>
                <w:kern w:val="0"/>
                <w:szCs w:val="21"/>
              </w:rPr>
              <m:t>battery</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out</m:t>
            </m:r>
          </m:sub>
        </m:sSub>
      </m:oMath>
      <w:r>
        <w:rPr>
          <w:rFonts w:ascii="Cambria Math" w:eastAsia="宋体" w:hAnsi="Cambria Math" w:cs="Times New Roman" w:hint="eastAsia"/>
          <w:spacing w:val="-3"/>
          <w:kern w:val="0"/>
          <w:szCs w:val="21"/>
        </w:rPr>
        <w:t>为在一个充放周期内的放电量，单位为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E</m:t>
            </m:r>
          </m:e>
          <m:sub>
            <m:r>
              <w:rPr>
                <w:rFonts w:ascii="Cambria Math" w:eastAsia="宋体" w:hAnsi="Cambria Math" w:cs="Times New Roman"/>
                <w:spacing w:val="-3"/>
                <w:kern w:val="0"/>
                <w:szCs w:val="21"/>
              </w:rPr>
              <m:t>battery</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in</m:t>
            </m:r>
          </m:sub>
        </m:sSub>
      </m:oMath>
      <w:r>
        <w:rPr>
          <w:rFonts w:ascii="Cambria Math" w:eastAsia="宋体" w:hAnsi="Cambria Math" w:cs="Times New Roman" w:hint="eastAsia"/>
          <w:spacing w:val="-3"/>
          <w:kern w:val="0"/>
          <w:szCs w:val="21"/>
        </w:rPr>
        <w:t>为一个充放周期内的充电量，单位为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w:p>
    <w:p w14:paraId="0FC93D68"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4.2.13  </w:t>
      </w:r>
      <w:r>
        <w:rPr>
          <w:rFonts w:ascii="Arial" w:eastAsia="黑体" w:hAnsi="Arial" w:cs="Arial" w:hint="eastAsia"/>
          <w:kern w:val="0"/>
          <w:szCs w:val="21"/>
        </w:rPr>
        <w:t>冷热储能系统效率</w:t>
      </w:r>
      <w:r>
        <w:rPr>
          <w:rFonts w:ascii="Times New Roman" w:hAnsi="Times New Roman"/>
          <w:i/>
          <w:iCs/>
          <w:color w:val="000000"/>
          <w:szCs w:val="21"/>
        </w:rPr>
        <w:t>k</w:t>
      </w:r>
      <w:r>
        <w:rPr>
          <w:rFonts w:ascii="Times New Roman" w:hAnsi="Times New Roman" w:hint="eastAsia"/>
          <w:color w:val="000000"/>
          <w:szCs w:val="21"/>
          <w:vertAlign w:val="subscript"/>
        </w:rPr>
        <w:t>3</w:t>
      </w:r>
      <w:r>
        <w:rPr>
          <w:rFonts w:ascii="Times New Roman" w:hAnsi="Times New Roman"/>
          <w:color w:val="000000"/>
          <w:szCs w:val="21"/>
          <w:vertAlign w:val="subscript"/>
        </w:rPr>
        <w:t>,</w:t>
      </w:r>
      <w:r>
        <w:rPr>
          <w:rFonts w:ascii="Times New Roman" w:hAnsi="Times New Roman" w:hint="eastAsia"/>
          <w:color w:val="000000"/>
          <w:szCs w:val="21"/>
          <w:vertAlign w:val="subscript"/>
        </w:rPr>
        <w:t>3</w:t>
      </w:r>
    </w:p>
    <w:p w14:paraId="36457B53"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数据从储能设备</w:t>
      </w:r>
      <w:r>
        <w:rPr>
          <w:rFonts w:ascii="Cambria Math" w:eastAsia="宋体" w:hAnsi="Cambria Math" w:cs="Times New Roman"/>
          <w:spacing w:val="-3"/>
          <w:kern w:val="0"/>
          <w:szCs w:val="21"/>
        </w:rPr>
        <w:t>铭牌或出厂报告</w:t>
      </w:r>
      <w:r>
        <w:rPr>
          <w:rFonts w:ascii="Cambria Math" w:eastAsia="宋体" w:hAnsi="Cambria Math" w:cs="Times New Roman" w:hint="eastAsia"/>
          <w:spacing w:val="-3"/>
          <w:kern w:val="0"/>
          <w:szCs w:val="21"/>
        </w:rPr>
        <w:t>获取。若无，</w:t>
      </w:r>
      <w:r>
        <w:rPr>
          <w:rFonts w:ascii="Cambria Math" w:eastAsia="宋体" w:hAnsi="Cambria Math" w:cs="Times New Roman"/>
          <w:spacing w:val="-3"/>
          <w:kern w:val="0"/>
          <w:szCs w:val="21"/>
        </w:rPr>
        <w:t>可参考</w:t>
      </w:r>
      <w:r>
        <w:rPr>
          <w:rFonts w:ascii="Cambria Math" w:eastAsia="宋体" w:hAnsi="Cambria Math" w:cs="Times New Roman" w:hint="eastAsia"/>
          <w:spacing w:val="-3"/>
          <w:kern w:val="0"/>
          <w:szCs w:val="21"/>
        </w:rPr>
        <w:t>以下</w:t>
      </w:r>
      <w:r>
        <w:rPr>
          <w:rFonts w:ascii="Cambria Math" w:eastAsia="宋体" w:hAnsi="Cambria Math" w:cs="Times New Roman"/>
          <w:spacing w:val="-3"/>
          <w:kern w:val="0"/>
          <w:szCs w:val="21"/>
        </w:rPr>
        <w:t>方式进行计算：</w:t>
      </w:r>
    </w:p>
    <w:p w14:paraId="2298F001"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3,3</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E</m:t>
                  </m:r>
                </m:e>
                <m:sub>
                  <m:r>
                    <w:rPr>
                      <w:rFonts w:ascii="Cambria Math" w:eastAsia="宋体" w:hAnsi="Cambria Math" w:cs="Times New Roman"/>
                      <w:spacing w:val="-3"/>
                      <w:kern w:val="0"/>
                      <w:szCs w:val="21"/>
                    </w:rPr>
                    <m:t>storage</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out</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E</m:t>
                  </m:r>
                </m:e>
                <m:sub>
                  <m:r>
                    <w:rPr>
                      <w:rFonts w:ascii="Cambria Math" w:eastAsia="宋体" w:hAnsi="Cambria Math" w:cs="Times New Roman"/>
                      <w:spacing w:val="-3"/>
                      <w:kern w:val="0"/>
                      <w:szCs w:val="21"/>
                    </w:rPr>
                    <m:t>storage</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in</m:t>
                  </m:r>
                </m:sub>
              </m:sSub>
            </m:den>
          </m:f>
          <m:r>
            <m:rPr>
              <m:sty m:val="p"/>
            </m:rPr>
            <w:rPr>
              <w:rFonts w:ascii="Cambria Math" w:eastAsia="宋体" w:hAnsi="Cambria Math" w:cs="Times New Roman"/>
              <w:spacing w:val="-3"/>
              <w:kern w:val="0"/>
              <w:szCs w:val="21"/>
            </w:rPr>
            <m:t>×100%</m:t>
          </m:r>
        </m:oMath>
      </m:oMathPara>
    </w:p>
    <w:p w14:paraId="603C0976"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E</m:t>
            </m:r>
          </m:e>
          <m:sub>
            <m:r>
              <w:rPr>
                <w:rFonts w:ascii="Cambria Math" w:eastAsia="宋体" w:hAnsi="Cambria Math" w:cs="Times New Roman"/>
                <w:spacing w:val="-3"/>
                <w:kern w:val="0"/>
                <w:szCs w:val="21"/>
              </w:rPr>
              <m:t>storage</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out</m:t>
            </m:r>
          </m:sub>
        </m:sSub>
      </m:oMath>
      <w:r>
        <w:rPr>
          <w:rFonts w:ascii="Cambria Math" w:eastAsia="宋体" w:hAnsi="Cambria Math" w:cs="Times New Roman" w:hint="eastAsia"/>
          <w:spacing w:val="-3"/>
          <w:kern w:val="0"/>
          <w:szCs w:val="21"/>
        </w:rPr>
        <w:t>为在一个充放周期内的释冷</w:t>
      </w:r>
      <w:r>
        <w:rPr>
          <w:rFonts w:ascii="Cambria Math" w:eastAsia="宋体" w:hAnsi="Cambria Math" w:cs="Times New Roman" w:hint="eastAsia"/>
          <w:spacing w:val="-3"/>
          <w:kern w:val="0"/>
          <w:szCs w:val="21"/>
        </w:rPr>
        <w:t>/</w:t>
      </w:r>
      <w:r>
        <w:rPr>
          <w:rFonts w:ascii="Cambria Math" w:eastAsia="宋体" w:hAnsi="Cambria Math" w:cs="Times New Roman" w:hint="eastAsia"/>
          <w:spacing w:val="-3"/>
          <w:kern w:val="0"/>
          <w:szCs w:val="21"/>
        </w:rPr>
        <w:t>热量，单位为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E</m:t>
            </m:r>
          </m:e>
          <m:sub>
            <m:r>
              <w:rPr>
                <w:rFonts w:ascii="Cambria Math" w:eastAsia="宋体" w:hAnsi="Cambria Math" w:cs="Times New Roman"/>
                <w:spacing w:val="-3"/>
                <w:kern w:val="0"/>
                <w:szCs w:val="21"/>
              </w:rPr>
              <m:t>storage</m:t>
            </m:r>
            <m:r>
              <m:rPr>
                <m:sty m:val="p"/>
              </m:rPr>
              <w:rPr>
                <w:rFonts w:ascii="Cambria Math" w:eastAsia="宋体" w:hAnsi="Cambria Math" w:cs="Times New Roman"/>
                <w:spacing w:val="-3"/>
                <w:kern w:val="0"/>
                <w:szCs w:val="21"/>
              </w:rPr>
              <m:t>,</m:t>
            </m:r>
            <m:r>
              <w:rPr>
                <w:rFonts w:ascii="Cambria Math" w:eastAsia="宋体" w:hAnsi="Cambria Math" w:cs="Times New Roman"/>
                <w:spacing w:val="-3"/>
                <w:kern w:val="0"/>
                <w:szCs w:val="21"/>
              </w:rPr>
              <m:t>in</m:t>
            </m:r>
          </m:sub>
        </m:sSub>
      </m:oMath>
      <w:r>
        <w:rPr>
          <w:rFonts w:ascii="Cambria Math" w:eastAsia="宋体" w:hAnsi="Cambria Math" w:cs="Times New Roman" w:hint="eastAsia"/>
          <w:spacing w:val="-3"/>
          <w:kern w:val="0"/>
          <w:szCs w:val="21"/>
        </w:rPr>
        <w:t>为一个充放周期内的蓄冷</w:t>
      </w:r>
      <w:r>
        <w:rPr>
          <w:rFonts w:ascii="Cambria Math" w:eastAsia="宋体" w:hAnsi="Cambria Math" w:cs="Times New Roman" w:hint="eastAsia"/>
          <w:spacing w:val="-3"/>
          <w:kern w:val="0"/>
          <w:szCs w:val="21"/>
        </w:rPr>
        <w:t>/</w:t>
      </w:r>
      <w:r>
        <w:rPr>
          <w:rFonts w:ascii="Cambria Math" w:eastAsia="宋体" w:hAnsi="Cambria Math" w:cs="Times New Roman" w:hint="eastAsia"/>
          <w:spacing w:val="-3"/>
          <w:kern w:val="0"/>
          <w:szCs w:val="21"/>
        </w:rPr>
        <w:t>热量，单位为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w:p>
    <w:p w14:paraId="7A43EF6C"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4.2.14  </w:t>
      </w:r>
      <w:r>
        <w:rPr>
          <w:rFonts w:ascii="Arial" w:eastAsia="黑体" w:hAnsi="Arial" w:cs="Arial" w:hint="eastAsia"/>
          <w:kern w:val="0"/>
          <w:szCs w:val="21"/>
        </w:rPr>
        <w:t>多能互补、能源梯级利用技术应用数量</w:t>
      </w:r>
      <w:r>
        <w:rPr>
          <w:rFonts w:ascii="Times New Roman" w:hAnsi="Times New Roman"/>
          <w:i/>
          <w:iCs/>
          <w:color w:val="000000"/>
          <w:szCs w:val="21"/>
        </w:rPr>
        <w:t>k</w:t>
      </w:r>
      <w:r>
        <w:rPr>
          <w:rFonts w:ascii="Times New Roman" w:hAnsi="Times New Roman" w:hint="eastAsia"/>
          <w:color w:val="000000"/>
          <w:szCs w:val="21"/>
          <w:vertAlign w:val="subscript"/>
        </w:rPr>
        <w:t>3</w:t>
      </w:r>
      <w:r>
        <w:rPr>
          <w:rFonts w:ascii="Times New Roman" w:hAnsi="Times New Roman"/>
          <w:color w:val="000000"/>
          <w:szCs w:val="21"/>
          <w:vertAlign w:val="subscript"/>
        </w:rPr>
        <w:t>,</w:t>
      </w:r>
      <w:r>
        <w:rPr>
          <w:rFonts w:ascii="Times New Roman" w:hAnsi="Times New Roman" w:hint="eastAsia"/>
          <w:color w:val="000000"/>
          <w:szCs w:val="21"/>
          <w:vertAlign w:val="subscript"/>
        </w:rPr>
        <w:t>4</w:t>
      </w:r>
    </w:p>
    <w:p w14:paraId="1B44F03B"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应用数量需经现场踏勘确认。</w:t>
      </w:r>
    </w:p>
    <w:p w14:paraId="3EC0D3C9"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4.2.15  </w:t>
      </w:r>
      <w:r>
        <w:rPr>
          <w:rFonts w:ascii="Arial" w:eastAsia="黑体" w:hAnsi="Arial" w:cs="Arial" w:hint="eastAsia"/>
          <w:kern w:val="0"/>
          <w:szCs w:val="21"/>
        </w:rPr>
        <w:t>智能管理平台是否具有控制功能</w:t>
      </w:r>
      <w:r>
        <w:rPr>
          <w:rFonts w:ascii="Times New Roman" w:hAnsi="Times New Roman"/>
          <w:i/>
          <w:iCs/>
          <w:color w:val="000000"/>
          <w:szCs w:val="21"/>
        </w:rPr>
        <w:t>k</w:t>
      </w:r>
      <w:r>
        <w:rPr>
          <w:rFonts w:ascii="Times New Roman" w:hAnsi="Times New Roman" w:hint="eastAsia"/>
          <w:color w:val="000000"/>
          <w:szCs w:val="21"/>
          <w:vertAlign w:val="subscript"/>
        </w:rPr>
        <w:t>3</w:t>
      </w:r>
      <w:r>
        <w:rPr>
          <w:rFonts w:ascii="Times New Roman" w:hAnsi="Times New Roman"/>
          <w:color w:val="000000"/>
          <w:szCs w:val="21"/>
          <w:vertAlign w:val="subscript"/>
        </w:rPr>
        <w:t>,</w:t>
      </w:r>
      <w:r>
        <w:rPr>
          <w:rFonts w:ascii="Times New Roman" w:hAnsi="Times New Roman" w:hint="eastAsia"/>
          <w:color w:val="000000"/>
          <w:szCs w:val="21"/>
          <w:vertAlign w:val="subscript"/>
        </w:rPr>
        <w:t>5</w:t>
      </w:r>
    </w:p>
    <w:p w14:paraId="0689A362"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平台建设情况以及是否具备控制功能需经现场踏勘确认。</w:t>
      </w:r>
    </w:p>
    <w:p w14:paraId="694DA683" w14:textId="77777777" w:rsidR="00D774DB" w:rsidRDefault="00000000">
      <w:pPr>
        <w:rPr>
          <w:rFonts w:ascii="Cambria Math" w:eastAsia="宋体" w:hAnsi="Cambria Math" w:cs="Times New Roman"/>
          <w:spacing w:val="-3"/>
          <w:kern w:val="0"/>
          <w:szCs w:val="21"/>
        </w:rPr>
      </w:pPr>
      <w:r>
        <w:rPr>
          <w:rFonts w:ascii="Arial" w:eastAsia="黑体" w:hAnsi="Arial" w:cs="Arial" w:hint="eastAsia"/>
          <w:kern w:val="0"/>
          <w:szCs w:val="21"/>
        </w:rPr>
        <w:t xml:space="preserve">4.2.16  </w:t>
      </w:r>
      <w:r>
        <w:rPr>
          <w:rFonts w:ascii="Arial" w:eastAsia="黑体" w:hAnsi="Arial" w:cs="Arial" w:hint="eastAsia"/>
          <w:kern w:val="0"/>
          <w:szCs w:val="21"/>
        </w:rPr>
        <w:t>项目静态投资回收期</w:t>
      </w:r>
      <w:r>
        <w:rPr>
          <w:rFonts w:ascii="Times New Roman" w:hAnsi="Times New Roman"/>
          <w:i/>
          <w:iCs/>
          <w:color w:val="000000"/>
          <w:szCs w:val="21"/>
        </w:rPr>
        <w:t>k</w:t>
      </w:r>
      <w:r>
        <w:rPr>
          <w:rFonts w:ascii="Times New Roman" w:hAnsi="Times New Roman" w:hint="eastAsia"/>
          <w:color w:val="000000"/>
          <w:szCs w:val="21"/>
          <w:vertAlign w:val="subscript"/>
        </w:rPr>
        <w:t>4</w:t>
      </w:r>
      <w:r>
        <w:rPr>
          <w:rFonts w:ascii="Times New Roman" w:hAnsi="Times New Roman"/>
          <w:color w:val="000000"/>
          <w:szCs w:val="21"/>
          <w:vertAlign w:val="subscript"/>
        </w:rPr>
        <w:t>,</w:t>
      </w:r>
      <w:r>
        <w:rPr>
          <w:rFonts w:ascii="Times New Roman" w:hAnsi="Times New Roman" w:hint="eastAsia"/>
          <w:color w:val="000000"/>
          <w:szCs w:val="21"/>
          <w:vertAlign w:val="subscript"/>
        </w:rPr>
        <w:t>1</w:t>
      </w:r>
    </w:p>
    <w:p w14:paraId="62F9ED78"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项目静态投资回收期需经现场踏勘确认。若无，</w:t>
      </w:r>
      <w:r>
        <w:rPr>
          <w:rFonts w:ascii="Cambria Math" w:eastAsia="宋体" w:hAnsi="Cambria Math" w:cs="Times New Roman"/>
          <w:spacing w:val="-3"/>
          <w:kern w:val="0"/>
          <w:szCs w:val="21"/>
        </w:rPr>
        <w:t>可参考</w:t>
      </w:r>
      <w:r>
        <w:rPr>
          <w:rFonts w:ascii="Cambria Math" w:eastAsia="宋体" w:hAnsi="Cambria Math" w:cs="Times New Roman" w:hint="eastAsia"/>
          <w:spacing w:val="-3"/>
          <w:kern w:val="0"/>
          <w:szCs w:val="21"/>
        </w:rPr>
        <w:t>以下</w:t>
      </w:r>
      <w:r>
        <w:rPr>
          <w:rFonts w:ascii="Cambria Math" w:eastAsia="宋体" w:hAnsi="Cambria Math" w:cs="Times New Roman"/>
          <w:spacing w:val="-3"/>
          <w:kern w:val="0"/>
          <w:szCs w:val="21"/>
        </w:rPr>
        <w:t>方式进行计算：</w:t>
      </w:r>
    </w:p>
    <w:p w14:paraId="2917F46E"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spacing w:val="-3"/>
          <w:kern w:val="0"/>
          <w:szCs w:val="21"/>
        </w:rPr>
        <w:t>如在第</w:t>
      </w:r>
      <w:r>
        <w:rPr>
          <w:rFonts w:ascii="Cambria Math" w:eastAsia="宋体" w:hAnsi="Cambria Math" w:cs="Times New Roman" w:hint="eastAsia"/>
          <w:spacing w:val="-3"/>
          <w:kern w:val="0"/>
          <w:szCs w:val="21"/>
        </w:rPr>
        <w:t>n</w:t>
      </w:r>
      <w:r>
        <w:rPr>
          <w:rFonts w:ascii="Cambria Math" w:eastAsia="宋体" w:hAnsi="Cambria Math" w:cs="Times New Roman"/>
          <w:spacing w:val="-3"/>
          <w:kern w:val="0"/>
          <w:szCs w:val="21"/>
        </w:rPr>
        <w:t>年，项目</w:t>
      </w:r>
      <w:r>
        <w:rPr>
          <w:rFonts w:ascii="Cambria Math" w:eastAsia="宋体" w:hAnsi="Cambria Math" w:cs="Times New Roman" w:hint="eastAsia"/>
          <w:spacing w:val="-3"/>
          <w:kern w:val="0"/>
          <w:szCs w:val="21"/>
        </w:rPr>
        <w:t>累计</w:t>
      </w:r>
      <w:r>
        <w:rPr>
          <w:rFonts w:ascii="Cambria Math" w:eastAsia="宋体" w:hAnsi="Cambria Math" w:cs="Times New Roman"/>
          <w:spacing w:val="-3"/>
          <w:kern w:val="0"/>
          <w:szCs w:val="21"/>
        </w:rPr>
        <w:t>净现金流量</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C</m:t>
            </m:r>
          </m:e>
          <m:sub>
            <m:r>
              <w:rPr>
                <w:rFonts w:ascii="Cambria Math" w:eastAsia="宋体" w:hAnsi="Cambria Math" w:cs="Times New Roman"/>
                <w:spacing w:val="-3"/>
                <w:kern w:val="0"/>
                <w:szCs w:val="21"/>
              </w:rPr>
              <m:t>n</m:t>
            </m:r>
          </m:sub>
        </m:sSub>
        <m:r>
          <m:rPr>
            <m:sty m:val="p"/>
          </m:rPr>
          <w:rPr>
            <w:rFonts w:ascii="Cambria Math" w:eastAsia="宋体" w:hAnsi="Cambria Math" w:cs="Times New Roman"/>
            <w:spacing w:val="-3"/>
            <w:kern w:val="0"/>
            <w:szCs w:val="21"/>
          </w:rPr>
          <m:t>&lt;0</m:t>
        </m:r>
      </m:oMath>
      <w:r>
        <w:rPr>
          <w:rFonts w:ascii="Cambria Math" w:eastAsia="宋体" w:hAnsi="Cambria Math" w:cs="Times New Roman"/>
          <w:spacing w:val="-3"/>
          <w:kern w:val="0"/>
          <w:szCs w:val="21"/>
        </w:rPr>
        <w:t>，第</w:t>
      </w:r>
      <w:r>
        <w:rPr>
          <w:rFonts w:ascii="Cambria Math" w:eastAsia="宋体" w:hAnsi="Cambria Math" w:cs="Times New Roman"/>
          <w:spacing w:val="-3"/>
          <w:kern w:val="0"/>
          <w:szCs w:val="21"/>
        </w:rPr>
        <w:t>n+1</w:t>
      </w:r>
      <w:r>
        <w:rPr>
          <w:rFonts w:ascii="Cambria Math" w:eastAsia="宋体" w:hAnsi="Cambria Math" w:cs="Times New Roman"/>
          <w:spacing w:val="-3"/>
          <w:kern w:val="0"/>
          <w:szCs w:val="21"/>
        </w:rPr>
        <w:t>年项目</w:t>
      </w:r>
      <w:r>
        <w:rPr>
          <w:rFonts w:ascii="Cambria Math" w:eastAsia="宋体" w:hAnsi="Cambria Math" w:cs="Times New Roman" w:hint="eastAsia"/>
          <w:spacing w:val="-3"/>
          <w:kern w:val="0"/>
          <w:szCs w:val="21"/>
        </w:rPr>
        <w:t>累计</w:t>
      </w:r>
      <w:r>
        <w:rPr>
          <w:rFonts w:ascii="Cambria Math" w:eastAsia="宋体" w:hAnsi="Cambria Math" w:cs="Times New Roman"/>
          <w:spacing w:val="-3"/>
          <w:kern w:val="0"/>
          <w:szCs w:val="21"/>
        </w:rPr>
        <w:t>净现金流量</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C</m:t>
            </m:r>
          </m:e>
          <m:sub>
            <m:r>
              <w:rPr>
                <w:rFonts w:ascii="Cambria Math" w:eastAsia="宋体" w:hAnsi="Cambria Math" w:cs="Times New Roman"/>
                <w:spacing w:val="-3"/>
                <w:kern w:val="0"/>
                <w:szCs w:val="21"/>
              </w:rPr>
              <m:t>n</m:t>
            </m:r>
            <m:r>
              <m:rPr>
                <m:sty m:val="p"/>
              </m:rPr>
              <w:rPr>
                <w:rFonts w:ascii="Cambria Math" w:eastAsia="宋体" w:hAnsi="Cambria Math" w:cs="Times New Roman"/>
                <w:spacing w:val="-3"/>
                <w:kern w:val="0"/>
                <w:szCs w:val="21"/>
              </w:rPr>
              <m:t>+1</m:t>
            </m:r>
          </m:sub>
        </m:sSub>
        <m:r>
          <m:rPr>
            <m:sty m:val="p"/>
          </m:rPr>
          <w:rPr>
            <w:rFonts w:ascii="Cambria Math" w:eastAsia="宋体" w:hAnsi="Cambria Math" w:cs="Times New Roman"/>
            <w:spacing w:val="-3"/>
            <w:kern w:val="0"/>
            <w:szCs w:val="21"/>
          </w:rPr>
          <m:t>&gt;0</m:t>
        </m:r>
      </m:oMath>
      <w:r>
        <w:rPr>
          <w:rFonts w:ascii="Cambria Math" w:eastAsia="宋体" w:hAnsi="Cambria Math" w:cs="Times New Roman"/>
          <w:spacing w:val="-3"/>
          <w:kern w:val="0"/>
          <w:szCs w:val="21"/>
        </w:rPr>
        <w:t>，则</w:t>
      </w:r>
    </w:p>
    <w:p w14:paraId="1708DFA7"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4,1</m:t>
              </m:r>
            </m:sub>
          </m:sSub>
          <m:r>
            <m:rPr>
              <m:sty m:val="p"/>
            </m:rPr>
            <w:rPr>
              <w:rFonts w:ascii="Cambria Math" w:eastAsia="宋体" w:hAnsi="Cambria Math" w:cs="Times New Roman"/>
              <w:spacing w:val="-3"/>
              <w:kern w:val="0"/>
              <w:szCs w:val="21"/>
            </w:rPr>
            <m:t>=</m:t>
          </m:r>
          <m:r>
            <w:rPr>
              <w:rFonts w:ascii="Cambria Math" w:eastAsia="宋体" w:hAnsi="Cambria Math" w:cs="Times New Roman" w:hint="eastAsia"/>
              <w:spacing w:val="-3"/>
              <w:kern w:val="0"/>
              <w:szCs w:val="21"/>
            </w:rPr>
            <m:t>n</m:t>
          </m:r>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C</m:t>
                  </m:r>
                </m:e>
                <m:sub>
                  <m:r>
                    <w:rPr>
                      <w:rFonts w:ascii="Cambria Math" w:eastAsia="宋体" w:hAnsi="Cambria Math" w:cs="Times New Roman"/>
                      <w:spacing w:val="-3"/>
                      <w:kern w:val="0"/>
                      <w:szCs w:val="21"/>
                    </w:rPr>
                    <m:t>n</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C</m:t>
                  </m:r>
                </m:e>
                <m:sub>
                  <m:r>
                    <w:rPr>
                      <w:rFonts w:ascii="Cambria Math" w:eastAsia="宋体" w:hAnsi="Cambria Math" w:cs="Times New Roman"/>
                      <w:spacing w:val="-3"/>
                      <w:kern w:val="0"/>
                      <w:szCs w:val="21"/>
                    </w:rPr>
                    <m:t>n</m:t>
                  </m:r>
                </m:sub>
              </m:sSub>
              <m:r>
                <m:rPr>
                  <m:sty m:val="p"/>
                </m:rPr>
                <w:rPr>
                  <w:rFonts w:ascii="Cambria Math" w:eastAsia="宋体" w:hAnsi="Cambria Math" w:cs="Times New Roman"/>
                  <w:spacing w:val="-3"/>
                  <w:kern w:val="0"/>
                  <w:szCs w:val="21"/>
                </w:rPr>
                <m:t>-</m:t>
              </m:r>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C</m:t>
                  </m:r>
                </m:e>
                <m:sub>
                  <m:r>
                    <w:rPr>
                      <w:rFonts w:ascii="Cambria Math" w:eastAsia="宋体" w:hAnsi="Cambria Math" w:cs="Times New Roman"/>
                      <w:spacing w:val="-3"/>
                      <w:kern w:val="0"/>
                      <w:szCs w:val="21"/>
                    </w:rPr>
                    <m:t>n</m:t>
                  </m:r>
                  <m:r>
                    <m:rPr>
                      <m:sty m:val="p"/>
                    </m:rPr>
                    <w:rPr>
                      <w:rFonts w:ascii="Cambria Math" w:eastAsia="宋体" w:hAnsi="Cambria Math" w:cs="Times New Roman"/>
                      <w:spacing w:val="-3"/>
                      <w:kern w:val="0"/>
                      <w:szCs w:val="21"/>
                    </w:rPr>
                    <m:t>+1</m:t>
                  </m:r>
                </m:sub>
              </m:sSub>
            </m:den>
          </m:f>
        </m:oMath>
      </m:oMathPara>
    </w:p>
    <w:p w14:paraId="4A78CC47"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本指标计算时不考虑建设期。</w:t>
      </w:r>
      <w:r>
        <w:rPr>
          <w:rFonts w:ascii="Cambria Math" w:eastAsia="宋体" w:hAnsi="Cambria Math" w:cs="Times New Roman"/>
          <w:spacing w:val="-3"/>
          <w:kern w:val="0"/>
          <w:szCs w:val="21"/>
        </w:rPr>
        <w:t>在实际计算时，分为以下几种情况：</w:t>
      </w:r>
    </w:p>
    <w:p w14:paraId="1741ABFE"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a</w:t>
      </w:r>
      <w:r>
        <w:rPr>
          <w:rFonts w:ascii="Cambria Math" w:eastAsia="宋体" w:hAnsi="Cambria Math" w:cs="Times New Roman" w:hint="eastAsia"/>
          <w:spacing w:val="-3"/>
          <w:kern w:val="0"/>
          <w:szCs w:val="21"/>
        </w:rPr>
        <w:t>）</w:t>
      </w:r>
      <w:r>
        <w:rPr>
          <w:rFonts w:ascii="Cambria Math" w:eastAsia="宋体" w:hAnsi="Cambria Math" w:cs="Times New Roman"/>
          <w:spacing w:val="-3"/>
          <w:kern w:val="0"/>
          <w:szCs w:val="21"/>
        </w:rPr>
        <w:t>项目已投运，已收回投资成本</w:t>
      </w:r>
    </w:p>
    <w:p w14:paraId="4D6FEDD7"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spacing w:val="-3"/>
          <w:kern w:val="0"/>
          <w:szCs w:val="21"/>
        </w:rPr>
        <w:t>此种情况采用列表法，计算项目的累计净现金流量，并结合线性插值法确定项目的静态投资回收期。</w:t>
      </w:r>
    </w:p>
    <w:p w14:paraId="5A041E48"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lastRenderedPageBreak/>
        <w:t>b</w:t>
      </w:r>
      <w:r>
        <w:rPr>
          <w:rFonts w:ascii="Cambria Math" w:eastAsia="宋体" w:hAnsi="Cambria Math" w:cs="Times New Roman" w:hint="eastAsia"/>
          <w:spacing w:val="-3"/>
          <w:kern w:val="0"/>
          <w:szCs w:val="21"/>
        </w:rPr>
        <w:t>）</w:t>
      </w:r>
      <w:r>
        <w:rPr>
          <w:rFonts w:ascii="Cambria Math" w:eastAsia="宋体" w:hAnsi="Cambria Math" w:cs="Times New Roman"/>
          <w:spacing w:val="-3"/>
          <w:kern w:val="0"/>
          <w:szCs w:val="21"/>
        </w:rPr>
        <w:t>项目已投运，但尚未收回投资成本</w:t>
      </w:r>
    </w:p>
    <w:p w14:paraId="6B0A8D71"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spacing w:val="-3"/>
          <w:kern w:val="0"/>
          <w:szCs w:val="21"/>
        </w:rPr>
        <w:t>采用已投运总年数内的年平均现金流量，作为后续年份的年净现金流量进行计算。</w:t>
      </w:r>
    </w:p>
    <w:p w14:paraId="0EE1075D"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spacing w:val="-3"/>
          <w:kern w:val="0"/>
          <w:szCs w:val="21"/>
        </w:rPr>
        <w:t>c</w:t>
      </w:r>
      <w:r>
        <w:rPr>
          <w:rFonts w:ascii="Cambria Math" w:eastAsia="宋体" w:hAnsi="Cambria Math" w:cs="Times New Roman" w:hint="eastAsia"/>
          <w:spacing w:val="-3"/>
          <w:kern w:val="0"/>
          <w:szCs w:val="21"/>
        </w:rPr>
        <w:t>）</w:t>
      </w:r>
      <w:r>
        <w:rPr>
          <w:rFonts w:ascii="Cambria Math" w:eastAsia="宋体" w:hAnsi="Cambria Math" w:cs="Times New Roman"/>
          <w:spacing w:val="-3"/>
          <w:kern w:val="0"/>
          <w:szCs w:val="21"/>
        </w:rPr>
        <w:t>项目未投运</w:t>
      </w:r>
    </w:p>
    <w:p w14:paraId="69E4300F"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spacing w:val="-3"/>
          <w:kern w:val="0"/>
          <w:szCs w:val="21"/>
        </w:rPr>
        <w:t>采用预计的总投资额、预计的年净现金流量进行计算。</w:t>
      </w:r>
    </w:p>
    <w:p w14:paraId="72148EE8"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4.2.17  </w:t>
      </w:r>
      <w:r>
        <w:rPr>
          <w:rFonts w:ascii="Arial" w:eastAsia="黑体" w:hAnsi="Arial" w:cs="Arial" w:hint="eastAsia"/>
          <w:kern w:val="0"/>
          <w:szCs w:val="21"/>
        </w:rPr>
        <w:t>谷时段电量占比</w:t>
      </w:r>
      <w:r>
        <w:rPr>
          <w:rFonts w:ascii="Times New Roman" w:hAnsi="Times New Roman"/>
          <w:i/>
          <w:iCs/>
          <w:color w:val="000000"/>
          <w:szCs w:val="21"/>
        </w:rPr>
        <w:t>k</w:t>
      </w:r>
      <w:r>
        <w:rPr>
          <w:rFonts w:ascii="Times New Roman" w:hAnsi="Times New Roman" w:hint="eastAsia"/>
          <w:color w:val="000000"/>
          <w:szCs w:val="21"/>
          <w:vertAlign w:val="subscript"/>
        </w:rPr>
        <w:t>4</w:t>
      </w:r>
      <w:r>
        <w:rPr>
          <w:rFonts w:ascii="Times New Roman" w:hAnsi="Times New Roman"/>
          <w:color w:val="000000"/>
          <w:szCs w:val="21"/>
          <w:vertAlign w:val="subscript"/>
        </w:rPr>
        <w:t>,</w:t>
      </w:r>
      <w:r>
        <w:rPr>
          <w:rFonts w:ascii="Times New Roman" w:hAnsi="Times New Roman" w:hint="eastAsia"/>
          <w:color w:val="000000"/>
          <w:szCs w:val="21"/>
          <w:vertAlign w:val="subscript"/>
        </w:rPr>
        <w:t>2</w:t>
      </w:r>
    </w:p>
    <w:p w14:paraId="19BB43DC"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4,2</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E</m:t>
                  </m:r>
                </m:e>
                <m:sub>
                  <m:r>
                    <w:rPr>
                      <w:rFonts w:ascii="Cambria Math" w:eastAsia="宋体" w:hAnsi="Cambria Math" w:cs="Times New Roman"/>
                      <w:spacing w:val="-3"/>
                      <w:kern w:val="0"/>
                      <w:szCs w:val="21"/>
                    </w:rPr>
                    <m:t>valley</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E</m:t>
                  </m:r>
                </m:e>
                <m:sub>
                  <m:r>
                    <w:rPr>
                      <w:rFonts w:ascii="Cambria Math" w:eastAsia="宋体" w:hAnsi="Cambria Math" w:cs="Times New Roman"/>
                      <w:spacing w:val="-3"/>
                      <w:kern w:val="0"/>
                      <w:szCs w:val="21"/>
                    </w:rPr>
                    <m:t>total</m:t>
                  </m:r>
                </m:sub>
              </m:sSub>
            </m:den>
          </m:f>
          <m:r>
            <m:rPr>
              <m:sty m:val="p"/>
            </m:rPr>
            <w:rPr>
              <w:rFonts w:ascii="Cambria Math" w:eastAsia="宋体" w:hAnsi="Cambria Math" w:cs="Times New Roman"/>
              <w:spacing w:val="-3"/>
              <w:kern w:val="0"/>
              <w:szCs w:val="21"/>
            </w:rPr>
            <m:t>×100%</m:t>
          </m:r>
        </m:oMath>
      </m:oMathPara>
    </w:p>
    <w:p w14:paraId="4026FFDA"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spacing w:val="-3"/>
          <w:kern w:val="0"/>
          <w:szCs w:val="21"/>
        </w:rPr>
        <w:t>其中，</w:t>
      </w:r>
      <m:oMath>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E</m:t>
            </m:r>
          </m:e>
          <m:sub>
            <m:r>
              <w:rPr>
                <w:rFonts w:ascii="Cambria Math" w:eastAsia="宋体" w:hAnsi="Cambria Math" w:cs="Times New Roman"/>
                <w:spacing w:val="-3"/>
                <w:kern w:val="0"/>
                <w:szCs w:val="21"/>
              </w:rPr>
              <m:t>valley</m:t>
            </m:r>
          </m:sub>
        </m:sSub>
      </m:oMath>
      <w:r>
        <w:rPr>
          <w:rFonts w:ascii="Cambria Math" w:eastAsia="宋体" w:hAnsi="Cambria Math" w:cs="Times New Roman"/>
          <w:spacing w:val="-3"/>
          <w:kern w:val="0"/>
          <w:szCs w:val="21"/>
        </w:rPr>
        <w:t>为</w:t>
      </w:r>
      <w:r>
        <w:rPr>
          <w:rFonts w:ascii="Cambria Math" w:eastAsia="宋体" w:hAnsi="Cambria Math" w:cs="Times New Roman" w:hint="eastAsia"/>
          <w:spacing w:val="-3"/>
          <w:kern w:val="0"/>
          <w:szCs w:val="21"/>
        </w:rPr>
        <w:t>全年</w:t>
      </w:r>
      <w:r>
        <w:rPr>
          <w:rFonts w:ascii="Cambria Math" w:eastAsia="宋体" w:hAnsi="Cambria Math" w:cs="Times New Roman"/>
          <w:spacing w:val="-3"/>
          <w:kern w:val="0"/>
          <w:szCs w:val="21"/>
        </w:rPr>
        <w:t>谷时段的用电量，</w:t>
      </w:r>
      <w:r>
        <w:rPr>
          <w:rFonts w:ascii="Cambria Math" w:eastAsia="宋体" w:hAnsi="Cambria Math" w:cs="Times New Roman" w:hint="eastAsia"/>
          <w:spacing w:val="-3"/>
          <w:kern w:val="0"/>
          <w:szCs w:val="21"/>
        </w:rPr>
        <w:t>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E</m:t>
            </m:r>
          </m:e>
          <m:sub>
            <m:r>
              <w:rPr>
                <w:rFonts w:ascii="Cambria Math" w:eastAsia="宋体" w:hAnsi="Cambria Math" w:cs="Times New Roman"/>
                <w:spacing w:val="-3"/>
                <w:kern w:val="0"/>
                <w:szCs w:val="21"/>
              </w:rPr>
              <m:t>total</m:t>
            </m:r>
          </m:sub>
        </m:sSub>
      </m:oMath>
      <w:r>
        <w:rPr>
          <w:rFonts w:ascii="Cambria Math" w:eastAsia="宋体" w:hAnsi="Cambria Math" w:cs="Times New Roman" w:hint="eastAsia"/>
          <w:spacing w:val="-3"/>
          <w:kern w:val="0"/>
          <w:szCs w:val="21"/>
        </w:rPr>
        <w:t>为全年总用电量，单位为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w:p>
    <w:p w14:paraId="33321920"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4.2.18  </w:t>
      </w:r>
      <w:r>
        <w:rPr>
          <w:rFonts w:ascii="Arial" w:eastAsia="黑体" w:hAnsi="Arial" w:cs="Arial" w:hint="eastAsia"/>
          <w:kern w:val="0"/>
          <w:szCs w:val="21"/>
        </w:rPr>
        <w:t>可再生能源装机规模占用户最大电力负荷比例</w:t>
      </w:r>
      <w:r>
        <w:rPr>
          <w:rFonts w:ascii="Times New Roman" w:hAnsi="Times New Roman"/>
          <w:i/>
          <w:iCs/>
          <w:color w:val="000000"/>
          <w:szCs w:val="21"/>
        </w:rPr>
        <w:t>k</w:t>
      </w:r>
      <w:r>
        <w:rPr>
          <w:rFonts w:ascii="Times New Roman" w:hAnsi="Times New Roman" w:hint="eastAsia"/>
          <w:color w:val="000000"/>
          <w:szCs w:val="21"/>
          <w:vertAlign w:val="subscript"/>
        </w:rPr>
        <w:t>5</w:t>
      </w:r>
      <w:r>
        <w:rPr>
          <w:rFonts w:ascii="Times New Roman" w:hAnsi="Times New Roman"/>
          <w:color w:val="000000"/>
          <w:szCs w:val="21"/>
          <w:vertAlign w:val="subscript"/>
        </w:rPr>
        <w:t>,</w:t>
      </w:r>
      <w:r>
        <w:rPr>
          <w:rFonts w:ascii="Times New Roman" w:hAnsi="Times New Roman" w:hint="eastAsia"/>
          <w:color w:val="000000"/>
          <w:szCs w:val="21"/>
          <w:vertAlign w:val="subscript"/>
        </w:rPr>
        <w:t>1</w:t>
      </w:r>
    </w:p>
    <w:p w14:paraId="23FAACAE"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5,1</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nary>
                <m:naryPr>
                  <m:chr m:val="∑"/>
                  <m:limLoc m:val="undOvr"/>
                  <m:subHide m:val="1"/>
                  <m:supHide m:val="1"/>
                  <m:ctrlPr>
                    <w:rPr>
                      <w:rFonts w:ascii="Cambria Math" w:eastAsia="宋体" w:hAnsi="Cambria Math" w:cs="Times New Roman"/>
                      <w:spacing w:val="-3"/>
                      <w:kern w:val="0"/>
                      <w:szCs w:val="21"/>
                    </w:rPr>
                  </m:ctrlPr>
                </m:naryPr>
                <m:sub/>
                <m:sup/>
                <m:e>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m</m:t>
                      </m:r>
                    </m:sub>
                  </m:sSub>
                </m:e>
              </m:nary>
            </m:num>
            <m:den>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P</m:t>
                  </m:r>
                </m:e>
                <m:sub>
                  <m:r>
                    <w:rPr>
                      <w:rFonts w:ascii="Cambria Math" w:eastAsia="宋体" w:hAnsi="Cambria Math" w:cs="Times New Roman" w:hint="eastAsia"/>
                      <w:spacing w:val="-3"/>
                      <w:kern w:val="0"/>
                      <w:szCs w:val="21"/>
                    </w:rPr>
                    <m:t>max</m:t>
                  </m:r>
                </m:sub>
              </m:sSub>
            </m:den>
          </m:f>
          <m:r>
            <m:rPr>
              <m:sty m:val="p"/>
            </m:rPr>
            <w:rPr>
              <w:rFonts w:ascii="Cambria Math" w:eastAsia="宋体" w:hAnsi="Cambria Math" w:cs="Times New Roman"/>
              <w:spacing w:val="-3"/>
              <w:kern w:val="0"/>
              <w:szCs w:val="21"/>
            </w:rPr>
            <m:t>×100%</m:t>
          </m:r>
        </m:oMath>
      </m:oMathPara>
    </w:p>
    <w:p w14:paraId="62BF50B2"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nary>
          <m:naryPr>
            <m:chr m:val="∑"/>
            <m:limLoc m:val="undOvr"/>
            <m:subHide m:val="1"/>
            <m:supHide m:val="1"/>
            <m:ctrlPr>
              <w:rPr>
                <w:rFonts w:ascii="Cambria Math" w:eastAsia="宋体" w:hAnsi="Cambria Math" w:cs="Times New Roman"/>
                <w:spacing w:val="-3"/>
                <w:kern w:val="0"/>
                <w:szCs w:val="21"/>
              </w:rPr>
            </m:ctrlPr>
          </m:naryPr>
          <m:sub/>
          <m:sup/>
          <m:e>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P</m:t>
                </m:r>
              </m:e>
              <m:sub>
                <m:r>
                  <w:rPr>
                    <w:rFonts w:ascii="Cambria Math" w:eastAsia="宋体" w:hAnsi="Cambria Math" w:cs="Times New Roman"/>
                    <w:spacing w:val="-3"/>
                    <w:kern w:val="0"/>
                    <w:szCs w:val="21"/>
                  </w:rPr>
                  <m:t>m</m:t>
                </m:r>
              </m:sub>
            </m:sSub>
          </m:e>
        </m:nary>
      </m:oMath>
      <w:r>
        <w:rPr>
          <w:rFonts w:ascii="Cambria Math" w:eastAsia="宋体" w:hAnsi="Cambria Math" w:cs="Times New Roman" w:hint="eastAsia"/>
          <w:spacing w:val="-3"/>
          <w:kern w:val="0"/>
          <w:szCs w:val="21"/>
        </w:rPr>
        <w:t>为用户可再生能源装机总规模，单位为</w:t>
      </w:r>
      <w:r>
        <w:rPr>
          <w:rFonts w:ascii="Cambria Math" w:eastAsia="宋体" w:hAnsi="Cambria Math" w:cs="Times New Roman" w:hint="eastAsia"/>
          <w:spacing w:val="-3"/>
          <w:kern w:val="0"/>
          <w:szCs w:val="21"/>
        </w:rPr>
        <w:t>kW</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P</m:t>
            </m:r>
          </m:e>
          <m:sub>
            <m:r>
              <w:rPr>
                <w:rFonts w:ascii="Cambria Math" w:eastAsia="宋体" w:hAnsi="Cambria Math" w:cs="Times New Roman" w:hint="eastAsia"/>
                <w:spacing w:val="-3"/>
                <w:kern w:val="0"/>
                <w:szCs w:val="21"/>
              </w:rPr>
              <m:t>max</m:t>
            </m:r>
          </m:sub>
        </m:sSub>
      </m:oMath>
      <w:r>
        <w:rPr>
          <w:rFonts w:ascii="Cambria Math" w:eastAsia="宋体" w:hAnsi="Cambria Math" w:cs="Times New Roman" w:hint="eastAsia"/>
          <w:spacing w:val="-3"/>
          <w:kern w:val="0"/>
          <w:szCs w:val="21"/>
        </w:rPr>
        <w:t>表示用户最大负荷值，单位为</w:t>
      </w:r>
      <w:r>
        <w:rPr>
          <w:rFonts w:ascii="Cambria Math" w:eastAsia="宋体" w:hAnsi="Cambria Math" w:cs="Times New Roman" w:hint="eastAsia"/>
          <w:spacing w:val="-3"/>
          <w:kern w:val="0"/>
          <w:szCs w:val="21"/>
        </w:rPr>
        <w:t>kW</w:t>
      </w:r>
      <w:r>
        <w:rPr>
          <w:rFonts w:ascii="Cambria Math" w:eastAsia="宋体" w:hAnsi="Cambria Math" w:cs="Times New Roman" w:hint="eastAsia"/>
          <w:spacing w:val="-3"/>
          <w:kern w:val="0"/>
          <w:szCs w:val="21"/>
        </w:rPr>
        <w:t>。</w:t>
      </w:r>
    </w:p>
    <w:p w14:paraId="6087B36C" w14:textId="77777777" w:rsidR="00D774DB" w:rsidRDefault="00000000">
      <w:pPr>
        <w:spacing w:line="360" w:lineRule="auto"/>
        <w:rPr>
          <w:rFonts w:ascii="方正仿宋_GBK" w:hAnsi="方正仿宋_GBK"/>
          <w:b/>
          <w:bCs/>
          <w:color w:val="000000"/>
          <w:sz w:val="20"/>
          <w:szCs w:val="20"/>
        </w:rPr>
      </w:pPr>
      <w:r>
        <w:rPr>
          <w:rFonts w:ascii="Arial" w:eastAsia="黑体" w:hAnsi="Arial" w:cs="Arial" w:hint="eastAsia"/>
          <w:kern w:val="0"/>
          <w:szCs w:val="21"/>
        </w:rPr>
        <w:t xml:space="preserve">4.2.19  </w:t>
      </w:r>
      <w:r>
        <w:rPr>
          <w:rFonts w:ascii="Arial" w:eastAsia="黑体" w:hAnsi="Arial" w:cs="Arial" w:hint="eastAsia"/>
          <w:kern w:val="0"/>
          <w:szCs w:val="21"/>
        </w:rPr>
        <w:t>可再生能源发电自消纳率</w:t>
      </w:r>
      <w:r>
        <w:rPr>
          <w:rFonts w:ascii="Times New Roman" w:hAnsi="Times New Roman"/>
          <w:i/>
          <w:iCs/>
          <w:color w:val="000000"/>
          <w:szCs w:val="21"/>
        </w:rPr>
        <w:t>k</w:t>
      </w:r>
      <w:r>
        <w:rPr>
          <w:rFonts w:ascii="Times New Roman" w:hAnsi="Times New Roman" w:hint="eastAsia"/>
          <w:color w:val="000000"/>
          <w:szCs w:val="21"/>
          <w:vertAlign w:val="subscript"/>
        </w:rPr>
        <w:t>5</w:t>
      </w:r>
      <w:r>
        <w:rPr>
          <w:rFonts w:ascii="Times New Roman" w:hAnsi="Times New Roman"/>
          <w:color w:val="000000"/>
          <w:szCs w:val="21"/>
          <w:vertAlign w:val="subscript"/>
        </w:rPr>
        <w:t>,</w:t>
      </w:r>
      <w:r>
        <w:rPr>
          <w:rFonts w:ascii="Times New Roman" w:hAnsi="Times New Roman" w:hint="eastAsia"/>
          <w:color w:val="000000"/>
          <w:szCs w:val="21"/>
          <w:vertAlign w:val="subscript"/>
        </w:rPr>
        <w:t>2</w:t>
      </w:r>
    </w:p>
    <w:p w14:paraId="50FB329D" w14:textId="77777777" w:rsidR="00D774DB" w:rsidRDefault="00000000">
      <w:pPr>
        <w:ind w:firstLineChars="200" w:firstLine="420"/>
        <w:rPr>
          <w:rFonts w:ascii="Cambria Math" w:eastAsia="宋体" w:hAnsi="Cambria Math" w:cs="Times New Roman"/>
          <w:spacing w:val="-3"/>
          <w:kern w:val="0"/>
          <w:szCs w:val="21"/>
        </w:rPr>
      </w:pPr>
      <m:oMathPara>
        <m:oMath>
          <m:sSub>
            <m:sSubPr>
              <m:ctrlPr>
                <w:rPr>
                  <w:rFonts w:ascii="Cambria Math" w:eastAsia="宋体" w:hAnsi="Cambria Math" w:cs="Times New Roman"/>
                  <w:spacing w:val="-3"/>
                  <w:kern w:val="0"/>
                  <w:szCs w:val="21"/>
                </w:rPr>
              </m:ctrlPr>
            </m:sSubPr>
            <m:e>
              <m: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5,2</m:t>
              </m:r>
            </m:sub>
          </m:sSub>
          <m:r>
            <m:rPr>
              <m:sty m:val="p"/>
            </m:rPr>
            <w:rPr>
              <w:rFonts w:ascii="Cambria Math" w:eastAsia="宋体" w:hAnsi="Cambria Math" w:cs="Times New Roman"/>
              <w:spacing w:val="-3"/>
              <w:kern w:val="0"/>
              <w:szCs w:val="21"/>
            </w:rPr>
            <m:t>=</m:t>
          </m:r>
          <m:f>
            <m:fPr>
              <m:ctrlPr>
                <w:rPr>
                  <w:rFonts w:ascii="Cambria Math" w:eastAsia="宋体" w:hAnsi="Cambria Math" w:cs="Times New Roman"/>
                  <w:spacing w:val="-3"/>
                  <w:kern w:val="0"/>
                  <w:szCs w:val="21"/>
                </w:rPr>
              </m:ctrlPr>
            </m:fPr>
            <m:num>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E</m:t>
                  </m:r>
                </m:e>
                <m:sub>
                  <m:r>
                    <w:rPr>
                      <w:rFonts w:ascii="Cambria Math" w:eastAsia="宋体" w:hAnsi="Cambria Math" w:cs="Times New Roman"/>
                      <w:spacing w:val="-3"/>
                      <w:kern w:val="0"/>
                      <w:szCs w:val="21"/>
                    </w:rPr>
                    <m:t>cono</m:t>
                  </m:r>
                </m:sub>
              </m:sSub>
            </m:num>
            <m:den>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E</m:t>
                  </m:r>
                </m:e>
                <m:sub>
                  <m:r>
                    <w:rPr>
                      <w:rFonts w:ascii="Cambria Math" w:eastAsia="宋体" w:hAnsi="Cambria Math" w:cs="Times New Roman"/>
                      <w:spacing w:val="-3"/>
                      <w:kern w:val="0"/>
                      <w:szCs w:val="21"/>
                    </w:rPr>
                    <m:t>gen</m:t>
                  </m:r>
                </m:sub>
              </m:sSub>
            </m:den>
          </m:f>
          <m:r>
            <m:rPr>
              <m:sty m:val="p"/>
            </m:rPr>
            <w:rPr>
              <w:rFonts w:ascii="Cambria Math" w:eastAsia="宋体" w:hAnsi="Cambria Math" w:cs="Times New Roman"/>
              <w:spacing w:val="-3"/>
              <w:kern w:val="0"/>
              <w:szCs w:val="21"/>
            </w:rPr>
            <m:t>×100%</m:t>
          </m:r>
        </m:oMath>
      </m:oMathPara>
    </w:p>
    <w:p w14:paraId="4FD19EF4" w14:textId="77777777" w:rsidR="00D774DB" w:rsidRDefault="00000000">
      <w:pPr>
        <w:ind w:firstLineChars="200" w:firstLine="408"/>
        <w:rPr>
          <w:rFonts w:ascii="Cambria Math" w:eastAsia="宋体" w:hAnsi="Cambria Math" w:cs="Times New Roman"/>
          <w:spacing w:val="-3"/>
          <w:kern w:val="0"/>
          <w:szCs w:val="21"/>
        </w:rPr>
      </w:pPr>
      <w:r>
        <w:rPr>
          <w:rFonts w:ascii="Cambria Math" w:eastAsia="宋体" w:hAnsi="Cambria Math" w:cs="Times New Roman" w:hint="eastAsia"/>
          <w:spacing w:val="-3"/>
          <w:kern w:val="0"/>
          <w:szCs w:val="21"/>
        </w:rPr>
        <w:t>其中，</w:t>
      </w:r>
      <m:oMath>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E</m:t>
            </m:r>
          </m:e>
          <m:sub>
            <m:r>
              <w:rPr>
                <w:rFonts w:ascii="Cambria Math" w:eastAsia="宋体" w:hAnsi="Cambria Math" w:cs="Times New Roman"/>
                <w:spacing w:val="-3"/>
                <w:kern w:val="0"/>
                <w:szCs w:val="21"/>
              </w:rPr>
              <m:t>cono</m:t>
            </m:r>
          </m:sub>
        </m:sSub>
      </m:oMath>
      <w:r>
        <w:rPr>
          <w:rFonts w:ascii="Cambria Math" w:eastAsia="宋体" w:hAnsi="Cambria Math" w:cs="Times New Roman" w:hint="eastAsia"/>
          <w:spacing w:val="-3"/>
          <w:kern w:val="0"/>
          <w:szCs w:val="21"/>
        </w:rPr>
        <w:t>为用户实际消纳的本地可再生能源发电量，单位为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m:oMath>
        <m:sSub>
          <m:sSubPr>
            <m:ctrlPr>
              <w:rPr>
                <w:rFonts w:ascii="Cambria Math" w:eastAsia="宋体" w:hAnsi="Cambria Math" w:cs="Times New Roman"/>
                <w:spacing w:val="-3"/>
                <w:kern w:val="0"/>
                <w:szCs w:val="21"/>
              </w:rPr>
            </m:ctrlPr>
          </m:sSubPr>
          <m:e>
            <m:r>
              <w:rPr>
                <w:rFonts w:ascii="Cambria Math" w:eastAsia="宋体" w:hAnsi="Cambria Math" w:cs="Times New Roman" w:hint="eastAsia"/>
                <w:spacing w:val="-3"/>
                <w:kern w:val="0"/>
                <w:szCs w:val="21"/>
              </w:rPr>
              <m:t>E</m:t>
            </m:r>
          </m:e>
          <m:sub>
            <m:r>
              <w:rPr>
                <w:rFonts w:ascii="Cambria Math" w:eastAsia="宋体" w:hAnsi="Cambria Math" w:cs="Times New Roman"/>
                <w:spacing w:val="-3"/>
                <w:kern w:val="0"/>
                <w:szCs w:val="21"/>
              </w:rPr>
              <m:t>gen</m:t>
            </m:r>
          </m:sub>
        </m:sSub>
      </m:oMath>
      <w:r>
        <w:rPr>
          <w:rFonts w:ascii="Cambria Math" w:eastAsia="宋体" w:hAnsi="Cambria Math" w:cs="Times New Roman" w:hint="eastAsia"/>
          <w:spacing w:val="-3"/>
          <w:kern w:val="0"/>
          <w:szCs w:val="21"/>
        </w:rPr>
        <w:t>为用户年可再生能源总发电量，单位为</w:t>
      </w:r>
      <w:r>
        <w:rPr>
          <w:rFonts w:ascii="Cambria Math" w:eastAsia="宋体" w:hAnsi="Cambria Math" w:cs="Times New Roman" w:hint="eastAsia"/>
          <w:spacing w:val="-3"/>
          <w:kern w:val="0"/>
          <w:szCs w:val="21"/>
        </w:rPr>
        <w:t>kWh</w:t>
      </w:r>
      <w:r>
        <w:rPr>
          <w:rFonts w:ascii="Cambria Math" w:eastAsia="宋体" w:hAnsi="Cambria Math" w:cs="Times New Roman" w:hint="eastAsia"/>
          <w:spacing w:val="-3"/>
          <w:kern w:val="0"/>
          <w:szCs w:val="21"/>
        </w:rPr>
        <w:t>。</w:t>
      </w:r>
    </w:p>
    <w:p w14:paraId="37CBE263" w14:textId="77777777" w:rsidR="00D774DB" w:rsidRDefault="00000000">
      <w:pPr>
        <w:pStyle w:val="afd"/>
        <w:spacing w:beforeLines="50" w:before="120" w:afterLines="50" w:after="120"/>
        <w:rPr>
          <w:rFonts w:ascii="Arial" w:hAnsi="Arial" w:cs="Arial"/>
        </w:rPr>
      </w:pPr>
      <w:bookmarkStart w:id="15" w:name="_Toc1080897480"/>
      <w:r>
        <w:rPr>
          <w:rFonts w:ascii="Arial" w:hAnsi="Arial" w:cs="Arial" w:hint="eastAsia"/>
        </w:rPr>
        <w:t xml:space="preserve">4.3  </w:t>
      </w:r>
      <w:r>
        <w:rPr>
          <w:rFonts w:ascii="Arial" w:hAnsi="Arial" w:cs="Arial" w:hint="eastAsia"/>
        </w:rPr>
        <w:t>检测认定结果</w:t>
      </w:r>
      <w:bookmarkEnd w:id="15"/>
    </w:p>
    <w:p w14:paraId="23B8D173" w14:textId="77777777" w:rsidR="00D774DB" w:rsidRDefault="00000000">
      <w:pPr>
        <w:tabs>
          <w:tab w:val="left" w:pos="850"/>
        </w:tabs>
        <w:spacing w:beforeLines="50" w:before="120" w:afterLines="50" w:after="120"/>
        <w:rPr>
          <w:rFonts w:ascii="Arial" w:eastAsia="黑体" w:hAnsi="Arial" w:cs="Arial"/>
          <w:kern w:val="0"/>
          <w:szCs w:val="21"/>
        </w:rPr>
      </w:pPr>
      <w:r>
        <w:rPr>
          <w:rFonts w:ascii="Arial" w:eastAsia="黑体" w:hAnsi="Arial" w:cs="Arial" w:hint="eastAsia"/>
          <w:kern w:val="0"/>
          <w:szCs w:val="21"/>
        </w:rPr>
        <w:t xml:space="preserve">4.3.1  </w:t>
      </w:r>
      <w:r>
        <w:rPr>
          <w:rFonts w:ascii="Arial" w:eastAsia="黑体" w:hAnsi="Arial" w:cs="Arial" w:hint="eastAsia"/>
          <w:kern w:val="0"/>
          <w:szCs w:val="21"/>
        </w:rPr>
        <w:t>总分计算</w:t>
      </w:r>
    </w:p>
    <w:p w14:paraId="0447E852" w14:textId="77777777" w:rsidR="00D774DB" w:rsidRDefault="00000000">
      <w:pPr>
        <w:pStyle w:val="14"/>
        <w:ind w:left="0"/>
        <w:rPr>
          <w:rFonts w:ascii="Times New Roman" w:hAnsi="Times New Roman"/>
          <w:sz w:val="21"/>
        </w:rPr>
      </w:pPr>
      <m:oMathPara>
        <m:oMath>
          <m:r>
            <m:rPr>
              <m:sty m:val="p"/>
            </m:rPr>
            <w:rPr>
              <w:rFonts w:ascii="Cambria Math" w:hAnsi="Cambria Math"/>
              <w:sz w:val="21"/>
            </w:rPr>
            <m:t>S=</m:t>
          </m:r>
          <m:nary>
            <m:naryPr>
              <m:chr m:val="∑"/>
              <m:limLoc m:val="undOvr"/>
              <m:ctrlPr>
                <w:rPr>
                  <w:rFonts w:ascii="Cambria Math" w:hAnsi="Cambria Math"/>
                  <w:sz w:val="21"/>
                </w:rPr>
              </m:ctrlPr>
            </m:naryPr>
            <m:sub>
              <m:r>
                <m:rPr>
                  <m:sty m:val="p"/>
                </m:rPr>
                <w:rPr>
                  <w:rFonts w:ascii="Cambria Math" w:hAnsi="Cambria Math"/>
                  <w:sz w:val="21"/>
                </w:rPr>
                <m:t>a=1</m:t>
              </m:r>
            </m:sub>
            <m:sup>
              <m:r>
                <m:rPr>
                  <m:sty m:val="p"/>
                </m:rPr>
                <w:rPr>
                  <w:rFonts w:ascii="Cambria Math" w:hAnsi="Cambria Math"/>
                  <w:sz w:val="21"/>
                </w:rPr>
                <m:t>6</m:t>
              </m:r>
            </m:sup>
            <m:e>
              <m:r>
                <m:rPr>
                  <m:sty m:val="p"/>
                </m:rPr>
                <w:rPr>
                  <w:rFonts w:ascii="Cambria Math" w:hAnsi="Cambria Math"/>
                  <w:sz w:val="21"/>
                </w:rPr>
                <m:t>S</m:t>
              </m:r>
              <m:sSub>
                <m:sSubPr>
                  <m:ctrlPr>
                    <w:rPr>
                      <w:rFonts w:ascii="Cambria Math" w:hAnsi="Cambria Math"/>
                      <w:sz w:val="21"/>
                    </w:rPr>
                  </m:ctrlPr>
                </m:sSubPr>
                <m:e>
                  <m:r>
                    <m:rPr>
                      <m:sty m:val="p"/>
                    </m:rPr>
                    <w:rPr>
                      <w:rFonts w:ascii="Cambria Math" w:hAnsi="Cambria Math"/>
                      <w:sz w:val="21"/>
                    </w:rPr>
                    <m:t>k</m:t>
                  </m:r>
                </m:e>
                <m:sub>
                  <m:r>
                    <m:rPr>
                      <m:sty m:val="p"/>
                    </m:rPr>
                    <w:rPr>
                      <w:rFonts w:ascii="Cambria Math" w:hAnsi="Cambria Math"/>
                      <w:sz w:val="21"/>
                    </w:rPr>
                    <m:t>1,a</m:t>
                  </m:r>
                </m:sub>
              </m:sSub>
            </m:e>
          </m:nary>
          <m:r>
            <m:rPr>
              <m:sty m:val="p"/>
            </m:rPr>
            <w:rPr>
              <w:rFonts w:ascii="Cambria Math" w:hAnsi="Cambria Math"/>
              <w:sz w:val="21"/>
            </w:rPr>
            <m:t>+</m:t>
          </m:r>
          <m:nary>
            <m:naryPr>
              <m:chr m:val="∑"/>
              <m:limLoc m:val="undOvr"/>
              <m:ctrlPr>
                <w:rPr>
                  <w:rFonts w:ascii="Cambria Math" w:hAnsi="Cambria Math"/>
                  <w:sz w:val="21"/>
                </w:rPr>
              </m:ctrlPr>
            </m:naryPr>
            <m:sub>
              <m:r>
                <m:rPr>
                  <m:sty m:val="p"/>
                </m:rPr>
                <w:rPr>
                  <w:rFonts w:ascii="Cambria Math" w:hAnsi="Cambria Math"/>
                  <w:sz w:val="21"/>
                </w:rPr>
                <m:t>b=1</m:t>
              </m:r>
            </m:sub>
            <m:sup>
              <m:r>
                <m:rPr>
                  <m:sty m:val="p"/>
                </m:rPr>
                <w:rPr>
                  <w:rFonts w:ascii="Cambria Math" w:hAnsi="Cambria Math"/>
                  <w:sz w:val="21"/>
                </w:rPr>
                <m:t>6</m:t>
              </m:r>
            </m:sup>
            <m:e>
              <m:r>
                <m:rPr>
                  <m:sty m:val="p"/>
                </m:rPr>
                <w:rPr>
                  <w:rFonts w:ascii="Cambria Math" w:hAnsi="Cambria Math"/>
                  <w:sz w:val="21"/>
                </w:rPr>
                <m:t>S</m:t>
              </m:r>
              <m:sSub>
                <m:sSubPr>
                  <m:ctrlPr>
                    <w:rPr>
                      <w:rFonts w:ascii="Cambria Math" w:hAnsi="Cambria Math"/>
                      <w:sz w:val="21"/>
                    </w:rPr>
                  </m:ctrlPr>
                </m:sSubPr>
                <m:e>
                  <m:r>
                    <m:rPr>
                      <m:sty m:val="p"/>
                    </m:rPr>
                    <w:rPr>
                      <w:rFonts w:ascii="Cambria Math" w:hAnsi="Cambria Math"/>
                      <w:sz w:val="21"/>
                    </w:rPr>
                    <m:t>k</m:t>
                  </m:r>
                </m:e>
                <m:sub>
                  <m:r>
                    <m:rPr>
                      <m:sty m:val="p"/>
                    </m:rPr>
                    <w:rPr>
                      <w:rFonts w:ascii="Cambria Math" w:hAnsi="Cambria Math"/>
                      <w:sz w:val="21"/>
                    </w:rPr>
                    <m:t>2,b</m:t>
                  </m:r>
                </m:sub>
              </m:sSub>
            </m:e>
          </m:nary>
          <m:r>
            <m:rPr>
              <m:sty m:val="p"/>
            </m:rPr>
            <w:rPr>
              <w:rFonts w:ascii="Cambria Math" w:hAnsi="Cambria Math"/>
              <w:sz w:val="21"/>
            </w:rPr>
            <m:t>+</m:t>
          </m:r>
          <m:nary>
            <m:naryPr>
              <m:chr m:val="∑"/>
              <m:limLoc m:val="undOvr"/>
              <m:ctrlPr>
                <w:rPr>
                  <w:rFonts w:ascii="Cambria Math" w:hAnsi="Cambria Math"/>
                  <w:sz w:val="21"/>
                </w:rPr>
              </m:ctrlPr>
            </m:naryPr>
            <m:sub>
              <m:r>
                <m:rPr>
                  <m:sty m:val="p"/>
                </m:rPr>
                <w:rPr>
                  <w:rFonts w:ascii="Cambria Math" w:hAnsi="Cambria Math"/>
                  <w:sz w:val="21"/>
                </w:rPr>
                <m:t>c=1</m:t>
              </m:r>
            </m:sub>
            <m:sup>
              <m:r>
                <m:rPr>
                  <m:sty m:val="p"/>
                </m:rPr>
                <w:rPr>
                  <w:rFonts w:ascii="Cambria Math" w:hAnsi="Cambria Math"/>
                  <w:sz w:val="21"/>
                </w:rPr>
                <m:t>5</m:t>
              </m:r>
            </m:sup>
            <m:e>
              <m:r>
                <m:rPr>
                  <m:sty m:val="p"/>
                </m:rPr>
                <w:rPr>
                  <w:rFonts w:ascii="Cambria Math" w:hAnsi="Cambria Math"/>
                  <w:sz w:val="21"/>
                </w:rPr>
                <m:t>S</m:t>
              </m:r>
              <m:sSub>
                <m:sSubPr>
                  <m:ctrlPr>
                    <w:rPr>
                      <w:rFonts w:ascii="Cambria Math" w:hAnsi="Cambria Math"/>
                      <w:sz w:val="21"/>
                    </w:rPr>
                  </m:ctrlPr>
                </m:sSubPr>
                <m:e>
                  <m:r>
                    <m:rPr>
                      <m:sty m:val="p"/>
                    </m:rPr>
                    <w:rPr>
                      <w:rFonts w:ascii="Cambria Math" w:hAnsi="Cambria Math"/>
                      <w:sz w:val="21"/>
                    </w:rPr>
                    <m:t>k</m:t>
                  </m:r>
                </m:e>
                <m:sub>
                  <m:r>
                    <m:rPr>
                      <m:sty m:val="p"/>
                    </m:rPr>
                    <w:rPr>
                      <w:rFonts w:ascii="Cambria Math" w:hAnsi="Cambria Math"/>
                      <w:sz w:val="21"/>
                    </w:rPr>
                    <m:t>3,c</m:t>
                  </m:r>
                </m:sub>
              </m:sSub>
            </m:e>
          </m:nary>
          <m:r>
            <m:rPr>
              <m:sty m:val="p"/>
            </m:rPr>
            <w:rPr>
              <w:rFonts w:ascii="Cambria Math" w:hAnsi="Cambria Math"/>
              <w:sz w:val="21"/>
            </w:rPr>
            <m:t>+</m:t>
          </m:r>
          <m:nary>
            <m:naryPr>
              <m:chr m:val="∑"/>
              <m:limLoc m:val="undOvr"/>
              <m:ctrlPr>
                <w:rPr>
                  <w:rFonts w:ascii="Cambria Math" w:hAnsi="Cambria Math"/>
                  <w:sz w:val="21"/>
                </w:rPr>
              </m:ctrlPr>
            </m:naryPr>
            <m:sub>
              <m:r>
                <m:rPr>
                  <m:sty m:val="p"/>
                </m:rPr>
                <w:rPr>
                  <w:rFonts w:ascii="Cambria Math" w:hAnsi="Cambria Math"/>
                  <w:sz w:val="21"/>
                </w:rPr>
                <m:t>d=1</m:t>
              </m:r>
            </m:sub>
            <m:sup>
              <m:r>
                <m:rPr>
                  <m:sty m:val="p"/>
                </m:rPr>
                <w:rPr>
                  <w:rFonts w:ascii="Cambria Math" w:hAnsi="Cambria Math"/>
                  <w:sz w:val="21"/>
                </w:rPr>
                <m:t>2</m:t>
              </m:r>
            </m:sup>
            <m:e>
              <m:r>
                <m:rPr>
                  <m:sty m:val="p"/>
                </m:rPr>
                <w:rPr>
                  <w:rFonts w:ascii="Cambria Math" w:hAnsi="Cambria Math"/>
                  <w:sz w:val="21"/>
                </w:rPr>
                <m:t>S</m:t>
              </m:r>
              <m:sSub>
                <m:sSubPr>
                  <m:ctrlPr>
                    <w:rPr>
                      <w:rFonts w:ascii="Cambria Math" w:hAnsi="Cambria Math"/>
                      <w:sz w:val="21"/>
                    </w:rPr>
                  </m:ctrlPr>
                </m:sSubPr>
                <m:e>
                  <m:r>
                    <m:rPr>
                      <m:sty m:val="p"/>
                    </m:rPr>
                    <w:rPr>
                      <w:rFonts w:ascii="Cambria Math" w:hAnsi="Cambria Math"/>
                      <w:sz w:val="21"/>
                    </w:rPr>
                    <m:t>k</m:t>
                  </m:r>
                </m:e>
                <m:sub>
                  <m:r>
                    <m:rPr>
                      <m:sty m:val="p"/>
                    </m:rPr>
                    <w:rPr>
                      <w:rFonts w:ascii="Cambria Math" w:hAnsi="Cambria Math"/>
                      <w:sz w:val="21"/>
                    </w:rPr>
                    <m:t>4,d</m:t>
                  </m:r>
                </m:sub>
              </m:sSub>
            </m:e>
          </m:nary>
          <m:r>
            <m:rPr>
              <m:sty m:val="p"/>
            </m:rPr>
            <w:rPr>
              <w:rFonts w:ascii="Cambria Math" w:hAnsi="Cambria Math"/>
              <w:sz w:val="21"/>
            </w:rPr>
            <m:t>+</m:t>
          </m:r>
          <m:nary>
            <m:naryPr>
              <m:chr m:val="∑"/>
              <m:limLoc m:val="undOvr"/>
              <m:ctrlPr>
                <w:rPr>
                  <w:rFonts w:ascii="Cambria Math" w:hAnsi="Cambria Math"/>
                  <w:sz w:val="21"/>
                </w:rPr>
              </m:ctrlPr>
            </m:naryPr>
            <m:sub>
              <m:r>
                <m:rPr>
                  <m:sty m:val="p"/>
                </m:rPr>
                <w:rPr>
                  <w:rFonts w:ascii="Cambria Math" w:hAnsi="Cambria Math"/>
                  <w:sz w:val="21"/>
                </w:rPr>
                <m:t>e=1</m:t>
              </m:r>
            </m:sub>
            <m:sup>
              <m:r>
                <m:rPr>
                  <m:sty m:val="p"/>
                </m:rPr>
                <w:rPr>
                  <w:rFonts w:ascii="Cambria Math" w:hAnsi="Cambria Math"/>
                  <w:sz w:val="21"/>
                </w:rPr>
                <m:t>2</m:t>
              </m:r>
            </m:sup>
            <m:e>
              <m:r>
                <m:rPr>
                  <m:sty m:val="p"/>
                </m:rPr>
                <w:rPr>
                  <w:rFonts w:ascii="Cambria Math" w:hAnsi="Cambria Math"/>
                  <w:sz w:val="21"/>
                </w:rPr>
                <m:t>S</m:t>
              </m:r>
              <m:sSub>
                <m:sSubPr>
                  <m:ctrlPr>
                    <w:rPr>
                      <w:rFonts w:ascii="Cambria Math" w:hAnsi="Cambria Math"/>
                      <w:sz w:val="21"/>
                    </w:rPr>
                  </m:ctrlPr>
                </m:sSubPr>
                <m:e>
                  <m:r>
                    <m:rPr>
                      <m:sty m:val="p"/>
                    </m:rPr>
                    <w:rPr>
                      <w:rFonts w:ascii="Cambria Math" w:hAnsi="Cambria Math"/>
                      <w:sz w:val="21"/>
                    </w:rPr>
                    <m:t>k</m:t>
                  </m:r>
                </m:e>
                <m:sub>
                  <m:r>
                    <m:rPr>
                      <m:sty m:val="p"/>
                    </m:rPr>
                    <w:rPr>
                      <w:rFonts w:ascii="Cambria Math" w:hAnsi="Cambria Math"/>
                      <w:sz w:val="21"/>
                    </w:rPr>
                    <m:t>5,e</m:t>
                  </m:r>
                </m:sub>
              </m:sSub>
            </m:e>
          </m:nary>
        </m:oMath>
      </m:oMathPara>
    </w:p>
    <w:p w14:paraId="55A84676" w14:textId="77777777" w:rsidR="00D774DB" w:rsidRDefault="00000000">
      <w:pPr>
        <w:ind w:firstLineChars="200" w:firstLine="408"/>
        <w:rPr>
          <w:rFonts w:ascii="宋体" w:eastAsia="宋体" w:hAnsi="宋体" w:cs="Times New Roman"/>
          <w:spacing w:val="-3"/>
          <w:kern w:val="0"/>
          <w:szCs w:val="21"/>
        </w:rPr>
      </w:pPr>
      <w:r>
        <w:rPr>
          <w:rFonts w:ascii="宋体" w:eastAsia="宋体" w:hAnsi="宋体" w:cs="Times New Roman" w:hint="eastAsia"/>
          <w:spacing w:val="-3"/>
          <w:kern w:val="0"/>
          <w:szCs w:val="21"/>
        </w:rPr>
        <w:t>其中，</w:t>
      </w:r>
      <w:r>
        <w:rPr>
          <w:rFonts w:ascii="宋体" w:eastAsia="宋体" w:hAnsi="宋体" w:cs="Times New Roman"/>
          <w:spacing w:val="-3"/>
          <w:kern w:val="0"/>
          <w:szCs w:val="21"/>
        </w:rPr>
        <w:t>S</w:t>
      </w:r>
      <w:r>
        <w:rPr>
          <w:rFonts w:ascii="宋体" w:eastAsia="宋体" w:hAnsi="宋体" w:cs="Times New Roman" w:hint="eastAsia"/>
          <w:spacing w:val="-3"/>
          <w:kern w:val="0"/>
          <w:szCs w:val="21"/>
        </w:rPr>
        <w:t>表示该微电网项目总得分，</w:t>
      </w:r>
      <m:oMath>
        <m:nary>
          <m:naryPr>
            <m:chr m:val="∑"/>
            <m:limLoc m:val="undOvr"/>
            <m:ctrlPr>
              <w:rPr>
                <w:rFonts w:ascii="Cambria Math" w:eastAsia="宋体" w:hAnsi="Cambria Math" w:cs="Times New Roman"/>
                <w:spacing w:val="-3"/>
                <w:kern w:val="0"/>
                <w:szCs w:val="21"/>
              </w:rPr>
            </m:ctrlPr>
          </m:naryPr>
          <m:sub>
            <m:r>
              <m:rPr>
                <m:sty m:val="p"/>
              </m:rPr>
              <w:rPr>
                <w:rFonts w:ascii="Cambria Math" w:eastAsia="宋体" w:hAnsi="Cambria Math" w:cs="Times New Roman"/>
                <w:spacing w:val="-3"/>
                <w:kern w:val="0"/>
                <w:szCs w:val="21"/>
              </w:rPr>
              <m:t>a=1</m:t>
            </m:r>
          </m:sub>
          <m:sup>
            <m:r>
              <m:rPr>
                <m:sty m:val="p"/>
              </m:rPr>
              <w:rPr>
                <w:rFonts w:ascii="Cambria Math" w:eastAsia="宋体" w:hAnsi="Cambria Math" w:cs="Times New Roman"/>
                <w:spacing w:val="-3"/>
                <w:kern w:val="0"/>
                <w:szCs w:val="21"/>
              </w:rPr>
              <m:t>6</m:t>
            </m:r>
          </m:sup>
          <m:e>
            <m:r>
              <m:rPr>
                <m:sty m:val="p"/>
              </m:rPr>
              <w:rPr>
                <w:rFonts w:ascii="Cambria Math" w:eastAsia="宋体" w:hAnsi="Cambria Math" w:cs="Times New Roman"/>
                <w:spacing w:val="-3"/>
                <w:kern w:val="0"/>
                <w:szCs w:val="21"/>
              </w:rPr>
              <m:t>S</m:t>
            </m:r>
            <m:sSub>
              <m:sSubPr>
                <m:ctrlPr>
                  <w:rPr>
                    <w:rFonts w:ascii="Cambria Math" w:eastAsia="宋体" w:hAnsi="Cambria Math" w:cs="Times New Roman"/>
                    <w:spacing w:val="-3"/>
                    <w:kern w:val="0"/>
                    <w:szCs w:val="21"/>
                  </w:rPr>
                </m:ctrlPr>
              </m:sSubPr>
              <m:e>
                <m:r>
                  <m:rPr>
                    <m:sty m:val="p"/>
                  </m:rP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1,a</m:t>
                </m:r>
              </m:sub>
            </m:sSub>
          </m:e>
        </m:nary>
      </m:oMath>
      <w:r>
        <w:rPr>
          <w:rFonts w:ascii="宋体" w:eastAsia="宋体" w:hAnsi="宋体" w:cs="Times New Roman" w:hint="eastAsia"/>
          <w:spacing w:val="-3"/>
          <w:kern w:val="0"/>
          <w:szCs w:val="21"/>
        </w:rPr>
        <w:t>、</w:t>
      </w:r>
      <m:oMath>
        <m:nary>
          <m:naryPr>
            <m:chr m:val="∑"/>
            <m:limLoc m:val="undOvr"/>
            <m:ctrlPr>
              <w:rPr>
                <w:rFonts w:ascii="Cambria Math" w:eastAsia="宋体" w:hAnsi="Cambria Math" w:cs="Times New Roman"/>
                <w:spacing w:val="-3"/>
                <w:kern w:val="0"/>
                <w:szCs w:val="21"/>
              </w:rPr>
            </m:ctrlPr>
          </m:naryPr>
          <m:sub>
            <m:r>
              <m:rPr>
                <m:sty m:val="p"/>
              </m:rPr>
              <w:rPr>
                <w:rFonts w:ascii="Cambria Math" w:eastAsia="宋体" w:hAnsi="Cambria Math" w:cs="Times New Roman"/>
                <w:spacing w:val="-3"/>
                <w:kern w:val="0"/>
                <w:szCs w:val="21"/>
              </w:rPr>
              <m:t>b=1</m:t>
            </m:r>
          </m:sub>
          <m:sup>
            <m:r>
              <m:rPr>
                <m:sty m:val="p"/>
              </m:rPr>
              <w:rPr>
                <w:rFonts w:ascii="Cambria Math" w:eastAsia="宋体" w:hAnsi="Cambria Math" w:cs="Times New Roman"/>
                <w:spacing w:val="-3"/>
                <w:kern w:val="0"/>
                <w:szCs w:val="21"/>
              </w:rPr>
              <m:t>6</m:t>
            </m:r>
          </m:sup>
          <m:e>
            <m:r>
              <m:rPr>
                <m:sty m:val="p"/>
              </m:rPr>
              <w:rPr>
                <w:rFonts w:ascii="Cambria Math" w:eastAsia="宋体" w:hAnsi="Cambria Math" w:cs="Times New Roman"/>
                <w:spacing w:val="-3"/>
                <w:kern w:val="0"/>
                <w:szCs w:val="21"/>
              </w:rPr>
              <m:t>S</m:t>
            </m:r>
            <m:sSub>
              <m:sSubPr>
                <m:ctrlPr>
                  <w:rPr>
                    <w:rFonts w:ascii="Cambria Math" w:eastAsia="宋体" w:hAnsi="Cambria Math" w:cs="Times New Roman"/>
                    <w:spacing w:val="-3"/>
                    <w:kern w:val="0"/>
                    <w:szCs w:val="21"/>
                  </w:rPr>
                </m:ctrlPr>
              </m:sSubPr>
              <m:e>
                <m:r>
                  <m:rPr>
                    <m:sty m:val="p"/>
                  </m:rP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2,b</m:t>
                </m:r>
              </m:sub>
            </m:sSub>
          </m:e>
        </m:nary>
      </m:oMath>
      <w:r>
        <w:rPr>
          <w:rFonts w:ascii="宋体" w:eastAsia="宋体" w:hAnsi="宋体" w:cs="Times New Roman" w:hint="eastAsia"/>
          <w:spacing w:val="-3"/>
          <w:kern w:val="0"/>
          <w:szCs w:val="21"/>
        </w:rPr>
        <w:t>、</w:t>
      </w:r>
      <m:oMath>
        <m:nary>
          <m:naryPr>
            <m:chr m:val="∑"/>
            <m:limLoc m:val="undOvr"/>
            <m:ctrlPr>
              <w:rPr>
                <w:rFonts w:ascii="Cambria Math" w:eastAsia="宋体" w:hAnsi="Cambria Math" w:cs="Times New Roman"/>
                <w:spacing w:val="-3"/>
                <w:kern w:val="0"/>
                <w:szCs w:val="21"/>
              </w:rPr>
            </m:ctrlPr>
          </m:naryPr>
          <m:sub>
            <m:r>
              <m:rPr>
                <m:sty m:val="p"/>
              </m:rPr>
              <w:rPr>
                <w:rFonts w:ascii="Cambria Math" w:eastAsia="宋体" w:hAnsi="Cambria Math" w:cs="Times New Roman"/>
                <w:spacing w:val="-3"/>
                <w:kern w:val="0"/>
                <w:szCs w:val="21"/>
              </w:rPr>
              <m:t>c=1</m:t>
            </m:r>
          </m:sub>
          <m:sup>
            <m:r>
              <m:rPr>
                <m:sty m:val="p"/>
              </m:rPr>
              <w:rPr>
                <w:rFonts w:ascii="Cambria Math" w:eastAsia="宋体" w:hAnsi="Cambria Math" w:cs="Times New Roman"/>
                <w:spacing w:val="-3"/>
                <w:kern w:val="0"/>
                <w:szCs w:val="21"/>
              </w:rPr>
              <m:t>5</m:t>
            </m:r>
          </m:sup>
          <m:e>
            <m:r>
              <m:rPr>
                <m:sty m:val="p"/>
              </m:rPr>
              <w:rPr>
                <w:rFonts w:ascii="Cambria Math" w:eastAsia="宋体" w:hAnsi="Cambria Math" w:cs="Times New Roman"/>
                <w:spacing w:val="-3"/>
                <w:kern w:val="0"/>
                <w:szCs w:val="21"/>
              </w:rPr>
              <m:t>S</m:t>
            </m:r>
            <m:sSub>
              <m:sSubPr>
                <m:ctrlPr>
                  <w:rPr>
                    <w:rFonts w:ascii="Cambria Math" w:eastAsia="宋体" w:hAnsi="Cambria Math" w:cs="Times New Roman"/>
                    <w:spacing w:val="-3"/>
                    <w:kern w:val="0"/>
                    <w:szCs w:val="21"/>
                  </w:rPr>
                </m:ctrlPr>
              </m:sSubPr>
              <m:e>
                <m:r>
                  <m:rPr>
                    <m:sty m:val="p"/>
                  </m:rP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3,c</m:t>
                </m:r>
              </m:sub>
            </m:sSub>
          </m:e>
        </m:nary>
      </m:oMath>
      <w:r>
        <w:rPr>
          <w:rFonts w:ascii="宋体" w:eastAsia="宋体" w:hAnsi="宋体" w:cs="Times New Roman" w:hint="eastAsia"/>
          <w:spacing w:val="-3"/>
          <w:kern w:val="0"/>
          <w:szCs w:val="21"/>
        </w:rPr>
        <w:t>、</w:t>
      </w:r>
      <m:oMath>
        <m:nary>
          <m:naryPr>
            <m:chr m:val="∑"/>
            <m:limLoc m:val="undOvr"/>
            <m:ctrlPr>
              <w:rPr>
                <w:rFonts w:ascii="Cambria Math" w:eastAsia="宋体" w:hAnsi="Cambria Math" w:cs="Times New Roman"/>
                <w:spacing w:val="-3"/>
                <w:kern w:val="0"/>
                <w:szCs w:val="21"/>
              </w:rPr>
            </m:ctrlPr>
          </m:naryPr>
          <m:sub>
            <m:r>
              <m:rPr>
                <m:sty m:val="p"/>
              </m:rPr>
              <w:rPr>
                <w:rFonts w:ascii="Cambria Math" w:eastAsia="宋体" w:hAnsi="Cambria Math" w:cs="Times New Roman"/>
                <w:spacing w:val="-3"/>
                <w:kern w:val="0"/>
                <w:szCs w:val="21"/>
              </w:rPr>
              <m:t>d=1</m:t>
            </m:r>
          </m:sub>
          <m:sup>
            <m:r>
              <m:rPr>
                <m:sty m:val="p"/>
              </m:rPr>
              <w:rPr>
                <w:rFonts w:ascii="Cambria Math" w:eastAsia="宋体" w:hAnsi="Cambria Math" w:cs="Times New Roman"/>
                <w:spacing w:val="-3"/>
                <w:kern w:val="0"/>
                <w:szCs w:val="21"/>
              </w:rPr>
              <m:t>2</m:t>
            </m:r>
          </m:sup>
          <m:e>
            <m:r>
              <m:rPr>
                <m:sty m:val="p"/>
              </m:rPr>
              <w:rPr>
                <w:rFonts w:ascii="Cambria Math" w:eastAsia="宋体" w:hAnsi="Cambria Math" w:cs="Times New Roman"/>
                <w:spacing w:val="-3"/>
                <w:kern w:val="0"/>
                <w:szCs w:val="21"/>
              </w:rPr>
              <m:t>S</m:t>
            </m:r>
            <m:sSub>
              <m:sSubPr>
                <m:ctrlPr>
                  <w:rPr>
                    <w:rFonts w:ascii="Cambria Math" w:eastAsia="宋体" w:hAnsi="Cambria Math" w:cs="Times New Roman"/>
                    <w:spacing w:val="-3"/>
                    <w:kern w:val="0"/>
                    <w:szCs w:val="21"/>
                  </w:rPr>
                </m:ctrlPr>
              </m:sSubPr>
              <m:e>
                <m:r>
                  <m:rPr>
                    <m:sty m:val="p"/>
                  </m:rP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4,d</m:t>
                </m:r>
              </m:sub>
            </m:sSub>
          </m:e>
        </m:nary>
      </m:oMath>
      <w:r>
        <w:rPr>
          <w:rFonts w:ascii="宋体" w:eastAsia="宋体" w:hAnsi="宋体" w:cs="Times New Roman" w:hint="eastAsia"/>
          <w:spacing w:val="-3"/>
          <w:kern w:val="0"/>
          <w:szCs w:val="21"/>
        </w:rPr>
        <w:t>、</w:t>
      </w:r>
      <m:oMath>
        <m:nary>
          <m:naryPr>
            <m:chr m:val="∑"/>
            <m:limLoc m:val="undOvr"/>
            <m:ctrlPr>
              <w:rPr>
                <w:rFonts w:ascii="Cambria Math" w:eastAsia="宋体" w:hAnsi="Cambria Math" w:cs="Times New Roman"/>
                <w:spacing w:val="-3"/>
                <w:kern w:val="0"/>
                <w:szCs w:val="21"/>
              </w:rPr>
            </m:ctrlPr>
          </m:naryPr>
          <m:sub>
            <m:r>
              <m:rPr>
                <m:sty m:val="p"/>
              </m:rPr>
              <w:rPr>
                <w:rFonts w:ascii="Cambria Math" w:eastAsia="宋体" w:hAnsi="Cambria Math" w:cs="Times New Roman"/>
                <w:spacing w:val="-3"/>
                <w:kern w:val="0"/>
                <w:szCs w:val="21"/>
              </w:rPr>
              <m:t>e=1</m:t>
            </m:r>
          </m:sub>
          <m:sup>
            <m:r>
              <m:rPr>
                <m:sty m:val="p"/>
              </m:rPr>
              <w:rPr>
                <w:rFonts w:ascii="Cambria Math" w:eastAsia="宋体" w:hAnsi="Cambria Math" w:cs="Times New Roman"/>
                <w:spacing w:val="-3"/>
                <w:kern w:val="0"/>
                <w:szCs w:val="21"/>
              </w:rPr>
              <m:t>2</m:t>
            </m:r>
          </m:sup>
          <m:e>
            <m:r>
              <m:rPr>
                <m:sty m:val="p"/>
              </m:rPr>
              <w:rPr>
                <w:rFonts w:ascii="Cambria Math" w:eastAsia="宋体" w:hAnsi="Cambria Math" w:cs="Times New Roman"/>
                <w:spacing w:val="-3"/>
                <w:kern w:val="0"/>
                <w:szCs w:val="21"/>
              </w:rPr>
              <m:t>S</m:t>
            </m:r>
            <m:sSub>
              <m:sSubPr>
                <m:ctrlPr>
                  <w:rPr>
                    <w:rFonts w:ascii="Cambria Math" w:eastAsia="宋体" w:hAnsi="Cambria Math" w:cs="Times New Roman"/>
                    <w:spacing w:val="-3"/>
                    <w:kern w:val="0"/>
                    <w:szCs w:val="21"/>
                  </w:rPr>
                </m:ctrlPr>
              </m:sSubPr>
              <m:e>
                <m:r>
                  <m:rPr>
                    <m:sty m:val="p"/>
                  </m:rPr>
                  <w:rPr>
                    <w:rFonts w:ascii="Cambria Math" w:eastAsia="宋体" w:hAnsi="Cambria Math" w:cs="Times New Roman"/>
                    <w:spacing w:val="-3"/>
                    <w:kern w:val="0"/>
                    <w:szCs w:val="21"/>
                  </w:rPr>
                  <m:t>k</m:t>
                </m:r>
              </m:e>
              <m:sub>
                <m:r>
                  <m:rPr>
                    <m:sty m:val="p"/>
                  </m:rPr>
                  <w:rPr>
                    <w:rFonts w:ascii="Cambria Math" w:eastAsia="宋体" w:hAnsi="Cambria Math" w:cs="Times New Roman"/>
                    <w:spacing w:val="-3"/>
                    <w:kern w:val="0"/>
                    <w:szCs w:val="21"/>
                  </w:rPr>
                  <m:t>5,e</m:t>
                </m:r>
              </m:sub>
            </m:sSub>
          </m:e>
        </m:nary>
      </m:oMath>
      <w:r>
        <w:rPr>
          <w:rFonts w:ascii="宋体" w:eastAsia="宋体" w:hAnsi="宋体" w:cs="Times New Roman" w:hint="eastAsia"/>
          <w:spacing w:val="-3"/>
          <w:kern w:val="0"/>
          <w:szCs w:val="21"/>
        </w:rPr>
        <w:t>分别表示保供、促安、提效、降本、增绿五类指标总得分。</w:t>
      </w:r>
    </w:p>
    <w:p w14:paraId="33A4114F" w14:textId="77777777" w:rsidR="00D774DB" w:rsidRDefault="00000000">
      <w:pPr>
        <w:tabs>
          <w:tab w:val="left" w:pos="850"/>
        </w:tabs>
        <w:spacing w:beforeLines="50" w:before="120" w:afterLines="50" w:after="120"/>
        <w:rPr>
          <w:rFonts w:ascii="Arial" w:eastAsia="黑体" w:hAnsi="Arial" w:cs="Arial"/>
          <w:kern w:val="0"/>
          <w:szCs w:val="21"/>
        </w:rPr>
      </w:pPr>
      <w:r>
        <w:rPr>
          <w:rFonts w:ascii="Arial" w:eastAsia="黑体" w:hAnsi="Arial" w:cs="Arial" w:hint="eastAsia"/>
          <w:kern w:val="0"/>
          <w:szCs w:val="21"/>
        </w:rPr>
        <w:t xml:space="preserve">4.3.2  </w:t>
      </w:r>
      <w:r>
        <w:rPr>
          <w:rFonts w:ascii="Arial" w:eastAsia="黑体" w:hAnsi="Arial" w:cs="Arial" w:hint="eastAsia"/>
          <w:kern w:val="0"/>
          <w:szCs w:val="21"/>
        </w:rPr>
        <w:t>认定分级</w:t>
      </w:r>
    </w:p>
    <w:p w14:paraId="3838C184" w14:textId="77777777" w:rsidR="00D774DB" w:rsidRDefault="00000000">
      <w:pPr>
        <w:ind w:firstLineChars="200" w:firstLine="408"/>
        <w:rPr>
          <w:rFonts w:ascii="宋体" w:eastAsia="宋体" w:hAnsi="宋体" w:cs="Times New Roman"/>
          <w:spacing w:val="-3"/>
          <w:kern w:val="0"/>
          <w:szCs w:val="21"/>
        </w:rPr>
      </w:pPr>
      <w:r>
        <w:rPr>
          <w:rFonts w:ascii="宋体" w:eastAsia="宋体" w:hAnsi="宋体" w:cs="Times New Roman" w:hint="eastAsia"/>
          <w:spacing w:val="-3"/>
          <w:kern w:val="0"/>
          <w:szCs w:val="21"/>
        </w:rPr>
        <w:t>参照附件A，若总分大于等于80分，该智能微电网发展水平宜认定为优秀；若总分大于等于60分且小于80分，该智能微电网发展水平宜认定为良好；若总分小于60分，该智能微电网发展水平宜认定为一般。检测综合报告参考附录B。</w:t>
      </w:r>
    </w:p>
    <w:p w14:paraId="7464B92B" w14:textId="77777777" w:rsidR="00D774DB" w:rsidRDefault="00D774DB">
      <w:pPr>
        <w:rPr>
          <w:rFonts w:ascii="宋体" w:eastAsia="宋体" w:hAnsi="宋体" w:cs="Times New Roman"/>
          <w:kern w:val="0"/>
          <w:szCs w:val="21"/>
        </w:rPr>
      </w:pPr>
    </w:p>
    <w:p w14:paraId="5720AD1E" w14:textId="77777777" w:rsidR="00D774DB" w:rsidRDefault="00D774DB">
      <w:pPr>
        <w:rPr>
          <w:rFonts w:ascii="宋体" w:eastAsia="宋体" w:hAnsi="宋体" w:cs="Times New Roman"/>
          <w:kern w:val="0"/>
          <w:szCs w:val="21"/>
        </w:rPr>
      </w:pPr>
    </w:p>
    <w:p w14:paraId="1B9E338A" w14:textId="77777777" w:rsidR="00D774DB" w:rsidRDefault="00D774DB">
      <w:pPr>
        <w:rPr>
          <w:rFonts w:ascii="宋体" w:eastAsia="宋体" w:hAnsi="宋体" w:cs="Times New Roman"/>
          <w:kern w:val="0"/>
          <w:szCs w:val="21"/>
        </w:rPr>
        <w:sectPr w:rsidR="00D774DB">
          <w:headerReference w:type="even" r:id="rId20"/>
          <w:headerReference w:type="default" r:id="rId21"/>
          <w:footerReference w:type="even" r:id="rId22"/>
          <w:footerReference w:type="default" r:id="rId23"/>
          <w:pgSz w:w="11906" w:h="16838"/>
          <w:pgMar w:top="1418" w:right="1134" w:bottom="1134" w:left="1418" w:header="1418" w:footer="851" w:gutter="0"/>
          <w:pgNumType w:start="1"/>
          <w:cols w:space="425"/>
          <w:docGrid w:linePitch="312"/>
        </w:sectPr>
      </w:pPr>
    </w:p>
    <w:p w14:paraId="1F2BEE3B" w14:textId="77777777" w:rsidR="00D774DB" w:rsidRDefault="00000000">
      <w:pPr>
        <w:pStyle w:val="afc"/>
        <w:widowControl w:val="0"/>
        <w:rPr>
          <w:rFonts w:ascii="Calibri" w:eastAsia="宋体" w:hAnsi="Calibri"/>
        </w:rPr>
      </w:pPr>
      <w:bookmarkStart w:id="16" w:name="_Toc1079776387"/>
      <w:r>
        <w:rPr>
          <w:rFonts w:ascii="Times New Roman"/>
        </w:rPr>
        <w:lastRenderedPageBreak/>
        <w:t>附</w:t>
      </w:r>
      <w:r>
        <w:rPr>
          <w:rFonts w:ascii="Times New Roman"/>
        </w:rPr>
        <w:t xml:space="preserve">  </w:t>
      </w:r>
      <w:r>
        <w:rPr>
          <w:rFonts w:ascii="Times New Roman"/>
        </w:rPr>
        <w:t>录</w:t>
      </w:r>
      <w:r>
        <w:rPr>
          <w:rFonts w:ascii="Times New Roman"/>
        </w:rPr>
        <w:t xml:space="preserve">  </w:t>
      </w:r>
      <w:r>
        <w:rPr>
          <w:rFonts w:ascii="Times New Roman"/>
          <w:b/>
        </w:rPr>
        <w:t>A</w:t>
      </w:r>
      <w:bookmarkStart w:id="17" w:name="_bookmark17"/>
      <w:bookmarkEnd w:id="17"/>
      <w:r>
        <w:rPr>
          <w:rFonts w:ascii="Times New Roman"/>
        </w:rPr>
        <w:br/>
      </w:r>
      <w:r>
        <w:rPr>
          <w:rFonts w:ascii="Times New Roman"/>
        </w:rPr>
        <w:t>（规范性）</w:t>
      </w:r>
      <w:r>
        <w:rPr>
          <w:rFonts w:ascii="Times New Roman"/>
        </w:rPr>
        <w:br/>
      </w:r>
      <w:r>
        <w:rPr>
          <w:rFonts w:ascii="Times New Roman" w:hint="eastAsia"/>
        </w:rPr>
        <w:t>指标体系及赋分值</w:t>
      </w:r>
      <w:r>
        <w:rPr>
          <w:rFonts w:ascii="Times New Roman"/>
        </w:rPr>
        <w:br/>
      </w:r>
      <w:bookmarkEnd w:id="16"/>
    </w:p>
    <w:tbl>
      <w:tblPr>
        <w:tblStyle w:val="af4"/>
        <w:tblW w:w="0" w:type="auto"/>
        <w:tblLook w:val="04A0" w:firstRow="1" w:lastRow="0" w:firstColumn="1" w:lastColumn="0" w:noHBand="0" w:noVBand="1"/>
      </w:tblPr>
      <w:tblGrid>
        <w:gridCol w:w="701"/>
        <w:gridCol w:w="456"/>
        <w:gridCol w:w="3374"/>
        <w:gridCol w:w="1276"/>
        <w:gridCol w:w="1276"/>
        <w:gridCol w:w="1134"/>
        <w:gridCol w:w="992"/>
      </w:tblGrid>
      <w:tr w:rsidR="00D774DB" w14:paraId="29C47081" w14:textId="77777777">
        <w:trPr>
          <w:trHeight w:val="454"/>
        </w:trPr>
        <w:tc>
          <w:tcPr>
            <w:tcW w:w="701" w:type="dxa"/>
            <w:vAlign w:val="center"/>
          </w:tcPr>
          <w:p w14:paraId="735F10A4" w14:textId="77777777" w:rsidR="00D774DB" w:rsidRDefault="00000000">
            <w:pPr>
              <w:widowControl/>
              <w:jc w:val="center"/>
              <w:textAlignment w:val="center"/>
              <w:rPr>
                <w:color w:val="000000"/>
                <w:szCs w:val="21"/>
                <w:lang w:bidi="ar"/>
              </w:rPr>
            </w:pPr>
            <w:r>
              <w:rPr>
                <w:rFonts w:hint="eastAsia"/>
                <w:color w:val="000000"/>
                <w:szCs w:val="21"/>
                <w:lang w:bidi="ar"/>
              </w:rPr>
              <w:t>一级</w:t>
            </w:r>
          </w:p>
          <w:p w14:paraId="210E6129" w14:textId="77777777" w:rsidR="00D774DB" w:rsidRDefault="00000000">
            <w:pPr>
              <w:widowControl/>
              <w:jc w:val="center"/>
              <w:textAlignment w:val="center"/>
              <w:rPr>
                <w:snapToGrid w:val="0"/>
                <w:szCs w:val="21"/>
              </w:rPr>
            </w:pPr>
            <w:r>
              <w:rPr>
                <w:rFonts w:hint="eastAsia"/>
                <w:color w:val="000000"/>
                <w:szCs w:val="21"/>
                <w:lang w:bidi="ar"/>
              </w:rPr>
              <w:t>指标</w:t>
            </w:r>
          </w:p>
        </w:tc>
        <w:tc>
          <w:tcPr>
            <w:tcW w:w="456" w:type="dxa"/>
            <w:vAlign w:val="center"/>
          </w:tcPr>
          <w:p w14:paraId="3FB225DB" w14:textId="77777777" w:rsidR="00D774DB" w:rsidRDefault="00000000">
            <w:pPr>
              <w:widowControl/>
              <w:jc w:val="center"/>
              <w:textAlignment w:val="center"/>
              <w:rPr>
                <w:snapToGrid w:val="0"/>
                <w:szCs w:val="21"/>
              </w:rPr>
            </w:pPr>
            <w:r>
              <w:rPr>
                <w:rFonts w:hint="eastAsia"/>
                <w:color w:val="000000"/>
                <w:szCs w:val="21"/>
                <w:lang w:bidi="ar"/>
              </w:rPr>
              <w:t>序号</w:t>
            </w:r>
          </w:p>
        </w:tc>
        <w:tc>
          <w:tcPr>
            <w:tcW w:w="3374" w:type="dxa"/>
            <w:vAlign w:val="center"/>
          </w:tcPr>
          <w:p w14:paraId="306312BC" w14:textId="77777777" w:rsidR="00D774DB" w:rsidRDefault="00000000">
            <w:pPr>
              <w:widowControl/>
              <w:jc w:val="center"/>
              <w:textAlignment w:val="center"/>
              <w:rPr>
                <w:snapToGrid w:val="0"/>
                <w:szCs w:val="21"/>
              </w:rPr>
            </w:pPr>
            <w:r>
              <w:rPr>
                <w:rFonts w:hint="eastAsia"/>
                <w:color w:val="000000"/>
                <w:szCs w:val="21"/>
                <w:lang w:bidi="ar"/>
              </w:rPr>
              <w:t>二级指标</w:t>
            </w:r>
          </w:p>
        </w:tc>
        <w:tc>
          <w:tcPr>
            <w:tcW w:w="1276" w:type="dxa"/>
            <w:vAlign w:val="center"/>
          </w:tcPr>
          <w:p w14:paraId="63D27768" w14:textId="77777777" w:rsidR="00D774DB" w:rsidRDefault="00000000">
            <w:pPr>
              <w:widowControl/>
              <w:jc w:val="center"/>
              <w:textAlignment w:val="center"/>
              <w:rPr>
                <w:rFonts w:ascii="方正仿宋_GBK" w:hAnsi="方正仿宋_GBK"/>
                <w:color w:val="000000"/>
                <w:sz w:val="20"/>
                <w:szCs w:val="20"/>
              </w:rPr>
            </w:pPr>
            <w:r>
              <w:rPr>
                <w:rFonts w:ascii="方正仿宋_GBK" w:hAnsi="方正仿宋_GBK"/>
                <w:color w:val="000000"/>
                <w:sz w:val="20"/>
                <w:szCs w:val="20"/>
              </w:rPr>
              <w:t>A</w:t>
            </w:r>
            <w:r>
              <w:rPr>
                <w:rFonts w:ascii="方正仿宋_GBK" w:hAnsi="方正仿宋_GBK" w:hint="eastAsia"/>
                <w:color w:val="000000"/>
                <w:sz w:val="20"/>
                <w:szCs w:val="20"/>
              </w:rPr>
              <w:t>档指标值</w:t>
            </w:r>
          </w:p>
        </w:tc>
        <w:tc>
          <w:tcPr>
            <w:tcW w:w="1276" w:type="dxa"/>
            <w:vAlign w:val="center"/>
          </w:tcPr>
          <w:p w14:paraId="1C3BCB11" w14:textId="77777777" w:rsidR="00D774DB" w:rsidRDefault="00000000">
            <w:pPr>
              <w:widowControl/>
              <w:jc w:val="center"/>
              <w:textAlignment w:val="center"/>
              <w:rPr>
                <w:rFonts w:ascii="方正仿宋_GBK" w:hAnsi="方正仿宋_GBK"/>
                <w:color w:val="000000"/>
                <w:sz w:val="20"/>
                <w:szCs w:val="20"/>
              </w:rPr>
            </w:pPr>
            <w:r>
              <w:rPr>
                <w:rFonts w:ascii="方正仿宋_GBK" w:hAnsi="方正仿宋_GBK"/>
                <w:color w:val="000000"/>
                <w:sz w:val="20"/>
                <w:szCs w:val="20"/>
              </w:rPr>
              <w:t>B</w:t>
            </w:r>
            <w:r>
              <w:rPr>
                <w:rFonts w:ascii="方正仿宋_GBK" w:hAnsi="方正仿宋_GBK" w:hint="eastAsia"/>
                <w:color w:val="000000"/>
                <w:sz w:val="20"/>
                <w:szCs w:val="20"/>
              </w:rPr>
              <w:t>档指标值</w:t>
            </w:r>
          </w:p>
        </w:tc>
        <w:tc>
          <w:tcPr>
            <w:tcW w:w="1134" w:type="dxa"/>
            <w:vAlign w:val="center"/>
          </w:tcPr>
          <w:p w14:paraId="3CEA0F70" w14:textId="77777777" w:rsidR="00D774DB" w:rsidRDefault="00000000">
            <w:pPr>
              <w:widowControl/>
              <w:jc w:val="center"/>
              <w:textAlignment w:val="center"/>
              <w:rPr>
                <w:rFonts w:ascii="方正仿宋_GBK" w:hAnsi="方正仿宋_GBK"/>
                <w:color w:val="000000"/>
                <w:sz w:val="20"/>
                <w:szCs w:val="20"/>
              </w:rPr>
            </w:pPr>
            <w:r>
              <w:rPr>
                <w:rFonts w:ascii="方正仿宋_GBK" w:hAnsi="方正仿宋_GBK"/>
                <w:color w:val="000000"/>
                <w:sz w:val="20"/>
                <w:szCs w:val="20"/>
              </w:rPr>
              <w:t>A</w:t>
            </w:r>
            <w:r>
              <w:rPr>
                <w:rFonts w:ascii="方正仿宋_GBK" w:hAnsi="方正仿宋_GBK" w:hint="eastAsia"/>
                <w:color w:val="000000"/>
                <w:sz w:val="20"/>
                <w:szCs w:val="20"/>
              </w:rPr>
              <w:t>档得分</w:t>
            </w:r>
          </w:p>
        </w:tc>
        <w:tc>
          <w:tcPr>
            <w:tcW w:w="992" w:type="dxa"/>
            <w:vAlign w:val="center"/>
          </w:tcPr>
          <w:p w14:paraId="7A5F015E" w14:textId="77777777" w:rsidR="00D774DB" w:rsidRDefault="00000000">
            <w:pPr>
              <w:widowControl/>
              <w:jc w:val="center"/>
              <w:textAlignment w:val="center"/>
              <w:rPr>
                <w:rFonts w:ascii="方正仿宋_GBK" w:hAnsi="方正仿宋_GBK"/>
                <w:color w:val="000000"/>
                <w:sz w:val="20"/>
                <w:szCs w:val="20"/>
              </w:rPr>
            </w:pPr>
            <w:r>
              <w:rPr>
                <w:rFonts w:ascii="方正仿宋_GBK" w:hAnsi="方正仿宋_GBK"/>
                <w:color w:val="000000"/>
                <w:sz w:val="20"/>
                <w:szCs w:val="20"/>
              </w:rPr>
              <w:t>B</w:t>
            </w:r>
            <w:r>
              <w:rPr>
                <w:rFonts w:ascii="方正仿宋_GBK" w:hAnsi="方正仿宋_GBK" w:hint="eastAsia"/>
                <w:color w:val="000000"/>
                <w:sz w:val="20"/>
                <w:szCs w:val="20"/>
              </w:rPr>
              <w:t>档得分</w:t>
            </w:r>
          </w:p>
        </w:tc>
      </w:tr>
      <w:tr w:rsidR="00D774DB" w14:paraId="217AD0A2" w14:textId="77777777">
        <w:trPr>
          <w:trHeight w:val="454"/>
        </w:trPr>
        <w:tc>
          <w:tcPr>
            <w:tcW w:w="701" w:type="dxa"/>
            <w:vMerge w:val="restart"/>
            <w:vAlign w:val="center"/>
          </w:tcPr>
          <w:p w14:paraId="701CDA5B" w14:textId="77777777" w:rsidR="00D774DB" w:rsidRDefault="00000000">
            <w:pPr>
              <w:jc w:val="center"/>
              <w:rPr>
                <w:snapToGrid w:val="0"/>
                <w:szCs w:val="21"/>
              </w:rPr>
            </w:pPr>
            <w:r>
              <w:rPr>
                <w:rFonts w:hint="eastAsia"/>
                <w:snapToGrid w:val="0"/>
                <w:szCs w:val="21"/>
              </w:rPr>
              <w:t>保供</w:t>
            </w:r>
          </w:p>
        </w:tc>
        <w:tc>
          <w:tcPr>
            <w:tcW w:w="456" w:type="dxa"/>
            <w:vAlign w:val="center"/>
          </w:tcPr>
          <w:p w14:paraId="1DF1B891"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w:t>
            </w:r>
          </w:p>
        </w:tc>
        <w:tc>
          <w:tcPr>
            <w:tcW w:w="3374" w:type="dxa"/>
            <w:vAlign w:val="center"/>
          </w:tcPr>
          <w:p w14:paraId="5D424E8B" w14:textId="77777777" w:rsidR="00D774DB" w:rsidRDefault="00000000">
            <w:pPr>
              <w:widowControl/>
              <w:rPr>
                <w:color w:val="000000"/>
                <w:sz w:val="22"/>
              </w:rPr>
            </w:pPr>
            <w:r>
              <w:rPr>
                <w:rFonts w:hint="eastAsia"/>
                <w:color w:val="000000"/>
                <w:sz w:val="22"/>
              </w:rPr>
              <w:t>上调响应负荷占最大用电负荷比例</w:t>
            </w:r>
            <w:r>
              <w:rPr>
                <w:rFonts w:ascii="Times New Roman" w:hAnsi="Times New Roman"/>
                <w:i/>
                <w:iCs/>
                <w:color w:val="000000"/>
                <w:sz w:val="20"/>
                <w:szCs w:val="20"/>
              </w:rPr>
              <w:t>k</w:t>
            </w:r>
            <w:r>
              <w:rPr>
                <w:rFonts w:ascii="Times New Roman" w:hAnsi="Times New Roman"/>
                <w:color w:val="000000"/>
                <w:sz w:val="20"/>
                <w:szCs w:val="20"/>
                <w:vertAlign w:val="subscript"/>
              </w:rPr>
              <w:t>1,1</w:t>
            </w:r>
          </w:p>
        </w:tc>
        <w:tc>
          <w:tcPr>
            <w:tcW w:w="1276" w:type="dxa"/>
            <w:vAlign w:val="center"/>
          </w:tcPr>
          <w:p w14:paraId="53CC095B"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≥30%</w:t>
            </w:r>
          </w:p>
        </w:tc>
        <w:tc>
          <w:tcPr>
            <w:tcW w:w="1276" w:type="dxa"/>
            <w:vAlign w:val="center"/>
          </w:tcPr>
          <w:p w14:paraId="558FC040"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≥20%</w:t>
            </w:r>
          </w:p>
        </w:tc>
        <w:tc>
          <w:tcPr>
            <w:tcW w:w="1134" w:type="dxa"/>
            <w:vAlign w:val="center"/>
          </w:tcPr>
          <w:p w14:paraId="06CF2913"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8</w:t>
            </w:r>
          </w:p>
        </w:tc>
        <w:tc>
          <w:tcPr>
            <w:tcW w:w="992" w:type="dxa"/>
            <w:vAlign w:val="center"/>
          </w:tcPr>
          <w:p w14:paraId="54677EDD"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5</w:t>
            </w:r>
          </w:p>
        </w:tc>
      </w:tr>
      <w:tr w:rsidR="00D774DB" w14:paraId="07690E9E" w14:textId="77777777">
        <w:trPr>
          <w:trHeight w:val="454"/>
        </w:trPr>
        <w:tc>
          <w:tcPr>
            <w:tcW w:w="701" w:type="dxa"/>
            <w:vMerge/>
          </w:tcPr>
          <w:p w14:paraId="7FA2A35A" w14:textId="77777777" w:rsidR="00D774DB" w:rsidRDefault="00D774DB">
            <w:pPr>
              <w:rPr>
                <w:snapToGrid w:val="0"/>
                <w:szCs w:val="21"/>
              </w:rPr>
            </w:pPr>
          </w:p>
        </w:tc>
        <w:tc>
          <w:tcPr>
            <w:tcW w:w="456" w:type="dxa"/>
            <w:vAlign w:val="center"/>
          </w:tcPr>
          <w:p w14:paraId="1D619EFF"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2</w:t>
            </w:r>
          </w:p>
        </w:tc>
        <w:tc>
          <w:tcPr>
            <w:tcW w:w="3374" w:type="dxa"/>
            <w:vAlign w:val="center"/>
          </w:tcPr>
          <w:p w14:paraId="451D544F" w14:textId="77777777" w:rsidR="00D774DB" w:rsidRDefault="00000000">
            <w:pPr>
              <w:rPr>
                <w:rFonts w:ascii="方正仿宋_GBK" w:hAnsi="方正仿宋_GBK"/>
                <w:color w:val="000000"/>
                <w:sz w:val="20"/>
                <w:szCs w:val="20"/>
              </w:rPr>
            </w:pPr>
            <w:r>
              <w:rPr>
                <w:rFonts w:hint="eastAsia"/>
                <w:color w:val="000000"/>
                <w:sz w:val="22"/>
              </w:rPr>
              <w:t>下调响应负荷占最大用电负荷比例</w:t>
            </w:r>
            <w:r>
              <w:rPr>
                <w:rFonts w:ascii="Times New Roman" w:hAnsi="Times New Roman"/>
                <w:i/>
                <w:iCs/>
                <w:color w:val="000000"/>
                <w:sz w:val="20"/>
                <w:szCs w:val="20"/>
              </w:rPr>
              <w:t>k</w:t>
            </w:r>
            <w:r>
              <w:rPr>
                <w:rFonts w:ascii="Times New Roman" w:hAnsi="Times New Roman"/>
                <w:color w:val="000000"/>
                <w:sz w:val="20"/>
                <w:szCs w:val="20"/>
                <w:vertAlign w:val="subscript"/>
              </w:rPr>
              <w:t>1,</w:t>
            </w:r>
            <w:r>
              <w:rPr>
                <w:rFonts w:ascii="Times New Roman" w:hAnsi="Times New Roman" w:hint="eastAsia"/>
                <w:color w:val="000000"/>
                <w:sz w:val="20"/>
                <w:szCs w:val="20"/>
                <w:vertAlign w:val="subscript"/>
              </w:rPr>
              <w:t>2</w:t>
            </w:r>
          </w:p>
        </w:tc>
        <w:tc>
          <w:tcPr>
            <w:tcW w:w="1276" w:type="dxa"/>
            <w:vAlign w:val="center"/>
          </w:tcPr>
          <w:p w14:paraId="113832F8"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≥30%</w:t>
            </w:r>
          </w:p>
        </w:tc>
        <w:tc>
          <w:tcPr>
            <w:tcW w:w="1276" w:type="dxa"/>
            <w:vAlign w:val="center"/>
          </w:tcPr>
          <w:p w14:paraId="34080686"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≥20%</w:t>
            </w:r>
          </w:p>
        </w:tc>
        <w:tc>
          <w:tcPr>
            <w:tcW w:w="1134" w:type="dxa"/>
            <w:vAlign w:val="center"/>
          </w:tcPr>
          <w:p w14:paraId="32EEFF86"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8</w:t>
            </w:r>
          </w:p>
        </w:tc>
        <w:tc>
          <w:tcPr>
            <w:tcW w:w="992" w:type="dxa"/>
            <w:vAlign w:val="center"/>
          </w:tcPr>
          <w:p w14:paraId="15CD7E0A"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5</w:t>
            </w:r>
          </w:p>
        </w:tc>
      </w:tr>
      <w:tr w:rsidR="00D774DB" w14:paraId="7820AF02" w14:textId="77777777">
        <w:trPr>
          <w:trHeight w:val="454"/>
        </w:trPr>
        <w:tc>
          <w:tcPr>
            <w:tcW w:w="701" w:type="dxa"/>
            <w:vMerge/>
          </w:tcPr>
          <w:p w14:paraId="646273BA" w14:textId="77777777" w:rsidR="00D774DB" w:rsidRDefault="00D774DB">
            <w:pPr>
              <w:rPr>
                <w:snapToGrid w:val="0"/>
                <w:szCs w:val="21"/>
              </w:rPr>
            </w:pPr>
          </w:p>
        </w:tc>
        <w:tc>
          <w:tcPr>
            <w:tcW w:w="456" w:type="dxa"/>
            <w:vAlign w:val="center"/>
          </w:tcPr>
          <w:p w14:paraId="2FFE867B"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3</w:t>
            </w:r>
          </w:p>
        </w:tc>
        <w:tc>
          <w:tcPr>
            <w:tcW w:w="3374" w:type="dxa"/>
            <w:vAlign w:val="center"/>
          </w:tcPr>
          <w:p w14:paraId="5279E357" w14:textId="77777777" w:rsidR="00D774DB" w:rsidRDefault="00000000">
            <w:pPr>
              <w:rPr>
                <w:rFonts w:ascii="方正仿宋_GBK" w:hAnsi="方正仿宋_GBK"/>
                <w:color w:val="000000"/>
                <w:sz w:val="20"/>
                <w:szCs w:val="20"/>
              </w:rPr>
            </w:pPr>
            <w:r>
              <w:rPr>
                <w:rFonts w:hint="eastAsia"/>
                <w:sz w:val="22"/>
              </w:rPr>
              <w:t>微电网内部可控灵活性负荷与总负荷之比</w:t>
            </w:r>
            <w:r>
              <w:rPr>
                <w:rFonts w:ascii="Times New Roman" w:hAnsi="Times New Roman"/>
                <w:i/>
                <w:iCs/>
                <w:color w:val="000000"/>
                <w:sz w:val="20"/>
                <w:szCs w:val="20"/>
              </w:rPr>
              <w:t>k</w:t>
            </w:r>
            <w:r>
              <w:rPr>
                <w:rFonts w:ascii="Times New Roman" w:hAnsi="Times New Roman"/>
                <w:color w:val="000000"/>
                <w:sz w:val="20"/>
                <w:szCs w:val="20"/>
                <w:vertAlign w:val="subscript"/>
              </w:rPr>
              <w:t>1,</w:t>
            </w:r>
            <w:r>
              <w:rPr>
                <w:rFonts w:ascii="Times New Roman" w:hAnsi="Times New Roman" w:hint="eastAsia"/>
                <w:color w:val="000000"/>
                <w:sz w:val="20"/>
                <w:szCs w:val="20"/>
                <w:vertAlign w:val="subscript"/>
              </w:rPr>
              <w:t>3</w:t>
            </w:r>
          </w:p>
        </w:tc>
        <w:tc>
          <w:tcPr>
            <w:tcW w:w="1276" w:type="dxa"/>
            <w:vAlign w:val="center"/>
          </w:tcPr>
          <w:p w14:paraId="29136576"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hint="eastAsia"/>
                <w:color w:val="000000"/>
                <w:sz w:val="20"/>
                <w:szCs w:val="20"/>
              </w:rPr>
              <w:t>3</w:t>
            </w:r>
            <w:r>
              <w:rPr>
                <w:rFonts w:ascii="Times New Roman" w:hAnsi="Times New Roman"/>
                <w:color w:val="000000"/>
                <w:sz w:val="20"/>
                <w:szCs w:val="20"/>
              </w:rPr>
              <w:t>0%</w:t>
            </w:r>
          </w:p>
        </w:tc>
        <w:tc>
          <w:tcPr>
            <w:tcW w:w="1276" w:type="dxa"/>
            <w:vAlign w:val="center"/>
          </w:tcPr>
          <w:p w14:paraId="68282613"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hint="eastAsia"/>
                <w:color w:val="000000"/>
                <w:sz w:val="20"/>
                <w:szCs w:val="20"/>
              </w:rPr>
              <w:t>10</w:t>
            </w:r>
            <w:r>
              <w:rPr>
                <w:rFonts w:ascii="Times New Roman" w:hAnsi="Times New Roman"/>
                <w:color w:val="000000"/>
                <w:sz w:val="20"/>
                <w:szCs w:val="20"/>
              </w:rPr>
              <w:t>%</w:t>
            </w:r>
          </w:p>
        </w:tc>
        <w:tc>
          <w:tcPr>
            <w:tcW w:w="1134" w:type="dxa"/>
            <w:vAlign w:val="center"/>
          </w:tcPr>
          <w:p w14:paraId="6749884F"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5</w:t>
            </w:r>
          </w:p>
        </w:tc>
        <w:tc>
          <w:tcPr>
            <w:tcW w:w="992" w:type="dxa"/>
            <w:vAlign w:val="center"/>
          </w:tcPr>
          <w:p w14:paraId="0AFF1DA3"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3</w:t>
            </w:r>
          </w:p>
        </w:tc>
      </w:tr>
      <w:tr w:rsidR="00D774DB" w14:paraId="3427306A" w14:textId="77777777">
        <w:trPr>
          <w:trHeight w:val="454"/>
        </w:trPr>
        <w:tc>
          <w:tcPr>
            <w:tcW w:w="701" w:type="dxa"/>
            <w:vMerge/>
          </w:tcPr>
          <w:p w14:paraId="18E6D3CB" w14:textId="77777777" w:rsidR="00D774DB" w:rsidRDefault="00D774DB">
            <w:pPr>
              <w:rPr>
                <w:snapToGrid w:val="0"/>
                <w:szCs w:val="21"/>
              </w:rPr>
            </w:pPr>
          </w:p>
        </w:tc>
        <w:tc>
          <w:tcPr>
            <w:tcW w:w="456" w:type="dxa"/>
            <w:vAlign w:val="center"/>
          </w:tcPr>
          <w:p w14:paraId="6A57D428"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4</w:t>
            </w:r>
          </w:p>
        </w:tc>
        <w:tc>
          <w:tcPr>
            <w:tcW w:w="3374" w:type="dxa"/>
            <w:vAlign w:val="center"/>
          </w:tcPr>
          <w:p w14:paraId="4672F253" w14:textId="77777777" w:rsidR="00D774DB" w:rsidRDefault="00000000">
            <w:pPr>
              <w:rPr>
                <w:rFonts w:ascii="方正仿宋_GBK" w:hAnsi="方正仿宋_GBK"/>
                <w:color w:val="000000"/>
                <w:sz w:val="20"/>
                <w:szCs w:val="20"/>
              </w:rPr>
            </w:pPr>
            <w:r>
              <w:rPr>
                <w:rFonts w:hint="eastAsia"/>
                <w:color w:val="000000"/>
                <w:sz w:val="22"/>
              </w:rPr>
              <w:t>负荷控制精准率</w:t>
            </w:r>
            <w:r>
              <w:rPr>
                <w:rFonts w:ascii="Times New Roman" w:hAnsi="Times New Roman"/>
                <w:i/>
                <w:iCs/>
                <w:color w:val="000000"/>
                <w:sz w:val="20"/>
                <w:szCs w:val="20"/>
              </w:rPr>
              <w:t>k</w:t>
            </w:r>
            <w:r>
              <w:rPr>
                <w:rFonts w:ascii="Times New Roman" w:hAnsi="Times New Roman"/>
                <w:color w:val="000000"/>
                <w:sz w:val="20"/>
                <w:szCs w:val="20"/>
                <w:vertAlign w:val="subscript"/>
              </w:rPr>
              <w:t>1,</w:t>
            </w:r>
            <w:r>
              <w:rPr>
                <w:rFonts w:ascii="Times New Roman" w:hAnsi="Times New Roman" w:hint="eastAsia"/>
                <w:color w:val="000000"/>
                <w:sz w:val="20"/>
                <w:szCs w:val="20"/>
                <w:vertAlign w:val="subscript"/>
              </w:rPr>
              <w:t>4</w:t>
            </w:r>
          </w:p>
        </w:tc>
        <w:tc>
          <w:tcPr>
            <w:tcW w:w="1276" w:type="dxa"/>
            <w:vAlign w:val="center"/>
          </w:tcPr>
          <w:p w14:paraId="42C7344B"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hint="eastAsia"/>
                <w:color w:val="000000"/>
                <w:sz w:val="20"/>
                <w:szCs w:val="20"/>
              </w:rPr>
              <w:t>85</w:t>
            </w:r>
            <w:r>
              <w:rPr>
                <w:rFonts w:ascii="Times New Roman" w:hAnsi="Times New Roman"/>
                <w:color w:val="000000"/>
                <w:sz w:val="20"/>
                <w:szCs w:val="20"/>
              </w:rPr>
              <w:t>%</w:t>
            </w:r>
          </w:p>
        </w:tc>
        <w:tc>
          <w:tcPr>
            <w:tcW w:w="1276" w:type="dxa"/>
            <w:vAlign w:val="center"/>
          </w:tcPr>
          <w:p w14:paraId="6F2DE86D"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hint="eastAsia"/>
                <w:color w:val="000000"/>
                <w:sz w:val="20"/>
                <w:szCs w:val="20"/>
              </w:rPr>
              <w:t>70</w:t>
            </w:r>
            <w:r>
              <w:rPr>
                <w:rFonts w:ascii="Times New Roman" w:hAnsi="Times New Roman"/>
                <w:color w:val="000000"/>
                <w:sz w:val="20"/>
                <w:szCs w:val="20"/>
              </w:rPr>
              <w:t>%</w:t>
            </w:r>
          </w:p>
        </w:tc>
        <w:tc>
          <w:tcPr>
            <w:tcW w:w="1134" w:type="dxa"/>
            <w:vAlign w:val="center"/>
          </w:tcPr>
          <w:p w14:paraId="4F3A8CDE"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5</w:t>
            </w:r>
          </w:p>
        </w:tc>
        <w:tc>
          <w:tcPr>
            <w:tcW w:w="992" w:type="dxa"/>
            <w:vAlign w:val="center"/>
          </w:tcPr>
          <w:p w14:paraId="143AF073"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3</w:t>
            </w:r>
          </w:p>
        </w:tc>
      </w:tr>
      <w:tr w:rsidR="00D774DB" w14:paraId="46DEBB2D" w14:textId="77777777">
        <w:trPr>
          <w:trHeight w:val="454"/>
        </w:trPr>
        <w:tc>
          <w:tcPr>
            <w:tcW w:w="701" w:type="dxa"/>
            <w:vMerge w:val="restart"/>
            <w:vAlign w:val="center"/>
          </w:tcPr>
          <w:p w14:paraId="5E7914AB" w14:textId="77777777" w:rsidR="00D774DB" w:rsidRDefault="00000000">
            <w:pPr>
              <w:jc w:val="center"/>
              <w:rPr>
                <w:snapToGrid w:val="0"/>
                <w:szCs w:val="21"/>
              </w:rPr>
            </w:pPr>
            <w:r>
              <w:rPr>
                <w:rFonts w:hint="eastAsia"/>
                <w:snapToGrid w:val="0"/>
                <w:szCs w:val="21"/>
              </w:rPr>
              <w:t>促安</w:t>
            </w:r>
          </w:p>
        </w:tc>
        <w:tc>
          <w:tcPr>
            <w:tcW w:w="456" w:type="dxa"/>
            <w:vAlign w:val="center"/>
          </w:tcPr>
          <w:p w14:paraId="661ACCDE"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5</w:t>
            </w:r>
          </w:p>
        </w:tc>
        <w:tc>
          <w:tcPr>
            <w:tcW w:w="3374" w:type="dxa"/>
            <w:vAlign w:val="center"/>
          </w:tcPr>
          <w:p w14:paraId="2D325E4E" w14:textId="77777777" w:rsidR="00D774DB" w:rsidRDefault="00000000">
            <w:pPr>
              <w:rPr>
                <w:rFonts w:ascii="方正仿宋_GBK" w:hAnsi="方正仿宋_GBK"/>
                <w:color w:val="000000"/>
                <w:sz w:val="20"/>
                <w:szCs w:val="20"/>
              </w:rPr>
            </w:pPr>
            <w:r>
              <w:rPr>
                <w:rFonts w:hint="eastAsia"/>
                <w:color w:val="000000"/>
                <w:sz w:val="22"/>
              </w:rPr>
              <w:t>负荷上调有效时长</w:t>
            </w:r>
            <w:r>
              <w:rPr>
                <w:rFonts w:hint="eastAsia"/>
                <w:color w:val="000000"/>
                <w:sz w:val="22"/>
              </w:rPr>
              <w:t>(min)</w:t>
            </w:r>
            <w:r>
              <w:rPr>
                <w:rFonts w:ascii="Times New Roman" w:hAnsi="Times New Roman"/>
                <w:i/>
                <w:iCs/>
                <w:color w:val="000000"/>
                <w:sz w:val="20"/>
                <w:szCs w:val="20"/>
              </w:rPr>
              <w:t>k</w:t>
            </w:r>
            <w:r>
              <w:rPr>
                <w:rFonts w:ascii="Times New Roman" w:hAnsi="Times New Roman" w:hint="eastAsia"/>
                <w:color w:val="000000"/>
                <w:sz w:val="20"/>
                <w:szCs w:val="20"/>
                <w:vertAlign w:val="subscript"/>
              </w:rPr>
              <w:t>2</w:t>
            </w:r>
            <w:r>
              <w:rPr>
                <w:rFonts w:ascii="Times New Roman" w:hAnsi="Times New Roman"/>
                <w:color w:val="000000"/>
                <w:sz w:val="20"/>
                <w:szCs w:val="20"/>
                <w:vertAlign w:val="subscript"/>
              </w:rPr>
              <w:t>,1</w:t>
            </w:r>
          </w:p>
        </w:tc>
        <w:tc>
          <w:tcPr>
            <w:tcW w:w="1276" w:type="dxa"/>
            <w:vAlign w:val="center"/>
          </w:tcPr>
          <w:p w14:paraId="0058A145"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hint="eastAsia"/>
                <w:color w:val="000000"/>
                <w:sz w:val="20"/>
                <w:szCs w:val="20"/>
              </w:rPr>
              <w:t>30</w:t>
            </w:r>
          </w:p>
        </w:tc>
        <w:tc>
          <w:tcPr>
            <w:tcW w:w="1276" w:type="dxa"/>
            <w:vAlign w:val="center"/>
          </w:tcPr>
          <w:p w14:paraId="632F79C1"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hint="eastAsia"/>
                <w:color w:val="000000"/>
                <w:sz w:val="20"/>
                <w:szCs w:val="20"/>
              </w:rPr>
              <w:t>15</w:t>
            </w:r>
          </w:p>
        </w:tc>
        <w:tc>
          <w:tcPr>
            <w:tcW w:w="1134" w:type="dxa"/>
            <w:vAlign w:val="center"/>
          </w:tcPr>
          <w:p w14:paraId="2F5EC8F7"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7</w:t>
            </w:r>
          </w:p>
        </w:tc>
        <w:tc>
          <w:tcPr>
            <w:tcW w:w="992" w:type="dxa"/>
            <w:vAlign w:val="center"/>
          </w:tcPr>
          <w:p w14:paraId="62508A83"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4</w:t>
            </w:r>
          </w:p>
        </w:tc>
      </w:tr>
      <w:tr w:rsidR="00D774DB" w14:paraId="30CFCBB6" w14:textId="77777777">
        <w:trPr>
          <w:trHeight w:val="454"/>
        </w:trPr>
        <w:tc>
          <w:tcPr>
            <w:tcW w:w="701" w:type="dxa"/>
            <w:vMerge/>
          </w:tcPr>
          <w:p w14:paraId="69BF834A" w14:textId="77777777" w:rsidR="00D774DB" w:rsidRDefault="00D774DB">
            <w:pPr>
              <w:rPr>
                <w:snapToGrid w:val="0"/>
                <w:szCs w:val="21"/>
              </w:rPr>
            </w:pPr>
          </w:p>
        </w:tc>
        <w:tc>
          <w:tcPr>
            <w:tcW w:w="456" w:type="dxa"/>
            <w:vAlign w:val="center"/>
          </w:tcPr>
          <w:p w14:paraId="731C94D5"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6</w:t>
            </w:r>
          </w:p>
        </w:tc>
        <w:tc>
          <w:tcPr>
            <w:tcW w:w="3374" w:type="dxa"/>
            <w:vAlign w:val="center"/>
          </w:tcPr>
          <w:p w14:paraId="2A869F40" w14:textId="77777777" w:rsidR="00D774DB" w:rsidRDefault="00000000">
            <w:pPr>
              <w:rPr>
                <w:rFonts w:ascii="方正仿宋_GBK" w:hAnsi="方正仿宋_GBK"/>
                <w:color w:val="000000"/>
                <w:sz w:val="20"/>
                <w:szCs w:val="20"/>
              </w:rPr>
            </w:pPr>
            <w:r>
              <w:rPr>
                <w:rFonts w:hint="eastAsia"/>
                <w:color w:val="000000"/>
                <w:sz w:val="22"/>
              </w:rPr>
              <w:t>负荷下调有效时长</w:t>
            </w:r>
            <w:r>
              <w:rPr>
                <w:rFonts w:hint="eastAsia"/>
                <w:color w:val="000000"/>
                <w:sz w:val="22"/>
              </w:rPr>
              <w:t>(min)</w:t>
            </w:r>
            <w:r>
              <w:rPr>
                <w:rFonts w:ascii="Times New Roman" w:hAnsi="Times New Roman"/>
                <w:i/>
                <w:iCs/>
                <w:color w:val="000000"/>
                <w:sz w:val="20"/>
                <w:szCs w:val="20"/>
              </w:rPr>
              <w:t>k</w:t>
            </w:r>
            <w:r>
              <w:rPr>
                <w:rFonts w:ascii="Times New Roman" w:hAnsi="Times New Roman" w:hint="eastAsia"/>
                <w:color w:val="000000"/>
                <w:sz w:val="20"/>
                <w:szCs w:val="20"/>
                <w:vertAlign w:val="subscript"/>
              </w:rPr>
              <w:t>2</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2</w:t>
            </w:r>
          </w:p>
        </w:tc>
        <w:tc>
          <w:tcPr>
            <w:tcW w:w="1276" w:type="dxa"/>
            <w:vAlign w:val="center"/>
          </w:tcPr>
          <w:p w14:paraId="09981513"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hint="eastAsia"/>
                <w:color w:val="000000"/>
                <w:sz w:val="20"/>
                <w:szCs w:val="20"/>
              </w:rPr>
              <w:t>30</w:t>
            </w:r>
          </w:p>
        </w:tc>
        <w:tc>
          <w:tcPr>
            <w:tcW w:w="1276" w:type="dxa"/>
            <w:vAlign w:val="center"/>
          </w:tcPr>
          <w:p w14:paraId="2A6D1D92"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hint="eastAsia"/>
                <w:color w:val="000000"/>
                <w:sz w:val="20"/>
                <w:szCs w:val="20"/>
              </w:rPr>
              <w:t>15</w:t>
            </w:r>
          </w:p>
        </w:tc>
        <w:tc>
          <w:tcPr>
            <w:tcW w:w="1134" w:type="dxa"/>
            <w:vAlign w:val="center"/>
          </w:tcPr>
          <w:p w14:paraId="37142F33"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7</w:t>
            </w:r>
          </w:p>
        </w:tc>
        <w:tc>
          <w:tcPr>
            <w:tcW w:w="992" w:type="dxa"/>
            <w:vAlign w:val="center"/>
          </w:tcPr>
          <w:p w14:paraId="1C63841B"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4</w:t>
            </w:r>
          </w:p>
        </w:tc>
      </w:tr>
      <w:tr w:rsidR="00D774DB" w14:paraId="14EA0FA2" w14:textId="77777777">
        <w:trPr>
          <w:trHeight w:val="454"/>
        </w:trPr>
        <w:tc>
          <w:tcPr>
            <w:tcW w:w="701" w:type="dxa"/>
            <w:vMerge/>
          </w:tcPr>
          <w:p w14:paraId="2EC6DF08" w14:textId="77777777" w:rsidR="00D774DB" w:rsidRDefault="00D774DB">
            <w:pPr>
              <w:rPr>
                <w:snapToGrid w:val="0"/>
                <w:szCs w:val="21"/>
              </w:rPr>
            </w:pPr>
          </w:p>
        </w:tc>
        <w:tc>
          <w:tcPr>
            <w:tcW w:w="456" w:type="dxa"/>
            <w:vAlign w:val="center"/>
          </w:tcPr>
          <w:p w14:paraId="1E670E8C"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7</w:t>
            </w:r>
          </w:p>
        </w:tc>
        <w:tc>
          <w:tcPr>
            <w:tcW w:w="3374" w:type="dxa"/>
            <w:vAlign w:val="center"/>
          </w:tcPr>
          <w:p w14:paraId="72A5E620" w14:textId="77777777" w:rsidR="00D774DB" w:rsidRDefault="00000000">
            <w:pPr>
              <w:rPr>
                <w:rFonts w:ascii="方正仿宋_GBK" w:hAnsi="方正仿宋_GBK"/>
                <w:color w:val="000000"/>
                <w:sz w:val="20"/>
                <w:szCs w:val="20"/>
              </w:rPr>
            </w:pPr>
            <w:r>
              <w:rPr>
                <w:rFonts w:hint="eastAsia"/>
                <w:color w:val="000000"/>
                <w:sz w:val="22"/>
              </w:rPr>
              <w:t>负荷上调响应速率（</w:t>
            </w:r>
            <w:r>
              <w:rPr>
                <w:rFonts w:hint="eastAsia"/>
                <w:color w:val="000000"/>
                <w:sz w:val="22"/>
              </w:rPr>
              <w:t>kW/min</w:t>
            </w:r>
            <w:r>
              <w:rPr>
                <w:rFonts w:hint="eastAsia"/>
                <w:color w:val="000000"/>
                <w:sz w:val="22"/>
              </w:rPr>
              <w:t>）</w:t>
            </w:r>
            <w:r>
              <w:rPr>
                <w:rFonts w:ascii="Times New Roman" w:hAnsi="Times New Roman"/>
                <w:i/>
                <w:iCs/>
                <w:color w:val="000000"/>
                <w:sz w:val="20"/>
                <w:szCs w:val="20"/>
              </w:rPr>
              <w:t>k</w:t>
            </w:r>
            <w:r>
              <w:rPr>
                <w:rFonts w:ascii="Times New Roman" w:hAnsi="Times New Roman" w:hint="eastAsia"/>
                <w:color w:val="000000"/>
                <w:sz w:val="20"/>
                <w:szCs w:val="20"/>
                <w:vertAlign w:val="subscript"/>
              </w:rPr>
              <w:t>2</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3</w:t>
            </w:r>
          </w:p>
        </w:tc>
        <w:tc>
          <w:tcPr>
            <w:tcW w:w="1276" w:type="dxa"/>
            <w:vAlign w:val="center"/>
          </w:tcPr>
          <w:p w14:paraId="617A4E96"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≥15</w:t>
            </w:r>
          </w:p>
        </w:tc>
        <w:tc>
          <w:tcPr>
            <w:tcW w:w="1276" w:type="dxa"/>
            <w:vAlign w:val="center"/>
          </w:tcPr>
          <w:p w14:paraId="2C25BF2A"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hint="eastAsia"/>
                <w:color w:val="000000"/>
                <w:sz w:val="20"/>
                <w:szCs w:val="20"/>
              </w:rPr>
              <w:t>8</w:t>
            </w:r>
          </w:p>
        </w:tc>
        <w:tc>
          <w:tcPr>
            <w:tcW w:w="1134" w:type="dxa"/>
            <w:vAlign w:val="center"/>
          </w:tcPr>
          <w:p w14:paraId="3F236C99"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7</w:t>
            </w:r>
          </w:p>
        </w:tc>
        <w:tc>
          <w:tcPr>
            <w:tcW w:w="992" w:type="dxa"/>
            <w:vAlign w:val="center"/>
          </w:tcPr>
          <w:p w14:paraId="4D0A0837"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5</w:t>
            </w:r>
          </w:p>
        </w:tc>
      </w:tr>
      <w:tr w:rsidR="00D774DB" w14:paraId="77A13ED5" w14:textId="77777777">
        <w:trPr>
          <w:trHeight w:val="454"/>
        </w:trPr>
        <w:tc>
          <w:tcPr>
            <w:tcW w:w="701" w:type="dxa"/>
            <w:vMerge/>
          </w:tcPr>
          <w:p w14:paraId="726671AC" w14:textId="77777777" w:rsidR="00D774DB" w:rsidRDefault="00D774DB">
            <w:pPr>
              <w:rPr>
                <w:snapToGrid w:val="0"/>
                <w:szCs w:val="21"/>
              </w:rPr>
            </w:pPr>
          </w:p>
        </w:tc>
        <w:tc>
          <w:tcPr>
            <w:tcW w:w="456" w:type="dxa"/>
            <w:vAlign w:val="center"/>
          </w:tcPr>
          <w:p w14:paraId="5F23B9AF"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8</w:t>
            </w:r>
          </w:p>
        </w:tc>
        <w:tc>
          <w:tcPr>
            <w:tcW w:w="3374" w:type="dxa"/>
            <w:vAlign w:val="center"/>
          </w:tcPr>
          <w:p w14:paraId="7897657B" w14:textId="77777777" w:rsidR="00D774DB" w:rsidRDefault="00000000">
            <w:pPr>
              <w:rPr>
                <w:rFonts w:ascii="方正仿宋_GBK" w:hAnsi="方正仿宋_GBK"/>
                <w:color w:val="000000"/>
                <w:sz w:val="20"/>
                <w:szCs w:val="20"/>
              </w:rPr>
            </w:pPr>
            <w:r>
              <w:rPr>
                <w:rFonts w:hint="eastAsia"/>
                <w:color w:val="000000"/>
                <w:sz w:val="22"/>
              </w:rPr>
              <w:t>负荷下调响应速率（</w:t>
            </w:r>
            <w:r>
              <w:rPr>
                <w:rFonts w:hint="eastAsia"/>
                <w:color w:val="000000"/>
                <w:sz w:val="22"/>
              </w:rPr>
              <w:t>kW/min</w:t>
            </w:r>
            <w:r>
              <w:rPr>
                <w:rFonts w:hint="eastAsia"/>
                <w:color w:val="000000"/>
                <w:sz w:val="22"/>
              </w:rPr>
              <w:t>）</w:t>
            </w:r>
            <w:r>
              <w:rPr>
                <w:rFonts w:ascii="Times New Roman" w:hAnsi="Times New Roman"/>
                <w:i/>
                <w:iCs/>
                <w:color w:val="000000"/>
                <w:sz w:val="20"/>
                <w:szCs w:val="20"/>
              </w:rPr>
              <w:t>k</w:t>
            </w:r>
            <w:r>
              <w:rPr>
                <w:rFonts w:ascii="Times New Roman" w:hAnsi="Times New Roman" w:hint="eastAsia"/>
                <w:color w:val="000000"/>
                <w:sz w:val="20"/>
                <w:szCs w:val="20"/>
                <w:vertAlign w:val="subscript"/>
              </w:rPr>
              <w:t>2</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4</w:t>
            </w:r>
          </w:p>
        </w:tc>
        <w:tc>
          <w:tcPr>
            <w:tcW w:w="1276" w:type="dxa"/>
            <w:vAlign w:val="center"/>
          </w:tcPr>
          <w:p w14:paraId="631D2A00"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≥15</w:t>
            </w:r>
          </w:p>
        </w:tc>
        <w:tc>
          <w:tcPr>
            <w:tcW w:w="1276" w:type="dxa"/>
            <w:vAlign w:val="center"/>
          </w:tcPr>
          <w:p w14:paraId="70E127AD"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hint="eastAsia"/>
                <w:color w:val="000000"/>
                <w:sz w:val="20"/>
                <w:szCs w:val="20"/>
              </w:rPr>
              <w:t>8</w:t>
            </w:r>
          </w:p>
        </w:tc>
        <w:tc>
          <w:tcPr>
            <w:tcW w:w="1134" w:type="dxa"/>
            <w:vAlign w:val="center"/>
          </w:tcPr>
          <w:p w14:paraId="08BC0459"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7</w:t>
            </w:r>
          </w:p>
        </w:tc>
        <w:tc>
          <w:tcPr>
            <w:tcW w:w="992" w:type="dxa"/>
            <w:vAlign w:val="center"/>
          </w:tcPr>
          <w:p w14:paraId="2FFF7E69"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5</w:t>
            </w:r>
          </w:p>
        </w:tc>
      </w:tr>
      <w:tr w:rsidR="00D774DB" w14:paraId="0D10119E" w14:textId="77777777">
        <w:trPr>
          <w:trHeight w:val="454"/>
        </w:trPr>
        <w:tc>
          <w:tcPr>
            <w:tcW w:w="701" w:type="dxa"/>
            <w:vMerge/>
          </w:tcPr>
          <w:p w14:paraId="7FF47686" w14:textId="77777777" w:rsidR="00D774DB" w:rsidRDefault="00D774DB">
            <w:pPr>
              <w:rPr>
                <w:snapToGrid w:val="0"/>
                <w:szCs w:val="21"/>
              </w:rPr>
            </w:pPr>
          </w:p>
        </w:tc>
        <w:tc>
          <w:tcPr>
            <w:tcW w:w="456" w:type="dxa"/>
            <w:vAlign w:val="center"/>
          </w:tcPr>
          <w:p w14:paraId="6073EA57"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9</w:t>
            </w:r>
          </w:p>
        </w:tc>
        <w:tc>
          <w:tcPr>
            <w:tcW w:w="3374" w:type="dxa"/>
            <w:vAlign w:val="center"/>
          </w:tcPr>
          <w:p w14:paraId="59F1E897" w14:textId="77777777" w:rsidR="00D774DB" w:rsidRDefault="00000000">
            <w:pPr>
              <w:rPr>
                <w:rFonts w:ascii="方正仿宋_GBK" w:hAnsi="方正仿宋_GBK"/>
                <w:color w:val="000000"/>
                <w:sz w:val="20"/>
                <w:szCs w:val="20"/>
              </w:rPr>
            </w:pPr>
            <w:r>
              <w:rPr>
                <w:rFonts w:hint="eastAsia"/>
                <w:sz w:val="22"/>
              </w:rPr>
              <w:t>独立运行时的持续供电时间</w:t>
            </w:r>
            <w:r>
              <w:rPr>
                <w:rFonts w:hint="eastAsia"/>
                <w:sz w:val="22"/>
              </w:rPr>
              <w:t>(h)</w:t>
            </w:r>
            <w:r>
              <w:rPr>
                <w:rFonts w:ascii="Times New Roman" w:hAnsi="Times New Roman"/>
                <w:i/>
                <w:iCs/>
                <w:color w:val="000000"/>
                <w:sz w:val="20"/>
                <w:szCs w:val="20"/>
              </w:rPr>
              <w:t>k</w:t>
            </w:r>
            <w:r>
              <w:rPr>
                <w:rFonts w:ascii="Times New Roman" w:hAnsi="Times New Roman" w:hint="eastAsia"/>
                <w:color w:val="000000"/>
                <w:sz w:val="20"/>
                <w:szCs w:val="20"/>
                <w:vertAlign w:val="subscript"/>
              </w:rPr>
              <w:t>2</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5</w:t>
            </w:r>
          </w:p>
        </w:tc>
        <w:tc>
          <w:tcPr>
            <w:tcW w:w="1276" w:type="dxa"/>
            <w:vAlign w:val="center"/>
          </w:tcPr>
          <w:p w14:paraId="3074D2A8"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w:t>
            </w:r>
            <w:r>
              <w:rPr>
                <w:rFonts w:ascii="Times New Roman" w:hAnsi="Times New Roman"/>
                <w:color w:val="000000"/>
                <w:sz w:val="20"/>
                <w:szCs w:val="20"/>
              </w:rPr>
              <w:t>1</w:t>
            </w:r>
            <w:r>
              <w:rPr>
                <w:rFonts w:ascii="Times New Roman" w:hAnsi="Times New Roman" w:hint="eastAsia"/>
                <w:color w:val="000000"/>
                <w:sz w:val="20"/>
                <w:szCs w:val="20"/>
              </w:rPr>
              <w:t>小时</w:t>
            </w:r>
          </w:p>
        </w:tc>
        <w:tc>
          <w:tcPr>
            <w:tcW w:w="1276" w:type="dxa"/>
            <w:vAlign w:val="center"/>
          </w:tcPr>
          <w:p w14:paraId="0CC23CCB"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w:t>
            </w:r>
            <w:r>
              <w:rPr>
                <w:rFonts w:ascii="Times New Roman" w:hAnsi="Times New Roman"/>
                <w:color w:val="000000"/>
                <w:sz w:val="20"/>
                <w:szCs w:val="20"/>
              </w:rPr>
              <w:t>0.5</w:t>
            </w:r>
            <w:r>
              <w:rPr>
                <w:rFonts w:ascii="Times New Roman" w:hAnsi="Times New Roman" w:hint="eastAsia"/>
                <w:color w:val="000000"/>
                <w:sz w:val="20"/>
                <w:szCs w:val="20"/>
              </w:rPr>
              <w:t>小时</w:t>
            </w:r>
          </w:p>
        </w:tc>
        <w:tc>
          <w:tcPr>
            <w:tcW w:w="1134" w:type="dxa"/>
            <w:vAlign w:val="center"/>
          </w:tcPr>
          <w:p w14:paraId="12A2EF59"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6</w:t>
            </w:r>
          </w:p>
        </w:tc>
        <w:tc>
          <w:tcPr>
            <w:tcW w:w="992" w:type="dxa"/>
            <w:vAlign w:val="center"/>
          </w:tcPr>
          <w:p w14:paraId="0FC4D445"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4</w:t>
            </w:r>
          </w:p>
        </w:tc>
      </w:tr>
      <w:tr w:rsidR="00D774DB" w14:paraId="69E36971" w14:textId="77777777">
        <w:trPr>
          <w:trHeight w:val="454"/>
        </w:trPr>
        <w:tc>
          <w:tcPr>
            <w:tcW w:w="701" w:type="dxa"/>
            <w:vMerge/>
          </w:tcPr>
          <w:p w14:paraId="3C8096DE" w14:textId="77777777" w:rsidR="00D774DB" w:rsidRDefault="00D774DB">
            <w:pPr>
              <w:rPr>
                <w:snapToGrid w:val="0"/>
                <w:szCs w:val="21"/>
              </w:rPr>
            </w:pPr>
          </w:p>
        </w:tc>
        <w:tc>
          <w:tcPr>
            <w:tcW w:w="456" w:type="dxa"/>
            <w:vAlign w:val="center"/>
          </w:tcPr>
          <w:p w14:paraId="2C288C87"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10</w:t>
            </w:r>
          </w:p>
        </w:tc>
        <w:tc>
          <w:tcPr>
            <w:tcW w:w="3374" w:type="dxa"/>
            <w:vAlign w:val="center"/>
          </w:tcPr>
          <w:p w14:paraId="2AA3F4A1" w14:textId="77777777" w:rsidR="00D774DB" w:rsidRDefault="00000000">
            <w:pPr>
              <w:rPr>
                <w:sz w:val="22"/>
              </w:rPr>
            </w:pPr>
            <w:r>
              <w:rPr>
                <w:rFonts w:hint="eastAsia"/>
                <w:sz w:val="22"/>
              </w:rPr>
              <w:t>用户内部总电源装机占最大用电负荷比例</w:t>
            </w:r>
            <w:r>
              <w:rPr>
                <w:rFonts w:ascii="Times New Roman" w:hAnsi="Times New Roman"/>
                <w:i/>
                <w:iCs/>
                <w:color w:val="000000"/>
                <w:sz w:val="20"/>
                <w:szCs w:val="20"/>
              </w:rPr>
              <w:t>k</w:t>
            </w:r>
            <w:r>
              <w:rPr>
                <w:rFonts w:ascii="Times New Roman" w:hAnsi="Times New Roman" w:hint="eastAsia"/>
                <w:color w:val="000000"/>
                <w:sz w:val="20"/>
                <w:szCs w:val="20"/>
                <w:vertAlign w:val="subscript"/>
              </w:rPr>
              <w:t>2</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6</w:t>
            </w:r>
          </w:p>
        </w:tc>
        <w:tc>
          <w:tcPr>
            <w:tcW w:w="1276" w:type="dxa"/>
            <w:vAlign w:val="center"/>
          </w:tcPr>
          <w:p w14:paraId="6EEC994E"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≥30%</w:t>
            </w:r>
          </w:p>
        </w:tc>
        <w:tc>
          <w:tcPr>
            <w:tcW w:w="1276" w:type="dxa"/>
            <w:vAlign w:val="center"/>
          </w:tcPr>
          <w:p w14:paraId="05C236DB"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≥20%</w:t>
            </w:r>
          </w:p>
        </w:tc>
        <w:tc>
          <w:tcPr>
            <w:tcW w:w="1134" w:type="dxa"/>
            <w:vAlign w:val="center"/>
          </w:tcPr>
          <w:p w14:paraId="06BF2A3B"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5</w:t>
            </w:r>
          </w:p>
        </w:tc>
        <w:tc>
          <w:tcPr>
            <w:tcW w:w="992" w:type="dxa"/>
            <w:vAlign w:val="center"/>
          </w:tcPr>
          <w:p w14:paraId="6EC3D586"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3</w:t>
            </w:r>
          </w:p>
        </w:tc>
      </w:tr>
      <w:tr w:rsidR="00D774DB" w14:paraId="49F3420A" w14:textId="77777777">
        <w:trPr>
          <w:trHeight w:val="454"/>
        </w:trPr>
        <w:tc>
          <w:tcPr>
            <w:tcW w:w="701" w:type="dxa"/>
            <w:vMerge w:val="restart"/>
            <w:vAlign w:val="center"/>
          </w:tcPr>
          <w:p w14:paraId="54510651" w14:textId="77777777" w:rsidR="00D774DB" w:rsidRDefault="00000000">
            <w:pPr>
              <w:jc w:val="center"/>
              <w:rPr>
                <w:snapToGrid w:val="0"/>
                <w:szCs w:val="21"/>
              </w:rPr>
            </w:pPr>
            <w:r>
              <w:rPr>
                <w:rFonts w:hint="eastAsia"/>
                <w:snapToGrid w:val="0"/>
                <w:szCs w:val="21"/>
              </w:rPr>
              <w:t>提效</w:t>
            </w:r>
          </w:p>
        </w:tc>
        <w:tc>
          <w:tcPr>
            <w:tcW w:w="456" w:type="dxa"/>
            <w:vAlign w:val="center"/>
          </w:tcPr>
          <w:p w14:paraId="436C2B57"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11</w:t>
            </w:r>
          </w:p>
        </w:tc>
        <w:tc>
          <w:tcPr>
            <w:tcW w:w="3374" w:type="dxa"/>
            <w:vAlign w:val="center"/>
          </w:tcPr>
          <w:p w14:paraId="27C7813F" w14:textId="77777777" w:rsidR="00D774DB" w:rsidRDefault="00000000">
            <w:pPr>
              <w:widowControl/>
              <w:textAlignment w:val="center"/>
              <w:rPr>
                <w:rFonts w:ascii="方正仿宋_GBK" w:hAnsi="方正仿宋_GBK"/>
                <w:color w:val="000000"/>
                <w:sz w:val="20"/>
                <w:szCs w:val="20"/>
              </w:rPr>
            </w:pPr>
            <w:r>
              <w:rPr>
                <w:rFonts w:ascii="方正仿宋_GBK" w:hAnsi="方正仿宋_GBK" w:hint="eastAsia"/>
                <w:color w:val="000000"/>
                <w:sz w:val="20"/>
                <w:szCs w:val="20"/>
              </w:rPr>
              <w:t>充电桩平均效率</w:t>
            </w:r>
            <w:r>
              <w:rPr>
                <w:rFonts w:ascii="Times New Roman" w:hAnsi="Times New Roman"/>
                <w:i/>
                <w:iCs/>
                <w:color w:val="000000"/>
                <w:sz w:val="20"/>
                <w:szCs w:val="20"/>
              </w:rPr>
              <w:t>k</w:t>
            </w:r>
            <w:r>
              <w:rPr>
                <w:rFonts w:ascii="Times New Roman" w:hAnsi="Times New Roman" w:hint="eastAsia"/>
                <w:color w:val="000000"/>
                <w:sz w:val="20"/>
                <w:szCs w:val="20"/>
                <w:vertAlign w:val="subscript"/>
              </w:rPr>
              <w:t>3</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1</w:t>
            </w:r>
          </w:p>
        </w:tc>
        <w:tc>
          <w:tcPr>
            <w:tcW w:w="1276" w:type="dxa"/>
            <w:vAlign w:val="center"/>
          </w:tcPr>
          <w:p w14:paraId="2BB62328"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≥95%</w:t>
            </w:r>
          </w:p>
        </w:tc>
        <w:tc>
          <w:tcPr>
            <w:tcW w:w="1276" w:type="dxa"/>
            <w:vAlign w:val="center"/>
          </w:tcPr>
          <w:p w14:paraId="056F8423"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≥90%</w:t>
            </w:r>
          </w:p>
        </w:tc>
        <w:tc>
          <w:tcPr>
            <w:tcW w:w="1134" w:type="dxa"/>
            <w:vAlign w:val="center"/>
          </w:tcPr>
          <w:p w14:paraId="222CD496"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3</w:t>
            </w:r>
          </w:p>
        </w:tc>
        <w:tc>
          <w:tcPr>
            <w:tcW w:w="992" w:type="dxa"/>
            <w:vAlign w:val="center"/>
          </w:tcPr>
          <w:p w14:paraId="2CE435DE"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2</w:t>
            </w:r>
          </w:p>
        </w:tc>
      </w:tr>
      <w:tr w:rsidR="00D774DB" w14:paraId="3E245ADC" w14:textId="77777777">
        <w:trPr>
          <w:trHeight w:val="454"/>
        </w:trPr>
        <w:tc>
          <w:tcPr>
            <w:tcW w:w="701" w:type="dxa"/>
            <w:vMerge/>
          </w:tcPr>
          <w:p w14:paraId="143962E9" w14:textId="77777777" w:rsidR="00D774DB" w:rsidRDefault="00D774DB">
            <w:pPr>
              <w:rPr>
                <w:snapToGrid w:val="0"/>
                <w:szCs w:val="21"/>
              </w:rPr>
            </w:pPr>
          </w:p>
        </w:tc>
        <w:tc>
          <w:tcPr>
            <w:tcW w:w="456" w:type="dxa"/>
            <w:vAlign w:val="center"/>
          </w:tcPr>
          <w:p w14:paraId="78943FFC"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12</w:t>
            </w:r>
          </w:p>
        </w:tc>
        <w:tc>
          <w:tcPr>
            <w:tcW w:w="3374" w:type="dxa"/>
            <w:vAlign w:val="center"/>
          </w:tcPr>
          <w:p w14:paraId="6A67A15A" w14:textId="77777777" w:rsidR="00D774DB" w:rsidRDefault="00000000">
            <w:pPr>
              <w:widowControl/>
              <w:textAlignment w:val="center"/>
              <w:rPr>
                <w:rFonts w:ascii="方正仿宋_GBK" w:hAnsi="方正仿宋_GBK"/>
                <w:color w:val="000000"/>
                <w:sz w:val="20"/>
                <w:szCs w:val="20"/>
              </w:rPr>
            </w:pPr>
            <w:r>
              <w:rPr>
                <w:rFonts w:ascii="方正仿宋_GBK" w:hAnsi="方正仿宋_GBK" w:hint="eastAsia"/>
                <w:color w:val="000000"/>
                <w:sz w:val="20"/>
                <w:szCs w:val="20"/>
              </w:rPr>
              <w:t>电储能系统效率</w:t>
            </w:r>
            <w:r>
              <w:rPr>
                <w:rFonts w:ascii="Times New Roman" w:hAnsi="Times New Roman"/>
                <w:i/>
                <w:iCs/>
                <w:color w:val="000000"/>
                <w:sz w:val="20"/>
                <w:szCs w:val="20"/>
              </w:rPr>
              <w:t>k</w:t>
            </w:r>
            <w:r>
              <w:rPr>
                <w:rFonts w:ascii="Times New Roman" w:hAnsi="Times New Roman" w:hint="eastAsia"/>
                <w:color w:val="000000"/>
                <w:sz w:val="20"/>
                <w:szCs w:val="20"/>
                <w:vertAlign w:val="subscript"/>
              </w:rPr>
              <w:t>3</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2</w:t>
            </w:r>
          </w:p>
        </w:tc>
        <w:tc>
          <w:tcPr>
            <w:tcW w:w="1276" w:type="dxa"/>
            <w:vAlign w:val="center"/>
          </w:tcPr>
          <w:p w14:paraId="24A5EECF"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≥90%</w:t>
            </w:r>
          </w:p>
        </w:tc>
        <w:tc>
          <w:tcPr>
            <w:tcW w:w="1276" w:type="dxa"/>
            <w:vAlign w:val="center"/>
          </w:tcPr>
          <w:p w14:paraId="0CC7515F"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≥80%</w:t>
            </w:r>
          </w:p>
        </w:tc>
        <w:tc>
          <w:tcPr>
            <w:tcW w:w="1134" w:type="dxa"/>
            <w:vAlign w:val="center"/>
          </w:tcPr>
          <w:p w14:paraId="558958A4"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3</w:t>
            </w:r>
          </w:p>
        </w:tc>
        <w:tc>
          <w:tcPr>
            <w:tcW w:w="992" w:type="dxa"/>
            <w:vAlign w:val="center"/>
          </w:tcPr>
          <w:p w14:paraId="111A6F16"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2</w:t>
            </w:r>
          </w:p>
        </w:tc>
      </w:tr>
      <w:tr w:rsidR="00D774DB" w14:paraId="0820BB75" w14:textId="77777777">
        <w:trPr>
          <w:trHeight w:val="454"/>
        </w:trPr>
        <w:tc>
          <w:tcPr>
            <w:tcW w:w="701" w:type="dxa"/>
            <w:vMerge/>
          </w:tcPr>
          <w:p w14:paraId="13BE88C9" w14:textId="77777777" w:rsidR="00D774DB" w:rsidRDefault="00D774DB">
            <w:pPr>
              <w:rPr>
                <w:snapToGrid w:val="0"/>
                <w:szCs w:val="21"/>
              </w:rPr>
            </w:pPr>
          </w:p>
        </w:tc>
        <w:tc>
          <w:tcPr>
            <w:tcW w:w="456" w:type="dxa"/>
            <w:vAlign w:val="center"/>
          </w:tcPr>
          <w:p w14:paraId="0F9238DA"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13</w:t>
            </w:r>
          </w:p>
        </w:tc>
        <w:tc>
          <w:tcPr>
            <w:tcW w:w="3374" w:type="dxa"/>
            <w:vAlign w:val="center"/>
          </w:tcPr>
          <w:p w14:paraId="779BAEA7" w14:textId="77777777" w:rsidR="00D774DB" w:rsidRDefault="00000000">
            <w:pPr>
              <w:widowControl/>
              <w:textAlignment w:val="center"/>
              <w:rPr>
                <w:rFonts w:ascii="方正仿宋_GBK" w:hAnsi="方正仿宋_GBK"/>
                <w:color w:val="000000"/>
                <w:sz w:val="20"/>
                <w:szCs w:val="20"/>
              </w:rPr>
            </w:pPr>
            <w:r>
              <w:rPr>
                <w:rFonts w:ascii="方正仿宋_GBK" w:hAnsi="方正仿宋_GBK" w:hint="eastAsia"/>
                <w:color w:val="000000"/>
                <w:sz w:val="20"/>
                <w:szCs w:val="20"/>
              </w:rPr>
              <w:t>冷热储能系统效率</w:t>
            </w:r>
            <w:r>
              <w:rPr>
                <w:rFonts w:ascii="Times New Roman" w:hAnsi="Times New Roman"/>
                <w:i/>
                <w:iCs/>
                <w:color w:val="000000"/>
                <w:sz w:val="20"/>
                <w:szCs w:val="20"/>
              </w:rPr>
              <w:t>k</w:t>
            </w:r>
            <w:r>
              <w:rPr>
                <w:rFonts w:ascii="Times New Roman" w:hAnsi="Times New Roman" w:hint="eastAsia"/>
                <w:color w:val="000000"/>
                <w:sz w:val="20"/>
                <w:szCs w:val="20"/>
                <w:vertAlign w:val="subscript"/>
              </w:rPr>
              <w:t>3</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3</w:t>
            </w:r>
          </w:p>
        </w:tc>
        <w:tc>
          <w:tcPr>
            <w:tcW w:w="1276" w:type="dxa"/>
            <w:vAlign w:val="center"/>
          </w:tcPr>
          <w:p w14:paraId="2A8823FF"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≥90%</w:t>
            </w:r>
          </w:p>
        </w:tc>
        <w:tc>
          <w:tcPr>
            <w:tcW w:w="1276" w:type="dxa"/>
            <w:vAlign w:val="center"/>
          </w:tcPr>
          <w:p w14:paraId="43D9B3B2"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≥80%</w:t>
            </w:r>
          </w:p>
        </w:tc>
        <w:tc>
          <w:tcPr>
            <w:tcW w:w="1134" w:type="dxa"/>
            <w:vAlign w:val="center"/>
          </w:tcPr>
          <w:p w14:paraId="11CF8723"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3</w:t>
            </w:r>
          </w:p>
        </w:tc>
        <w:tc>
          <w:tcPr>
            <w:tcW w:w="992" w:type="dxa"/>
            <w:vAlign w:val="center"/>
          </w:tcPr>
          <w:p w14:paraId="61800A87"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2</w:t>
            </w:r>
          </w:p>
        </w:tc>
      </w:tr>
      <w:tr w:rsidR="00D774DB" w14:paraId="5A256879" w14:textId="77777777">
        <w:trPr>
          <w:trHeight w:val="454"/>
        </w:trPr>
        <w:tc>
          <w:tcPr>
            <w:tcW w:w="701" w:type="dxa"/>
            <w:vMerge/>
          </w:tcPr>
          <w:p w14:paraId="6AC425E2" w14:textId="77777777" w:rsidR="00D774DB" w:rsidRDefault="00D774DB">
            <w:pPr>
              <w:rPr>
                <w:snapToGrid w:val="0"/>
                <w:szCs w:val="21"/>
              </w:rPr>
            </w:pPr>
          </w:p>
        </w:tc>
        <w:tc>
          <w:tcPr>
            <w:tcW w:w="456" w:type="dxa"/>
            <w:vAlign w:val="center"/>
          </w:tcPr>
          <w:p w14:paraId="01EE39A7"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14</w:t>
            </w:r>
          </w:p>
        </w:tc>
        <w:tc>
          <w:tcPr>
            <w:tcW w:w="3374" w:type="dxa"/>
            <w:vAlign w:val="center"/>
          </w:tcPr>
          <w:p w14:paraId="2B267A62" w14:textId="77777777" w:rsidR="00D774DB" w:rsidRDefault="00000000">
            <w:pPr>
              <w:rPr>
                <w:rFonts w:ascii="方正仿宋_GBK" w:hAnsi="方正仿宋_GBK"/>
                <w:color w:val="000000"/>
                <w:sz w:val="20"/>
                <w:szCs w:val="20"/>
              </w:rPr>
            </w:pPr>
            <w:r>
              <w:rPr>
                <w:rFonts w:hint="eastAsia"/>
                <w:sz w:val="22"/>
              </w:rPr>
              <w:t>多能互补、能源梯级利用技术应用数量</w:t>
            </w:r>
            <w:r>
              <w:rPr>
                <w:rFonts w:hint="eastAsia"/>
                <w:sz w:val="22"/>
              </w:rPr>
              <w:t>(</w:t>
            </w:r>
            <w:r>
              <w:rPr>
                <w:rFonts w:hint="eastAsia"/>
                <w:sz w:val="22"/>
              </w:rPr>
              <w:t>项</w:t>
            </w:r>
            <w:r>
              <w:rPr>
                <w:rFonts w:hint="eastAsia"/>
                <w:sz w:val="22"/>
              </w:rPr>
              <w:t>)</w:t>
            </w:r>
            <w:r>
              <w:rPr>
                <w:rFonts w:ascii="Times New Roman" w:hAnsi="Times New Roman"/>
                <w:i/>
                <w:iCs/>
                <w:color w:val="000000"/>
                <w:sz w:val="20"/>
                <w:szCs w:val="20"/>
              </w:rPr>
              <w:t>k</w:t>
            </w:r>
            <w:r>
              <w:rPr>
                <w:rFonts w:ascii="Times New Roman" w:hAnsi="Times New Roman" w:hint="eastAsia"/>
                <w:color w:val="000000"/>
                <w:sz w:val="20"/>
                <w:szCs w:val="20"/>
                <w:vertAlign w:val="subscript"/>
              </w:rPr>
              <w:t>3</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4</w:t>
            </w:r>
          </w:p>
        </w:tc>
        <w:tc>
          <w:tcPr>
            <w:tcW w:w="1276" w:type="dxa"/>
            <w:vAlign w:val="center"/>
          </w:tcPr>
          <w:p w14:paraId="7E31DCB7"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≥3</w:t>
            </w:r>
            <w:r>
              <w:rPr>
                <w:rFonts w:ascii="Times New Roman" w:hAnsi="Times New Roman" w:hint="eastAsia"/>
                <w:color w:val="000000"/>
                <w:sz w:val="20"/>
                <w:szCs w:val="20"/>
              </w:rPr>
              <w:t>项</w:t>
            </w:r>
          </w:p>
        </w:tc>
        <w:tc>
          <w:tcPr>
            <w:tcW w:w="1276" w:type="dxa"/>
            <w:vAlign w:val="center"/>
          </w:tcPr>
          <w:p w14:paraId="59ED4487"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hint="eastAsia"/>
                <w:color w:val="000000"/>
                <w:sz w:val="20"/>
                <w:szCs w:val="20"/>
              </w:rPr>
              <w:t>项</w:t>
            </w:r>
          </w:p>
        </w:tc>
        <w:tc>
          <w:tcPr>
            <w:tcW w:w="1134" w:type="dxa"/>
            <w:vAlign w:val="center"/>
          </w:tcPr>
          <w:p w14:paraId="7E6AC608"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4</w:t>
            </w:r>
          </w:p>
        </w:tc>
        <w:tc>
          <w:tcPr>
            <w:tcW w:w="992" w:type="dxa"/>
            <w:vAlign w:val="center"/>
          </w:tcPr>
          <w:p w14:paraId="613C1CB0"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2</w:t>
            </w:r>
          </w:p>
        </w:tc>
      </w:tr>
      <w:tr w:rsidR="00D774DB" w14:paraId="0741B965" w14:textId="77777777">
        <w:trPr>
          <w:trHeight w:val="454"/>
        </w:trPr>
        <w:tc>
          <w:tcPr>
            <w:tcW w:w="701" w:type="dxa"/>
            <w:vMerge/>
          </w:tcPr>
          <w:p w14:paraId="6825D04F" w14:textId="77777777" w:rsidR="00D774DB" w:rsidRDefault="00D774DB">
            <w:pPr>
              <w:rPr>
                <w:snapToGrid w:val="0"/>
                <w:szCs w:val="21"/>
              </w:rPr>
            </w:pPr>
          </w:p>
        </w:tc>
        <w:tc>
          <w:tcPr>
            <w:tcW w:w="456" w:type="dxa"/>
            <w:vAlign w:val="center"/>
          </w:tcPr>
          <w:p w14:paraId="0DB54530"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15</w:t>
            </w:r>
          </w:p>
        </w:tc>
        <w:tc>
          <w:tcPr>
            <w:tcW w:w="3374" w:type="dxa"/>
            <w:vAlign w:val="center"/>
          </w:tcPr>
          <w:p w14:paraId="7E2BF7C8" w14:textId="77777777" w:rsidR="00D774DB" w:rsidRDefault="00000000">
            <w:pPr>
              <w:rPr>
                <w:rFonts w:ascii="方正仿宋_GBK" w:hAnsi="方正仿宋_GBK"/>
                <w:color w:val="000000"/>
                <w:sz w:val="20"/>
                <w:szCs w:val="20"/>
              </w:rPr>
            </w:pPr>
            <w:r>
              <w:rPr>
                <w:rFonts w:hint="eastAsia"/>
                <w:sz w:val="22"/>
              </w:rPr>
              <w:t>智能管理平台是否具有控制功能</w:t>
            </w:r>
            <w:r>
              <w:rPr>
                <w:rFonts w:ascii="Times New Roman" w:hAnsi="Times New Roman"/>
                <w:i/>
                <w:iCs/>
                <w:color w:val="000000"/>
                <w:sz w:val="20"/>
                <w:szCs w:val="20"/>
              </w:rPr>
              <w:t>k</w:t>
            </w:r>
            <w:r>
              <w:rPr>
                <w:rFonts w:ascii="Times New Roman" w:hAnsi="Times New Roman" w:hint="eastAsia"/>
                <w:color w:val="000000"/>
                <w:sz w:val="20"/>
                <w:szCs w:val="20"/>
                <w:vertAlign w:val="subscript"/>
              </w:rPr>
              <w:t>3</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5</w:t>
            </w:r>
          </w:p>
        </w:tc>
        <w:tc>
          <w:tcPr>
            <w:tcW w:w="1276" w:type="dxa"/>
            <w:vAlign w:val="center"/>
          </w:tcPr>
          <w:p w14:paraId="77CDC072"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有，且具备控制功能</w:t>
            </w:r>
          </w:p>
        </w:tc>
        <w:tc>
          <w:tcPr>
            <w:tcW w:w="1276" w:type="dxa"/>
            <w:vAlign w:val="center"/>
          </w:tcPr>
          <w:p w14:paraId="2B5CBAF2"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有，但不具备控制功能</w:t>
            </w:r>
          </w:p>
        </w:tc>
        <w:tc>
          <w:tcPr>
            <w:tcW w:w="1134" w:type="dxa"/>
            <w:vAlign w:val="center"/>
          </w:tcPr>
          <w:p w14:paraId="1F7C8E30"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4</w:t>
            </w:r>
          </w:p>
        </w:tc>
        <w:tc>
          <w:tcPr>
            <w:tcW w:w="992" w:type="dxa"/>
            <w:vAlign w:val="center"/>
          </w:tcPr>
          <w:p w14:paraId="08678ABA"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2</w:t>
            </w:r>
          </w:p>
        </w:tc>
      </w:tr>
      <w:tr w:rsidR="00D774DB" w14:paraId="21BE1427" w14:textId="77777777">
        <w:trPr>
          <w:trHeight w:val="454"/>
        </w:trPr>
        <w:tc>
          <w:tcPr>
            <w:tcW w:w="701" w:type="dxa"/>
            <w:vMerge w:val="restart"/>
            <w:vAlign w:val="center"/>
          </w:tcPr>
          <w:p w14:paraId="7F721787" w14:textId="77777777" w:rsidR="00D774DB" w:rsidRDefault="00000000">
            <w:pPr>
              <w:jc w:val="center"/>
              <w:rPr>
                <w:snapToGrid w:val="0"/>
                <w:szCs w:val="21"/>
              </w:rPr>
            </w:pPr>
            <w:r>
              <w:rPr>
                <w:rFonts w:hint="eastAsia"/>
                <w:snapToGrid w:val="0"/>
                <w:szCs w:val="21"/>
              </w:rPr>
              <w:t>降本</w:t>
            </w:r>
          </w:p>
        </w:tc>
        <w:tc>
          <w:tcPr>
            <w:tcW w:w="456" w:type="dxa"/>
            <w:vAlign w:val="center"/>
          </w:tcPr>
          <w:p w14:paraId="56FD8CF4"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16</w:t>
            </w:r>
          </w:p>
        </w:tc>
        <w:tc>
          <w:tcPr>
            <w:tcW w:w="3374" w:type="dxa"/>
            <w:vAlign w:val="center"/>
          </w:tcPr>
          <w:p w14:paraId="581550AB" w14:textId="77777777" w:rsidR="00D774DB" w:rsidRDefault="00000000">
            <w:pPr>
              <w:rPr>
                <w:sz w:val="22"/>
              </w:rPr>
            </w:pPr>
            <w:r>
              <w:rPr>
                <w:rFonts w:hint="eastAsia"/>
                <w:sz w:val="22"/>
              </w:rPr>
              <w:t>项目静态投资回收期</w:t>
            </w:r>
            <w:r>
              <w:rPr>
                <w:rFonts w:hint="eastAsia"/>
                <w:sz w:val="22"/>
              </w:rPr>
              <w:t>(</w:t>
            </w:r>
            <w:r>
              <w:rPr>
                <w:rFonts w:hint="eastAsia"/>
                <w:sz w:val="22"/>
              </w:rPr>
              <w:t>年</w:t>
            </w:r>
            <w:r>
              <w:rPr>
                <w:rFonts w:hint="eastAsia"/>
                <w:sz w:val="22"/>
              </w:rPr>
              <w:t>)</w:t>
            </w:r>
            <w:r>
              <w:rPr>
                <w:rFonts w:ascii="Times New Roman" w:hAnsi="Times New Roman"/>
                <w:i/>
                <w:iCs/>
                <w:color w:val="000000"/>
                <w:sz w:val="20"/>
                <w:szCs w:val="20"/>
              </w:rPr>
              <w:t>k</w:t>
            </w:r>
            <w:r>
              <w:rPr>
                <w:rFonts w:ascii="Times New Roman" w:hAnsi="Times New Roman" w:hint="eastAsia"/>
                <w:color w:val="000000"/>
                <w:sz w:val="20"/>
                <w:szCs w:val="20"/>
                <w:vertAlign w:val="subscript"/>
              </w:rPr>
              <w:t>4</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1</w:t>
            </w:r>
          </w:p>
        </w:tc>
        <w:tc>
          <w:tcPr>
            <w:tcW w:w="1276" w:type="dxa"/>
            <w:vAlign w:val="center"/>
          </w:tcPr>
          <w:p w14:paraId="44C49CC4"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≤10</w:t>
            </w:r>
            <w:r>
              <w:rPr>
                <w:rFonts w:ascii="Times New Roman" w:hAnsi="Times New Roman" w:hint="eastAsia"/>
                <w:color w:val="000000"/>
                <w:sz w:val="20"/>
                <w:szCs w:val="20"/>
              </w:rPr>
              <w:t>年</w:t>
            </w:r>
          </w:p>
        </w:tc>
        <w:tc>
          <w:tcPr>
            <w:tcW w:w="1276" w:type="dxa"/>
            <w:vAlign w:val="center"/>
          </w:tcPr>
          <w:p w14:paraId="45BEF394"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≤12</w:t>
            </w:r>
            <w:r>
              <w:rPr>
                <w:rFonts w:ascii="Times New Roman" w:hAnsi="Times New Roman" w:hint="eastAsia"/>
                <w:color w:val="000000"/>
                <w:sz w:val="20"/>
                <w:szCs w:val="20"/>
              </w:rPr>
              <w:t>年</w:t>
            </w:r>
          </w:p>
        </w:tc>
        <w:tc>
          <w:tcPr>
            <w:tcW w:w="1134" w:type="dxa"/>
            <w:vAlign w:val="center"/>
          </w:tcPr>
          <w:p w14:paraId="49934F94"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4</w:t>
            </w:r>
          </w:p>
        </w:tc>
        <w:tc>
          <w:tcPr>
            <w:tcW w:w="992" w:type="dxa"/>
            <w:vAlign w:val="center"/>
          </w:tcPr>
          <w:p w14:paraId="3360C04D"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2</w:t>
            </w:r>
          </w:p>
        </w:tc>
      </w:tr>
      <w:tr w:rsidR="00D774DB" w14:paraId="5AF005DC" w14:textId="77777777">
        <w:trPr>
          <w:trHeight w:val="454"/>
        </w:trPr>
        <w:tc>
          <w:tcPr>
            <w:tcW w:w="701" w:type="dxa"/>
            <w:vMerge/>
            <w:vAlign w:val="center"/>
          </w:tcPr>
          <w:p w14:paraId="1417EF44" w14:textId="77777777" w:rsidR="00D774DB" w:rsidRDefault="00D774DB">
            <w:pPr>
              <w:jc w:val="center"/>
              <w:rPr>
                <w:snapToGrid w:val="0"/>
                <w:szCs w:val="21"/>
              </w:rPr>
            </w:pPr>
          </w:p>
        </w:tc>
        <w:tc>
          <w:tcPr>
            <w:tcW w:w="456" w:type="dxa"/>
            <w:vAlign w:val="center"/>
          </w:tcPr>
          <w:p w14:paraId="7542C809"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17</w:t>
            </w:r>
          </w:p>
        </w:tc>
        <w:tc>
          <w:tcPr>
            <w:tcW w:w="3374" w:type="dxa"/>
            <w:vAlign w:val="center"/>
          </w:tcPr>
          <w:p w14:paraId="1E00F449" w14:textId="77777777" w:rsidR="00D774DB" w:rsidRDefault="00000000">
            <w:pPr>
              <w:widowControl/>
              <w:textAlignment w:val="center"/>
              <w:rPr>
                <w:rFonts w:ascii="方正仿宋_GBK" w:hAnsi="方正仿宋_GBK"/>
                <w:color w:val="000000"/>
                <w:sz w:val="20"/>
                <w:szCs w:val="20"/>
              </w:rPr>
            </w:pPr>
            <w:r>
              <w:rPr>
                <w:rFonts w:ascii="方正仿宋_GBK" w:hAnsi="方正仿宋_GBK" w:hint="eastAsia"/>
                <w:color w:val="000000"/>
                <w:sz w:val="20"/>
                <w:szCs w:val="20"/>
              </w:rPr>
              <w:t>谷时段电量占比</w:t>
            </w:r>
            <w:r>
              <w:rPr>
                <w:rFonts w:ascii="Times New Roman" w:hAnsi="Times New Roman"/>
                <w:i/>
                <w:iCs/>
                <w:color w:val="000000"/>
                <w:sz w:val="20"/>
                <w:szCs w:val="20"/>
              </w:rPr>
              <w:t>k</w:t>
            </w:r>
            <w:r>
              <w:rPr>
                <w:rFonts w:ascii="Times New Roman" w:hAnsi="Times New Roman" w:hint="eastAsia"/>
                <w:color w:val="000000"/>
                <w:sz w:val="20"/>
                <w:szCs w:val="20"/>
                <w:vertAlign w:val="subscript"/>
              </w:rPr>
              <w:t>4</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2</w:t>
            </w:r>
          </w:p>
        </w:tc>
        <w:tc>
          <w:tcPr>
            <w:tcW w:w="1276" w:type="dxa"/>
            <w:vAlign w:val="center"/>
          </w:tcPr>
          <w:p w14:paraId="25A86778"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≥20%</w:t>
            </w:r>
          </w:p>
        </w:tc>
        <w:tc>
          <w:tcPr>
            <w:tcW w:w="1276" w:type="dxa"/>
            <w:vAlign w:val="center"/>
          </w:tcPr>
          <w:p w14:paraId="48961CFE"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≥10%</w:t>
            </w:r>
          </w:p>
        </w:tc>
        <w:tc>
          <w:tcPr>
            <w:tcW w:w="1134" w:type="dxa"/>
            <w:vAlign w:val="center"/>
          </w:tcPr>
          <w:p w14:paraId="41E3112B"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4</w:t>
            </w:r>
          </w:p>
        </w:tc>
        <w:tc>
          <w:tcPr>
            <w:tcW w:w="992" w:type="dxa"/>
            <w:vAlign w:val="center"/>
          </w:tcPr>
          <w:p w14:paraId="3F1670BE"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2</w:t>
            </w:r>
          </w:p>
        </w:tc>
      </w:tr>
      <w:tr w:rsidR="00D774DB" w14:paraId="31BFF154" w14:textId="77777777">
        <w:trPr>
          <w:trHeight w:val="454"/>
        </w:trPr>
        <w:tc>
          <w:tcPr>
            <w:tcW w:w="701" w:type="dxa"/>
            <w:vMerge w:val="restart"/>
            <w:vAlign w:val="center"/>
          </w:tcPr>
          <w:p w14:paraId="451DA4C9" w14:textId="77777777" w:rsidR="00D774DB" w:rsidRDefault="00000000">
            <w:pPr>
              <w:jc w:val="center"/>
              <w:rPr>
                <w:snapToGrid w:val="0"/>
                <w:szCs w:val="21"/>
              </w:rPr>
            </w:pPr>
            <w:r>
              <w:rPr>
                <w:rFonts w:hint="eastAsia"/>
                <w:snapToGrid w:val="0"/>
                <w:szCs w:val="21"/>
              </w:rPr>
              <w:t>增绿</w:t>
            </w:r>
          </w:p>
        </w:tc>
        <w:tc>
          <w:tcPr>
            <w:tcW w:w="456" w:type="dxa"/>
            <w:vAlign w:val="center"/>
          </w:tcPr>
          <w:p w14:paraId="1D478106"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18</w:t>
            </w:r>
          </w:p>
        </w:tc>
        <w:tc>
          <w:tcPr>
            <w:tcW w:w="3374" w:type="dxa"/>
            <w:vAlign w:val="center"/>
          </w:tcPr>
          <w:p w14:paraId="5B2D7A07" w14:textId="77777777" w:rsidR="00D774DB" w:rsidRDefault="00000000">
            <w:pPr>
              <w:widowControl/>
              <w:textAlignment w:val="center"/>
              <w:rPr>
                <w:rFonts w:ascii="方正仿宋_GBK" w:hAnsi="方正仿宋_GBK"/>
                <w:color w:val="000000"/>
                <w:sz w:val="20"/>
                <w:szCs w:val="20"/>
              </w:rPr>
            </w:pPr>
            <w:r>
              <w:rPr>
                <w:rFonts w:ascii="方正仿宋_GBK" w:hAnsi="方正仿宋_GBK" w:hint="eastAsia"/>
                <w:color w:val="000000"/>
                <w:sz w:val="20"/>
                <w:szCs w:val="20"/>
              </w:rPr>
              <w:t>可再生能源装机规模占用户最大电力负荷比例</w:t>
            </w:r>
            <w:r>
              <w:rPr>
                <w:rFonts w:ascii="Times New Roman" w:hAnsi="Times New Roman"/>
                <w:i/>
                <w:iCs/>
                <w:color w:val="000000"/>
                <w:sz w:val="20"/>
                <w:szCs w:val="20"/>
              </w:rPr>
              <w:t>k</w:t>
            </w:r>
            <w:r>
              <w:rPr>
                <w:rFonts w:ascii="Times New Roman" w:hAnsi="Times New Roman" w:hint="eastAsia"/>
                <w:color w:val="000000"/>
                <w:sz w:val="20"/>
                <w:szCs w:val="20"/>
                <w:vertAlign w:val="subscript"/>
              </w:rPr>
              <w:t>5</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1</w:t>
            </w:r>
          </w:p>
        </w:tc>
        <w:tc>
          <w:tcPr>
            <w:tcW w:w="1276" w:type="dxa"/>
            <w:vAlign w:val="center"/>
          </w:tcPr>
          <w:p w14:paraId="7AAF36E1"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≥30%</w:t>
            </w:r>
          </w:p>
        </w:tc>
        <w:tc>
          <w:tcPr>
            <w:tcW w:w="1276" w:type="dxa"/>
            <w:vAlign w:val="center"/>
          </w:tcPr>
          <w:p w14:paraId="2ED95BDC"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≥10%</w:t>
            </w:r>
          </w:p>
        </w:tc>
        <w:tc>
          <w:tcPr>
            <w:tcW w:w="1134" w:type="dxa"/>
            <w:vAlign w:val="center"/>
          </w:tcPr>
          <w:p w14:paraId="63A5E601"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5</w:t>
            </w:r>
          </w:p>
        </w:tc>
        <w:tc>
          <w:tcPr>
            <w:tcW w:w="992" w:type="dxa"/>
            <w:vAlign w:val="center"/>
          </w:tcPr>
          <w:p w14:paraId="6E75A175"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3</w:t>
            </w:r>
          </w:p>
        </w:tc>
      </w:tr>
      <w:tr w:rsidR="00D774DB" w14:paraId="0F5A0F78" w14:textId="77777777">
        <w:trPr>
          <w:trHeight w:val="454"/>
        </w:trPr>
        <w:tc>
          <w:tcPr>
            <w:tcW w:w="701" w:type="dxa"/>
            <w:vMerge/>
          </w:tcPr>
          <w:p w14:paraId="2B99E5AE" w14:textId="77777777" w:rsidR="00D774DB" w:rsidRDefault="00D774DB">
            <w:pPr>
              <w:rPr>
                <w:snapToGrid w:val="0"/>
                <w:szCs w:val="21"/>
              </w:rPr>
            </w:pPr>
          </w:p>
        </w:tc>
        <w:tc>
          <w:tcPr>
            <w:tcW w:w="456" w:type="dxa"/>
            <w:vAlign w:val="center"/>
          </w:tcPr>
          <w:p w14:paraId="4A0D0699" w14:textId="77777777" w:rsidR="00D774DB" w:rsidRDefault="00000000">
            <w:pPr>
              <w:jc w:val="center"/>
              <w:rPr>
                <w:rFonts w:ascii="Times New Roman" w:hAnsi="Times New Roman"/>
                <w:snapToGrid w:val="0"/>
                <w:szCs w:val="21"/>
              </w:rPr>
            </w:pPr>
            <w:r>
              <w:rPr>
                <w:rFonts w:ascii="Times New Roman" w:hAnsi="Times New Roman" w:hint="eastAsia"/>
                <w:snapToGrid w:val="0"/>
                <w:szCs w:val="21"/>
              </w:rPr>
              <w:t>19</w:t>
            </w:r>
          </w:p>
        </w:tc>
        <w:tc>
          <w:tcPr>
            <w:tcW w:w="3374" w:type="dxa"/>
            <w:vAlign w:val="center"/>
          </w:tcPr>
          <w:p w14:paraId="70C2F2DF" w14:textId="77777777" w:rsidR="00D774DB" w:rsidRDefault="00000000">
            <w:pPr>
              <w:widowControl/>
              <w:textAlignment w:val="center"/>
              <w:rPr>
                <w:rFonts w:ascii="方正仿宋_GBK" w:hAnsi="方正仿宋_GBK"/>
                <w:color w:val="000000"/>
                <w:sz w:val="20"/>
                <w:szCs w:val="20"/>
              </w:rPr>
            </w:pPr>
            <w:r>
              <w:rPr>
                <w:rFonts w:ascii="方正仿宋_GBK" w:hAnsi="方正仿宋_GBK" w:hint="eastAsia"/>
                <w:color w:val="000000"/>
                <w:sz w:val="20"/>
                <w:szCs w:val="20"/>
              </w:rPr>
              <w:t>可再生能源发电自消纳率</w:t>
            </w:r>
            <w:r>
              <w:rPr>
                <w:rFonts w:ascii="Times New Roman" w:hAnsi="Times New Roman"/>
                <w:i/>
                <w:iCs/>
                <w:color w:val="000000"/>
                <w:sz w:val="20"/>
                <w:szCs w:val="20"/>
              </w:rPr>
              <w:t>k</w:t>
            </w:r>
            <w:r>
              <w:rPr>
                <w:rFonts w:ascii="Times New Roman" w:hAnsi="Times New Roman" w:hint="eastAsia"/>
                <w:color w:val="000000"/>
                <w:sz w:val="20"/>
                <w:szCs w:val="20"/>
                <w:vertAlign w:val="subscript"/>
              </w:rPr>
              <w:t>5</w:t>
            </w:r>
            <w:r>
              <w:rPr>
                <w:rFonts w:ascii="Times New Roman" w:hAnsi="Times New Roman"/>
                <w:color w:val="000000"/>
                <w:sz w:val="20"/>
                <w:szCs w:val="20"/>
                <w:vertAlign w:val="subscript"/>
              </w:rPr>
              <w:t>,</w:t>
            </w:r>
            <w:r>
              <w:rPr>
                <w:rFonts w:ascii="Times New Roman" w:hAnsi="Times New Roman" w:hint="eastAsia"/>
                <w:color w:val="000000"/>
                <w:sz w:val="20"/>
                <w:szCs w:val="20"/>
                <w:vertAlign w:val="subscript"/>
              </w:rPr>
              <w:t>2</w:t>
            </w:r>
          </w:p>
        </w:tc>
        <w:tc>
          <w:tcPr>
            <w:tcW w:w="1276" w:type="dxa"/>
            <w:vAlign w:val="center"/>
          </w:tcPr>
          <w:p w14:paraId="01EC464F"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≥90%</w:t>
            </w:r>
          </w:p>
        </w:tc>
        <w:tc>
          <w:tcPr>
            <w:tcW w:w="1276" w:type="dxa"/>
            <w:vAlign w:val="center"/>
          </w:tcPr>
          <w:p w14:paraId="6051EA63"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≥70%</w:t>
            </w:r>
          </w:p>
        </w:tc>
        <w:tc>
          <w:tcPr>
            <w:tcW w:w="1134" w:type="dxa"/>
            <w:vAlign w:val="center"/>
          </w:tcPr>
          <w:p w14:paraId="4199BFD1"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color w:val="000000"/>
                <w:sz w:val="20"/>
                <w:szCs w:val="20"/>
              </w:rPr>
              <w:t>5</w:t>
            </w:r>
          </w:p>
        </w:tc>
        <w:tc>
          <w:tcPr>
            <w:tcW w:w="992" w:type="dxa"/>
            <w:vAlign w:val="center"/>
          </w:tcPr>
          <w:p w14:paraId="42609C54" w14:textId="77777777" w:rsidR="00D774DB"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sz w:val="20"/>
                <w:szCs w:val="20"/>
              </w:rPr>
              <w:t>3</w:t>
            </w:r>
          </w:p>
        </w:tc>
      </w:tr>
    </w:tbl>
    <w:p w14:paraId="0D1036FA" w14:textId="77777777" w:rsidR="00D774DB" w:rsidRDefault="00D774DB">
      <w:pPr>
        <w:spacing w:line="360" w:lineRule="auto"/>
        <w:textAlignment w:val="bottom"/>
        <w:rPr>
          <w:rFonts w:ascii="Times New Roman" w:eastAsia="黑体" w:hAnsi="Times New Roman" w:cs="Times New Roman"/>
          <w:b/>
          <w:kern w:val="0"/>
          <w:szCs w:val="21"/>
        </w:rPr>
      </w:pPr>
    </w:p>
    <w:p w14:paraId="4219DA21" w14:textId="77777777" w:rsidR="00D774DB" w:rsidRDefault="00000000">
      <w:pPr>
        <w:rPr>
          <w:rFonts w:ascii="Times New Roman" w:eastAsia="黑体" w:hAnsi="Times New Roman" w:cs="Times New Roman"/>
          <w:b/>
          <w:kern w:val="0"/>
          <w:szCs w:val="21"/>
        </w:rPr>
      </w:pPr>
      <w:r>
        <w:rPr>
          <w:rFonts w:ascii="Times New Roman" w:eastAsia="黑体" w:hAnsi="Times New Roman" w:cs="Times New Roman"/>
          <w:b/>
          <w:kern w:val="0"/>
          <w:szCs w:val="21"/>
        </w:rPr>
        <w:br w:type="page"/>
      </w:r>
    </w:p>
    <w:p w14:paraId="74D1FE80" w14:textId="77777777" w:rsidR="00D774DB" w:rsidRDefault="00000000">
      <w:pPr>
        <w:pStyle w:val="afc"/>
        <w:widowControl w:val="0"/>
        <w:rPr>
          <w:rFonts w:ascii="Calibri" w:eastAsia="宋体" w:hAnsi="Calibri"/>
        </w:rPr>
      </w:pPr>
      <w:bookmarkStart w:id="18" w:name="_Toc1564919159"/>
      <w:r>
        <w:rPr>
          <w:rFonts w:ascii="Times New Roman"/>
        </w:rPr>
        <w:lastRenderedPageBreak/>
        <w:t>附</w:t>
      </w:r>
      <w:r>
        <w:rPr>
          <w:rFonts w:ascii="Times New Roman"/>
        </w:rPr>
        <w:t xml:space="preserve">  </w:t>
      </w:r>
      <w:r>
        <w:rPr>
          <w:rFonts w:ascii="Times New Roman"/>
        </w:rPr>
        <w:t>录</w:t>
      </w:r>
      <w:r>
        <w:rPr>
          <w:rFonts w:ascii="Times New Roman"/>
        </w:rPr>
        <w:t xml:space="preserve">  </w:t>
      </w:r>
      <w:r>
        <w:rPr>
          <w:rFonts w:ascii="Times New Roman" w:hint="eastAsia"/>
        </w:rPr>
        <w:t>B</w:t>
      </w:r>
      <w:r>
        <w:rPr>
          <w:rFonts w:ascii="Times New Roman"/>
        </w:rPr>
        <w:br/>
      </w:r>
      <w:r>
        <w:rPr>
          <w:rFonts w:ascii="Times New Roman"/>
        </w:rPr>
        <w:t>（规范性）</w:t>
      </w:r>
      <w:r>
        <w:rPr>
          <w:rFonts w:ascii="Times New Roman"/>
        </w:rPr>
        <w:br/>
      </w:r>
      <w:r>
        <w:rPr>
          <w:rFonts w:ascii="Times New Roman" w:hint="eastAsia"/>
        </w:rPr>
        <w:t>检测报告样式</w:t>
      </w:r>
      <w:r>
        <w:rPr>
          <w:rFonts w:ascii="Times New Roman"/>
        </w:rPr>
        <w:br/>
      </w:r>
      <w:bookmarkEnd w:id="18"/>
    </w:p>
    <w:tbl>
      <w:tblPr>
        <w:tblW w:w="5000" w:type="pct"/>
        <w:tblLook w:val="04A0" w:firstRow="1" w:lastRow="0" w:firstColumn="1" w:lastColumn="0" w:noHBand="0" w:noVBand="1"/>
      </w:tblPr>
      <w:tblGrid>
        <w:gridCol w:w="2183"/>
        <w:gridCol w:w="74"/>
        <w:gridCol w:w="400"/>
        <w:gridCol w:w="553"/>
        <w:gridCol w:w="1543"/>
        <w:gridCol w:w="1257"/>
        <w:gridCol w:w="117"/>
        <w:gridCol w:w="913"/>
        <w:gridCol w:w="627"/>
        <w:gridCol w:w="1677"/>
      </w:tblGrid>
      <w:tr w:rsidR="00D774DB" w14:paraId="7CC0156A" w14:textId="77777777">
        <w:trPr>
          <w:trHeight w:val="46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71D5E86"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智能微电网可调能力检测报告</w:t>
            </w:r>
          </w:p>
        </w:tc>
      </w:tr>
      <w:tr w:rsidR="00D774DB" w14:paraId="2B52D0FD" w14:textId="77777777">
        <w:trPr>
          <w:trHeight w:val="46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002826F"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用户基本信息</w:t>
            </w:r>
          </w:p>
        </w:tc>
      </w:tr>
      <w:tr w:rsidR="00D774DB" w14:paraId="76E3D9C2" w14:textId="77777777">
        <w:trPr>
          <w:trHeight w:val="460"/>
        </w:trPr>
        <w:tc>
          <w:tcPr>
            <w:tcW w:w="1101" w:type="pct"/>
            <w:tcBorders>
              <w:top w:val="single" w:sz="4" w:space="0" w:color="000000"/>
              <w:left w:val="single" w:sz="4" w:space="0" w:color="000000"/>
              <w:bottom w:val="single" w:sz="4" w:space="0" w:color="000000"/>
              <w:right w:val="single" w:sz="4" w:space="0" w:color="000000"/>
            </w:tcBorders>
            <w:noWrap/>
            <w:vAlign w:val="center"/>
          </w:tcPr>
          <w:p w14:paraId="23284CB5"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户名</w:t>
            </w: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5C138A94" w14:textId="77777777" w:rsidR="00D774DB" w:rsidRDefault="00D774DB">
            <w:pPr>
              <w:jc w:val="center"/>
              <w:rPr>
                <w:rFonts w:ascii="Times New Roman" w:eastAsia="宋体" w:hAnsi="Times New Roman"/>
                <w:b/>
                <w:bCs/>
                <w:color w:val="000000"/>
                <w:szCs w:val="20"/>
              </w:rPr>
            </w:pPr>
          </w:p>
        </w:tc>
        <w:tc>
          <w:tcPr>
            <w:tcW w:w="1516" w:type="pct"/>
            <w:gridSpan w:val="2"/>
            <w:tcBorders>
              <w:top w:val="single" w:sz="4" w:space="0" w:color="000000"/>
              <w:left w:val="single" w:sz="4" w:space="0" w:color="000000"/>
              <w:bottom w:val="single" w:sz="4" w:space="0" w:color="000000"/>
              <w:right w:val="single" w:sz="4" w:space="0" w:color="000000"/>
            </w:tcBorders>
            <w:noWrap/>
            <w:vAlign w:val="center"/>
          </w:tcPr>
          <w:p w14:paraId="74B82CE6"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户号</w:t>
            </w:r>
          </w:p>
        </w:tc>
        <w:tc>
          <w:tcPr>
            <w:tcW w:w="1818" w:type="pct"/>
            <w:gridSpan w:val="4"/>
            <w:tcBorders>
              <w:top w:val="single" w:sz="4" w:space="0" w:color="000000"/>
              <w:left w:val="single" w:sz="4" w:space="0" w:color="000000"/>
              <w:bottom w:val="single" w:sz="4" w:space="0" w:color="000000"/>
              <w:right w:val="single" w:sz="4" w:space="0" w:color="000000"/>
            </w:tcBorders>
            <w:noWrap/>
            <w:vAlign w:val="center"/>
          </w:tcPr>
          <w:p w14:paraId="589F6B4A" w14:textId="77777777" w:rsidR="00D774DB" w:rsidRDefault="00D774DB">
            <w:pPr>
              <w:jc w:val="center"/>
              <w:rPr>
                <w:rFonts w:ascii="Times New Roman" w:eastAsia="宋体" w:hAnsi="Times New Roman"/>
                <w:color w:val="000000"/>
                <w:szCs w:val="20"/>
              </w:rPr>
            </w:pPr>
          </w:p>
        </w:tc>
      </w:tr>
      <w:tr w:rsidR="00D774DB" w14:paraId="491424BD" w14:textId="77777777">
        <w:trPr>
          <w:trHeight w:val="460"/>
        </w:trPr>
        <w:tc>
          <w:tcPr>
            <w:tcW w:w="1101" w:type="pct"/>
            <w:tcBorders>
              <w:top w:val="single" w:sz="4" w:space="0" w:color="000000"/>
              <w:left w:val="single" w:sz="4" w:space="0" w:color="000000"/>
              <w:bottom w:val="single" w:sz="4" w:space="0" w:color="000000"/>
              <w:right w:val="single" w:sz="4" w:space="0" w:color="000000"/>
            </w:tcBorders>
            <w:noWrap/>
            <w:vAlign w:val="center"/>
          </w:tcPr>
          <w:p w14:paraId="1E25EC8D"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微电网名称</w:t>
            </w: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2FF0A77A" w14:textId="77777777" w:rsidR="00D774DB" w:rsidRDefault="00D774DB">
            <w:pPr>
              <w:jc w:val="center"/>
              <w:rPr>
                <w:rFonts w:ascii="Times New Roman" w:eastAsia="宋体" w:hAnsi="Times New Roman"/>
                <w:b/>
                <w:bCs/>
                <w:color w:val="000000"/>
                <w:szCs w:val="20"/>
              </w:rPr>
            </w:pPr>
          </w:p>
        </w:tc>
        <w:tc>
          <w:tcPr>
            <w:tcW w:w="1516" w:type="pct"/>
            <w:gridSpan w:val="2"/>
            <w:tcBorders>
              <w:top w:val="single" w:sz="4" w:space="0" w:color="000000"/>
              <w:left w:val="single" w:sz="4" w:space="0" w:color="000000"/>
              <w:bottom w:val="single" w:sz="4" w:space="0" w:color="000000"/>
              <w:right w:val="single" w:sz="4" w:space="0" w:color="000000"/>
            </w:tcBorders>
            <w:noWrap/>
            <w:vAlign w:val="center"/>
          </w:tcPr>
          <w:p w14:paraId="3E55CD62"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微电网项目编号</w:t>
            </w:r>
          </w:p>
        </w:tc>
        <w:tc>
          <w:tcPr>
            <w:tcW w:w="1818" w:type="pct"/>
            <w:gridSpan w:val="4"/>
            <w:tcBorders>
              <w:top w:val="single" w:sz="4" w:space="0" w:color="000000"/>
              <w:left w:val="single" w:sz="4" w:space="0" w:color="000000"/>
              <w:bottom w:val="single" w:sz="4" w:space="0" w:color="000000"/>
              <w:right w:val="single" w:sz="4" w:space="0" w:color="000000"/>
            </w:tcBorders>
            <w:noWrap/>
            <w:vAlign w:val="center"/>
          </w:tcPr>
          <w:p w14:paraId="7CB50F2D" w14:textId="77777777" w:rsidR="00D774DB" w:rsidRDefault="00D774DB">
            <w:pPr>
              <w:jc w:val="center"/>
              <w:rPr>
                <w:rFonts w:ascii="Times New Roman" w:eastAsia="宋体" w:hAnsi="Times New Roman"/>
                <w:color w:val="000000"/>
                <w:szCs w:val="20"/>
              </w:rPr>
            </w:pPr>
          </w:p>
        </w:tc>
      </w:tr>
      <w:tr w:rsidR="00D774DB" w14:paraId="77F8AF89" w14:textId="77777777">
        <w:trPr>
          <w:trHeight w:val="460"/>
        </w:trPr>
        <w:tc>
          <w:tcPr>
            <w:tcW w:w="1101" w:type="pct"/>
            <w:tcBorders>
              <w:top w:val="single" w:sz="4" w:space="0" w:color="000000"/>
              <w:left w:val="single" w:sz="4" w:space="0" w:color="000000"/>
              <w:bottom w:val="single" w:sz="4" w:space="0" w:color="000000"/>
              <w:right w:val="single" w:sz="4" w:space="0" w:color="000000"/>
            </w:tcBorders>
            <w:noWrap/>
            <w:vAlign w:val="center"/>
          </w:tcPr>
          <w:p w14:paraId="24D23603"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地址</w:t>
            </w: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2F6ED247" w14:textId="77777777" w:rsidR="00D774DB" w:rsidRDefault="00D774DB">
            <w:pPr>
              <w:jc w:val="center"/>
              <w:rPr>
                <w:rFonts w:ascii="Times New Roman" w:eastAsia="宋体" w:hAnsi="Times New Roman"/>
                <w:b/>
                <w:bCs/>
                <w:color w:val="000000"/>
                <w:szCs w:val="20"/>
              </w:rPr>
            </w:pPr>
          </w:p>
        </w:tc>
        <w:tc>
          <w:tcPr>
            <w:tcW w:w="1516" w:type="pct"/>
            <w:gridSpan w:val="2"/>
            <w:tcBorders>
              <w:top w:val="single" w:sz="4" w:space="0" w:color="000000"/>
              <w:left w:val="single" w:sz="4" w:space="0" w:color="000000"/>
              <w:bottom w:val="single" w:sz="4" w:space="0" w:color="000000"/>
              <w:right w:val="single" w:sz="4" w:space="0" w:color="000000"/>
            </w:tcBorders>
            <w:noWrap/>
            <w:vAlign w:val="center"/>
          </w:tcPr>
          <w:p w14:paraId="4985C8AE"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供电单位</w:t>
            </w:r>
          </w:p>
        </w:tc>
        <w:tc>
          <w:tcPr>
            <w:tcW w:w="1818" w:type="pct"/>
            <w:gridSpan w:val="4"/>
            <w:tcBorders>
              <w:top w:val="single" w:sz="4" w:space="0" w:color="000000"/>
              <w:left w:val="single" w:sz="4" w:space="0" w:color="000000"/>
              <w:bottom w:val="single" w:sz="4" w:space="0" w:color="000000"/>
              <w:right w:val="single" w:sz="4" w:space="0" w:color="000000"/>
            </w:tcBorders>
            <w:noWrap/>
            <w:vAlign w:val="center"/>
          </w:tcPr>
          <w:p w14:paraId="2C70A1B7" w14:textId="77777777" w:rsidR="00D774DB" w:rsidRDefault="00D774DB">
            <w:pPr>
              <w:jc w:val="center"/>
              <w:rPr>
                <w:rFonts w:ascii="Times New Roman" w:eastAsia="宋体" w:hAnsi="Times New Roman"/>
                <w:color w:val="000000"/>
                <w:szCs w:val="20"/>
              </w:rPr>
            </w:pPr>
          </w:p>
        </w:tc>
      </w:tr>
      <w:tr w:rsidR="00D774DB" w14:paraId="086000B2" w14:textId="77777777">
        <w:trPr>
          <w:trHeight w:val="460"/>
        </w:trPr>
        <w:tc>
          <w:tcPr>
            <w:tcW w:w="1101" w:type="pct"/>
            <w:tcBorders>
              <w:top w:val="single" w:sz="4" w:space="0" w:color="000000"/>
              <w:left w:val="single" w:sz="4" w:space="0" w:color="000000"/>
              <w:bottom w:val="single" w:sz="4" w:space="0" w:color="000000"/>
              <w:right w:val="single" w:sz="4" w:space="0" w:color="000000"/>
            </w:tcBorders>
            <w:noWrap/>
            <w:vAlign w:val="center"/>
          </w:tcPr>
          <w:p w14:paraId="1A73149B" w14:textId="77777777" w:rsidR="00D774DB" w:rsidRDefault="00000000">
            <w:pPr>
              <w:jc w:val="center"/>
              <w:textAlignment w:val="center"/>
              <w:rPr>
                <w:rFonts w:ascii="Times New Roman" w:eastAsia="宋体" w:hAnsi="Times New Roman"/>
                <w:b/>
                <w:bCs/>
                <w:color w:val="000000"/>
                <w:szCs w:val="20"/>
                <w:lang w:bidi="ar"/>
              </w:rPr>
            </w:pPr>
            <w:r>
              <w:rPr>
                <w:rFonts w:ascii="Times New Roman" w:eastAsia="宋体" w:hAnsi="Times New Roman" w:hint="eastAsia"/>
                <w:b/>
                <w:bCs/>
                <w:color w:val="000000"/>
                <w:szCs w:val="20"/>
                <w:lang w:bidi="ar"/>
              </w:rPr>
              <w:t>用户联系人</w:t>
            </w: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4BEA3F1F" w14:textId="77777777" w:rsidR="00D774DB" w:rsidRDefault="00D774DB">
            <w:pPr>
              <w:jc w:val="center"/>
              <w:rPr>
                <w:rFonts w:ascii="Times New Roman" w:eastAsia="宋体" w:hAnsi="Times New Roman"/>
                <w:b/>
                <w:bCs/>
                <w:color w:val="000000"/>
                <w:szCs w:val="20"/>
              </w:rPr>
            </w:pPr>
          </w:p>
        </w:tc>
        <w:tc>
          <w:tcPr>
            <w:tcW w:w="1516" w:type="pct"/>
            <w:gridSpan w:val="2"/>
            <w:tcBorders>
              <w:top w:val="single" w:sz="4" w:space="0" w:color="000000"/>
              <w:left w:val="single" w:sz="4" w:space="0" w:color="000000"/>
              <w:bottom w:val="single" w:sz="4" w:space="0" w:color="000000"/>
              <w:right w:val="single" w:sz="4" w:space="0" w:color="000000"/>
            </w:tcBorders>
            <w:noWrap/>
            <w:vAlign w:val="center"/>
          </w:tcPr>
          <w:p w14:paraId="748466AB" w14:textId="77777777" w:rsidR="00D774DB" w:rsidRDefault="00000000">
            <w:pPr>
              <w:jc w:val="center"/>
              <w:textAlignment w:val="center"/>
              <w:rPr>
                <w:rFonts w:ascii="Times New Roman" w:eastAsia="宋体" w:hAnsi="Times New Roman"/>
                <w:b/>
                <w:bCs/>
                <w:color w:val="000000"/>
                <w:szCs w:val="20"/>
                <w:lang w:bidi="ar"/>
              </w:rPr>
            </w:pPr>
            <w:r>
              <w:rPr>
                <w:rFonts w:ascii="Times New Roman" w:eastAsia="宋体" w:hAnsi="Times New Roman" w:hint="eastAsia"/>
                <w:b/>
                <w:bCs/>
                <w:color w:val="000000"/>
                <w:szCs w:val="20"/>
                <w:lang w:bidi="ar"/>
              </w:rPr>
              <w:t>联系电话</w:t>
            </w:r>
          </w:p>
        </w:tc>
        <w:tc>
          <w:tcPr>
            <w:tcW w:w="1818" w:type="pct"/>
            <w:gridSpan w:val="4"/>
            <w:tcBorders>
              <w:top w:val="single" w:sz="4" w:space="0" w:color="000000"/>
              <w:left w:val="single" w:sz="4" w:space="0" w:color="000000"/>
              <w:bottom w:val="single" w:sz="4" w:space="0" w:color="000000"/>
              <w:right w:val="single" w:sz="4" w:space="0" w:color="000000"/>
            </w:tcBorders>
            <w:noWrap/>
            <w:vAlign w:val="center"/>
          </w:tcPr>
          <w:p w14:paraId="1663A93B" w14:textId="77777777" w:rsidR="00D774DB" w:rsidRDefault="00D774DB">
            <w:pPr>
              <w:jc w:val="center"/>
              <w:rPr>
                <w:rFonts w:ascii="Times New Roman" w:eastAsia="宋体" w:hAnsi="Times New Roman"/>
                <w:color w:val="000000"/>
                <w:szCs w:val="20"/>
              </w:rPr>
            </w:pPr>
          </w:p>
        </w:tc>
      </w:tr>
      <w:tr w:rsidR="00D774DB" w14:paraId="46BA9753" w14:textId="77777777">
        <w:trPr>
          <w:trHeight w:val="46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6077258"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智能微电网信息</w:t>
            </w:r>
          </w:p>
        </w:tc>
      </w:tr>
      <w:tr w:rsidR="00D774DB" w14:paraId="7256C877" w14:textId="77777777">
        <w:trPr>
          <w:trHeight w:val="460"/>
        </w:trPr>
        <w:tc>
          <w:tcPr>
            <w:tcW w:w="1361" w:type="pct"/>
            <w:gridSpan w:val="3"/>
            <w:tcBorders>
              <w:top w:val="single" w:sz="4" w:space="0" w:color="000000"/>
              <w:left w:val="single" w:sz="4" w:space="0" w:color="000000"/>
              <w:bottom w:val="single" w:sz="4" w:space="0" w:color="000000"/>
              <w:right w:val="single" w:sz="4" w:space="0" w:color="000000"/>
            </w:tcBorders>
            <w:noWrap/>
            <w:vAlign w:val="center"/>
          </w:tcPr>
          <w:p w14:paraId="7F4C2091"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b/>
                <w:bCs/>
                <w:color w:val="000000"/>
                <w:szCs w:val="20"/>
                <w:lang w:bidi="ar"/>
              </w:rPr>
              <w:t>资源类型</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268A5D94"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b/>
                <w:bCs/>
                <w:color w:val="000000"/>
                <w:szCs w:val="20"/>
                <w:lang w:bidi="ar"/>
              </w:rPr>
              <w:t>功率（</w:t>
            </w:r>
            <w:r>
              <w:rPr>
                <w:rFonts w:ascii="Times New Roman" w:eastAsia="宋体" w:hAnsi="Times New Roman" w:hint="eastAsia"/>
                <w:b/>
                <w:bCs/>
                <w:color w:val="000000"/>
                <w:szCs w:val="20"/>
                <w:lang w:bidi="ar"/>
              </w:rPr>
              <w:t>kW</w:t>
            </w:r>
            <w:r>
              <w:rPr>
                <w:rFonts w:ascii="Times New Roman" w:eastAsia="宋体" w:hAnsi="Times New Roman" w:hint="eastAsia"/>
                <w:b/>
                <w:bCs/>
                <w:color w:val="000000"/>
                <w:szCs w:val="20"/>
                <w:lang w:bidi="ar"/>
              </w:rPr>
              <w:t>）</w:t>
            </w:r>
          </w:p>
        </w:tc>
        <w:tc>
          <w:tcPr>
            <w:tcW w:w="1818" w:type="pct"/>
            <w:gridSpan w:val="4"/>
            <w:tcBorders>
              <w:top w:val="single" w:sz="4" w:space="0" w:color="000000"/>
              <w:left w:val="single" w:sz="4" w:space="0" w:color="000000"/>
              <w:bottom w:val="single" w:sz="4" w:space="0" w:color="000000"/>
              <w:right w:val="single" w:sz="4" w:space="0" w:color="000000"/>
            </w:tcBorders>
            <w:vAlign w:val="center"/>
          </w:tcPr>
          <w:p w14:paraId="2534B6D5"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b/>
                <w:bCs/>
                <w:color w:val="000000"/>
                <w:szCs w:val="20"/>
                <w:lang w:bidi="ar"/>
              </w:rPr>
              <w:t>响应级别（</w:t>
            </w:r>
            <w:r>
              <w:rPr>
                <w:rFonts w:ascii="Times New Roman" w:eastAsia="宋体" w:hAnsi="Times New Roman" w:hint="eastAsia"/>
                <w:b/>
                <w:bCs/>
                <w:color w:val="000000"/>
                <w:szCs w:val="20"/>
                <w:lang w:bidi="ar"/>
              </w:rPr>
              <w:t>0.5</w:t>
            </w:r>
            <w:r>
              <w:rPr>
                <w:rFonts w:ascii="Times New Roman" w:eastAsia="宋体" w:hAnsi="Times New Roman" w:hint="eastAsia"/>
                <w:b/>
                <w:bCs/>
                <w:color w:val="000000"/>
                <w:szCs w:val="20"/>
                <w:lang w:bidi="ar"/>
              </w:rPr>
              <w:t>小时级、日内调节）</w:t>
            </w:r>
          </w:p>
        </w:tc>
      </w:tr>
      <w:tr w:rsidR="00D774DB" w14:paraId="61A96A93" w14:textId="77777777">
        <w:trPr>
          <w:trHeight w:val="460"/>
        </w:trPr>
        <w:tc>
          <w:tcPr>
            <w:tcW w:w="1361" w:type="pct"/>
            <w:gridSpan w:val="3"/>
            <w:tcBorders>
              <w:top w:val="single" w:sz="4" w:space="0" w:color="000000"/>
              <w:left w:val="single" w:sz="4" w:space="0" w:color="000000"/>
              <w:bottom w:val="single" w:sz="4" w:space="0" w:color="000000"/>
              <w:right w:val="single" w:sz="4" w:space="0" w:color="000000"/>
            </w:tcBorders>
            <w:noWrap/>
            <w:vAlign w:val="center"/>
          </w:tcPr>
          <w:p w14:paraId="06557B30"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color w:val="000000"/>
                <w:szCs w:val="20"/>
                <w:lang w:bidi="ar"/>
              </w:rPr>
              <w:t>光伏</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1863A0F4" w14:textId="77777777" w:rsidR="00D774DB" w:rsidRDefault="00D774DB">
            <w:pPr>
              <w:jc w:val="center"/>
              <w:rPr>
                <w:rFonts w:ascii="Times New Roman" w:eastAsia="宋体" w:hAnsi="Times New Roman"/>
                <w:color w:val="000000"/>
                <w:szCs w:val="20"/>
              </w:rPr>
            </w:pPr>
          </w:p>
        </w:tc>
        <w:tc>
          <w:tcPr>
            <w:tcW w:w="1818" w:type="pct"/>
            <w:gridSpan w:val="4"/>
            <w:tcBorders>
              <w:top w:val="single" w:sz="4" w:space="0" w:color="000000"/>
              <w:left w:val="single" w:sz="4" w:space="0" w:color="000000"/>
              <w:bottom w:val="single" w:sz="4" w:space="0" w:color="000000"/>
              <w:right w:val="single" w:sz="4" w:space="0" w:color="000000"/>
            </w:tcBorders>
            <w:vAlign w:val="center"/>
          </w:tcPr>
          <w:p w14:paraId="4122732D" w14:textId="77777777" w:rsidR="00D774DB" w:rsidRDefault="00D774DB">
            <w:pPr>
              <w:jc w:val="center"/>
              <w:rPr>
                <w:rFonts w:ascii="Times New Roman" w:eastAsia="宋体" w:hAnsi="Times New Roman"/>
                <w:color w:val="000000"/>
                <w:szCs w:val="20"/>
              </w:rPr>
            </w:pPr>
          </w:p>
        </w:tc>
      </w:tr>
      <w:tr w:rsidR="00D774DB" w14:paraId="6E6734F8" w14:textId="77777777">
        <w:trPr>
          <w:trHeight w:val="460"/>
        </w:trPr>
        <w:tc>
          <w:tcPr>
            <w:tcW w:w="1361" w:type="pct"/>
            <w:gridSpan w:val="3"/>
            <w:tcBorders>
              <w:top w:val="single" w:sz="4" w:space="0" w:color="000000"/>
              <w:left w:val="single" w:sz="4" w:space="0" w:color="000000"/>
              <w:bottom w:val="single" w:sz="4" w:space="0" w:color="000000"/>
              <w:right w:val="single" w:sz="4" w:space="0" w:color="000000"/>
            </w:tcBorders>
            <w:noWrap/>
            <w:vAlign w:val="center"/>
          </w:tcPr>
          <w:p w14:paraId="3B6A7274"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color w:val="000000"/>
                <w:szCs w:val="20"/>
                <w:lang w:bidi="ar"/>
              </w:rPr>
              <w:t>储能</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7DB598F0" w14:textId="77777777" w:rsidR="00D774DB" w:rsidRDefault="00D774DB">
            <w:pPr>
              <w:jc w:val="center"/>
              <w:rPr>
                <w:rFonts w:ascii="Times New Roman" w:eastAsia="宋体" w:hAnsi="Times New Roman"/>
                <w:color w:val="000000"/>
                <w:szCs w:val="20"/>
              </w:rPr>
            </w:pPr>
          </w:p>
        </w:tc>
        <w:tc>
          <w:tcPr>
            <w:tcW w:w="1818" w:type="pct"/>
            <w:gridSpan w:val="4"/>
            <w:tcBorders>
              <w:top w:val="single" w:sz="4" w:space="0" w:color="000000"/>
              <w:left w:val="single" w:sz="4" w:space="0" w:color="000000"/>
              <w:bottom w:val="single" w:sz="4" w:space="0" w:color="000000"/>
              <w:right w:val="single" w:sz="4" w:space="0" w:color="000000"/>
            </w:tcBorders>
            <w:vAlign w:val="center"/>
          </w:tcPr>
          <w:p w14:paraId="3AB9365C" w14:textId="77777777" w:rsidR="00D774DB" w:rsidRDefault="00D774DB">
            <w:pPr>
              <w:jc w:val="center"/>
              <w:rPr>
                <w:rFonts w:ascii="Times New Roman" w:eastAsia="宋体" w:hAnsi="Times New Roman"/>
                <w:color w:val="000000"/>
                <w:szCs w:val="20"/>
              </w:rPr>
            </w:pPr>
          </w:p>
        </w:tc>
      </w:tr>
      <w:tr w:rsidR="00D774DB" w14:paraId="20B892E2" w14:textId="77777777">
        <w:trPr>
          <w:trHeight w:val="460"/>
        </w:trPr>
        <w:tc>
          <w:tcPr>
            <w:tcW w:w="1361" w:type="pct"/>
            <w:gridSpan w:val="3"/>
            <w:tcBorders>
              <w:top w:val="single" w:sz="4" w:space="0" w:color="000000"/>
              <w:left w:val="single" w:sz="4" w:space="0" w:color="000000"/>
              <w:bottom w:val="single" w:sz="4" w:space="0" w:color="000000"/>
              <w:right w:val="single" w:sz="4" w:space="0" w:color="000000"/>
            </w:tcBorders>
            <w:noWrap/>
            <w:vAlign w:val="center"/>
          </w:tcPr>
          <w:p w14:paraId="08680E3A"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color w:val="000000"/>
                <w:szCs w:val="20"/>
                <w:lang w:bidi="ar"/>
              </w:rPr>
              <w:t>充电桩</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1AF66B6A" w14:textId="77777777" w:rsidR="00D774DB" w:rsidRDefault="00D774DB">
            <w:pPr>
              <w:jc w:val="center"/>
              <w:rPr>
                <w:rFonts w:ascii="Times New Roman" w:eastAsia="宋体" w:hAnsi="Times New Roman"/>
                <w:color w:val="000000"/>
                <w:szCs w:val="20"/>
              </w:rPr>
            </w:pPr>
          </w:p>
        </w:tc>
        <w:tc>
          <w:tcPr>
            <w:tcW w:w="1818" w:type="pct"/>
            <w:gridSpan w:val="4"/>
            <w:tcBorders>
              <w:top w:val="single" w:sz="4" w:space="0" w:color="000000"/>
              <w:left w:val="single" w:sz="4" w:space="0" w:color="000000"/>
              <w:bottom w:val="single" w:sz="4" w:space="0" w:color="000000"/>
              <w:right w:val="single" w:sz="4" w:space="0" w:color="000000"/>
            </w:tcBorders>
            <w:vAlign w:val="center"/>
          </w:tcPr>
          <w:p w14:paraId="7A8378A7" w14:textId="77777777" w:rsidR="00D774DB" w:rsidRDefault="00D774DB">
            <w:pPr>
              <w:jc w:val="center"/>
              <w:rPr>
                <w:rFonts w:ascii="Times New Roman" w:eastAsia="宋体" w:hAnsi="Times New Roman"/>
                <w:color w:val="000000"/>
                <w:szCs w:val="20"/>
              </w:rPr>
            </w:pPr>
          </w:p>
        </w:tc>
      </w:tr>
      <w:tr w:rsidR="00D774DB" w14:paraId="311F70EC" w14:textId="77777777">
        <w:trPr>
          <w:trHeight w:val="460"/>
        </w:trPr>
        <w:tc>
          <w:tcPr>
            <w:tcW w:w="1361" w:type="pct"/>
            <w:gridSpan w:val="3"/>
            <w:tcBorders>
              <w:top w:val="single" w:sz="4" w:space="0" w:color="000000"/>
              <w:left w:val="single" w:sz="4" w:space="0" w:color="000000"/>
              <w:bottom w:val="single" w:sz="4" w:space="0" w:color="000000"/>
              <w:right w:val="single" w:sz="4" w:space="0" w:color="000000"/>
            </w:tcBorders>
            <w:noWrap/>
            <w:vAlign w:val="center"/>
          </w:tcPr>
          <w:p w14:paraId="63E7B773"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color w:val="000000"/>
                <w:szCs w:val="20"/>
                <w:lang w:bidi="ar"/>
              </w:rPr>
              <w:t>换电站</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4B759E54" w14:textId="77777777" w:rsidR="00D774DB" w:rsidRDefault="00D774DB">
            <w:pPr>
              <w:jc w:val="center"/>
              <w:rPr>
                <w:rFonts w:ascii="Times New Roman" w:eastAsia="宋体" w:hAnsi="Times New Roman"/>
                <w:color w:val="000000"/>
                <w:szCs w:val="20"/>
              </w:rPr>
            </w:pPr>
          </w:p>
        </w:tc>
        <w:tc>
          <w:tcPr>
            <w:tcW w:w="1818" w:type="pct"/>
            <w:gridSpan w:val="4"/>
            <w:tcBorders>
              <w:top w:val="single" w:sz="4" w:space="0" w:color="000000"/>
              <w:left w:val="single" w:sz="4" w:space="0" w:color="000000"/>
              <w:bottom w:val="single" w:sz="4" w:space="0" w:color="000000"/>
              <w:right w:val="single" w:sz="4" w:space="0" w:color="000000"/>
            </w:tcBorders>
            <w:vAlign w:val="center"/>
          </w:tcPr>
          <w:p w14:paraId="7A47D767" w14:textId="77777777" w:rsidR="00D774DB" w:rsidRDefault="00D774DB">
            <w:pPr>
              <w:jc w:val="center"/>
              <w:rPr>
                <w:rFonts w:ascii="Times New Roman" w:eastAsia="宋体" w:hAnsi="Times New Roman"/>
                <w:color w:val="000000"/>
                <w:szCs w:val="20"/>
              </w:rPr>
            </w:pPr>
          </w:p>
        </w:tc>
      </w:tr>
      <w:tr w:rsidR="00D774DB" w14:paraId="15B9E405" w14:textId="77777777">
        <w:trPr>
          <w:trHeight w:val="460"/>
        </w:trPr>
        <w:tc>
          <w:tcPr>
            <w:tcW w:w="1361" w:type="pct"/>
            <w:gridSpan w:val="3"/>
            <w:tcBorders>
              <w:top w:val="single" w:sz="4" w:space="0" w:color="000000"/>
              <w:left w:val="single" w:sz="4" w:space="0" w:color="000000"/>
              <w:bottom w:val="single" w:sz="4" w:space="0" w:color="000000"/>
              <w:right w:val="single" w:sz="4" w:space="0" w:color="000000"/>
            </w:tcBorders>
            <w:noWrap/>
            <w:vAlign w:val="center"/>
          </w:tcPr>
          <w:p w14:paraId="1E3BD3CB"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color w:val="000000"/>
                <w:szCs w:val="20"/>
                <w:lang w:bidi="ar"/>
              </w:rPr>
              <w:t>V2G</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7838E637" w14:textId="77777777" w:rsidR="00D774DB" w:rsidRDefault="00D774DB">
            <w:pPr>
              <w:jc w:val="center"/>
              <w:rPr>
                <w:rFonts w:ascii="Times New Roman" w:eastAsia="宋体" w:hAnsi="Times New Roman"/>
                <w:color w:val="000000"/>
                <w:szCs w:val="20"/>
              </w:rPr>
            </w:pPr>
          </w:p>
        </w:tc>
        <w:tc>
          <w:tcPr>
            <w:tcW w:w="1818" w:type="pct"/>
            <w:gridSpan w:val="4"/>
            <w:tcBorders>
              <w:top w:val="single" w:sz="4" w:space="0" w:color="000000"/>
              <w:left w:val="single" w:sz="4" w:space="0" w:color="000000"/>
              <w:bottom w:val="single" w:sz="4" w:space="0" w:color="000000"/>
              <w:right w:val="single" w:sz="4" w:space="0" w:color="000000"/>
            </w:tcBorders>
            <w:vAlign w:val="center"/>
          </w:tcPr>
          <w:p w14:paraId="39E4B328" w14:textId="77777777" w:rsidR="00D774DB" w:rsidRDefault="00D774DB">
            <w:pPr>
              <w:jc w:val="center"/>
              <w:rPr>
                <w:rFonts w:ascii="Times New Roman" w:eastAsia="宋体" w:hAnsi="Times New Roman"/>
                <w:color w:val="000000"/>
                <w:szCs w:val="20"/>
              </w:rPr>
            </w:pPr>
          </w:p>
        </w:tc>
      </w:tr>
      <w:tr w:rsidR="00D774DB" w14:paraId="44470D22" w14:textId="77777777">
        <w:trPr>
          <w:trHeight w:val="460"/>
        </w:trPr>
        <w:tc>
          <w:tcPr>
            <w:tcW w:w="1361" w:type="pct"/>
            <w:gridSpan w:val="3"/>
            <w:tcBorders>
              <w:top w:val="single" w:sz="4" w:space="0" w:color="000000"/>
              <w:left w:val="single" w:sz="4" w:space="0" w:color="000000"/>
              <w:bottom w:val="single" w:sz="4" w:space="0" w:color="000000"/>
              <w:right w:val="single" w:sz="4" w:space="0" w:color="000000"/>
            </w:tcBorders>
            <w:noWrap/>
            <w:vAlign w:val="center"/>
          </w:tcPr>
          <w:p w14:paraId="176D492B"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color w:val="000000"/>
                <w:szCs w:val="20"/>
                <w:lang w:bidi="ar"/>
              </w:rPr>
              <w:t>空调</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569CB6AF" w14:textId="77777777" w:rsidR="00D774DB" w:rsidRDefault="00D774DB">
            <w:pPr>
              <w:jc w:val="center"/>
              <w:rPr>
                <w:rFonts w:ascii="Times New Roman" w:eastAsia="宋体" w:hAnsi="Times New Roman"/>
                <w:color w:val="000000"/>
                <w:szCs w:val="20"/>
              </w:rPr>
            </w:pPr>
          </w:p>
        </w:tc>
        <w:tc>
          <w:tcPr>
            <w:tcW w:w="1818" w:type="pct"/>
            <w:gridSpan w:val="4"/>
            <w:tcBorders>
              <w:top w:val="single" w:sz="4" w:space="0" w:color="000000"/>
              <w:left w:val="single" w:sz="4" w:space="0" w:color="000000"/>
              <w:bottom w:val="single" w:sz="4" w:space="0" w:color="000000"/>
              <w:right w:val="single" w:sz="4" w:space="0" w:color="000000"/>
            </w:tcBorders>
            <w:vAlign w:val="center"/>
          </w:tcPr>
          <w:p w14:paraId="55193D07" w14:textId="77777777" w:rsidR="00D774DB" w:rsidRDefault="00D774DB">
            <w:pPr>
              <w:jc w:val="center"/>
              <w:rPr>
                <w:rFonts w:ascii="Times New Roman" w:eastAsia="宋体" w:hAnsi="Times New Roman"/>
                <w:color w:val="000000"/>
                <w:szCs w:val="20"/>
              </w:rPr>
            </w:pPr>
          </w:p>
        </w:tc>
      </w:tr>
      <w:tr w:rsidR="00D774DB" w14:paraId="7BF1EE81" w14:textId="77777777">
        <w:trPr>
          <w:trHeight w:val="460"/>
        </w:trPr>
        <w:tc>
          <w:tcPr>
            <w:tcW w:w="1361" w:type="pct"/>
            <w:gridSpan w:val="3"/>
            <w:tcBorders>
              <w:top w:val="single" w:sz="4" w:space="0" w:color="000000"/>
              <w:left w:val="single" w:sz="4" w:space="0" w:color="000000"/>
              <w:bottom w:val="single" w:sz="4" w:space="0" w:color="000000"/>
              <w:right w:val="single" w:sz="4" w:space="0" w:color="000000"/>
            </w:tcBorders>
            <w:noWrap/>
            <w:vAlign w:val="center"/>
          </w:tcPr>
          <w:p w14:paraId="74CFB826"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color w:val="000000"/>
                <w:szCs w:val="20"/>
                <w:lang w:bidi="ar"/>
              </w:rPr>
              <w:t>其他</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5FD89219" w14:textId="77777777" w:rsidR="00D774DB" w:rsidRDefault="00D774DB">
            <w:pPr>
              <w:jc w:val="center"/>
              <w:rPr>
                <w:rFonts w:ascii="Times New Roman" w:eastAsia="宋体" w:hAnsi="Times New Roman"/>
                <w:color w:val="000000"/>
                <w:szCs w:val="20"/>
              </w:rPr>
            </w:pPr>
          </w:p>
        </w:tc>
        <w:tc>
          <w:tcPr>
            <w:tcW w:w="1818" w:type="pct"/>
            <w:gridSpan w:val="4"/>
            <w:tcBorders>
              <w:top w:val="single" w:sz="4" w:space="0" w:color="000000"/>
              <w:left w:val="single" w:sz="4" w:space="0" w:color="000000"/>
              <w:bottom w:val="single" w:sz="4" w:space="0" w:color="000000"/>
              <w:right w:val="single" w:sz="4" w:space="0" w:color="000000"/>
            </w:tcBorders>
            <w:vAlign w:val="center"/>
          </w:tcPr>
          <w:p w14:paraId="1269B282" w14:textId="77777777" w:rsidR="00D774DB" w:rsidRDefault="00D774DB">
            <w:pPr>
              <w:jc w:val="center"/>
              <w:rPr>
                <w:rFonts w:ascii="Times New Roman" w:eastAsia="宋体" w:hAnsi="Times New Roman"/>
                <w:color w:val="000000"/>
                <w:szCs w:val="20"/>
              </w:rPr>
            </w:pPr>
          </w:p>
        </w:tc>
      </w:tr>
      <w:tr w:rsidR="00D774DB" w14:paraId="400AF476" w14:textId="77777777">
        <w:trPr>
          <w:trHeight w:val="46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B57BD6F"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检测条件</w:t>
            </w:r>
          </w:p>
        </w:tc>
      </w:tr>
      <w:tr w:rsidR="00D774DB" w14:paraId="5E24BD97" w14:textId="77777777">
        <w:trPr>
          <w:trHeight w:val="460"/>
        </w:trPr>
        <w:tc>
          <w:tcPr>
            <w:tcW w:w="1138" w:type="pct"/>
            <w:gridSpan w:val="2"/>
            <w:tcBorders>
              <w:top w:val="single" w:sz="4" w:space="0" w:color="000000"/>
              <w:left w:val="single" w:sz="4" w:space="0" w:color="000000"/>
              <w:bottom w:val="single" w:sz="4" w:space="0" w:color="000000"/>
              <w:right w:val="single" w:sz="4" w:space="0" w:color="000000"/>
            </w:tcBorders>
            <w:noWrap/>
            <w:vAlign w:val="center"/>
          </w:tcPr>
          <w:p w14:paraId="7F5121FD"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b/>
                <w:bCs/>
                <w:color w:val="000000"/>
                <w:szCs w:val="20"/>
                <w:lang w:bidi="ar"/>
              </w:rPr>
              <w:t>起止时间</w:t>
            </w:r>
          </w:p>
        </w:tc>
        <w:tc>
          <w:tcPr>
            <w:tcW w:w="1363" w:type="pct"/>
            <w:gridSpan w:val="3"/>
            <w:tcBorders>
              <w:top w:val="single" w:sz="4" w:space="0" w:color="000000"/>
              <w:left w:val="single" w:sz="4" w:space="0" w:color="000000"/>
              <w:bottom w:val="single" w:sz="4" w:space="0" w:color="000000"/>
              <w:right w:val="single" w:sz="4" w:space="0" w:color="000000"/>
            </w:tcBorders>
            <w:vAlign w:val="center"/>
          </w:tcPr>
          <w:p w14:paraId="6691DFEB"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color w:val="000000"/>
                <w:szCs w:val="20"/>
                <w:lang w:bidi="ar"/>
              </w:rPr>
              <w:t>年</w:t>
            </w:r>
            <w:r>
              <w:rPr>
                <w:rFonts w:ascii="Times New Roman" w:eastAsia="宋体" w:hAnsi="Times New Roman" w:hint="eastAsia"/>
                <w:color w:val="000000"/>
                <w:szCs w:val="20"/>
                <w:lang w:bidi="ar"/>
              </w:rPr>
              <w:t xml:space="preserve"> </w:t>
            </w:r>
            <w:r>
              <w:rPr>
                <w:rFonts w:ascii="Times New Roman" w:eastAsia="宋体" w:hAnsi="Times New Roman" w:hint="eastAsia"/>
                <w:color w:val="000000"/>
                <w:szCs w:val="20"/>
                <w:lang w:bidi="ar"/>
              </w:rPr>
              <w:t>月</w:t>
            </w:r>
            <w:r>
              <w:rPr>
                <w:rFonts w:ascii="Times New Roman" w:eastAsia="宋体" w:hAnsi="Times New Roman" w:hint="eastAsia"/>
                <w:color w:val="000000"/>
                <w:szCs w:val="20"/>
                <w:lang w:bidi="ar"/>
              </w:rPr>
              <w:t xml:space="preserve"> </w:t>
            </w:r>
            <w:r>
              <w:rPr>
                <w:rFonts w:ascii="Times New Roman" w:eastAsia="宋体" w:hAnsi="Times New Roman" w:hint="eastAsia"/>
                <w:color w:val="000000"/>
                <w:szCs w:val="20"/>
                <w:lang w:bidi="ar"/>
              </w:rPr>
              <w:t>日</w:t>
            </w:r>
            <w:r>
              <w:rPr>
                <w:rFonts w:ascii="Times New Roman" w:eastAsia="宋体" w:hAnsi="Times New Roman" w:hint="eastAsia"/>
                <w:color w:val="000000"/>
                <w:szCs w:val="20"/>
                <w:lang w:bidi="ar"/>
              </w:rPr>
              <w:t xml:space="preserve"> </w:t>
            </w:r>
            <w:r>
              <w:rPr>
                <w:rFonts w:ascii="Times New Roman" w:eastAsia="宋体" w:hAnsi="Times New Roman" w:hint="eastAsia"/>
                <w:color w:val="000000"/>
                <w:szCs w:val="20"/>
                <w:lang w:bidi="ar"/>
              </w:rPr>
              <w:t>时</w:t>
            </w:r>
            <w:r>
              <w:rPr>
                <w:rFonts w:ascii="Times New Roman" w:eastAsia="宋体" w:hAnsi="Times New Roman" w:hint="eastAsia"/>
                <w:color w:val="000000"/>
                <w:szCs w:val="20"/>
                <w:lang w:bidi="ar"/>
              </w:rPr>
              <w:t xml:space="preserve"> </w:t>
            </w:r>
            <w:r>
              <w:rPr>
                <w:rFonts w:ascii="Times New Roman" w:eastAsia="宋体" w:hAnsi="Times New Roman" w:hint="eastAsia"/>
                <w:color w:val="000000"/>
                <w:szCs w:val="20"/>
                <w:lang w:bidi="ar"/>
              </w:rPr>
              <w:t>分</w:t>
            </w:r>
            <w:r>
              <w:rPr>
                <w:rFonts w:ascii="Times New Roman" w:eastAsia="宋体" w:hAnsi="Times New Roman" w:hint="eastAsia"/>
                <w:color w:val="000000"/>
                <w:szCs w:val="20"/>
                <w:lang w:bidi="ar"/>
              </w:rPr>
              <w:t>-</w:t>
            </w:r>
            <w:r>
              <w:rPr>
                <w:rFonts w:ascii="Times New Roman" w:eastAsia="宋体" w:hAnsi="Times New Roman" w:hint="eastAsia"/>
                <w:color w:val="000000"/>
                <w:szCs w:val="20"/>
                <w:lang w:bidi="ar"/>
              </w:rPr>
              <w:t>日</w:t>
            </w:r>
            <w:r>
              <w:rPr>
                <w:rFonts w:ascii="Times New Roman" w:eastAsia="宋体" w:hAnsi="Times New Roman" w:hint="eastAsia"/>
                <w:color w:val="000000"/>
                <w:szCs w:val="20"/>
                <w:lang w:bidi="ar"/>
              </w:rPr>
              <w:t xml:space="preserve"> </w:t>
            </w:r>
            <w:r>
              <w:rPr>
                <w:rFonts w:ascii="Times New Roman" w:eastAsia="宋体" w:hAnsi="Times New Roman" w:hint="eastAsia"/>
                <w:color w:val="000000"/>
                <w:szCs w:val="20"/>
                <w:lang w:bidi="ar"/>
              </w:rPr>
              <w:t>时</w:t>
            </w:r>
            <w:r>
              <w:rPr>
                <w:rFonts w:ascii="Times New Roman" w:eastAsia="宋体" w:hAnsi="Times New Roman" w:hint="eastAsia"/>
                <w:color w:val="000000"/>
                <w:szCs w:val="20"/>
                <w:lang w:bidi="ar"/>
              </w:rPr>
              <w:t xml:space="preserve"> </w:t>
            </w:r>
            <w:r>
              <w:rPr>
                <w:rFonts w:ascii="Times New Roman" w:eastAsia="宋体" w:hAnsi="Times New Roman" w:hint="eastAsia"/>
                <w:color w:val="000000"/>
                <w:szCs w:val="20"/>
                <w:lang w:bidi="ar"/>
              </w:rPr>
              <w:t>分</w:t>
            </w:r>
          </w:p>
        </w:tc>
        <w:tc>
          <w:tcPr>
            <w:tcW w:w="1249" w:type="pct"/>
            <w:gridSpan w:val="3"/>
            <w:tcBorders>
              <w:top w:val="single" w:sz="4" w:space="0" w:color="000000"/>
              <w:left w:val="single" w:sz="4" w:space="0" w:color="000000"/>
              <w:bottom w:val="single" w:sz="4" w:space="0" w:color="000000"/>
              <w:right w:val="single" w:sz="4" w:space="0" w:color="000000"/>
            </w:tcBorders>
            <w:vAlign w:val="center"/>
          </w:tcPr>
          <w:p w14:paraId="054821B3"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b/>
                <w:bCs/>
                <w:color w:val="000000"/>
                <w:szCs w:val="20"/>
                <w:lang w:bidi="ar"/>
              </w:rPr>
              <w:t>天气、气温</w:t>
            </w:r>
            <w:r>
              <w:rPr>
                <w:rFonts w:ascii="Times New Roman" w:eastAsia="宋体" w:hAnsi="Times New Roman" w:hint="eastAsia"/>
                <w:b/>
                <w:bCs/>
                <w:color w:val="000000"/>
                <w:szCs w:val="20"/>
                <w:lang w:bidi="ar"/>
              </w:rPr>
              <w:t>/</w:t>
            </w:r>
            <w:r>
              <w:rPr>
                <w:rFonts w:ascii="Times New Roman" w:eastAsia="宋体" w:hAnsi="Times New Roman" w:hint="eastAsia"/>
                <w:b/>
                <w:bCs/>
                <w:color w:val="000000"/>
                <w:szCs w:val="20"/>
                <w:lang w:bidi="ar"/>
              </w:rPr>
              <w:t>℃</w:t>
            </w:r>
          </w:p>
        </w:tc>
        <w:tc>
          <w:tcPr>
            <w:tcW w:w="1249" w:type="pct"/>
            <w:gridSpan w:val="2"/>
            <w:tcBorders>
              <w:top w:val="single" w:sz="4" w:space="0" w:color="000000"/>
              <w:left w:val="single" w:sz="4" w:space="0" w:color="000000"/>
              <w:bottom w:val="single" w:sz="4" w:space="0" w:color="000000"/>
              <w:right w:val="single" w:sz="4" w:space="0" w:color="000000"/>
            </w:tcBorders>
            <w:vAlign w:val="center"/>
          </w:tcPr>
          <w:p w14:paraId="3B419603" w14:textId="77777777" w:rsidR="00D774DB" w:rsidRDefault="00D774DB">
            <w:pPr>
              <w:jc w:val="center"/>
              <w:rPr>
                <w:rFonts w:ascii="Times New Roman" w:eastAsia="宋体" w:hAnsi="Times New Roman"/>
                <w:color w:val="000000"/>
                <w:szCs w:val="20"/>
              </w:rPr>
            </w:pPr>
          </w:p>
        </w:tc>
      </w:tr>
      <w:tr w:rsidR="00D774DB" w14:paraId="0A895E29" w14:textId="77777777">
        <w:trPr>
          <w:trHeight w:val="460"/>
        </w:trPr>
        <w:tc>
          <w:tcPr>
            <w:tcW w:w="1138" w:type="pct"/>
            <w:gridSpan w:val="2"/>
            <w:tcBorders>
              <w:top w:val="single" w:sz="4" w:space="0" w:color="000000"/>
              <w:left w:val="single" w:sz="4" w:space="0" w:color="000000"/>
              <w:bottom w:val="single" w:sz="4" w:space="0" w:color="000000"/>
              <w:right w:val="single" w:sz="4" w:space="0" w:color="000000"/>
            </w:tcBorders>
            <w:noWrap/>
            <w:vAlign w:val="center"/>
          </w:tcPr>
          <w:p w14:paraId="428A3527" w14:textId="77777777" w:rsidR="00D774DB" w:rsidRDefault="00000000">
            <w:pPr>
              <w:jc w:val="center"/>
              <w:rPr>
                <w:rFonts w:ascii="Times New Roman" w:eastAsia="宋体" w:hAnsi="Times New Roman"/>
                <w:color w:val="000000"/>
                <w:szCs w:val="20"/>
              </w:rPr>
            </w:pPr>
            <w:r>
              <w:rPr>
                <w:rFonts w:ascii="Times New Roman" w:eastAsia="宋体" w:hAnsi="Times New Roman" w:hint="eastAsia"/>
                <w:b/>
                <w:bCs/>
                <w:color w:val="000000"/>
                <w:szCs w:val="20"/>
                <w:lang w:bidi="ar"/>
              </w:rPr>
              <w:t>初始工况负荷（</w:t>
            </w:r>
            <w:r>
              <w:rPr>
                <w:rFonts w:ascii="Times New Roman" w:eastAsia="宋体" w:hAnsi="Times New Roman" w:hint="eastAsia"/>
                <w:b/>
                <w:bCs/>
                <w:color w:val="000000"/>
                <w:szCs w:val="20"/>
                <w:lang w:bidi="ar"/>
              </w:rPr>
              <w:t>kW</w:t>
            </w:r>
            <w:r>
              <w:rPr>
                <w:rFonts w:ascii="Times New Roman" w:eastAsia="宋体" w:hAnsi="Times New Roman" w:hint="eastAsia"/>
                <w:b/>
                <w:bCs/>
                <w:color w:val="000000"/>
                <w:szCs w:val="20"/>
                <w:lang w:bidi="ar"/>
              </w:rPr>
              <w:t>）</w:t>
            </w:r>
          </w:p>
        </w:tc>
        <w:tc>
          <w:tcPr>
            <w:tcW w:w="3862" w:type="pct"/>
            <w:gridSpan w:val="8"/>
            <w:tcBorders>
              <w:top w:val="single" w:sz="4" w:space="0" w:color="000000"/>
              <w:left w:val="single" w:sz="4" w:space="0" w:color="000000"/>
              <w:bottom w:val="single" w:sz="4" w:space="0" w:color="000000"/>
              <w:right w:val="single" w:sz="4" w:space="0" w:color="000000"/>
            </w:tcBorders>
            <w:vAlign w:val="center"/>
          </w:tcPr>
          <w:p w14:paraId="4B25F734" w14:textId="77777777" w:rsidR="00D774DB" w:rsidRDefault="00D774DB">
            <w:pPr>
              <w:jc w:val="center"/>
              <w:rPr>
                <w:rFonts w:ascii="Times New Roman" w:eastAsia="宋体" w:hAnsi="Times New Roman"/>
                <w:color w:val="000000"/>
                <w:szCs w:val="20"/>
              </w:rPr>
            </w:pPr>
          </w:p>
        </w:tc>
      </w:tr>
      <w:tr w:rsidR="00D774DB" w14:paraId="0F1C15FF" w14:textId="77777777">
        <w:trPr>
          <w:trHeight w:val="46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2EDFD52"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综合结论</w:t>
            </w:r>
          </w:p>
        </w:tc>
      </w:tr>
      <w:tr w:rsidR="00D774DB" w14:paraId="1C8D6C18" w14:textId="77777777">
        <w:trPr>
          <w:trHeight w:val="1460"/>
        </w:trPr>
        <w:tc>
          <w:tcPr>
            <w:tcW w:w="1101" w:type="pct"/>
            <w:tcBorders>
              <w:top w:val="single" w:sz="4" w:space="0" w:color="000000"/>
              <w:left w:val="single" w:sz="4" w:space="0" w:color="000000"/>
              <w:bottom w:val="single" w:sz="4" w:space="0" w:color="000000"/>
              <w:right w:val="single" w:sz="4" w:space="0" w:color="000000"/>
            </w:tcBorders>
            <w:noWrap/>
            <w:vAlign w:val="center"/>
          </w:tcPr>
          <w:p w14:paraId="43849DFF"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响应能力</w:t>
            </w:r>
          </w:p>
        </w:tc>
        <w:tc>
          <w:tcPr>
            <w:tcW w:w="3899" w:type="pct"/>
            <w:gridSpan w:val="9"/>
            <w:tcBorders>
              <w:top w:val="single" w:sz="4" w:space="0" w:color="000000"/>
              <w:left w:val="single" w:sz="4" w:space="0" w:color="000000"/>
              <w:bottom w:val="single" w:sz="4" w:space="0" w:color="000000"/>
              <w:right w:val="single" w:sz="4" w:space="0" w:color="000000"/>
            </w:tcBorders>
            <w:vAlign w:val="center"/>
          </w:tcPr>
          <w:p w14:paraId="51AE089E" w14:textId="77777777" w:rsidR="00D774DB" w:rsidRDefault="00000000">
            <w:pP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w:t>
            </w:r>
            <w:r>
              <w:rPr>
                <w:rFonts w:ascii="Times New Roman" w:eastAsia="宋体" w:hAnsi="Times New Roman" w:hint="eastAsia"/>
                <w:color w:val="000000"/>
                <w:szCs w:val="20"/>
                <w:lang w:bidi="ar"/>
              </w:rPr>
              <w:t>该微电网可上调负荷</w:t>
            </w:r>
            <w:r>
              <w:rPr>
                <w:rFonts w:ascii="Times New Roman" w:eastAsia="宋体" w:hAnsi="Times New Roman" w:hint="eastAsia"/>
                <w:color w:val="000000"/>
                <w:szCs w:val="20"/>
                <w:lang w:bidi="ar"/>
              </w:rPr>
              <w:t xml:space="preserve">  kW</w:t>
            </w:r>
            <w:r>
              <w:rPr>
                <w:rFonts w:ascii="Times New Roman" w:eastAsia="宋体" w:hAnsi="Times New Roman" w:hint="eastAsia"/>
                <w:color w:val="000000"/>
                <w:szCs w:val="20"/>
                <w:lang w:bidi="ar"/>
              </w:rPr>
              <w:t>，有效响应时间为</w:t>
            </w:r>
            <w:r>
              <w:rPr>
                <w:rFonts w:ascii="Times New Roman" w:eastAsia="宋体" w:hAnsi="Times New Roman" w:hint="eastAsia"/>
                <w:color w:val="000000"/>
                <w:szCs w:val="20"/>
                <w:lang w:bidi="ar"/>
              </w:rPr>
              <w:t xml:space="preserve">  min</w:t>
            </w:r>
            <w:r>
              <w:rPr>
                <w:rFonts w:ascii="Times New Roman" w:eastAsia="宋体" w:hAnsi="Times New Roman" w:hint="eastAsia"/>
                <w:color w:val="000000"/>
                <w:szCs w:val="20"/>
                <w:lang w:bidi="ar"/>
              </w:rPr>
              <w:t>。响应能力中，光伏可调节</w:t>
            </w:r>
            <w:r>
              <w:rPr>
                <w:rFonts w:ascii="Times New Roman" w:eastAsia="宋体" w:hAnsi="Times New Roman" w:hint="eastAsia"/>
                <w:color w:val="000000"/>
                <w:szCs w:val="20"/>
                <w:lang w:bidi="ar"/>
              </w:rPr>
              <w:t xml:space="preserve">  kW</w:t>
            </w:r>
            <w:r>
              <w:rPr>
                <w:rFonts w:ascii="Times New Roman" w:eastAsia="宋体" w:hAnsi="Times New Roman" w:hint="eastAsia"/>
                <w:color w:val="000000"/>
                <w:szCs w:val="20"/>
                <w:lang w:bidi="ar"/>
              </w:rPr>
              <w:t>，储能可调节</w:t>
            </w:r>
            <w:r>
              <w:rPr>
                <w:rFonts w:ascii="Times New Roman" w:eastAsia="宋体" w:hAnsi="Times New Roman" w:hint="eastAsia"/>
                <w:color w:val="000000"/>
                <w:szCs w:val="20"/>
                <w:lang w:bidi="ar"/>
              </w:rPr>
              <w:t xml:space="preserve">  kW</w:t>
            </w:r>
            <w:r>
              <w:rPr>
                <w:rFonts w:ascii="Times New Roman" w:eastAsia="宋体" w:hAnsi="Times New Roman" w:hint="eastAsia"/>
                <w:color w:val="000000"/>
                <w:szCs w:val="20"/>
                <w:lang w:bidi="ar"/>
              </w:rPr>
              <w:t>，充换电可调节</w:t>
            </w:r>
            <w:r>
              <w:rPr>
                <w:rFonts w:ascii="Times New Roman" w:eastAsia="宋体" w:hAnsi="Times New Roman" w:hint="eastAsia"/>
                <w:color w:val="000000"/>
                <w:szCs w:val="20"/>
                <w:lang w:bidi="ar"/>
              </w:rPr>
              <w:t xml:space="preserve">  kW</w:t>
            </w:r>
            <w:r>
              <w:rPr>
                <w:rFonts w:ascii="Times New Roman" w:eastAsia="宋体" w:hAnsi="Times New Roman" w:hint="eastAsia"/>
                <w:color w:val="000000"/>
                <w:szCs w:val="20"/>
                <w:lang w:bidi="ar"/>
              </w:rPr>
              <w:t>，空调可调节</w:t>
            </w:r>
            <w:r>
              <w:rPr>
                <w:rFonts w:ascii="Times New Roman" w:eastAsia="宋体" w:hAnsi="Times New Roman" w:hint="eastAsia"/>
                <w:color w:val="000000"/>
                <w:szCs w:val="20"/>
                <w:lang w:bidi="ar"/>
              </w:rPr>
              <w:t xml:space="preserve">  kW</w:t>
            </w:r>
            <w:r>
              <w:rPr>
                <w:rFonts w:ascii="Times New Roman" w:eastAsia="宋体" w:hAnsi="Times New Roman" w:hint="eastAsia"/>
                <w:color w:val="000000"/>
                <w:szCs w:val="20"/>
                <w:lang w:bidi="ar"/>
              </w:rPr>
              <w:t>。</w:t>
            </w:r>
            <w:r>
              <w:rPr>
                <w:rFonts w:ascii="Times New Roman" w:eastAsia="宋体" w:hAnsi="Times New Roman" w:hint="eastAsia"/>
                <w:color w:val="000000"/>
                <w:szCs w:val="20"/>
                <w:lang w:bidi="ar"/>
              </w:rPr>
              <w:br/>
              <w:t>2.</w:t>
            </w:r>
            <w:r>
              <w:rPr>
                <w:rFonts w:ascii="Times New Roman" w:eastAsia="宋体" w:hAnsi="Times New Roman" w:hint="eastAsia"/>
                <w:color w:val="000000"/>
                <w:szCs w:val="20"/>
                <w:lang w:bidi="ar"/>
              </w:rPr>
              <w:t>可下调负荷</w:t>
            </w:r>
            <w:r>
              <w:rPr>
                <w:rFonts w:ascii="Times New Roman" w:eastAsia="宋体" w:hAnsi="Times New Roman" w:hint="eastAsia"/>
                <w:color w:val="000000"/>
                <w:szCs w:val="20"/>
                <w:lang w:bidi="ar"/>
              </w:rPr>
              <w:t xml:space="preserve">  kW</w:t>
            </w:r>
            <w:r>
              <w:rPr>
                <w:rFonts w:ascii="Times New Roman" w:eastAsia="宋体" w:hAnsi="Times New Roman" w:hint="eastAsia"/>
                <w:color w:val="000000"/>
                <w:szCs w:val="20"/>
                <w:lang w:bidi="ar"/>
              </w:rPr>
              <w:t>，有效响应时间为</w:t>
            </w:r>
            <w:r>
              <w:rPr>
                <w:rFonts w:ascii="Times New Roman" w:eastAsia="宋体" w:hAnsi="Times New Roman" w:hint="eastAsia"/>
                <w:color w:val="000000"/>
                <w:szCs w:val="20"/>
                <w:lang w:bidi="ar"/>
              </w:rPr>
              <w:t xml:space="preserve">  min</w:t>
            </w:r>
            <w:r>
              <w:rPr>
                <w:rFonts w:ascii="Times New Roman" w:eastAsia="宋体" w:hAnsi="Times New Roman" w:hint="eastAsia"/>
                <w:color w:val="000000"/>
                <w:szCs w:val="20"/>
                <w:lang w:bidi="ar"/>
              </w:rPr>
              <w:t>。响应能力中，光伏可调节</w:t>
            </w:r>
            <w:r>
              <w:rPr>
                <w:rFonts w:ascii="Times New Roman" w:eastAsia="宋体" w:hAnsi="Times New Roman" w:hint="eastAsia"/>
                <w:color w:val="000000"/>
                <w:szCs w:val="20"/>
                <w:lang w:bidi="ar"/>
              </w:rPr>
              <w:t xml:space="preserve">  kW</w:t>
            </w:r>
            <w:r>
              <w:rPr>
                <w:rFonts w:ascii="Times New Roman" w:eastAsia="宋体" w:hAnsi="Times New Roman" w:hint="eastAsia"/>
                <w:color w:val="000000"/>
                <w:szCs w:val="20"/>
                <w:lang w:bidi="ar"/>
              </w:rPr>
              <w:t>，储能可调节</w:t>
            </w:r>
            <w:r>
              <w:rPr>
                <w:rFonts w:ascii="Times New Roman" w:eastAsia="宋体" w:hAnsi="Times New Roman" w:hint="eastAsia"/>
                <w:color w:val="000000"/>
                <w:szCs w:val="20"/>
                <w:lang w:bidi="ar"/>
              </w:rPr>
              <w:t xml:space="preserve">  kW</w:t>
            </w:r>
            <w:r>
              <w:rPr>
                <w:rFonts w:ascii="Times New Roman" w:eastAsia="宋体" w:hAnsi="Times New Roman" w:hint="eastAsia"/>
                <w:color w:val="000000"/>
                <w:szCs w:val="20"/>
                <w:lang w:bidi="ar"/>
              </w:rPr>
              <w:t>，充换电可调节</w:t>
            </w:r>
            <w:r>
              <w:rPr>
                <w:rFonts w:ascii="Times New Roman" w:eastAsia="宋体" w:hAnsi="Times New Roman" w:hint="eastAsia"/>
                <w:color w:val="000000"/>
                <w:szCs w:val="20"/>
                <w:lang w:bidi="ar"/>
              </w:rPr>
              <w:t xml:space="preserve">  kW</w:t>
            </w:r>
            <w:r>
              <w:rPr>
                <w:rFonts w:ascii="Times New Roman" w:eastAsia="宋体" w:hAnsi="Times New Roman" w:hint="eastAsia"/>
                <w:color w:val="000000"/>
                <w:szCs w:val="20"/>
                <w:lang w:bidi="ar"/>
              </w:rPr>
              <w:t>，空调可调节</w:t>
            </w:r>
            <w:r>
              <w:rPr>
                <w:rFonts w:ascii="Times New Roman" w:eastAsia="宋体" w:hAnsi="Times New Roman" w:hint="eastAsia"/>
                <w:color w:val="000000"/>
                <w:szCs w:val="20"/>
                <w:lang w:bidi="ar"/>
              </w:rPr>
              <w:t xml:space="preserve">  kW</w:t>
            </w:r>
            <w:r>
              <w:rPr>
                <w:rFonts w:ascii="Times New Roman" w:eastAsia="宋体" w:hAnsi="Times New Roman" w:hint="eastAsia"/>
                <w:color w:val="000000"/>
                <w:szCs w:val="20"/>
                <w:lang w:bidi="ar"/>
              </w:rPr>
              <w:t>。</w:t>
            </w:r>
          </w:p>
        </w:tc>
      </w:tr>
      <w:tr w:rsidR="00D774DB" w14:paraId="6499E759" w14:textId="77777777">
        <w:trPr>
          <w:trHeight w:val="552"/>
        </w:trPr>
        <w:tc>
          <w:tcPr>
            <w:tcW w:w="1101" w:type="pct"/>
            <w:tcBorders>
              <w:top w:val="single" w:sz="4" w:space="0" w:color="000000"/>
              <w:left w:val="single" w:sz="4" w:space="0" w:color="000000"/>
              <w:bottom w:val="single" w:sz="4" w:space="0" w:color="000000"/>
              <w:right w:val="single" w:sz="4" w:space="0" w:color="000000"/>
            </w:tcBorders>
            <w:noWrap/>
            <w:vAlign w:val="center"/>
          </w:tcPr>
          <w:p w14:paraId="78788E43"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综合评价</w:t>
            </w:r>
          </w:p>
        </w:tc>
        <w:tc>
          <w:tcPr>
            <w:tcW w:w="3899" w:type="pct"/>
            <w:gridSpan w:val="9"/>
            <w:tcBorders>
              <w:top w:val="single" w:sz="4" w:space="0" w:color="000000"/>
              <w:left w:val="single" w:sz="4" w:space="0" w:color="000000"/>
              <w:bottom w:val="single" w:sz="4" w:space="0" w:color="000000"/>
              <w:right w:val="single" w:sz="4" w:space="0" w:color="000000"/>
            </w:tcBorders>
            <w:vAlign w:val="center"/>
          </w:tcPr>
          <w:p w14:paraId="43F68D5C" w14:textId="77777777" w:rsidR="00D774DB" w:rsidRDefault="00000000">
            <w:pP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该微电网最终得分为</w:t>
            </w:r>
            <w:r>
              <w:rPr>
                <w:rFonts w:ascii="Times New Roman" w:eastAsia="宋体" w:hAnsi="Times New Roman" w:hint="eastAsia"/>
                <w:color w:val="000000"/>
                <w:szCs w:val="20"/>
                <w:lang w:bidi="ar"/>
              </w:rPr>
              <w:t xml:space="preserve">  </w:t>
            </w:r>
            <w:r>
              <w:rPr>
                <w:rFonts w:ascii="Times New Roman" w:eastAsia="宋体" w:hAnsi="Times New Roman" w:hint="eastAsia"/>
                <w:color w:val="000000"/>
                <w:szCs w:val="20"/>
                <w:lang w:bidi="ar"/>
              </w:rPr>
              <w:t>分，评价结果为</w:t>
            </w:r>
            <w:r>
              <w:rPr>
                <w:rFonts w:ascii="Times New Roman" w:eastAsia="宋体" w:hAnsi="Times New Roman" w:hint="eastAsia"/>
                <w:color w:val="000000"/>
                <w:szCs w:val="20"/>
                <w:lang w:bidi="ar"/>
              </w:rPr>
              <w:t xml:space="preserve">  </w:t>
            </w:r>
            <w:r>
              <w:rPr>
                <w:rFonts w:ascii="Times New Roman" w:eastAsia="宋体" w:hAnsi="Times New Roman" w:hint="eastAsia"/>
                <w:color w:val="000000"/>
                <w:szCs w:val="20"/>
                <w:lang w:bidi="ar"/>
              </w:rPr>
              <w:t>。</w:t>
            </w:r>
          </w:p>
        </w:tc>
      </w:tr>
      <w:tr w:rsidR="00D774DB" w14:paraId="7FEA61EC" w14:textId="77777777">
        <w:trPr>
          <w:trHeight w:val="460"/>
        </w:trPr>
        <w:tc>
          <w:tcPr>
            <w:tcW w:w="1101" w:type="pct"/>
            <w:tcBorders>
              <w:top w:val="single" w:sz="4" w:space="0" w:color="000000"/>
              <w:left w:val="single" w:sz="4" w:space="0" w:color="000000"/>
              <w:bottom w:val="single" w:sz="4" w:space="0" w:color="000000"/>
              <w:right w:val="single" w:sz="4" w:space="0" w:color="000000"/>
            </w:tcBorders>
            <w:noWrap/>
            <w:vAlign w:val="center"/>
          </w:tcPr>
          <w:p w14:paraId="7F4D34DE"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一级指标</w:t>
            </w: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4FF22C4C"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序号</w:t>
            </w:r>
          </w:p>
        </w:tc>
        <w:tc>
          <w:tcPr>
            <w:tcW w:w="1587" w:type="pct"/>
            <w:gridSpan w:val="3"/>
            <w:tcBorders>
              <w:top w:val="single" w:sz="4" w:space="0" w:color="000000"/>
              <w:left w:val="single" w:sz="4" w:space="0" w:color="000000"/>
              <w:bottom w:val="single" w:sz="4" w:space="0" w:color="000000"/>
              <w:right w:val="single" w:sz="4" w:space="0" w:color="000000"/>
            </w:tcBorders>
            <w:noWrap/>
            <w:vAlign w:val="center"/>
          </w:tcPr>
          <w:p w14:paraId="189A3EFF"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二级指标</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706F78E0"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指标值</w:t>
            </w: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7F7D2B13"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得分</w:t>
            </w:r>
          </w:p>
        </w:tc>
      </w:tr>
      <w:tr w:rsidR="00D774DB" w14:paraId="16166BA8" w14:textId="77777777">
        <w:trPr>
          <w:trHeight w:val="680"/>
        </w:trPr>
        <w:tc>
          <w:tcPr>
            <w:tcW w:w="1101" w:type="pct"/>
            <w:vMerge w:val="restart"/>
            <w:tcBorders>
              <w:top w:val="single" w:sz="4" w:space="0" w:color="000000"/>
              <w:left w:val="single" w:sz="4" w:space="0" w:color="000000"/>
              <w:bottom w:val="single" w:sz="4" w:space="0" w:color="000000"/>
              <w:right w:val="single" w:sz="4" w:space="0" w:color="000000"/>
            </w:tcBorders>
            <w:noWrap/>
            <w:vAlign w:val="center"/>
          </w:tcPr>
          <w:p w14:paraId="5DBB9BD6"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保供</w:t>
            </w: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01563963"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63E439DE"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实际上调响应负荷占最大用电负荷比例</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458CEE9D"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4AAAD0BB" w14:textId="77777777" w:rsidR="00D774DB" w:rsidRDefault="00D774DB">
            <w:pPr>
              <w:jc w:val="center"/>
              <w:rPr>
                <w:rFonts w:ascii="Times New Roman" w:eastAsia="宋体" w:hAnsi="Times New Roman"/>
                <w:color w:val="000000"/>
                <w:szCs w:val="20"/>
              </w:rPr>
            </w:pPr>
          </w:p>
        </w:tc>
      </w:tr>
      <w:tr w:rsidR="00D774DB" w14:paraId="773D8A15" w14:textId="77777777">
        <w:trPr>
          <w:trHeight w:val="680"/>
        </w:trPr>
        <w:tc>
          <w:tcPr>
            <w:tcW w:w="1101" w:type="pct"/>
            <w:vMerge/>
            <w:tcBorders>
              <w:top w:val="single" w:sz="4" w:space="0" w:color="000000"/>
              <w:left w:val="single" w:sz="4" w:space="0" w:color="000000"/>
              <w:bottom w:val="single" w:sz="4" w:space="0" w:color="000000"/>
              <w:right w:val="single" w:sz="4" w:space="0" w:color="000000"/>
            </w:tcBorders>
            <w:noWrap/>
            <w:vAlign w:val="center"/>
          </w:tcPr>
          <w:p w14:paraId="752CB7B6"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4F90BD59"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2</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7EBCDF50"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实际下调响应负荷占最大用电负荷比例</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2ECFF40E"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7AD27774" w14:textId="77777777" w:rsidR="00D774DB" w:rsidRDefault="00D774DB">
            <w:pPr>
              <w:jc w:val="center"/>
              <w:rPr>
                <w:rFonts w:ascii="Times New Roman" w:eastAsia="宋体" w:hAnsi="Times New Roman"/>
                <w:color w:val="000000"/>
                <w:szCs w:val="20"/>
              </w:rPr>
            </w:pPr>
          </w:p>
        </w:tc>
      </w:tr>
      <w:tr w:rsidR="00D774DB" w14:paraId="3632D584" w14:textId="77777777">
        <w:trPr>
          <w:trHeight w:val="680"/>
        </w:trPr>
        <w:tc>
          <w:tcPr>
            <w:tcW w:w="1101" w:type="pct"/>
            <w:vMerge/>
            <w:tcBorders>
              <w:top w:val="single" w:sz="4" w:space="0" w:color="000000"/>
              <w:left w:val="single" w:sz="4" w:space="0" w:color="000000"/>
              <w:bottom w:val="single" w:sz="4" w:space="0" w:color="000000"/>
              <w:right w:val="single" w:sz="4" w:space="0" w:color="000000"/>
            </w:tcBorders>
            <w:noWrap/>
            <w:vAlign w:val="center"/>
          </w:tcPr>
          <w:p w14:paraId="0EE74BE1"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5A56C124"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3</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4D3C6A14"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微电网内部可控灵活性负荷与总负荷之比</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21BE5F9A"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1F6664B9" w14:textId="77777777" w:rsidR="00D774DB" w:rsidRDefault="00D774DB">
            <w:pPr>
              <w:jc w:val="center"/>
              <w:rPr>
                <w:rFonts w:ascii="Times New Roman" w:eastAsia="宋体" w:hAnsi="Times New Roman"/>
                <w:color w:val="000000"/>
                <w:szCs w:val="20"/>
              </w:rPr>
            </w:pPr>
          </w:p>
        </w:tc>
      </w:tr>
      <w:tr w:rsidR="00D774DB" w14:paraId="6AC9B446" w14:textId="77777777">
        <w:trPr>
          <w:trHeight w:val="680"/>
        </w:trPr>
        <w:tc>
          <w:tcPr>
            <w:tcW w:w="1101" w:type="pct"/>
            <w:vMerge/>
            <w:tcBorders>
              <w:top w:val="single" w:sz="4" w:space="0" w:color="000000"/>
              <w:left w:val="single" w:sz="4" w:space="0" w:color="000000"/>
              <w:bottom w:val="single" w:sz="4" w:space="0" w:color="000000"/>
              <w:right w:val="single" w:sz="4" w:space="0" w:color="000000"/>
            </w:tcBorders>
            <w:noWrap/>
            <w:vAlign w:val="center"/>
          </w:tcPr>
          <w:p w14:paraId="5735E74B"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49F706E1"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4</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24CFCF64"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负荷控制精准率</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5353E726"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54D78302" w14:textId="77777777" w:rsidR="00D774DB" w:rsidRDefault="00D774DB">
            <w:pPr>
              <w:jc w:val="center"/>
              <w:rPr>
                <w:rFonts w:ascii="Times New Roman" w:eastAsia="宋体" w:hAnsi="Times New Roman"/>
                <w:color w:val="000000"/>
                <w:szCs w:val="20"/>
              </w:rPr>
            </w:pPr>
          </w:p>
        </w:tc>
      </w:tr>
      <w:tr w:rsidR="00D774DB" w14:paraId="6DD7281F" w14:textId="77777777">
        <w:trPr>
          <w:trHeight w:val="680"/>
        </w:trPr>
        <w:tc>
          <w:tcPr>
            <w:tcW w:w="1101" w:type="pct"/>
            <w:vMerge w:val="restart"/>
            <w:tcBorders>
              <w:top w:val="single" w:sz="4" w:space="0" w:color="000000"/>
              <w:left w:val="single" w:sz="4" w:space="0" w:color="000000"/>
              <w:bottom w:val="single" w:sz="4" w:space="0" w:color="000000"/>
              <w:right w:val="single" w:sz="4" w:space="0" w:color="000000"/>
            </w:tcBorders>
            <w:noWrap/>
            <w:vAlign w:val="center"/>
          </w:tcPr>
          <w:p w14:paraId="5715C562"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促安</w:t>
            </w: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79422647"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5</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79C35E49"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负荷上调有效时长</w:t>
            </w:r>
            <w:r>
              <w:rPr>
                <w:rFonts w:ascii="Times New Roman" w:eastAsia="宋体" w:hAnsi="Times New Roman" w:hint="eastAsia"/>
                <w:color w:val="000000"/>
                <w:szCs w:val="20"/>
                <w:lang w:bidi="ar"/>
              </w:rPr>
              <w:t>(min)</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57051752"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795C87EB" w14:textId="77777777" w:rsidR="00D774DB" w:rsidRDefault="00D774DB">
            <w:pPr>
              <w:jc w:val="center"/>
              <w:rPr>
                <w:rFonts w:ascii="Times New Roman" w:eastAsia="宋体" w:hAnsi="Times New Roman"/>
                <w:color w:val="000000"/>
                <w:szCs w:val="20"/>
              </w:rPr>
            </w:pPr>
          </w:p>
        </w:tc>
      </w:tr>
      <w:tr w:rsidR="00D774DB" w14:paraId="46E5938A" w14:textId="77777777">
        <w:trPr>
          <w:trHeight w:val="680"/>
        </w:trPr>
        <w:tc>
          <w:tcPr>
            <w:tcW w:w="1101" w:type="pct"/>
            <w:vMerge/>
            <w:tcBorders>
              <w:top w:val="single" w:sz="4" w:space="0" w:color="000000"/>
              <w:left w:val="single" w:sz="4" w:space="0" w:color="000000"/>
              <w:bottom w:val="single" w:sz="4" w:space="0" w:color="000000"/>
              <w:right w:val="single" w:sz="4" w:space="0" w:color="000000"/>
            </w:tcBorders>
            <w:noWrap/>
            <w:vAlign w:val="center"/>
          </w:tcPr>
          <w:p w14:paraId="722B20B9"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7B9355F6"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6</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5E55A8D7"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负荷下调有效时长</w:t>
            </w:r>
            <w:r>
              <w:rPr>
                <w:rFonts w:ascii="Times New Roman" w:eastAsia="宋体" w:hAnsi="Times New Roman" w:hint="eastAsia"/>
                <w:color w:val="000000"/>
                <w:szCs w:val="20"/>
                <w:lang w:bidi="ar"/>
              </w:rPr>
              <w:t>(min)</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173B1E4B"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5205E316" w14:textId="77777777" w:rsidR="00D774DB" w:rsidRDefault="00D774DB">
            <w:pPr>
              <w:jc w:val="center"/>
              <w:rPr>
                <w:rFonts w:ascii="Times New Roman" w:eastAsia="宋体" w:hAnsi="Times New Roman"/>
                <w:color w:val="000000"/>
                <w:szCs w:val="20"/>
              </w:rPr>
            </w:pPr>
          </w:p>
        </w:tc>
      </w:tr>
      <w:tr w:rsidR="00D774DB" w14:paraId="4394A619" w14:textId="77777777">
        <w:trPr>
          <w:trHeight w:val="680"/>
        </w:trPr>
        <w:tc>
          <w:tcPr>
            <w:tcW w:w="1101" w:type="pct"/>
            <w:vMerge/>
            <w:tcBorders>
              <w:top w:val="single" w:sz="4" w:space="0" w:color="000000"/>
              <w:left w:val="single" w:sz="4" w:space="0" w:color="000000"/>
              <w:bottom w:val="single" w:sz="4" w:space="0" w:color="000000"/>
              <w:right w:val="single" w:sz="4" w:space="0" w:color="000000"/>
            </w:tcBorders>
            <w:noWrap/>
            <w:vAlign w:val="center"/>
          </w:tcPr>
          <w:p w14:paraId="7059F916"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46B5A6AB"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7</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41C7DAB1"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负荷上调响应速率（</w:t>
            </w:r>
            <w:r>
              <w:rPr>
                <w:rFonts w:ascii="Times New Roman" w:eastAsia="宋体" w:hAnsi="Times New Roman" w:hint="eastAsia"/>
                <w:color w:val="000000"/>
                <w:szCs w:val="20"/>
                <w:lang w:bidi="ar"/>
              </w:rPr>
              <w:t>kW/min</w:t>
            </w:r>
            <w:r>
              <w:rPr>
                <w:rFonts w:ascii="Times New Roman" w:eastAsia="宋体" w:hAnsi="Times New Roman" w:hint="eastAsia"/>
                <w:color w:val="000000"/>
                <w:szCs w:val="20"/>
                <w:lang w:bidi="ar"/>
              </w:rPr>
              <w:t>）</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2B1D99B6"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299E93B1" w14:textId="77777777" w:rsidR="00D774DB" w:rsidRDefault="00D774DB">
            <w:pPr>
              <w:jc w:val="center"/>
              <w:rPr>
                <w:rFonts w:ascii="Times New Roman" w:eastAsia="宋体" w:hAnsi="Times New Roman"/>
                <w:color w:val="000000"/>
                <w:szCs w:val="20"/>
              </w:rPr>
            </w:pPr>
          </w:p>
        </w:tc>
      </w:tr>
      <w:tr w:rsidR="00D774DB" w14:paraId="461CB6A5" w14:textId="77777777">
        <w:trPr>
          <w:trHeight w:val="680"/>
        </w:trPr>
        <w:tc>
          <w:tcPr>
            <w:tcW w:w="1101" w:type="pct"/>
            <w:vMerge/>
            <w:tcBorders>
              <w:top w:val="single" w:sz="4" w:space="0" w:color="000000"/>
              <w:left w:val="single" w:sz="4" w:space="0" w:color="000000"/>
              <w:bottom w:val="single" w:sz="4" w:space="0" w:color="000000"/>
              <w:right w:val="single" w:sz="4" w:space="0" w:color="000000"/>
            </w:tcBorders>
            <w:noWrap/>
            <w:vAlign w:val="center"/>
          </w:tcPr>
          <w:p w14:paraId="38B4DAC9"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0D3A125C"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8</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07DF15E3"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负荷下调响应速率（</w:t>
            </w:r>
            <w:r>
              <w:rPr>
                <w:rFonts w:ascii="Times New Roman" w:eastAsia="宋体" w:hAnsi="Times New Roman" w:hint="eastAsia"/>
                <w:color w:val="000000"/>
                <w:szCs w:val="20"/>
                <w:lang w:bidi="ar"/>
              </w:rPr>
              <w:t>kW/min</w:t>
            </w:r>
            <w:r>
              <w:rPr>
                <w:rFonts w:ascii="Times New Roman" w:eastAsia="宋体" w:hAnsi="Times New Roman" w:hint="eastAsia"/>
                <w:color w:val="000000"/>
                <w:szCs w:val="20"/>
                <w:lang w:bidi="ar"/>
              </w:rPr>
              <w:t>）</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14575D5D"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76A57F97" w14:textId="77777777" w:rsidR="00D774DB" w:rsidRDefault="00D774DB">
            <w:pPr>
              <w:jc w:val="center"/>
              <w:rPr>
                <w:rFonts w:ascii="Times New Roman" w:eastAsia="宋体" w:hAnsi="Times New Roman"/>
                <w:color w:val="000000"/>
                <w:szCs w:val="20"/>
              </w:rPr>
            </w:pPr>
          </w:p>
        </w:tc>
      </w:tr>
      <w:tr w:rsidR="00D774DB" w14:paraId="24370211" w14:textId="77777777">
        <w:trPr>
          <w:trHeight w:val="680"/>
        </w:trPr>
        <w:tc>
          <w:tcPr>
            <w:tcW w:w="1101" w:type="pct"/>
            <w:vMerge/>
            <w:tcBorders>
              <w:top w:val="single" w:sz="4" w:space="0" w:color="000000"/>
              <w:left w:val="single" w:sz="4" w:space="0" w:color="000000"/>
              <w:bottom w:val="single" w:sz="4" w:space="0" w:color="000000"/>
              <w:right w:val="single" w:sz="4" w:space="0" w:color="000000"/>
            </w:tcBorders>
            <w:noWrap/>
            <w:vAlign w:val="center"/>
          </w:tcPr>
          <w:p w14:paraId="5697BC45"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161E853A"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9</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2BE9B399"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独立运行时的持续供电时间</w:t>
            </w:r>
            <w:r>
              <w:rPr>
                <w:rFonts w:ascii="Times New Roman" w:eastAsia="宋体" w:hAnsi="Times New Roman" w:hint="eastAsia"/>
                <w:color w:val="000000"/>
                <w:szCs w:val="20"/>
                <w:lang w:bidi="ar"/>
              </w:rPr>
              <w:t>(h)</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3F9BD0E5"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57A9B2A3" w14:textId="77777777" w:rsidR="00D774DB" w:rsidRDefault="00D774DB">
            <w:pPr>
              <w:jc w:val="center"/>
              <w:rPr>
                <w:rFonts w:ascii="Times New Roman" w:eastAsia="宋体" w:hAnsi="Times New Roman"/>
                <w:color w:val="000000"/>
                <w:szCs w:val="20"/>
              </w:rPr>
            </w:pPr>
          </w:p>
        </w:tc>
      </w:tr>
      <w:tr w:rsidR="00D774DB" w14:paraId="60B855AC" w14:textId="77777777">
        <w:trPr>
          <w:trHeight w:val="680"/>
        </w:trPr>
        <w:tc>
          <w:tcPr>
            <w:tcW w:w="1101" w:type="pct"/>
            <w:vMerge/>
            <w:tcBorders>
              <w:top w:val="single" w:sz="4" w:space="0" w:color="000000"/>
              <w:left w:val="single" w:sz="4" w:space="0" w:color="000000"/>
              <w:bottom w:val="single" w:sz="4" w:space="0" w:color="000000"/>
              <w:right w:val="single" w:sz="4" w:space="0" w:color="000000"/>
            </w:tcBorders>
            <w:noWrap/>
            <w:vAlign w:val="center"/>
          </w:tcPr>
          <w:p w14:paraId="6D56FA66"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3CD10C0C"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10</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3AC7FEE7"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用户内部总电源装机占最大用电负荷比例</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258AB5E4"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5570BABA" w14:textId="77777777" w:rsidR="00D774DB" w:rsidRDefault="00D774DB">
            <w:pPr>
              <w:jc w:val="center"/>
              <w:rPr>
                <w:rFonts w:ascii="Times New Roman" w:eastAsia="宋体" w:hAnsi="Times New Roman"/>
                <w:color w:val="000000"/>
                <w:szCs w:val="20"/>
              </w:rPr>
            </w:pPr>
          </w:p>
        </w:tc>
      </w:tr>
      <w:tr w:rsidR="00D774DB" w14:paraId="12BF8AAA" w14:textId="77777777">
        <w:trPr>
          <w:trHeight w:val="680"/>
        </w:trPr>
        <w:tc>
          <w:tcPr>
            <w:tcW w:w="1101" w:type="pct"/>
            <w:vMerge w:val="restart"/>
            <w:tcBorders>
              <w:top w:val="single" w:sz="4" w:space="0" w:color="000000"/>
              <w:left w:val="single" w:sz="4" w:space="0" w:color="000000"/>
              <w:bottom w:val="nil"/>
              <w:right w:val="single" w:sz="4" w:space="0" w:color="000000"/>
            </w:tcBorders>
            <w:noWrap/>
            <w:vAlign w:val="center"/>
          </w:tcPr>
          <w:p w14:paraId="1ABB9B1A"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提效</w:t>
            </w: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2A39F256"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11</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0C12A86F"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充电桩平均效率</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42D45FF9"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6872AF64" w14:textId="77777777" w:rsidR="00D774DB" w:rsidRDefault="00D774DB">
            <w:pPr>
              <w:jc w:val="center"/>
              <w:rPr>
                <w:rFonts w:ascii="Times New Roman" w:eastAsia="宋体" w:hAnsi="Times New Roman"/>
                <w:color w:val="000000"/>
                <w:szCs w:val="20"/>
              </w:rPr>
            </w:pPr>
          </w:p>
        </w:tc>
      </w:tr>
      <w:tr w:rsidR="00D774DB" w14:paraId="5689C27C" w14:textId="77777777">
        <w:trPr>
          <w:trHeight w:val="680"/>
        </w:trPr>
        <w:tc>
          <w:tcPr>
            <w:tcW w:w="1101" w:type="pct"/>
            <w:vMerge/>
            <w:tcBorders>
              <w:top w:val="single" w:sz="4" w:space="0" w:color="000000"/>
              <w:left w:val="single" w:sz="4" w:space="0" w:color="000000"/>
              <w:bottom w:val="nil"/>
              <w:right w:val="single" w:sz="4" w:space="0" w:color="000000"/>
            </w:tcBorders>
            <w:noWrap/>
            <w:vAlign w:val="center"/>
          </w:tcPr>
          <w:p w14:paraId="59374E7C"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39CAC3C3"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12</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32C4EC14"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电储能系统效率</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47A185BF"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1A94B8FF" w14:textId="77777777" w:rsidR="00D774DB" w:rsidRDefault="00D774DB">
            <w:pPr>
              <w:jc w:val="center"/>
              <w:rPr>
                <w:rFonts w:ascii="Times New Roman" w:eastAsia="宋体" w:hAnsi="Times New Roman"/>
                <w:color w:val="000000"/>
                <w:szCs w:val="20"/>
              </w:rPr>
            </w:pPr>
          </w:p>
        </w:tc>
      </w:tr>
      <w:tr w:rsidR="00D774DB" w14:paraId="69774DD9" w14:textId="77777777">
        <w:trPr>
          <w:trHeight w:val="680"/>
        </w:trPr>
        <w:tc>
          <w:tcPr>
            <w:tcW w:w="1101" w:type="pct"/>
            <w:vMerge/>
            <w:tcBorders>
              <w:top w:val="single" w:sz="4" w:space="0" w:color="000000"/>
              <w:left w:val="single" w:sz="4" w:space="0" w:color="000000"/>
              <w:bottom w:val="nil"/>
              <w:right w:val="single" w:sz="4" w:space="0" w:color="000000"/>
            </w:tcBorders>
            <w:noWrap/>
            <w:vAlign w:val="center"/>
          </w:tcPr>
          <w:p w14:paraId="7DF7038F"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0850701A"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13</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10E93F2F"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冷热储能系统效率</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5F29A838"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5C274462" w14:textId="77777777" w:rsidR="00D774DB" w:rsidRDefault="00D774DB">
            <w:pPr>
              <w:jc w:val="center"/>
              <w:rPr>
                <w:rFonts w:ascii="Times New Roman" w:eastAsia="宋体" w:hAnsi="Times New Roman"/>
                <w:color w:val="000000"/>
                <w:szCs w:val="20"/>
              </w:rPr>
            </w:pPr>
          </w:p>
        </w:tc>
      </w:tr>
      <w:tr w:rsidR="00D774DB" w14:paraId="1CD93A1C" w14:textId="77777777">
        <w:trPr>
          <w:trHeight w:val="680"/>
        </w:trPr>
        <w:tc>
          <w:tcPr>
            <w:tcW w:w="1101" w:type="pct"/>
            <w:vMerge/>
            <w:tcBorders>
              <w:top w:val="single" w:sz="4" w:space="0" w:color="000000"/>
              <w:left w:val="single" w:sz="4" w:space="0" w:color="000000"/>
              <w:bottom w:val="nil"/>
              <w:right w:val="single" w:sz="4" w:space="0" w:color="000000"/>
            </w:tcBorders>
            <w:noWrap/>
            <w:vAlign w:val="center"/>
          </w:tcPr>
          <w:p w14:paraId="20F26D67"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0F5BCDA8"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14</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4FED5336"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多能互补、能源梯级利用技术应用数量（项）</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5E9E2CC3"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75280F20" w14:textId="77777777" w:rsidR="00D774DB" w:rsidRDefault="00D774DB">
            <w:pPr>
              <w:jc w:val="center"/>
              <w:rPr>
                <w:rFonts w:ascii="Times New Roman" w:eastAsia="宋体" w:hAnsi="Times New Roman"/>
                <w:color w:val="000000"/>
                <w:szCs w:val="20"/>
              </w:rPr>
            </w:pPr>
          </w:p>
        </w:tc>
      </w:tr>
      <w:tr w:rsidR="00D774DB" w14:paraId="4A1F2138" w14:textId="77777777">
        <w:trPr>
          <w:trHeight w:val="680"/>
        </w:trPr>
        <w:tc>
          <w:tcPr>
            <w:tcW w:w="1101" w:type="pct"/>
            <w:vMerge/>
            <w:tcBorders>
              <w:top w:val="single" w:sz="4" w:space="0" w:color="000000"/>
              <w:left w:val="single" w:sz="4" w:space="0" w:color="000000"/>
              <w:bottom w:val="nil"/>
              <w:right w:val="single" w:sz="4" w:space="0" w:color="000000"/>
            </w:tcBorders>
            <w:noWrap/>
            <w:vAlign w:val="center"/>
          </w:tcPr>
          <w:p w14:paraId="549704D6"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40A15637"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15</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087558F8"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智能管理平台是否具有控制功能</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18E2E588"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538C582A" w14:textId="77777777" w:rsidR="00D774DB" w:rsidRDefault="00D774DB">
            <w:pPr>
              <w:jc w:val="center"/>
              <w:rPr>
                <w:rFonts w:ascii="Times New Roman" w:eastAsia="宋体" w:hAnsi="Times New Roman"/>
                <w:color w:val="000000"/>
                <w:szCs w:val="20"/>
              </w:rPr>
            </w:pPr>
          </w:p>
        </w:tc>
      </w:tr>
      <w:tr w:rsidR="00D774DB" w14:paraId="2BF3782F" w14:textId="77777777">
        <w:trPr>
          <w:trHeight w:val="680"/>
        </w:trPr>
        <w:tc>
          <w:tcPr>
            <w:tcW w:w="1101" w:type="pct"/>
            <w:vMerge w:val="restart"/>
            <w:tcBorders>
              <w:top w:val="single" w:sz="4" w:space="0" w:color="000000"/>
              <w:left w:val="single" w:sz="4" w:space="0" w:color="000000"/>
              <w:bottom w:val="single" w:sz="4" w:space="0" w:color="000000"/>
              <w:right w:val="single" w:sz="4" w:space="0" w:color="000000"/>
            </w:tcBorders>
            <w:noWrap/>
            <w:vAlign w:val="center"/>
          </w:tcPr>
          <w:p w14:paraId="274A32A5"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降本</w:t>
            </w: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64859A7D"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16</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7484903D"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项目静态投资回收期（年）</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1C9E6468"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037EA102" w14:textId="77777777" w:rsidR="00D774DB" w:rsidRDefault="00D774DB">
            <w:pPr>
              <w:jc w:val="center"/>
              <w:rPr>
                <w:rFonts w:ascii="Times New Roman" w:eastAsia="宋体" w:hAnsi="Times New Roman"/>
                <w:color w:val="000000"/>
                <w:szCs w:val="20"/>
              </w:rPr>
            </w:pPr>
          </w:p>
        </w:tc>
      </w:tr>
      <w:tr w:rsidR="00D774DB" w14:paraId="11EA37FA" w14:textId="77777777">
        <w:trPr>
          <w:trHeight w:val="680"/>
        </w:trPr>
        <w:tc>
          <w:tcPr>
            <w:tcW w:w="1101" w:type="pct"/>
            <w:vMerge/>
            <w:tcBorders>
              <w:top w:val="single" w:sz="4" w:space="0" w:color="000000"/>
              <w:left w:val="single" w:sz="4" w:space="0" w:color="000000"/>
              <w:bottom w:val="single" w:sz="4" w:space="0" w:color="000000"/>
              <w:right w:val="single" w:sz="4" w:space="0" w:color="000000"/>
            </w:tcBorders>
            <w:noWrap/>
            <w:vAlign w:val="center"/>
          </w:tcPr>
          <w:p w14:paraId="36566E3A"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2CCF8807"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17</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30A25008"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谷时段电量占比</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5DE5146D"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384D8B6A" w14:textId="77777777" w:rsidR="00D774DB" w:rsidRDefault="00D774DB">
            <w:pPr>
              <w:jc w:val="center"/>
              <w:rPr>
                <w:rFonts w:ascii="Times New Roman" w:eastAsia="宋体" w:hAnsi="Times New Roman"/>
                <w:color w:val="000000"/>
                <w:szCs w:val="20"/>
              </w:rPr>
            </w:pPr>
          </w:p>
        </w:tc>
      </w:tr>
      <w:tr w:rsidR="00D774DB" w14:paraId="48C8C6E0" w14:textId="77777777">
        <w:trPr>
          <w:trHeight w:val="680"/>
        </w:trPr>
        <w:tc>
          <w:tcPr>
            <w:tcW w:w="1101" w:type="pct"/>
            <w:vMerge w:val="restart"/>
            <w:tcBorders>
              <w:top w:val="single" w:sz="4" w:space="0" w:color="000000"/>
              <w:left w:val="single" w:sz="4" w:space="0" w:color="000000"/>
              <w:bottom w:val="single" w:sz="4" w:space="0" w:color="000000"/>
              <w:right w:val="single" w:sz="4" w:space="0" w:color="000000"/>
            </w:tcBorders>
            <w:noWrap/>
            <w:vAlign w:val="center"/>
          </w:tcPr>
          <w:p w14:paraId="61723CD2" w14:textId="77777777" w:rsidR="00D774DB" w:rsidRDefault="00000000">
            <w:pPr>
              <w:jc w:val="center"/>
              <w:textAlignment w:val="center"/>
              <w:rPr>
                <w:rFonts w:ascii="Times New Roman" w:eastAsia="宋体" w:hAnsi="Times New Roman"/>
                <w:b/>
                <w:bCs/>
                <w:color w:val="000000"/>
                <w:szCs w:val="20"/>
              </w:rPr>
            </w:pPr>
            <w:r>
              <w:rPr>
                <w:rFonts w:ascii="Times New Roman" w:eastAsia="宋体" w:hAnsi="Times New Roman" w:hint="eastAsia"/>
                <w:b/>
                <w:bCs/>
                <w:color w:val="000000"/>
                <w:szCs w:val="20"/>
                <w:lang w:bidi="ar"/>
              </w:rPr>
              <w:t>增绿</w:t>
            </w: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76943DAB"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18</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300ED337"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可再生能源装机规模占用户最大电力负荷比例</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43C9B5D4"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2C515F7B" w14:textId="77777777" w:rsidR="00D774DB" w:rsidRDefault="00D774DB">
            <w:pPr>
              <w:jc w:val="center"/>
              <w:rPr>
                <w:rFonts w:ascii="Times New Roman" w:eastAsia="宋体" w:hAnsi="Times New Roman"/>
                <w:color w:val="000000"/>
                <w:szCs w:val="20"/>
              </w:rPr>
            </w:pPr>
          </w:p>
        </w:tc>
      </w:tr>
      <w:tr w:rsidR="00D774DB" w14:paraId="22633EC2" w14:textId="77777777">
        <w:trPr>
          <w:trHeight w:val="680"/>
        </w:trPr>
        <w:tc>
          <w:tcPr>
            <w:tcW w:w="1101" w:type="pct"/>
            <w:vMerge/>
            <w:tcBorders>
              <w:top w:val="single" w:sz="4" w:space="0" w:color="000000"/>
              <w:left w:val="single" w:sz="4" w:space="0" w:color="000000"/>
              <w:bottom w:val="single" w:sz="4" w:space="0" w:color="000000"/>
              <w:right w:val="single" w:sz="4" w:space="0" w:color="000000"/>
            </w:tcBorders>
            <w:noWrap/>
            <w:vAlign w:val="center"/>
          </w:tcPr>
          <w:p w14:paraId="59826D5E" w14:textId="77777777" w:rsidR="00D774DB" w:rsidRDefault="00D774DB">
            <w:pPr>
              <w:ind w:firstLine="408"/>
              <w:jc w:val="center"/>
              <w:rPr>
                <w:rFonts w:ascii="Times New Roman" w:eastAsia="宋体" w:hAnsi="Times New Roman"/>
                <w:b/>
                <w:bCs/>
                <w:color w:val="000000"/>
                <w:szCs w:val="20"/>
              </w:rPr>
            </w:pPr>
          </w:p>
        </w:tc>
        <w:tc>
          <w:tcPr>
            <w:tcW w:w="565" w:type="pct"/>
            <w:gridSpan w:val="3"/>
            <w:tcBorders>
              <w:top w:val="single" w:sz="4" w:space="0" w:color="000000"/>
              <w:left w:val="single" w:sz="4" w:space="0" w:color="000000"/>
              <w:bottom w:val="single" w:sz="4" w:space="0" w:color="000000"/>
              <w:right w:val="single" w:sz="4" w:space="0" w:color="000000"/>
            </w:tcBorders>
            <w:noWrap/>
            <w:vAlign w:val="center"/>
          </w:tcPr>
          <w:p w14:paraId="7BAAA1DC" w14:textId="77777777" w:rsidR="00D774DB" w:rsidRDefault="00000000">
            <w:pPr>
              <w:jc w:val="center"/>
              <w:textAlignment w:val="center"/>
              <w:rPr>
                <w:rFonts w:ascii="Times New Roman" w:eastAsia="宋体" w:hAnsi="Times New Roman"/>
                <w:color w:val="000000"/>
                <w:szCs w:val="20"/>
              </w:rPr>
            </w:pPr>
            <w:r>
              <w:rPr>
                <w:rFonts w:ascii="Times New Roman" w:eastAsia="宋体" w:hAnsi="Times New Roman" w:hint="eastAsia"/>
                <w:color w:val="000000"/>
                <w:szCs w:val="20"/>
                <w:lang w:bidi="ar"/>
              </w:rPr>
              <w:t>19</w:t>
            </w:r>
          </w:p>
        </w:tc>
        <w:tc>
          <w:tcPr>
            <w:tcW w:w="1587" w:type="pct"/>
            <w:gridSpan w:val="3"/>
            <w:tcBorders>
              <w:top w:val="single" w:sz="4" w:space="0" w:color="000000"/>
              <w:left w:val="single" w:sz="4" w:space="0" w:color="000000"/>
              <w:bottom w:val="single" w:sz="4" w:space="0" w:color="000000"/>
              <w:right w:val="single" w:sz="4" w:space="0" w:color="000000"/>
            </w:tcBorders>
            <w:vAlign w:val="center"/>
          </w:tcPr>
          <w:p w14:paraId="5C1078A5" w14:textId="77777777" w:rsidR="00D774DB" w:rsidRDefault="00000000">
            <w:pPr>
              <w:textAlignment w:val="center"/>
              <w:rPr>
                <w:rFonts w:ascii="Times New Roman" w:eastAsia="宋体" w:hAnsi="Times New Roman"/>
                <w:color w:val="000000"/>
                <w:szCs w:val="20"/>
                <w:lang w:bidi="ar"/>
              </w:rPr>
            </w:pPr>
            <w:r>
              <w:rPr>
                <w:rFonts w:ascii="Times New Roman" w:eastAsia="宋体" w:hAnsi="Times New Roman" w:hint="eastAsia"/>
                <w:color w:val="000000"/>
                <w:szCs w:val="20"/>
                <w:lang w:bidi="ar"/>
              </w:rPr>
              <w:t>可再生能源发电自消纳率</w:t>
            </w:r>
          </w:p>
        </w:tc>
        <w:tc>
          <w:tcPr>
            <w:tcW w:w="841" w:type="pct"/>
            <w:gridSpan w:val="2"/>
            <w:tcBorders>
              <w:top w:val="single" w:sz="4" w:space="0" w:color="000000"/>
              <w:left w:val="single" w:sz="4" w:space="0" w:color="000000"/>
              <w:bottom w:val="single" w:sz="4" w:space="0" w:color="000000"/>
              <w:right w:val="single" w:sz="4" w:space="0" w:color="000000"/>
            </w:tcBorders>
            <w:noWrap/>
            <w:vAlign w:val="center"/>
          </w:tcPr>
          <w:p w14:paraId="7EF13837" w14:textId="77777777" w:rsidR="00D774DB" w:rsidRDefault="00D774DB">
            <w:pPr>
              <w:jc w:val="center"/>
              <w:rPr>
                <w:rFonts w:ascii="Times New Roman" w:eastAsia="宋体" w:hAnsi="Times New Roman"/>
                <w:color w:val="000000"/>
                <w:szCs w:val="20"/>
              </w:rPr>
            </w:pPr>
          </w:p>
        </w:tc>
        <w:tc>
          <w:tcPr>
            <w:tcW w:w="906" w:type="pct"/>
            <w:tcBorders>
              <w:top w:val="single" w:sz="4" w:space="0" w:color="000000"/>
              <w:left w:val="single" w:sz="4" w:space="0" w:color="000000"/>
              <w:bottom w:val="single" w:sz="4" w:space="0" w:color="000000"/>
              <w:right w:val="single" w:sz="4" w:space="0" w:color="000000"/>
            </w:tcBorders>
            <w:noWrap/>
            <w:vAlign w:val="center"/>
          </w:tcPr>
          <w:p w14:paraId="070693DD" w14:textId="77777777" w:rsidR="00D774DB" w:rsidRDefault="00D774DB">
            <w:pPr>
              <w:jc w:val="center"/>
              <w:rPr>
                <w:rFonts w:ascii="Times New Roman" w:eastAsia="宋体" w:hAnsi="Times New Roman"/>
                <w:color w:val="000000"/>
                <w:szCs w:val="20"/>
              </w:rPr>
            </w:pPr>
          </w:p>
        </w:tc>
      </w:tr>
    </w:tbl>
    <w:p w14:paraId="546B582A" w14:textId="77777777" w:rsidR="00D774DB" w:rsidRDefault="00D774DB">
      <w:pPr>
        <w:rPr>
          <w:rFonts w:ascii="宋体" w:eastAsia="宋体" w:hAnsi="宋体" w:cs="Times New Roman"/>
          <w:kern w:val="0"/>
          <w:szCs w:val="21"/>
        </w:rPr>
      </w:pPr>
      <w:bookmarkStart w:id="19" w:name="_bookmark20"/>
      <w:bookmarkEnd w:id="19"/>
    </w:p>
    <w:sectPr w:rsidR="00D774DB">
      <w:pgSz w:w="11906" w:h="16838"/>
      <w:pgMar w:top="1418" w:right="1134" w:bottom="1134" w:left="1418" w:header="1418"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2D8E" w14:textId="77777777" w:rsidR="00436651" w:rsidRDefault="00436651">
      <w:r>
        <w:separator/>
      </w:r>
    </w:p>
  </w:endnote>
  <w:endnote w:type="continuationSeparator" w:id="0">
    <w:p w14:paraId="30889120" w14:textId="77777777" w:rsidR="00436651" w:rsidRDefault="0043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方正仿宋_GBK">
    <w:altName w:val="Microsoft YaHei"/>
    <w:panose1 w:val="03000509000000000000"/>
    <w:charset w:val="86"/>
    <w:family w:val="script"/>
    <w:pitch w:val="variable"/>
    <w:sig w:usb0="00000001" w:usb1="080E0000" w:usb2="00000010"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Times New Roman" w:hAnsi="Times New Roman" w:cs="Times New Roman"/>
      </w:rPr>
    </w:sdtEndPr>
    <w:sdtContent>
      <w:p w14:paraId="2673D853" w14:textId="77777777" w:rsidR="00D774DB" w:rsidRDefault="00000000">
        <w:pPr>
          <w:pStyle w:val="ad"/>
          <w:spacing w:before="120"/>
          <w:ind w:firstLineChars="100" w:firstLine="18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8338" w14:textId="77777777" w:rsidR="00D774DB" w:rsidRDefault="00D774DB">
    <w:pPr>
      <w:pStyle w:val="ad"/>
      <w:spacing w:before="120"/>
      <w:ind w:right="270" w:firstLineChars="100" w:firstLine="18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179552"/>
    </w:sdtPr>
    <w:sdtContent>
      <w:p w14:paraId="33F45AFF" w14:textId="77777777" w:rsidR="00D774DB" w:rsidRDefault="00000000">
        <w:pPr>
          <w:pStyle w:val="ad"/>
          <w:spacing w:before="120"/>
          <w:ind w:firstLineChars="100" w:firstLine="180"/>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88801"/>
    </w:sdtPr>
    <w:sdtEndPr>
      <w:rPr>
        <w:rFonts w:ascii="Times New Roman" w:hAnsi="Times New Roman" w:cs="Times New Roman"/>
      </w:rPr>
    </w:sdtEndPr>
    <w:sdtContent>
      <w:p w14:paraId="67F6D863" w14:textId="77777777" w:rsidR="00D774DB" w:rsidRDefault="00000000">
        <w:pPr>
          <w:pStyle w:val="ad"/>
          <w:spacing w:before="120"/>
          <w:ind w:firstLineChars="100" w:firstLine="18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135798"/>
    </w:sdtPr>
    <w:sdtContent>
      <w:p w14:paraId="790FB521" w14:textId="77777777" w:rsidR="00D774DB" w:rsidRDefault="00000000">
        <w:pPr>
          <w:pStyle w:val="ad"/>
          <w:jc w:val="right"/>
        </w:pPr>
        <w:r>
          <w:fldChar w:fldCharType="begin"/>
        </w:r>
        <w:r>
          <w:instrText xml:space="preserve"> PAGE   \* MERGEFORMAT </w:instrText>
        </w:r>
        <w:r>
          <w:fldChar w:fldCharType="separate"/>
        </w:r>
        <w:r>
          <w:t>2</w:t>
        </w:r>
        <w:r>
          <w:fldChar w:fldCharType="end"/>
        </w:r>
      </w:p>
    </w:sdtContent>
  </w:sdt>
  <w:p w14:paraId="6AA4A0E8" w14:textId="77777777" w:rsidR="00D774DB" w:rsidRDefault="00D774DB">
    <w:pPr>
      <w:pStyle w:val="ad"/>
      <w:spacing w:before="120"/>
      <w:ind w:firstLineChars="100" w:firstLine="18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69840"/>
    </w:sdtPr>
    <w:sdtEndPr>
      <w:rPr>
        <w:rFonts w:ascii="Times New Roman" w:hAnsi="Times New Roman" w:cs="Times New Roman"/>
      </w:rPr>
    </w:sdtEndPr>
    <w:sdtContent>
      <w:p w14:paraId="3D825ADF" w14:textId="77777777" w:rsidR="00D774DB" w:rsidRDefault="00000000">
        <w:pPr>
          <w:pStyle w:val="ad"/>
          <w:spacing w:before="120"/>
          <w:ind w:firstLineChars="100" w:firstLine="18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875935"/>
    </w:sdtPr>
    <w:sdtEndPr>
      <w:rPr>
        <w:rFonts w:ascii="Times New Roman" w:hAnsi="Times New Roman" w:cs="Times New Roman"/>
      </w:rPr>
    </w:sdtEndPr>
    <w:sdtContent>
      <w:p w14:paraId="234B43EA" w14:textId="77777777" w:rsidR="00D774DB" w:rsidRDefault="00000000">
        <w:pPr>
          <w:pStyle w:val="ad"/>
          <w:spacing w:before="120"/>
          <w:ind w:firstLineChars="100" w:firstLine="18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79473"/>
    </w:sdtPr>
    <w:sdtEndPr>
      <w:rPr>
        <w:rFonts w:ascii="Times New Roman" w:hAnsi="Times New Roman" w:cs="Times New Roman"/>
      </w:rPr>
    </w:sdtEndPr>
    <w:sdtContent>
      <w:p w14:paraId="5767E6F9" w14:textId="77777777" w:rsidR="00D774DB" w:rsidRDefault="00000000">
        <w:pPr>
          <w:pStyle w:val="ad"/>
          <w:spacing w:before="120"/>
          <w:ind w:firstLineChars="100" w:firstLine="18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8E40" w14:textId="77777777" w:rsidR="00436651" w:rsidRDefault="00436651">
      <w:r>
        <w:separator/>
      </w:r>
    </w:p>
  </w:footnote>
  <w:footnote w:type="continuationSeparator" w:id="0">
    <w:p w14:paraId="23DFD0EE" w14:textId="77777777" w:rsidR="00436651" w:rsidRDefault="0043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060D" w14:textId="77777777" w:rsidR="00D774DB" w:rsidRDefault="00000000">
    <w:pPr>
      <w:pStyle w:val="af"/>
      <w:pBdr>
        <w:bottom w:val="none" w:sz="0" w:space="0" w:color="auto"/>
      </w:pBdr>
      <w:spacing w:after="320"/>
      <w:jc w:val="left"/>
      <w:rPr>
        <w:sz w:val="21"/>
      </w:rPr>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52F2" w14:textId="77777777" w:rsidR="00D774DB" w:rsidRDefault="00000000">
    <w:pPr>
      <w:pStyle w:val="af"/>
      <w:pBdr>
        <w:bottom w:val="none" w:sz="0" w:space="0" w:color="auto"/>
      </w:pBdr>
      <w:spacing w:after="320"/>
      <w:ind w:firstLineChars="100" w:firstLine="214"/>
      <w:jc w:val="left"/>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DDAC" w14:textId="77777777" w:rsidR="00D774DB" w:rsidRDefault="00D774DB">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5388" w14:textId="77777777" w:rsidR="00D774DB" w:rsidRDefault="00000000">
    <w:pPr>
      <w:pStyle w:val="af"/>
      <w:pBdr>
        <w:bottom w:val="none" w:sz="0" w:space="0" w:color="auto"/>
      </w:pBdr>
      <w:spacing w:after="320"/>
      <w:jc w:val="left"/>
      <w:rPr>
        <w:sz w:val="21"/>
      </w:rPr>
    </w:pPr>
    <w:r>
      <w:rPr>
        <w:rFonts w:ascii="Times New Roman" w:hAnsi="Times New Roman" w:cs="Times New Roman"/>
        <w:b/>
        <w:bCs/>
        <w:sz w:val="21"/>
      </w:rPr>
      <w:t>T/CE</w:t>
    </w:r>
    <w:r>
      <w:rPr>
        <w:rFonts w:ascii="Times New Roman" w:hAnsi="Times New Roman" w:cs="Times New Roman" w:hint="eastAsia"/>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DD89" w14:textId="77777777" w:rsidR="00D774DB" w:rsidRDefault="00000000">
    <w:pPr>
      <w:pStyle w:val="af"/>
      <w:pBdr>
        <w:bottom w:val="none" w:sz="0" w:space="0" w:color="auto"/>
      </w:pBdr>
      <w:spacing w:after="320"/>
      <w:ind w:firstLineChars="100" w:firstLine="214"/>
      <w:jc w:val="right"/>
    </w:pPr>
    <w:r>
      <w:rPr>
        <w:rFonts w:ascii="Times New Roman" w:hAnsi="Times New Roman" w:cs="Times New Roman"/>
        <w:b/>
        <w:bCs/>
        <w:sz w:val="21"/>
      </w:rPr>
      <w:t>T/CE</w:t>
    </w:r>
    <w:r>
      <w:rPr>
        <w:rFonts w:ascii="Times New Roman" w:hAnsi="Times New Roman" w:cs="Times New Roman" w:hint="eastAsia"/>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B117" w14:textId="77777777" w:rsidR="00D774DB" w:rsidRDefault="00D774DB">
    <w:pPr>
      <w:pStyle w:val="a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5DE5" w14:textId="77777777" w:rsidR="00D774DB" w:rsidRDefault="00000000">
    <w:pPr>
      <w:pStyle w:val="af"/>
      <w:pBdr>
        <w:bottom w:val="none" w:sz="0" w:space="0" w:color="auto"/>
      </w:pBdr>
      <w:spacing w:after="320"/>
      <w:ind w:firstLineChars="100" w:firstLine="214"/>
      <w:jc w:val="left"/>
    </w:pPr>
    <w:r>
      <w:rPr>
        <w:rFonts w:ascii="Times New Roman" w:hAnsi="Times New Roman" w:cs="Times New Roman"/>
        <w:b/>
        <w:bCs/>
        <w:sz w:val="21"/>
      </w:rPr>
      <w:t>T/CES</w:t>
    </w:r>
    <w:r>
      <w:rPr>
        <w:sz w:val="21"/>
      </w:rPr>
      <w:t xml:space="preserve"> </w:t>
    </w:r>
    <w:r>
      <w:rPr>
        <w:rFonts w:ascii="Arial" w:hAnsi="Arial" w:cs="Arial"/>
        <w:sz w:val="21"/>
      </w:rPr>
      <w:t>XXX—XXXX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7541" w14:textId="77777777" w:rsidR="00D774DB" w:rsidRDefault="00000000">
    <w:pPr>
      <w:pStyle w:val="af"/>
      <w:pBdr>
        <w:bottom w:val="none" w:sz="0" w:space="0" w:color="auto"/>
      </w:pBdr>
      <w:spacing w:after="320"/>
      <w:jc w:val="left"/>
      <w:rPr>
        <w:sz w:val="21"/>
      </w:rPr>
    </w:pPr>
    <w:r>
      <w:rPr>
        <w:rFonts w:ascii="Times New Roman" w:hAnsi="Times New Roman" w:cs="Times New Roman"/>
        <w:b/>
        <w:bCs/>
        <w:sz w:val="21"/>
      </w:rPr>
      <w:t>T/C</w:t>
    </w:r>
    <w:r>
      <w:rPr>
        <w:rFonts w:ascii="Times New Roman" w:hAnsi="Times New Roman" w:cs="Times New Roman" w:hint="eastAsia"/>
        <w:b/>
        <w:bCs/>
        <w:sz w:val="21"/>
      </w:rPr>
      <w:t>ERS</w:t>
    </w:r>
    <w:r>
      <w:rPr>
        <w:rFonts w:ascii="Arial" w:hAnsi="Arial" w:cs="Arial"/>
        <w:sz w:val="21"/>
      </w:rPr>
      <w:t>XXX—XXXX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747E" w14:textId="77777777" w:rsidR="00D774DB" w:rsidRDefault="00000000">
    <w:pPr>
      <w:pStyle w:val="af"/>
      <w:pBdr>
        <w:bottom w:val="none" w:sz="0" w:space="0" w:color="auto"/>
      </w:pBdr>
      <w:spacing w:after="320"/>
      <w:ind w:firstLineChars="100" w:firstLine="214"/>
      <w:jc w:val="right"/>
    </w:pPr>
    <w:r>
      <w:rPr>
        <w:rFonts w:ascii="Times New Roman" w:hAnsi="Times New Roman" w:cs="Times New Roman"/>
        <w:b/>
        <w:bCs/>
        <w:sz w:val="21"/>
      </w:rPr>
      <w:t>T/CE</w:t>
    </w:r>
    <w:r>
      <w:rPr>
        <w:rFonts w:ascii="Times New Roman" w:hAnsi="Times New Roman" w:cs="Times New Roman" w:hint="eastAsia"/>
        <w:b/>
        <w:bCs/>
        <w:sz w:val="21"/>
      </w:rPr>
      <w:t>R</w:t>
    </w:r>
    <w:r>
      <w:rPr>
        <w:rFonts w:ascii="Times New Roman" w:hAnsi="Times New Roman" w:cs="Times New Roman"/>
        <w:b/>
        <w:bCs/>
        <w:sz w:val="21"/>
      </w:rPr>
      <w:t>S</w:t>
    </w:r>
    <w:r>
      <w:rPr>
        <w:sz w:val="21"/>
      </w:rPr>
      <w:t xml:space="preserve"> </w:t>
    </w:r>
    <w:r>
      <w:rPr>
        <w:rFonts w:ascii="Arial" w:hAnsi="Arial" w:cs="Arial"/>
        <w:sz w:val="21"/>
      </w:rPr>
      <w:t>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BmNDFmMjAwNTlkMTNkNGUwNGViNDUwYWE4MDExYTkifQ=="/>
  </w:docVars>
  <w:rsids>
    <w:rsidRoot w:val="009432E5"/>
    <w:rsid w:val="A97F71A7"/>
    <w:rsid w:val="B1FA8643"/>
    <w:rsid w:val="BCDC1E2B"/>
    <w:rsid w:val="BFF7352B"/>
    <w:rsid w:val="D17F1ED3"/>
    <w:rsid w:val="DDFFDD6E"/>
    <w:rsid w:val="DFE1CD4A"/>
    <w:rsid w:val="EC7F90C1"/>
    <w:rsid w:val="F9CF03D9"/>
    <w:rsid w:val="FBBBEB82"/>
    <w:rsid w:val="FC5BD437"/>
    <w:rsid w:val="FCEFFB9F"/>
    <w:rsid w:val="000009C9"/>
    <w:rsid w:val="000153B9"/>
    <w:rsid w:val="00017275"/>
    <w:rsid w:val="00025891"/>
    <w:rsid w:val="00030932"/>
    <w:rsid w:val="00040A7D"/>
    <w:rsid w:val="0005012B"/>
    <w:rsid w:val="00051DDC"/>
    <w:rsid w:val="00054904"/>
    <w:rsid w:val="00060AFB"/>
    <w:rsid w:val="0006355D"/>
    <w:rsid w:val="00072CED"/>
    <w:rsid w:val="0008046B"/>
    <w:rsid w:val="0008613C"/>
    <w:rsid w:val="00086149"/>
    <w:rsid w:val="000A5F57"/>
    <w:rsid w:val="000B0E4C"/>
    <w:rsid w:val="000B4F20"/>
    <w:rsid w:val="000B67FB"/>
    <w:rsid w:val="000C2DC1"/>
    <w:rsid w:val="000D0691"/>
    <w:rsid w:val="000E2565"/>
    <w:rsid w:val="000F69B7"/>
    <w:rsid w:val="0010197E"/>
    <w:rsid w:val="00111D3E"/>
    <w:rsid w:val="00122C23"/>
    <w:rsid w:val="00126BAE"/>
    <w:rsid w:val="001331E0"/>
    <w:rsid w:val="00136C04"/>
    <w:rsid w:val="00145657"/>
    <w:rsid w:val="00154F8B"/>
    <w:rsid w:val="00165A63"/>
    <w:rsid w:val="00171972"/>
    <w:rsid w:val="001742DB"/>
    <w:rsid w:val="00181809"/>
    <w:rsid w:val="00181C95"/>
    <w:rsid w:val="00182A07"/>
    <w:rsid w:val="00184AEE"/>
    <w:rsid w:val="00191A37"/>
    <w:rsid w:val="00197F73"/>
    <w:rsid w:val="001C2BC5"/>
    <w:rsid w:val="001C7456"/>
    <w:rsid w:val="001D4F65"/>
    <w:rsid w:val="001D6F26"/>
    <w:rsid w:val="0021044C"/>
    <w:rsid w:val="00221EF1"/>
    <w:rsid w:val="002376D3"/>
    <w:rsid w:val="0024406A"/>
    <w:rsid w:val="002468D0"/>
    <w:rsid w:val="002476A7"/>
    <w:rsid w:val="00260784"/>
    <w:rsid w:val="00262B96"/>
    <w:rsid w:val="00264720"/>
    <w:rsid w:val="0027210C"/>
    <w:rsid w:val="0027300D"/>
    <w:rsid w:val="002773F5"/>
    <w:rsid w:val="00284784"/>
    <w:rsid w:val="00293382"/>
    <w:rsid w:val="002A3228"/>
    <w:rsid w:val="002C535C"/>
    <w:rsid w:val="002C6F95"/>
    <w:rsid w:val="002D21A1"/>
    <w:rsid w:val="002D4232"/>
    <w:rsid w:val="002D5CF8"/>
    <w:rsid w:val="002D650B"/>
    <w:rsid w:val="002F075E"/>
    <w:rsid w:val="002F42B5"/>
    <w:rsid w:val="003001AD"/>
    <w:rsid w:val="003045D8"/>
    <w:rsid w:val="00320FAA"/>
    <w:rsid w:val="00322443"/>
    <w:rsid w:val="00330EDA"/>
    <w:rsid w:val="0033540A"/>
    <w:rsid w:val="00336A9A"/>
    <w:rsid w:val="0034256E"/>
    <w:rsid w:val="00357FA3"/>
    <w:rsid w:val="00360FA8"/>
    <w:rsid w:val="0036160F"/>
    <w:rsid w:val="003642B1"/>
    <w:rsid w:val="0037418E"/>
    <w:rsid w:val="00374CD0"/>
    <w:rsid w:val="00391E74"/>
    <w:rsid w:val="003A5C8F"/>
    <w:rsid w:val="003A638A"/>
    <w:rsid w:val="003B1009"/>
    <w:rsid w:val="003D5C5F"/>
    <w:rsid w:val="003D6CAA"/>
    <w:rsid w:val="00403ACE"/>
    <w:rsid w:val="00412DD3"/>
    <w:rsid w:val="0041327C"/>
    <w:rsid w:val="00420022"/>
    <w:rsid w:val="00436651"/>
    <w:rsid w:val="00440E81"/>
    <w:rsid w:val="00450FF5"/>
    <w:rsid w:val="004522C8"/>
    <w:rsid w:val="00462D40"/>
    <w:rsid w:val="004755B4"/>
    <w:rsid w:val="004A36BC"/>
    <w:rsid w:val="004B4B9F"/>
    <w:rsid w:val="004F37DA"/>
    <w:rsid w:val="00501529"/>
    <w:rsid w:val="005110D9"/>
    <w:rsid w:val="00511564"/>
    <w:rsid w:val="005245CE"/>
    <w:rsid w:val="00533662"/>
    <w:rsid w:val="00536D63"/>
    <w:rsid w:val="00540CBA"/>
    <w:rsid w:val="00540EE9"/>
    <w:rsid w:val="005523EC"/>
    <w:rsid w:val="00554501"/>
    <w:rsid w:val="005615C6"/>
    <w:rsid w:val="00566250"/>
    <w:rsid w:val="005701F0"/>
    <w:rsid w:val="005738BC"/>
    <w:rsid w:val="00584EED"/>
    <w:rsid w:val="005866C9"/>
    <w:rsid w:val="0059748F"/>
    <w:rsid w:val="005B184A"/>
    <w:rsid w:val="005C137D"/>
    <w:rsid w:val="005D4984"/>
    <w:rsid w:val="005D74E1"/>
    <w:rsid w:val="005E08B6"/>
    <w:rsid w:val="005E1C67"/>
    <w:rsid w:val="005E4105"/>
    <w:rsid w:val="005E5AA8"/>
    <w:rsid w:val="005E6F04"/>
    <w:rsid w:val="005F491D"/>
    <w:rsid w:val="006025B6"/>
    <w:rsid w:val="0061355F"/>
    <w:rsid w:val="00614249"/>
    <w:rsid w:val="0062147B"/>
    <w:rsid w:val="00622AC9"/>
    <w:rsid w:val="00624762"/>
    <w:rsid w:val="00640412"/>
    <w:rsid w:val="00653D37"/>
    <w:rsid w:val="006702AA"/>
    <w:rsid w:val="0069441E"/>
    <w:rsid w:val="00695E46"/>
    <w:rsid w:val="006A05F0"/>
    <w:rsid w:val="006C2C63"/>
    <w:rsid w:val="006E4894"/>
    <w:rsid w:val="007020F8"/>
    <w:rsid w:val="00704ECC"/>
    <w:rsid w:val="0071368C"/>
    <w:rsid w:val="00727EDC"/>
    <w:rsid w:val="00730343"/>
    <w:rsid w:val="007329C2"/>
    <w:rsid w:val="007370C0"/>
    <w:rsid w:val="007409BE"/>
    <w:rsid w:val="007501F1"/>
    <w:rsid w:val="00752A97"/>
    <w:rsid w:val="007579A5"/>
    <w:rsid w:val="00763F09"/>
    <w:rsid w:val="00765C55"/>
    <w:rsid w:val="007672CB"/>
    <w:rsid w:val="007702D7"/>
    <w:rsid w:val="00771F83"/>
    <w:rsid w:val="00775750"/>
    <w:rsid w:val="00777DE4"/>
    <w:rsid w:val="00777F3B"/>
    <w:rsid w:val="007A42A5"/>
    <w:rsid w:val="007A4BEF"/>
    <w:rsid w:val="007A502D"/>
    <w:rsid w:val="007B6165"/>
    <w:rsid w:val="007C0E93"/>
    <w:rsid w:val="007C249F"/>
    <w:rsid w:val="007C714F"/>
    <w:rsid w:val="007D7D1B"/>
    <w:rsid w:val="007E0023"/>
    <w:rsid w:val="007E73A9"/>
    <w:rsid w:val="007F4130"/>
    <w:rsid w:val="007F76F1"/>
    <w:rsid w:val="008065AC"/>
    <w:rsid w:val="008074EF"/>
    <w:rsid w:val="00822B3E"/>
    <w:rsid w:val="00830564"/>
    <w:rsid w:val="00836290"/>
    <w:rsid w:val="008739B4"/>
    <w:rsid w:val="008846C9"/>
    <w:rsid w:val="008856D8"/>
    <w:rsid w:val="00892BB2"/>
    <w:rsid w:val="008A36EE"/>
    <w:rsid w:val="008F4748"/>
    <w:rsid w:val="008F6A71"/>
    <w:rsid w:val="009012D2"/>
    <w:rsid w:val="00903D64"/>
    <w:rsid w:val="00905DFA"/>
    <w:rsid w:val="0093121D"/>
    <w:rsid w:val="0093223A"/>
    <w:rsid w:val="009432E5"/>
    <w:rsid w:val="00945DBC"/>
    <w:rsid w:val="00951970"/>
    <w:rsid w:val="009918D5"/>
    <w:rsid w:val="0099300A"/>
    <w:rsid w:val="009B6658"/>
    <w:rsid w:val="009C0AC0"/>
    <w:rsid w:val="009C3B61"/>
    <w:rsid w:val="009E2BFE"/>
    <w:rsid w:val="009E385F"/>
    <w:rsid w:val="00A04835"/>
    <w:rsid w:val="00A076D6"/>
    <w:rsid w:val="00A11D52"/>
    <w:rsid w:val="00A14A30"/>
    <w:rsid w:val="00A2295A"/>
    <w:rsid w:val="00A25CB8"/>
    <w:rsid w:val="00A3291D"/>
    <w:rsid w:val="00A453AE"/>
    <w:rsid w:val="00A52E23"/>
    <w:rsid w:val="00A56219"/>
    <w:rsid w:val="00A63DDA"/>
    <w:rsid w:val="00A828EC"/>
    <w:rsid w:val="00A92C69"/>
    <w:rsid w:val="00A93E50"/>
    <w:rsid w:val="00A944B4"/>
    <w:rsid w:val="00AE113C"/>
    <w:rsid w:val="00AE34F3"/>
    <w:rsid w:val="00AE5B1E"/>
    <w:rsid w:val="00AE639D"/>
    <w:rsid w:val="00AF235E"/>
    <w:rsid w:val="00AF4C63"/>
    <w:rsid w:val="00B05929"/>
    <w:rsid w:val="00B06185"/>
    <w:rsid w:val="00B107A8"/>
    <w:rsid w:val="00B22F3B"/>
    <w:rsid w:val="00B23202"/>
    <w:rsid w:val="00B2427C"/>
    <w:rsid w:val="00B278E4"/>
    <w:rsid w:val="00B3080E"/>
    <w:rsid w:val="00B32D28"/>
    <w:rsid w:val="00B4691F"/>
    <w:rsid w:val="00B50C20"/>
    <w:rsid w:val="00B61446"/>
    <w:rsid w:val="00B6305A"/>
    <w:rsid w:val="00B850D8"/>
    <w:rsid w:val="00B952E9"/>
    <w:rsid w:val="00B96334"/>
    <w:rsid w:val="00BB3D90"/>
    <w:rsid w:val="00BB4678"/>
    <w:rsid w:val="00BC1558"/>
    <w:rsid w:val="00BD568B"/>
    <w:rsid w:val="00BE37D9"/>
    <w:rsid w:val="00BE3A21"/>
    <w:rsid w:val="00BE543F"/>
    <w:rsid w:val="00BE5CC9"/>
    <w:rsid w:val="00BE6396"/>
    <w:rsid w:val="00BF6380"/>
    <w:rsid w:val="00C037C0"/>
    <w:rsid w:val="00C042C4"/>
    <w:rsid w:val="00C12A59"/>
    <w:rsid w:val="00C2246E"/>
    <w:rsid w:val="00C4429A"/>
    <w:rsid w:val="00C459DE"/>
    <w:rsid w:val="00C510C5"/>
    <w:rsid w:val="00C513EC"/>
    <w:rsid w:val="00C5437A"/>
    <w:rsid w:val="00C75B9F"/>
    <w:rsid w:val="00C85A18"/>
    <w:rsid w:val="00C910A7"/>
    <w:rsid w:val="00C9297D"/>
    <w:rsid w:val="00C9676E"/>
    <w:rsid w:val="00CA20D0"/>
    <w:rsid w:val="00CA3B54"/>
    <w:rsid w:val="00CB03B7"/>
    <w:rsid w:val="00CC44AA"/>
    <w:rsid w:val="00CE2C94"/>
    <w:rsid w:val="00CE3D5C"/>
    <w:rsid w:val="00CE648E"/>
    <w:rsid w:val="00D02305"/>
    <w:rsid w:val="00D14355"/>
    <w:rsid w:val="00D20EA0"/>
    <w:rsid w:val="00D24EED"/>
    <w:rsid w:val="00D32C27"/>
    <w:rsid w:val="00D457FD"/>
    <w:rsid w:val="00D62D6D"/>
    <w:rsid w:val="00D67D15"/>
    <w:rsid w:val="00D71D7A"/>
    <w:rsid w:val="00D774DB"/>
    <w:rsid w:val="00D77A42"/>
    <w:rsid w:val="00D848EB"/>
    <w:rsid w:val="00D872FC"/>
    <w:rsid w:val="00D92701"/>
    <w:rsid w:val="00D97567"/>
    <w:rsid w:val="00DA4BD6"/>
    <w:rsid w:val="00DA7187"/>
    <w:rsid w:val="00DB1F4A"/>
    <w:rsid w:val="00DC4DCE"/>
    <w:rsid w:val="00DD3D07"/>
    <w:rsid w:val="00DE0CEC"/>
    <w:rsid w:val="00E02751"/>
    <w:rsid w:val="00E06C9E"/>
    <w:rsid w:val="00E20F0C"/>
    <w:rsid w:val="00E21E3B"/>
    <w:rsid w:val="00E23011"/>
    <w:rsid w:val="00E278C9"/>
    <w:rsid w:val="00E379AF"/>
    <w:rsid w:val="00E37A10"/>
    <w:rsid w:val="00E405B2"/>
    <w:rsid w:val="00E50646"/>
    <w:rsid w:val="00E540B2"/>
    <w:rsid w:val="00E56969"/>
    <w:rsid w:val="00E72140"/>
    <w:rsid w:val="00E76A0E"/>
    <w:rsid w:val="00E80422"/>
    <w:rsid w:val="00E80D91"/>
    <w:rsid w:val="00E821D3"/>
    <w:rsid w:val="00E83F35"/>
    <w:rsid w:val="00E94BC5"/>
    <w:rsid w:val="00E97801"/>
    <w:rsid w:val="00E9791E"/>
    <w:rsid w:val="00EA3F3C"/>
    <w:rsid w:val="00EC780A"/>
    <w:rsid w:val="00ED6976"/>
    <w:rsid w:val="00ED7D03"/>
    <w:rsid w:val="00EF1CBE"/>
    <w:rsid w:val="00F03E23"/>
    <w:rsid w:val="00F05AB3"/>
    <w:rsid w:val="00F10544"/>
    <w:rsid w:val="00F217CB"/>
    <w:rsid w:val="00F24F44"/>
    <w:rsid w:val="00F27682"/>
    <w:rsid w:val="00F32A4D"/>
    <w:rsid w:val="00F367FA"/>
    <w:rsid w:val="00F37A35"/>
    <w:rsid w:val="00F5195F"/>
    <w:rsid w:val="00F5735F"/>
    <w:rsid w:val="00F62888"/>
    <w:rsid w:val="00F63954"/>
    <w:rsid w:val="00F655E3"/>
    <w:rsid w:val="00F730A8"/>
    <w:rsid w:val="00F804C9"/>
    <w:rsid w:val="00F84FE0"/>
    <w:rsid w:val="00F94BF4"/>
    <w:rsid w:val="00FA2676"/>
    <w:rsid w:val="00FA7FDC"/>
    <w:rsid w:val="00FB0F92"/>
    <w:rsid w:val="00FB130C"/>
    <w:rsid w:val="00FB1F8A"/>
    <w:rsid w:val="00FB20C8"/>
    <w:rsid w:val="00FD45C8"/>
    <w:rsid w:val="00FD7CB3"/>
    <w:rsid w:val="00FE5568"/>
    <w:rsid w:val="00FE7413"/>
    <w:rsid w:val="06035C4C"/>
    <w:rsid w:val="077B78D4"/>
    <w:rsid w:val="0C446C7D"/>
    <w:rsid w:val="0E1B5E00"/>
    <w:rsid w:val="12586F3C"/>
    <w:rsid w:val="14131750"/>
    <w:rsid w:val="15FA0A52"/>
    <w:rsid w:val="167F42A3"/>
    <w:rsid w:val="17DB7C06"/>
    <w:rsid w:val="1B697EA8"/>
    <w:rsid w:val="23816369"/>
    <w:rsid w:val="23A53AB3"/>
    <w:rsid w:val="295B3526"/>
    <w:rsid w:val="2A8940C2"/>
    <w:rsid w:val="2E627104"/>
    <w:rsid w:val="2F6A44C2"/>
    <w:rsid w:val="2F7C41F6"/>
    <w:rsid w:val="301F409E"/>
    <w:rsid w:val="30A36705"/>
    <w:rsid w:val="324A431E"/>
    <w:rsid w:val="32571171"/>
    <w:rsid w:val="373C8364"/>
    <w:rsid w:val="397A4257"/>
    <w:rsid w:val="3FDF3EC2"/>
    <w:rsid w:val="3FF91366"/>
    <w:rsid w:val="4CA94424"/>
    <w:rsid w:val="5001197A"/>
    <w:rsid w:val="51E7721D"/>
    <w:rsid w:val="52107E9A"/>
    <w:rsid w:val="53E79BF5"/>
    <w:rsid w:val="554B3E19"/>
    <w:rsid w:val="57062473"/>
    <w:rsid w:val="5CFB2C7F"/>
    <w:rsid w:val="5E6D4B86"/>
    <w:rsid w:val="5F3F6522"/>
    <w:rsid w:val="61043A73"/>
    <w:rsid w:val="6BBCDF26"/>
    <w:rsid w:val="6DBB12EB"/>
    <w:rsid w:val="6EDE4285"/>
    <w:rsid w:val="6FFD056D"/>
    <w:rsid w:val="74DD260E"/>
    <w:rsid w:val="7BBF7130"/>
    <w:rsid w:val="7C264FA8"/>
    <w:rsid w:val="7CCF07AD"/>
    <w:rsid w:val="7DFF56DB"/>
    <w:rsid w:val="7EDF74B9"/>
    <w:rsid w:val="7F7F3E69"/>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5196BE"/>
  <w15:docId w15:val="{FFD16717-F0C5-3348-8123-F10907A2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黑体"/>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99"/>
    <w:semiHidden/>
    <w:unhideWhenUsed/>
    <w:qFormat/>
    <w:pPr>
      <w:spacing w:after="120"/>
    </w:pPr>
  </w:style>
  <w:style w:type="paragraph" w:styleId="TOC3">
    <w:name w:val="toc 3"/>
    <w:basedOn w:val="a"/>
    <w:next w:val="a"/>
    <w:autoRedefine/>
    <w:uiPriority w:val="39"/>
    <w:unhideWhenUsed/>
    <w:qFormat/>
    <w:pPr>
      <w:spacing w:after="100" w:line="259" w:lineRule="auto"/>
      <w:ind w:left="440"/>
    </w:pPr>
    <w:rPr>
      <w:rFonts w:cs="Times New Roman"/>
      <w:kern w:val="0"/>
      <w:sz w:val="22"/>
    </w:rPr>
  </w:style>
  <w:style w:type="paragraph" w:styleId="a7">
    <w:name w:val="Date"/>
    <w:basedOn w:val="a"/>
    <w:next w:val="a"/>
    <w:link w:val="a8"/>
    <w:uiPriority w:val="99"/>
    <w:semiHidden/>
    <w:unhideWhenUsed/>
    <w:qFormat/>
    <w:pPr>
      <w:ind w:leftChars="2500" w:left="100"/>
    </w:pPr>
  </w:style>
  <w:style w:type="paragraph" w:styleId="a9">
    <w:name w:val="endnote text"/>
    <w:basedOn w:val="a"/>
    <w:link w:val="aa"/>
    <w:uiPriority w:val="99"/>
    <w:semiHidden/>
    <w:unhideWhenUsed/>
    <w:qFormat/>
    <w:pPr>
      <w:snapToGrid w:val="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spacing w:after="100" w:line="259" w:lineRule="auto"/>
    </w:pPr>
    <w:rPr>
      <w:rFonts w:cs="Times New Roman"/>
      <w:kern w:val="0"/>
      <w:sz w:val="22"/>
    </w:rPr>
  </w:style>
  <w:style w:type="paragraph" w:styleId="TOC2">
    <w:name w:val="toc 2"/>
    <w:basedOn w:val="a"/>
    <w:next w:val="a"/>
    <w:autoRedefine/>
    <w:uiPriority w:val="39"/>
    <w:unhideWhenUsed/>
    <w:qFormat/>
    <w:pPr>
      <w:spacing w:after="100" w:line="259" w:lineRule="auto"/>
      <w:ind w:left="220"/>
    </w:pPr>
    <w:rPr>
      <w:rFonts w:cs="Times New Roman"/>
      <w:kern w:val="0"/>
      <w:sz w:val="22"/>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szCs w:val="24"/>
    </w:rPr>
  </w:style>
  <w:style w:type="paragraph" w:styleId="af1">
    <w:name w:val="Normal (Web)"/>
    <w:basedOn w:val="a"/>
    <w:uiPriority w:val="99"/>
    <w:semiHidden/>
    <w:unhideWhenUsed/>
    <w:qFormat/>
    <w:pPr>
      <w:spacing w:before="100" w:beforeAutospacing="1" w:after="100" w:afterAutospacing="1"/>
    </w:pPr>
    <w:rPr>
      <w:rFonts w:ascii="宋体" w:eastAsia="宋体" w:hAnsi="宋体" w:cs="宋体"/>
      <w:kern w:val="0"/>
      <w:sz w:val="24"/>
      <w:szCs w:val="24"/>
    </w:rPr>
  </w:style>
  <w:style w:type="paragraph" w:styleId="af2">
    <w:name w:val="annotation subject"/>
    <w:basedOn w:val="a3"/>
    <w:next w:val="a3"/>
    <w:link w:val="af3"/>
    <w:uiPriority w:val="99"/>
    <w:semiHidden/>
    <w:unhideWhenUsed/>
    <w:qFormat/>
    <w:rPr>
      <w:b/>
      <w:bCs/>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5">
    <w:name w:val="endnote reference"/>
    <w:basedOn w:val="a0"/>
    <w:uiPriority w:val="99"/>
    <w:semiHidden/>
    <w:unhideWhenUsed/>
    <w:qFormat/>
    <w:rPr>
      <w:vertAlign w:val="superscript"/>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21"/>
      <w:szCs w:val="21"/>
    </w:rPr>
  </w:style>
  <w:style w:type="character" w:customStyle="1" w:styleId="30">
    <w:name w:val="标题 3 字符"/>
    <w:basedOn w:val="a0"/>
    <w:link w:val="3"/>
    <w:uiPriority w:val="9"/>
    <w:semiHidden/>
    <w:qFormat/>
    <w:rPr>
      <w:b/>
      <w:bCs/>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Char">
    <w:name w:val="标题 1 Char"/>
    <w:basedOn w:val="a0"/>
    <w:link w:val="11"/>
    <w:uiPriority w:val="1"/>
    <w:qFormat/>
    <w:rPr>
      <w:rFonts w:ascii="Times New Roman" w:eastAsia="Times New Roman" w:hAnsi="Times New Roman"/>
      <w:b/>
      <w:bCs/>
      <w:sz w:val="96"/>
      <w:szCs w:val="96"/>
    </w:rPr>
  </w:style>
  <w:style w:type="paragraph" w:customStyle="1" w:styleId="11">
    <w:name w:val="标题 11"/>
    <w:basedOn w:val="a"/>
    <w:next w:val="1"/>
    <w:link w:val="1Char"/>
    <w:uiPriority w:val="1"/>
    <w:qFormat/>
    <w:pPr>
      <w:outlineLvl w:val="0"/>
    </w:pPr>
    <w:rPr>
      <w:rFonts w:ascii="Times New Roman" w:eastAsia="Times New Roman" w:hAnsi="Times New Roman"/>
      <w:b/>
      <w:bCs/>
      <w:sz w:val="96"/>
      <w:szCs w:val="96"/>
    </w:rPr>
  </w:style>
  <w:style w:type="paragraph" w:customStyle="1" w:styleId="21">
    <w:name w:val="标题 21"/>
    <w:basedOn w:val="a"/>
    <w:next w:val="2"/>
    <w:link w:val="2Char"/>
    <w:uiPriority w:val="1"/>
    <w:qFormat/>
    <w:pPr>
      <w:ind w:left="1009"/>
      <w:outlineLvl w:val="1"/>
    </w:pPr>
    <w:rPr>
      <w:rFonts w:ascii="黑体" w:eastAsia="黑体" w:hAnsi="黑体"/>
      <w:sz w:val="52"/>
      <w:szCs w:val="52"/>
    </w:rPr>
  </w:style>
  <w:style w:type="paragraph" w:customStyle="1" w:styleId="31">
    <w:name w:val="标题 31"/>
    <w:basedOn w:val="a"/>
    <w:next w:val="3"/>
    <w:link w:val="3Char"/>
    <w:uiPriority w:val="1"/>
    <w:qFormat/>
    <w:pPr>
      <w:outlineLvl w:val="2"/>
    </w:pPr>
    <w:rPr>
      <w:rFonts w:ascii="黑体" w:eastAsia="黑体" w:hAnsi="黑体"/>
      <w:sz w:val="48"/>
      <w:szCs w:val="48"/>
    </w:rPr>
  </w:style>
  <w:style w:type="paragraph" w:customStyle="1" w:styleId="41">
    <w:name w:val="标题 41"/>
    <w:basedOn w:val="a"/>
    <w:next w:val="4"/>
    <w:link w:val="4Char"/>
    <w:uiPriority w:val="1"/>
    <w:qFormat/>
    <w:pPr>
      <w:outlineLvl w:val="3"/>
    </w:pPr>
    <w:rPr>
      <w:rFonts w:ascii="宋体" w:eastAsia="宋体" w:hAnsi="宋体"/>
      <w:sz w:val="44"/>
      <w:szCs w:val="44"/>
    </w:rPr>
  </w:style>
  <w:style w:type="paragraph" w:customStyle="1" w:styleId="51">
    <w:name w:val="标题 51"/>
    <w:basedOn w:val="a"/>
    <w:next w:val="5"/>
    <w:link w:val="5Char"/>
    <w:uiPriority w:val="1"/>
    <w:qFormat/>
    <w:pPr>
      <w:outlineLvl w:val="4"/>
    </w:pPr>
    <w:rPr>
      <w:rFonts w:ascii="黑体" w:eastAsia="黑体" w:hAnsi="黑体"/>
      <w:sz w:val="36"/>
      <w:szCs w:val="36"/>
    </w:rPr>
  </w:style>
  <w:style w:type="paragraph" w:customStyle="1" w:styleId="61">
    <w:name w:val="标题 61"/>
    <w:basedOn w:val="a"/>
    <w:next w:val="6"/>
    <w:link w:val="6Char"/>
    <w:uiPriority w:val="1"/>
    <w:qFormat/>
    <w:pPr>
      <w:ind w:left="758"/>
      <w:outlineLvl w:val="5"/>
    </w:pPr>
    <w:rPr>
      <w:rFonts w:ascii="仿宋" w:eastAsia="仿宋" w:hAnsi="仿宋"/>
      <w:sz w:val="32"/>
      <w:szCs w:val="32"/>
    </w:rPr>
  </w:style>
  <w:style w:type="paragraph" w:customStyle="1" w:styleId="71">
    <w:name w:val="标题 71"/>
    <w:basedOn w:val="a"/>
    <w:next w:val="7"/>
    <w:link w:val="7Char"/>
    <w:uiPriority w:val="1"/>
    <w:qFormat/>
    <w:pPr>
      <w:outlineLvl w:val="6"/>
    </w:pPr>
    <w:rPr>
      <w:rFonts w:ascii="黑体" w:eastAsia="黑体" w:hAnsi="黑体"/>
      <w:sz w:val="28"/>
      <w:szCs w:val="28"/>
    </w:rPr>
  </w:style>
  <w:style w:type="character" w:customStyle="1" w:styleId="2Char">
    <w:name w:val="标题 2 Char"/>
    <w:basedOn w:val="a0"/>
    <w:link w:val="21"/>
    <w:uiPriority w:val="1"/>
    <w:qFormat/>
    <w:rPr>
      <w:rFonts w:ascii="黑体" w:eastAsia="黑体" w:hAnsi="黑体"/>
      <w:sz w:val="52"/>
      <w:szCs w:val="52"/>
    </w:rPr>
  </w:style>
  <w:style w:type="character" w:customStyle="1" w:styleId="3Char">
    <w:name w:val="标题 3 Char"/>
    <w:basedOn w:val="a0"/>
    <w:link w:val="31"/>
    <w:uiPriority w:val="1"/>
    <w:qFormat/>
    <w:rPr>
      <w:rFonts w:ascii="黑体" w:eastAsia="黑体" w:hAnsi="黑体"/>
      <w:sz w:val="48"/>
      <w:szCs w:val="48"/>
    </w:rPr>
  </w:style>
  <w:style w:type="character" w:customStyle="1" w:styleId="4Char">
    <w:name w:val="标题 4 Char"/>
    <w:basedOn w:val="a0"/>
    <w:link w:val="41"/>
    <w:uiPriority w:val="1"/>
    <w:qFormat/>
    <w:rPr>
      <w:rFonts w:ascii="宋体" w:eastAsia="宋体" w:hAnsi="宋体"/>
      <w:sz w:val="44"/>
      <w:szCs w:val="44"/>
    </w:rPr>
  </w:style>
  <w:style w:type="character" w:customStyle="1" w:styleId="5Char">
    <w:name w:val="标题 5 Char"/>
    <w:basedOn w:val="a0"/>
    <w:link w:val="51"/>
    <w:uiPriority w:val="1"/>
    <w:qFormat/>
    <w:rPr>
      <w:rFonts w:ascii="黑体" w:eastAsia="黑体" w:hAnsi="黑体"/>
      <w:sz w:val="36"/>
      <w:szCs w:val="36"/>
    </w:rPr>
  </w:style>
  <w:style w:type="character" w:customStyle="1" w:styleId="6Char">
    <w:name w:val="标题 6 Char"/>
    <w:basedOn w:val="a0"/>
    <w:link w:val="61"/>
    <w:uiPriority w:val="1"/>
    <w:qFormat/>
    <w:rPr>
      <w:rFonts w:ascii="仿宋" w:eastAsia="仿宋" w:hAnsi="仿宋"/>
      <w:sz w:val="32"/>
      <w:szCs w:val="32"/>
    </w:rPr>
  </w:style>
  <w:style w:type="character" w:customStyle="1" w:styleId="7Char">
    <w:name w:val="标题 7 Char"/>
    <w:basedOn w:val="a0"/>
    <w:link w:val="71"/>
    <w:uiPriority w:val="1"/>
    <w:qFormat/>
    <w:rPr>
      <w:rFonts w:ascii="黑体" w:eastAsia="黑体" w:hAnsi="黑体"/>
      <w:sz w:val="28"/>
      <w:szCs w:val="28"/>
    </w:rPr>
  </w:style>
  <w:style w:type="table" w:customStyle="1" w:styleId="TableNormal1">
    <w:name w:val="Table Normal1"/>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12">
    <w:name w:val="正文文本1"/>
    <w:basedOn w:val="a"/>
    <w:next w:val="a5"/>
    <w:link w:val="Char"/>
    <w:uiPriority w:val="1"/>
    <w:qFormat/>
    <w:pPr>
      <w:ind w:left="116"/>
    </w:pPr>
    <w:rPr>
      <w:rFonts w:ascii="宋体" w:eastAsia="宋体" w:hAnsi="宋体"/>
      <w:szCs w:val="21"/>
    </w:rPr>
  </w:style>
  <w:style w:type="character" w:customStyle="1" w:styleId="Char">
    <w:name w:val="正文文本 Char"/>
    <w:basedOn w:val="a0"/>
    <w:link w:val="12"/>
    <w:uiPriority w:val="1"/>
    <w:qFormat/>
    <w:rPr>
      <w:rFonts w:ascii="宋体" w:eastAsia="宋体" w:hAnsi="宋体"/>
      <w:sz w:val="21"/>
      <w:szCs w:val="21"/>
    </w:rPr>
  </w:style>
  <w:style w:type="paragraph" w:customStyle="1" w:styleId="13">
    <w:name w:val="列出段落1"/>
    <w:basedOn w:val="a"/>
    <w:next w:val="af8"/>
    <w:uiPriority w:val="1"/>
    <w:qFormat/>
    <w:rPr>
      <w:kern w:val="0"/>
      <w:sz w:val="22"/>
      <w:lang w:eastAsia="en-US"/>
    </w:rPr>
  </w:style>
  <w:style w:type="paragraph" w:styleId="af8">
    <w:name w:val="List Paragraph"/>
    <w:basedOn w:val="a"/>
    <w:uiPriority w:val="34"/>
    <w:qFormat/>
    <w:pPr>
      <w:ind w:firstLineChars="200" w:firstLine="420"/>
    </w:pPr>
  </w:style>
  <w:style w:type="paragraph" w:customStyle="1" w:styleId="TableParagraph">
    <w:name w:val="Table Paragraph"/>
    <w:basedOn w:val="a"/>
    <w:uiPriority w:val="1"/>
    <w:qFormat/>
    <w:rPr>
      <w:kern w:val="0"/>
      <w:sz w:val="22"/>
      <w:lang w:eastAsia="en-US"/>
    </w:rPr>
  </w:style>
  <w:style w:type="character" w:customStyle="1" w:styleId="10">
    <w:name w:val="标题 1 字符"/>
    <w:basedOn w:val="a0"/>
    <w:link w:val="1"/>
    <w:uiPriority w:val="9"/>
    <w:qFormat/>
    <w:rPr>
      <w:rFonts w:eastAsia="黑体"/>
      <w:b/>
      <w:bCs/>
      <w:kern w:val="44"/>
      <w:sz w:val="32"/>
      <w:szCs w:val="4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a6">
    <w:name w:val="正文文本 字符"/>
    <w:basedOn w:val="a0"/>
    <w:link w:val="a5"/>
    <w:uiPriority w:val="99"/>
    <w:semiHidden/>
    <w:qFormat/>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customStyle="1" w:styleId="TOC10">
    <w:name w:val="TOC 标题1"/>
    <w:basedOn w:val="1"/>
    <w:next w:val="a"/>
    <w:uiPriority w:val="39"/>
    <w:unhideWhenUsed/>
    <w:qFormat/>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a4">
    <w:name w:val="批注文字 字符"/>
    <w:basedOn w:val="a0"/>
    <w:link w:val="a3"/>
    <w:uiPriority w:val="99"/>
    <w:semiHidden/>
    <w:qFormat/>
  </w:style>
  <w:style w:type="character" w:customStyle="1" w:styleId="af3">
    <w:name w:val="批注主题 字符"/>
    <w:basedOn w:val="a4"/>
    <w:link w:val="af2"/>
    <w:uiPriority w:val="99"/>
    <w:semiHidden/>
    <w:qFormat/>
    <w:rPr>
      <w:b/>
      <w:bCs/>
    </w:rPr>
  </w:style>
  <w:style w:type="character" w:customStyle="1" w:styleId="ac">
    <w:name w:val="批注框文本 字符"/>
    <w:basedOn w:val="a0"/>
    <w:link w:val="ab"/>
    <w:uiPriority w:val="99"/>
    <w:semiHidden/>
    <w:qFormat/>
    <w:rPr>
      <w:sz w:val="18"/>
      <w:szCs w:val="18"/>
    </w:rPr>
  </w:style>
  <w:style w:type="character" w:customStyle="1" w:styleId="aa">
    <w:name w:val="尾注文本 字符"/>
    <w:basedOn w:val="a0"/>
    <w:link w:val="a9"/>
    <w:uiPriority w:val="99"/>
    <w:semiHidden/>
    <w:qFormat/>
  </w:style>
  <w:style w:type="paragraph" w:customStyle="1" w:styleId="af9">
    <w:name w:val="封面一致性程度标识"/>
    <w:qFormat/>
    <w:pPr>
      <w:spacing w:before="440" w:line="400" w:lineRule="exact"/>
      <w:jc w:val="center"/>
    </w:pPr>
    <w:rPr>
      <w:rFonts w:ascii="宋体"/>
      <w:sz w:val="28"/>
    </w:rPr>
  </w:style>
  <w:style w:type="character" w:customStyle="1" w:styleId="HTML0">
    <w:name w:val="HTML 预设格式 字符"/>
    <w:basedOn w:val="a0"/>
    <w:link w:val="HTML"/>
    <w:qFormat/>
    <w:rPr>
      <w:rFonts w:ascii="宋体" w:eastAsia="宋体" w:hAnsi="宋体" w:cs="宋体"/>
      <w:kern w:val="0"/>
      <w:sz w:val="24"/>
      <w:szCs w:val="24"/>
    </w:rPr>
  </w:style>
  <w:style w:type="paragraph" w:customStyle="1" w:styleId="afa">
    <w:name w:val="标准书眉_奇数页"/>
    <w:next w:val="a"/>
    <w:qFormat/>
    <w:pPr>
      <w:tabs>
        <w:tab w:val="center" w:pos="4154"/>
        <w:tab w:val="right" w:pos="8306"/>
      </w:tabs>
      <w:spacing w:after="120"/>
      <w:jc w:val="right"/>
    </w:pPr>
    <w:rPr>
      <w:sz w:val="21"/>
    </w:rPr>
  </w:style>
  <w:style w:type="character" w:customStyle="1" w:styleId="a8">
    <w:name w:val="日期 字符"/>
    <w:basedOn w:val="a0"/>
    <w:link w:val="a7"/>
    <w:uiPriority w:val="99"/>
    <w:semiHidden/>
    <w:qFormat/>
  </w:style>
  <w:style w:type="paragraph" w:customStyle="1" w:styleId="afb">
    <w:name w:val="章标题"/>
    <w:next w:val="a"/>
    <w:qFormat/>
    <w:pPr>
      <w:spacing w:beforeLines="50" w:before="50" w:afterLines="50" w:after="50"/>
      <w:jc w:val="both"/>
      <w:outlineLvl w:val="1"/>
    </w:pPr>
    <w:rPr>
      <w:rFonts w:ascii="黑体" w:eastAsia="黑体"/>
      <w:sz w:val="21"/>
    </w:rPr>
  </w:style>
  <w:style w:type="paragraph" w:customStyle="1" w:styleId="afc">
    <w:name w:val="附录标识"/>
    <w:basedOn w:val="a"/>
    <w:qFormat/>
    <w:pPr>
      <w:shd w:val="clear" w:color="FFFFFF" w:fill="FFFFFF"/>
      <w:tabs>
        <w:tab w:val="left" w:pos="6405"/>
      </w:tabs>
      <w:spacing w:before="640" w:after="200"/>
      <w:jc w:val="center"/>
      <w:outlineLvl w:val="0"/>
    </w:pPr>
    <w:rPr>
      <w:rFonts w:ascii="黑体" w:eastAsia="黑体" w:hAnsi="Times New Roman" w:cs="Times New Roman"/>
      <w:kern w:val="0"/>
      <w:szCs w:val="20"/>
    </w:rPr>
  </w:style>
  <w:style w:type="paragraph" w:customStyle="1" w:styleId="afd">
    <w:name w:val="一级条标题"/>
    <w:next w:val="a"/>
    <w:qFormat/>
    <w:pPr>
      <w:outlineLvl w:val="2"/>
    </w:pPr>
    <w:rPr>
      <w:rFonts w:eastAsia="黑体"/>
      <w:sz w:val="21"/>
    </w:rPr>
  </w:style>
  <w:style w:type="paragraph" w:customStyle="1" w:styleId="afe">
    <w:name w:val="前言、引言标题"/>
    <w:next w:val="a"/>
    <w:qFormat/>
    <w:pPr>
      <w:shd w:val="clear" w:color="FFFFFF" w:fill="FFFFFF"/>
      <w:spacing w:before="640" w:after="560"/>
      <w:jc w:val="center"/>
      <w:outlineLvl w:val="0"/>
    </w:pPr>
    <w:rPr>
      <w:rFonts w:ascii="黑体" w:eastAsia="黑体"/>
      <w:sz w:val="32"/>
    </w:rPr>
  </w:style>
  <w:style w:type="paragraph" w:customStyle="1" w:styleId="aff">
    <w:name w:val="目次、标准名称标题"/>
    <w:basedOn w:val="afe"/>
    <w:next w:val="a"/>
    <w:qFormat/>
    <w:pPr>
      <w:spacing w:line="460" w:lineRule="exact"/>
    </w:pPr>
  </w:style>
  <w:style w:type="paragraph" w:customStyle="1" w:styleId="aff0">
    <w:name w:val="其他发布部门"/>
    <w:basedOn w:val="aff1"/>
    <w:qFormat/>
    <w:pPr>
      <w:framePr w:wrap="around" w:y="15310"/>
      <w:spacing w:line="0" w:lineRule="atLeast"/>
    </w:pPr>
    <w:rPr>
      <w:rFonts w:ascii="黑体" w:eastAsia="黑体"/>
      <w:b w:val="0"/>
    </w:rPr>
  </w:style>
  <w:style w:type="paragraph" w:customStyle="1" w:styleId="aff1">
    <w:name w:val="发布部门"/>
    <w:next w:val="aff2"/>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2">
    <w:name w:val="段"/>
    <w:qFormat/>
    <w:pPr>
      <w:tabs>
        <w:tab w:val="center" w:pos="4201"/>
        <w:tab w:val="right" w:leader="dot" w:pos="9298"/>
      </w:tabs>
      <w:autoSpaceDE w:val="0"/>
      <w:autoSpaceDN w:val="0"/>
      <w:ind w:firstLineChars="200" w:firstLine="420"/>
      <w:jc w:val="both"/>
    </w:pPr>
    <w:rPr>
      <w:rFonts w:ascii="宋体"/>
      <w:sz w:val="21"/>
    </w:rPr>
  </w:style>
  <w:style w:type="character" w:customStyle="1" w:styleId="aff3">
    <w:name w:val="发布"/>
    <w:qFormat/>
    <w:rPr>
      <w:rFonts w:ascii="黑体" w:eastAsia="黑体"/>
      <w:spacing w:val="85"/>
      <w:w w:val="100"/>
      <w:position w:val="3"/>
      <w:sz w:val="28"/>
      <w:szCs w:val="28"/>
    </w:rPr>
  </w:style>
  <w:style w:type="paragraph" w:customStyle="1" w:styleId="14">
    <w:name w:val="样式1"/>
    <w:basedOn w:val="a"/>
    <w:autoRedefine/>
    <w:qFormat/>
    <w:pPr>
      <w:tabs>
        <w:tab w:val="left" w:pos="430"/>
      </w:tabs>
      <w:ind w:left="116"/>
    </w:pPr>
    <w:rPr>
      <w:rFonts w:ascii="宋体" w:hAnsi="宋体" w:cs="宋体"/>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1311</Words>
  <Characters>7477</Characters>
  <Application>Microsoft Office Word</Application>
  <DocSecurity>0</DocSecurity>
  <Lines>62</Lines>
  <Paragraphs>17</Paragraphs>
  <ScaleCrop>false</ScaleCrop>
  <Company>china</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YJP</cp:lastModifiedBy>
  <cp:revision>149</cp:revision>
  <cp:lastPrinted>2022-10-26T19:24:00Z</cp:lastPrinted>
  <dcterms:created xsi:type="dcterms:W3CDTF">2018-12-05T22:56:00Z</dcterms:created>
  <dcterms:modified xsi:type="dcterms:W3CDTF">2025-08-25T00:44:00Z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993A83ABB50224C0B5D2A7683B9D43AA_43</vt:lpwstr>
  </property>
  <property fmtid="{D5CDD505-2E9C-101B-9397-08002B2CF9AE}" pid="4" name="KSOTemplateDocerSaveRecord">
    <vt:lpwstr>eyJoZGlkIjoiYzA0YTVkM2UyOGUyOTk4M2ZhZTY0NDAxMTQ3NmZhODYiLCJ1c2VySWQiOiIyODI4ODU4NjIifQ==</vt:lpwstr>
  </property>
</Properties>
</file>