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E37599" w14:paraId="1467AFF5" w14:textId="77777777">
        <w:tc>
          <w:tcPr>
            <w:tcW w:w="509" w:type="dxa"/>
          </w:tcPr>
          <w:p w14:paraId="7DEA7CFF" w14:textId="77777777" w:rsidR="00E37599" w:rsidRDefault="00000000">
            <w:pPr>
              <w:pStyle w:val="affff0"/>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27CA3BDF" w14:textId="77777777" w:rsidR="00E37599" w:rsidRDefault="00000000">
            <w:pPr>
              <w:pStyle w:val="affff0"/>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17.040.30</w:t>
            </w:r>
            <w:r>
              <w:rPr>
                <w:rFonts w:ascii="黑体" w:eastAsia="黑体" w:hAnsi="黑体"/>
                <w:sz w:val="21"/>
                <w:szCs w:val="21"/>
              </w:rPr>
              <w:fldChar w:fldCharType="end"/>
            </w:r>
            <w:bookmarkEnd w:id="0"/>
          </w:p>
        </w:tc>
      </w:tr>
      <w:tr w:rsidR="00E37599" w14:paraId="4CD7F6B1" w14:textId="77777777">
        <w:tc>
          <w:tcPr>
            <w:tcW w:w="509" w:type="dxa"/>
          </w:tcPr>
          <w:p w14:paraId="68D60A97" w14:textId="77777777" w:rsidR="00E37599"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E37599" w14:paraId="09E3C451" w14:textId="77777777">
              <w:trPr>
                <w:trHeight w:hRule="exact" w:val="1021"/>
              </w:trPr>
              <w:tc>
                <w:tcPr>
                  <w:tcW w:w="9242" w:type="dxa"/>
                  <w:vAlign w:val="center"/>
                </w:tcPr>
                <w:p w14:paraId="766132B8" w14:textId="77777777" w:rsidR="00E37599" w:rsidRDefault="00E37599" w:rsidP="00F75144">
                  <w:pPr>
                    <w:pStyle w:val="afffff"/>
                    <w:framePr w:w="0" w:hRule="auto" w:wrap="auto" w:hAnchor="text" w:xAlign="left" w:yAlign="inline" w:anchorLock="0"/>
                    <w:ind w:left="420" w:right="1873"/>
                    <w:rPr>
                      <w:rFonts w:ascii="宋体" w:hAnsi="宋体" w:hint="eastAsia"/>
                      <w:sz w:val="28"/>
                      <w:szCs w:val="28"/>
                    </w:rPr>
                  </w:pPr>
                </w:p>
              </w:tc>
            </w:tr>
          </w:tbl>
          <w:p w14:paraId="01EF1A7E" w14:textId="77777777" w:rsidR="00E37599" w:rsidRDefault="00000000">
            <w:pPr>
              <w:pStyle w:val="affff0"/>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A50/64</w:t>
            </w:r>
            <w:r>
              <w:rPr>
                <w:rFonts w:ascii="黑体" w:eastAsia="黑体" w:hAnsi="黑体"/>
                <w:sz w:val="21"/>
                <w:szCs w:val="21"/>
              </w:rPr>
              <w:fldChar w:fldCharType="end"/>
            </w:r>
            <w:bookmarkEnd w:id="1"/>
          </w:p>
        </w:tc>
      </w:tr>
    </w:tbl>
    <w:p w14:paraId="141FB082" w14:textId="77777777" w:rsidR="00E37599" w:rsidRDefault="00000000">
      <w:pPr>
        <w:pStyle w:val="afffff0"/>
        <w:framePr w:w="9639" w:h="1036" w:hRule="exact" w:hSpace="181" w:vSpace="181" w:wrap="around" w:hAnchor="page" w:x="1305" w:y="1786"/>
        <w:rPr>
          <w:rFonts w:ascii="黑体" w:eastAsia="黑体" w:hAnsi="黑体" w:hint="eastAsia"/>
          <w:b w:val="0"/>
          <w:bCs w:val="0"/>
          <w:w w:val="100"/>
          <w:sz w:val="72"/>
          <w:szCs w:val="72"/>
        </w:rPr>
      </w:pPr>
      <w:bookmarkStart w:id="2" w:name="_Hlk26473981"/>
      <w:r>
        <w:rPr>
          <w:rFonts w:ascii="黑体" w:eastAsia="黑体" w:hint="eastAsia"/>
          <w:b w:val="0"/>
          <w:w w:val="100"/>
          <w:sz w:val="72"/>
          <w:szCs w:val="72"/>
        </w:rPr>
        <w:t>团体</w:t>
      </w:r>
      <w:r>
        <w:rPr>
          <w:rFonts w:ascii="黑体" w:eastAsia="黑体" w:hAnsi="黑体" w:hint="eastAsia"/>
          <w:b w:val="0"/>
          <w:bCs w:val="0"/>
          <w:w w:val="100"/>
          <w:sz w:val="72"/>
          <w:szCs w:val="72"/>
        </w:rPr>
        <w:t>标准</w:t>
      </w:r>
    </w:p>
    <w:bookmarkEnd w:id="2"/>
    <w:p w14:paraId="1EC32B4B" w14:textId="77777777" w:rsidR="00E37599" w:rsidRDefault="00000000">
      <w:pPr>
        <w:pStyle w:val="affffffffff2"/>
        <w:framePr w:wrap="auto"/>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t>XXX</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14:paraId="40609B56" w14:textId="77777777" w:rsidR="00E37599" w:rsidRDefault="00000000">
      <w:pPr>
        <w:pStyle w:val="affffffffff3"/>
        <w:framePr w:wrap="auto"/>
        <w:rPr>
          <w:rFonts w:hAnsi="黑体" w:hint="eastAsia"/>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6"/>
    </w:p>
    <w:p w14:paraId="553409D5" w14:textId="77777777" w:rsidR="00E37599"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37E6F429" wp14:editId="32319D6A">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486A172E" w14:textId="77777777" w:rsidR="00E37599" w:rsidRDefault="00E37599">
      <w:pPr>
        <w:pStyle w:val="afffff0"/>
        <w:framePr w:w="9639" w:h="6976" w:hRule="exact" w:hSpace="0" w:vSpace="0" w:wrap="around" w:hAnchor="page" w:y="6408"/>
        <w:jc w:val="center"/>
        <w:rPr>
          <w:rFonts w:ascii="黑体" w:eastAsia="黑体" w:hAnsi="黑体" w:hint="eastAsia"/>
          <w:b w:val="0"/>
          <w:bCs w:val="0"/>
          <w:w w:val="100"/>
        </w:rPr>
      </w:pPr>
    </w:p>
    <w:p w14:paraId="290821A5" w14:textId="77777777" w:rsidR="00E37599" w:rsidRDefault="00000000">
      <w:pPr>
        <w:pStyle w:val="affffffffff4"/>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火力发电企业碳计量管理体系建设规范</w:t>
      </w:r>
      <w:r>
        <w:fldChar w:fldCharType="end"/>
      </w:r>
      <w:bookmarkEnd w:id="7"/>
    </w:p>
    <w:p w14:paraId="37FF79EE" w14:textId="77777777" w:rsidR="00E37599" w:rsidRDefault="00E37599">
      <w:pPr>
        <w:framePr w:w="9639" w:h="6974" w:hRule="exact" w:wrap="around" w:vAnchor="page" w:hAnchor="page" w:x="1419" w:y="6408" w:anchorLock="1"/>
        <w:ind w:left="-1418"/>
      </w:pPr>
    </w:p>
    <w:p w14:paraId="5EF561C5" w14:textId="77777777" w:rsidR="00E37599" w:rsidRDefault="00000000">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Construction specification for carbonMeasurement management system of thermal power generation enterprises</w:t>
      </w:r>
      <w:r>
        <w:rPr>
          <w:rFonts w:eastAsia="黑体"/>
          <w:szCs w:val="28"/>
        </w:rPr>
        <w:fldChar w:fldCharType="end"/>
      </w:r>
      <w:bookmarkEnd w:id="8"/>
    </w:p>
    <w:p w14:paraId="06B4B942" w14:textId="77777777" w:rsidR="00E37599" w:rsidRDefault="00E37599">
      <w:pPr>
        <w:framePr w:w="9639" w:h="6974" w:hRule="exact" w:wrap="around" w:vAnchor="page" w:hAnchor="page" w:x="1419" w:y="6408" w:anchorLock="1"/>
        <w:spacing w:line="760" w:lineRule="exact"/>
        <w:ind w:left="-1418"/>
      </w:pPr>
    </w:p>
    <w:p w14:paraId="5E33C1A9" w14:textId="77777777" w:rsidR="00E37599" w:rsidRDefault="00E37599">
      <w:pPr>
        <w:pStyle w:val="afffffff8"/>
        <w:framePr w:w="9639" w:h="6974" w:hRule="exact" w:wrap="around" w:vAnchor="page" w:hAnchor="page" w:x="1419" w:y="6408" w:anchorLock="1"/>
        <w:textAlignment w:val="bottom"/>
        <w:rPr>
          <w:rFonts w:eastAsia="黑体"/>
          <w:szCs w:val="28"/>
        </w:rPr>
      </w:pPr>
    </w:p>
    <w:p w14:paraId="02996271" w14:textId="77777777" w:rsidR="00E37599" w:rsidRDefault="00000000">
      <w:pPr>
        <w:pStyle w:val="afffffff8"/>
        <w:framePr w:w="9639" w:h="6974" w:hRule="exact" w:wrap="around" w:vAnchor="page" w:hAnchor="page" w:x="1419" w:y="6408" w:anchorLock="1"/>
        <w:spacing w:before="440" w:after="160"/>
        <w:textAlignment w:val="bottom"/>
        <w:rPr>
          <w:sz w:val="24"/>
          <w:szCs w:val="28"/>
        </w:rPr>
      </w:pPr>
      <w:r>
        <w:rPr>
          <w:rFonts w:hint="eastAsia"/>
          <w:sz w:val="24"/>
          <w:szCs w:val="28"/>
        </w:rPr>
        <w:t>征求意见稿</w:t>
      </w:r>
    </w:p>
    <w:p w14:paraId="516227B2" w14:textId="77777777" w:rsidR="00E37599" w:rsidRDefault="00000000">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9"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9"/>
    </w:p>
    <w:p w14:paraId="3D99BCAC" w14:textId="77777777" w:rsidR="00E37599" w:rsidRDefault="00000000">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0"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0"/>
    </w:p>
    <w:p w14:paraId="4DE7D745" w14:textId="77777777" w:rsidR="00E37599" w:rsidRDefault="00000000">
      <w:pPr>
        <w:pStyle w:val="affffffffff0"/>
        <w:framePr w:wrap="around" w:y="14176"/>
      </w:pPr>
      <w:r>
        <w:rPr>
          <w:rFonts w:ascii="黑体"/>
        </w:rPr>
        <w:fldChar w:fldCharType="begin">
          <w:ffData>
            <w:name w:val="PLSH_DATE_Y"/>
            <w:enabled/>
            <w:calcOnExit w:val="0"/>
            <w:textInput>
              <w:default w:val="XXXX"/>
              <w:maxLength w:val="4"/>
            </w:textInput>
          </w:ffData>
        </w:fldChar>
      </w:r>
      <w:bookmarkStart w:id="11"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1"/>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2"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2"/>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3"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3"/>
      <w:r>
        <w:rPr>
          <w:rFonts w:hint="eastAsia"/>
        </w:rPr>
        <w:t>发布</w:t>
      </w:r>
    </w:p>
    <w:p w14:paraId="523A422A" w14:textId="77777777" w:rsidR="00E37599" w:rsidRDefault="00000000">
      <w:pPr>
        <w:pStyle w:val="affffffffff1"/>
        <w:framePr w:wrap="around" w:y="14176"/>
      </w:pPr>
      <w:r>
        <w:rPr>
          <w:rFonts w:ascii="黑体"/>
        </w:rPr>
        <w:fldChar w:fldCharType="begin">
          <w:ffData>
            <w:name w:val="CROT_DATE_Y"/>
            <w:enabled/>
            <w:calcOnExit w:val="0"/>
            <w:textInput>
              <w:default w:val="XXXX"/>
              <w:maxLength w:val="4"/>
            </w:textInput>
          </w:ffData>
        </w:fldChar>
      </w:r>
      <w:bookmarkStart w:id="14"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5"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6"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实施</w:t>
      </w:r>
    </w:p>
    <w:p w14:paraId="200925C5" w14:textId="77777777" w:rsidR="00E37599" w:rsidRDefault="00000000">
      <w:pPr>
        <w:pStyle w:val="affffffff8"/>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17"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中国能源研究会</w:t>
      </w:r>
      <w:r>
        <w:rPr>
          <w:rFonts w:hAnsi="黑体"/>
          <w:w w:val="100"/>
          <w:sz w:val="28"/>
        </w:rPr>
        <w:fldChar w:fldCharType="end"/>
      </w:r>
      <w:bookmarkEnd w:id="17"/>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19FAA83F" w14:textId="77777777" w:rsidR="00E37599" w:rsidRDefault="00000000">
      <w:pPr>
        <w:rPr>
          <w:rFonts w:ascii="宋体" w:hAnsi="宋体" w:hint="eastAsia"/>
          <w:sz w:val="28"/>
          <w:szCs w:val="28"/>
        </w:rPr>
        <w:sectPr w:rsidR="00E37599">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3470C127" wp14:editId="64AEC03F">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0153CC6" w14:textId="77777777" w:rsidR="00E37599" w:rsidRDefault="00000000">
      <w:pPr>
        <w:pStyle w:val="affffffa"/>
        <w:spacing w:after="360"/>
      </w:pPr>
      <w:bookmarkStart w:id="18" w:name="BookMark1"/>
      <w:bookmarkStart w:id="19" w:name="_Toc196812059"/>
      <w:bookmarkStart w:id="20" w:name="_Toc191662460"/>
      <w:bookmarkStart w:id="21" w:name="_Toc197522068"/>
      <w:bookmarkStart w:id="22" w:name="_Toc196812007"/>
      <w:bookmarkStart w:id="23" w:name="_Toc191662384"/>
      <w:r>
        <w:rPr>
          <w:rFonts w:hint="eastAsia"/>
          <w:spacing w:val="320"/>
        </w:rPr>
        <w:lastRenderedPageBreak/>
        <w:t>目</w:t>
      </w:r>
      <w:r>
        <w:rPr>
          <w:rFonts w:hint="eastAsia"/>
        </w:rPr>
        <w:t>次</w:t>
      </w:r>
    </w:p>
    <w:p w14:paraId="09C94123"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r>
        <w:fldChar w:fldCharType="begin"/>
      </w:r>
      <w:r>
        <w:instrText xml:space="preserve"> TOC \o "1-1" \h \t "标准文件_一级条标题,2,标准文件_附录一级条标题,2," </w:instrText>
      </w:r>
      <w:r>
        <w:fldChar w:fldCharType="separate"/>
      </w:r>
      <w:hyperlink w:anchor="_Toc212826037" w:history="1">
        <w:r>
          <w:rPr>
            <w:rStyle w:val="affffb"/>
            <w:rFonts w:hint="eastAsia"/>
          </w:rPr>
          <w:t>前言</w:t>
        </w:r>
        <w:r>
          <w:rPr>
            <w:rFonts w:hint="eastAsia"/>
          </w:rPr>
          <w:tab/>
        </w:r>
        <w:r>
          <w:rPr>
            <w:rFonts w:hint="eastAsia"/>
          </w:rPr>
          <w:fldChar w:fldCharType="begin"/>
        </w:r>
        <w:r>
          <w:rPr>
            <w:rFonts w:hint="eastAsia"/>
          </w:rPr>
          <w:instrText xml:space="preserve"> </w:instrText>
        </w:r>
        <w:r>
          <w:instrText>PAGEREF _Toc212826037 \h</w:instrText>
        </w:r>
        <w:r>
          <w:rPr>
            <w:rFonts w:hint="eastAsia"/>
          </w:rPr>
          <w:instrText xml:space="preserve"> </w:instrText>
        </w:r>
        <w:r>
          <w:rPr>
            <w:rFonts w:hint="eastAsia"/>
          </w:rPr>
        </w:r>
        <w:r>
          <w:rPr>
            <w:rFonts w:hint="eastAsia"/>
          </w:rPr>
          <w:fldChar w:fldCharType="separate"/>
        </w:r>
        <w:r>
          <w:t>II</w:t>
        </w:r>
        <w:r>
          <w:rPr>
            <w:rFonts w:hint="eastAsia"/>
          </w:rPr>
          <w:fldChar w:fldCharType="end"/>
        </w:r>
      </w:hyperlink>
    </w:p>
    <w:p w14:paraId="08D4A0F4"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38" w:history="1">
        <w:r>
          <w:rPr>
            <w:rStyle w:val="affffb"/>
            <w:rFonts w:hint="eastAsia"/>
          </w:rPr>
          <w:t>引言</w:t>
        </w:r>
        <w:r>
          <w:rPr>
            <w:rFonts w:hint="eastAsia"/>
          </w:rPr>
          <w:tab/>
        </w:r>
        <w:r>
          <w:rPr>
            <w:rFonts w:hint="eastAsia"/>
          </w:rPr>
          <w:fldChar w:fldCharType="begin"/>
        </w:r>
        <w:r>
          <w:rPr>
            <w:rFonts w:hint="eastAsia"/>
          </w:rPr>
          <w:instrText xml:space="preserve"> </w:instrText>
        </w:r>
        <w:r>
          <w:instrText>PAGEREF _Toc212826038 \h</w:instrText>
        </w:r>
        <w:r>
          <w:rPr>
            <w:rFonts w:hint="eastAsia"/>
          </w:rPr>
          <w:instrText xml:space="preserve"> </w:instrText>
        </w:r>
        <w:r>
          <w:rPr>
            <w:rFonts w:hint="eastAsia"/>
          </w:rPr>
        </w:r>
        <w:r>
          <w:rPr>
            <w:rFonts w:hint="eastAsia"/>
          </w:rPr>
          <w:fldChar w:fldCharType="separate"/>
        </w:r>
        <w:r>
          <w:t>III</w:t>
        </w:r>
        <w:r>
          <w:rPr>
            <w:rFonts w:hint="eastAsia"/>
          </w:rPr>
          <w:fldChar w:fldCharType="end"/>
        </w:r>
      </w:hyperlink>
    </w:p>
    <w:p w14:paraId="602F5DD2"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39" w:history="1">
        <w:r>
          <w:rPr>
            <w:rStyle w:val="affffb"/>
            <w:rFonts w:hint="eastAsia"/>
          </w:rPr>
          <w:t>1</w:t>
        </w:r>
        <w:r>
          <w:rPr>
            <w:rStyle w:val="affffb"/>
          </w:rPr>
          <w:t xml:space="preserve"> </w:t>
        </w:r>
        <w:r>
          <w:rPr>
            <w:rStyle w:val="affffb"/>
            <w:rFonts w:hint="eastAsia"/>
          </w:rPr>
          <w:t xml:space="preserve"> 范围</w:t>
        </w:r>
        <w:r>
          <w:rPr>
            <w:rFonts w:hint="eastAsia"/>
          </w:rPr>
          <w:tab/>
        </w:r>
        <w:r>
          <w:rPr>
            <w:rFonts w:hint="eastAsia"/>
          </w:rPr>
          <w:fldChar w:fldCharType="begin"/>
        </w:r>
        <w:r>
          <w:rPr>
            <w:rFonts w:hint="eastAsia"/>
          </w:rPr>
          <w:instrText xml:space="preserve"> </w:instrText>
        </w:r>
        <w:r>
          <w:instrText>PAGEREF _Toc212826039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142F2F70"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40" w:history="1">
        <w:r>
          <w:rPr>
            <w:rStyle w:val="affffb"/>
            <w:rFonts w:hint="eastAsia"/>
          </w:rPr>
          <w:t>2</w:t>
        </w:r>
        <w:r>
          <w:rPr>
            <w:rStyle w:val="affffb"/>
          </w:rPr>
          <w:t xml:space="preserve"> </w:t>
        </w:r>
        <w:r>
          <w:rPr>
            <w:rStyle w:val="affffb"/>
            <w:rFonts w:hint="eastAsia"/>
          </w:rPr>
          <w:t xml:space="preserve"> 规范性引用文件</w:t>
        </w:r>
        <w:r>
          <w:rPr>
            <w:rFonts w:hint="eastAsia"/>
          </w:rPr>
          <w:tab/>
        </w:r>
        <w:r>
          <w:rPr>
            <w:rFonts w:hint="eastAsia"/>
          </w:rPr>
          <w:fldChar w:fldCharType="begin"/>
        </w:r>
        <w:r>
          <w:rPr>
            <w:rFonts w:hint="eastAsia"/>
          </w:rPr>
          <w:instrText xml:space="preserve"> </w:instrText>
        </w:r>
        <w:r>
          <w:instrText>PAGEREF _Toc212826040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713B8F9C"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41" w:history="1">
        <w:r>
          <w:rPr>
            <w:rStyle w:val="affffb"/>
            <w:rFonts w:hint="eastAsia"/>
          </w:rPr>
          <w:t>3</w:t>
        </w:r>
        <w:r>
          <w:rPr>
            <w:rStyle w:val="affffb"/>
          </w:rPr>
          <w:t xml:space="preserve"> </w:t>
        </w:r>
        <w:r>
          <w:rPr>
            <w:rStyle w:val="affffb"/>
            <w:rFonts w:hint="eastAsia"/>
          </w:rPr>
          <w:t xml:space="preserve"> 术语和定义</w:t>
        </w:r>
        <w:r>
          <w:rPr>
            <w:rFonts w:hint="eastAsia"/>
          </w:rPr>
          <w:tab/>
        </w:r>
        <w:r>
          <w:rPr>
            <w:rFonts w:hint="eastAsia"/>
          </w:rPr>
          <w:fldChar w:fldCharType="begin"/>
        </w:r>
        <w:r>
          <w:rPr>
            <w:rFonts w:hint="eastAsia"/>
          </w:rPr>
          <w:instrText xml:space="preserve"> </w:instrText>
        </w:r>
        <w:r>
          <w:instrText>PAGEREF _Toc212826041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15014F28"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60" w:history="1">
        <w:r>
          <w:rPr>
            <w:rStyle w:val="affffb"/>
            <w:rFonts w:hint="eastAsia"/>
          </w:rPr>
          <w:t>4</w:t>
        </w:r>
        <w:r>
          <w:rPr>
            <w:rStyle w:val="affffb"/>
          </w:rPr>
          <w:t xml:space="preserve"> </w:t>
        </w:r>
        <w:r>
          <w:rPr>
            <w:rStyle w:val="affffb"/>
            <w:rFonts w:hint="eastAsia"/>
          </w:rPr>
          <w:t xml:space="preserve"> 碳计量管理</w:t>
        </w:r>
        <w:r>
          <w:rPr>
            <w:rFonts w:hint="eastAsia"/>
          </w:rPr>
          <w:tab/>
        </w:r>
        <w:r>
          <w:rPr>
            <w:rFonts w:hint="eastAsia"/>
          </w:rPr>
          <w:fldChar w:fldCharType="begin"/>
        </w:r>
        <w:r>
          <w:rPr>
            <w:rFonts w:hint="eastAsia"/>
          </w:rPr>
          <w:instrText xml:space="preserve"> </w:instrText>
        </w:r>
        <w:r>
          <w:instrText>PAGEREF _Toc212826060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6E467231"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68" w:history="1">
        <w:r>
          <w:rPr>
            <w:rStyle w:val="affffb"/>
            <w:rFonts w:hint="eastAsia"/>
          </w:rPr>
          <w:t>5</w:t>
        </w:r>
        <w:r>
          <w:rPr>
            <w:rStyle w:val="affffb"/>
          </w:rPr>
          <w:t xml:space="preserve"> </w:t>
        </w:r>
        <w:r>
          <w:rPr>
            <w:rStyle w:val="affffb"/>
            <w:rFonts w:hint="eastAsia"/>
          </w:rPr>
          <w:t xml:space="preserve"> 碳计量资源管理</w:t>
        </w:r>
        <w:r>
          <w:rPr>
            <w:rFonts w:hint="eastAsia"/>
          </w:rPr>
          <w:tab/>
        </w:r>
        <w:r>
          <w:rPr>
            <w:rFonts w:hint="eastAsia"/>
          </w:rPr>
          <w:fldChar w:fldCharType="begin"/>
        </w:r>
        <w:r>
          <w:rPr>
            <w:rFonts w:hint="eastAsia"/>
          </w:rPr>
          <w:instrText xml:space="preserve"> </w:instrText>
        </w:r>
        <w:r>
          <w:instrText>PAGEREF _Toc212826068 \h</w:instrText>
        </w:r>
        <w:r>
          <w:rPr>
            <w:rFonts w:hint="eastAsia"/>
          </w:rPr>
          <w:instrText xml:space="preserve"> </w:instrText>
        </w:r>
        <w:r>
          <w:rPr>
            <w:rFonts w:hint="eastAsia"/>
          </w:rPr>
        </w:r>
        <w:r>
          <w:rPr>
            <w:rFonts w:hint="eastAsia"/>
          </w:rPr>
          <w:fldChar w:fldCharType="separate"/>
        </w:r>
        <w:r>
          <w:t>7</w:t>
        </w:r>
        <w:r>
          <w:rPr>
            <w:rFonts w:hint="eastAsia"/>
          </w:rPr>
          <w:fldChar w:fldCharType="end"/>
        </w:r>
      </w:hyperlink>
    </w:p>
    <w:p w14:paraId="1F97B8A4"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73" w:history="1">
        <w:r>
          <w:rPr>
            <w:rStyle w:val="affffb"/>
            <w:rFonts w:hint="eastAsia"/>
          </w:rPr>
          <w:t>6</w:t>
        </w:r>
        <w:r>
          <w:rPr>
            <w:rStyle w:val="affffb"/>
          </w:rPr>
          <w:t xml:space="preserve"> </w:t>
        </w:r>
        <w:r>
          <w:rPr>
            <w:rStyle w:val="affffb"/>
            <w:rFonts w:hint="eastAsia"/>
          </w:rPr>
          <w:t xml:space="preserve"> 碳计量流程管理</w:t>
        </w:r>
        <w:r>
          <w:rPr>
            <w:rFonts w:hint="eastAsia"/>
          </w:rPr>
          <w:tab/>
        </w:r>
        <w:r>
          <w:rPr>
            <w:rFonts w:hint="eastAsia"/>
          </w:rPr>
          <w:fldChar w:fldCharType="begin"/>
        </w:r>
        <w:r>
          <w:rPr>
            <w:rFonts w:hint="eastAsia"/>
          </w:rPr>
          <w:instrText xml:space="preserve"> </w:instrText>
        </w:r>
        <w:r>
          <w:instrText>PAGEREF _Toc212826073 \h</w:instrText>
        </w:r>
        <w:r>
          <w:rPr>
            <w:rFonts w:hint="eastAsia"/>
          </w:rPr>
          <w:instrText xml:space="preserve"> </w:instrText>
        </w:r>
        <w:r>
          <w:rPr>
            <w:rFonts w:hint="eastAsia"/>
          </w:rPr>
        </w:r>
        <w:r>
          <w:rPr>
            <w:rFonts w:hint="eastAsia"/>
          </w:rPr>
          <w:fldChar w:fldCharType="separate"/>
        </w:r>
        <w:r>
          <w:t>9</w:t>
        </w:r>
        <w:r>
          <w:rPr>
            <w:rFonts w:hint="eastAsia"/>
          </w:rPr>
          <w:fldChar w:fldCharType="end"/>
        </w:r>
      </w:hyperlink>
    </w:p>
    <w:p w14:paraId="1A93225A"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76" w:history="1">
        <w:r>
          <w:rPr>
            <w:rStyle w:val="affffb"/>
            <w:rFonts w:hint="eastAsia"/>
          </w:rPr>
          <w:t>7</w:t>
        </w:r>
        <w:r>
          <w:rPr>
            <w:rStyle w:val="affffb"/>
          </w:rPr>
          <w:t xml:space="preserve"> </w:t>
        </w:r>
        <w:r>
          <w:rPr>
            <w:rStyle w:val="affffb"/>
            <w:rFonts w:hint="eastAsia"/>
          </w:rPr>
          <w:t xml:space="preserve"> 碳计量数据管理</w:t>
        </w:r>
        <w:r>
          <w:rPr>
            <w:rFonts w:hint="eastAsia"/>
          </w:rPr>
          <w:tab/>
        </w:r>
        <w:r>
          <w:rPr>
            <w:rFonts w:hint="eastAsia"/>
          </w:rPr>
          <w:fldChar w:fldCharType="begin"/>
        </w:r>
        <w:r>
          <w:rPr>
            <w:rFonts w:hint="eastAsia"/>
          </w:rPr>
          <w:instrText xml:space="preserve"> </w:instrText>
        </w:r>
        <w:r>
          <w:instrText>PAGEREF _Toc212826076 \h</w:instrText>
        </w:r>
        <w:r>
          <w:rPr>
            <w:rFonts w:hint="eastAsia"/>
          </w:rPr>
          <w:instrText xml:space="preserve"> </w:instrText>
        </w:r>
        <w:r>
          <w:rPr>
            <w:rFonts w:hint="eastAsia"/>
          </w:rPr>
        </w:r>
        <w:r>
          <w:rPr>
            <w:rFonts w:hint="eastAsia"/>
          </w:rPr>
          <w:fldChar w:fldCharType="separate"/>
        </w:r>
        <w:r>
          <w:t>9</w:t>
        </w:r>
        <w:r>
          <w:rPr>
            <w:rFonts w:hint="eastAsia"/>
          </w:rPr>
          <w:fldChar w:fldCharType="end"/>
        </w:r>
      </w:hyperlink>
    </w:p>
    <w:p w14:paraId="1999A812"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81" w:history="1">
        <w:r>
          <w:rPr>
            <w:rStyle w:val="affffb"/>
            <w:rFonts w:hint="eastAsia"/>
          </w:rPr>
          <w:t>8</w:t>
        </w:r>
        <w:r>
          <w:rPr>
            <w:rStyle w:val="affffb"/>
          </w:rPr>
          <w:t xml:space="preserve"> </w:t>
        </w:r>
        <w:r>
          <w:rPr>
            <w:rStyle w:val="affffb"/>
            <w:rFonts w:hint="eastAsia"/>
          </w:rPr>
          <w:t xml:space="preserve"> 自查与整改</w:t>
        </w:r>
        <w:r>
          <w:rPr>
            <w:rFonts w:hint="eastAsia"/>
          </w:rPr>
          <w:tab/>
        </w:r>
        <w:r>
          <w:rPr>
            <w:rFonts w:hint="eastAsia"/>
          </w:rPr>
          <w:fldChar w:fldCharType="begin"/>
        </w:r>
        <w:r>
          <w:rPr>
            <w:rFonts w:hint="eastAsia"/>
          </w:rPr>
          <w:instrText xml:space="preserve"> </w:instrText>
        </w:r>
        <w:r>
          <w:instrText>PAGEREF _Toc212826081 \h</w:instrText>
        </w:r>
        <w:r>
          <w:rPr>
            <w:rFonts w:hint="eastAsia"/>
          </w:rPr>
          <w:instrText xml:space="preserve"> </w:instrText>
        </w:r>
        <w:r>
          <w:rPr>
            <w:rFonts w:hint="eastAsia"/>
          </w:rPr>
        </w:r>
        <w:r>
          <w:rPr>
            <w:rFonts w:hint="eastAsia"/>
          </w:rPr>
          <w:fldChar w:fldCharType="separate"/>
        </w:r>
        <w:r>
          <w:t>11</w:t>
        </w:r>
        <w:r>
          <w:rPr>
            <w:rFonts w:hint="eastAsia"/>
          </w:rPr>
          <w:fldChar w:fldCharType="end"/>
        </w:r>
      </w:hyperlink>
    </w:p>
    <w:p w14:paraId="36D1780E"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84" w:history="1">
        <w:r>
          <w:rPr>
            <w:rStyle w:val="affffb"/>
            <w:rFonts w:hint="eastAsia"/>
          </w:rPr>
          <w:t>附录A（规范性）</w:t>
        </w:r>
        <w:r>
          <w:rPr>
            <w:rStyle w:val="affffb"/>
          </w:rPr>
          <w:t xml:space="preserve"> </w:t>
        </w:r>
        <w:r>
          <w:rPr>
            <w:rStyle w:val="affffb"/>
            <w:rFonts w:hint="eastAsia"/>
          </w:rPr>
          <w:t xml:space="preserve"> 火力发电企业碳计量器具配备要求</w:t>
        </w:r>
        <w:r>
          <w:rPr>
            <w:rFonts w:hint="eastAsia"/>
          </w:rPr>
          <w:tab/>
        </w:r>
        <w:r>
          <w:rPr>
            <w:rFonts w:hint="eastAsia"/>
          </w:rPr>
          <w:fldChar w:fldCharType="begin"/>
        </w:r>
        <w:r>
          <w:rPr>
            <w:rFonts w:hint="eastAsia"/>
          </w:rPr>
          <w:instrText xml:space="preserve"> </w:instrText>
        </w:r>
        <w:r>
          <w:instrText>PAGEREF _Toc212826084 \h</w:instrText>
        </w:r>
        <w:r>
          <w:rPr>
            <w:rFonts w:hint="eastAsia"/>
          </w:rPr>
          <w:instrText xml:space="preserve"> </w:instrText>
        </w:r>
        <w:r>
          <w:rPr>
            <w:rFonts w:hint="eastAsia"/>
          </w:rPr>
        </w:r>
        <w:r>
          <w:rPr>
            <w:rFonts w:hint="eastAsia"/>
          </w:rPr>
          <w:fldChar w:fldCharType="separate"/>
        </w:r>
        <w:r>
          <w:t>12</w:t>
        </w:r>
        <w:r>
          <w:rPr>
            <w:rFonts w:hint="eastAsia"/>
          </w:rPr>
          <w:fldChar w:fldCharType="end"/>
        </w:r>
      </w:hyperlink>
    </w:p>
    <w:p w14:paraId="1CF78FCC"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85" w:history="1">
        <w:r>
          <w:rPr>
            <w:rStyle w:val="affffb"/>
            <w:rFonts w:hint="eastAsia"/>
          </w:rPr>
          <w:t>附录B（资料性）</w:t>
        </w:r>
        <w:r>
          <w:rPr>
            <w:rStyle w:val="affffb"/>
          </w:rPr>
          <w:t xml:space="preserve"> </w:t>
        </w:r>
        <w:r>
          <w:rPr>
            <w:rStyle w:val="affffb"/>
            <w:rFonts w:hint="eastAsia"/>
          </w:rPr>
          <w:t xml:space="preserve"> 火力发电企业碳计量管理用表/图（格式）</w:t>
        </w:r>
        <w:r>
          <w:rPr>
            <w:rFonts w:hint="eastAsia"/>
          </w:rPr>
          <w:tab/>
        </w:r>
        <w:r>
          <w:rPr>
            <w:rFonts w:hint="eastAsia"/>
          </w:rPr>
          <w:fldChar w:fldCharType="begin"/>
        </w:r>
        <w:r>
          <w:rPr>
            <w:rFonts w:hint="eastAsia"/>
          </w:rPr>
          <w:instrText xml:space="preserve"> </w:instrText>
        </w:r>
        <w:r>
          <w:instrText>PAGEREF _Toc212826085 \h</w:instrText>
        </w:r>
        <w:r>
          <w:rPr>
            <w:rFonts w:hint="eastAsia"/>
          </w:rPr>
          <w:instrText xml:space="preserve"> </w:instrText>
        </w:r>
        <w:r>
          <w:rPr>
            <w:rFonts w:hint="eastAsia"/>
          </w:rPr>
        </w:r>
        <w:r>
          <w:rPr>
            <w:rFonts w:hint="eastAsia"/>
          </w:rPr>
          <w:fldChar w:fldCharType="separate"/>
        </w:r>
        <w:r>
          <w:t>16</w:t>
        </w:r>
        <w:r>
          <w:rPr>
            <w:rFonts w:hint="eastAsia"/>
          </w:rPr>
          <w:fldChar w:fldCharType="end"/>
        </w:r>
      </w:hyperlink>
    </w:p>
    <w:p w14:paraId="60544F5D" w14:textId="77777777" w:rsidR="00E3759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212826088" w:history="1">
        <w:r>
          <w:rPr>
            <w:rStyle w:val="affffb"/>
            <w:rFonts w:hint="eastAsia"/>
          </w:rPr>
          <w:t>附录C（资料性）</w:t>
        </w:r>
        <w:r>
          <w:rPr>
            <w:rStyle w:val="affffb"/>
          </w:rPr>
          <w:t xml:space="preserve"> </w:t>
        </w:r>
        <w:r>
          <w:rPr>
            <w:rStyle w:val="affffb"/>
            <w:rFonts w:hint="eastAsia"/>
          </w:rPr>
          <w:t xml:space="preserve"> 火力发电企业碳计量自查记录表/自查报告</w:t>
        </w:r>
        <w:r>
          <w:rPr>
            <w:rFonts w:hint="eastAsia"/>
          </w:rPr>
          <w:tab/>
        </w:r>
        <w:r>
          <w:rPr>
            <w:rFonts w:hint="eastAsia"/>
          </w:rPr>
          <w:fldChar w:fldCharType="begin"/>
        </w:r>
        <w:r>
          <w:rPr>
            <w:rFonts w:hint="eastAsia"/>
          </w:rPr>
          <w:instrText xml:space="preserve"> </w:instrText>
        </w:r>
        <w:r>
          <w:instrText>PAGEREF _Toc212826088 \h</w:instrText>
        </w:r>
        <w:r>
          <w:rPr>
            <w:rFonts w:hint="eastAsia"/>
          </w:rPr>
          <w:instrText xml:space="preserve"> </w:instrText>
        </w:r>
        <w:r>
          <w:rPr>
            <w:rFonts w:hint="eastAsia"/>
          </w:rPr>
        </w:r>
        <w:r>
          <w:rPr>
            <w:rFonts w:hint="eastAsia"/>
          </w:rPr>
          <w:fldChar w:fldCharType="separate"/>
        </w:r>
        <w:r>
          <w:t>25</w:t>
        </w:r>
        <w:r>
          <w:rPr>
            <w:rFonts w:hint="eastAsia"/>
          </w:rPr>
          <w:fldChar w:fldCharType="end"/>
        </w:r>
      </w:hyperlink>
    </w:p>
    <w:p w14:paraId="1D757CDA" w14:textId="77777777" w:rsidR="00E37599" w:rsidRDefault="00000000">
      <w:pPr>
        <w:pStyle w:val="affffffa"/>
        <w:spacing w:after="360"/>
        <w:sectPr w:rsidR="00E37599">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r>
        <w:fldChar w:fldCharType="end"/>
      </w:r>
    </w:p>
    <w:p w14:paraId="3F437769" w14:textId="77777777" w:rsidR="00E37599" w:rsidRDefault="00000000">
      <w:pPr>
        <w:pStyle w:val="a6"/>
        <w:spacing w:before="900" w:after="360"/>
      </w:pPr>
      <w:bookmarkStart w:id="24" w:name="_Toc212826037"/>
      <w:bookmarkStart w:id="25" w:name="BookMark2"/>
      <w:bookmarkEnd w:id="18"/>
      <w:r>
        <w:rPr>
          <w:rFonts w:hint="eastAsia"/>
          <w:spacing w:val="320"/>
        </w:rPr>
        <w:lastRenderedPageBreak/>
        <w:t>前</w:t>
      </w:r>
      <w:r>
        <w:rPr>
          <w:rFonts w:hint="eastAsia"/>
        </w:rPr>
        <w:t>言</w:t>
      </w:r>
      <w:bookmarkEnd w:id="19"/>
      <w:bookmarkEnd w:id="20"/>
      <w:bookmarkEnd w:id="21"/>
      <w:bookmarkEnd w:id="22"/>
      <w:bookmarkEnd w:id="23"/>
      <w:bookmarkEnd w:id="24"/>
    </w:p>
    <w:p w14:paraId="1A48C42C" w14:textId="77777777" w:rsidR="00E37599" w:rsidRDefault="00000000">
      <w:pPr>
        <w:pStyle w:val="afffff5"/>
        <w:ind w:firstLine="420"/>
      </w:pPr>
      <w:r>
        <w:rPr>
          <w:rFonts w:hint="eastAsia"/>
        </w:rPr>
        <w:t>本文件按照GB/T 1.1—2020《标准化工作导则  第1部分：标准化文件的结构和起草规则》的规定起草。</w:t>
      </w:r>
    </w:p>
    <w:p w14:paraId="749A9B55" w14:textId="77777777" w:rsidR="00E37599" w:rsidRDefault="00000000">
      <w:pPr>
        <w:pStyle w:val="afffff5"/>
        <w:ind w:firstLine="420"/>
      </w:pPr>
      <w:r>
        <w:rPr>
          <w:rFonts w:hint="eastAsia"/>
        </w:rPr>
        <w:t>请注意本文件的某些内容可能涉及专利，本文件的发布机构不承担识别专利的责任。</w:t>
      </w:r>
    </w:p>
    <w:p w14:paraId="6A45F36D" w14:textId="77777777" w:rsidR="00E37599" w:rsidRDefault="00000000">
      <w:pPr>
        <w:pStyle w:val="afffff5"/>
        <w:ind w:firstLine="420"/>
      </w:pPr>
      <w:r>
        <w:rPr>
          <w:rFonts w:hint="eastAsia"/>
        </w:rPr>
        <w:t>本文件由广东大</w:t>
      </w:r>
      <w:proofErr w:type="gramStart"/>
      <w:r>
        <w:rPr>
          <w:rFonts w:hint="eastAsia"/>
        </w:rPr>
        <w:t>唐国际</w:t>
      </w:r>
      <w:proofErr w:type="gramEnd"/>
      <w:r>
        <w:rPr>
          <w:rFonts w:hint="eastAsia"/>
        </w:rPr>
        <w:t>肇庆热电有限责任公司提出。</w:t>
      </w:r>
    </w:p>
    <w:p w14:paraId="18989E00" w14:textId="77777777" w:rsidR="00E37599" w:rsidRDefault="00000000">
      <w:pPr>
        <w:pStyle w:val="afffff5"/>
        <w:ind w:firstLine="420"/>
      </w:pPr>
      <w:r>
        <w:rPr>
          <w:rFonts w:hint="eastAsia"/>
        </w:rPr>
        <w:t>本文件由中国能源研究会归口。</w:t>
      </w:r>
    </w:p>
    <w:p w14:paraId="31F23414" w14:textId="77777777" w:rsidR="00E37599" w:rsidRDefault="00000000">
      <w:pPr>
        <w:pStyle w:val="afffff5"/>
        <w:ind w:firstLine="420"/>
      </w:pPr>
      <w:r>
        <w:rPr>
          <w:rFonts w:hint="eastAsia"/>
        </w:rPr>
        <w:t>本文件起草单位：</w:t>
      </w:r>
    </w:p>
    <w:p w14:paraId="33C4A115" w14:textId="77777777" w:rsidR="00E37599" w:rsidRDefault="00000000">
      <w:pPr>
        <w:pStyle w:val="afffff5"/>
        <w:ind w:firstLine="420"/>
      </w:pPr>
      <w:r>
        <w:rPr>
          <w:rFonts w:hint="eastAsia"/>
        </w:rPr>
        <w:t>本文件主要起草人：</w:t>
      </w:r>
    </w:p>
    <w:p w14:paraId="196476DA" w14:textId="77777777" w:rsidR="00E37599" w:rsidRDefault="00E37599">
      <w:pPr>
        <w:pStyle w:val="afffff5"/>
        <w:ind w:firstLine="420"/>
      </w:pPr>
    </w:p>
    <w:p w14:paraId="3E3042F7" w14:textId="77777777" w:rsidR="00E37599" w:rsidRDefault="00E37599">
      <w:pPr>
        <w:pStyle w:val="afffff5"/>
        <w:ind w:firstLine="420"/>
        <w:sectPr w:rsidR="00E37599">
          <w:pgSz w:w="11906" w:h="16838"/>
          <w:pgMar w:top="1928" w:right="1134" w:bottom="1134" w:left="1134" w:header="1418" w:footer="1134" w:gutter="284"/>
          <w:pgNumType w:fmt="upperRoman"/>
          <w:cols w:space="425"/>
          <w:formProt w:val="0"/>
          <w:docGrid w:linePitch="312"/>
        </w:sectPr>
      </w:pPr>
    </w:p>
    <w:p w14:paraId="5C85D94B" w14:textId="77777777" w:rsidR="00E37599" w:rsidRDefault="00000000">
      <w:pPr>
        <w:pStyle w:val="a6"/>
        <w:spacing w:after="360"/>
      </w:pPr>
      <w:bookmarkStart w:id="26" w:name="_Toc191662385"/>
      <w:bookmarkStart w:id="27" w:name="_Toc196812060"/>
      <w:bookmarkStart w:id="28" w:name="_Toc212826038"/>
      <w:bookmarkStart w:id="29" w:name="_Toc197522069"/>
      <w:bookmarkStart w:id="30" w:name="_Toc191662461"/>
      <w:bookmarkStart w:id="31" w:name="_Toc196812008"/>
      <w:bookmarkStart w:id="32" w:name="BookMark3"/>
      <w:bookmarkEnd w:id="25"/>
      <w:r>
        <w:rPr>
          <w:rFonts w:hint="eastAsia"/>
          <w:spacing w:val="320"/>
        </w:rPr>
        <w:lastRenderedPageBreak/>
        <w:t>引</w:t>
      </w:r>
      <w:r>
        <w:rPr>
          <w:rFonts w:hint="eastAsia"/>
        </w:rPr>
        <w:t>言</w:t>
      </w:r>
      <w:bookmarkEnd w:id="26"/>
      <w:bookmarkEnd w:id="27"/>
      <w:bookmarkEnd w:id="28"/>
      <w:bookmarkEnd w:id="29"/>
      <w:bookmarkEnd w:id="30"/>
      <w:bookmarkEnd w:id="31"/>
    </w:p>
    <w:p w14:paraId="15EDEABD" w14:textId="77777777" w:rsidR="00E37599" w:rsidRDefault="00000000">
      <w:pPr>
        <w:pStyle w:val="afffff5"/>
        <w:ind w:firstLine="420"/>
      </w:pPr>
      <w:r>
        <w:rPr>
          <w:rFonts w:hint="eastAsia"/>
        </w:rPr>
        <w:t>气候变化已成为全球性挑战，减少温室气体排放是国际社会的共同目标。我国明确提出“2030年前碳达峰、2060年前碳中和”的目标，标志着我国将全面推动经济社会绿色低碳转型。为实现“双碳”目标，国家出台了一系列政策文件，要求各行业特别是能源行业加快减排步伐。2024年7月发布的《关于进一步强化碳达峰碳中和标准计量体系建设行动方案（2024—2025年）》明确提出，要加强火电等重点行业碳计量技术研究，推动碳计量基础能力建设，完善碳计量体系。标准的制定是落实国家“双碳”政策的重要举措，为火力发电企业</w:t>
      </w:r>
      <w:proofErr w:type="gramStart"/>
      <w:r>
        <w:rPr>
          <w:rFonts w:hint="eastAsia"/>
        </w:rPr>
        <w:t>实现碳达峰</w:t>
      </w:r>
      <w:proofErr w:type="gramEnd"/>
      <w:r>
        <w:rPr>
          <w:rFonts w:hint="eastAsia"/>
        </w:rPr>
        <w:t>、碳中和提供了技术支撑。</w:t>
      </w:r>
    </w:p>
    <w:p w14:paraId="63531BFD" w14:textId="77777777" w:rsidR="00E37599" w:rsidRDefault="00000000">
      <w:pPr>
        <w:pStyle w:val="afffff5"/>
        <w:ind w:firstLine="420"/>
      </w:pPr>
      <w:r>
        <w:rPr>
          <w:rFonts w:hint="eastAsia"/>
        </w:rPr>
        <w:t>火力发电是碳排放的重点行业。该标准编制能够支持企业能够系统、准确、高效满足政府对碳计量方面的要求，帮助企业提升内部碳计量管理水平、优化</w:t>
      </w:r>
      <w:proofErr w:type="gramStart"/>
      <w:r>
        <w:rPr>
          <w:rFonts w:hint="eastAsia"/>
        </w:rPr>
        <w:t>碳资产</w:t>
      </w:r>
      <w:proofErr w:type="gramEnd"/>
      <w:r>
        <w:rPr>
          <w:rFonts w:hint="eastAsia"/>
        </w:rPr>
        <w:t>管理，助力企业实现低碳转型目标。</w:t>
      </w:r>
    </w:p>
    <w:p w14:paraId="0665B61F" w14:textId="77777777" w:rsidR="00E37599" w:rsidRDefault="00E37599">
      <w:pPr>
        <w:pStyle w:val="afffff5"/>
        <w:ind w:firstLine="420"/>
      </w:pPr>
    </w:p>
    <w:p w14:paraId="07086462" w14:textId="77777777" w:rsidR="00E37599" w:rsidRDefault="00E37599">
      <w:pPr>
        <w:pStyle w:val="afffff5"/>
        <w:ind w:firstLine="420"/>
        <w:sectPr w:rsidR="00E37599">
          <w:pgSz w:w="11906" w:h="16838"/>
          <w:pgMar w:top="1928" w:right="1134" w:bottom="1134" w:left="1134" w:header="1418" w:footer="1134" w:gutter="284"/>
          <w:pgNumType w:fmt="upperRoman"/>
          <w:cols w:space="425"/>
          <w:formProt w:val="0"/>
          <w:docGrid w:linePitch="312"/>
        </w:sectPr>
      </w:pPr>
    </w:p>
    <w:p w14:paraId="67FFC204" w14:textId="77777777" w:rsidR="00E37599" w:rsidRDefault="00E37599">
      <w:pPr>
        <w:spacing w:line="20" w:lineRule="exact"/>
        <w:jc w:val="center"/>
        <w:rPr>
          <w:rFonts w:ascii="黑体" w:eastAsia="黑体" w:hAnsi="黑体" w:hint="eastAsia"/>
          <w:sz w:val="32"/>
          <w:szCs w:val="32"/>
        </w:rPr>
      </w:pPr>
      <w:bookmarkStart w:id="33" w:name="BookMark4"/>
      <w:bookmarkEnd w:id="32"/>
    </w:p>
    <w:p w14:paraId="59C2F90E" w14:textId="77777777" w:rsidR="00E37599" w:rsidRDefault="00E37599">
      <w:pPr>
        <w:spacing w:line="20" w:lineRule="exact"/>
        <w:jc w:val="center"/>
        <w:rPr>
          <w:rFonts w:ascii="黑体" w:eastAsia="黑体" w:hAnsi="黑体" w:hint="eastAsia"/>
          <w:sz w:val="32"/>
          <w:szCs w:val="32"/>
        </w:rPr>
      </w:pPr>
    </w:p>
    <w:bookmarkStart w:id="34" w:name="NEW_STAND_NAME" w:displacedByCustomXml="next"/>
    <w:sdt>
      <w:sdtPr>
        <w:tag w:val="NEW_STAND_NAME"/>
        <w:id w:val="595910757"/>
        <w:lock w:val="sdtLocked"/>
        <w:placeholder>
          <w:docPart w:val="073E3C511DDF413EB7704497AF87EF80"/>
        </w:placeholder>
      </w:sdtPr>
      <w:sdtEndPr>
        <w:rPr>
          <w:color w:val="000000" w:themeColor="text1"/>
        </w:rPr>
      </w:sdtEndPr>
      <w:sdtContent>
        <w:p w14:paraId="27D9739E" w14:textId="77777777" w:rsidR="00E37599" w:rsidRDefault="00000000">
          <w:pPr>
            <w:pStyle w:val="afffffffff8"/>
            <w:spacing w:beforeLines="1" w:before="2" w:afterLines="220" w:after="528"/>
            <w:rPr>
              <w:rFonts w:hint="eastAsia"/>
            </w:rPr>
          </w:pPr>
          <w:r>
            <w:rPr>
              <w:rFonts w:hint="eastAsia"/>
            </w:rPr>
            <w:t>火力发电企业碳计量管</w:t>
          </w:r>
          <w:r>
            <w:rPr>
              <w:rFonts w:hint="eastAsia"/>
              <w:color w:val="000000" w:themeColor="text1"/>
            </w:rPr>
            <w:t>理体系建设规范</w:t>
          </w:r>
        </w:p>
      </w:sdtContent>
    </w:sdt>
    <w:p w14:paraId="5C352C98" w14:textId="77777777" w:rsidR="00E37599" w:rsidRDefault="00000000">
      <w:pPr>
        <w:pStyle w:val="affc"/>
        <w:spacing w:before="240" w:after="240"/>
      </w:pPr>
      <w:bookmarkStart w:id="35" w:name="_Toc17233325"/>
      <w:bookmarkStart w:id="36" w:name="_Toc24884218"/>
      <w:bookmarkStart w:id="37" w:name="_Toc26986771"/>
      <w:bookmarkStart w:id="38" w:name="_Toc26648465"/>
      <w:bookmarkStart w:id="39" w:name="_Toc196812009"/>
      <w:bookmarkStart w:id="40" w:name="_Toc26986530"/>
      <w:bookmarkStart w:id="41" w:name="_Toc212826039"/>
      <w:bookmarkStart w:id="42" w:name="_Toc97192964"/>
      <w:bookmarkStart w:id="43" w:name="_Toc191662386"/>
      <w:bookmarkStart w:id="44" w:name="_Toc17233333"/>
      <w:bookmarkStart w:id="45" w:name="_Toc191662462"/>
      <w:bookmarkStart w:id="46" w:name="_Toc196812061"/>
      <w:bookmarkStart w:id="47" w:name="_Toc24884211"/>
      <w:bookmarkStart w:id="48" w:name="_Toc26718930"/>
      <w:bookmarkStart w:id="49" w:name="_Toc197522070"/>
      <w:bookmarkEnd w:id="34"/>
      <w:r>
        <w:rPr>
          <w:rFonts w:hint="eastAsia"/>
        </w:rPr>
        <w:t>范围</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EFCA5E5" w14:textId="77777777" w:rsidR="00E37599" w:rsidRDefault="00000000">
      <w:pPr>
        <w:pStyle w:val="afffff5"/>
        <w:ind w:firstLine="420"/>
      </w:pPr>
      <w:bookmarkStart w:id="50" w:name="_Toc17233334"/>
      <w:bookmarkStart w:id="51" w:name="_Toc24884212"/>
      <w:bookmarkStart w:id="52" w:name="_Toc26648466"/>
      <w:bookmarkStart w:id="53" w:name="_Toc24884219"/>
      <w:bookmarkStart w:id="54" w:name="_Toc17233326"/>
      <w:r>
        <w:rPr>
          <w:rFonts w:hint="eastAsia"/>
        </w:rPr>
        <w:t>本文件规定了火力发电企业的碳计量管理体系建设的碳计量管理、碳计量资源管理、碳计量数据管理、自查与整改。</w:t>
      </w:r>
    </w:p>
    <w:p w14:paraId="3D754ADC" w14:textId="77777777" w:rsidR="00E37599" w:rsidRDefault="00000000">
      <w:pPr>
        <w:pStyle w:val="afffff5"/>
        <w:ind w:firstLine="420"/>
      </w:pPr>
      <w:r>
        <w:rPr>
          <w:rFonts w:hint="eastAsia"/>
        </w:rPr>
        <w:t>本文件适用于火力发电行业企业碳计量管理体系建设。</w:t>
      </w:r>
    </w:p>
    <w:p w14:paraId="57C5BFC0" w14:textId="77777777" w:rsidR="00E37599" w:rsidRDefault="00000000">
      <w:pPr>
        <w:pStyle w:val="affc"/>
        <w:spacing w:before="240" w:after="240"/>
      </w:pPr>
      <w:bookmarkStart w:id="55" w:name="_Toc26986531"/>
      <w:bookmarkStart w:id="56" w:name="_Toc26718931"/>
      <w:bookmarkStart w:id="57" w:name="_Toc212826040"/>
      <w:bookmarkStart w:id="58" w:name="_Toc196812062"/>
      <w:bookmarkStart w:id="59" w:name="_Toc197522071"/>
      <w:bookmarkStart w:id="60" w:name="_Toc191662387"/>
      <w:bookmarkStart w:id="61" w:name="_Toc97192965"/>
      <w:bookmarkStart w:id="62" w:name="_Toc26986772"/>
      <w:bookmarkStart w:id="63" w:name="_Toc196812010"/>
      <w:bookmarkStart w:id="64" w:name="_Toc191662463"/>
      <w:r>
        <w:rPr>
          <w:rFonts w:hint="eastAsia"/>
        </w:rPr>
        <w:t>规范性引用文件</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sdt>
      <w:sdtPr>
        <w:rPr>
          <w:rFonts w:hint="eastAsia"/>
        </w:rPr>
        <w:id w:val="715848253"/>
        <w:placeholder>
          <w:docPart w:val="10F83CC44B094B0CAA18B5B0C13CF58C"/>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color w:val="FF0000"/>
        </w:rPr>
      </w:sdtEndPr>
      <w:sdtContent>
        <w:p w14:paraId="5859FCD2" w14:textId="77777777" w:rsidR="00E37599" w:rsidRDefault="00000000">
          <w:pPr>
            <w:pStyle w:val="afffff5"/>
            <w:ind w:firstLine="420"/>
            <w:rPr>
              <w:color w:val="FF0000"/>
            </w:rPr>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F44D67D" w14:textId="77777777" w:rsidR="00E37599" w:rsidRDefault="00000000">
      <w:pPr>
        <w:pStyle w:val="afffff5"/>
        <w:ind w:firstLine="420"/>
      </w:pPr>
      <w:r>
        <w:rPr>
          <w:rFonts w:hint="eastAsia"/>
        </w:rPr>
        <w:t>GB/T 21369 火力发电企业能源计量器具配备和管理要求</w:t>
      </w:r>
    </w:p>
    <w:p w14:paraId="5EE536DA" w14:textId="77777777" w:rsidR="00E37599" w:rsidRDefault="00000000">
      <w:pPr>
        <w:pStyle w:val="afffff5"/>
        <w:ind w:firstLine="420"/>
      </w:pPr>
      <w:r>
        <w:t>GB/T 32150-2015</w:t>
      </w:r>
      <w:r>
        <w:rPr>
          <w:rFonts w:hint="eastAsia"/>
        </w:rPr>
        <w:t xml:space="preserve"> 工业企业温室气体排放核算和报告通则</w:t>
      </w:r>
    </w:p>
    <w:p w14:paraId="1A7620F0" w14:textId="77777777" w:rsidR="00E37599" w:rsidRDefault="00000000">
      <w:pPr>
        <w:pStyle w:val="afffff5"/>
        <w:ind w:firstLine="420"/>
      </w:pPr>
      <w:r>
        <w:rPr>
          <w:rFonts w:hint="eastAsia"/>
        </w:rPr>
        <w:t>GB/T 32151.1—2015 温室气体排放核算与报告要求 第1部分：发电企业</w:t>
      </w:r>
    </w:p>
    <w:p w14:paraId="40DA6590" w14:textId="77777777" w:rsidR="00E37599" w:rsidRDefault="00000000">
      <w:pPr>
        <w:widowControl/>
        <w:spacing w:line="240" w:lineRule="auto"/>
        <w:ind w:firstLineChars="200" w:firstLine="420"/>
        <w:jc w:val="left"/>
        <w:rPr>
          <w:rFonts w:ascii="宋体" w:hAnsi="Times New Roman"/>
          <w:kern w:val="0"/>
          <w:szCs w:val="20"/>
        </w:rPr>
      </w:pPr>
      <w:r>
        <w:rPr>
          <w:rFonts w:ascii="宋体" w:hAnsi="Times New Roman" w:hint="eastAsia"/>
          <w:kern w:val="0"/>
          <w:szCs w:val="20"/>
        </w:rPr>
        <w:t>JJF 2309 重点排放单位碳计量审查规范</w:t>
      </w:r>
    </w:p>
    <w:p w14:paraId="15771F01" w14:textId="77777777" w:rsidR="00E37599" w:rsidRDefault="00E37599">
      <w:pPr>
        <w:pStyle w:val="afffff5"/>
        <w:ind w:firstLine="420"/>
      </w:pPr>
    </w:p>
    <w:p w14:paraId="15ED2D1A" w14:textId="77777777" w:rsidR="00E37599" w:rsidRDefault="00000000">
      <w:pPr>
        <w:pStyle w:val="affc"/>
        <w:spacing w:before="240" w:after="240"/>
      </w:pPr>
      <w:bookmarkStart w:id="65" w:name="_Toc196812063"/>
      <w:bookmarkStart w:id="66" w:name="_Toc196812011"/>
      <w:bookmarkStart w:id="67" w:name="_Toc212826041"/>
      <w:bookmarkStart w:id="68" w:name="_Toc97192966"/>
      <w:bookmarkStart w:id="69" w:name="_Toc191662464"/>
      <w:bookmarkStart w:id="70" w:name="_Toc191662388"/>
      <w:bookmarkStart w:id="71" w:name="_Toc197522072"/>
      <w:r>
        <w:rPr>
          <w:rFonts w:hint="eastAsia"/>
          <w:szCs w:val="21"/>
        </w:rPr>
        <w:t>术语和定义</w:t>
      </w:r>
      <w:bookmarkEnd w:id="65"/>
      <w:bookmarkEnd w:id="66"/>
      <w:bookmarkEnd w:id="67"/>
      <w:bookmarkEnd w:id="68"/>
      <w:bookmarkEnd w:id="69"/>
      <w:bookmarkEnd w:id="70"/>
      <w:bookmarkEnd w:id="71"/>
    </w:p>
    <w:bookmarkStart w:id="72" w:name="_Toc26986532" w:displacedByCustomXml="next"/>
    <w:bookmarkEnd w:id="72" w:displacedByCustomXml="next"/>
    <w:sdt>
      <w:sdtPr>
        <w:id w:val="-1909835108"/>
        <w:placeholder>
          <w:docPart w:val="55D7EF759F6B453FBDBDE01B9248AA0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46E7F9B7" w14:textId="77777777" w:rsidR="00E37599" w:rsidRDefault="00000000">
          <w:pPr>
            <w:pStyle w:val="afffff5"/>
            <w:ind w:firstLine="420"/>
          </w:pPr>
          <w:r>
            <w:rPr>
              <w:rFonts w:hint="eastAsia"/>
            </w:rPr>
            <w:t>GB/T 32151.1-2015 、JJF 2309界定的以及下列术语和定义适用于本文件。</w:t>
          </w:r>
          <w:r>
            <w:t>。</w:t>
          </w:r>
        </w:p>
      </w:sdtContent>
    </w:sdt>
    <w:p w14:paraId="4C63AEF5" w14:textId="77777777" w:rsidR="00E37599" w:rsidRDefault="00E37599">
      <w:pPr>
        <w:pStyle w:val="affd"/>
        <w:spacing w:before="120" w:after="120"/>
      </w:pPr>
      <w:bookmarkStart w:id="73" w:name="_Toc212826042"/>
      <w:bookmarkEnd w:id="73"/>
    </w:p>
    <w:p w14:paraId="273BBFCD" w14:textId="77777777" w:rsidR="00E37599" w:rsidRDefault="00000000">
      <w:pPr>
        <w:pStyle w:val="affd"/>
        <w:numPr>
          <w:ilvl w:val="0"/>
          <w:numId w:val="0"/>
        </w:numPr>
        <w:spacing w:before="120" w:after="120"/>
        <w:ind w:firstLineChars="200" w:firstLine="420"/>
      </w:pPr>
      <w:bookmarkStart w:id="74" w:name="_Toc212826043"/>
      <w:r>
        <w:rPr>
          <w:rFonts w:hint="eastAsia"/>
        </w:rPr>
        <w:t xml:space="preserve">温室气体 </w:t>
      </w:r>
      <w:proofErr w:type="spellStart"/>
      <w:r>
        <w:t>greenhousegas</w:t>
      </w:r>
      <w:bookmarkEnd w:id="74"/>
      <w:proofErr w:type="spellEnd"/>
    </w:p>
    <w:p w14:paraId="3A39EA4C" w14:textId="77777777" w:rsidR="00E37599" w:rsidRPr="00F75144" w:rsidRDefault="00000000">
      <w:pPr>
        <w:pStyle w:val="afffff5"/>
        <w:ind w:firstLine="420"/>
      </w:pPr>
      <w:r>
        <w:rPr>
          <w:rFonts w:hint="eastAsia"/>
        </w:rPr>
        <w:t>大气层</w:t>
      </w:r>
      <w:r w:rsidRPr="00F75144">
        <w:rPr>
          <w:rFonts w:hint="eastAsia"/>
        </w:rPr>
        <w:t>中自然存在的和由于人类活动产生的能够吸收和散发由地球表面、大气层和云层所产生的、波长在红外光谱内的辐射的气态成分。</w:t>
      </w:r>
    </w:p>
    <w:p w14:paraId="5ADE42BE" w14:textId="77777777" w:rsidR="00E37599" w:rsidRPr="00F75144" w:rsidRDefault="00000000">
      <w:pPr>
        <w:pStyle w:val="afff2"/>
      </w:pPr>
      <w:r w:rsidRPr="00F75144">
        <w:rPr>
          <w:rFonts w:hint="eastAsia"/>
        </w:rPr>
        <w:t>如无特殊说明，本规范温室气体包括二氧化碳</w:t>
      </w:r>
      <w:r w:rsidRPr="00F75144">
        <w:t xml:space="preserve"> (CO</w:t>
      </w:r>
      <w:r w:rsidRPr="00F75144">
        <w:t>₂</w:t>
      </w:r>
      <w:r w:rsidRPr="00F75144">
        <w:t>)</w:t>
      </w:r>
      <w:r w:rsidRPr="00F75144">
        <w:rPr>
          <w:rFonts w:hint="eastAsia"/>
        </w:rPr>
        <w:t>、甲烷</w:t>
      </w:r>
      <w:r w:rsidRPr="00F75144">
        <w:t xml:space="preserve"> (CH</w:t>
      </w:r>
      <w:r w:rsidRPr="00F75144">
        <w:t>₄</w:t>
      </w:r>
      <w:r w:rsidRPr="00F75144">
        <w:t>)</w:t>
      </w:r>
      <w:r w:rsidRPr="00F75144">
        <w:rPr>
          <w:rFonts w:hint="eastAsia"/>
        </w:rPr>
        <w:t>、氧化亚氮</w:t>
      </w:r>
      <w:r w:rsidRPr="00F75144">
        <w:t>(N</w:t>
      </w:r>
      <w:r w:rsidRPr="00F75144">
        <w:t>₂</w:t>
      </w:r>
      <w:r w:rsidRPr="00F75144">
        <w:t>O)</w:t>
      </w:r>
      <w:r w:rsidRPr="00F75144">
        <w:rPr>
          <w:rFonts w:hint="eastAsia"/>
        </w:rPr>
        <w:t>、氢氟碳化物</w:t>
      </w:r>
      <w:r w:rsidRPr="00F75144">
        <w:t>(HFCs)</w:t>
      </w:r>
      <w:r w:rsidRPr="00F75144">
        <w:rPr>
          <w:rFonts w:hint="eastAsia"/>
        </w:rPr>
        <w:t>、</w:t>
      </w:r>
      <w:proofErr w:type="gramStart"/>
      <w:r w:rsidRPr="00F75144">
        <w:rPr>
          <w:rFonts w:hint="eastAsia"/>
        </w:rPr>
        <w:t>全氟碳化物</w:t>
      </w:r>
      <w:proofErr w:type="gramEnd"/>
      <w:r w:rsidRPr="00F75144">
        <w:t>(PFCs)</w:t>
      </w:r>
      <w:r w:rsidRPr="00F75144">
        <w:rPr>
          <w:rFonts w:hint="eastAsia"/>
        </w:rPr>
        <w:t>、六氟化硫</w:t>
      </w:r>
      <w:r w:rsidRPr="00F75144">
        <w:t>(SF</w:t>
      </w:r>
      <w:r w:rsidRPr="00F75144">
        <w:t>₆</w:t>
      </w:r>
      <w:r w:rsidRPr="00F75144">
        <w:t>)</w:t>
      </w:r>
      <w:r w:rsidRPr="00F75144">
        <w:rPr>
          <w:rFonts w:hint="eastAsia"/>
        </w:rPr>
        <w:t>与三氟化氮</w:t>
      </w:r>
      <w:r w:rsidRPr="00F75144">
        <w:t xml:space="preserve"> (NF</w:t>
      </w:r>
      <w:r w:rsidRPr="00F75144">
        <w:t>₃</w:t>
      </w:r>
      <w:r w:rsidRPr="00F75144">
        <w:t>)</w:t>
      </w:r>
      <w:r w:rsidRPr="00F75144">
        <w:rPr>
          <w:rFonts w:hint="eastAsia"/>
        </w:rPr>
        <w:t>。</w:t>
      </w:r>
    </w:p>
    <w:p w14:paraId="1BB36AC3" w14:textId="77777777" w:rsidR="00E37599" w:rsidRPr="00F75144" w:rsidRDefault="00000000">
      <w:pPr>
        <w:pStyle w:val="afffff5"/>
        <w:ind w:firstLine="420"/>
      </w:pPr>
      <w:r w:rsidRPr="00F75144">
        <w:rPr>
          <w:rFonts w:hint="eastAsia"/>
        </w:rPr>
        <w:t>[来源：G</w:t>
      </w:r>
      <w:r w:rsidRPr="00F75144">
        <w:t>B/T 32150-2015,3.</w:t>
      </w:r>
      <w:r w:rsidRPr="00F75144">
        <w:rPr>
          <w:rFonts w:hint="eastAsia"/>
        </w:rPr>
        <w:t>1]</w:t>
      </w:r>
    </w:p>
    <w:p w14:paraId="4D13785B" w14:textId="77777777" w:rsidR="00E37599" w:rsidRPr="00F75144" w:rsidRDefault="00E37599">
      <w:pPr>
        <w:pStyle w:val="affd"/>
        <w:spacing w:before="120" w:after="120"/>
      </w:pPr>
      <w:bookmarkStart w:id="75" w:name="_Toc212826044"/>
      <w:bookmarkEnd w:id="75"/>
    </w:p>
    <w:p w14:paraId="7EFD19C4" w14:textId="77777777" w:rsidR="00E37599" w:rsidRPr="00F75144" w:rsidRDefault="00000000">
      <w:pPr>
        <w:pStyle w:val="affd"/>
        <w:numPr>
          <w:ilvl w:val="0"/>
          <w:numId w:val="0"/>
        </w:numPr>
        <w:spacing w:before="120" w:after="120"/>
        <w:ind w:firstLineChars="200" w:firstLine="420"/>
      </w:pPr>
      <w:bookmarkStart w:id="76" w:name="_Hlk212710193"/>
      <w:bookmarkStart w:id="77" w:name="_Toc212826045"/>
      <w:r w:rsidRPr="00F75144">
        <w:rPr>
          <w:rFonts w:hint="eastAsia"/>
        </w:rPr>
        <w:t>报告主体</w:t>
      </w:r>
      <w:bookmarkEnd w:id="76"/>
      <w:r w:rsidRPr="00F75144">
        <w:rPr>
          <w:rFonts w:hint="eastAsia"/>
        </w:rPr>
        <w:t xml:space="preserve"> </w:t>
      </w:r>
      <w:proofErr w:type="spellStart"/>
      <w:r w:rsidRPr="00F75144">
        <w:t>reportingentity</w:t>
      </w:r>
      <w:bookmarkEnd w:id="77"/>
      <w:proofErr w:type="spellEnd"/>
    </w:p>
    <w:p w14:paraId="4ED264D2" w14:textId="77777777" w:rsidR="00E37599" w:rsidRPr="00F75144" w:rsidRDefault="00000000">
      <w:pPr>
        <w:pStyle w:val="afffff5"/>
        <w:ind w:firstLine="420"/>
      </w:pPr>
      <w:r w:rsidRPr="00F75144">
        <w:rPr>
          <w:rFonts w:hint="eastAsia"/>
        </w:rPr>
        <w:t>具有温室气体排放行为的法人企业或视同法人的独立核算单位。</w:t>
      </w:r>
    </w:p>
    <w:p w14:paraId="7872A66D" w14:textId="77777777" w:rsidR="00E37599" w:rsidRPr="00F75144" w:rsidRDefault="00000000">
      <w:pPr>
        <w:pStyle w:val="afffff5"/>
        <w:ind w:firstLine="420"/>
      </w:pPr>
      <w:r w:rsidRPr="00F75144">
        <w:rPr>
          <w:rFonts w:hint="eastAsia"/>
        </w:rPr>
        <w:t>[来源：</w:t>
      </w:r>
      <w:bookmarkStart w:id="78" w:name="_Hlk198305313"/>
      <w:r w:rsidRPr="00F75144">
        <w:rPr>
          <w:rFonts w:hint="eastAsia"/>
        </w:rPr>
        <w:t>G</w:t>
      </w:r>
      <w:bookmarkStart w:id="79" w:name="_Hlk198305678"/>
      <w:r w:rsidRPr="00F75144">
        <w:rPr>
          <w:rFonts w:hint="eastAsia"/>
        </w:rPr>
        <w:t>B/T 32150-2015,3.2</w:t>
      </w:r>
      <w:bookmarkEnd w:id="78"/>
      <w:bookmarkEnd w:id="79"/>
      <w:r w:rsidRPr="00F75144">
        <w:rPr>
          <w:rFonts w:hint="eastAsia"/>
        </w:rPr>
        <w:t>]</w:t>
      </w:r>
    </w:p>
    <w:p w14:paraId="61679124" w14:textId="77777777" w:rsidR="00E37599" w:rsidRPr="00F75144" w:rsidRDefault="00E37599">
      <w:pPr>
        <w:pStyle w:val="affd"/>
        <w:spacing w:before="120" w:after="120"/>
      </w:pPr>
      <w:bookmarkStart w:id="80" w:name="_Toc212826046"/>
      <w:bookmarkEnd w:id="80"/>
    </w:p>
    <w:p w14:paraId="5D38017F" w14:textId="77777777" w:rsidR="00E37599" w:rsidRPr="00F75144" w:rsidRDefault="00000000">
      <w:pPr>
        <w:pStyle w:val="affd"/>
        <w:numPr>
          <w:ilvl w:val="0"/>
          <w:numId w:val="0"/>
        </w:numPr>
        <w:spacing w:before="120" w:after="120"/>
        <w:ind w:firstLineChars="200" w:firstLine="420"/>
      </w:pPr>
      <w:bookmarkStart w:id="81" w:name="_Toc212826047"/>
      <w:r w:rsidRPr="00F75144">
        <w:rPr>
          <w:rFonts w:hint="eastAsia"/>
        </w:rPr>
        <w:t xml:space="preserve">设施 </w:t>
      </w:r>
      <w:r w:rsidRPr="00F75144">
        <w:t>facility</w:t>
      </w:r>
      <w:bookmarkEnd w:id="81"/>
    </w:p>
    <w:p w14:paraId="489E42CC" w14:textId="77777777" w:rsidR="00E37599" w:rsidRPr="00F75144" w:rsidRDefault="00000000">
      <w:pPr>
        <w:pStyle w:val="afffff5"/>
        <w:ind w:firstLine="420"/>
      </w:pPr>
      <w:r w:rsidRPr="00F75144">
        <w:rPr>
          <w:rFonts w:hint="eastAsia"/>
        </w:rPr>
        <w:t>属于某一地理边界、组织单元或生产过程的,移动的或固定的一个装置、一组装置或一系列生产</w:t>
      </w:r>
    </w:p>
    <w:p w14:paraId="7A7567E5" w14:textId="77777777" w:rsidR="00E37599" w:rsidRPr="00F75144" w:rsidRDefault="00000000">
      <w:pPr>
        <w:pStyle w:val="afffff5"/>
        <w:ind w:firstLineChars="0" w:firstLine="0"/>
      </w:pPr>
      <w:r w:rsidRPr="00F75144">
        <w:rPr>
          <w:rFonts w:hint="eastAsia"/>
        </w:rPr>
        <w:t>过程。</w:t>
      </w:r>
    </w:p>
    <w:p w14:paraId="051FA997" w14:textId="77777777" w:rsidR="00E37599" w:rsidRPr="00F75144" w:rsidRDefault="00000000">
      <w:pPr>
        <w:pStyle w:val="afffff5"/>
        <w:ind w:firstLine="420"/>
      </w:pPr>
      <w:r w:rsidRPr="00F75144">
        <w:rPr>
          <w:rFonts w:hint="eastAsia"/>
        </w:rPr>
        <w:t>[来源：</w:t>
      </w:r>
      <w:r w:rsidRPr="00F75144">
        <w:t>GB/T 32150-2015,3.</w:t>
      </w:r>
      <w:r w:rsidRPr="00F75144">
        <w:rPr>
          <w:rFonts w:hint="eastAsia"/>
        </w:rPr>
        <w:t>3]</w:t>
      </w:r>
    </w:p>
    <w:p w14:paraId="2AB9C0D3" w14:textId="77777777" w:rsidR="00E37599" w:rsidRPr="00F75144" w:rsidRDefault="00E37599">
      <w:pPr>
        <w:pStyle w:val="affd"/>
        <w:spacing w:before="120" w:after="120"/>
      </w:pPr>
      <w:bookmarkStart w:id="82" w:name="_Toc212826048"/>
      <w:bookmarkEnd w:id="82"/>
    </w:p>
    <w:p w14:paraId="3327369F" w14:textId="77777777" w:rsidR="00E37599" w:rsidRPr="00F75144" w:rsidRDefault="00000000">
      <w:pPr>
        <w:pStyle w:val="affd"/>
        <w:numPr>
          <w:ilvl w:val="0"/>
          <w:numId w:val="0"/>
        </w:numPr>
        <w:spacing w:before="120" w:after="120"/>
        <w:ind w:firstLineChars="200" w:firstLine="420"/>
      </w:pPr>
      <w:bookmarkStart w:id="83" w:name="_Toc212826049"/>
      <w:r w:rsidRPr="00F75144">
        <w:rPr>
          <w:rFonts w:hint="eastAsia"/>
        </w:rPr>
        <w:t xml:space="preserve">核算边界 </w:t>
      </w:r>
      <w:proofErr w:type="spellStart"/>
      <w:r w:rsidRPr="00F75144">
        <w:t>accountingboundary</w:t>
      </w:r>
      <w:bookmarkEnd w:id="83"/>
      <w:proofErr w:type="spellEnd"/>
    </w:p>
    <w:p w14:paraId="02672EAF" w14:textId="77777777" w:rsidR="00E37599" w:rsidRPr="00F75144" w:rsidRDefault="00000000">
      <w:pPr>
        <w:pStyle w:val="afffff5"/>
        <w:ind w:firstLine="420"/>
      </w:pPr>
      <w:r w:rsidRPr="00F75144">
        <w:rPr>
          <w:rFonts w:hint="eastAsia"/>
        </w:rPr>
        <w:t>与报告主体的生产经营活动相关的温室气体排放的范围。</w:t>
      </w:r>
    </w:p>
    <w:p w14:paraId="4B769689" w14:textId="77777777" w:rsidR="00E37599" w:rsidRPr="00F75144" w:rsidRDefault="00000000">
      <w:pPr>
        <w:pStyle w:val="afffff5"/>
        <w:ind w:firstLine="420"/>
      </w:pPr>
      <w:r w:rsidRPr="00F75144">
        <w:rPr>
          <w:rFonts w:hint="eastAsia"/>
        </w:rPr>
        <w:t>[来源：</w:t>
      </w:r>
      <w:r w:rsidRPr="00F75144">
        <w:t>GB/T 32150-2015,3.</w:t>
      </w:r>
      <w:r w:rsidRPr="00F75144">
        <w:rPr>
          <w:rFonts w:hint="eastAsia"/>
        </w:rPr>
        <w:t>4]</w:t>
      </w:r>
    </w:p>
    <w:p w14:paraId="1F79F0FF" w14:textId="77777777" w:rsidR="00E37599" w:rsidRPr="00F75144" w:rsidRDefault="00E37599">
      <w:pPr>
        <w:pStyle w:val="affd"/>
        <w:spacing w:before="120" w:after="120"/>
      </w:pPr>
      <w:bookmarkStart w:id="84" w:name="_Toc212826050"/>
      <w:bookmarkEnd w:id="84"/>
    </w:p>
    <w:p w14:paraId="241F2E58" w14:textId="77777777" w:rsidR="00E37599" w:rsidRPr="00F75144" w:rsidRDefault="00000000">
      <w:pPr>
        <w:pStyle w:val="affd"/>
        <w:numPr>
          <w:ilvl w:val="0"/>
          <w:numId w:val="0"/>
        </w:numPr>
        <w:spacing w:before="120" w:after="120"/>
        <w:ind w:firstLineChars="200" w:firstLine="420"/>
      </w:pPr>
      <w:bookmarkStart w:id="85" w:name="_Toc212826051"/>
      <w:r w:rsidRPr="00F75144">
        <w:rPr>
          <w:rFonts w:hint="eastAsia"/>
        </w:rPr>
        <w:lastRenderedPageBreak/>
        <w:t xml:space="preserve">温室其他排放 </w:t>
      </w:r>
      <w:proofErr w:type="spellStart"/>
      <w:r w:rsidRPr="00F75144">
        <w:t>greenhousegasemission</w:t>
      </w:r>
      <w:bookmarkEnd w:id="85"/>
      <w:proofErr w:type="spellEnd"/>
    </w:p>
    <w:p w14:paraId="5B41B94A" w14:textId="77777777" w:rsidR="00E37599" w:rsidRPr="00F75144" w:rsidRDefault="00000000">
      <w:pPr>
        <w:pStyle w:val="afffff5"/>
        <w:ind w:firstLine="420"/>
      </w:pPr>
      <w:r w:rsidRPr="00F75144">
        <w:rPr>
          <w:rFonts w:hint="eastAsia"/>
        </w:rPr>
        <w:t>在特定时段内释放到大气中的温室气体总量(以质量单位计算)。</w:t>
      </w:r>
    </w:p>
    <w:p w14:paraId="036E2520" w14:textId="77777777" w:rsidR="00E37599" w:rsidRPr="00F75144" w:rsidRDefault="00000000">
      <w:pPr>
        <w:pStyle w:val="afffff5"/>
        <w:ind w:firstLine="420"/>
      </w:pPr>
      <w:r w:rsidRPr="00F75144">
        <w:rPr>
          <w:rFonts w:hint="eastAsia"/>
        </w:rPr>
        <w:t>[来源：</w:t>
      </w:r>
      <w:r w:rsidRPr="00F75144">
        <w:t>GB/T 32150-2015,3.</w:t>
      </w:r>
      <w:r w:rsidRPr="00F75144">
        <w:rPr>
          <w:rFonts w:hint="eastAsia"/>
        </w:rPr>
        <w:t>6]</w:t>
      </w:r>
    </w:p>
    <w:p w14:paraId="3392FCEA" w14:textId="77777777" w:rsidR="00E37599" w:rsidRPr="00F75144" w:rsidRDefault="00E37599">
      <w:pPr>
        <w:pStyle w:val="affd"/>
        <w:spacing w:before="120" w:after="120"/>
      </w:pPr>
      <w:bookmarkStart w:id="86" w:name="_Toc212826052"/>
      <w:bookmarkEnd w:id="86"/>
    </w:p>
    <w:p w14:paraId="28FD7101" w14:textId="77777777" w:rsidR="00E37599" w:rsidRPr="00F75144" w:rsidRDefault="00000000">
      <w:pPr>
        <w:pStyle w:val="affd"/>
        <w:numPr>
          <w:ilvl w:val="0"/>
          <w:numId w:val="0"/>
        </w:numPr>
        <w:spacing w:before="120" w:after="120"/>
        <w:ind w:firstLineChars="200" w:firstLine="420"/>
      </w:pPr>
      <w:bookmarkStart w:id="87" w:name="_Toc212826053"/>
      <w:r w:rsidRPr="00F75144">
        <w:rPr>
          <w:rFonts w:hint="eastAsia"/>
        </w:rPr>
        <w:t xml:space="preserve">燃料燃烧排放 </w:t>
      </w:r>
      <w:proofErr w:type="spellStart"/>
      <w:r w:rsidRPr="00F75144">
        <w:rPr>
          <w:rFonts w:hint="eastAsia"/>
        </w:rPr>
        <w:t>fuelcombustionemission</w:t>
      </w:r>
      <w:bookmarkEnd w:id="87"/>
      <w:proofErr w:type="spellEnd"/>
    </w:p>
    <w:p w14:paraId="1DE4FE98" w14:textId="77777777" w:rsidR="00E37599" w:rsidRPr="00F75144" w:rsidRDefault="00000000">
      <w:pPr>
        <w:pStyle w:val="afffff5"/>
        <w:ind w:firstLine="420"/>
      </w:pPr>
      <w:r w:rsidRPr="00F75144">
        <w:rPr>
          <w:rFonts w:hint="eastAsia"/>
        </w:rPr>
        <w:t>燃料在氧化燃烧过程中产生的温室气体排放。</w:t>
      </w:r>
    </w:p>
    <w:p w14:paraId="7507CEC7" w14:textId="77777777" w:rsidR="00E37599" w:rsidRPr="00F75144" w:rsidRDefault="00000000">
      <w:pPr>
        <w:pStyle w:val="afffff5"/>
        <w:ind w:firstLine="420"/>
      </w:pPr>
      <w:r w:rsidRPr="00F75144">
        <w:rPr>
          <w:rFonts w:hint="eastAsia"/>
        </w:rPr>
        <w:t>[来源：</w:t>
      </w:r>
      <w:r w:rsidRPr="00F75144">
        <w:t>GB/T 32150-2015,3.</w:t>
      </w:r>
      <w:r w:rsidRPr="00F75144">
        <w:rPr>
          <w:rFonts w:hint="eastAsia"/>
        </w:rPr>
        <w:t>7]</w:t>
      </w:r>
    </w:p>
    <w:p w14:paraId="4794A606" w14:textId="77777777" w:rsidR="00E37599" w:rsidRPr="00F75144" w:rsidRDefault="00E37599">
      <w:pPr>
        <w:pStyle w:val="affd"/>
        <w:spacing w:before="120" w:after="120"/>
      </w:pPr>
      <w:bookmarkStart w:id="88" w:name="_Toc212826054"/>
      <w:bookmarkEnd w:id="88"/>
    </w:p>
    <w:p w14:paraId="2CB2063A" w14:textId="77777777" w:rsidR="00E37599" w:rsidRPr="00F75144" w:rsidRDefault="00000000">
      <w:pPr>
        <w:pStyle w:val="affd"/>
        <w:numPr>
          <w:ilvl w:val="0"/>
          <w:numId w:val="0"/>
        </w:numPr>
        <w:spacing w:before="120" w:after="120"/>
        <w:ind w:firstLineChars="200" w:firstLine="420"/>
      </w:pPr>
      <w:bookmarkStart w:id="89" w:name="_Toc212826055"/>
      <w:r w:rsidRPr="00F75144">
        <w:rPr>
          <w:rFonts w:hint="eastAsia"/>
        </w:rPr>
        <w:t xml:space="preserve">活动数据 </w:t>
      </w:r>
      <w:proofErr w:type="spellStart"/>
      <w:r w:rsidRPr="00F75144">
        <w:t>activitydata</w:t>
      </w:r>
      <w:bookmarkEnd w:id="89"/>
      <w:proofErr w:type="spellEnd"/>
    </w:p>
    <w:p w14:paraId="44A5B4F0" w14:textId="77777777" w:rsidR="00E37599" w:rsidRPr="00F75144" w:rsidRDefault="00000000">
      <w:pPr>
        <w:pStyle w:val="afffff5"/>
        <w:ind w:firstLine="420"/>
      </w:pPr>
      <w:r w:rsidRPr="00F75144">
        <w:rPr>
          <w:rFonts w:hint="eastAsia"/>
        </w:rPr>
        <w:t>导致温室气体排放的生产或消费活动量的表征值。</w:t>
      </w:r>
    </w:p>
    <w:p w14:paraId="241B3B2C" w14:textId="77777777" w:rsidR="00E37599" w:rsidRPr="00F75144" w:rsidRDefault="00000000">
      <w:pPr>
        <w:pStyle w:val="afff2"/>
      </w:pPr>
      <w:r w:rsidRPr="00F75144">
        <w:rPr>
          <w:rFonts w:hint="eastAsia"/>
        </w:rPr>
        <w:t>如各种化石燃料的消耗量、原材料的使用量、购入的电量、购入的热量等。</w:t>
      </w:r>
    </w:p>
    <w:p w14:paraId="43B9D49C" w14:textId="77777777" w:rsidR="00E37599" w:rsidRPr="00F75144" w:rsidRDefault="00000000">
      <w:pPr>
        <w:pStyle w:val="afffff5"/>
        <w:ind w:firstLine="420"/>
      </w:pPr>
      <w:r w:rsidRPr="00F75144">
        <w:rPr>
          <w:rFonts w:hint="eastAsia"/>
        </w:rPr>
        <w:t>[来源：</w:t>
      </w:r>
      <w:r w:rsidRPr="00F75144">
        <w:t>GB/T 32150-2015,3.</w:t>
      </w:r>
      <w:r w:rsidRPr="00F75144">
        <w:rPr>
          <w:rFonts w:hint="eastAsia"/>
        </w:rPr>
        <w:t>12]</w:t>
      </w:r>
    </w:p>
    <w:p w14:paraId="4B1E4567" w14:textId="77777777" w:rsidR="00E37599" w:rsidRPr="00F75144" w:rsidRDefault="00E37599">
      <w:pPr>
        <w:pStyle w:val="affd"/>
        <w:spacing w:before="120" w:after="120"/>
      </w:pPr>
      <w:bookmarkStart w:id="90" w:name="_Toc212826056"/>
      <w:bookmarkEnd w:id="90"/>
    </w:p>
    <w:p w14:paraId="63596D5D" w14:textId="77777777" w:rsidR="00E37599" w:rsidRPr="00F75144" w:rsidRDefault="00000000">
      <w:pPr>
        <w:pStyle w:val="affd"/>
        <w:numPr>
          <w:ilvl w:val="0"/>
          <w:numId w:val="0"/>
        </w:numPr>
        <w:spacing w:before="120" w:after="120"/>
        <w:ind w:firstLineChars="200" w:firstLine="420"/>
      </w:pPr>
      <w:bookmarkStart w:id="91" w:name="_Toc212826057"/>
      <w:r w:rsidRPr="00F75144">
        <w:rPr>
          <w:rFonts w:hint="eastAsia"/>
        </w:rPr>
        <w:t xml:space="preserve">排放因子 </w:t>
      </w:r>
      <w:proofErr w:type="spellStart"/>
      <w:r w:rsidRPr="00F75144">
        <w:t>emissionfactor</w:t>
      </w:r>
      <w:bookmarkEnd w:id="91"/>
      <w:proofErr w:type="spellEnd"/>
    </w:p>
    <w:p w14:paraId="78C566AB" w14:textId="77777777" w:rsidR="00E37599" w:rsidRPr="00F75144" w:rsidRDefault="00000000">
      <w:pPr>
        <w:pStyle w:val="afffff5"/>
        <w:ind w:firstLine="420"/>
      </w:pPr>
      <w:r w:rsidRPr="00F75144">
        <w:rPr>
          <w:rFonts w:hint="eastAsia"/>
        </w:rPr>
        <w:t>表征单位生产或消费活动量的温室气体排放的系数。</w:t>
      </w:r>
    </w:p>
    <w:p w14:paraId="48009ED0" w14:textId="77777777" w:rsidR="00E37599" w:rsidRPr="00F75144" w:rsidRDefault="00000000">
      <w:pPr>
        <w:pStyle w:val="afffff5"/>
        <w:ind w:firstLine="420"/>
      </w:pPr>
      <w:r w:rsidRPr="00F75144">
        <w:rPr>
          <w:rFonts w:hint="eastAsia"/>
        </w:rPr>
        <w:t>[来源：</w:t>
      </w:r>
      <w:r w:rsidRPr="00F75144">
        <w:t>GB/T 32150-2015,3.1</w:t>
      </w:r>
      <w:r w:rsidRPr="00F75144">
        <w:rPr>
          <w:rFonts w:hint="eastAsia"/>
        </w:rPr>
        <w:t>3]</w:t>
      </w:r>
    </w:p>
    <w:p w14:paraId="5AD97298" w14:textId="77777777" w:rsidR="00E37599" w:rsidRPr="00F75144" w:rsidRDefault="00E37599">
      <w:pPr>
        <w:pStyle w:val="affd"/>
        <w:spacing w:before="120" w:after="120"/>
      </w:pPr>
      <w:bookmarkStart w:id="92" w:name="_Toc212826058"/>
      <w:bookmarkEnd w:id="92"/>
    </w:p>
    <w:p w14:paraId="630E13AC" w14:textId="77777777" w:rsidR="00E37599" w:rsidRPr="00F75144" w:rsidRDefault="00000000">
      <w:pPr>
        <w:pStyle w:val="affd"/>
        <w:numPr>
          <w:ilvl w:val="0"/>
          <w:numId w:val="0"/>
        </w:numPr>
        <w:spacing w:before="120" w:after="120"/>
        <w:ind w:firstLineChars="200" w:firstLine="420"/>
      </w:pPr>
      <w:bookmarkStart w:id="93" w:name="_Toc212826059"/>
      <w:r w:rsidRPr="00F75144">
        <w:rPr>
          <w:rFonts w:hint="eastAsia"/>
        </w:rPr>
        <w:t xml:space="preserve">二氧化碳当量 </w:t>
      </w:r>
      <w:proofErr w:type="spellStart"/>
      <w:r w:rsidRPr="00F75144">
        <w:rPr>
          <w:rFonts w:hint="eastAsia"/>
        </w:rPr>
        <w:t>carbondioxideequivalent</w:t>
      </w:r>
      <w:bookmarkEnd w:id="93"/>
      <w:proofErr w:type="spellEnd"/>
    </w:p>
    <w:p w14:paraId="2E15A140" w14:textId="77777777" w:rsidR="00E37599" w:rsidRPr="00F75144" w:rsidRDefault="00000000">
      <w:pPr>
        <w:pStyle w:val="afffff5"/>
        <w:ind w:firstLine="420"/>
      </w:pPr>
      <w:r w:rsidRPr="00F75144">
        <w:t>CO</w:t>
      </w:r>
      <w:r w:rsidRPr="00F75144">
        <w:rPr>
          <w:vertAlign w:val="subscript"/>
        </w:rPr>
        <w:t>2</w:t>
      </w:r>
      <w:r w:rsidRPr="00F75144">
        <w:t>e</w:t>
      </w:r>
    </w:p>
    <w:p w14:paraId="0ED7E015" w14:textId="77777777" w:rsidR="00E37599" w:rsidRPr="00F75144" w:rsidRDefault="00000000">
      <w:pPr>
        <w:pStyle w:val="afffff5"/>
        <w:ind w:firstLine="420"/>
      </w:pPr>
      <w:r w:rsidRPr="00F75144">
        <w:rPr>
          <w:rFonts w:hint="eastAsia"/>
        </w:rPr>
        <w:t>在辐射强度上与某种温室气体质量相当的二氧化碳的量。</w:t>
      </w:r>
    </w:p>
    <w:p w14:paraId="0ABC3237" w14:textId="77777777" w:rsidR="00E37599" w:rsidRPr="00F75144" w:rsidRDefault="00000000">
      <w:pPr>
        <w:pStyle w:val="afff2"/>
      </w:pPr>
      <w:r w:rsidRPr="00F75144">
        <w:rPr>
          <w:rFonts w:hint="eastAsia"/>
        </w:rPr>
        <w:t>二氧化碳当量等于给定温室气体的质量乘以它的全球变暖潜势值。</w:t>
      </w:r>
    </w:p>
    <w:p w14:paraId="70DF1E60" w14:textId="77777777" w:rsidR="00E37599" w:rsidRPr="00F75144" w:rsidRDefault="00000000">
      <w:pPr>
        <w:pStyle w:val="afffff5"/>
        <w:ind w:firstLine="420"/>
      </w:pPr>
      <w:r w:rsidRPr="00F75144">
        <w:rPr>
          <w:rFonts w:hint="eastAsia"/>
        </w:rPr>
        <w:t>[来源：</w:t>
      </w:r>
      <w:r w:rsidRPr="00F75144">
        <w:t>GB/T 32150-2015,3.1</w:t>
      </w:r>
      <w:r w:rsidRPr="00F75144">
        <w:rPr>
          <w:rFonts w:hint="eastAsia"/>
        </w:rPr>
        <w:t>6]</w:t>
      </w:r>
    </w:p>
    <w:p w14:paraId="3A9D4422" w14:textId="77777777" w:rsidR="00E37599" w:rsidRPr="00F75144" w:rsidRDefault="00000000">
      <w:pPr>
        <w:pStyle w:val="affc"/>
        <w:spacing w:before="240" w:after="240"/>
      </w:pPr>
      <w:bookmarkStart w:id="94" w:name="_Toc191662389"/>
      <w:bookmarkStart w:id="95" w:name="_Toc191662465"/>
      <w:bookmarkStart w:id="96" w:name="_Toc196812012"/>
      <w:bookmarkStart w:id="97" w:name="_Toc212826060"/>
      <w:bookmarkStart w:id="98" w:name="_Toc196812064"/>
      <w:bookmarkStart w:id="99" w:name="_Toc197522073"/>
      <w:r w:rsidRPr="00F75144">
        <w:rPr>
          <w:rFonts w:hint="eastAsia"/>
        </w:rPr>
        <w:t>碳计量管理</w:t>
      </w:r>
      <w:bookmarkEnd w:id="94"/>
      <w:bookmarkEnd w:id="95"/>
      <w:bookmarkEnd w:id="96"/>
      <w:bookmarkEnd w:id="97"/>
      <w:bookmarkEnd w:id="98"/>
      <w:bookmarkEnd w:id="99"/>
    </w:p>
    <w:p w14:paraId="3E4B9E8C" w14:textId="77777777" w:rsidR="00E37599" w:rsidRPr="00F75144" w:rsidRDefault="00000000">
      <w:pPr>
        <w:pStyle w:val="affd"/>
        <w:spacing w:before="120" w:after="120"/>
      </w:pPr>
      <w:bookmarkStart w:id="100" w:name="_Toc191662390"/>
      <w:bookmarkStart w:id="101" w:name="_Toc196812065"/>
      <w:bookmarkStart w:id="102" w:name="_Toc212826061"/>
      <w:bookmarkStart w:id="103" w:name="_Toc191662466"/>
      <w:bookmarkStart w:id="104" w:name="_Toc197522074"/>
      <w:bookmarkStart w:id="105" w:name="_Toc196812013"/>
      <w:r w:rsidRPr="00F75144">
        <w:rPr>
          <w:rFonts w:hint="eastAsia"/>
        </w:rPr>
        <w:t>总则</w:t>
      </w:r>
      <w:bookmarkEnd w:id="100"/>
      <w:bookmarkEnd w:id="101"/>
      <w:bookmarkEnd w:id="102"/>
      <w:bookmarkEnd w:id="103"/>
      <w:bookmarkEnd w:id="104"/>
      <w:bookmarkEnd w:id="105"/>
    </w:p>
    <w:p w14:paraId="760E44A9" w14:textId="77777777" w:rsidR="00E37599" w:rsidRPr="00F75144" w:rsidRDefault="00000000">
      <w:pPr>
        <w:pStyle w:val="afffffffff1"/>
      </w:pPr>
      <w:r w:rsidRPr="00F75144">
        <w:rPr>
          <w:rFonts w:hint="eastAsia"/>
        </w:rPr>
        <w:t>火力发电企业建立的碳计量管理体系应符合国家政策规范要求，满足碳计量自查、碳核查、碳认证、</w:t>
      </w:r>
      <w:proofErr w:type="gramStart"/>
      <w:r w:rsidRPr="00F75144">
        <w:rPr>
          <w:rFonts w:hint="eastAsia"/>
        </w:rPr>
        <w:t>碳资产</w:t>
      </w:r>
      <w:proofErr w:type="gramEnd"/>
      <w:r w:rsidRPr="00F75144">
        <w:rPr>
          <w:rFonts w:hint="eastAsia"/>
        </w:rPr>
        <w:t>管理等工作要求，可以为企业碳计量数据真实可靠提供支撑。</w:t>
      </w:r>
    </w:p>
    <w:p w14:paraId="1C6D0580" w14:textId="77777777" w:rsidR="00E37599" w:rsidRPr="00F75144" w:rsidRDefault="00000000">
      <w:pPr>
        <w:pStyle w:val="afffffffff1"/>
      </w:pPr>
      <w:r w:rsidRPr="00F75144">
        <w:rPr>
          <w:rFonts w:hint="eastAsia"/>
        </w:rPr>
        <w:t xml:space="preserve">火力发电企业碳计量范围包括： </w:t>
      </w:r>
    </w:p>
    <w:p w14:paraId="1D78CDF4" w14:textId="77777777" w:rsidR="00E37599" w:rsidRPr="00F75144" w:rsidRDefault="00000000">
      <w:pPr>
        <w:pStyle w:val="af2"/>
      </w:pPr>
      <w:r w:rsidRPr="00F75144">
        <w:rPr>
          <w:rFonts w:hint="eastAsia"/>
        </w:rPr>
        <w:t>化石燃料燃烧引起的温室气体排放；</w:t>
      </w:r>
    </w:p>
    <w:p w14:paraId="3E81C3EF" w14:textId="77777777" w:rsidR="00E37599" w:rsidRPr="00F75144" w:rsidRDefault="00000000">
      <w:pPr>
        <w:pStyle w:val="af2"/>
      </w:pPr>
      <w:r w:rsidRPr="00F75144">
        <w:rPr>
          <w:rFonts w:hint="eastAsia"/>
        </w:rPr>
        <w:t>购入使用电力产生的温室气体排放。</w:t>
      </w:r>
    </w:p>
    <w:p w14:paraId="13468DCE" w14:textId="77777777" w:rsidR="00E37599" w:rsidRPr="00F75144" w:rsidRDefault="00000000">
      <w:pPr>
        <w:pStyle w:val="affd"/>
        <w:spacing w:before="120" w:after="120"/>
      </w:pPr>
      <w:bookmarkStart w:id="106" w:name="_Toc196812066"/>
      <w:bookmarkStart w:id="107" w:name="_Toc191662391"/>
      <w:bookmarkStart w:id="108" w:name="_Toc191662467"/>
      <w:bookmarkStart w:id="109" w:name="_Toc212826062"/>
      <w:bookmarkStart w:id="110" w:name="_Toc196812014"/>
      <w:bookmarkStart w:id="111" w:name="_Toc197522075"/>
      <w:r w:rsidRPr="00F75144">
        <w:rPr>
          <w:rFonts w:hint="eastAsia"/>
        </w:rPr>
        <w:t>碳计量组织与管理</w:t>
      </w:r>
      <w:bookmarkEnd w:id="106"/>
      <w:bookmarkEnd w:id="107"/>
      <w:bookmarkEnd w:id="108"/>
      <w:bookmarkEnd w:id="109"/>
      <w:bookmarkEnd w:id="110"/>
      <w:bookmarkEnd w:id="111"/>
    </w:p>
    <w:p w14:paraId="14BAD37B" w14:textId="77777777" w:rsidR="00E37599" w:rsidRPr="00F75144" w:rsidRDefault="00000000">
      <w:pPr>
        <w:pStyle w:val="affe"/>
        <w:spacing w:before="120" w:after="120"/>
      </w:pPr>
      <w:bookmarkStart w:id="112" w:name="_Toc191662392"/>
      <w:bookmarkStart w:id="113" w:name="_Toc196812015"/>
      <w:bookmarkStart w:id="114" w:name="_Toc191662468"/>
      <w:r w:rsidRPr="00F75144">
        <w:rPr>
          <w:rFonts w:hint="eastAsia"/>
        </w:rPr>
        <w:t>组织机构</w:t>
      </w:r>
      <w:bookmarkEnd w:id="112"/>
      <w:bookmarkEnd w:id="113"/>
      <w:bookmarkEnd w:id="114"/>
    </w:p>
    <w:p w14:paraId="5E4FDFA3" w14:textId="77777777" w:rsidR="00E37599" w:rsidRPr="00F75144" w:rsidRDefault="00000000">
      <w:pPr>
        <w:pStyle w:val="afffff5"/>
        <w:ind w:firstLine="420"/>
      </w:pPr>
      <w:r w:rsidRPr="00F75144">
        <w:rPr>
          <w:rFonts w:hint="eastAsia"/>
        </w:rPr>
        <w:t>火力发电企业应设置最高管理者、分管负责人、主管部门以及碳计量岗位，并以文件形式明确规定其职责、权限和相互隶属关系。企业在实施组织机构建设工作中</w:t>
      </w:r>
      <w:bookmarkStart w:id="115" w:name="_Hlk191651319"/>
      <w:r w:rsidRPr="00F75144">
        <w:rPr>
          <w:rFonts w:hint="eastAsia"/>
        </w:rPr>
        <w:t>至少形成的佐证材料见表1。</w:t>
      </w:r>
      <w:bookmarkEnd w:id="115"/>
    </w:p>
    <w:p w14:paraId="394354C5" w14:textId="77777777" w:rsidR="00E37599" w:rsidRPr="00F75144" w:rsidRDefault="00000000">
      <w:pPr>
        <w:pStyle w:val="aff2"/>
        <w:spacing w:before="120" w:after="120"/>
      </w:pPr>
      <w:bookmarkStart w:id="116" w:name="_Toc191662434"/>
      <w:r w:rsidRPr="00F75144">
        <w:rPr>
          <w:rFonts w:hint="eastAsia"/>
        </w:rPr>
        <w:t>组织机构设置表</w:t>
      </w:r>
      <w:bookmarkEnd w:id="116"/>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3119"/>
        <w:gridCol w:w="5516"/>
      </w:tblGrid>
      <w:tr w:rsidR="00F75144" w:rsidRPr="00F75144" w14:paraId="3FA7B3E5" w14:textId="77777777">
        <w:trPr>
          <w:tblHeader/>
          <w:jc w:val="center"/>
        </w:trPr>
        <w:tc>
          <w:tcPr>
            <w:tcW w:w="699" w:type="dxa"/>
            <w:tcBorders>
              <w:top w:val="single" w:sz="8" w:space="0" w:color="auto"/>
              <w:bottom w:val="single" w:sz="8" w:space="0" w:color="auto"/>
            </w:tcBorders>
            <w:vAlign w:val="center"/>
          </w:tcPr>
          <w:p w14:paraId="6717DA43" w14:textId="77777777" w:rsidR="00E37599" w:rsidRPr="00F75144" w:rsidRDefault="00000000">
            <w:pPr>
              <w:pStyle w:val="afffffffff9"/>
            </w:pPr>
            <w:r w:rsidRPr="00F75144">
              <w:rPr>
                <w:rFonts w:hint="eastAsia"/>
              </w:rPr>
              <w:t>序号</w:t>
            </w:r>
          </w:p>
        </w:tc>
        <w:tc>
          <w:tcPr>
            <w:tcW w:w="3119" w:type="dxa"/>
            <w:tcBorders>
              <w:top w:val="single" w:sz="8" w:space="0" w:color="auto"/>
              <w:bottom w:val="single" w:sz="8" w:space="0" w:color="auto"/>
            </w:tcBorders>
            <w:vAlign w:val="center"/>
          </w:tcPr>
          <w:p w14:paraId="191D2E3C" w14:textId="77777777" w:rsidR="00E37599" w:rsidRPr="00F75144" w:rsidRDefault="00000000">
            <w:pPr>
              <w:pStyle w:val="afffffffff9"/>
            </w:pPr>
            <w:r w:rsidRPr="00F75144">
              <w:rPr>
                <w:rFonts w:hint="eastAsia"/>
              </w:rPr>
              <w:t>文件名称</w:t>
            </w:r>
          </w:p>
        </w:tc>
        <w:tc>
          <w:tcPr>
            <w:tcW w:w="5516" w:type="dxa"/>
            <w:tcBorders>
              <w:top w:val="single" w:sz="8" w:space="0" w:color="auto"/>
              <w:bottom w:val="single" w:sz="8" w:space="0" w:color="auto"/>
            </w:tcBorders>
            <w:vAlign w:val="center"/>
          </w:tcPr>
          <w:p w14:paraId="0F836ADF" w14:textId="77777777" w:rsidR="00E37599" w:rsidRPr="00F75144" w:rsidRDefault="00000000">
            <w:pPr>
              <w:pStyle w:val="afffffffff9"/>
            </w:pPr>
            <w:r w:rsidRPr="00F75144">
              <w:rPr>
                <w:rFonts w:hint="eastAsia"/>
              </w:rPr>
              <w:t>主要内容</w:t>
            </w:r>
          </w:p>
        </w:tc>
      </w:tr>
      <w:tr w:rsidR="00E37599" w:rsidRPr="00F75144" w14:paraId="1886C376" w14:textId="77777777">
        <w:trPr>
          <w:jc w:val="center"/>
        </w:trPr>
        <w:tc>
          <w:tcPr>
            <w:tcW w:w="699" w:type="dxa"/>
            <w:tcBorders>
              <w:top w:val="single" w:sz="8" w:space="0" w:color="auto"/>
            </w:tcBorders>
            <w:vAlign w:val="center"/>
          </w:tcPr>
          <w:p w14:paraId="1FAD2B97" w14:textId="77777777" w:rsidR="00E37599" w:rsidRPr="00F75144" w:rsidRDefault="00000000">
            <w:pPr>
              <w:pStyle w:val="afffffffff9"/>
            </w:pPr>
            <w:r w:rsidRPr="00F75144">
              <w:rPr>
                <w:rFonts w:hint="eastAsia"/>
              </w:rPr>
              <w:t>1</w:t>
            </w:r>
          </w:p>
        </w:tc>
        <w:tc>
          <w:tcPr>
            <w:tcW w:w="3119" w:type="dxa"/>
            <w:tcBorders>
              <w:top w:val="single" w:sz="8" w:space="0" w:color="auto"/>
            </w:tcBorders>
            <w:vAlign w:val="center"/>
          </w:tcPr>
          <w:p w14:paraId="516DF9B3" w14:textId="77777777" w:rsidR="00E37599" w:rsidRPr="00F75144" w:rsidRDefault="00000000">
            <w:pPr>
              <w:pStyle w:val="afffffffff9"/>
            </w:pPr>
            <w:r w:rsidRPr="00F75144">
              <w:rPr>
                <w:rFonts w:hint="eastAsia"/>
              </w:rPr>
              <w:t>领导小组成立通知文件</w:t>
            </w:r>
          </w:p>
        </w:tc>
        <w:tc>
          <w:tcPr>
            <w:tcW w:w="5516" w:type="dxa"/>
            <w:tcBorders>
              <w:top w:val="single" w:sz="8" w:space="0" w:color="auto"/>
            </w:tcBorders>
            <w:vAlign w:val="center"/>
          </w:tcPr>
          <w:p w14:paraId="03112A90" w14:textId="77777777" w:rsidR="00E37599" w:rsidRPr="00F75144" w:rsidRDefault="00000000">
            <w:pPr>
              <w:pStyle w:val="afffffffff9"/>
              <w:jc w:val="left"/>
            </w:pPr>
            <w:r w:rsidRPr="00F75144">
              <w:rPr>
                <w:rFonts w:hint="eastAsia"/>
              </w:rPr>
              <w:t>1.明确工作领导小组的组长、副组长及小组成员；</w:t>
            </w:r>
          </w:p>
          <w:p w14:paraId="449A8452" w14:textId="77777777" w:rsidR="00E37599" w:rsidRPr="00F75144" w:rsidRDefault="00000000">
            <w:pPr>
              <w:pStyle w:val="afffffffff9"/>
              <w:jc w:val="left"/>
            </w:pPr>
            <w:r w:rsidRPr="00F75144">
              <w:rPr>
                <w:rFonts w:hint="eastAsia"/>
              </w:rPr>
              <w:t>2.明确碳计量工作主要负责及配合部门的岗位设置、职责、权限和相互隶属关系；</w:t>
            </w:r>
          </w:p>
          <w:p w14:paraId="76D3057F" w14:textId="77777777" w:rsidR="00E37599" w:rsidRPr="00F75144" w:rsidRDefault="00000000">
            <w:pPr>
              <w:pStyle w:val="afffffffff9"/>
              <w:jc w:val="left"/>
            </w:pPr>
            <w:r w:rsidRPr="00F75144">
              <w:rPr>
                <w:rFonts w:hint="eastAsia"/>
              </w:rPr>
              <w:t>3.明确文件印发部门。</w:t>
            </w:r>
          </w:p>
        </w:tc>
      </w:tr>
    </w:tbl>
    <w:p w14:paraId="0505561F" w14:textId="77777777" w:rsidR="00E37599" w:rsidRPr="00F75144" w:rsidRDefault="00E37599">
      <w:pPr>
        <w:pStyle w:val="afffff5"/>
        <w:ind w:firstLineChars="0" w:firstLine="0"/>
      </w:pPr>
    </w:p>
    <w:p w14:paraId="38C584FB" w14:textId="77777777" w:rsidR="00E37599" w:rsidRPr="00F75144" w:rsidRDefault="00000000">
      <w:pPr>
        <w:pStyle w:val="affe"/>
        <w:spacing w:before="120" w:after="120"/>
      </w:pPr>
      <w:bookmarkStart w:id="117" w:name="_Toc191662469"/>
      <w:bookmarkStart w:id="118" w:name="_Toc196812016"/>
      <w:bookmarkStart w:id="119" w:name="_Toc191662393"/>
      <w:r w:rsidRPr="00F75144">
        <w:rPr>
          <w:rFonts w:hint="eastAsia"/>
        </w:rPr>
        <w:lastRenderedPageBreak/>
        <w:t>管理职责</w:t>
      </w:r>
      <w:bookmarkEnd w:id="117"/>
      <w:bookmarkEnd w:id="118"/>
      <w:bookmarkEnd w:id="119"/>
    </w:p>
    <w:p w14:paraId="0C8B60FC" w14:textId="77777777" w:rsidR="00E37599" w:rsidRPr="00F75144" w:rsidRDefault="00000000">
      <w:pPr>
        <w:pStyle w:val="afff"/>
        <w:spacing w:before="120" w:after="120"/>
      </w:pPr>
      <w:r w:rsidRPr="00F75144">
        <w:rPr>
          <w:rFonts w:hint="eastAsia"/>
        </w:rPr>
        <w:t>最高管理者、分管负责人、主管部门的管理职责</w:t>
      </w:r>
    </w:p>
    <w:p w14:paraId="5A14682E" w14:textId="77777777" w:rsidR="00E37599" w:rsidRPr="00F75144" w:rsidRDefault="00000000">
      <w:pPr>
        <w:widowControl/>
        <w:ind w:firstLineChars="200" w:firstLine="420"/>
        <w:jc w:val="left"/>
      </w:pPr>
      <w:r w:rsidRPr="00F75144">
        <w:rPr>
          <w:rFonts w:ascii="宋体" w:hAnsi="Times New Roman" w:hint="eastAsia"/>
          <w:kern w:val="0"/>
          <w:szCs w:val="20"/>
        </w:rPr>
        <w:t>最高管理者、分管负责人、主管部门的管理</w:t>
      </w:r>
      <w:proofErr w:type="gramStart"/>
      <w:r w:rsidRPr="00F75144">
        <w:rPr>
          <w:rFonts w:ascii="宋体" w:hAnsi="Times New Roman" w:hint="eastAsia"/>
          <w:kern w:val="0"/>
          <w:szCs w:val="20"/>
        </w:rPr>
        <w:t>职责及</w:t>
      </w:r>
      <w:r w:rsidRPr="00F75144">
        <w:rPr>
          <w:rFonts w:hint="eastAsia"/>
        </w:rPr>
        <w:t>碳计量</w:t>
      </w:r>
      <w:proofErr w:type="gramEnd"/>
      <w:r w:rsidRPr="00F75144">
        <w:rPr>
          <w:rFonts w:hint="eastAsia"/>
        </w:rPr>
        <w:t>岗位设置</w:t>
      </w:r>
      <w:r w:rsidRPr="00F75144">
        <w:rPr>
          <w:rFonts w:ascii="宋体" w:hAnsi="Times New Roman" w:hint="eastAsia"/>
          <w:kern w:val="0"/>
          <w:szCs w:val="20"/>
        </w:rPr>
        <w:t>应符合JJF 2309-2025的4.2.2的规定。</w:t>
      </w:r>
    </w:p>
    <w:p w14:paraId="5BED953C" w14:textId="77777777" w:rsidR="00E37599" w:rsidRPr="00F75144" w:rsidRDefault="00000000">
      <w:pPr>
        <w:pStyle w:val="afff"/>
        <w:spacing w:before="120" w:after="120"/>
      </w:pPr>
      <w:r w:rsidRPr="00F75144">
        <w:rPr>
          <w:rFonts w:hint="eastAsia"/>
        </w:rPr>
        <w:t>最高管理者</w:t>
      </w:r>
    </w:p>
    <w:p w14:paraId="4483078C" w14:textId="77777777" w:rsidR="00E37599" w:rsidRPr="00F75144" w:rsidRDefault="00000000">
      <w:pPr>
        <w:pStyle w:val="afffffffff3"/>
        <w:numPr>
          <w:ilvl w:val="5"/>
          <w:numId w:val="0"/>
        </w:numPr>
        <w:ind w:firstLineChars="200" w:firstLine="420"/>
        <w:rPr>
          <w:rFonts w:hint="eastAsia"/>
        </w:rPr>
      </w:pPr>
      <w:bookmarkStart w:id="120" w:name="_Hlk191651605"/>
      <w:r w:rsidRPr="00F75144">
        <w:rPr>
          <w:rFonts w:hint="eastAsia"/>
        </w:rPr>
        <w:t>企业最高管理者工作目标明细在实施相应的工作过程中至少形成的佐证材料见表2。</w:t>
      </w:r>
      <w:bookmarkEnd w:id="120"/>
    </w:p>
    <w:p w14:paraId="71C55D26" w14:textId="77777777" w:rsidR="00E37599" w:rsidRPr="00F75144" w:rsidRDefault="00000000">
      <w:pPr>
        <w:pStyle w:val="aff2"/>
        <w:spacing w:before="120" w:after="120"/>
      </w:pPr>
      <w:bookmarkStart w:id="121" w:name="_Toc191662435"/>
      <w:r w:rsidRPr="00F75144">
        <w:rPr>
          <w:rFonts w:hint="eastAsia"/>
        </w:rPr>
        <w:t>最高管理者工作目标明细表</w:t>
      </w:r>
      <w:bookmarkEnd w:id="121"/>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3119"/>
        <w:gridCol w:w="5516"/>
      </w:tblGrid>
      <w:tr w:rsidR="00F75144" w:rsidRPr="00F75144" w14:paraId="227BDA4A" w14:textId="77777777">
        <w:trPr>
          <w:tblHeader/>
          <w:jc w:val="center"/>
        </w:trPr>
        <w:tc>
          <w:tcPr>
            <w:tcW w:w="699" w:type="dxa"/>
            <w:tcBorders>
              <w:top w:val="single" w:sz="8" w:space="0" w:color="auto"/>
              <w:bottom w:val="single" w:sz="8" w:space="0" w:color="auto"/>
            </w:tcBorders>
          </w:tcPr>
          <w:p w14:paraId="3B936C19" w14:textId="77777777" w:rsidR="00E37599" w:rsidRPr="00F75144" w:rsidRDefault="00000000">
            <w:pPr>
              <w:pStyle w:val="afffffffff9"/>
            </w:pPr>
            <w:r w:rsidRPr="00F75144">
              <w:rPr>
                <w:rFonts w:hint="eastAsia"/>
              </w:rPr>
              <w:t>序号</w:t>
            </w:r>
          </w:p>
        </w:tc>
        <w:tc>
          <w:tcPr>
            <w:tcW w:w="3119" w:type="dxa"/>
            <w:tcBorders>
              <w:top w:val="single" w:sz="8" w:space="0" w:color="auto"/>
              <w:bottom w:val="single" w:sz="8" w:space="0" w:color="auto"/>
            </w:tcBorders>
          </w:tcPr>
          <w:p w14:paraId="21A6C723" w14:textId="77777777" w:rsidR="00E37599" w:rsidRPr="00F75144" w:rsidRDefault="00000000">
            <w:pPr>
              <w:pStyle w:val="afffffffff9"/>
            </w:pPr>
            <w:r w:rsidRPr="00F75144">
              <w:rPr>
                <w:rFonts w:hint="eastAsia"/>
              </w:rPr>
              <w:t>工作目标</w:t>
            </w:r>
          </w:p>
        </w:tc>
        <w:tc>
          <w:tcPr>
            <w:tcW w:w="5516" w:type="dxa"/>
            <w:tcBorders>
              <w:top w:val="single" w:sz="8" w:space="0" w:color="auto"/>
              <w:bottom w:val="single" w:sz="8" w:space="0" w:color="auto"/>
            </w:tcBorders>
          </w:tcPr>
          <w:p w14:paraId="16324B34" w14:textId="77777777" w:rsidR="00E37599" w:rsidRPr="00F75144" w:rsidRDefault="00000000">
            <w:pPr>
              <w:pStyle w:val="afffffffff9"/>
            </w:pPr>
            <w:r w:rsidRPr="00F75144">
              <w:rPr>
                <w:rFonts w:hint="eastAsia"/>
              </w:rPr>
              <w:t>佐证材料</w:t>
            </w:r>
          </w:p>
        </w:tc>
      </w:tr>
      <w:tr w:rsidR="00F75144" w:rsidRPr="00F75144" w14:paraId="39CF76DF" w14:textId="77777777">
        <w:trPr>
          <w:jc w:val="center"/>
        </w:trPr>
        <w:tc>
          <w:tcPr>
            <w:tcW w:w="699" w:type="dxa"/>
            <w:tcBorders>
              <w:top w:val="single" w:sz="8" w:space="0" w:color="auto"/>
            </w:tcBorders>
          </w:tcPr>
          <w:p w14:paraId="04721EE8" w14:textId="77777777" w:rsidR="00E37599" w:rsidRPr="00F75144" w:rsidRDefault="00000000">
            <w:pPr>
              <w:pStyle w:val="afffffffff9"/>
            </w:pPr>
            <w:r w:rsidRPr="00F75144">
              <w:rPr>
                <w:rFonts w:hint="eastAsia"/>
              </w:rPr>
              <w:t>1</w:t>
            </w:r>
          </w:p>
        </w:tc>
        <w:tc>
          <w:tcPr>
            <w:tcW w:w="3119" w:type="dxa"/>
            <w:tcBorders>
              <w:top w:val="single" w:sz="8" w:space="0" w:color="auto"/>
            </w:tcBorders>
          </w:tcPr>
          <w:p w14:paraId="29184B7A" w14:textId="77777777" w:rsidR="00E37599" w:rsidRPr="00F75144" w:rsidRDefault="00000000">
            <w:pPr>
              <w:pStyle w:val="afffffffff9"/>
              <w:jc w:val="left"/>
            </w:pPr>
            <w:r w:rsidRPr="00F75144">
              <w:rPr>
                <w:rFonts w:hint="eastAsia"/>
              </w:rPr>
              <w:t>对企业碳计量工作负总责</w:t>
            </w:r>
          </w:p>
        </w:tc>
        <w:tc>
          <w:tcPr>
            <w:tcW w:w="5516" w:type="dxa"/>
            <w:tcBorders>
              <w:top w:val="single" w:sz="8" w:space="0" w:color="auto"/>
            </w:tcBorders>
            <w:vAlign w:val="center"/>
          </w:tcPr>
          <w:p w14:paraId="24144CB5" w14:textId="77777777" w:rsidR="00E37599" w:rsidRPr="00F75144" w:rsidRDefault="00000000">
            <w:pPr>
              <w:pStyle w:val="afffffffff9"/>
            </w:pPr>
            <w:r w:rsidRPr="00F75144">
              <w:rPr>
                <w:rFonts w:hint="eastAsia"/>
              </w:rPr>
              <w:t>任命文件</w:t>
            </w:r>
          </w:p>
        </w:tc>
      </w:tr>
      <w:tr w:rsidR="00F75144" w:rsidRPr="00F75144" w14:paraId="7964AAA6" w14:textId="77777777">
        <w:trPr>
          <w:jc w:val="center"/>
        </w:trPr>
        <w:tc>
          <w:tcPr>
            <w:tcW w:w="699" w:type="dxa"/>
          </w:tcPr>
          <w:p w14:paraId="67102EEA" w14:textId="77777777" w:rsidR="00E37599" w:rsidRPr="00F75144" w:rsidRDefault="00000000">
            <w:pPr>
              <w:pStyle w:val="afffffffff9"/>
            </w:pPr>
            <w:r w:rsidRPr="00F75144">
              <w:rPr>
                <w:rFonts w:hint="eastAsia"/>
              </w:rPr>
              <w:t>2</w:t>
            </w:r>
          </w:p>
        </w:tc>
        <w:tc>
          <w:tcPr>
            <w:tcW w:w="3119" w:type="dxa"/>
          </w:tcPr>
          <w:p w14:paraId="72E4A20B" w14:textId="77777777" w:rsidR="00E37599" w:rsidRPr="00F75144" w:rsidRDefault="00000000">
            <w:pPr>
              <w:pStyle w:val="afffffffff9"/>
              <w:jc w:val="left"/>
            </w:pPr>
            <w:r w:rsidRPr="00F75144">
              <w:rPr>
                <w:rFonts w:hint="eastAsia"/>
              </w:rPr>
              <w:t>宣传贯彻碳计量的重要性和</w:t>
            </w:r>
            <w:proofErr w:type="gramStart"/>
            <w:r w:rsidRPr="00F75144">
              <w:rPr>
                <w:rFonts w:hint="eastAsia"/>
              </w:rPr>
              <w:t>碳计量</w:t>
            </w:r>
            <w:proofErr w:type="gramEnd"/>
            <w:r w:rsidRPr="00F75144">
              <w:rPr>
                <w:rFonts w:hint="eastAsia"/>
              </w:rPr>
              <w:t>法律法规的要求</w:t>
            </w:r>
          </w:p>
        </w:tc>
        <w:tc>
          <w:tcPr>
            <w:tcW w:w="5516" w:type="dxa"/>
            <w:vMerge w:val="restart"/>
            <w:vAlign w:val="center"/>
          </w:tcPr>
          <w:p w14:paraId="4829746F" w14:textId="77777777" w:rsidR="00E37599" w:rsidRPr="00F75144" w:rsidRDefault="00000000">
            <w:pPr>
              <w:pStyle w:val="afffffffff9"/>
              <w:jc w:val="left"/>
            </w:pPr>
            <w:r w:rsidRPr="00F75144">
              <w:rPr>
                <w:rFonts w:hint="eastAsia"/>
              </w:rPr>
              <w:t>提供材料佐证最高管理者开展相关活动或者举措，形式包括但不限于会议纪要、会议通知、活动照片、会议签到表、企业推文、视频（链接）等</w:t>
            </w:r>
          </w:p>
        </w:tc>
      </w:tr>
      <w:tr w:rsidR="00F75144" w:rsidRPr="00F75144" w14:paraId="3EAE926E" w14:textId="77777777">
        <w:trPr>
          <w:jc w:val="center"/>
        </w:trPr>
        <w:tc>
          <w:tcPr>
            <w:tcW w:w="699" w:type="dxa"/>
          </w:tcPr>
          <w:p w14:paraId="25F3AAD3" w14:textId="77777777" w:rsidR="00E37599" w:rsidRPr="00F75144" w:rsidRDefault="00000000">
            <w:pPr>
              <w:pStyle w:val="afffffffff9"/>
            </w:pPr>
            <w:r w:rsidRPr="00F75144">
              <w:rPr>
                <w:rFonts w:hint="eastAsia"/>
              </w:rPr>
              <w:t>3</w:t>
            </w:r>
          </w:p>
        </w:tc>
        <w:tc>
          <w:tcPr>
            <w:tcW w:w="3119" w:type="dxa"/>
          </w:tcPr>
          <w:p w14:paraId="0FED38B2" w14:textId="77777777" w:rsidR="00E37599" w:rsidRPr="00F75144" w:rsidRDefault="00000000">
            <w:pPr>
              <w:pStyle w:val="afffffffff9"/>
              <w:jc w:val="left"/>
            </w:pPr>
            <w:r w:rsidRPr="00F75144">
              <w:rPr>
                <w:rFonts w:hint="eastAsia"/>
              </w:rPr>
              <w:t>组织制定本企业碳计量目标</w:t>
            </w:r>
          </w:p>
        </w:tc>
        <w:tc>
          <w:tcPr>
            <w:tcW w:w="5516" w:type="dxa"/>
            <w:vMerge/>
            <w:vAlign w:val="center"/>
          </w:tcPr>
          <w:p w14:paraId="1AA4C88D" w14:textId="77777777" w:rsidR="00E37599" w:rsidRPr="00F75144" w:rsidRDefault="00E37599">
            <w:pPr>
              <w:pStyle w:val="afffffffff9"/>
            </w:pPr>
          </w:p>
        </w:tc>
      </w:tr>
      <w:tr w:rsidR="00F75144" w:rsidRPr="00F75144" w14:paraId="3B081AD8" w14:textId="77777777">
        <w:trPr>
          <w:jc w:val="center"/>
        </w:trPr>
        <w:tc>
          <w:tcPr>
            <w:tcW w:w="699" w:type="dxa"/>
          </w:tcPr>
          <w:p w14:paraId="4A344B32" w14:textId="77777777" w:rsidR="00E37599" w:rsidRPr="00F75144" w:rsidRDefault="00000000">
            <w:pPr>
              <w:pStyle w:val="afffffffff9"/>
            </w:pPr>
            <w:r w:rsidRPr="00F75144">
              <w:rPr>
                <w:rFonts w:hint="eastAsia"/>
              </w:rPr>
              <w:t>4</w:t>
            </w:r>
          </w:p>
        </w:tc>
        <w:tc>
          <w:tcPr>
            <w:tcW w:w="3119" w:type="dxa"/>
          </w:tcPr>
          <w:p w14:paraId="533590B5" w14:textId="77777777" w:rsidR="00E37599" w:rsidRPr="00F75144" w:rsidRDefault="00000000">
            <w:pPr>
              <w:pStyle w:val="afffffffff9"/>
              <w:jc w:val="left"/>
            </w:pPr>
            <w:r w:rsidRPr="00F75144">
              <w:rPr>
                <w:rFonts w:hint="eastAsia"/>
              </w:rPr>
              <w:t>确保实现本企业碳计量目标所需资源的有效配置</w:t>
            </w:r>
          </w:p>
        </w:tc>
        <w:tc>
          <w:tcPr>
            <w:tcW w:w="5516" w:type="dxa"/>
            <w:vMerge/>
            <w:vAlign w:val="center"/>
          </w:tcPr>
          <w:p w14:paraId="48FD5DE6" w14:textId="77777777" w:rsidR="00E37599" w:rsidRPr="00F75144" w:rsidRDefault="00E37599">
            <w:pPr>
              <w:pStyle w:val="afffffffff9"/>
            </w:pPr>
          </w:p>
        </w:tc>
      </w:tr>
      <w:tr w:rsidR="00E37599" w:rsidRPr="00F75144" w14:paraId="33758A5F" w14:textId="77777777">
        <w:trPr>
          <w:jc w:val="center"/>
        </w:trPr>
        <w:tc>
          <w:tcPr>
            <w:tcW w:w="699" w:type="dxa"/>
          </w:tcPr>
          <w:p w14:paraId="40FAA596" w14:textId="77777777" w:rsidR="00E37599" w:rsidRPr="00F75144" w:rsidRDefault="00000000">
            <w:pPr>
              <w:pStyle w:val="afffffffff9"/>
            </w:pPr>
            <w:r w:rsidRPr="00F75144">
              <w:rPr>
                <w:rFonts w:hint="eastAsia"/>
              </w:rPr>
              <w:t>5</w:t>
            </w:r>
          </w:p>
        </w:tc>
        <w:tc>
          <w:tcPr>
            <w:tcW w:w="3119" w:type="dxa"/>
          </w:tcPr>
          <w:p w14:paraId="6AAF5284" w14:textId="77777777" w:rsidR="00E37599" w:rsidRPr="00F75144" w:rsidRDefault="00000000">
            <w:pPr>
              <w:pStyle w:val="afffffffff9"/>
              <w:jc w:val="left"/>
            </w:pPr>
            <w:r w:rsidRPr="00F75144">
              <w:rPr>
                <w:rFonts w:hint="eastAsia"/>
              </w:rPr>
              <w:t>决定本企业改进碳计量工作的措施</w:t>
            </w:r>
          </w:p>
        </w:tc>
        <w:tc>
          <w:tcPr>
            <w:tcW w:w="5516" w:type="dxa"/>
            <w:vMerge/>
            <w:vAlign w:val="center"/>
          </w:tcPr>
          <w:p w14:paraId="62FD88CA" w14:textId="77777777" w:rsidR="00E37599" w:rsidRPr="00F75144" w:rsidRDefault="00E37599">
            <w:pPr>
              <w:pStyle w:val="afffffffff9"/>
            </w:pPr>
          </w:p>
        </w:tc>
      </w:tr>
    </w:tbl>
    <w:p w14:paraId="3F4A21F3" w14:textId="77777777" w:rsidR="00E37599" w:rsidRPr="00F75144" w:rsidRDefault="00E37599">
      <w:pPr>
        <w:pStyle w:val="af5"/>
        <w:numPr>
          <w:ilvl w:val="0"/>
          <w:numId w:val="0"/>
        </w:numPr>
      </w:pPr>
    </w:p>
    <w:p w14:paraId="1A052D0A" w14:textId="77777777" w:rsidR="00E37599" w:rsidRPr="00F75144" w:rsidRDefault="00000000">
      <w:pPr>
        <w:pStyle w:val="afff"/>
        <w:spacing w:before="120" w:after="120"/>
      </w:pPr>
      <w:r w:rsidRPr="00F75144">
        <w:rPr>
          <w:rFonts w:hint="eastAsia"/>
        </w:rPr>
        <w:t>分管负责人</w:t>
      </w:r>
    </w:p>
    <w:p w14:paraId="539D903B" w14:textId="77777777" w:rsidR="00E37599" w:rsidRPr="00F75144" w:rsidRDefault="00000000">
      <w:pPr>
        <w:pStyle w:val="af5"/>
        <w:numPr>
          <w:ilvl w:val="0"/>
          <w:numId w:val="0"/>
        </w:numPr>
        <w:ind w:left="425"/>
      </w:pPr>
      <w:r w:rsidRPr="00F75144">
        <w:rPr>
          <w:rFonts w:hint="eastAsia"/>
        </w:rPr>
        <w:t>分管负责人在实施相应的工作过程中至少形成的佐证材料见表3。</w:t>
      </w:r>
    </w:p>
    <w:p w14:paraId="5EB2F8BB" w14:textId="77777777" w:rsidR="00E37599" w:rsidRPr="00F75144" w:rsidRDefault="00000000">
      <w:pPr>
        <w:pStyle w:val="aff2"/>
        <w:spacing w:before="120" w:after="120"/>
      </w:pPr>
      <w:bookmarkStart w:id="122" w:name="_Toc191662436"/>
      <w:r w:rsidRPr="00F75144">
        <w:rPr>
          <w:rFonts w:hint="eastAsia"/>
        </w:rPr>
        <w:t>分管负责人工作目标明细表</w:t>
      </w:r>
      <w:bookmarkEnd w:id="122"/>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3119"/>
        <w:gridCol w:w="5516"/>
      </w:tblGrid>
      <w:tr w:rsidR="00F75144" w:rsidRPr="00F75144" w14:paraId="5E1B9AC7" w14:textId="77777777">
        <w:trPr>
          <w:tblHeader/>
          <w:jc w:val="center"/>
        </w:trPr>
        <w:tc>
          <w:tcPr>
            <w:tcW w:w="699" w:type="dxa"/>
            <w:tcBorders>
              <w:top w:val="single" w:sz="8" w:space="0" w:color="auto"/>
              <w:bottom w:val="single" w:sz="8" w:space="0" w:color="auto"/>
            </w:tcBorders>
          </w:tcPr>
          <w:p w14:paraId="12FCFAD9" w14:textId="77777777" w:rsidR="00E37599" w:rsidRPr="00F75144" w:rsidRDefault="00000000">
            <w:pPr>
              <w:pStyle w:val="afffffffff9"/>
            </w:pPr>
            <w:r w:rsidRPr="00F75144">
              <w:rPr>
                <w:rFonts w:hint="eastAsia"/>
              </w:rPr>
              <w:t>序号</w:t>
            </w:r>
          </w:p>
        </w:tc>
        <w:tc>
          <w:tcPr>
            <w:tcW w:w="3119" w:type="dxa"/>
            <w:tcBorders>
              <w:top w:val="single" w:sz="8" w:space="0" w:color="auto"/>
              <w:bottom w:val="single" w:sz="8" w:space="0" w:color="auto"/>
            </w:tcBorders>
          </w:tcPr>
          <w:p w14:paraId="0E30134D" w14:textId="77777777" w:rsidR="00E37599" w:rsidRPr="00F75144" w:rsidRDefault="00000000">
            <w:pPr>
              <w:pStyle w:val="afffffffff9"/>
            </w:pPr>
            <w:r w:rsidRPr="00F75144">
              <w:rPr>
                <w:rFonts w:hint="eastAsia"/>
              </w:rPr>
              <w:t>工作目标</w:t>
            </w:r>
          </w:p>
        </w:tc>
        <w:tc>
          <w:tcPr>
            <w:tcW w:w="5516" w:type="dxa"/>
            <w:tcBorders>
              <w:top w:val="single" w:sz="8" w:space="0" w:color="auto"/>
              <w:bottom w:val="single" w:sz="8" w:space="0" w:color="auto"/>
            </w:tcBorders>
          </w:tcPr>
          <w:p w14:paraId="65613ADA" w14:textId="77777777" w:rsidR="00E37599" w:rsidRPr="00F75144" w:rsidRDefault="00000000">
            <w:pPr>
              <w:pStyle w:val="afffffffff9"/>
            </w:pPr>
            <w:r w:rsidRPr="00F75144">
              <w:rPr>
                <w:rFonts w:hint="eastAsia"/>
              </w:rPr>
              <w:t>佐证材料</w:t>
            </w:r>
          </w:p>
        </w:tc>
      </w:tr>
      <w:tr w:rsidR="00F75144" w:rsidRPr="00F75144" w14:paraId="17A94CA6" w14:textId="77777777">
        <w:trPr>
          <w:jc w:val="center"/>
        </w:trPr>
        <w:tc>
          <w:tcPr>
            <w:tcW w:w="699" w:type="dxa"/>
            <w:tcBorders>
              <w:top w:val="single" w:sz="8" w:space="0" w:color="auto"/>
            </w:tcBorders>
            <w:vAlign w:val="center"/>
          </w:tcPr>
          <w:p w14:paraId="640DBF79" w14:textId="77777777" w:rsidR="00E37599" w:rsidRPr="00F75144" w:rsidRDefault="00000000">
            <w:pPr>
              <w:pStyle w:val="afffffffff9"/>
            </w:pPr>
            <w:r w:rsidRPr="00F75144">
              <w:rPr>
                <w:rFonts w:hint="eastAsia"/>
              </w:rPr>
              <w:t>1</w:t>
            </w:r>
          </w:p>
        </w:tc>
        <w:tc>
          <w:tcPr>
            <w:tcW w:w="3119" w:type="dxa"/>
            <w:tcBorders>
              <w:top w:val="single" w:sz="8" w:space="0" w:color="auto"/>
            </w:tcBorders>
          </w:tcPr>
          <w:p w14:paraId="7E777678" w14:textId="77777777" w:rsidR="00E37599" w:rsidRPr="00F75144" w:rsidRDefault="00000000">
            <w:pPr>
              <w:pStyle w:val="afffffffff9"/>
              <w:jc w:val="left"/>
            </w:pPr>
            <w:r w:rsidRPr="00F75144">
              <w:rPr>
                <w:rFonts w:hint="eastAsia"/>
              </w:rPr>
              <w:t>建立、实施碳计量管理制度</w:t>
            </w:r>
          </w:p>
        </w:tc>
        <w:tc>
          <w:tcPr>
            <w:tcW w:w="5516" w:type="dxa"/>
            <w:tcBorders>
              <w:top w:val="single" w:sz="8" w:space="0" w:color="auto"/>
            </w:tcBorders>
          </w:tcPr>
          <w:p w14:paraId="4808E0EA" w14:textId="77777777" w:rsidR="00E37599" w:rsidRPr="00F75144" w:rsidRDefault="00000000">
            <w:pPr>
              <w:pStyle w:val="afffffffff9"/>
              <w:jc w:val="left"/>
            </w:pPr>
            <w:r w:rsidRPr="00F75144">
              <w:rPr>
                <w:rFonts w:hint="eastAsia"/>
              </w:rPr>
              <w:t>碳计量管理制度文件</w:t>
            </w:r>
          </w:p>
        </w:tc>
      </w:tr>
      <w:tr w:rsidR="00F75144" w:rsidRPr="00F75144" w14:paraId="4D5BE9B7" w14:textId="77777777">
        <w:trPr>
          <w:trHeight w:val="446"/>
          <w:jc w:val="center"/>
        </w:trPr>
        <w:tc>
          <w:tcPr>
            <w:tcW w:w="699" w:type="dxa"/>
            <w:vAlign w:val="center"/>
          </w:tcPr>
          <w:p w14:paraId="54EE3566" w14:textId="77777777" w:rsidR="00E37599" w:rsidRPr="00F75144" w:rsidRDefault="00000000">
            <w:pPr>
              <w:pStyle w:val="afffffffff9"/>
            </w:pPr>
            <w:r w:rsidRPr="00F75144">
              <w:rPr>
                <w:rFonts w:hint="eastAsia"/>
              </w:rPr>
              <w:t>2</w:t>
            </w:r>
          </w:p>
        </w:tc>
        <w:tc>
          <w:tcPr>
            <w:tcW w:w="3119" w:type="dxa"/>
          </w:tcPr>
          <w:p w14:paraId="518373A1" w14:textId="77777777" w:rsidR="00E37599" w:rsidRPr="00F75144" w:rsidRDefault="00000000">
            <w:pPr>
              <w:pStyle w:val="afffffffff9"/>
              <w:jc w:val="left"/>
            </w:pPr>
            <w:r w:rsidRPr="00F75144">
              <w:rPr>
                <w:rFonts w:hint="eastAsia"/>
              </w:rPr>
              <w:t>组织对碳计量工作实施情况进行自查</w:t>
            </w:r>
          </w:p>
        </w:tc>
        <w:tc>
          <w:tcPr>
            <w:tcW w:w="5516" w:type="dxa"/>
          </w:tcPr>
          <w:p w14:paraId="3AF7BEB5" w14:textId="77777777" w:rsidR="00E37599" w:rsidRPr="00F75144" w:rsidRDefault="00000000">
            <w:pPr>
              <w:pStyle w:val="afffffffff9"/>
              <w:jc w:val="left"/>
            </w:pPr>
            <w:r w:rsidRPr="00F75144">
              <w:rPr>
                <w:rFonts w:hint="eastAsia"/>
              </w:rPr>
              <w:t>碳计量自查相关文件</w:t>
            </w:r>
          </w:p>
        </w:tc>
      </w:tr>
      <w:tr w:rsidR="00E37599" w:rsidRPr="00F75144" w14:paraId="3BD07A0C" w14:textId="77777777">
        <w:trPr>
          <w:jc w:val="center"/>
        </w:trPr>
        <w:tc>
          <w:tcPr>
            <w:tcW w:w="699" w:type="dxa"/>
            <w:vAlign w:val="center"/>
          </w:tcPr>
          <w:p w14:paraId="5A21E1A7" w14:textId="77777777" w:rsidR="00E37599" w:rsidRPr="00F75144" w:rsidRDefault="00000000">
            <w:pPr>
              <w:pStyle w:val="afffffffff9"/>
            </w:pPr>
            <w:r w:rsidRPr="00F75144">
              <w:rPr>
                <w:rFonts w:hint="eastAsia"/>
              </w:rPr>
              <w:t>3</w:t>
            </w:r>
          </w:p>
        </w:tc>
        <w:tc>
          <w:tcPr>
            <w:tcW w:w="3119" w:type="dxa"/>
          </w:tcPr>
          <w:p w14:paraId="60DAAB24" w14:textId="77777777" w:rsidR="00E37599" w:rsidRPr="00F75144" w:rsidRDefault="00000000">
            <w:pPr>
              <w:pStyle w:val="afffffffff9"/>
              <w:jc w:val="left"/>
            </w:pPr>
            <w:r w:rsidRPr="00F75144">
              <w:rPr>
                <w:rFonts w:hint="eastAsia"/>
              </w:rPr>
              <w:t>提出改进碳计量工作的建议</w:t>
            </w:r>
          </w:p>
        </w:tc>
        <w:tc>
          <w:tcPr>
            <w:tcW w:w="5516" w:type="dxa"/>
            <w:vAlign w:val="center"/>
          </w:tcPr>
          <w:p w14:paraId="3FE47E5D" w14:textId="77777777" w:rsidR="00E37599" w:rsidRPr="00F75144" w:rsidRDefault="00000000">
            <w:pPr>
              <w:pStyle w:val="afffffffff9"/>
            </w:pPr>
            <w:r w:rsidRPr="00F75144">
              <w:rPr>
                <w:rFonts w:hint="eastAsia"/>
              </w:rPr>
              <w:t>提供材料佐证分管负责人开展相关活动或者举措，形式包括但不限于会议纪要、会议通知、活动照片、会议签到表、企业推文、视频（链接）等</w:t>
            </w:r>
          </w:p>
        </w:tc>
      </w:tr>
    </w:tbl>
    <w:p w14:paraId="47E6E40B" w14:textId="77777777" w:rsidR="00E37599" w:rsidRPr="00F75144" w:rsidRDefault="00E37599">
      <w:pPr>
        <w:pStyle w:val="afffff5"/>
        <w:ind w:firstLineChars="0" w:firstLine="0"/>
      </w:pPr>
    </w:p>
    <w:p w14:paraId="7FC750FC" w14:textId="77777777" w:rsidR="00E37599" w:rsidRPr="00F75144" w:rsidRDefault="00000000">
      <w:pPr>
        <w:pStyle w:val="afff"/>
        <w:spacing w:before="120" w:after="120"/>
      </w:pPr>
      <w:r w:rsidRPr="00F75144">
        <w:rPr>
          <w:rFonts w:hint="eastAsia"/>
        </w:rPr>
        <w:t>主管部门</w:t>
      </w:r>
    </w:p>
    <w:p w14:paraId="1C7ACF55" w14:textId="77777777" w:rsidR="00E37599" w:rsidRPr="00F75144" w:rsidRDefault="00000000">
      <w:pPr>
        <w:pStyle w:val="af5"/>
        <w:numPr>
          <w:ilvl w:val="0"/>
          <w:numId w:val="0"/>
        </w:numPr>
        <w:ind w:left="425"/>
      </w:pPr>
      <w:r w:rsidRPr="00F75144">
        <w:rPr>
          <w:rFonts w:hint="eastAsia"/>
        </w:rPr>
        <w:t>主管部门在实施相应的工作过程中至少形成的佐证材料见表4。</w:t>
      </w:r>
    </w:p>
    <w:p w14:paraId="2E70A60E" w14:textId="77777777" w:rsidR="00E37599" w:rsidRPr="00F75144" w:rsidRDefault="00000000">
      <w:pPr>
        <w:pStyle w:val="aff2"/>
        <w:spacing w:before="120" w:after="120"/>
      </w:pPr>
      <w:bookmarkStart w:id="123" w:name="_Toc191662437"/>
      <w:r w:rsidRPr="00F75144">
        <w:rPr>
          <w:rFonts w:hint="eastAsia"/>
        </w:rPr>
        <w:t>主管部门工作目标明细表</w:t>
      </w:r>
      <w:bookmarkEnd w:id="123"/>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3119"/>
        <w:gridCol w:w="5516"/>
      </w:tblGrid>
      <w:tr w:rsidR="00F75144" w:rsidRPr="00F75144" w14:paraId="6B819246" w14:textId="77777777">
        <w:trPr>
          <w:tblHeader/>
          <w:jc w:val="center"/>
        </w:trPr>
        <w:tc>
          <w:tcPr>
            <w:tcW w:w="699" w:type="dxa"/>
            <w:tcBorders>
              <w:top w:val="single" w:sz="8" w:space="0" w:color="auto"/>
              <w:bottom w:val="single" w:sz="8" w:space="0" w:color="auto"/>
            </w:tcBorders>
            <w:vAlign w:val="center"/>
          </w:tcPr>
          <w:p w14:paraId="329F2713" w14:textId="77777777" w:rsidR="00E37599" w:rsidRPr="00F75144" w:rsidRDefault="00000000">
            <w:pPr>
              <w:pStyle w:val="afffffffff9"/>
            </w:pPr>
            <w:r w:rsidRPr="00F75144">
              <w:rPr>
                <w:rFonts w:hint="eastAsia"/>
              </w:rPr>
              <w:t>序号</w:t>
            </w:r>
          </w:p>
        </w:tc>
        <w:tc>
          <w:tcPr>
            <w:tcW w:w="3119" w:type="dxa"/>
            <w:tcBorders>
              <w:top w:val="single" w:sz="8" w:space="0" w:color="auto"/>
              <w:bottom w:val="single" w:sz="8" w:space="0" w:color="auto"/>
            </w:tcBorders>
          </w:tcPr>
          <w:p w14:paraId="1EAAE264" w14:textId="77777777" w:rsidR="00E37599" w:rsidRPr="00F75144" w:rsidRDefault="00000000">
            <w:pPr>
              <w:pStyle w:val="afffffffff9"/>
            </w:pPr>
            <w:r w:rsidRPr="00F75144">
              <w:rPr>
                <w:rFonts w:hint="eastAsia"/>
              </w:rPr>
              <w:t>工作目标</w:t>
            </w:r>
          </w:p>
        </w:tc>
        <w:tc>
          <w:tcPr>
            <w:tcW w:w="5516" w:type="dxa"/>
            <w:tcBorders>
              <w:top w:val="single" w:sz="8" w:space="0" w:color="auto"/>
              <w:bottom w:val="single" w:sz="8" w:space="0" w:color="auto"/>
            </w:tcBorders>
          </w:tcPr>
          <w:p w14:paraId="1CBBCBAE" w14:textId="77777777" w:rsidR="00E37599" w:rsidRPr="00F75144" w:rsidRDefault="00000000">
            <w:pPr>
              <w:pStyle w:val="afffffffff9"/>
            </w:pPr>
            <w:r w:rsidRPr="00F75144">
              <w:rPr>
                <w:rFonts w:hint="eastAsia"/>
              </w:rPr>
              <w:t>佐证材料</w:t>
            </w:r>
          </w:p>
        </w:tc>
      </w:tr>
      <w:tr w:rsidR="00F75144" w:rsidRPr="00F75144" w14:paraId="45F66D28" w14:textId="77777777">
        <w:trPr>
          <w:jc w:val="center"/>
        </w:trPr>
        <w:tc>
          <w:tcPr>
            <w:tcW w:w="699" w:type="dxa"/>
            <w:tcBorders>
              <w:top w:val="single" w:sz="8" w:space="0" w:color="auto"/>
            </w:tcBorders>
            <w:vAlign w:val="center"/>
          </w:tcPr>
          <w:p w14:paraId="64D56CE1" w14:textId="77777777" w:rsidR="00E37599" w:rsidRPr="00F75144" w:rsidRDefault="00000000">
            <w:pPr>
              <w:pStyle w:val="afffffffff9"/>
            </w:pPr>
            <w:r w:rsidRPr="00F75144">
              <w:rPr>
                <w:rFonts w:hint="eastAsia"/>
              </w:rPr>
              <w:t>1</w:t>
            </w:r>
          </w:p>
        </w:tc>
        <w:tc>
          <w:tcPr>
            <w:tcW w:w="3119" w:type="dxa"/>
            <w:tcBorders>
              <w:top w:val="single" w:sz="8" w:space="0" w:color="auto"/>
            </w:tcBorders>
          </w:tcPr>
          <w:p w14:paraId="6ABEF1D7" w14:textId="77777777" w:rsidR="00E37599" w:rsidRPr="00F75144" w:rsidRDefault="00000000">
            <w:pPr>
              <w:pStyle w:val="afffffffff9"/>
              <w:jc w:val="left"/>
            </w:pPr>
            <w:r w:rsidRPr="00F75144">
              <w:rPr>
                <w:rFonts w:hint="eastAsia"/>
              </w:rPr>
              <w:t>组织落实企业碳计量管理工作</w:t>
            </w:r>
          </w:p>
        </w:tc>
        <w:tc>
          <w:tcPr>
            <w:tcW w:w="5516" w:type="dxa"/>
            <w:tcBorders>
              <w:top w:val="single" w:sz="8" w:space="0" w:color="auto"/>
            </w:tcBorders>
          </w:tcPr>
          <w:p w14:paraId="3A50B9D8" w14:textId="77777777" w:rsidR="00E37599" w:rsidRPr="00F75144" w:rsidRDefault="00000000">
            <w:pPr>
              <w:pStyle w:val="afffffffff9"/>
              <w:jc w:val="left"/>
            </w:pPr>
            <w:r w:rsidRPr="00F75144">
              <w:rPr>
                <w:rFonts w:hint="eastAsia"/>
              </w:rPr>
              <w:t>企业碳计量管理工作相关工作记录</w:t>
            </w:r>
          </w:p>
        </w:tc>
      </w:tr>
      <w:tr w:rsidR="00F75144" w:rsidRPr="00F75144" w14:paraId="109CA69C" w14:textId="77777777">
        <w:trPr>
          <w:trHeight w:val="456"/>
          <w:jc w:val="center"/>
        </w:trPr>
        <w:tc>
          <w:tcPr>
            <w:tcW w:w="699" w:type="dxa"/>
            <w:vAlign w:val="center"/>
          </w:tcPr>
          <w:p w14:paraId="19C681A2" w14:textId="77777777" w:rsidR="00E37599" w:rsidRPr="00F75144" w:rsidRDefault="00000000">
            <w:pPr>
              <w:pStyle w:val="afffffffff9"/>
            </w:pPr>
            <w:r w:rsidRPr="00F75144">
              <w:rPr>
                <w:rFonts w:hint="eastAsia"/>
              </w:rPr>
              <w:t>2</w:t>
            </w:r>
          </w:p>
        </w:tc>
        <w:tc>
          <w:tcPr>
            <w:tcW w:w="3119" w:type="dxa"/>
          </w:tcPr>
          <w:p w14:paraId="6F67DF1E" w14:textId="77777777" w:rsidR="00E37599" w:rsidRPr="00F75144" w:rsidRDefault="00000000">
            <w:pPr>
              <w:pStyle w:val="afffffffff9"/>
              <w:jc w:val="left"/>
            </w:pPr>
            <w:r w:rsidRPr="00F75144">
              <w:rPr>
                <w:rFonts w:hint="eastAsia"/>
              </w:rPr>
              <w:t>对本企业碳计量管理过程及效果进行分析，确保符合相关规定要求</w:t>
            </w:r>
          </w:p>
        </w:tc>
        <w:tc>
          <w:tcPr>
            <w:tcW w:w="5516" w:type="dxa"/>
          </w:tcPr>
          <w:p w14:paraId="7EE775BC" w14:textId="77777777" w:rsidR="00E37599" w:rsidRPr="00F75144" w:rsidRDefault="00000000">
            <w:pPr>
              <w:pStyle w:val="afffffffff9"/>
              <w:jc w:val="left"/>
            </w:pPr>
            <w:r w:rsidRPr="00F75144">
              <w:rPr>
                <w:rFonts w:hint="eastAsia"/>
              </w:rPr>
              <w:t>提供材料佐证主管部门开展相关活动或者举措，形式包括但不限于会议纪要、会议通知、活动照片、会议签到表、企业推文、视频（链接）等</w:t>
            </w:r>
          </w:p>
        </w:tc>
      </w:tr>
      <w:tr w:rsidR="00E37599" w:rsidRPr="00F75144" w14:paraId="4B8B5E74" w14:textId="77777777">
        <w:trPr>
          <w:jc w:val="center"/>
        </w:trPr>
        <w:tc>
          <w:tcPr>
            <w:tcW w:w="699" w:type="dxa"/>
            <w:vAlign w:val="center"/>
          </w:tcPr>
          <w:p w14:paraId="64B06525" w14:textId="77777777" w:rsidR="00E37599" w:rsidRPr="00F75144" w:rsidRDefault="00000000">
            <w:pPr>
              <w:pStyle w:val="afffffffff9"/>
            </w:pPr>
            <w:r w:rsidRPr="00F75144">
              <w:rPr>
                <w:rFonts w:hint="eastAsia"/>
              </w:rPr>
              <w:t>3</w:t>
            </w:r>
          </w:p>
        </w:tc>
        <w:tc>
          <w:tcPr>
            <w:tcW w:w="3119" w:type="dxa"/>
          </w:tcPr>
          <w:p w14:paraId="5E25184D" w14:textId="77777777" w:rsidR="00E37599" w:rsidRPr="00F75144" w:rsidRDefault="00000000">
            <w:pPr>
              <w:pStyle w:val="afffffffff9"/>
              <w:jc w:val="left"/>
            </w:pPr>
            <w:r w:rsidRPr="00F75144">
              <w:rPr>
                <w:rFonts w:hint="eastAsia"/>
              </w:rPr>
              <w:t>落实自查活动和改进措施</w:t>
            </w:r>
          </w:p>
        </w:tc>
        <w:tc>
          <w:tcPr>
            <w:tcW w:w="5516" w:type="dxa"/>
            <w:vAlign w:val="center"/>
          </w:tcPr>
          <w:p w14:paraId="50223656" w14:textId="77777777" w:rsidR="00E37599" w:rsidRPr="00F75144" w:rsidRDefault="00000000">
            <w:pPr>
              <w:pStyle w:val="afffffffff9"/>
              <w:jc w:val="left"/>
            </w:pPr>
            <w:r w:rsidRPr="00F75144">
              <w:rPr>
                <w:rFonts w:hint="eastAsia"/>
              </w:rPr>
              <w:t>自查报告</w:t>
            </w:r>
          </w:p>
        </w:tc>
      </w:tr>
    </w:tbl>
    <w:p w14:paraId="3CB3607B" w14:textId="77777777" w:rsidR="00E37599" w:rsidRPr="00F75144" w:rsidRDefault="00E37599">
      <w:pPr>
        <w:pStyle w:val="afffff5"/>
        <w:ind w:firstLineChars="0" w:firstLine="0"/>
      </w:pPr>
    </w:p>
    <w:p w14:paraId="48892E71" w14:textId="77777777" w:rsidR="00E37599" w:rsidRPr="00F75144" w:rsidRDefault="00000000">
      <w:pPr>
        <w:pStyle w:val="affd"/>
        <w:spacing w:before="120" w:after="120"/>
      </w:pPr>
      <w:bookmarkStart w:id="124" w:name="_Toc212826063"/>
      <w:bookmarkStart w:id="125" w:name="_Toc196812021"/>
      <w:bookmarkStart w:id="126" w:name="_Toc191662394"/>
      <w:bookmarkStart w:id="127" w:name="_Toc197522076"/>
      <w:bookmarkStart w:id="128" w:name="_Toc191662470"/>
      <w:bookmarkStart w:id="129" w:name="_Toc196812071"/>
      <w:r w:rsidRPr="00F75144">
        <w:rPr>
          <w:rFonts w:hint="eastAsia"/>
        </w:rPr>
        <w:t>碳计量方式</w:t>
      </w:r>
      <w:bookmarkEnd w:id="124"/>
    </w:p>
    <w:p w14:paraId="51C78422" w14:textId="77777777" w:rsidR="00E37599" w:rsidRPr="00F75144" w:rsidRDefault="00000000">
      <w:pPr>
        <w:pStyle w:val="affe"/>
        <w:spacing w:before="120" w:after="120"/>
      </w:pPr>
      <w:r w:rsidRPr="00F75144">
        <w:rPr>
          <w:rFonts w:hint="eastAsia"/>
        </w:rPr>
        <w:t>碳排放计量需求管理</w:t>
      </w:r>
    </w:p>
    <w:p w14:paraId="6E24F972" w14:textId="77777777" w:rsidR="00E37599" w:rsidRPr="00F75144" w:rsidRDefault="00000000">
      <w:pPr>
        <w:pStyle w:val="afffffffff0"/>
      </w:pPr>
      <w:r w:rsidRPr="00F75144">
        <w:rPr>
          <w:rFonts w:hint="eastAsia"/>
        </w:rPr>
        <w:t>设立机制以辨识并汇总碳排放计量的具体需求，同时指定明确的负责人。</w:t>
      </w:r>
    </w:p>
    <w:p w14:paraId="1B82763D" w14:textId="77777777" w:rsidR="00E37599" w:rsidRPr="00F75144" w:rsidRDefault="00000000">
      <w:pPr>
        <w:pStyle w:val="afffffffff0"/>
        <w:rPr>
          <w:rFonts w:ascii="黑体" w:eastAsia="黑体"/>
        </w:rPr>
      </w:pPr>
      <w:r w:rsidRPr="00F75144">
        <w:rPr>
          <w:rFonts w:hint="eastAsia"/>
        </w:rPr>
        <w:t>确保准确理解并遵循相关法律法规、政府政策、技术标准以及特定客户对于碳排放计量的具体要求。</w:t>
      </w:r>
    </w:p>
    <w:p w14:paraId="76FEC452" w14:textId="77777777" w:rsidR="00E37599" w:rsidRPr="00F75144" w:rsidRDefault="00000000">
      <w:pPr>
        <w:pStyle w:val="affe"/>
        <w:spacing w:before="120" w:after="120"/>
      </w:pPr>
      <w:r w:rsidRPr="00F75144">
        <w:rPr>
          <w:rFonts w:hint="eastAsia"/>
        </w:rPr>
        <w:lastRenderedPageBreak/>
        <w:t>碳计量概述</w:t>
      </w:r>
    </w:p>
    <w:p w14:paraId="26BE668A" w14:textId="77777777" w:rsidR="00E37599" w:rsidRPr="00F75144" w:rsidRDefault="00000000">
      <w:pPr>
        <w:pStyle w:val="afff"/>
        <w:spacing w:before="120" w:after="120"/>
      </w:pPr>
      <w:proofErr w:type="gramStart"/>
      <w:r w:rsidRPr="00F75144">
        <w:rPr>
          <w:rFonts w:hint="eastAsia"/>
        </w:rPr>
        <w:t>输入性碳排放</w:t>
      </w:r>
      <w:proofErr w:type="gramEnd"/>
    </w:p>
    <w:p w14:paraId="71709392" w14:textId="77777777" w:rsidR="00E37599" w:rsidRPr="00F75144" w:rsidRDefault="00000000">
      <w:pPr>
        <w:pStyle w:val="afffff5"/>
        <w:ind w:firstLine="420"/>
      </w:pPr>
      <w:r w:rsidRPr="00F75144">
        <w:rPr>
          <w:rFonts w:hint="eastAsia"/>
        </w:rPr>
        <w:t>全面统计各类输入碳源，包括原材料、能源及辅助材料中的含碳物质，以及外购电力与热力所产生的排放量。具体核算内容有：化石燃料燃烧排放（如固定和移动燃烧设备）、工序中其他含碳原料产生的排放，以及净购入电力和热力的间接排。</w:t>
      </w:r>
    </w:p>
    <w:p w14:paraId="06DA4745" w14:textId="77777777" w:rsidR="00E37599" w:rsidRPr="00F75144" w:rsidRDefault="00000000">
      <w:pPr>
        <w:pStyle w:val="afff"/>
        <w:spacing w:before="120" w:after="120"/>
      </w:pPr>
      <w:proofErr w:type="gramStart"/>
      <w:r w:rsidRPr="00F75144">
        <w:rPr>
          <w:rFonts w:hint="eastAsia"/>
        </w:rPr>
        <w:t>输出性碳排放</w:t>
      </w:r>
      <w:proofErr w:type="gramEnd"/>
    </w:p>
    <w:p w14:paraId="7EECE606" w14:textId="77777777" w:rsidR="00E37599" w:rsidRPr="00F75144" w:rsidRDefault="00000000">
      <w:pPr>
        <w:widowControl/>
        <w:autoSpaceDE w:val="0"/>
        <w:autoSpaceDN w:val="0"/>
        <w:adjustRightInd/>
        <w:spacing w:line="240" w:lineRule="auto"/>
        <w:ind w:firstLineChars="200" w:firstLine="420"/>
        <w:rPr>
          <w:rFonts w:ascii="宋体" w:hAnsi="Times New Roman"/>
          <w:kern w:val="0"/>
        </w:rPr>
      </w:pPr>
      <w:r w:rsidRPr="00F75144">
        <w:rPr>
          <w:rFonts w:ascii="宋体" w:hAnsi="宋体" w:hint="eastAsia"/>
          <w:kern w:val="0"/>
        </w:rPr>
        <w:t>识别并记录以产品、副产品、废弃物等形式输出的含碳物质及其对应的碳排放量，同时考虑电力和热力的输出</w:t>
      </w:r>
    </w:p>
    <w:p w14:paraId="61416AB7" w14:textId="77777777" w:rsidR="00E37599" w:rsidRPr="00F75144" w:rsidRDefault="00000000">
      <w:pPr>
        <w:pStyle w:val="afff"/>
        <w:spacing w:before="120" w:after="120"/>
      </w:pPr>
      <w:r w:rsidRPr="00F75144">
        <w:rPr>
          <w:rFonts w:hint="eastAsia"/>
        </w:rPr>
        <w:t>碳收集过程</w:t>
      </w:r>
    </w:p>
    <w:p w14:paraId="25A7D61C" w14:textId="77777777" w:rsidR="00E37599" w:rsidRPr="00F75144" w:rsidRDefault="00000000">
      <w:pPr>
        <w:widowControl/>
        <w:autoSpaceDE w:val="0"/>
        <w:autoSpaceDN w:val="0"/>
        <w:adjustRightInd/>
        <w:spacing w:line="240" w:lineRule="auto"/>
        <w:ind w:firstLineChars="200" w:firstLine="420"/>
        <w:rPr>
          <w:rFonts w:ascii="宋体" w:hAnsi="Times New Roman"/>
          <w:kern w:val="0"/>
        </w:rPr>
      </w:pPr>
      <w:r w:rsidRPr="00F75144">
        <w:rPr>
          <w:rFonts w:ascii="宋体" w:hAnsi="宋体" w:hint="eastAsia"/>
          <w:kern w:val="0"/>
        </w:rPr>
        <w:t>明确并记录旨在收集碳的生产流程。</w:t>
      </w:r>
    </w:p>
    <w:p w14:paraId="32CDABAB" w14:textId="77777777" w:rsidR="00E37599" w:rsidRPr="00F75144" w:rsidRDefault="00000000">
      <w:pPr>
        <w:pStyle w:val="afff"/>
        <w:spacing w:before="120" w:after="120"/>
      </w:pPr>
      <w:r w:rsidRPr="00F75144">
        <w:rPr>
          <w:rFonts w:hint="eastAsia"/>
        </w:rPr>
        <w:t>选择核算方法</w:t>
      </w:r>
    </w:p>
    <w:p w14:paraId="173F7B24" w14:textId="77777777" w:rsidR="00E37599" w:rsidRPr="00F75144" w:rsidRDefault="00000000">
      <w:pPr>
        <w:pStyle w:val="afffff5"/>
        <w:ind w:firstLine="420"/>
      </w:pPr>
      <w:r w:rsidRPr="00F75144">
        <w:rPr>
          <w:rFonts w:hint="eastAsia"/>
        </w:rPr>
        <w:t>核算方法包括计算和实测两种类型，计算分为排放因子法和物流平衡法。应按照GB/T 32150-2015中7.2的计算和实测方法进行核算。</w:t>
      </w:r>
    </w:p>
    <w:p w14:paraId="7963DA82" w14:textId="77777777" w:rsidR="00E37599" w:rsidRPr="00F75144" w:rsidRDefault="00000000">
      <w:pPr>
        <w:pStyle w:val="afff"/>
        <w:spacing w:before="120" w:after="120"/>
      </w:pPr>
      <w:r w:rsidRPr="00F75144">
        <w:rPr>
          <w:rFonts w:hAnsi="黑体" w:hint="eastAsia"/>
        </w:rPr>
        <w:t>输</w:t>
      </w:r>
      <w:r w:rsidRPr="00F75144">
        <w:rPr>
          <w:rFonts w:hint="eastAsia"/>
        </w:rPr>
        <w:t>入碳的测量</w:t>
      </w:r>
    </w:p>
    <w:p w14:paraId="06C2A38B" w14:textId="77777777" w:rsidR="00E37599" w:rsidRPr="00F75144" w:rsidRDefault="00000000">
      <w:pPr>
        <w:pStyle w:val="afff0"/>
        <w:spacing w:before="120" w:after="120"/>
      </w:pPr>
      <w:r w:rsidRPr="00F75144">
        <w:rPr>
          <w:rFonts w:hint="eastAsia"/>
        </w:rPr>
        <w:t>固态物质</w:t>
      </w:r>
    </w:p>
    <w:p w14:paraId="7408B7C7" w14:textId="77777777" w:rsidR="00E37599" w:rsidRPr="00F75144" w:rsidRDefault="00000000">
      <w:pPr>
        <w:pStyle w:val="afffff5"/>
        <w:ind w:firstLine="420"/>
      </w:pPr>
      <w:bookmarkStart w:id="130" w:name="_Hlk198221185"/>
      <w:r w:rsidRPr="00F75144">
        <w:rPr>
          <w:rFonts w:hint="eastAsia"/>
        </w:rPr>
        <w:t>使用汽车衡、轨道衡等设备计量。</w:t>
      </w:r>
    </w:p>
    <w:bookmarkEnd w:id="130"/>
    <w:p w14:paraId="0D7F348C" w14:textId="77777777" w:rsidR="00E37599" w:rsidRPr="00F75144" w:rsidRDefault="00000000">
      <w:pPr>
        <w:pStyle w:val="afff0"/>
        <w:spacing w:before="120" w:after="120"/>
      </w:pPr>
      <w:r w:rsidRPr="00F75144">
        <w:rPr>
          <w:rFonts w:hint="eastAsia"/>
        </w:rPr>
        <w:t>气态物质</w:t>
      </w:r>
    </w:p>
    <w:p w14:paraId="640F9E06" w14:textId="77777777" w:rsidR="00E37599" w:rsidRPr="00F75144" w:rsidRDefault="00000000">
      <w:pPr>
        <w:pStyle w:val="afffff5"/>
        <w:ind w:firstLine="420"/>
      </w:pPr>
      <w:r w:rsidRPr="00F75144">
        <w:rPr>
          <w:rFonts w:hint="eastAsia"/>
        </w:rPr>
        <w:t>采用流量计和热值仪在线或离线监测。</w:t>
      </w:r>
    </w:p>
    <w:p w14:paraId="462E2ABD" w14:textId="77777777" w:rsidR="00E37599" w:rsidRPr="00F75144" w:rsidRDefault="00000000">
      <w:pPr>
        <w:pStyle w:val="afff0"/>
        <w:spacing w:before="120" w:after="120"/>
      </w:pPr>
      <w:r w:rsidRPr="00F75144">
        <w:rPr>
          <w:rFonts w:hint="eastAsia"/>
        </w:rPr>
        <w:t>液态物质</w:t>
      </w:r>
    </w:p>
    <w:p w14:paraId="742A7756" w14:textId="77777777" w:rsidR="00E37599" w:rsidRPr="00F75144" w:rsidRDefault="00000000">
      <w:pPr>
        <w:pStyle w:val="afffff5"/>
        <w:ind w:firstLine="420"/>
      </w:pPr>
      <w:r w:rsidRPr="00F75144">
        <w:rPr>
          <w:rFonts w:hint="eastAsia"/>
        </w:rPr>
        <w:t>采用流量计计量。</w:t>
      </w:r>
    </w:p>
    <w:p w14:paraId="1C3126EA" w14:textId="77777777" w:rsidR="00E37599" w:rsidRPr="00F75144" w:rsidRDefault="00000000">
      <w:pPr>
        <w:pStyle w:val="afff0"/>
        <w:spacing w:before="120" w:after="120"/>
      </w:pPr>
      <w:r w:rsidRPr="00F75144">
        <w:rPr>
          <w:rFonts w:hint="eastAsia"/>
        </w:rPr>
        <w:t>电能</w:t>
      </w:r>
    </w:p>
    <w:p w14:paraId="24AE9E79" w14:textId="77777777" w:rsidR="00E37599" w:rsidRPr="00F75144" w:rsidRDefault="00000000">
      <w:pPr>
        <w:pStyle w:val="afffff5"/>
        <w:ind w:firstLine="420"/>
      </w:pPr>
      <w:r w:rsidRPr="00F75144">
        <w:rPr>
          <w:rFonts w:hint="eastAsia"/>
        </w:rPr>
        <w:t>用电能表计量，并根据发电方式换算碳量。</w:t>
      </w:r>
    </w:p>
    <w:p w14:paraId="5A025C06" w14:textId="77777777" w:rsidR="00E37599" w:rsidRPr="00F75144" w:rsidRDefault="00000000">
      <w:pPr>
        <w:pStyle w:val="afff"/>
        <w:spacing w:before="120" w:after="120"/>
      </w:pPr>
      <w:r w:rsidRPr="00F75144">
        <w:rPr>
          <w:rFonts w:hint="eastAsia"/>
        </w:rPr>
        <w:t>输出碳的测量</w:t>
      </w:r>
    </w:p>
    <w:p w14:paraId="27914ABE" w14:textId="77777777" w:rsidR="00E37599" w:rsidRPr="00F75144" w:rsidRDefault="00000000">
      <w:pPr>
        <w:pStyle w:val="afff0"/>
        <w:spacing w:before="120" w:after="120"/>
      </w:pPr>
      <w:r w:rsidRPr="00F75144">
        <w:rPr>
          <w:rFonts w:hint="eastAsia"/>
        </w:rPr>
        <w:t>固态物质</w:t>
      </w:r>
    </w:p>
    <w:p w14:paraId="0BED1878" w14:textId="77777777" w:rsidR="00E37599" w:rsidRPr="00F75144" w:rsidRDefault="00000000">
      <w:pPr>
        <w:pStyle w:val="afffff5"/>
        <w:ind w:firstLine="420"/>
      </w:pPr>
      <w:r w:rsidRPr="00F75144">
        <w:rPr>
          <w:rFonts w:hint="eastAsia"/>
        </w:rPr>
        <w:t>使用汽车衡、轨道衡等设备计量。</w:t>
      </w:r>
    </w:p>
    <w:p w14:paraId="21D064F9" w14:textId="77777777" w:rsidR="00E37599" w:rsidRPr="00F75144" w:rsidRDefault="00000000">
      <w:pPr>
        <w:pStyle w:val="afff0"/>
        <w:spacing w:before="120" w:after="120"/>
      </w:pPr>
      <w:r w:rsidRPr="00F75144">
        <w:rPr>
          <w:rFonts w:hint="eastAsia"/>
        </w:rPr>
        <w:t>气态物质</w:t>
      </w:r>
    </w:p>
    <w:p w14:paraId="52BE72D5" w14:textId="77777777" w:rsidR="00E37599" w:rsidRPr="00F75144" w:rsidRDefault="00000000">
      <w:pPr>
        <w:pStyle w:val="afffff5"/>
        <w:ind w:firstLine="420"/>
      </w:pPr>
      <w:r w:rsidRPr="00F75144">
        <w:rPr>
          <w:rFonts w:hint="eastAsia"/>
        </w:rPr>
        <w:t>集中排放用在线仪器检测，无序排放则使用便携式仪器。</w:t>
      </w:r>
    </w:p>
    <w:p w14:paraId="6F482F11" w14:textId="77777777" w:rsidR="00E37599" w:rsidRPr="00F75144" w:rsidRDefault="00000000">
      <w:pPr>
        <w:pStyle w:val="afff0"/>
        <w:spacing w:before="120" w:after="120"/>
      </w:pPr>
      <w:r w:rsidRPr="00F75144">
        <w:rPr>
          <w:rFonts w:hint="eastAsia"/>
        </w:rPr>
        <w:t>液态物质</w:t>
      </w:r>
    </w:p>
    <w:p w14:paraId="3F428946" w14:textId="77777777" w:rsidR="00E37599" w:rsidRPr="00F75144" w:rsidRDefault="00000000">
      <w:pPr>
        <w:pStyle w:val="afffff5"/>
        <w:ind w:firstLine="420"/>
      </w:pPr>
      <w:r w:rsidRPr="00F75144">
        <w:rPr>
          <w:rFonts w:hint="eastAsia"/>
        </w:rPr>
        <w:t>使用流量计计量。</w:t>
      </w:r>
    </w:p>
    <w:p w14:paraId="7699240F" w14:textId="77777777" w:rsidR="00E37599" w:rsidRPr="00F75144" w:rsidRDefault="00000000">
      <w:pPr>
        <w:pStyle w:val="afff0"/>
        <w:spacing w:before="120" w:after="120"/>
      </w:pPr>
      <w:r w:rsidRPr="00F75144">
        <w:rPr>
          <w:rFonts w:hint="eastAsia"/>
        </w:rPr>
        <w:t>电能</w:t>
      </w:r>
    </w:p>
    <w:p w14:paraId="6C094749" w14:textId="77777777" w:rsidR="00E37599" w:rsidRPr="00F75144" w:rsidRDefault="00000000">
      <w:pPr>
        <w:pStyle w:val="afffff5"/>
        <w:ind w:firstLine="420"/>
      </w:pPr>
      <w:r w:rsidRPr="00F75144">
        <w:rPr>
          <w:rFonts w:hint="eastAsia"/>
        </w:rPr>
        <w:t>采用电能表计量。</w:t>
      </w:r>
    </w:p>
    <w:p w14:paraId="3B00B4D4" w14:textId="77777777" w:rsidR="00E37599" w:rsidRPr="00F75144" w:rsidRDefault="00000000">
      <w:pPr>
        <w:pStyle w:val="affd"/>
        <w:spacing w:before="120" w:after="120"/>
      </w:pPr>
      <w:bookmarkStart w:id="131" w:name="_Toc212826064"/>
      <w:r w:rsidRPr="00F75144">
        <w:rPr>
          <w:rFonts w:hint="eastAsia"/>
        </w:rPr>
        <w:t>碳排放计量与核算的界定范围</w:t>
      </w:r>
      <w:bookmarkEnd w:id="131"/>
    </w:p>
    <w:p w14:paraId="252605DB" w14:textId="77777777" w:rsidR="00E37599" w:rsidRPr="00F75144" w:rsidRDefault="00000000">
      <w:pPr>
        <w:pStyle w:val="affe"/>
        <w:spacing w:before="120" w:after="120"/>
      </w:pPr>
      <w:r w:rsidRPr="00F75144">
        <w:rPr>
          <w:rFonts w:hint="eastAsia"/>
        </w:rPr>
        <w:t>法人实体边界</w:t>
      </w:r>
    </w:p>
    <w:p w14:paraId="3EBB580F" w14:textId="77777777" w:rsidR="00E37599" w:rsidRPr="00F75144" w:rsidRDefault="00000000">
      <w:pPr>
        <w:widowControl/>
        <w:autoSpaceDE w:val="0"/>
        <w:autoSpaceDN w:val="0"/>
        <w:adjustRightInd/>
        <w:spacing w:line="240" w:lineRule="auto"/>
        <w:ind w:firstLineChars="200" w:firstLine="420"/>
        <w:rPr>
          <w:rFonts w:ascii="宋体" w:hAnsi="Times New Roman"/>
          <w:kern w:val="0"/>
        </w:rPr>
      </w:pPr>
      <w:r w:rsidRPr="00F75144">
        <w:rPr>
          <w:rFonts w:ascii="宋体" w:hAnsi="宋体" w:hint="eastAsia"/>
          <w:kern w:val="0"/>
        </w:rPr>
        <w:t>报告主体需遵循企业法人的界限，对其内部所有生产设施所产生的温室气体排放量进行统计和报告。</w:t>
      </w:r>
    </w:p>
    <w:p w14:paraId="342E0573" w14:textId="77777777" w:rsidR="00E37599" w:rsidRPr="00F75144" w:rsidRDefault="00000000">
      <w:pPr>
        <w:pStyle w:val="affe"/>
        <w:spacing w:before="120" w:after="120"/>
      </w:pPr>
      <w:r w:rsidRPr="00F75144">
        <w:rPr>
          <w:rFonts w:hint="eastAsia"/>
        </w:rPr>
        <w:t>生产流程边界</w:t>
      </w:r>
    </w:p>
    <w:p w14:paraId="6493E9FC" w14:textId="77777777" w:rsidR="00E37599" w:rsidRPr="00F75144" w:rsidRDefault="00000000">
      <w:pPr>
        <w:widowControl/>
        <w:autoSpaceDE w:val="0"/>
        <w:autoSpaceDN w:val="0"/>
        <w:adjustRightInd/>
        <w:spacing w:line="240" w:lineRule="auto"/>
        <w:ind w:firstLineChars="200" w:firstLine="420"/>
        <w:rPr>
          <w:rFonts w:ascii="宋体" w:hAnsi="Times New Roman"/>
          <w:kern w:val="0"/>
        </w:rPr>
      </w:pPr>
      <w:r w:rsidRPr="00F75144">
        <w:rPr>
          <w:rFonts w:ascii="宋体" w:hAnsi="宋体" w:hint="eastAsia"/>
          <w:kern w:val="0"/>
        </w:rPr>
        <w:lastRenderedPageBreak/>
        <w:t>生产流程的核算边界起始于原材料及能源的输入环节，终止于最终钢铁产品及副产品的产出环节。</w:t>
      </w:r>
    </w:p>
    <w:p w14:paraId="19846741" w14:textId="77777777" w:rsidR="00E37599" w:rsidRPr="00F75144" w:rsidRDefault="00000000">
      <w:pPr>
        <w:pStyle w:val="affd"/>
        <w:spacing w:before="120" w:after="120"/>
      </w:pPr>
      <w:bookmarkStart w:id="132" w:name="_Toc212826065"/>
      <w:r w:rsidRPr="00F75144">
        <w:rPr>
          <w:rFonts w:hint="eastAsia"/>
        </w:rPr>
        <w:t>碳排放计量管理体系的结构概述</w:t>
      </w:r>
      <w:bookmarkEnd w:id="132"/>
    </w:p>
    <w:p w14:paraId="0779E203" w14:textId="77777777" w:rsidR="00E37599" w:rsidRPr="00F75144" w:rsidRDefault="00000000">
      <w:pPr>
        <w:pStyle w:val="afffffffff1"/>
      </w:pPr>
      <w:r w:rsidRPr="00F75144">
        <w:rPr>
          <w:rFonts w:hint="eastAsia"/>
        </w:rPr>
        <w:t>以长流程为例，该体系框架涵盖了应用领域、具体应用场景、碳排放源的识别、碳排放计量的标准以及整个碳排放计量管理体系的构建，详细图示参见附图B.7。</w:t>
      </w:r>
    </w:p>
    <w:p w14:paraId="69E045CF" w14:textId="77777777" w:rsidR="00E37599" w:rsidRPr="00F75144" w:rsidRDefault="00000000">
      <w:pPr>
        <w:pStyle w:val="afffffffff1"/>
      </w:pPr>
      <w:r w:rsidRPr="00F75144">
        <w:rPr>
          <w:rFonts w:hint="eastAsia"/>
        </w:rPr>
        <w:t>企业层面的边界设定从原材料及能源进入开始，通过识别生产过程中的碳排放点，直至最终产品和副产品输出为止，构建一个全面的碳排放计量网络。</w:t>
      </w:r>
    </w:p>
    <w:p w14:paraId="5BE3034B" w14:textId="77777777" w:rsidR="00E37599" w:rsidRPr="00F75144" w:rsidRDefault="00000000">
      <w:pPr>
        <w:pStyle w:val="affd"/>
        <w:spacing w:before="120" w:after="120"/>
      </w:pPr>
      <w:bookmarkStart w:id="133" w:name="_Toc212826066"/>
      <w:r w:rsidRPr="00F75144">
        <w:rPr>
          <w:rFonts w:hint="eastAsia"/>
        </w:rPr>
        <w:t>碳计量管理制度</w:t>
      </w:r>
      <w:bookmarkEnd w:id="125"/>
      <w:bookmarkEnd w:id="126"/>
      <w:bookmarkEnd w:id="127"/>
      <w:bookmarkEnd w:id="128"/>
      <w:bookmarkEnd w:id="129"/>
      <w:bookmarkEnd w:id="133"/>
    </w:p>
    <w:p w14:paraId="2F024012" w14:textId="77777777" w:rsidR="00E37599" w:rsidRPr="00F75144" w:rsidRDefault="00000000">
      <w:pPr>
        <w:pStyle w:val="afffffffff1"/>
      </w:pPr>
      <w:r w:rsidRPr="00F75144">
        <w:rPr>
          <w:rFonts w:hint="eastAsia"/>
        </w:rPr>
        <w:t>火力发电企业碳计量管理制度应符合JJF 2309-2025的规定，在实施相应的工作过程中至少形成的佐证材料见表6。</w:t>
      </w:r>
    </w:p>
    <w:p w14:paraId="0460B4A1" w14:textId="77777777" w:rsidR="00E37599" w:rsidRPr="00F75144" w:rsidRDefault="00000000">
      <w:pPr>
        <w:pStyle w:val="aff2"/>
        <w:spacing w:before="120" w:after="120"/>
      </w:pPr>
      <w:r w:rsidRPr="00F75144">
        <w:rPr>
          <w:rFonts w:hint="eastAsia"/>
        </w:rPr>
        <w:t>碳计量管理制度工作目标明细表</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3119"/>
        <w:gridCol w:w="5516"/>
      </w:tblGrid>
      <w:tr w:rsidR="00F75144" w:rsidRPr="00F75144" w14:paraId="450B80EB" w14:textId="77777777">
        <w:trPr>
          <w:tblHeader/>
          <w:jc w:val="center"/>
        </w:trPr>
        <w:tc>
          <w:tcPr>
            <w:tcW w:w="699" w:type="dxa"/>
            <w:tcBorders>
              <w:top w:val="single" w:sz="8" w:space="0" w:color="auto"/>
              <w:bottom w:val="single" w:sz="8" w:space="0" w:color="auto"/>
            </w:tcBorders>
          </w:tcPr>
          <w:p w14:paraId="0CFE3FE9" w14:textId="77777777" w:rsidR="00E37599" w:rsidRPr="00F75144" w:rsidRDefault="00000000">
            <w:pPr>
              <w:pStyle w:val="afffffffff9"/>
            </w:pPr>
            <w:r w:rsidRPr="00F75144">
              <w:rPr>
                <w:rFonts w:hint="eastAsia"/>
              </w:rPr>
              <w:t>序号</w:t>
            </w:r>
          </w:p>
        </w:tc>
        <w:tc>
          <w:tcPr>
            <w:tcW w:w="3119" w:type="dxa"/>
            <w:tcBorders>
              <w:top w:val="single" w:sz="8" w:space="0" w:color="auto"/>
              <w:bottom w:val="single" w:sz="8" w:space="0" w:color="auto"/>
            </w:tcBorders>
          </w:tcPr>
          <w:p w14:paraId="10E682B2" w14:textId="77777777" w:rsidR="00E37599" w:rsidRPr="00F75144" w:rsidRDefault="00000000">
            <w:pPr>
              <w:pStyle w:val="afffffffff9"/>
            </w:pPr>
            <w:r w:rsidRPr="00F75144">
              <w:rPr>
                <w:rFonts w:hint="eastAsia"/>
              </w:rPr>
              <w:t>工作目标</w:t>
            </w:r>
          </w:p>
        </w:tc>
        <w:tc>
          <w:tcPr>
            <w:tcW w:w="5516" w:type="dxa"/>
            <w:tcBorders>
              <w:top w:val="single" w:sz="8" w:space="0" w:color="auto"/>
              <w:bottom w:val="single" w:sz="8" w:space="0" w:color="auto"/>
            </w:tcBorders>
          </w:tcPr>
          <w:p w14:paraId="7630B137" w14:textId="77777777" w:rsidR="00E37599" w:rsidRPr="00F75144" w:rsidRDefault="00000000">
            <w:pPr>
              <w:pStyle w:val="afffffffff9"/>
            </w:pPr>
            <w:r w:rsidRPr="00F75144">
              <w:rPr>
                <w:rFonts w:hint="eastAsia"/>
              </w:rPr>
              <w:t>主要内容</w:t>
            </w:r>
          </w:p>
        </w:tc>
      </w:tr>
      <w:tr w:rsidR="00F75144" w:rsidRPr="00F75144" w14:paraId="2DA1F53A" w14:textId="77777777">
        <w:trPr>
          <w:trHeight w:val="1147"/>
          <w:jc w:val="center"/>
        </w:trPr>
        <w:tc>
          <w:tcPr>
            <w:tcW w:w="699" w:type="dxa"/>
            <w:tcBorders>
              <w:top w:val="single" w:sz="8" w:space="0" w:color="auto"/>
            </w:tcBorders>
          </w:tcPr>
          <w:p w14:paraId="655D8D9D" w14:textId="77777777" w:rsidR="00E37599" w:rsidRPr="00F75144" w:rsidRDefault="00000000">
            <w:pPr>
              <w:pStyle w:val="afffffffff9"/>
            </w:pPr>
            <w:r w:rsidRPr="00F75144">
              <w:rPr>
                <w:rFonts w:hint="eastAsia"/>
              </w:rPr>
              <w:t>1</w:t>
            </w:r>
          </w:p>
        </w:tc>
        <w:tc>
          <w:tcPr>
            <w:tcW w:w="3119" w:type="dxa"/>
            <w:tcBorders>
              <w:top w:val="single" w:sz="8" w:space="0" w:color="auto"/>
            </w:tcBorders>
          </w:tcPr>
          <w:p w14:paraId="510E9C7F" w14:textId="77777777" w:rsidR="00E37599" w:rsidRPr="00F75144" w:rsidRDefault="00000000">
            <w:pPr>
              <w:pStyle w:val="afffffffff9"/>
              <w:jc w:val="both"/>
            </w:pPr>
            <w:r w:rsidRPr="00F75144">
              <w:rPr>
                <w:rFonts w:hint="eastAsia"/>
              </w:rPr>
              <w:t>碳计量管理制度体系文件至少包含：</w:t>
            </w:r>
          </w:p>
          <w:p w14:paraId="38969385" w14:textId="77777777" w:rsidR="00E37599" w:rsidRPr="00F75144" w:rsidRDefault="00000000">
            <w:pPr>
              <w:pStyle w:val="afffffffff9"/>
              <w:jc w:val="both"/>
            </w:pPr>
            <w:r w:rsidRPr="00F75144">
              <w:rPr>
                <w:rFonts w:hint="eastAsia"/>
              </w:rPr>
              <w:t>1、碳计量管理职责；</w:t>
            </w:r>
          </w:p>
          <w:p w14:paraId="03A637ED" w14:textId="77777777" w:rsidR="00E37599" w:rsidRPr="00F75144" w:rsidRDefault="00000000">
            <w:pPr>
              <w:pStyle w:val="afffffffff9"/>
              <w:jc w:val="both"/>
            </w:pPr>
            <w:r w:rsidRPr="00F75144">
              <w:rPr>
                <w:rFonts w:hint="eastAsia"/>
              </w:rPr>
              <w:t>2、碳计量器具配备、使用和维护管理制度；</w:t>
            </w:r>
          </w:p>
          <w:p w14:paraId="1ABC3413" w14:textId="77777777" w:rsidR="00E37599" w:rsidRPr="00F75144" w:rsidRDefault="00000000">
            <w:pPr>
              <w:pStyle w:val="afffffffff9"/>
              <w:jc w:val="both"/>
            </w:pPr>
            <w:r w:rsidRPr="00F75144">
              <w:rPr>
                <w:rFonts w:hint="eastAsia"/>
              </w:rPr>
              <w:t>3、碳计量器具周期检定/校准管理制度；</w:t>
            </w:r>
          </w:p>
          <w:p w14:paraId="4126807D" w14:textId="77777777" w:rsidR="00E37599" w:rsidRPr="00F75144" w:rsidRDefault="00000000">
            <w:pPr>
              <w:pStyle w:val="afffffffff9"/>
              <w:jc w:val="both"/>
            </w:pPr>
            <w:r w:rsidRPr="00F75144">
              <w:rPr>
                <w:rFonts w:hint="eastAsia"/>
              </w:rPr>
              <w:t>4、碳计量人员配备、培训和考核管理制度；</w:t>
            </w:r>
          </w:p>
          <w:p w14:paraId="7D1C0F1A" w14:textId="77777777" w:rsidR="00E37599" w:rsidRPr="00F75144" w:rsidRDefault="00000000">
            <w:pPr>
              <w:pStyle w:val="afffffffff9"/>
              <w:jc w:val="both"/>
            </w:pPr>
            <w:r w:rsidRPr="00F75144">
              <w:rPr>
                <w:rFonts w:hint="eastAsia"/>
              </w:rPr>
              <w:t>5、碳计量数据采集、处理、统计、分析、报告和应用制度；</w:t>
            </w:r>
          </w:p>
          <w:p w14:paraId="387C5487" w14:textId="77777777" w:rsidR="00E37599" w:rsidRPr="00F75144" w:rsidRDefault="00000000">
            <w:pPr>
              <w:pStyle w:val="afffffffff9"/>
              <w:jc w:val="left"/>
            </w:pPr>
            <w:r w:rsidRPr="00F75144">
              <w:rPr>
                <w:rFonts w:hint="eastAsia"/>
              </w:rPr>
              <w:t>6、碳计量工作自查和改进制度。</w:t>
            </w:r>
          </w:p>
        </w:tc>
        <w:tc>
          <w:tcPr>
            <w:tcW w:w="5516" w:type="dxa"/>
            <w:tcBorders>
              <w:top w:val="single" w:sz="8" w:space="0" w:color="auto"/>
            </w:tcBorders>
          </w:tcPr>
          <w:p w14:paraId="14C39118" w14:textId="77777777" w:rsidR="00E37599" w:rsidRPr="00F75144" w:rsidRDefault="00000000">
            <w:pPr>
              <w:pStyle w:val="afffffffff9"/>
              <w:jc w:val="both"/>
            </w:pPr>
            <w:r w:rsidRPr="00F75144">
              <w:rPr>
                <w:rFonts w:hint="eastAsia"/>
              </w:rPr>
              <w:t>制度文件应按程序编写、审核、批准、发布，有正式文件。</w:t>
            </w:r>
          </w:p>
        </w:tc>
      </w:tr>
      <w:tr w:rsidR="00E37599" w:rsidRPr="00F75144" w14:paraId="1CC747F7" w14:textId="77777777">
        <w:trPr>
          <w:jc w:val="center"/>
        </w:trPr>
        <w:tc>
          <w:tcPr>
            <w:tcW w:w="699" w:type="dxa"/>
            <w:vAlign w:val="center"/>
          </w:tcPr>
          <w:p w14:paraId="39496BB1" w14:textId="77777777" w:rsidR="00E37599" w:rsidRPr="00F75144" w:rsidRDefault="00000000">
            <w:pPr>
              <w:pStyle w:val="afffffffff9"/>
            </w:pPr>
            <w:r w:rsidRPr="00F75144">
              <w:rPr>
                <w:rFonts w:hint="eastAsia"/>
              </w:rPr>
              <w:t>2</w:t>
            </w:r>
          </w:p>
        </w:tc>
        <w:tc>
          <w:tcPr>
            <w:tcW w:w="3119" w:type="dxa"/>
            <w:vAlign w:val="center"/>
          </w:tcPr>
          <w:p w14:paraId="50B532ED" w14:textId="77777777" w:rsidR="00E37599" w:rsidRPr="00F75144" w:rsidRDefault="00000000">
            <w:pPr>
              <w:pStyle w:val="afffffffff9"/>
              <w:jc w:val="left"/>
            </w:pPr>
            <w:r w:rsidRPr="00F75144">
              <w:rPr>
                <w:rFonts w:hint="eastAsia"/>
              </w:rPr>
              <w:t>管理制度应传达至有关人员</w:t>
            </w:r>
          </w:p>
        </w:tc>
        <w:tc>
          <w:tcPr>
            <w:tcW w:w="5516" w:type="dxa"/>
            <w:vAlign w:val="center"/>
          </w:tcPr>
          <w:p w14:paraId="526F8ED4" w14:textId="77777777" w:rsidR="00E37599" w:rsidRPr="00F75144" w:rsidRDefault="00000000">
            <w:pPr>
              <w:pStyle w:val="afffffffff9"/>
              <w:jc w:val="left"/>
            </w:pPr>
            <w:r w:rsidRPr="00F75144">
              <w:rPr>
                <w:rFonts w:hint="eastAsia"/>
              </w:rPr>
              <w:t>提供材料佐证企业开展相关活动或者举措，形式包括但不限于会议纪要、会议通知、活动照片、会议签到表、企业推文、视频（链接）等</w:t>
            </w:r>
          </w:p>
        </w:tc>
      </w:tr>
    </w:tbl>
    <w:p w14:paraId="24208641" w14:textId="77777777" w:rsidR="00E37599" w:rsidRPr="00F75144" w:rsidRDefault="00E37599">
      <w:pPr>
        <w:pStyle w:val="afffffffff1"/>
        <w:numPr>
          <w:ilvl w:val="3"/>
          <w:numId w:val="0"/>
        </w:numPr>
      </w:pPr>
    </w:p>
    <w:p w14:paraId="0ECB35F2" w14:textId="77777777" w:rsidR="00E37599" w:rsidRPr="00F75144" w:rsidRDefault="00000000">
      <w:pPr>
        <w:pStyle w:val="afffffffff1"/>
      </w:pPr>
      <w:r w:rsidRPr="00F75144">
        <w:rPr>
          <w:rFonts w:hint="eastAsia"/>
        </w:rPr>
        <w:t>碳计量管理制度包含的要素内容见表7。</w:t>
      </w:r>
    </w:p>
    <w:p w14:paraId="24E13F96" w14:textId="77777777" w:rsidR="00E37599" w:rsidRPr="00F75144" w:rsidRDefault="00000000">
      <w:pPr>
        <w:pStyle w:val="aff2"/>
        <w:spacing w:before="120" w:after="120"/>
      </w:pPr>
      <w:r w:rsidRPr="00F75144">
        <w:rPr>
          <w:rFonts w:hint="eastAsia"/>
        </w:rPr>
        <w:t>碳计量管理制度明细表</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1418"/>
        <w:gridCol w:w="7217"/>
      </w:tblGrid>
      <w:tr w:rsidR="00F75144" w:rsidRPr="00F75144" w14:paraId="74B737B4" w14:textId="77777777">
        <w:trPr>
          <w:tblHeader/>
          <w:jc w:val="center"/>
        </w:trPr>
        <w:tc>
          <w:tcPr>
            <w:tcW w:w="699" w:type="dxa"/>
            <w:tcBorders>
              <w:top w:val="single" w:sz="8" w:space="0" w:color="auto"/>
              <w:bottom w:val="single" w:sz="8" w:space="0" w:color="auto"/>
            </w:tcBorders>
          </w:tcPr>
          <w:p w14:paraId="70511995" w14:textId="77777777" w:rsidR="00E37599" w:rsidRPr="00F75144" w:rsidRDefault="00000000">
            <w:pPr>
              <w:pStyle w:val="afffffffff9"/>
            </w:pPr>
            <w:r w:rsidRPr="00F75144">
              <w:rPr>
                <w:rFonts w:hint="eastAsia"/>
              </w:rPr>
              <w:t>序号</w:t>
            </w:r>
          </w:p>
        </w:tc>
        <w:tc>
          <w:tcPr>
            <w:tcW w:w="1418" w:type="dxa"/>
            <w:tcBorders>
              <w:top w:val="single" w:sz="8" w:space="0" w:color="auto"/>
              <w:bottom w:val="single" w:sz="8" w:space="0" w:color="auto"/>
            </w:tcBorders>
          </w:tcPr>
          <w:p w14:paraId="724F5CE4" w14:textId="77777777" w:rsidR="00E37599" w:rsidRPr="00F75144" w:rsidRDefault="00000000">
            <w:pPr>
              <w:pStyle w:val="afffffffff9"/>
            </w:pPr>
            <w:r w:rsidRPr="00F75144">
              <w:rPr>
                <w:rFonts w:hint="eastAsia"/>
              </w:rPr>
              <w:t>制度</w:t>
            </w:r>
          </w:p>
        </w:tc>
        <w:tc>
          <w:tcPr>
            <w:tcW w:w="7217" w:type="dxa"/>
            <w:tcBorders>
              <w:top w:val="single" w:sz="8" w:space="0" w:color="auto"/>
              <w:bottom w:val="single" w:sz="8" w:space="0" w:color="auto"/>
            </w:tcBorders>
          </w:tcPr>
          <w:p w14:paraId="69AB8917" w14:textId="77777777" w:rsidR="00E37599" w:rsidRPr="00F75144" w:rsidRDefault="00000000">
            <w:pPr>
              <w:pStyle w:val="afffffffff9"/>
            </w:pPr>
            <w:r w:rsidRPr="00F75144">
              <w:rPr>
                <w:rFonts w:hint="eastAsia"/>
              </w:rPr>
              <w:t>要素</w:t>
            </w:r>
          </w:p>
        </w:tc>
      </w:tr>
      <w:tr w:rsidR="00F75144" w:rsidRPr="00F75144" w14:paraId="4FE4E22E" w14:textId="77777777">
        <w:trPr>
          <w:jc w:val="center"/>
        </w:trPr>
        <w:tc>
          <w:tcPr>
            <w:tcW w:w="699" w:type="dxa"/>
            <w:tcBorders>
              <w:top w:val="single" w:sz="8" w:space="0" w:color="auto"/>
            </w:tcBorders>
          </w:tcPr>
          <w:p w14:paraId="33E0FA5D" w14:textId="77777777" w:rsidR="00E37599" w:rsidRPr="00F75144" w:rsidRDefault="00000000">
            <w:pPr>
              <w:pStyle w:val="afffffffff9"/>
            </w:pPr>
            <w:r w:rsidRPr="00F75144">
              <w:rPr>
                <w:rFonts w:hint="eastAsia"/>
              </w:rPr>
              <w:t>1</w:t>
            </w:r>
          </w:p>
        </w:tc>
        <w:tc>
          <w:tcPr>
            <w:tcW w:w="1418" w:type="dxa"/>
            <w:tcBorders>
              <w:top w:val="single" w:sz="8" w:space="0" w:color="auto"/>
            </w:tcBorders>
          </w:tcPr>
          <w:p w14:paraId="58F192EE" w14:textId="77777777" w:rsidR="00E37599" w:rsidRPr="00F75144" w:rsidRDefault="00000000">
            <w:pPr>
              <w:pStyle w:val="afffffffff9"/>
              <w:jc w:val="left"/>
            </w:pPr>
            <w:r w:rsidRPr="00F75144">
              <w:rPr>
                <w:rFonts w:hint="eastAsia"/>
              </w:rPr>
              <w:t>碳计量管理职责</w:t>
            </w:r>
          </w:p>
        </w:tc>
        <w:tc>
          <w:tcPr>
            <w:tcW w:w="7217" w:type="dxa"/>
            <w:tcBorders>
              <w:top w:val="single" w:sz="8" w:space="0" w:color="auto"/>
            </w:tcBorders>
          </w:tcPr>
          <w:p w14:paraId="469EA9CC" w14:textId="77777777" w:rsidR="00E37599" w:rsidRPr="00F75144" w:rsidRDefault="00000000">
            <w:pPr>
              <w:pStyle w:val="afffffffff9"/>
              <w:jc w:val="left"/>
            </w:pPr>
            <w:r w:rsidRPr="00F75144">
              <w:rPr>
                <w:rFonts w:hint="eastAsia"/>
              </w:rPr>
              <w:t>1、最高管理者对单位碳计量工作负总责，宣贯其重要性及相关法规要求，制定碳计量目标，确保资源有效配置，并决定改进措施。2、分管负责人负责建立、实施碳计量管理制度，组织自查并提出改进建议。3、主管部门负责落实碳计量管理工作，分析管理过程及效果。4、单位应设置碳计量管理、器具校准维护、数据采集统计等岗位，明确职责。</w:t>
            </w:r>
          </w:p>
        </w:tc>
      </w:tr>
      <w:tr w:rsidR="00F75144" w:rsidRPr="00F75144" w14:paraId="3E9628F4" w14:textId="77777777">
        <w:trPr>
          <w:jc w:val="center"/>
        </w:trPr>
        <w:tc>
          <w:tcPr>
            <w:tcW w:w="699" w:type="dxa"/>
          </w:tcPr>
          <w:p w14:paraId="1AC5EE35" w14:textId="77777777" w:rsidR="00E37599" w:rsidRPr="00F75144" w:rsidRDefault="00000000">
            <w:pPr>
              <w:pStyle w:val="afffffffff9"/>
            </w:pPr>
            <w:r w:rsidRPr="00F75144">
              <w:rPr>
                <w:rFonts w:hint="eastAsia"/>
              </w:rPr>
              <w:t>2</w:t>
            </w:r>
          </w:p>
        </w:tc>
        <w:tc>
          <w:tcPr>
            <w:tcW w:w="1418" w:type="dxa"/>
          </w:tcPr>
          <w:p w14:paraId="36502585" w14:textId="77777777" w:rsidR="00E37599" w:rsidRPr="00F75144" w:rsidRDefault="00000000">
            <w:pPr>
              <w:pStyle w:val="afffffffff9"/>
              <w:jc w:val="left"/>
            </w:pPr>
            <w:r w:rsidRPr="00F75144">
              <w:rPr>
                <w:rFonts w:hint="eastAsia"/>
              </w:rPr>
              <w:t>碳计量器具配备、使用和维护管理制度</w:t>
            </w:r>
          </w:p>
        </w:tc>
        <w:tc>
          <w:tcPr>
            <w:tcW w:w="7217" w:type="dxa"/>
          </w:tcPr>
          <w:p w14:paraId="3BBC36FC" w14:textId="77777777" w:rsidR="00E37599" w:rsidRPr="00F75144" w:rsidRDefault="00000000">
            <w:pPr>
              <w:pStyle w:val="afffffffff9"/>
              <w:jc w:val="left"/>
            </w:pPr>
            <w:r w:rsidRPr="00F75144">
              <w:rPr>
                <w:rFonts w:hint="eastAsia"/>
              </w:rPr>
              <w:t>1.按GB/T 21369要求分类、分级、分项配置碳计量器具，确保100%配备；2.建立详尽台帐与档案，并粘贴专属标签。3.实施定期检定与校准，合格后方可使用；异常时立即送检，日常运行期间亦需适时抽检。4.严格保护调整装置，防止擅自改动。5.明确报废及封存流程，确保管理规范。</w:t>
            </w:r>
          </w:p>
        </w:tc>
      </w:tr>
      <w:tr w:rsidR="00F75144" w:rsidRPr="00F75144" w14:paraId="3230AAC0" w14:textId="77777777">
        <w:trPr>
          <w:jc w:val="center"/>
        </w:trPr>
        <w:tc>
          <w:tcPr>
            <w:tcW w:w="699" w:type="dxa"/>
          </w:tcPr>
          <w:p w14:paraId="21ADF674" w14:textId="77777777" w:rsidR="00E37599" w:rsidRPr="00F75144" w:rsidRDefault="00000000">
            <w:pPr>
              <w:pStyle w:val="afffffffff9"/>
            </w:pPr>
            <w:r w:rsidRPr="00F75144">
              <w:rPr>
                <w:rFonts w:hint="eastAsia"/>
              </w:rPr>
              <w:t>3</w:t>
            </w:r>
          </w:p>
        </w:tc>
        <w:tc>
          <w:tcPr>
            <w:tcW w:w="1418" w:type="dxa"/>
          </w:tcPr>
          <w:p w14:paraId="29D48381" w14:textId="77777777" w:rsidR="00E37599" w:rsidRPr="00F75144" w:rsidRDefault="00000000">
            <w:pPr>
              <w:pStyle w:val="afffffffff9"/>
              <w:jc w:val="left"/>
            </w:pPr>
            <w:r w:rsidRPr="00F75144">
              <w:rPr>
                <w:rFonts w:hint="eastAsia"/>
              </w:rPr>
              <w:t>碳计量器具周期检定/校准管理制度</w:t>
            </w:r>
          </w:p>
        </w:tc>
        <w:tc>
          <w:tcPr>
            <w:tcW w:w="7217" w:type="dxa"/>
          </w:tcPr>
          <w:p w14:paraId="58C5AAA7" w14:textId="77777777" w:rsidR="00E37599" w:rsidRPr="00F75144" w:rsidRDefault="00000000">
            <w:pPr>
              <w:pStyle w:val="afffffffff9"/>
              <w:jc w:val="left"/>
            </w:pPr>
            <w:r w:rsidRPr="00F75144">
              <w:rPr>
                <w:rFonts w:hint="eastAsia"/>
              </w:rPr>
              <w:t>1.所有碳计量器具须经检定/校准合格后方可使用，不合格或超期者禁用。2.依据相关法规制定检定/校准计划，定期实施。3.强制性检定器具向政府计量行政机构申请备案，非强检器具由本单位设备部负责校准。4.无规程或规范的器具采用自校、对比、定期更换方式，确保量值准确可靠。</w:t>
            </w:r>
          </w:p>
        </w:tc>
      </w:tr>
      <w:tr w:rsidR="00F75144" w:rsidRPr="00F75144" w14:paraId="45C7D36C" w14:textId="77777777">
        <w:trPr>
          <w:jc w:val="center"/>
        </w:trPr>
        <w:tc>
          <w:tcPr>
            <w:tcW w:w="699" w:type="dxa"/>
          </w:tcPr>
          <w:p w14:paraId="101358AD" w14:textId="77777777" w:rsidR="00E37599" w:rsidRPr="00F75144" w:rsidRDefault="00000000">
            <w:pPr>
              <w:pStyle w:val="afffffffff9"/>
            </w:pPr>
            <w:r w:rsidRPr="00F75144">
              <w:rPr>
                <w:rFonts w:hint="eastAsia"/>
              </w:rPr>
              <w:t>4</w:t>
            </w:r>
          </w:p>
        </w:tc>
        <w:tc>
          <w:tcPr>
            <w:tcW w:w="1418" w:type="dxa"/>
          </w:tcPr>
          <w:p w14:paraId="513D9EEB" w14:textId="77777777" w:rsidR="00E37599" w:rsidRPr="00F75144" w:rsidRDefault="00000000">
            <w:pPr>
              <w:pStyle w:val="afffffffff9"/>
              <w:jc w:val="left"/>
            </w:pPr>
            <w:r w:rsidRPr="00F75144">
              <w:rPr>
                <w:rFonts w:hint="eastAsia"/>
              </w:rPr>
              <w:t>碳计量人员配备、培训和考核管理制度</w:t>
            </w:r>
          </w:p>
        </w:tc>
        <w:tc>
          <w:tcPr>
            <w:tcW w:w="7217" w:type="dxa"/>
          </w:tcPr>
          <w:p w14:paraId="44066E72" w14:textId="77777777" w:rsidR="00E37599" w:rsidRPr="00F75144" w:rsidRDefault="00000000">
            <w:pPr>
              <w:pStyle w:val="afffffffff9"/>
              <w:jc w:val="left"/>
            </w:pPr>
            <w:r w:rsidRPr="00F75144">
              <w:rPr>
                <w:rFonts w:hint="eastAsia"/>
              </w:rPr>
              <w:t>1.根据公司碳排放管理需求，配备专业人员和兼职人员，涵盖碳计量管理员、自查员、数据采集员及统计分析员等岗位。2.实施针对性培训计划，确保人员上岗前通过相关知识培训及考核。3.建立技术档案，记录人员能力、教育、培训等信息，以保障碳计量工作的有效运行和人员的专业水平。</w:t>
            </w:r>
          </w:p>
        </w:tc>
      </w:tr>
      <w:tr w:rsidR="00F75144" w:rsidRPr="00F75144" w14:paraId="3CDB6618" w14:textId="77777777">
        <w:trPr>
          <w:jc w:val="center"/>
        </w:trPr>
        <w:tc>
          <w:tcPr>
            <w:tcW w:w="699" w:type="dxa"/>
          </w:tcPr>
          <w:p w14:paraId="1E069F11" w14:textId="77777777" w:rsidR="00E37599" w:rsidRPr="00F75144" w:rsidRDefault="00000000">
            <w:pPr>
              <w:pStyle w:val="afffffffff9"/>
            </w:pPr>
            <w:r w:rsidRPr="00F75144">
              <w:rPr>
                <w:rFonts w:hint="eastAsia"/>
              </w:rPr>
              <w:t>5</w:t>
            </w:r>
          </w:p>
        </w:tc>
        <w:tc>
          <w:tcPr>
            <w:tcW w:w="1418" w:type="dxa"/>
          </w:tcPr>
          <w:p w14:paraId="7F1117ED" w14:textId="77777777" w:rsidR="00E37599" w:rsidRPr="00F75144" w:rsidRDefault="00000000">
            <w:pPr>
              <w:pStyle w:val="afffffffff9"/>
              <w:jc w:val="left"/>
            </w:pPr>
            <w:r w:rsidRPr="00F75144">
              <w:rPr>
                <w:rFonts w:hint="eastAsia"/>
              </w:rPr>
              <w:t>碳计量数据采集、处理、统计、分析、报告和应用制度</w:t>
            </w:r>
          </w:p>
        </w:tc>
        <w:tc>
          <w:tcPr>
            <w:tcW w:w="7217" w:type="dxa"/>
          </w:tcPr>
          <w:p w14:paraId="4DCFED9C" w14:textId="77777777" w:rsidR="00E37599" w:rsidRPr="00F75144" w:rsidRDefault="00000000">
            <w:pPr>
              <w:pStyle w:val="afffffffff9"/>
              <w:jc w:val="left"/>
            </w:pPr>
            <w:r w:rsidRPr="00F75144">
              <w:rPr>
                <w:rFonts w:hint="eastAsia"/>
              </w:rPr>
              <w:t>1.碳计量数据采集应由专人定时进行，确保与实际测量结果相符；2.采用线上采集方式，实时记录。3.数据需经审查、汇总，异常变动及时汇报分析。4.数据处理保证完整、真实、准确，更改须经领导批准并存档。5.器具损坏或无法统计时，由计量管理团队评估确认。6.确保碳计量数据的准确性和可靠性，为碳排放管理和决策提供依据。</w:t>
            </w:r>
          </w:p>
        </w:tc>
      </w:tr>
      <w:tr w:rsidR="00F75144" w:rsidRPr="00F75144" w14:paraId="73ADD528" w14:textId="77777777">
        <w:trPr>
          <w:jc w:val="center"/>
        </w:trPr>
        <w:tc>
          <w:tcPr>
            <w:tcW w:w="699" w:type="dxa"/>
          </w:tcPr>
          <w:p w14:paraId="47E87A30" w14:textId="77777777" w:rsidR="00E37599" w:rsidRPr="00F75144" w:rsidRDefault="00000000">
            <w:pPr>
              <w:pStyle w:val="afffffffff9"/>
            </w:pPr>
            <w:r w:rsidRPr="00F75144">
              <w:rPr>
                <w:rFonts w:hint="eastAsia"/>
              </w:rPr>
              <w:t>6</w:t>
            </w:r>
          </w:p>
        </w:tc>
        <w:tc>
          <w:tcPr>
            <w:tcW w:w="1418" w:type="dxa"/>
          </w:tcPr>
          <w:p w14:paraId="3CA46A9D" w14:textId="77777777" w:rsidR="00E37599" w:rsidRPr="00F75144" w:rsidRDefault="00000000">
            <w:pPr>
              <w:pStyle w:val="afffffffff9"/>
              <w:jc w:val="left"/>
            </w:pPr>
            <w:r w:rsidRPr="00F75144">
              <w:rPr>
                <w:rFonts w:hint="eastAsia"/>
              </w:rPr>
              <w:t>碳计量工作自查和改进制度</w:t>
            </w:r>
          </w:p>
        </w:tc>
        <w:tc>
          <w:tcPr>
            <w:tcW w:w="7217" w:type="dxa"/>
          </w:tcPr>
          <w:p w14:paraId="0A9AE773" w14:textId="77777777" w:rsidR="00E37599" w:rsidRPr="00F75144" w:rsidRDefault="00000000">
            <w:pPr>
              <w:pStyle w:val="afffffffff9"/>
              <w:jc w:val="left"/>
            </w:pPr>
            <w:r w:rsidRPr="00F75144">
              <w:rPr>
                <w:rFonts w:hint="eastAsia"/>
              </w:rPr>
              <w:t>1.年度制订碳计量自查方案，验证符合性；2.自查涵盖管理、人员、器具、数据管理、工作自查及培训等；3.形成自查报告，</w:t>
            </w:r>
            <w:proofErr w:type="gramStart"/>
            <w:r w:rsidRPr="00F75144">
              <w:rPr>
                <w:rFonts w:hint="eastAsia"/>
              </w:rPr>
              <w:t>含单位</w:t>
            </w:r>
            <w:proofErr w:type="gramEnd"/>
            <w:r w:rsidRPr="00F75144">
              <w:rPr>
                <w:rFonts w:hint="eastAsia"/>
              </w:rPr>
              <w:t>概况、依据、分工、过程、配备率、准确度等级、</w:t>
            </w:r>
            <w:r w:rsidRPr="00F75144">
              <w:rPr>
                <w:rFonts w:hint="eastAsia"/>
              </w:rPr>
              <w:lastRenderedPageBreak/>
              <w:t>人员培训结果等；4.对不符合项分析原因，发整改通知并跟踪确认；5.整改完成后验证效果并评价。</w:t>
            </w:r>
          </w:p>
        </w:tc>
      </w:tr>
    </w:tbl>
    <w:p w14:paraId="6ED74A14" w14:textId="77777777" w:rsidR="00E37599" w:rsidRPr="00F75144" w:rsidRDefault="00000000">
      <w:pPr>
        <w:pStyle w:val="affd"/>
        <w:spacing w:before="120" w:after="120"/>
      </w:pPr>
      <w:bookmarkStart w:id="134" w:name="_Toc196812022"/>
      <w:bookmarkStart w:id="135" w:name="_Toc191662471"/>
      <w:bookmarkStart w:id="136" w:name="_Toc196812072"/>
      <w:bookmarkStart w:id="137" w:name="_Toc197522077"/>
      <w:bookmarkStart w:id="138" w:name="_Toc191662395"/>
      <w:bookmarkStart w:id="139" w:name="_Toc212826067"/>
      <w:r w:rsidRPr="00F75144">
        <w:rPr>
          <w:rFonts w:hint="eastAsia"/>
        </w:rPr>
        <w:lastRenderedPageBreak/>
        <w:t>碳计量管理目标</w:t>
      </w:r>
      <w:bookmarkEnd w:id="134"/>
      <w:bookmarkEnd w:id="135"/>
      <w:bookmarkEnd w:id="136"/>
      <w:bookmarkEnd w:id="137"/>
      <w:bookmarkEnd w:id="138"/>
      <w:bookmarkEnd w:id="139"/>
    </w:p>
    <w:p w14:paraId="5441C67E" w14:textId="77777777" w:rsidR="00E37599" w:rsidRPr="00F75144" w:rsidRDefault="00000000">
      <w:pPr>
        <w:pStyle w:val="afffffffff1"/>
      </w:pPr>
      <w:r w:rsidRPr="00F75144">
        <w:rPr>
          <w:rFonts w:hint="eastAsia"/>
        </w:rPr>
        <w:t>火力发电企业应根据计量法律法规、强制性规范文件要求和企业减排目标，确定碳计量目标并形成文件。制定的目标所参考的法律文件见表8</w:t>
      </w:r>
      <w:r w:rsidRPr="00F75144">
        <w:t>。</w:t>
      </w:r>
    </w:p>
    <w:p w14:paraId="7A68B8E5" w14:textId="77777777" w:rsidR="00E37599" w:rsidRPr="00F75144" w:rsidRDefault="00000000">
      <w:pPr>
        <w:pStyle w:val="aff2"/>
        <w:spacing w:before="120" w:after="120"/>
      </w:pPr>
      <w:bookmarkStart w:id="140" w:name="_Toc191662441"/>
      <w:r w:rsidRPr="00F75144">
        <w:rPr>
          <w:rFonts w:hint="eastAsia"/>
        </w:rPr>
        <w:t>参照有关法律/文件明细表</w:t>
      </w:r>
      <w:bookmarkEnd w:id="140"/>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99"/>
        <w:gridCol w:w="8635"/>
      </w:tblGrid>
      <w:tr w:rsidR="00F75144" w:rsidRPr="00F75144" w14:paraId="47F7DCC6" w14:textId="77777777">
        <w:trPr>
          <w:tblHeader/>
          <w:jc w:val="center"/>
        </w:trPr>
        <w:tc>
          <w:tcPr>
            <w:tcW w:w="699" w:type="dxa"/>
            <w:tcBorders>
              <w:top w:val="single" w:sz="8" w:space="0" w:color="auto"/>
              <w:bottom w:val="single" w:sz="8" w:space="0" w:color="auto"/>
            </w:tcBorders>
            <w:vAlign w:val="center"/>
          </w:tcPr>
          <w:p w14:paraId="1E8A2354" w14:textId="77777777" w:rsidR="00E37599" w:rsidRPr="00F75144" w:rsidRDefault="00000000">
            <w:pPr>
              <w:pStyle w:val="afffffffff9"/>
            </w:pPr>
            <w:r w:rsidRPr="00F75144">
              <w:rPr>
                <w:rFonts w:hint="eastAsia"/>
              </w:rPr>
              <w:t>序号</w:t>
            </w:r>
          </w:p>
        </w:tc>
        <w:tc>
          <w:tcPr>
            <w:tcW w:w="8635" w:type="dxa"/>
            <w:tcBorders>
              <w:top w:val="single" w:sz="8" w:space="0" w:color="auto"/>
              <w:bottom w:val="single" w:sz="8" w:space="0" w:color="auto"/>
            </w:tcBorders>
            <w:vAlign w:val="center"/>
          </w:tcPr>
          <w:p w14:paraId="347A03FD" w14:textId="77777777" w:rsidR="00E37599" w:rsidRPr="00F75144" w:rsidRDefault="00000000">
            <w:pPr>
              <w:pStyle w:val="afffffffff9"/>
            </w:pPr>
            <w:r w:rsidRPr="00F75144">
              <w:rPr>
                <w:rFonts w:hint="eastAsia"/>
              </w:rPr>
              <w:t>法律/文件依据</w:t>
            </w:r>
          </w:p>
        </w:tc>
      </w:tr>
      <w:tr w:rsidR="00F75144" w:rsidRPr="00F75144" w14:paraId="0636F6D4" w14:textId="77777777">
        <w:trPr>
          <w:trHeight w:val="265"/>
          <w:jc w:val="center"/>
        </w:trPr>
        <w:tc>
          <w:tcPr>
            <w:tcW w:w="699" w:type="dxa"/>
            <w:tcBorders>
              <w:top w:val="single" w:sz="8" w:space="0" w:color="auto"/>
            </w:tcBorders>
            <w:vAlign w:val="center"/>
          </w:tcPr>
          <w:p w14:paraId="0ADD65EF" w14:textId="77777777" w:rsidR="00E37599" w:rsidRPr="00F75144" w:rsidRDefault="00000000">
            <w:pPr>
              <w:pStyle w:val="afffffffff9"/>
            </w:pPr>
            <w:r w:rsidRPr="00F75144">
              <w:rPr>
                <w:rFonts w:hint="eastAsia"/>
              </w:rPr>
              <w:t>1</w:t>
            </w:r>
          </w:p>
        </w:tc>
        <w:tc>
          <w:tcPr>
            <w:tcW w:w="8635" w:type="dxa"/>
            <w:tcBorders>
              <w:top w:val="single" w:sz="8" w:space="0" w:color="auto"/>
            </w:tcBorders>
            <w:vAlign w:val="center"/>
          </w:tcPr>
          <w:p w14:paraId="6A9C38AB" w14:textId="77777777" w:rsidR="00E37599" w:rsidRPr="00F75144" w:rsidRDefault="00000000">
            <w:pPr>
              <w:pStyle w:val="afffffffff9"/>
            </w:pPr>
            <w:r w:rsidRPr="00F75144">
              <w:rPr>
                <w:rFonts w:hint="eastAsia"/>
              </w:rPr>
              <w:t>《中华人民共和国计量法》</w:t>
            </w:r>
          </w:p>
        </w:tc>
      </w:tr>
      <w:tr w:rsidR="00F75144" w:rsidRPr="00F75144" w14:paraId="35B3A92B" w14:textId="77777777">
        <w:trPr>
          <w:trHeight w:val="265"/>
          <w:jc w:val="center"/>
        </w:trPr>
        <w:tc>
          <w:tcPr>
            <w:tcW w:w="699" w:type="dxa"/>
            <w:tcBorders>
              <w:top w:val="single" w:sz="8" w:space="0" w:color="auto"/>
            </w:tcBorders>
            <w:vAlign w:val="center"/>
          </w:tcPr>
          <w:p w14:paraId="05A7DC6A" w14:textId="77777777" w:rsidR="00E37599" w:rsidRPr="00F75144" w:rsidRDefault="00000000">
            <w:pPr>
              <w:pStyle w:val="afffffffff9"/>
            </w:pPr>
            <w:r w:rsidRPr="00F75144">
              <w:rPr>
                <w:rFonts w:hint="eastAsia"/>
              </w:rPr>
              <w:t>2</w:t>
            </w:r>
          </w:p>
        </w:tc>
        <w:tc>
          <w:tcPr>
            <w:tcW w:w="8635" w:type="dxa"/>
            <w:tcBorders>
              <w:top w:val="single" w:sz="8" w:space="0" w:color="auto"/>
            </w:tcBorders>
            <w:vAlign w:val="center"/>
          </w:tcPr>
          <w:p w14:paraId="13BF873B" w14:textId="77777777" w:rsidR="00E37599" w:rsidRPr="00F75144" w:rsidRDefault="00000000">
            <w:pPr>
              <w:pStyle w:val="afffffffff9"/>
            </w:pPr>
            <w:r w:rsidRPr="00F75144">
              <w:rPr>
                <w:rFonts w:hint="eastAsia"/>
              </w:rPr>
              <w:t>《中华人民共和国节约能源法》</w:t>
            </w:r>
          </w:p>
        </w:tc>
      </w:tr>
      <w:tr w:rsidR="00F75144" w:rsidRPr="00F75144" w14:paraId="7A74B542" w14:textId="77777777">
        <w:trPr>
          <w:trHeight w:val="265"/>
          <w:jc w:val="center"/>
        </w:trPr>
        <w:tc>
          <w:tcPr>
            <w:tcW w:w="699" w:type="dxa"/>
            <w:tcBorders>
              <w:top w:val="single" w:sz="8" w:space="0" w:color="auto"/>
            </w:tcBorders>
            <w:vAlign w:val="center"/>
          </w:tcPr>
          <w:p w14:paraId="486D9C14" w14:textId="77777777" w:rsidR="00E37599" w:rsidRPr="00F75144" w:rsidRDefault="00000000">
            <w:pPr>
              <w:pStyle w:val="afffffffff9"/>
            </w:pPr>
            <w:r w:rsidRPr="00F75144">
              <w:rPr>
                <w:rFonts w:hint="eastAsia"/>
              </w:rPr>
              <w:t>3</w:t>
            </w:r>
          </w:p>
        </w:tc>
        <w:tc>
          <w:tcPr>
            <w:tcW w:w="8635" w:type="dxa"/>
            <w:tcBorders>
              <w:top w:val="single" w:sz="8" w:space="0" w:color="auto"/>
            </w:tcBorders>
            <w:vAlign w:val="center"/>
          </w:tcPr>
          <w:p w14:paraId="300993B8" w14:textId="77777777" w:rsidR="00E37599" w:rsidRPr="00F75144" w:rsidRDefault="00000000">
            <w:pPr>
              <w:pStyle w:val="afffffffff9"/>
            </w:pPr>
            <w:r w:rsidRPr="00F75144">
              <w:rPr>
                <w:rFonts w:hint="eastAsia"/>
              </w:rPr>
              <w:t>JJF 1356-2012 重点用能单位能源计量审查规范</w:t>
            </w:r>
          </w:p>
        </w:tc>
      </w:tr>
      <w:tr w:rsidR="00F75144" w:rsidRPr="00F75144" w14:paraId="720BE3B1" w14:textId="77777777">
        <w:trPr>
          <w:jc w:val="center"/>
        </w:trPr>
        <w:tc>
          <w:tcPr>
            <w:tcW w:w="699" w:type="dxa"/>
            <w:vAlign w:val="center"/>
          </w:tcPr>
          <w:p w14:paraId="6A5AA6C0" w14:textId="77777777" w:rsidR="00E37599" w:rsidRPr="00F75144" w:rsidRDefault="00000000">
            <w:pPr>
              <w:pStyle w:val="afffffffff9"/>
            </w:pPr>
            <w:r w:rsidRPr="00F75144">
              <w:rPr>
                <w:rFonts w:hint="eastAsia"/>
              </w:rPr>
              <w:t>4</w:t>
            </w:r>
          </w:p>
        </w:tc>
        <w:tc>
          <w:tcPr>
            <w:tcW w:w="8635" w:type="dxa"/>
            <w:vAlign w:val="center"/>
          </w:tcPr>
          <w:p w14:paraId="32BC04AB" w14:textId="77777777" w:rsidR="00E37599" w:rsidRPr="00F75144" w:rsidRDefault="00000000">
            <w:pPr>
              <w:pStyle w:val="afffffffff9"/>
            </w:pPr>
            <w:r w:rsidRPr="00F75144">
              <w:rPr>
                <w:rFonts w:hint="eastAsia"/>
              </w:rPr>
              <w:t>JJG 2309-2025 重点排放单位碳计量审查规范</w:t>
            </w:r>
          </w:p>
        </w:tc>
      </w:tr>
      <w:tr w:rsidR="00F75144" w:rsidRPr="00F75144" w14:paraId="483F057F" w14:textId="77777777">
        <w:trPr>
          <w:jc w:val="center"/>
        </w:trPr>
        <w:tc>
          <w:tcPr>
            <w:tcW w:w="699" w:type="dxa"/>
            <w:vAlign w:val="center"/>
          </w:tcPr>
          <w:p w14:paraId="4D2AF9C2" w14:textId="77777777" w:rsidR="00E37599" w:rsidRPr="00F75144" w:rsidRDefault="00000000">
            <w:pPr>
              <w:pStyle w:val="afffffffff9"/>
            </w:pPr>
            <w:r w:rsidRPr="00F75144">
              <w:rPr>
                <w:rFonts w:hint="eastAsia"/>
              </w:rPr>
              <w:t>5</w:t>
            </w:r>
          </w:p>
        </w:tc>
        <w:tc>
          <w:tcPr>
            <w:tcW w:w="8635" w:type="dxa"/>
            <w:vAlign w:val="center"/>
          </w:tcPr>
          <w:p w14:paraId="04BC5615" w14:textId="77777777" w:rsidR="00E37599" w:rsidRPr="00F75144" w:rsidRDefault="00000000">
            <w:pPr>
              <w:pStyle w:val="afffffffff9"/>
            </w:pPr>
            <w:r w:rsidRPr="00F75144">
              <w:rPr>
                <w:rFonts w:hint="eastAsia"/>
              </w:rPr>
              <w:t xml:space="preserve">GB 17167-2025 </w:t>
            </w:r>
            <w:r w:rsidRPr="00F75144">
              <w:t>用能单位能源计量器具配备和管理通则</w:t>
            </w:r>
          </w:p>
        </w:tc>
      </w:tr>
    </w:tbl>
    <w:p w14:paraId="34C2B6DF" w14:textId="77777777" w:rsidR="00E37599" w:rsidRPr="00F75144" w:rsidRDefault="00000000">
      <w:pPr>
        <w:pStyle w:val="afffffffff1"/>
      </w:pPr>
      <w:r w:rsidRPr="00F75144">
        <w:rPr>
          <w:rFonts w:hint="eastAsia"/>
        </w:rPr>
        <w:t>碳计量目标由最高管理者授权发布，至少应包括下列内容：</w:t>
      </w:r>
    </w:p>
    <w:p w14:paraId="2CEE6BC5" w14:textId="77777777" w:rsidR="00E37599" w:rsidRPr="00F75144" w:rsidRDefault="00000000">
      <w:pPr>
        <w:pStyle w:val="af5"/>
        <w:numPr>
          <w:ilvl w:val="0"/>
          <w:numId w:val="32"/>
        </w:numPr>
      </w:pPr>
      <w:r w:rsidRPr="00F75144">
        <w:rPr>
          <w:rFonts w:hint="eastAsia"/>
        </w:rPr>
        <w:t>确保碳计量器具配备、周期检定/校准、使用等符合相关要求；</w:t>
      </w:r>
    </w:p>
    <w:p w14:paraId="51A9277A" w14:textId="77777777" w:rsidR="00E37599" w:rsidRPr="00F75144" w:rsidRDefault="00000000">
      <w:pPr>
        <w:pStyle w:val="af5"/>
      </w:pPr>
      <w:r w:rsidRPr="00F75144">
        <w:rPr>
          <w:rFonts w:hint="eastAsia"/>
        </w:rPr>
        <w:t xml:space="preserve">确保碳计量人员配备、培训等符合相关要求； </w:t>
      </w:r>
    </w:p>
    <w:p w14:paraId="615C5506" w14:textId="77777777" w:rsidR="00E37599" w:rsidRPr="00F75144" w:rsidRDefault="00000000">
      <w:pPr>
        <w:pStyle w:val="af5"/>
      </w:pPr>
      <w:r w:rsidRPr="00F75144">
        <w:rPr>
          <w:rFonts w:hint="eastAsia"/>
        </w:rPr>
        <w:t>确保按源流实现分类计量；</w:t>
      </w:r>
    </w:p>
    <w:p w14:paraId="2E36C1FD" w14:textId="77777777" w:rsidR="00E37599" w:rsidRPr="00F75144" w:rsidRDefault="00000000">
      <w:pPr>
        <w:pStyle w:val="af5"/>
      </w:pPr>
      <w:r w:rsidRPr="00F75144">
        <w:rPr>
          <w:rFonts w:hint="eastAsia"/>
        </w:rPr>
        <w:t>确保碳计量符合现行有效的火力发电企业温室气体排放核算与报告指南和国家计量技术规范要求；</w:t>
      </w:r>
    </w:p>
    <w:p w14:paraId="05BCD597" w14:textId="77777777" w:rsidR="00E37599" w:rsidRPr="00F75144" w:rsidRDefault="00000000">
      <w:pPr>
        <w:pStyle w:val="af5"/>
      </w:pPr>
      <w:r w:rsidRPr="00F75144">
        <w:rPr>
          <w:rFonts w:hint="eastAsia"/>
        </w:rPr>
        <w:t>确保碳计量数据真实、完整、准确和有效应用。</w:t>
      </w:r>
    </w:p>
    <w:p w14:paraId="385AAAB1" w14:textId="77777777" w:rsidR="00E37599" w:rsidRPr="00F75144" w:rsidRDefault="00000000">
      <w:pPr>
        <w:pStyle w:val="afffffffff1"/>
      </w:pPr>
      <w:r w:rsidRPr="00F75144">
        <w:rPr>
          <w:rFonts w:hint="eastAsia"/>
        </w:rPr>
        <w:t>火力发电企业</w:t>
      </w:r>
      <w:proofErr w:type="gramStart"/>
      <w:r w:rsidRPr="00F75144">
        <w:rPr>
          <w:rFonts w:hint="eastAsia"/>
        </w:rPr>
        <w:t>应制定碳计量</w:t>
      </w:r>
      <w:proofErr w:type="gramEnd"/>
      <w:r w:rsidRPr="00F75144">
        <w:rPr>
          <w:rFonts w:hint="eastAsia"/>
        </w:rPr>
        <w:t>工作规划，包括但不限于年度工作计划、上年度工作总结、三年/五年规划等。</w:t>
      </w:r>
    </w:p>
    <w:p w14:paraId="095321EB" w14:textId="77777777" w:rsidR="00E37599" w:rsidRPr="00F75144" w:rsidRDefault="00000000">
      <w:pPr>
        <w:pStyle w:val="affc"/>
        <w:spacing w:before="240" w:after="240"/>
      </w:pPr>
      <w:bookmarkStart w:id="141" w:name="_Toc196812073"/>
      <w:bookmarkStart w:id="142" w:name="_Toc196812023"/>
      <w:bookmarkStart w:id="143" w:name="_Toc212826068"/>
      <w:bookmarkStart w:id="144" w:name="_Toc197522078"/>
      <w:r w:rsidRPr="00F75144">
        <w:rPr>
          <w:rFonts w:hint="eastAsia"/>
        </w:rPr>
        <w:t>碳计量资源管理</w:t>
      </w:r>
      <w:bookmarkEnd w:id="141"/>
      <w:bookmarkEnd w:id="142"/>
      <w:bookmarkEnd w:id="143"/>
      <w:bookmarkEnd w:id="144"/>
    </w:p>
    <w:p w14:paraId="5548F123" w14:textId="77777777" w:rsidR="00E37599" w:rsidRPr="00F75144" w:rsidRDefault="00000000">
      <w:pPr>
        <w:pStyle w:val="affd"/>
        <w:spacing w:before="120" w:after="120"/>
      </w:pPr>
      <w:bookmarkStart w:id="145" w:name="_Toc191662472"/>
      <w:bookmarkStart w:id="146" w:name="_Toc196812024"/>
      <w:bookmarkStart w:id="147" w:name="_Toc191662396"/>
      <w:bookmarkStart w:id="148" w:name="_Toc197522079"/>
      <w:bookmarkStart w:id="149" w:name="_Toc212826069"/>
      <w:bookmarkStart w:id="150" w:name="_Toc196812074"/>
      <w:r w:rsidRPr="00F75144">
        <w:rPr>
          <w:rFonts w:hint="eastAsia"/>
        </w:rPr>
        <w:t>碳计量人员</w:t>
      </w:r>
      <w:bookmarkEnd w:id="145"/>
      <w:bookmarkEnd w:id="146"/>
      <w:bookmarkEnd w:id="147"/>
      <w:bookmarkEnd w:id="148"/>
      <w:bookmarkEnd w:id="149"/>
      <w:bookmarkEnd w:id="150"/>
    </w:p>
    <w:p w14:paraId="6A57B177" w14:textId="77777777" w:rsidR="00E37599" w:rsidRPr="00F75144" w:rsidRDefault="00000000">
      <w:pPr>
        <w:pStyle w:val="affe"/>
        <w:spacing w:before="120" w:after="120"/>
      </w:pPr>
      <w:bookmarkStart w:id="151" w:name="_Toc191662473"/>
      <w:bookmarkStart w:id="152" w:name="_Toc196812025"/>
      <w:bookmarkStart w:id="153" w:name="_Toc191662397"/>
      <w:r w:rsidRPr="00F75144">
        <w:rPr>
          <w:rFonts w:hint="eastAsia"/>
        </w:rPr>
        <w:t>碳计量人员配备</w:t>
      </w:r>
      <w:bookmarkEnd w:id="151"/>
      <w:bookmarkEnd w:id="152"/>
      <w:bookmarkEnd w:id="153"/>
    </w:p>
    <w:p w14:paraId="414015B2" w14:textId="77777777" w:rsidR="00E37599" w:rsidRPr="00F75144" w:rsidRDefault="00000000">
      <w:pPr>
        <w:pStyle w:val="afffffffff0"/>
      </w:pPr>
      <w:r w:rsidRPr="00F75144">
        <w:rPr>
          <w:rFonts w:hint="eastAsia"/>
        </w:rPr>
        <w:t>火力发电企业应根据碳计量工作需要配备足够的人力资源，保证碳计量职责和管理制度落实到位，人员配备应符合JJF 2309-2025的规定，人员配备见表8。</w:t>
      </w:r>
    </w:p>
    <w:p w14:paraId="528D23FB" w14:textId="77777777" w:rsidR="00E37599" w:rsidRPr="00F75144" w:rsidRDefault="00000000">
      <w:pPr>
        <w:pStyle w:val="aff2"/>
        <w:spacing w:before="120" w:after="120"/>
      </w:pPr>
      <w:r w:rsidRPr="00F75144">
        <w:rPr>
          <w:rFonts w:hint="eastAsia"/>
        </w:rPr>
        <w:t>碳计量人员配备表</w:t>
      </w:r>
    </w:p>
    <w:tbl>
      <w:tblPr>
        <w:tblStyle w:val="affff7"/>
        <w:tblW w:w="0" w:type="auto"/>
        <w:tblLayout w:type="fixed"/>
        <w:tblLook w:val="04A0" w:firstRow="1" w:lastRow="0" w:firstColumn="1" w:lastColumn="0" w:noHBand="0" w:noVBand="1"/>
      </w:tblPr>
      <w:tblGrid>
        <w:gridCol w:w="1522"/>
        <w:gridCol w:w="2625"/>
        <w:gridCol w:w="984"/>
        <w:gridCol w:w="1847"/>
        <w:gridCol w:w="1847"/>
      </w:tblGrid>
      <w:tr w:rsidR="00F75144" w:rsidRPr="00F75144" w14:paraId="24EA6C96" w14:textId="77777777">
        <w:tc>
          <w:tcPr>
            <w:tcW w:w="1522" w:type="dxa"/>
          </w:tcPr>
          <w:p w14:paraId="0BAA379E" w14:textId="77777777" w:rsidR="00E37599" w:rsidRPr="00F75144" w:rsidRDefault="00000000">
            <w:pPr>
              <w:pStyle w:val="afffff5"/>
              <w:ind w:firstLineChars="0" w:firstLine="0"/>
              <w:rPr>
                <w:sz w:val="18"/>
                <w:szCs w:val="18"/>
              </w:rPr>
            </w:pPr>
            <w:r w:rsidRPr="00F75144">
              <w:rPr>
                <w:rFonts w:hint="eastAsia"/>
                <w:sz w:val="18"/>
                <w:szCs w:val="18"/>
              </w:rPr>
              <w:t>岗位</w:t>
            </w:r>
          </w:p>
        </w:tc>
        <w:tc>
          <w:tcPr>
            <w:tcW w:w="2625" w:type="dxa"/>
          </w:tcPr>
          <w:p w14:paraId="1C245D4D" w14:textId="77777777" w:rsidR="00E37599" w:rsidRPr="00F75144" w:rsidRDefault="00000000">
            <w:pPr>
              <w:pStyle w:val="afffff5"/>
              <w:ind w:firstLineChars="0" w:firstLine="0"/>
              <w:rPr>
                <w:sz w:val="18"/>
                <w:szCs w:val="18"/>
              </w:rPr>
            </w:pPr>
            <w:r w:rsidRPr="00F75144">
              <w:rPr>
                <w:rFonts w:hint="eastAsia"/>
                <w:sz w:val="18"/>
                <w:szCs w:val="18"/>
              </w:rPr>
              <w:t>资质</w:t>
            </w:r>
          </w:p>
        </w:tc>
        <w:tc>
          <w:tcPr>
            <w:tcW w:w="984" w:type="dxa"/>
          </w:tcPr>
          <w:p w14:paraId="3A1C0F97" w14:textId="77777777" w:rsidR="00E37599" w:rsidRPr="00F75144" w:rsidRDefault="00000000">
            <w:pPr>
              <w:pStyle w:val="afffff5"/>
              <w:ind w:firstLineChars="0" w:firstLine="0"/>
              <w:rPr>
                <w:sz w:val="18"/>
                <w:szCs w:val="18"/>
              </w:rPr>
            </w:pPr>
            <w:r w:rsidRPr="00F75144">
              <w:rPr>
                <w:rFonts w:hint="eastAsia"/>
                <w:sz w:val="18"/>
                <w:szCs w:val="18"/>
              </w:rPr>
              <w:t>培训</w:t>
            </w:r>
          </w:p>
        </w:tc>
        <w:tc>
          <w:tcPr>
            <w:tcW w:w="1847" w:type="dxa"/>
          </w:tcPr>
          <w:p w14:paraId="618EEBAB" w14:textId="77777777" w:rsidR="00E37599" w:rsidRPr="00F75144" w:rsidRDefault="00000000">
            <w:pPr>
              <w:pStyle w:val="afffff5"/>
              <w:ind w:firstLineChars="0" w:firstLine="0"/>
              <w:rPr>
                <w:sz w:val="18"/>
                <w:szCs w:val="18"/>
              </w:rPr>
            </w:pPr>
            <w:r w:rsidRPr="00F75144">
              <w:rPr>
                <w:rFonts w:hint="eastAsia"/>
                <w:sz w:val="18"/>
                <w:szCs w:val="18"/>
              </w:rPr>
              <w:t>人数</w:t>
            </w:r>
          </w:p>
        </w:tc>
        <w:tc>
          <w:tcPr>
            <w:tcW w:w="1847" w:type="dxa"/>
          </w:tcPr>
          <w:p w14:paraId="42F3FAD4" w14:textId="77777777" w:rsidR="00E37599" w:rsidRPr="00F75144" w:rsidRDefault="00000000">
            <w:pPr>
              <w:pStyle w:val="afffff5"/>
              <w:ind w:firstLineChars="0" w:firstLine="0"/>
              <w:rPr>
                <w:sz w:val="18"/>
                <w:szCs w:val="18"/>
              </w:rPr>
            </w:pPr>
            <w:r w:rsidRPr="00F75144">
              <w:rPr>
                <w:rFonts w:hint="eastAsia"/>
                <w:sz w:val="18"/>
                <w:szCs w:val="18"/>
              </w:rPr>
              <w:t>备注</w:t>
            </w:r>
          </w:p>
        </w:tc>
      </w:tr>
      <w:tr w:rsidR="00F75144" w:rsidRPr="00F75144" w14:paraId="009234D5" w14:textId="77777777">
        <w:tc>
          <w:tcPr>
            <w:tcW w:w="1522" w:type="dxa"/>
          </w:tcPr>
          <w:p w14:paraId="50547A9A" w14:textId="77777777" w:rsidR="00E37599" w:rsidRPr="00F75144" w:rsidRDefault="00000000">
            <w:pPr>
              <w:pStyle w:val="afffff5"/>
              <w:ind w:firstLineChars="0" w:firstLine="0"/>
              <w:rPr>
                <w:sz w:val="18"/>
                <w:szCs w:val="18"/>
              </w:rPr>
            </w:pPr>
            <w:r w:rsidRPr="00F75144">
              <w:rPr>
                <w:rFonts w:hint="eastAsia"/>
                <w:sz w:val="18"/>
                <w:szCs w:val="18"/>
              </w:rPr>
              <w:t>碳计量管理</w:t>
            </w:r>
          </w:p>
        </w:tc>
        <w:tc>
          <w:tcPr>
            <w:tcW w:w="2625" w:type="dxa"/>
          </w:tcPr>
          <w:p w14:paraId="53F0440E" w14:textId="77777777" w:rsidR="00E37599" w:rsidRPr="00F75144" w:rsidRDefault="00000000">
            <w:pPr>
              <w:pStyle w:val="afffff5"/>
              <w:ind w:firstLineChars="0" w:firstLine="0"/>
              <w:rPr>
                <w:sz w:val="18"/>
                <w:szCs w:val="18"/>
              </w:rPr>
            </w:pPr>
            <w:r w:rsidRPr="00F75144">
              <w:rPr>
                <w:rFonts w:hint="eastAsia"/>
                <w:sz w:val="18"/>
                <w:szCs w:val="18"/>
              </w:rPr>
              <w:t>具备碳计量技术和业务能力</w:t>
            </w:r>
          </w:p>
        </w:tc>
        <w:tc>
          <w:tcPr>
            <w:tcW w:w="984" w:type="dxa"/>
            <w:vMerge w:val="restart"/>
          </w:tcPr>
          <w:p w14:paraId="436FAC52" w14:textId="77777777" w:rsidR="00E37599" w:rsidRPr="00F75144" w:rsidRDefault="00000000">
            <w:pPr>
              <w:pStyle w:val="afffff5"/>
              <w:ind w:firstLineChars="0" w:firstLine="0"/>
              <w:rPr>
                <w:sz w:val="18"/>
                <w:szCs w:val="18"/>
              </w:rPr>
            </w:pPr>
            <w:r w:rsidRPr="00F75144">
              <w:rPr>
                <w:rFonts w:hint="eastAsia"/>
                <w:sz w:val="18"/>
                <w:szCs w:val="18"/>
              </w:rPr>
              <w:t>定期按照培训大纲要求接受培训</w:t>
            </w:r>
          </w:p>
        </w:tc>
        <w:tc>
          <w:tcPr>
            <w:tcW w:w="1847" w:type="dxa"/>
            <w:vMerge w:val="restart"/>
          </w:tcPr>
          <w:p w14:paraId="2E329A76" w14:textId="77777777" w:rsidR="00E37599" w:rsidRPr="00F75144" w:rsidRDefault="00000000">
            <w:pPr>
              <w:pStyle w:val="afffff5"/>
              <w:ind w:firstLineChars="0" w:firstLine="0"/>
              <w:rPr>
                <w:sz w:val="18"/>
                <w:szCs w:val="18"/>
              </w:rPr>
            </w:pPr>
            <w:r w:rsidRPr="00F75144">
              <w:rPr>
                <w:rFonts w:hint="eastAsia"/>
                <w:sz w:val="18"/>
                <w:szCs w:val="18"/>
              </w:rPr>
              <w:t>每个岗位至少2名专兼职人员</w:t>
            </w:r>
          </w:p>
        </w:tc>
        <w:tc>
          <w:tcPr>
            <w:tcW w:w="1847" w:type="dxa"/>
            <w:vMerge w:val="restart"/>
          </w:tcPr>
          <w:p w14:paraId="665C5E15" w14:textId="77777777" w:rsidR="00E37599" w:rsidRPr="00F75144" w:rsidRDefault="00000000">
            <w:pPr>
              <w:pStyle w:val="afffff5"/>
              <w:ind w:firstLineChars="0" w:firstLine="0"/>
              <w:rPr>
                <w:sz w:val="18"/>
                <w:szCs w:val="18"/>
              </w:rPr>
            </w:pPr>
            <w:r w:rsidRPr="00F75144">
              <w:rPr>
                <w:rFonts w:hint="eastAsia"/>
                <w:sz w:val="18"/>
                <w:szCs w:val="18"/>
              </w:rPr>
              <w:t>应至少有1人具备3年以上相关专业工作经历或理工科相关专业高级技术职称或具有碳排放管理员证书，并应为长期聘用人员。每年不宜少于1次</w:t>
            </w:r>
          </w:p>
        </w:tc>
      </w:tr>
      <w:tr w:rsidR="00F75144" w:rsidRPr="00F75144" w14:paraId="6119B03A" w14:textId="77777777">
        <w:tc>
          <w:tcPr>
            <w:tcW w:w="1522" w:type="dxa"/>
          </w:tcPr>
          <w:p w14:paraId="040183C2" w14:textId="77777777" w:rsidR="00E37599" w:rsidRPr="00F75144" w:rsidRDefault="00000000">
            <w:pPr>
              <w:pStyle w:val="afffff5"/>
              <w:ind w:firstLineChars="0" w:firstLine="0"/>
              <w:rPr>
                <w:sz w:val="18"/>
                <w:szCs w:val="18"/>
              </w:rPr>
            </w:pPr>
            <w:r w:rsidRPr="00F75144">
              <w:rPr>
                <w:rFonts w:hint="eastAsia"/>
                <w:sz w:val="18"/>
                <w:szCs w:val="18"/>
              </w:rPr>
              <w:t>体系质量管理</w:t>
            </w:r>
          </w:p>
          <w:p w14:paraId="49285BAE" w14:textId="77777777" w:rsidR="00E37599" w:rsidRPr="00F75144" w:rsidRDefault="00E37599">
            <w:pPr>
              <w:pStyle w:val="afffff5"/>
              <w:ind w:firstLineChars="0" w:firstLine="0"/>
              <w:rPr>
                <w:sz w:val="18"/>
                <w:szCs w:val="18"/>
              </w:rPr>
            </w:pPr>
          </w:p>
        </w:tc>
        <w:tc>
          <w:tcPr>
            <w:tcW w:w="2625" w:type="dxa"/>
          </w:tcPr>
          <w:p w14:paraId="2C51FC02" w14:textId="77777777" w:rsidR="00E37599" w:rsidRPr="00F75144" w:rsidRDefault="00000000">
            <w:pPr>
              <w:pStyle w:val="afffff5"/>
              <w:ind w:firstLineChars="0" w:firstLine="0"/>
              <w:rPr>
                <w:sz w:val="18"/>
                <w:szCs w:val="18"/>
              </w:rPr>
            </w:pPr>
            <w:r w:rsidRPr="00F75144">
              <w:rPr>
                <w:rFonts w:hint="eastAsia"/>
                <w:sz w:val="18"/>
                <w:szCs w:val="18"/>
              </w:rPr>
              <w:t>具备碳计量技术和业务能力</w:t>
            </w:r>
          </w:p>
        </w:tc>
        <w:tc>
          <w:tcPr>
            <w:tcW w:w="984" w:type="dxa"/>
            <w:vMerge/>
          </w:tcPr>
          <w:p w14:paraId="603DB27D" w14:textId="77777777" w:rsidR="00E37599" w:rsidRPr="00F75144" w:rsidRDefault="00E37599">
            <w:pPr>
              <w:pStyle w:val="afffff5"/>
              <w:ind w:firstLineChars="0" w:firstLine="0"/>
              <w:rPr>
                <w:sz w:val="18"/>
                <w:szCs w:val="18"/>
              </w:rPr>
            </w:pPr>
          </w:p>
        </w:tc>
        <w:tc>
          <w:tcPr>
            <w:tcW w:w="1847" w:type="dxa"/>
            <w:vMerge/>
          </w:tcPr>
          <w:p w14:paraId="39F5567A" w14:textId="77777777" w:rsidR="00E37599" w:rsidRPr="00F75144" w:rsidRDefault="00E37599">
            <w:pPr>
              <w:pStyle w:val="afffff5"/>
              <w:ind w:firstLineChars="0" w:firstLine="0"/>
              <w:rPr>
                <w:sz w:val="18"/>
                <w:szCs w:val="18"/>
              </w:rPr>
            </w:pPr>
          </w:p>
        </w:tc>
        <w:tc>
          <w:tcPr>
            <w:tcW w:w="1847" w:type="dxa"/>
            <w:vMerge/>
          </w:tcPr>
          <w:p w14:paraId="140363D5" w14:textId="77777777" w:rsidR="00E37599" w:rsidRPr="00F75144" w:rsidRDefault="00E37599">
            <w:pPr>
              <w:pStyle w:val="afffff5"/>
              <w:ind w:firstLineChars="0" w:firstLine="0"/>
              <w:rPr>
                <w:sz w:val="18"/>
                <w:szCs w:val="18"/>
              </w:rPr>
            </w:pPr>
          </w:p>
        </w:tc>
      </w:tr>
      <w:tr w:rsidR="00F75144" w:rsidRPr="00F75144" w14:paraId="0C63D128" w14:textId="77777777">
        <w:tc>
          <w:tcPr>
            <w:tcW w:w="1522" w:type="dxa"/>
          </w:tcPr>
          <w:p w14:paraId="318A96B5" w14:textId="77777777" w:rsidR="00E37599" w:rsidRPr="00F75144" w:rsidRDefault="00000000">
            <w:pPr>
              <w:pStyle w:val="afffff5"/>
              <w:ind w:firstLineChars="0" w:firstLine="0"/>
              <w:rPr>
                <w:sz w:val="18"/>
                <w:szCs w:val="18"/>
              </w:rPr>
            </w:pPr>
            <w:r w:rsidRPr="00F75144">
              <w:rPr>
                <w:rFonts w:hint="eastAsia"/>
                <w:sz w:val="18"/>
                <w:szCs w:val="18"/>
              </w:rPr>
              <w:t>碳计量器具维护</w:t>
            </w:r>
          </w:p>
        </w:tc>
        <w:tc>
          <w:tcPr>
            <w:tcW w:w="2625" w:type="dxa"/>
          </w:tcPr>
          <w:p w14:paraId="2CC47E57" w14:textId="77777777" w:rsidR="00E37599" w:rsidRPr="00F75144" w:rsidRDefault="00000000">
            <w:pPr>
              <w:pStyle w:val="afffff5"/>
              <w:ind w:firstLineChars="0" w:firstLine="0"/>
              <w:rPr>
                <w:sz w:val="18"/>
                <w:szCs w:val="18"/>
              </w:rPr>
            </w:pPr>
            <w:r w:rsidRPr="00F75144">
              <w:rPr>
                <w:rFonts w:hint="eastAsia"/>
                <w:sz w:val="18"/>
                <w:szCs w:val="18"/>
              </w:rPr>
              <w:t>具备专业技术和业务知识</w:t>
            </w:r>
          </w:p>
        </w:tc>
        <w:tc>
          <w:tcPr>
            <w:tcW w:w="984" w:type="dxa"/>
            <w:vMerge/>
          </w:tcPr>
          <w:p w14:paraId="092F8841" w14:textId="77777777" w:rsidR="00E37599" w:rsidRPr="00F75144" w:rsidRDefault="00E37599">
            <w:pPr>
              <w:pStyle w:val="afffff5"/>
              <w:ind w:firstLineChars="0" w:firstLine="0"/>
              <w:rPr>
                <w:sz w:val="18"/>
                <w:szCs w:val="18"/>
              </w:rPr>
            </w:pPr>
          </w:p>
        </w:tc>
        <w:tc>
          <w:tcPr>
            <w:tcW w:w="1847" w:type="dxa"/>
            <w:vMerge/>
          </w:tcPr>
          <w:p w14:paraId="7F8AE560" w14:textId="77777777" w:rsidR="00E37599" w:rsidRPr="00F75144" w:rsidRDefault="00E37599">
            <w:pPr>
              <w:pStyle w:val="afffff5"/>
              <w:ind w:firstLineChars="0" w:firstLine="0"/>
              <w:rPr>
                <w:sz w:val="18"/>
                <w:szCs w:val="18"/>
              </w:rPr>
            </w:pPr>
          </w:p>
        </w:tc>
        <w:tc>
          <w:tcPr>
            <w:tcW w:w="1847" w:type="dxa"/>
            <w:vMerge/>
          </w:tcPr>
          <w:p w14:paraId="0E8E83D2" w14:textId="77777777" w:rsidR="00E37599" w:rsidRPr="00F75144" w:rsidRDefault="00E37599">
            <w:pPr>
              <w:pStyle w:val="afffff5"/>
              <w:ind w:firstLineChars="0" w:firstLine="0"/>
              <w:rPr>
                <w:sz w:val="18"/>
                <w:szCs w:val="18"/>
              </w:rPr>
            </w:pPr>
          </w:p>
        </w:tc>
      </w:tr>
      <w:tr w:rsidR="00F75144" w:rsidRPr="00F75144" w14:paraId="2280BB52" w14:textId="77777777">
        <w:tc>
          <w:tcPr>
            <w:tcW w:w="1522" w:type="dxa"/>
          </w:tcPr>
          <w:p w14:paraId="6C5B920B" w14:textId="77777777" w:rsidR="00E37599" w:rsidRPr="00F75144" w:rsidRDefault="00000000">
            <w:pPr>
              <w:pStyle w:val="afffff5"/>
              <w:ind w:firstLineChars="0" w:firstLine="0"/>
              <w:rPr>
                <w:sz w:val="18"/>
                <w:szCs w:val="18"/>
              </w:rPr>
            </w:pPr>
            <w:r w:rsidRPr="00F75144">
              <w:rPr>
                <w:rFonts w:hint="eastAsia"/>
                <w:sz w:val="18"/>
                <w:szCs w:val="18"/>
              </w:rPr>
              <w:t>碳计量数据采集、处理、统计、分析、报告</w:t>
            </w:r>
          </w:p>
        </w:tc>
        <w:tc>
          <w:tcPr>
            <w:tcW w:w="2625" w:type="dxa"/>
          </w:tcPr>
          <w:p w14:paraId="0FFE97C6" w14:textId="77777777" w:rsidR="00E37599" w:rsidRPr="00F75144" w:rsidRDefault="00000000">
            <w:pPr>
              <w:pStyle w:val="afffff5"/>
              <w:ind w:firstLineChars="0" w:firstLine="0"/>
              <w:rPr>
                <w:sz w:val="18"/>
                <w:szCs w:val="18"/>
              </w:rPr>
            </w:pPr>
            <w:r w:rsidRPr="00F75144">
              <w:rPr>
                <w:rFonts w:hint="eastAsia"/>
                <w:sz w:val="18"/>
                <w:szCs w:val="18"/>
              </w:rPr>
              <w:t>具备专业技术和业务知识</w:t>
            </w:r>
          </w:p>
        </w:tc>
        <w:tc>
          <w:tcPr>
            <w:tcW w:w="984" w:type="dxa"/>
            <w:vMerge/>
          </w:tcPr>
          <w:p w14:paraId="3511506F" w14:textId="77777777" w:rsidR="00E37599" w:rsidRPr="00F75144" w:rsidRDefault="00E37599">
            <w:pPr>
              <w:pStyle w:val="afffff5"/>
              <w:ind w:firstLineChars="0" w:firstLine="0"/>
              <w:rPr>
                <w:sz w:val="18"/>
                <w:szCs w:val="18"/>
              </w:rPr>
            </w:pPr>
          </w:p>
        </w:tc>
        <w:tc>
          <w:tcPr>
            <w:tcW w:w="1847" w:type="dxa"/>
            <w:vMerge/>
          </w:tcPr>
          <w:p w14:paraId="7447936E" w14:textId="77777777" w:rsidR="00E37599" w:rsidRPr="00F75144" w:rsidRDefault="00E37599">
            <w:pPr>
              <w:pStyle w:val="afffff5"/>
              <w:ind w:firstLineChars="0" w:firstLine="0"/>
              <w:rPr>
                <w:sz w:val="18"/>
                <w:szCs w:val="18"/>
              </w:rPr>
            </w:pPr>
          </w:p>
        </w:tc>
        <w:tc>
          <w:tcPr>
            <w:tcW w:w="1847" w:type="dxa"/>
            <w:vMerge/>
          </w:tcPr>
          <w:p w14:paraId="78EFCC62" w14:textId="77777777" w:rsidR="00E37599" w:rsidRPr="00F75144" w:rsidRDefault="00E37599">
            <w:pPr>
              <w:pStyle w:val="afffff5"/>
              <w:ind w:firstLineChars="0" w:firstLine="0"/>
              <w:rPr>
                <w:sz w:val="18"/>
                <w:szCs w:val="18"/>
              </w:rPr>
            </w:pPr>
          </w:p>
        </w:tc>
      </w:tr>
      <w:tr w:rsidR="00F75144" w:rsidRPr="00F75144" w14:paraId="3C95704A" w14:textId="77777777">
        <w:tc>
          <w:tcPr>
            <w:tcW w:w="1522" w:type="dxa"/>
          </w:tcPr>
          <w:p w14:paraId="3F9F0C09" w14:textId="77777777" w:rsidR="00E37599" w:rsidRPr="00F75144" w:rsidRDefault="00000000">
            <w:pPr>
              <w:pStyle w:val="afffff5"/>
              <w:ind w:firstLineChars="0" w:firstLine="0"/>
              <w:rPr>
                <w:sz w:val="18"/>
                <w:szCs w:val="18"/>
              </w:rPr>
            </w:pPr>
            <w:r w:rsidRPr="00F75144">
              <w:rPr>
                <w:rFonts w:hint="eastAsia"/>
                <w:sz w:val="18"/>
                <w:szCs w:val="18"/>
              </w:rPr>
              <w:t>碳计量数据处理应用</w:t>
            </w:r>
          </w:p>
        </w:tc>
        <w:tc>
          <w:tcPr>
            <w:tcW w:w="2625" w:type="dxa"/>
          </w:tcPr>
          <w:p w14:paraId="539D878A" w14:textId="77777777" w:rsidR="00E37599" w:rsidRPr="00F75144" w:rsidRDefault="00000000">
            <w:pPr>
              <w:pStyle w:val="afffff5"/>
              <w:ind w:firstLineChars="0" w:firstLine="0"/>
              <w:rPr>
                <w:sz w:val="18"/>
                <w:szCs w:val="18"/>
              </w:rPr>
            </w:pPr>
            <w:r w:rsidRPr="00F75144">
              <w:rPr>
                <w:rFonts w:hint="eastAsia"/>
                <w:sz w:val="18"/>
                <w:szCs w:val="18"/>
              </w:rPr>
              <w:t>具备专业技术和业务知识</w:t>
            </w:r>
          </w:p>
        </w:tc>
        <w:tc>
          <w:tcPr>
            <w:tcW w:w="984" w:type="dxa"/>
            <w:vMerge/>
          </w:tcPr>
          <w:p w14:paraId="5D65A3E7" w14:textId="77777777" w:rsidR="00E37599" w:rsidRPr="00F75144" w:rsidRDefault="00E37599">
            <w:pPr>
              <w:pStyle w:val="afffff5"/>
              <w:ind w:firstLineChars="0" w:firstLine="0"/>
              <w:rPr>
                <w:sz w:val="18"/>
                <w:szCs w:val="18"/>
              </w:rPr>
            </w:pPr>
          </w:p>
        </w:tc>
        <w:tc>
          <w:tcPr>
            <w:tcW w:w="1847" w:type="dxa"/>
            <w:vMerge/>
          </w:tcPr>
          <w:p w14:paraId="1F4DCEE7" w14:textId="77777777" w:rsidR="00E37599" w:rsidRPr="00F75144" w:rsidRDefault="00E37599">
            <w:pPr>
              <w:pStyle w:val="afffff5"/>
              <w:ind w:firstLineChars="0" w:firstLine="0"/>
              <w:rPr>
                <w:sz w:val="18"/>
                <w:szCs w:val="18"/>
              </w:rPr>
            </w:pPr>
          </w:p>
        </w:tc>
        <w:tc>
          <w:tcPr>
            <w:tcW w:w="1847" w:type="dxa"/>
            <w:vMerge/>
          </w:tcPr>
          <w:p w14:paraId="070742AC" w14:textId="77777777" w:rsidR="00E37599" w:rsidRPr="00F75144" w:rsidRDefault="00E37599">
            <w:pPr>
              <w:pStyle w:val="afffff5"/>
              <w:ind w:firstLineChars="0" w:firstLine="0"/>
              <w:rPr>
                <w:sz w:val="18"/>
                <w:szCs w:val="18"/>
              </w:rPr>
            </w:pPr>
          </w:p>
        </w:tc>
      </w:tr>
      <w:tr w:rsidR="00F75144" w:rsidRPr="00F75144" w14:paraId="2ABEDDBE" w14:textId="77777777">
        <w:tc>
          <w:tcPr>
            <w:tcW w:w="1522" w:type="dxa"/>
          </w:tcPr>
          <w:p w14:paraId="4C019C60" w14:textId="77777777" w:rsidR="00E37599" w:rsidRPr="00F75144" w:rsidRDefault="00000000">
            <w:pPr>
              <w:pStyle w:val="afffff5"/>
              <w:ind w:firstLineChars="0" w:firstLine="0"/>
              <w:rPr>
                <w:sz w:val="18"/>
                <w:szCs w:val="18"/>
              </w:rPr>
            </w:pPr>
            <w:r w:rsidRPr="00F75144">
              <w:rPr>
                <w:rFonts w:hint="eastAsia"/>
                <w:sz w:val="18"/>
                <w:szCs w:val="18"/>
              </w:rPr>
              <w:t>检测设备运维</w:t>
            </w:r>
          </w:p>
        </w:tc>
        <w:tc>
          <w:tcPr>
            <w:tcW w:w="2625" w:type="dxa"/>
          </w:tcPr>
          <w:p w14:paraId="74D8F260" w14:textId="77777777" w:rsidR="00E37599" w:rsidRPr="00F75144" w:rsidRDefault="00000000">
            <w:pPr>
              <w:pStyle w:val="afffff5"/>
              <w:ind w:firstLineChars="0" w:firstLine="0"/>
              <w:rPr>
                <w:sz w:val="18"/>
                <w:szCs w:val="18"/>
              </w:rPr>
            </w:pPr>
            <w:r w:rsidRPr="00F75144">
              <w:rPr>
                <w:rFonts w:hint="eastAsia"/>
                <w:sz w:val="18"/>
                <w:szCs w:val="18"/>
              </w:rPr>
              <w:t>具备专业技术和业务知识</w:t>
            </w:r>
          </w:p>
        </w:tc>
        <w:tc>
          <w:tcPr>
            <w:tcW w:w="984" w:type="dxa"/>
            <w:vMerge/>
          </w:tcPr>
          <w:p w14:paraId="41D75578" w14:textId="77777777" w:rsidR="00E37599" w:rsidRPr="00F75144" w:rsidRDefault="00E37599">
            <w:pPr>
              <w:pStyle w:val="afffff5"/>
              <w:ind w:firstLineChars="0" w:firstLine="0"/>
              <w:rPr>
                <w:sz w:val="18"/>
                <w:szCs w:val="18"/>
              </w:rPr>
            </w:pPr>
          </w:p>
        </w:tc>
        <w:tc>
          <w:tcPr>
            <w:tcW w:w="1847" w:type="dxa"/>
            <w:vMerge/>
          </w:tcPr>
          <w:p w14:paraId="7CF6BB86" w14:textId="77777777" w:rsidR="00E37599" w:rsidRPr="00F75144" w:rsidRDefault="00E37599">
            <w:pPr>
              <w:pStyle w:val="afffff5"/>
              <w:ind w:firstLineChars="0" w:firstLine="0"/>
              <w:rPr>
                <w:sz w:val="18"/>
                <w:szCs w:val="18"/>
              </w:rPr>
            </w:pPr>
          </w:p>
        </w:tc>
        <w:tc>
          <w:tcPr>
            <w:tcW w:w="1847" w:type="dxa"/>
            <w:vMerge/>
          </w:tcPr>
          <w:p w14:paraId="20850934" w14:textId="77777777" w:rsidR="00E37599" w:rsidRPr="00F75144" w:rsidRDefault="00E37599">
            <w:pPr>
              <w:pStyle w:val="afffff5"/>
              <w:ind w:firstLineChars="0" w:firstLine="0"/>
              <w:rPr>
                <w:sz w:val="18"/>
                <w:szCs w:val="18"/>
              </w:rPr>
            </w:pPr>
          </w:p>
        </w:tc>
      </w:tr>
      <w:tr w:rsidR="00F75144" w:rsidRPr="00F75144" w14:paraId="6D216CE3" w14:textId="77777777">
        <w:tc>
          <w:tcPr>
            <w:tcW w:w="1522" w:type="dxa"/>
          </w:tcPr>
          <w:p w14:paraId="774D914B" w14:textId="77777777" w:rsidR="00E37599" w:rsidRPr="00F75144" w:rsidRDefault="00000000">
            <w:pPr>
              <w:pStyle w:val="afffff5"/>
              <w:ind w:firstLineChars="0" w:firstLine="0"/>
              <w:rPr>
                <w:sz w:val="18"/>
                <w:szCs w:val="18"/>
              </w:rPr>
            </w:pPr>
            <w:r w:rsidRPr="00F75144">
              <w:rPr>
                <w:rFonts w:hint="eastAsia"/>
                <w:sz w:val="18"/>
                <w:szCs w:val="18"/>
              </w:rPr>
              <w:t>检定/校准</w:t>
            </w:r>
          </w:p>
        </w:tc>
        <w:tc>
          <w:tcPr>
            <w:tcW w:w="2625" w:type="dxa"/>
          </w:tcPr>
          <w:p w14:paraId="75CBF130" w14:textId="77777777" w:rsidR="00E37599" w:rsidRPr="00F75144" w:rsidRDefault="00000000">
            <w:pPr>
              <w:pStyle w:val="afffff5"/>
              <w:ind w:firstLineChars="0" w:firstLine="0"/>
              <w:rPr>
                <w:sz w:val="18"/>
                <w:szCs w:val="18"/>
              </w:rPr>
            </w:pPr>
            <w:r w:rsidRPr="00F75144">
              <w:rPr>
                <w:rFonts w:hint="eastAsia"/>
                <w:sz w:val="18"/>
                <w:szCs w:val="18"/>
              </w:rPr>
              <w:t>应通过相关培训考核，取得相应资质</w:t>
            </w:r>
          </w:p>
        </w:tc>
        <w:tc>
          <w:tcPr>
            <w:tcW w:w="984" w:type="dxa"/>
          </w:tcPr>
          <w:p w14:paraId="2BF0C3E3" w14:textId="77777777" w:rsidR="00E37599" w:rsidRPr="00F75144" w:rsidRDefault="00000000">
            <w:pPr>
              <w:pStyle w:val="afffff5"/>
              <w:ind w:firstLine="420"/>
            </w:pPr>
            <w:r w:rsidRPr="00F75144">
              <w:rPr>
                <w:rFonts w:hint="eastAsia"/>
              </w:rPr>
              <w:t>——</w:t>
            </w:r>
          </w:p>
        </w:tc>
        <w:tc>
          <w:tcPr>
            <w:tcW w:w="1847" w:type="dxa"/>
            <w:vMerge/>
          </w:tcPr>
          <w:p w14:paraId="4E97A246" w14:textId="77777777" w:rsidR="00E37599" w:rsidRPr="00F75144" w:rsidRDefault="00E37599">
            <w:pPr>
              <w:pStyle w:val="afffff5"/>
              <w:ind w:firstLine="420"/>
            </w:pPr>
          </w:p>
        </w:tc>
        <w:tc>
          <w:tcPr>
            <w:tcW w:w="1847" w:type="dxa"/>
          </w:tcPr>
          <w:p w14:paraId="2A3923DC" w14:textId="77777777" w:rsidR="00E37599" w:rsidRPr="00F75144" w:rsidRDefault="00000000">
            <w:pPr>
              <w:pStyle w:val="afffff5"/>
              <w:ind w:firstLineChars="0" w:firstLine="0"/>
            </w:pPr>
            <w:r w:rsidRPr="00F75144">
              <w:rPr>
                <w:rFonts w:hint="eastAsia"/>
                <w:sz w:val="18"/>
                <w:szCs w:val="18"/>
              </w:rPr>
              <w:t>应至少1人取得二级(含)以上注册计量师资格证书或具备温室气体排放测量相关专业领域3年以上工作经历</w:t>
            </w:r>
          </w:p>
        </w:tc>
      </w:tr>
    </w:tbl>
    <w:p w14:paraId="365B229F" w14:textId="77777777" w:rsidR="00E37599" w:rsidRPr="00F75144" w:rsidRDefault="00E37599">
      <w:pPr>
        <w:pStyle w:val="afffff5"/>
        <w:ind w:firstLine="420"/>
      </w:pPr>
    </w:p>
    <w:p w14:paraId="614C05CD" w14:textId="77777777" w:rsidR="00E37599" w:rsidRPr="00F75144" w:rsidRDefault="00E37599">
      <w:pPr>
        <w:pStyle w:val="affe"/>
        <w:numPr>
          <w:ilvl w:val="3"/>
          <w:numId w:val="0"/>
        </w:numPr>
        <w:spacing w:before="120" w:after="120"/>
      </w:pPr>
    </w:p>
    <w:p w14:paraId="3C8773B9" w14:textId="77777777" w:rsidR="00E37599" w:rsidRPr="00F75144" w:rsidRDefault="00000000">
      <w:pPr>
        <w:pStyle w:val="afffffffff0"/>
      </w:pPr>
      <w:r w:rsidRPr="00F75144">
        <w:rPr>
          <w:rFonts w:hint="eastAsia"/>
        </w:rPr>
        <w:t>人力资源包括但不限于人力资源规划、员工招聘与配置、员工培训与开发、绩效管理、薪酬管理、员工关系管理、劳动关系管理。</w:t>
      </w:r>
    </w:p>
    <w:p w14:paraId="336F496A" w14:textId="77777777" w:rsidR="00E37599" w:rsidRPr="00F75144" w:rsidRDefault="00000000">
      <w:pPr>
        <w:pStyle w:val="afffffffff0"/>
      </w:pPr>
      <w:r w:rsidRPr="00F75144">
        <w:rPr>
          <w:rFonts w:hint="eastAsia"/>
        </w:rPr>
        <w:t>火力发电企业应建立碳计量工作人员技术档案，保存其能力、教育、专业资格、培训、技能和经验等记录。碳计量工作人员技术档案模版见表9</w:t>
      </w:r>
      <w:r w:rsidRPr="00F75144">
        <w:t>。</w:t>
      </w:r>
    </w:p>
    <w:p w14:paraId="4F602CBE" w14:textId="77777777" w:rsidR="00E37599" w:rsidRPr="00F75144" w:rsidRDefault="00000000">
      <w:pPr>
        <w:pStyle w:val="aff2"/>
        <w:spacing w:before="120" w:after="120"/>
      </w:pPr>
      <w:bookmarkStart w:id="154" w:name="_Toc191662443"/>
      <w:r w:rsidRPr="00F75144">
        <w:rPr>
          <w:rFonts w:hint="eastAsia"/>
        </w:rPr>
        <w:t>碳计量工作人员技术档案</w:t>
      </w:r>
      <w:bookmarkEnd w:id="154"/>
    </w:p>
    <w:p w14:paraId="37A14892" w14:textId="77777777" w:rsidR="00E37599" w:rsidRPr="00F75144" w:rsidRDefault="00000000">
      <w:pPr>
        <w:pStyle w:val="afffff5"/>
        <w:ind w:firstLine="420"/>
        <w:jc w:val="left"/>
        <w:rPr>
          <w:u w:val="single"/>
        </w:rPr>
      </w:pPr>
      <w:r w:rsidRPr="00F75144">
        <w:rPr>
          <w:rFonts w:hint="eastAsia"/>
        </w:rPr>
        <w:t>火力发电企业名称：</w:t>
      </w:r>
      <w:r w:rsidRPr="00F75144">
        <w:rPr>
          <w:rFonts w:hint="eastAsia"/>
          <w:u w:val="single"/>
        </w:rPr>
        <w:t xml:space="preserve">                   </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49"/>
        <w:gridCol w:w="848"/>
        <w:gridCol w:w="848"/>
        <w:gridCol w:w="848"/>
        <w:gridCol w:w="848"/>
        <w:gridCol w:w="848"/>
        <w:gridCol w:w="849"/>
        <w:gridCol w:w="849"/>
        <w:gridCol w:w="849"/>
        <w:gridCol w:w="849"/>
        <w:gridCol w:w="849"/>
      </w:tblGrid>
      <w:tr w:rsidR="00F75144" w:rsidRPr="00F75144" w14:paraId="2B4D7369" w14:textId="77777777">
        <w:trPr>
          <w:tblHeader/>
          <w:jc w:val="center"/>
        </w:trPr>
        <w:tc>
          <w:tcPr>
            <w:tcW w:w="849" w:type="dxa"/>
            <w:tcBorders>
              <w:top w:val="single" w:sz="8" w:space="0" w:color="auto"/>
              <w:bottom w:val="single" w:sz="8" w:space="0" w:color="auto"/>
            </w:tcBorders>
          </w:tcPr>
          <w:p w14:paraId="4169D0D2" w14:textId="77777777" w:rsidR="00E37599" w:rsidRPr="00F75144" w:rsidRDefault="00000000">
            <w:pPr>
              <w:pStyle w:val="afffffffff9"/>
            </w:pPr>
            <w:r w:rsidRPr="00F75144">
              <w:rPr>
                <w:rFonts w:hint="eastAsia"/>
              </w:rPr>
              <w:t>序号</w:t>
            </w:r>
          </w:p>
        </w:tc>
        <w:tc>
          <w:tcPr>
            <w:tcW w:w="848" w:type="dxa"/>
            <w:tcBorders>
              <w:top w:val="single" w:sz="8" w:space="0" w:color="auto"/>
              <w:bottom w:val="single" w:sz="8" w:space="0" w:color="auto"/>
            </w:tcBorders>
          </w:tcPr>
          <w:p w14:paraId="137CE295" w14:textId="77777777" w:rsidR="00E37599" w:rsidRPr="00F75144" w:rsidRDefault="00000000">
            <w:pPr>
              <w:pStyle w:val="afffffffff9"/>
            </w:pPr>
            <w:r w:rsidRPr="00F75144">
              <w:rPr>
                <w:rFonts w:hint="eastAsia"/>
              </w:rPr>
              <w:t>人员姓名</w:t>
            </w:r>
          </w:p>
        </w:tc>
        <w:tc>
          <w:tcPr>
            <w:tcW w:w="848" w:type="dxa"/>
            <w:tcBorders>
              <w:top w:val="single" w:sz="8" w:space="0" w:color="auto"/>
              <w:bottom w:val="single" w:sz="8" w:space="0" w:color="auto"/>
            </w:tcBorders>
          </w:tcPr>
          <w:p w14:paraId="390D1CE3" w14:textId="77777777" w:rsidR="00E37599" w:rsidRPr="00F75144" w:rsidRDefault="00000000">
            <w:pPr>
              <w:pStyle w:val="afffffffff9"/>
            </w:pPr>
            <w:r w:rsidRPr="00F75144">
              <w:rPr>
                <w:rFonts w:hint="eastAsia"/>
              </w:rPr>
              <w:t>工作部门</w:t>
            </w:r>
          </w:p>
        </w:tc>
        <w:tc>
          <w:tcPr>
            <w:tcW w:w="848" w:type="dxa"/>
            <w:tcBorders>
              <w:top w:val="single" w:sz="8" w:space="0" w:color="auto"/>
              <w:bottom w:val="single" w:sz="8" w:space="0" w:color="auto"/>
            </w:tcBorders>
          </w:tcPr>
          <w:p w14:paraId="4719F121" w14:textId="77777777" w:rsidR="00E37599" w:rsidRPr="00F75144" w:rsidRDefault="00000000">
            <w:pPr>
              <w:pStyle w:val="afffffffff9"/>
            </w:pPr>
            <w:r w:rsidRPr="00F75144">
              <w:rPr>
                <w:rFonts w:hint="eastAsia"/>
              </w:rPr>
              <w:t>岗位及职务</w:t>
            </w:r>
          </w:p>
        </w:tc>
        <w:tc>
          <w:tcPr>
            <w:tcW w:w="848" w:type="dxa"/>
            <w:tcBorders>
              <w:top w:val="single" w:sz="8" w:space="0" w:color="auto"/>
              <w:bottom w:val="single" w:sz="8" w:space="0" w:color="auto"/>
            </w:tcBorders>
          </w:tcPr>
          <w:p w14:paraId="49444F76" w14:textId="77777777" w:rsidR="00E37599" w:rsidRPr="00F75144" w:rsidRDefault="00000000">
            <w:pPr>
              <w:pStyle w:val="afffffffff9"/>
            </w:pPr>
            <w:r w:rsidRPr="00F75144">
              <w:rPr>
                <w:rFonts w:hint="eastAsia"/>
              </w:rPr>
              <w:t>学历教育</w:t>
            </w:r>
          </w:p>
        </w:tc>
        <w:tc>
          <w:tcPr>
            <w:tcW w:w="848" w:type="dxa"/>
            <w:tcBorders>
              <w:top w:val="single" w:sz="8" w:space="0" w:color="auto"/>
              <w:bottom w:val="single" w:sz="8" w:space="0" w:color="auto"/>
            </w:tcBorders>
          </w:tcPr>
          <w:p w14:paraId="5CA93EDA" w14:textId="77777777" w:rsidR="00E37599" w:rsidRPr="00F75144" w:rsidRDefault="00000000">
            <w:pPr>
              <w:pStyle w:val="afffffffff9"/>
            </w:pPr>
            <w:r w:rsidRPr="00F75144">
              <w:rPr>
                <w:rFonts w:hint="eastAsia"/>
              </w:rPr>
              <w:t>专业技术职务</w:t>
            </w:r>
          </w:p>
        </w:tc>
        <w:tc>
          <w:tcPr>
            <w:tcW w:w="849" w:type="dxa"/>
            <w:tcBorders>
              <w:top w:val="single" w:sz="8" w:space="0" w:color="auto"/>
              <w:bottom w:val="single" w:sz="8" w:space="0" w:color="auto"/>
            </w:tcBorders>
          </w:tcPr>
          <w:p w14:paraId="63DD1AFE" w14:textId="77777777" w:rsidR="00E37599" w:rsidRPr="00F75144" w:rsidRDefault="00000000">
            <w:pPr>
              <w:pStyle w:val="afffffffff9"/>
            </w:pPr>
            <w:r w:rsidRPr="00F75144">
              <w:rPr>
                <w:rFonts w:hint="eastAsia"/>
              </w:rPr>
              <w:t>技能</w:t>
            </w:r>
          </w:p>
        </w:tc>
        <w:tc>
          <w:tcPr>
            <w:tcW w:w="849" w:type="dxa"/>
            <w:tcBorders>
              <w:top w:val="single" w:sz="8" w:space="0" w:color="auto"/>
              <w:bottom w:val="single" w:sz="8" w:space="0" w:color="auto"/>
            </w:tcBorders>
          </w:tcPr>
          <w:p w14:paraId="34616E65" w14:textId="77777777" w:rsidR="00E37599" w:rsidRPr="00F75144" w:rsidRDefault="00000000">
            <w:pPr>
              <w:pStyle w:val="afffffffff9"/>
            </w:pPr>
            <w:r w:rsidRPr="00F75144">
              <w:rPr>
                <w:rFonts w:hint="eastAsia"/>
              </w:rPr>
              <w:t>工作经验</w:t>
            </w:r>
          </w:p>
        </w:tc>
        <w:tc>
          <w:tcPr>
            <w:tcW w:w="849" w:type="dxa"/>
            <w:tcBorders>
              <w:top w:val="single" w:sz="8" w:space="0" w:color="auto"/>
              <w:bottom w:val="single" w:sz="8" w:space="0" w:color="auto"/>
            </w:tcBorders>
          </w:tcPr>
          <w:p w14:paraId="18D4F6A7" w14:textId="77777777" w:rsidR="00E37599" w:rsidRPr="00F75144" w:rsidRDefault="00000000">
            <w:pPr>
              <w:pStyle w:val="afffffffff9"/>
            </w:pPr>
            <w:r w:rsidRPr="00F75144">
              <w:rPr>
                <w:rFonts w:hint="eastAsia"/>
              </w:rPr>
              <w:t>是否参加岗位培训、考试</w:t>
            </w:r>
          </w:p>
        </w:tc>
        <w:tc>
          <w:tcPr>
            <w:tcW w:w="849" w:type="dxa"/>
            <w:tcBorders>
              <w:top w:val="single" w:sz="8" w:space="0" w:color="auto"/>
              <w:bottom w:val="single" w:sz="8" w:space="0" w:color="auto"/>
            </w:tcBorders>
          </w:tcPr>
          <w:p w14:paraId="3D0735F7" w14:textId="77777777" w:rsidR="00E37599" w:rsidRPr="00F75144" w:rsidRDefault="00000000">
            <w:pPr>
              <w:pStyle w:val="afffffffff9"/>
            </w:pPr>
            <w:r w:rsidRPr="00F75144">
              <w:rPr>
                <w:rFonts w:hint="eastAsia"/>
              </w:rPr>
              <w:t>岗位资格证号</w:t>
            </w:r>
          </w:p>
        </w:tc>
        <w:tc>
          <w:tcPr>
            <w:tcW w:w="849" w:type="dxa"/>
            <w:tcBorders>
              <w:top w:val="single" w:sz="8" w:space="0" w:color="auto"/>
              <w:bottom w:val="single" w:sz="8" w:space="0" w:color="auto"/>
            </w:tcBorders>
          </w:tcPr>
          <w:p w14:paraId="58AE21A4" w14:textId="77777777" w:rsidR="00E37599" w:rsidRPr="00F75144" w:rsidRDefault="00000000">
            <w:pPr>
              <w:pStyle w:val="afffffffff9"/>
            </w:pPr>
            <w:r w:rsidRPr="00F75144">
              <w:rPr>
                <w:rFonts w:hint="eastAsia"/>
              </w:rPr>
              <w:t>备注</w:t>
            </w:r>
          </w:p>
        </w:tc>
      </w:tr>
      <w:tr w:rsidR="00F75144" w:rsidRPr="00F75144" w14:paraId="5E41FC31" w14:textId="77777777">
        <w:trPr>
          <w:jc w:val="center"/>
        </w:trPr>
        <w:tc>
          <w:tcPr>
            <w:tcW w:w="849" w:type="dxa"/>
            <w:tcBorders>
              <w:top w:val="single" w:sz="8" w:space="0" w:color="auto"/>
            </w:tcBorders>
            <w:vAlign w:val="center"/>
          </w:tcPr>
          <w:p w14:paraId="55514D06" w14:textId="77777777" w:rsidR="00E37599" w:rsidRPr="00F75144" w:rsidRDefault="00000000">
            <w:pPr>
              <w:pStyle w:val="afffffffff9"/>
            </w:pPr>
            <w:r w:rsidRPr="00F75144">
              <w:rPr>
                <w:rFonts w:hint="eastAsia"/>
              </w:rPr>
              <w:t>1</w:t>
            </w:r>
          </w:p>
        </w:tc>
        <w:tc>
          <w:tcPr>
            <w:tcW w:w="848" w:type="dxa"/>
            <w:tcBorders>
              <w:top w:val="single" w:sz="8" w:space="0" w:color="auto"/>
            </w:tcBorders>
            <w:vAlign w:val="center"/>
          </w:tcPr>
          <w:p w14:paraId="2B04BCC4" w14:textId="77777777" w:rsidR="00E37599" w:rsidRPr="00F75144" w:rsidRDefault="00E37599">
            <w:pPr>
              <w:pStyle w:val="afffffffff9"/>
            </w:pPr>
          </w:p>
        </w:tc>
        <w:tc>
          <w:tcPr>
            <w:tcW w:w="848" w:type="dxa"/>
            <w:tcBorders>
              <w:top w:val="single" w:sz="8" w:space="0" w:color="auto"/>
            </w:tcBorders>
            <w:vAlign w:val="center"/>
          </w:tcPr>
          <w:p w14:paraId="6FCA8005" w14:textId="77777777" w:rsidR="00E37599" w:rsidRPr="00F75144" w:rsidRDefault="00E37599">
            <w:pPr>
              <w:pStyle w:val="afffffffff9"/>
            </w:pPr>
          </w:p>
        </w:tc>
        <w:tc>
          <w:tcPr>
            <w:tcW w:w="848" w:type="dxa"/>
            <w:tcBorders>
              <w:top w:val="single" w:sz="8" w:space="0" w:color="auto"/>
            </w:tcBorders>
            <w:vAlign w:val="center"/>
          </w:tcPr>
          <w:p w14:paraId="469E3155" w14:textId="77777777" w:rsidR="00E37599" w:rsidRPr="00F75144" w:rsidRDefault="00E37599">
            <w:pPr>
              <w:pStyle w:val="afffffffff9"/>
            </w:pPr>
          </w:p>
        </w:tc>
        <w:tc>
          <w:tcPr>
            <w:tcW w:w="848" w:type="dxa"/>
            <w:tcBorders>
              <w:top w:val="single" w:sz="8" w:space="0" w:color="auto"/>
            </w:tcBorders>
            <w:vAlign w:val="center"/>
          </w:tcPr>
          <w:p w14:paraId="3DD76AE9" w14:textId="77777777" w:rsidR="00E37599" w:rsidRPr="00F75144" w:rsidRDefault="00E37599">
            <w:pPr>
              <w:pStyle w:val="afffffffff9"/>
            </w:pPr>
          </w:p>
        </w:tc>
        <w:tc>
          <w:tcPr>
            <w:tcW w:w="848" w:type="dxa"/>
            <w:tcBorders>
              <w:top w:val="single" w:sz="8" w:space="0" w:color="auto"/>
            </w:tcBorders>
            <w:vAlign w:val="center"/>
          </w:tcPr>
          <w:p w14:paraId="0C2D4F1B" w14:textId="77777777" w:rsidR="00E37599" w:rsidRPr="00F75144" w:rsidRDefault="00E37599">
            <w:pPr>
              <w:pStyle w:val="afffffffff9"/>
            </w:pPr>
          </w:p>
        </w:tc>
        <w:tc>
          <w:tcPr>
            <w:tcW w:w="849" w:type="dxa"/>
            <w:tcBorders>
              <w:top w:val="single" w:sz="8" w:space="0" w:color="auto"/>
            </w:tcBorders>
            <w:vAlign w:val="center"/>
          </w:tcPr>
          <w:p w14:paraId="414065D9" w14:textId="77777777" w:rsidR="00E37599" w:rsidRPr="00F75144" w:rsidRDefault="00E37599">
            <w:pPr>
              <w:pStyle w:val="afffffffff9"/>
            </w:pPr>
          </w:p>
        </w:tc>
        <w:tc>
          <w:tcPr>
            <w:tcW w:w="849" w:type="dxa"/>
            <w:tcBorders>
              <w:top w:val="single" w:sz="8" w:space="0" w:color="auto"/>
            </w:tcBorders>
            <w:vAlign w:val="center"/>
          </w:tcPr>
          <w:p w14:paraId="5E9001A8" w14:textId="77777777" w:rsidR="00E37599" w:rsidRPr="00F75144" w:rsidRDefault="00E37599">
            <w:pPr>
              <w:pStyle w:val="afffffffff9"/>
            </w:pPr>
          </w:p>
        </w:tc>
        <w:tc>
          <w:tcPr>
            <w:tcW w:w="849" w:type="dxa"/>
            <w:tcBorders>
              <w:top w:val="single" w:sz="8" w:space="0" w:color="auto"/>
            </w:tcBorders>
            <w:vAlign w:val="center"/>
          </w:tcPr>
          <w:p w14:paraId="559C8357" w14:textId="77777777" w:rsidR="00E37599" w:rsidRPr="00F75144" w:rsidRDefault="00E37599">
            <w:pPr>
              <w:pStyle w:val="afffffffff9"/>
            </w:pPr>
          </w:p>
        </w:tc>
        <w:tc>
          <w:tcPr>
            <w:tcW w:w="849" w:type="dxa"/>
            <w:tcBorders>
              <w:top w:val="single" w:sz="8" w:space="0" w:color="auto"/>
            </w:tcBorders>
            <w:vAlign w:val="center"/>
          </w:tcPr>
          <w:p w14:paraId="70677D5D" w14:textId="77777777" w:rsidR="00E37599" w:rsidRPr="00F75144" w:rsidRDefault="00E37599">
            <w:pPr>
              <w:pStyle w:val="afffffffff9"/>
            </w:pPr>
          </w:p>
        </w:tc>
        <w:tc>
          <w:tcPr>
            <w:tcW w:w="849" w:type="dxa"/>
            <w:tcBorders>
              <w:top w:val="single" w:sz="8" w:space="0" w:color="auto"/>
            </w:tcBorders>
            <w:vAlign w:val="center"/>
          </w:tcPr>
          <w:p w14:paraId="4D41540B" w14:textId="77777777" w:rsidR="00E37599" w:rsidRPr="00F75144" w:rsidRDefault="00E37599">
            <w:pPr>
              <w:pStyle w:val="afffffffff9"/>
            </w:pPr>
          </w:p>
        </w:tc>
      </w:tr>
      <w:tr w:rsidR="00F75144" w:rsidRPr="00F75144" w14:paraId="7F8629C4" w14:textId="77777777">
        <w:trPr>
          <w:jc w:val="center"/>
        </w:trPr>
        <w:tc>
          <w:tcPr>
            <w:tcW w:w="849" w:type="dxa"/>
            <w:vAlign w:val="center"/>
          </w:tcPr>
          <w:p w14:paraId="2474C79B" w14:textId="77777777" w:rsidR="00E37599" w:rsidRPr="00F75144" w:rsidRDefault="00000000">
            <w:pPr>
              <w:pStyle w:val="afffffffff9"/>
            </w:pPr>
            <w:r w:rsidRPr="00F75144">
              <w:rPr>
                <w:rFonts w:hint="eastAsia"/>
              </w:rPr>
              <w:t>2</w:t>
            </w:r>
          </w:p>
        </w:tc>
        <w:tc>
          <w:tcPr>
            <w:tcW w:w="848" w:type="dxa"/>
            <w:vAlign w:val="center"/>
          </w:tcPr>
          <w:p w14:paraId="2F1A5D0D" w14:textId="77777777" w:rsidR="00E37599" w:rsidRPr="00F75144" w:rsidRDefault="00E37599">
            <w:pPr>
              <w:pStyle w:val="afffffffff9"/>
            </w:pPr>
          </w:p>
        </w:tc>
        <w:tc>
          <w:tcPr>
            <w:tcW w:w="848" w:type="dxa"/>
            <w:vAlign w:val="center"/>
          </w:tcPr>
          <w:p w14:paraId="21708A1A" w14:textId="77777777" w:rsidR="00E37599" w:rsidRPr="00F75144" w:rsidRDefault="00E37599">
            <w:pPr>
              <w:pStyle w:val="afffffffff9"/>
            </w:pPr>
          </w:p>
        </w:tc>
        <w:tc>
          <w:tcPr>
            <w:tcW w:w="848" w:type="dxa"/>
            <w:vAlign w:val="center"/>
          </w:tcPr>
          <w:p w14:paraId="756EBAC5" w14:textId="77777777" w:rsidR="00E37599" w:rsidRPr="00F75144" w:rsidRDefault="00E37599">
            <w:pPr>
              <w:pStyle w:val="afffffffff9"/>
            </w:pPr>
          </w:p>
        </w:tc>
        <w:tc>
          <w:tcPr>
            <w:tcW w:w="848" w:type="dxa"/>
            <w:vAlign w:val="center"/>
          </w:tcPr>
          <w:p w14:paraId="340001AA" w14:textId="77777777" w:rsidR="00E37599" w:rsidRPr="00F75144" w:rsidRDefault="00E37599">
            <w:pPr>
              <w:pStyle w:val="afffffffff9"/>
            </w:pPr>
          </w:p>
        </w:tc>
        <w:tc>
          <w:tcPr>
            <w:tcW w:w="848" w:type="dxa"/>
            <w:vAlign w:val="center"/>
          </w:tcPr>
          <w:p w14:paraId="7F4CB863" w14:textId="77777777" w:rsidR="00E37599" w:rsidRPr="00F75144" w:rsidRDefault="00E37599">
            <w:pPr>
              <w:pStyle w:val="afffffffff9"/>
            </w:pPr>
          </w:p>
        </w:tc>
        <w:tc>
          <w:tcPr>
            <w:tcW w:w="849" w:type="dxa"/>
            <w:vAlign w:val="center"/>
          </w:tcPr>
          <w:p w14:paraId="3D4AA1CE" w14:textId="77777777" w:rsidR="00E37599" w:rsidRPr="00F75144" w:rsidRDefault="00E37599">
            <w:pPr>
              <w:pStyle w:val="afffffffff9"/>
            </w:pPr>
          </w:p>
        </w:tc>
        <w:tc>
          <w:tcPr>
            <w:tcW w:w="849" w:type="dxa"/>
            <w:vAlign w:val="center"/>
          </w:tcPr>
          <w:p w14:paraId="732E2EC7" w14:textId="77777777" w:rsidR="00E37599" w:rsidRPr="00F75144" w:rsidRDefault="00E37599">
            <w:pPr>
              <w:pStyle w:val="afffffffff9"/>
            </w:pPr>
          </w:p>
        </w:tc>
        <w:tc>
          <w:tcPr>
            <w:tcW w:w="849" w:type="dxa"/>
            <w:vAlign w:val="center"/>
          </w:tcPr>
          <w:p w14:paraId="4DC58B6B" w14:textId="77777777" w:rsidR="00E37599" w:rsidRPr="00F75144" w:rsidRDefault="00E37599">
            <w:pPr>
              <w:pStyle w:val="afffffffff9"/>
            </w:pPr>
          </w:p>
        </w:tc>
        <w:tc>
          <w:tcPr>
            <w:tcW w:w="849" w:type="dxa"/>
            <w:vAlign w:val="center"/>
          </w:tcPr>
          <w:p w14:paraId="2E825CEB" w14:textId="77777777" w:rsidR="00E37599" w:rsidRPr="00F75144" w:rsidRDefault="00E37599">
            <w:pPr>
              <w:pStyle w:val="afffffffff9"/>
            </w:pPr>
          </w:p>
        </w:tc>
        <w:tc>
          <w:tcPr>
            <w:tcW w:w="849" w:type="dxa"/>
            <w:vAlign w:val="center"/>
          </w:tcPr>
          <w:p w14:paraId="5A335D11" w14:textId="77777777" w:rsidR="00E37599" w:rsidRPr="00F75144" w:rsidRDefault="00E37599">
            <w:pPr>
              <w:pStyle w:val="afffffffff9"/>
            </w:pPr>
          </w:p>
        </w:tc>
      </w:tr>
    </w:tbl>
    <w:p w14:paraId="58FD472D" w14:textId="77777777" w:rsidR="00E37599" w:rsidRPr="00F75144" w:rsidRDefault="00000000">
      <w:pPr>
        <w:pStyle w:val="affd"/>
        <w:spacing w:before="120" w:after="120"/>
      </w:pPr>
      <w:bookmarkStart w:id="155" w:name="_Toc196812027"/>
      <w:bookmarkStart w:id="156" w:name="_Toc196812075"/>
      <w:bookmarkStart w:id="157" w:name="_Toc191662399"/>
      <w:bookmarkStart w:id="158" w:name="_Toc191662475"/>
      <w:bookmarkStart w:id="159" w:name="_Toc197522080"/>
      <w:bookmarkStart w:id="160" w:name="_Toc212826070"/>
      <w:r w:rsidRPr="00F75144">
        <w:rPr>
          <w:rFonts w:hint="eastAsia"/>
        </w:rPr>
        <w:t>碳计量器具</w:t>
      </w:r>
      <w:bookmarkEnd w:id="155"/>
      <w:bookmarkEnd w:id="156"/>
      <w:bookmarkEnd w:id="157"/>
      <w:bookmarkEnd w:id="158"/>
      <w:bookmarkEnd w:id="159"/>
      <w:bookmarkEnd w:id="160"/>
    </w:p>
    <w:p w14:paraId="07A076AC" w14:textId="77777777" w:rsidR="00E37599" w:rsidRPr="00F75144" w:rsidRDefault="00000000">
      <w:pPr>
        <w:pStyle w:val="affe"/>
        <w:spacing w:before="120" w:after="120"/>
      </w:pPr>
      <w:bookmarkStart w:id="161" w:name="_Toc191662400"/>
      <w:bookmarkStart w:id="162" w:name="_Toc196812028"/>
      <w:bookmarkStart w:id="163" w:name="_Toc191662476"/>
      <w:r w:rsidRPr="00F75144">
        <w:rPr>
          <w:rFonts w:hint="eastAsia"/>
        </w:rPr>
        <w:t>碳计量器具配备</w:t>
      </w:r>
      <w:bookmarkEnd w:id="161"/>
      <w:bookmarkEnd w:id="162"/>
      <w:bookmarkEnd w:id="163"/>
    </w:p>
    <w:p w14:paraId="31F5587C" w14:textId="77777777" w:rsidR="00E37599" w:rsidRPr="00F75144" w:rsidRDefault="00000000">
      <w:pPr>
        <w:pStyle w:val="afffffffff1"/>
      </w:pPr>
      <w:bookmarkStart w:id="164" w:name="_Toc191662477"/>
      <w:bookmarkStart w:id="165" w:name="_Toc191662401"/>
      <w:r w:rsidRPr="00F75144">
        <w:rPr>
          <w:rFonts w:hint="eastAsia"/>
        </w:rPr>
        <w:t>碳计量器具配备原则</w:t>
      </w:r>
      <w:bookmarkEnd w:id="164"/>
      <w:bookmarkEnd w:id="165"/>
      <w:r w:rsidRPr="00F75144">
        <w:rPr>
          <w:rFonts w:hint="eastAsia"/>
        </w:rPr>
        <w:t>应符合JJF 2309-2025的规定。</w:t>
      </w:r>
    </w:p>
    <w:p w14:paraId="2C506923" w14:textId="77777777" w:rsidR="00E37599" w:rsidRPr="00F75144" w:rsidRDefault="00000000">
      <w:pPr>
        <w:pStyle w:val="afffffffff1"/>
      </w:pPr>
      <w:bookmarkStart w:id="166" w:name="_Toc191662402"/>
      <w:bookmarkStart w:id="167" w:name="_Toc191662478"/>
      <w:r w:rsidRPr="00F75144">
        <w:rPr>
          <w:rFonts w:hint="eastAsia"/>
        </w:rPr>
        <w:t>碳计量器具配备要求</w:t>
      </w:r>
      <w:bookmarkEnd w:id="166"/>
      <w:bookmarkEnd w:id="167"/>
      <w:r w:rsidRPr="00F75144">
        <w:rPr>
          <w:rFonts w:hint="eastAsia"/>
        </w:rPr>
        <w:t>应符合JJF 2309-2025的规定。</w:t>
      </w:r>
    </w:p>
    <w:p w14:paraId="23DE2042" w14:textId="77777777" w:rsidR="00E37599" w:rsidRPr="00F75144" w:rsidRDefault="00000000">
      <w:pPr>
        <w:pStyle w:val="afffffffff1"/>
      </w:pPr>
      <w:bookmarkStart w:id="168" w:name="_Toc191662479"/>
      <w:bookmarkStart w:id="169" w:name="_Toc191662403"/>
      <w:r w:rsidRPr="00F75144">
        <w:rPr>
          <w:rFonts w:hint="eastAsia"/>
        </w:rPr>
        <w:t>碳计量器具理论需要量确认</w:t>
      </w:r>
      <w:bookmarkEnd w:id="168"/>
      <w:bookmarkEnd w:id="169"/>
      <w:r w:rsidRPr="00F75144">
        <w:rPr>
          <w:rFonts w:hint="eastAsia"/>
        </w:rPr>
        <w:t>应符合JJF 2309-2025的规定。</w:t>
      </w:r>
    </w:p>
    <w:p w14:paraId="1B8854D4" w14:textId="77777777" w:rsidR="00E37599" w:rsidRPr="00F75144" w:rsidRDefault="00000000">
      <w:pPr>
        <w:pStyle w:val="affe"/>
        <w:spacing w:before="120" w:after="120"/>
      </w:pPr>
      <w:r w:rsidRPr="00F75144">
        <w:rPr>
          <w:rFonts w:hint="eastAsia"/>
        </w:rPr>
        <w:t xml:space="preserve"> </w:t>
      </w:r>
      <w:bookmarkStart w:id="170" w:name="_Toc191662480"/>
      <w:bookmarkStart w:id="171" w:name="_Toc196812029"/>
      <w:bookmarkStart w:id="172" w:name="_Toc191662404"/>
      <w:r w:rsidRPr="00F75144">
        <w:rPr>
          <w:rFonts w:hint="eastAsia"/>
        </w:rPr>
        <w:t>碳计量器具管理</w:t>
      </w:r>
      <w:bookmarkEnd w:id="170"/>
      <w:bookmarkEnd w:id="171"/>
      <w:bookmarkEnd w:id="172"/>
    </w:p>
    <w:p w14:paraId="582AFC1E" w14:textId="77777777" w:rsidR="00E37599" w:rsidRPr="00F75144" w:rsidRDefault="00000000">
      <w:pPr>
        <w:pStyle w:val="afffffffff0"/>
      </w:pPr>
      <w:r w:rsidRPr="00F75144">
        <w:rPr>
          <w:rFonts w:hint="eastAsia"/>
        </w:rPr>
        <w:t>火力发电企业应对碳计量器具配备、申购、验收、保管、使用、检定/校准、维护、报废等环节形成制度并实施有效管理，确保碳计量器具配备满足碳计量数据采集需要和在用碳计量器具的量值准确可靠。火力发电企业宜利用计算机技术实现碳计量器具的信息化管理。</w:t>
      </w:r>
    </w:p>
    <w:p w14:paraId="0416E019" w14:textId="77777777" w:rsidR="00E37599" w:rsidRPr="00F75144" w:rsidRDefault="00000000">
      <w:pPr>
        <w:pStyle w:val="afffffffff0"/>
      </w:pPr>
      <w:r w:rsidRPr="00F75144">
        <w:rPr>
          <w:rFonts w:hint="eastAsia"/>
        </w:rPr>
        <w:t>火力发电企业应建立碳计量</w:t>
      </w:r>
      <w:proofErr w:type="gramStart"/>
      <w:r w:rsidRPr="00F75144">
        <w:rPr>
          <w:rFonts w:hint="eastAsia"/>
        </w:rPr>
        <w:t>器具台</w:t>
      </w:r>
      <w:proofErr w:type="gramEnd"/>
      <w:r w:rsidRPr="00F75144">
        <w:rPr>
          <w:rFonts w:hint="eastAsia"/>
        </w:rPr>
        <w:t>账或完整的碳计量器具一览表。台账或一览表中应列出计量器具名称、型号规格、准确度等级、测量范围、生产厂家、出厂编号、管理编号、安装使用或存放地点、用途、最近检定/校准日期、检定周期/校准间隔、服务源流种类或排放类型等内容。</w:t>
      </w:r>
    </w:p>
    <w:p w14:paraId="7C9FC059" w14:textId="77777777" w:rsidR="00E37599" w:rsidRPr="00F75144" w:rsidRDefault="00000000">
      <w:pPr>
        <w:pStyle w:val="afffffffff0"/>
      </w:pPr>
      <w:r w:rsidRPr="00F75144">
        <w:rPr>
          <w:rFonts w:hint="eastAsia"/>
        </w:rPr>
        <w:t>火力发电企业应建立完整的碳计量器具档案，内容包括：</w:t>
      </w:r>
    </w:p>
    <w:p w14:paraId="17A3090D" w14:textId="77777777" w:rsidR="00E37599" w:rsidRPr="00F75144" w:rsidRDefault="00000000">
      <w:pPr>
        <w:pStyle w:val="af5"/>
        <w:numPr>
          <w:ilvl w:val="0"/>
          <w:numId w:val="33"/>
        </w:numPr>
      </w:pPr>
      <w:r w:rsidRPr="00F75144">
        <w:rPr>
          <w:rFonts w:hint="eastAsia"/>
        </w:rPr>
        <w:t>计量器具采购合同；</w:t>
      </w:r>
    </w:p>
    <w:p w14:paraId="649EEECB" w14:textId="77777777" w:rsidR="00E37599" w:rsidRPr="00F75144" w:rsidRDefault="00000000">
      <w:pPr>
        <w:pStyle w:val="af5"/>
      </w:pPr>
      <w:r w:rsidRPr="00F75144">
        <w:rPr>
          <w:rFonts w:hint="eastAsia"/>
        </w:rPr>
        <w:t>计量器具使用说明书；</w:t>
      </w:r>
    </w:p>
    <w:p w14:paraId="403BCEFE" w14:textId="77777777" w:rsidR="00E37599" w:rsidRPr="00F75144" w:rsidRDefault="00000000">
      <w:pPr>
        <w:pStyle w:val="af5"/>
      </w:pPr>
      <w:r w:rsidRPr="00F75144">
        <w:rPr>
          <w:rFonts w:hint="eastAsia"/>
        </w:rPr>
        <w:t>计量器具出厂合格证书；</w:t>
      </w:r>
    </w:p>
    <w:p w14:paraId="5180B9AB" w14:textId="77777777" w:rsidR="00E37599" w:rsidRPr="00F75144" w:rsidRDefault="00000000">
      <w:pPr>
        <w:pStyle w:val="af5"/>
      </w:pPr>
      <w:r w:rsidRPr="00F75144">
        <w:rPr>
          <w:rFonts w:hint="eastAsia"/>
        </w:rPr>
        <w:t>计量器具最近两个连续周期的检定/校准证书；</w:t>
      </w:r>
    </w:p>
    <w:p w14:paraId="525FB554" w14:textId="77777777" w:rsidR="00E37599" w:rsidRPr="00F75144" w:rsidRDefault="00000000">
      <w:pPr>
        <w:pStyle w:val="af5"/>
      </w:pPr>
      <w:r w:rsidRPr="00F75144">
        <w:rPr>
          <w:rFonts w:hint="eastAsia"/>
        </w:rPr>
        <w:t>计量器具维护保养记录；</w:t>
      </w:r>
    </w:p>
    <w:p w14:paraId="3CBC3A0C" w14:textId="77777777" w:rsidR="00E37599" w:rsidRPr="00F75144" w:rsidRDefault="00000000">
      <w:pPr>
        <w:pStyle w:val="af5"/>
      </w:pPr>
      <w:r w:rsidRPr="00F75144">
        <w:rPr>
          <w:rFonts w:hint="eastAsia"/>
        </w:rPr>
        <w:t>计量器具其他相关信息。</w:t>
      </w:r>
    </w:p>
    <w:p w14:paraId="1C0BB2BB" w14:textId="77777777" w:rsidR="00E37599" w:rsidRPr="00F75144" w:rsidRDefault="00000000">
      <w:pPr>
        <w:pStyle w:val="afffffffff0"/>
      </w:pPr>
      <w:r w:rsidRPr="00F75144">
        <w:rPr>
          <w:rFonts w:hint="eastAsia"/>
        </w:rPr>
        <w:t>在用碳计量器具应在明显位置粘贴与碳计量</w:t>
      </w:r>
      <w:proofErr w:type="gramStart"/>
      <w:r w:rsidRPr="00F75144">
        <w:rPr>
          <w:rFonts w:hint="eastAsia"/>
        </w:rPr>
        <w:t>器具台</w:t>
      </w:r>
      <w:proofErr w:type="gramEnd"/>
      <w:r w:rsidRPr="00F75144">
        <w:rPr>
          <w:rFonts w:hint="eastAsia"/>
        </w:rPr>
        <w:t xml:space="preserve">账或一览表编号对应的标识，并有检定/校准状态标识，以备查验和管理。 </w:t>
      </w:r>
    </w:p>
    <w:p w14:paraId="07D477A5" w14:textId="77777777" w:rsidR="00E37599" w:rsidRPr="00F75144" w:rsidRDefault="00000000">
      <w:pPr>
        <w:pStyle w:val="affe"/>
        <w:spacing w:before="120" w:after="120"/>
      </w:pPr>
      <w:bookmarkStart w:id="173" w:name="_Toc191662405"/>
      <w:bookmarkStart w:id="174" w:name="_Toc191662481"/>
      <w:bookmarkStart w:id="175" w:name="_Toc196812030"/>
      <w:r w:rsidRPr="00F75144">
        <w:rPr>
          <w:rFonts w:hint="eastAsia"/>
        </w:rPr>
        <w:t>碳计量器具检定/校准</w:t>
      </w:r>
      <w:bookmarkEnd w:id="173"/>
      <w:bookmarkEnd w:id="174"/>
      <w:bookmarkEnd w:id="175"/>
    </w:p>
    <w:p w14:paraId="7CFEA1E5" w14:textId="77777777" w:rsidR="00E37599" w:rsidRPr="00F75144" w:rsidRDefault="00000000">
      <w:pPr>
        <w:pStyle w:val="afffffffff0"/>
      </w:pPr>
      <w:r w:rsidRPr="00F75144">
        <w:rPr>
          <w:rFonts w:hint="eastAsia"/>
        </w:rPr>
        <w:t>火力发电企业</w:t>
      </w:r>
      <w:proofErr w:type="gramStart"/>
      <w:r w:rsidRPr="00F75144">
        <w:rPr>
          <w:rFonts w:hint="eastAsia"/>
        </w:rPr>
        <w:t>应制定碳计量</w:t>
      </w:r>
      <w:proofErr w:type="gramEnd"/>
      <w:r w:rsidRPr="00F75144">
        <w:rPr>
          <w:rFonts w:hint="eastAsia"/>
        </w:rPr>
        <w:t xml:space="preserve">器具量值传递或溯源图（格式可参照附录B 图B.3、图B.4）；其中作为内部计量标准器具使用的，应确定其准确度等级、测量范围、可溯源的上级计量基准或计量标准。 </w:t>
      </w:r>
    </w:p>
    <w:p w14:paraId="4F95CDCB" w14:textId="77777777" w:rsidR="00E37599" w:rsidRPr="00F75144" w:rsidRDefault="00000000">
      <w:pPr>
        <w:pStyle w:val="afffffffff0"/>
      </w:pPr>
      <w:r w:rsidRPr="00F75144">
        <w:rPr>
          <w:rFonts w:hint="eastAsia"/>
        </w:rPr>
        <w:t>火力发电企业自行检定/校准碳计量器具应建立企业最高计量标准，并满足计量溯源性和法制计量有关要求。</w:t>
      </w:r>
    </w:p>
    <w:p w14:paraId="4104CB79" w14:textId="77777777" w:rsidR="00E37599" w:rsidRPr="00F75144" w:rsidRDefault="00000000">
      <w:pPr>
        <w:pStyle w:val="afffffffff0"/>
      </w:pPr>
      <w:r w:rsidRPr="00F75144">
        <w:rPr>
          <w:rFonts w:hint="eastAsia"/>
        </w:rPr>
        <w:t>火力发电企业</w:t>
      </w:r>
      <w:proofErr w:type="gramStart"/>
      <w:r w:rsidRPr="00F75144">
        <w:rPr>
          <w:rFonts w:hint="eastAsia"/>
        </w:rPr>
        <w:t>应制定碳计量</w:t>
      </w:r>
      <w:proofErr w:type="gramEnd"/>
      <w:r w:rsidRPr="00F75144">
        <w:rPr>
          <w:rFonts w:hint="eastAsia"/>
        </w:rPr>
        <w:t>器具周期检定/校准计划，实行定期检定/校准。其检定周期、检定方式应遵守以下规定：</w:t>
      </w:r>
    </w:p>
    <w:p w14:paraId="6FFEBBEB" w14:textId="77777777" w:rsidR="00E37599" w:rsidRPr="00F75144" w:rsidRDefault="00000000">
      <w:pPr>
        <w:pStyle w:val="af5"/>
        <w:numPr>
          <w:ilvl w:val="0"/>
          <w:numId w:val="34"/>
        </w:numPr>
      </w:pPr>
      <w:r w:rsidRPr="00F75144">
        <w:rPr>
          <w:rFonts w:hint="eastAsia"/>
        </w:rPr>
        <w:t>属于强制检定范围的工作计量器具应向政府计量行政部门登记备案，并向其指定的技术机构申请强制检定。</w:t>
      </w:r>
    </w:p>
    <w:p w14:paraId="1A7C13D8" w14:textId="77777777" w:rsidR="00E37599" w:rsidRPr="00F75144" w:rsidRDefault="00000000">
      <w:pPr>
        <w:pStyle w:val="af5"/>
      </w:pPr>
      <w:r w:rsidRPr="00F75144">
        <w:rPr>
          <w:rFonts w:hint="eastAsia"/>
        </w:rPr>
        <w:t>属于非强制检定的计量器具，应由具备开展计量检定/校准资格的计量技术机构或由企业内部建立计量标准的部门实施检定/校准。</w:t>
      </w:r>
    </w:p>
    <w:p w14:paraId="2512077C" w14:textId="77777777" w:rsidR="00E37599" w:rsidRPr="00F75144" w:rsidRDefault="00000000">
      <w:pPr>
        <w:pStyle w:val="af5"/>
      </w:pPr>
      <w:r w:rsidRPr="00F75144">
        <w:rPr>
          <w:rFonts w:hint="eastAsia"/>
        </w:rPr>
        <w:lastRenderedPageBreak/>
        <w:t>对无检定规程或校准规范的非强制检定计量器具，应采取可行、有效的措施（如自校、比对、定期更换等）确保其量值准确可靠。</w:t>
      </w:r>
    </w:p>
    <w:p w14:paraId="3FB5D47F" w14:textId="77777777" w:rsidR="00E37599" w:rsidRPr="00F75144" w:rsidRDefault="00000000">
      <w:pPr>
        <w:pStyle w:val="af5"/>
      </w:pPr>
      <w:r w:rsidRPr="00F75144">
        <w:rPr>
          <w:rFonts w:hint="eastAsia"/>
        </w:rPr>
        <w:t>属于自行确定检定/校准的计量器具，开展检定/校准应有现行有效的控制文件（如计量器具检定/校准间隔的管理程序和校准规范等）作为依据。</w:t>
      </w:r>
    </w:p>
    <w:p w14:paraId="3DA5EBAC" w14:textId="77777777" w:rsidR="00E37599" w:rsidRPr="00F75144" w:rsidRDefault="00000000">
      <w:pPr>
        <w:pStyle w:val="affe"/>
        <w:spacing w:before="120" w:after="120"/>
      </w:pPr>
      <w:bookmarkStart w:id="176" w:name="_Toc191662406"/>
      <w:bookmarkStart w:id="177" w:name="_Toc196812031"/>
      <w:bookmarkStart w:id="178" w:name="_Toc191662482"/>
      <w:r w:rsidRPr="00F75144">
        <w:rPr>
          <w:rFonts w:hint="eastAsia"/>
        </w:rPr>
        <w:t>碳计量器具使用</w:t>
      </w:r>
      <w:bookmarkEnd w:id="176"/>
      <w:bookmarkEnd w:id="177"/>
      <w:bookmarkEnd w:id="178"/>
      <w:r w:rsidRPr="00F75144">
        <w:rPr>
          <w:rFonts w:hint="eastAsia"/>
        </w:rPr>
        <w:t xml:space="preserve"> </w:t>
      </w:r>
    </w:p>
    <w:p w14:paraId="214EEFAA" w14:textId="77777777" w:rsidR="00E37599" w:rsidRPr="00F75144" w:rsidRDefault="00000000">
      <w:pPr>
        <w:pStyle w:val="afffffffff0"/>
      </w:pPr>
      <w:r w:rsidRPr="00F75144">
        <w:rPr>
          <w:rFonts w:hint="eastAsia"/>
        </w:rPr>
        <w:t xml:space="preserve">在用碳计量器具应处于有效的检定/校准状态，不满足5.2.3.3要求的不得使用。 </w:t>
      </w:r>
    </w:p>
    <w:p w14:paraId="6C4D1FDA" w14:textId="77777777" w:rsidR="00E37599" w:rsidRPr="00F75144" w:rsidRDefault="00000000">
      <w:pPr>
        <w:pStyle w:val="afffffffff0"/>
      </w:pPr>
      <w:r w:rsidRPr="00F75144">
        <w:rPr>
          <w:rFonts w:hint="eastAsia"/>
        </w:rPr>
        <w:t>碳计量器具使用和维护应指定专人负责，碳计量器具有效的使用说明书（包括制造商提供的有关手册）、检定/校准证书等资料应保存完好并便于取用。</w:t>
      </w:r>
    </w:p>
    <w:p w14:paraId="65CBD8E4" w14:textId="77777777" w:rsidR="00E37599" w:rsidRPr="00F75144" w:rsidRDefault="00000000">
      <w:pPr>
        <w:pStyle w:val="afffffffff0"/>
      </w:pPr>
      <w:r w:rsidRPr="00F75144">
        <w:rPr>
          <w:rFonts w:hint="eastAsia"/>
        </w:rPr>
        <w:t xml:space="preserve">碳计量器具应在受控或已知满足需要的环境中使用，确保测量结果准确有效。 </w:t>
      </w:r>
    </w:p>
    <w:p w14:paraId="584C95D8" w14:textId="77777777" w:rsidR="00E37599" w:rsidRPr="00F75144" w:rsidRDefault="00000000">
      <w:pPr>
        <w:pStyle w:val="afffffffff0"/>
      </w:pPr>
      <w:r w:rsidRPr="00F75144">
        <w:rPr>
          <w:rFonts w:hint="eastAsia"/>
        </w:rPr>
        <w:t>对影响碳计量器具计量性能的调整装置及软件，在使用中未经许可不得改动其铅封、封印及其他保护装置。</w:t>
      </w:r>
    </w:p>
    <w:p w14:paraId="0D1D5258" w14:textId="77777777" w:rsidR="00E37599" w:rsidRPr="00F75144" w:rsidRDefault="00000000">
      <w:pPr>
        <w:pStyle w:val="afffffffff0"/>
      </w:pPr>
      <w:r w:rsidRPr="00F75144">
        <w:rPr>
          <w:rFonts w:hint="eastAsia"/>
        </w:rPr>
        <w:t>在用碳计量器具被怀疑或出现损坏、过载、产生不正确的测量结果、超过检定周期/校准间隔、铅封/封印或保护装置损坏破裂等情况时，应停止使用、隔离存放，加贴明显的标签或标志，排查不符合原因，经再次检定/校准符合要求后才能重新投入使用。</w:t>
      </w:r>
    </w:p>
    <w:p w14:paraId="38ECA966" w14:textId="77777777" w:rsidR="00E37599" w:rsidRPr="00F75144" w:rsidRDefault="00000000">
      <w:pPr>
        <w:pStyle w:val="afffffffff0"/>
      </w:pPr>
      <w:r w:rsidRPr="00F75144">
        <w:rPr>
          <w:rFonts w:hint="eastAsia"/>
        </w:rPr>
        <w:t>可能时，应保存不符合要求的碳计量器具在调整或修理前后的检定/校准原始记录，如果检定/校准结果表明该器具在以往数据采集中出现明显的误差风险，应采取必要的措施。</w:t>
      </w:r>
    </w:p>
    <w:p w14:paraId="6A2B8711" w14:textId="77777777" w:rsidR="00E37599" w:rsidRPr="00F75144" w:rsidRDefault="00000000">
      <w:pPr>
        <w:pStyle w:val="affd"/>
        <w:spacing w:before="120" w:after="120"/>
        <w:rPr>
          <w:szCs w:val="21"/>
        </w:rPr>
      </w:pPr>
      <w:bookmarkStart w:id="179" w:name="_Toc212826071"/>
      <w:r w:rsidRPr="00F75144">
        <w:rPr>
          <w:rFonts w:hint="eastAsia"/>
        </w:rPr>
        <w:t>碳计量测量软件的运用</w:t>
      </w:r>
      <w:bookmarkEnd w:id="179"/>
    </w:p>
    <w:p w14:paraId="22E98F4A" w14:textId="77777777" w:rsidR="00E37599" w:rsidRPr="00F75144" w:rsidRDefault="00000000">
      <w:pPr>
        <w:pStyle w:val="afffff5"/>
        <w:ind w:firstLine="420"/>
      </w:pPr>
      <w:r w:rsidRPr="00F75144">
        <w:rPr>
          <w:rFonts w:hAnsi="宋体" w:hint="eastAsia"/>
        </w:rPr>
        <w:t>当采用计算机或自动化工具进行碳计量的数据采集、处理及记录时，需预先对所使用的测量软件进行适宜性测试与确认，并保存相关测试记录。仅授权人员可对测量软件进行修改和再次确认。</w:t>
      </w:r>
    </w:p>
    <w:p w14:paraId="752AC3E0" w14:textId="77777777" w:rsidR="00E37599" w:rsidRPr="00F75144" w:rsidRDefault="00000000">
      <w:pPr>
        <w:pStyle w:val="affd"/>
        <w:spacing w:before="120" w:after="120"/>
      </w:pPr>
      <w:bookmarkStart w:id="180" w:name="_Toc212826072"/>
      <w:r w:rsidRPr="00F75144">
        <w:rPr>
          <w:rFonts w:hint="eastAsia"/>
        </w:rPr>
        <w:t>碳计量设备外部供应商的要求</w:t>
      </w:r>
      <w:bookmarkEnd w:id="180"/>
    </w:p>
    <w:p w14:paraId="04A958D9" w14:textId="77777777" w:rsidR="00E37599" w:rsidRPr="00F75144" w:rsidRDefault="00000000">
      <w:pPr>
        <w:pStyle w:val="afffff5"/>
        <w:ind w:firstLine="420"/>
      </w:pPr>
      <w:r w:rsidRPr="00F75144">
        <w:rPr>
          <w:rFonts w:hAnsi="宋体" w:hint="eastAsia"/>
        </w:rPr>
        <w:t>企业新购置的碳计量设备，其供应商必须提供产品合格证。若该设备属于国家强制管理的计量设备范畴，并以型式批准方式监管，则供应商还需出示相应的型式批准证书。对于接受第三</w:t>
      </w:r>
      <w:proofErr w:type="gramStart"/>
      <w:r w:rsidRPr="00F75144">
        <w:rPr>
          <w:rFonts w:hAnsi="宋体" w:hint="eastAsia"/>
        </w:rPr>
        <w:t>方服务</w:t>
      </w:r>
      <w:proofErr w:type="gramEnd"/>
      <w:r w:rsidRPr="00F75144">
        <w:rPr>
          <w:rFonts w:hAnsi="宋体" w:hint="eastAsia"/>
        </w:rPr>
        <w:t>的情形，企业应评估其在碳计量方面的专业能力。</w:t>
      </w:r>
    </w:p>
    <w:p w14:paraId="6FC222AB" w14:textId="77777777" w:rsidR="00E37599" w:rsidRPr="00F75144" w:rsidRDefault="00000000">
      <w:pPr>
        <w:pStyle w:val="affc"/>
        <w:spacing w:before="240" w:after="240"/>
      </w:pPr>
      <w:bookmarkStart w:id="181" w:name="_Toc212826073"/>
      <w:r w:rsidRPr="00F75144">
        <w:rPr>
          <w:rFonts w:hint="eastAsia"/>
        </w:rPr>
        <w:t>碳计量流程管理</w:t>
      </w:r>
      <w:bookmarkEnd w:id="181"/>
    </w:p>
    <w:p w14:paraId="05B8EFEA" w14:textId="77777777" w:rsidR="00E37599" w:rsidRPr="00F75144" w:rsidRDefault="00000000">
      <w:pPr>
        <w:pStyle w:val="affd"/>
        <w:spacing w:before="120" w:after="120"/>
      </w:pPr>
      <w:bookmarkStart w:id="182" w:name="_Toc212826074"/>
      <w:r w:rsidRPr="00F75144">
        <w:rPr>
          <w:rFonts w:hint="eastAsia"/>
        </w:rPr>
        <w:t>碳计量流程设计</w:t>
      </w:r>
      <w:bookmarkEnd w:id="182"/>
    </w:p>
    <w:p w14:paraId="22D885CD" w14:textId="77777777" w:rsidR="00E37599" w:rsidRPr="00F75144" w:rsidRDefault="00000000">
      <w:pPr>
        <w:pStyle w:val="afffffffff1"/>
      </w:pPr>
      <w:r w:rsidRPr="00F75144">
        <w:rPr>
          <w:rFonts w:hint="eastAsia"/>
        </w:rPr>
        <w:t>应确定并列出关键的碳计量流程，明确这些流程中的关键要素和控制标准。这些要素和标准的设定应与潜在的风险相匹配。应考虑操作者的专业能力、使用的碳计量设备精度、环境条件的影响、可能影响测量结果的变量、被测对象的特性以及所应用的方法等因素。</w:t>
      </w:r>
    </w:p>
    <w:p w14:paraId="6791E03D" w14:textId="77777777" w:rsidR="00E37599" w:rsidRPr="00F75144" w:rsidRDefault="00000000">
      <w:pPr>
        <w:pStyle w:val="afffffffff1"/>
      </w:pPr>
      <w:r w:rsidRPr="00F75144">
        <w:rPr>
          <w:rFonts w:hint="eastAsia"/>
        </w:rPr>
        <w:t>设计的碳计量流程应具备预防错误测量结果的能力，并能及时发现和处理存在的问题，确保及时采取纠正措施。</w:t>
      </w:r>
    </w:p>
    <w:p w14:paraId="62546B09" w14:textId="77777777" w:rsidR="00E37599" w:rsidRPr="00F75144" w:rsidRDefault="00000000">
      <w:pPr>
        <w:pStyle w:val="affd"/>
        <w:spacing w:before="120" w:after="120"/>
      </w:pPr>
      <w:bookmarkStart w:id="183" w:name="_Toc212826075"/>
      <w:r w:rsidRPr="00F75144">
        <w:rPr>
          <w:rFonts w:hint="eastAsia"/>
        </w:rPr>
        <w:t>实施碳计量流程</w:t>
      </w:r>
      <w:bookmarkEnd w:id="183"/>
    </w:p>
    <w:p w14:paraId="5B9B212B" w14:textId="77777777" w:rsidR="00E37599" w:rsidRPr="00F75144" w:rsidRDefault="00000000">
      <w:pPr>
        <w:pStyle w:val="afffff5"/>
        <w:ind w:firstLine="420"/>
      </w:pPr>
      <w:r w:rsidRPr="00F75144">
        <w:rPr>
          <w:rFonts w:hint="eastAsia"/>
        </w:rPr>
        <w:t>在实施碳计量流程时，应确保其处于受控状态，这至少包括：</w:t>
      </w:r>
    </w:p>
    <w:p w14:paraId="695453D9" w14:textId="77777777" w:rsidR="00E37599" w:rsidRPr="00F75144" w:rsidRDefault="00000000">
      <w:pPr>
        <w:pStyle w:val="af5"/>
        <w:numPr>
          <w:ilvl w:val="0"/>
          <w:numId w:val="35"/>
        </w:numPr>
      </w:pPr>
      <w:r w:rsidRPr="00F75144">
        <w:rPr>
          <w:rFonts w:hint="eastAsia"/>
        </w:rPr>
        <w:t>使用已经过校准验证的碳计量设备；</w:t>
      </w:r>
    </w:p>
    <w:p w14:paraId="632194E1" w14:textId="77777777" w:rsidR="00E37599" w:rsidRPr="00F75144" w:rsidRDefault="00000000">
      <w:pPr>
        <w:pStyle w:val="af5"/>
      </w:pPr>
      <w:r w:rsidRPr="00F75144">
        <w:rPr>
          <w:rFonts w:hint="eastAsia"/>
        </w:rPr>
        <w:t>执行经过验证的测量步骤；</w:t>
      </w:r>
    </w:p>
    <w:p w14:paraId="1A596EE8" w14:textId="77777777" w:rsidR="00E37599" w:rsidRPr="00F75144" w:rsidRDefault="00000000">
      <w:pPr>
        <w:pStyle w:val="af5"/>
      </w:pPr>
      <w:r w:rsidRPr="00F75144">
        <w:rPr>
          <w:rFonts w:hint="eastAsia"/>
        </w:rPr>
        <w:t>确保所需的信息资源可得；</w:t>
      </w:r>
    </w:p>
    <w:p w14:paraId="740074B9" w14:textId="77777777" w:rsidR="00E37599" w:rsidRPr="00F75144" w:rsidRDefault="00000000">
      <w:pPr>
        <w:pStyle w:val="af5"/>
      </w:pPr>
      <w:r w:rsidRPr="00F75144">
        <w:rPr>
          <w:rFonts w:hint="eastAsia"/>
        </w:rPr>
        <w:t>维持适宜的环境条件；</w:t>
      </w:r>
    </w:p>
    <w:p w14:paraId="508AD11F" w14:textId="77777777" w:rsidR="00E37599" w:rsidRPr="00F75144" w:rsidRDefault="00000000">
      <w:pPr>
        <w:pStyle w:val="af5"/>
      </w:pPr>
      <w:r w:rsidRPr="00F75144">
        <w:rPr>
          <w:rFonts w:hint="eastAsia"/>
        </w:rPr>
        <w:t>由具备相应技能的人员进行操作；</w:t>
      </w:r>
    </w:p>
    <w:p w14:paraId="78856C19" w14:textId="77777777" w:rsidR="00E37599" w:rsidRPr="00F75144" w:rsidRDefault="00000000">
      <w:pPr>
        <w:pStyle w:val="af5"/>
      </w:pPr>
      <w:r w:rsidRPr="00F75144">
        <w:rPr>
          <w:rFonts w:hint="eastAsia"/>
        </w:rPr>
        <w:t>采用恰当的报告方式来呈现结果；</w:t>
      </w:r>
    </w:p>
    <w:p w14:paraId="3190F31E" w14:textId="77777777" w:rsidR="00E37599" w:rsidRPr="00F75144" w:rsidRDefault="00000000">
      <w:pPr>
        <w:pStyle w:val="af5"/>
        <w:rPr>
          <w:rFonts w:ascii="Times New Roman"/>
        </w:rPr>
      </w:pPr>
      <w:r w:rsidRPr="00F75144">
        <w:rPr>
          <w:rFonts w:hint="eastAsia"/>
        </w:rPr>
        <w:t>按照规定对流程进行监控。</w:t>
      </w:r>
    </w:p>
    <w:p w14:paraId="20CB9F71" w14:textId="77777777" w:rsidR="00E37599" w:rsidRPr="00F75144" w:rsidRDefault="00000000">
      <w:pPr>
        <w:pStyle w:val="afffffffff1"/>
        <w:rPr>
          <w:rFonts w:ascii="Times New Roman"/>
        </w:rPr>
      </w:pPr>
      <w:r w:rsidRPr="00F75144">
        <w:rPr>
          <w:rFonts w:hint="eastAsia"/>
        </w:rPr>
        <w:t>应建立一套风险评估机制，通过评估来识别潜在风险，并制定预防措施以应对可能出现的问题。</w:t>
      </w:r>
    </w:p>
    <w:p w14:paraId="3EB067DA" w14:textId="77777777" w:rsidR="00E37599" w:rsidRPr="00F75144" w:rsidRDefault="00000000">
      <w:pPr>
        <w:pStyle w:val="affc"/>
        <w:spacing w:before="240" w:after="240"/>
      </w:pPr>
      <w:bookmarkStart w:id="184" w:name="_Toc196812037"/>
      <w:bookmarkStart w:id="185" w:name="_Toc191662483"/>
      <w:bookmarkStart w:id="186" w:name="_Toc196812081"/>
      <w:bookmarkStart w:id="187" w:name="_Toc191662407"/>
      <w:bookmarkStart w:id="188" w:name="_Toc197522081"/>
      <w:bookmarkStart w:id="189" w:name="_Toc212826076"/>
      <w:r w:rsidRPr="00F75144">
        <w:rPr>
          <w:rFonts w:hint="eastAsia"/>
        </w:rPr>
        <w:t>碳计量数据管理</w:t>
      </w:r>
      <w:bookmarkEnd w:id="184"/>
      <w:bookmarkEnd w:id="185"/>
      <w:bookmarkEnd w:id="186"/>
      <w:bookmarkEnd w:id="187"/>
      <w:bookmarkEnd w:id="188"/>
      <w:bookmarkEnd w:id="189"/>
    </w:p>
    <w:p w14:paraId="108CD9B5" w14:textId="77777777" w:rsidR="00E37599" w:rsidRPr="00F75144" w:rsidRDefault="00000000">
      <w:pPr>
        <w:pStyle w:val="affd"/>
        <w:spacing w:before="120" w:after="120"/>
      </w:pPr>
      <w:bookmarkStart w:id="190" w:name="_Toc196812082"/>
      <w:bookmarkStart w:id="191" w:name="_Toc191662408"/>
      <w:bookmarkStart w:id="192" w:name="_Toc212826077"/>
      <w:bookmarkStart w:id="193" w:name="_Toc191662484"/>
      <w:bookmarkStart w:id="194" w:name="_Toc196812038"/>
      <w:bookmarkStart w:id="195" w:name="_Toc197522082"/>
      <w:r w:rsidRPr="00F75144">
        <w:rPr>
          <w:rFonts w:hint="eastAsia"/>
        </w:rPr>
        <w:t>碳计量数据采集</w:t>
      </w:r>
      <w:bookmarkEnd w:id="190"/>
      <w:bookmarkEnd w:id="191"/>
      <w:bookmarkEnd w:id="192"/>
      <w:bookmarkEnd w:id="193"/>
      <w:bookmarkEnd w:id="194"/>
      <w:bookmarkEnd w:id="195"/>
    </w:p>
    <w:p w14:paraId="0688C17C" w14:textId="77777777" w:rsidR="00E37599" w:rsidRPr="00F75144" w:rsidRDefault="00000000">
      <w:pPr>
        <w:pStyle w:val="affe"/>
        <w:spacing w:before="120" w:after="120"/>
      </w:pPr>
      <w:bookmarkStart w:id="196" w:name="_Toc191662409"/>
      <w:bookmarkStart w:id="197" w:name="_Toc196812039"/>
      <w:bookmarkStart w:id="198" w:name="_Toc191662485"/>
      <w:r w:rsidRPr="00F75144">
        <w:rPr>
          <w:rFonts w:hint="eastAsia"/>
        </w:rPr>
        <w:lastRenderedPageBreak/>
        <w:t>碳计量数据采集原则</w:t>
      </w:r>
      <w:bookmarkStart w:id="199" w:name="_Hlk191976036"/>
      <w:bookmarkEnd w:id="196"/>
      <w:bookmarkEnd w:id="197"/>
      <w:bookmarkEnd w:id="198"/>
    </w:p>
    <w:bookmarkEnd w:id="199"/>
    <w:p w14:paraId="47736586" w14:textId="77777777" w:rsidR="00E37599" w:rsidRPr="00F75144" w:rsidRDefault="00000000">
      <w:pPr>
        <w:pStyle w:val="afffffffff0"/>
      </w:pPr>
      <w:r w:rsidRPr="00F75144">
        <w:rPr>
          <w:rFonts w:hint="eastAsia"/>
        </w:rPr>
        <w:t>碳计量数据采集应与碳计量器具实际测量结果相符，或按照规定的方法如实引用技术服务机构提供的数据，不得伪造或者篡改碳计量数据。</w:t>
      </w:r>
    </w:p>
    <w:p w14:paraId="310A975A" w14:textId="77777777" w:rsidR="00E37599" w:rsidRPr="00F75144" w:rsidRDefault="00000000">
      <w:pPr>
        <w:pStyle w:val="afffffffff0"/>
      </w:pPr>
      <w:r w:rsidRPr="00F75144">
        <w:rPr>
          <w:rFonts w:hint="eastAsia"/>
        </w:rPr>
        <w:t>火力发电企业应按源流分类计量要求设置碳计量采集点，对不同源流相关参数按企业温室气体排放核算与报告指南规定的频次定期进行计量数据采集和记录，记录应真实、完整、准确，并按规定的期限予以保存，以满足碳计量管理的要求。火力发电企业宜加强样品自动采集与分析技术应用，并宜采用5G、物联网、区块链等创新技术手段强化原始数据防篡改管理。</w:t>
      </w:r>
    </w:p>
    <w:p w14:paraId="7E5D3115" w14:textId="77777777" w:rsidR="00E37599" w:rsidRPr="00F75144" w:rsidRDefault="00000000">
      <w:pPr>
        <w:pStyle w:val="affe"/>
        <w:spacing w:before="120" w:after="120"/>
      </w:pPr>
      <w:r w:rsidRPr="00F75144">
        <w:rPr>
          <w:rFonts w:hint="eastAsia"/>
        </w:rPr>
        <w:t>碳计量数据采集要求</w:t>
      </w:r>
    </w:p>
    <w:p w14:paraId="5830E737" w14:textId="77777777" w:rsidR="00E37599" w:rsidRPr="00F75144" w:rsidRDefault="00000000">
      <w:pPr>
        <w:pStyle w:val="afffffffff0"/>
      </w:pPr>
      <w:r w:rsidRPr="00F75144">
        <w:rPr>
          <w:rFonts w:hint="eastAsia"/>
        </w:rPr>
        <w:t>采集时间、方式、频次应相对稳定，以消除因采集不一致带来统计数据的不可比性。</w:t>
      </w:r>
    </w:p>
    <w:p w14:paraId="67231B18" w14:textId="77777777" w:rsidR="00E37599" w:rsidRPr="00F75144" w:rsidRDefault="00000000">
      <w:pPr>
        <w:pStyle w:val="afffffffff0"/>
      </w:pPr>
      <w:r w:rsidRPr="00F75144">
        <w:rPr>
          <w:rFonts w:hint="eastAsia"/>
        </w:rPr>
        <w:t>应满足计算和统计单位产品温室气体排放量、编制温室气体排放量报告、产品碳足迹评价、计算节能减排技改的温室气体排放减排量等需要。</w:t>
      </w:r>
    </w:p>
    <w:p w14:paraId="48D35A0F" w14:textId="77777777" w:rsidR="00E37599" w:rsidRPr="00F75144" w:rsidRDefault="00000000">
      <w:pPr>
        <w:pStyle w:val="afffffffff0"/>
      </w:pPr>
      <w:r w:rsidRPr="00F75144">
        <w:rPr>
          <w:rFonts w:hint="eastAsia"/>
        </w:rPr>
        <w:t>火力发电企业碳计量数据采集应满足政府温室气体排放管理的需求。</w:t>
      </w:r>
    </w:p>
    <w:p w14:paraId="6F32D254" w14:textId="77777777" w:rsidR="00E37599" w:rsidRPr="00F75144" w:rsidRDefault="00000000">
      <w:pPr>
        <w:pStyle w:val="affe"/>
        <w:spacing w:before="120" w:after="120"/>
      </w:pPr>
      <w:bookmarkStart w:id="200" w:name="_Toc191662411"/>
      <w:bookmarkStart w:id="201" w:name="_Toc191662487"/>
      <w:bookmarkStart w:id="202" w:name="_Toc196812040"/>
      <w:r w:rsidRPr="00F75144">
        <w:rPr>
          <w:rFonts w:hint="eastAsia"/>
        </w:rPr>
        <w:t>碳计量数据采集方式</w:t>
      </w:r>
      <w:bookmarkEnd w:id="200"/>
      <w:bookmarkEnd w:id="201"/>
      <w:bookmarkEnd w:id="202"/>
    </w:p>
    <w:p w14:paraId="0BBBDB67" w14:textId="77777777" w:rsidR="00E37599" w:rsidRPr="00F75144" w:rsidRDefault="00000000">
      <w:pPr>
        <w:pStyle w:val="afffffffff0"/>
      </w:pPr>
      <w:r w:rsidRPr="00F75144">
        <w:rPr>
          <w:rFonts w:hint="eastAsia"/>
        </w:rPr>
        <w:t>人工采集。使用规范的数据采集记录（抄表记录）格式，由数据采集人员和复核人员签字。</w:t>
      </w:r>
    </w:p>
    <w:p w14:paraId="40DCADB3" w14:textId="77777777" w:rsidR="00E37599" w:rsidRPr="00F75144" w:rsidRDefault="00000000">
      <w:pPr>
        <w:pStyle w:val="afffffffff0"/>
      </w:pPr>
      <w:r w:rsidRPr="00F75144">
        <w:rPr>
          <w:rFonts w:hint="eastAsia"/>
        </w:rPr>
        <w:t>自动采集。利用计算机技术实现碳计量数据的网络化管理，及时采集碳计量数据并备份归档。</w:t>
      </w:r>
    </w:p>
    <w:p w14:paraId="6D00771A" w14:textId="77777777" w:rsidR="00E37599" w:rsidRPr="00F75144" w:rsidRDefault="00000000">
      <w:pPr>
        <w:pStyle w:val="afffffffff0"/>
      </w:pPr>
      <w:r w:rsidRPr="00F75144">
        <w:rPr>
          <w:rFonts w:hint="eastAsia"/>
        </w:rPr>
        <w:t>技术服务机构计量。委托具备中国计量认证（CMA）资质的技术服务机构提供公正的碳计量数据。</w:t>
      </w:r>
    </w:p>
    <w:p w14:paraId="45E620CC" w14:textId="77777777" w:rsidR="00E37599" w:rsidRPr="00F75144" w:rsidRDefault="00000000">
      <w:pPr>
        <w:pStyle w:val="affe"/>
        <w:spacing w:before="120" w:after="120"/>
      </w:pPr>
      <w:bookmarkStart w:id="203" w:name="_Toc196812041"/>
      <w:bookmarkStart w:id="204" w:name="_Toc191662412"/>
      <w:bookmarkStart w:id="205" w:name="_Toc191662488"/>
      <w:r w:rsidRPr="00F75144">
        <w:t>碳计量采集受控条件</w:t>
      </w:r>
      <w:bookmarkEnd w:id="203"/>
      <w:bookmarkEnd w:id="204"/>
      <w:bookmarkEnd w:id="205"/>
    </w:p>
    <w:p w14:paraId="288511CB" w14:textId="77777777" w:rsidR="00E37599" w:rsidRPr="00F75144" w:rsidRDefault="00000000">
      <w:pPr>
        <w:pStyle w:val="afffff5"/>
        <w:ind w:firstLine="420"/>
      </w:pPr>
      <w:r w:rsidRPr="00F75144">
        <w:rPr>
          <w:rFonts w:hint="eastAsia"/>
        </w:rPr>
        <w:t xml:space="preserve">碳计量采集应按照标准、规范或程序并在受控条件下进行，受控条件包括： </w:t>
      </w:r>
    </w:p>
    <w:p w14:paraId="140870DD" w14:textId="77777777" w:rsidR="00E37599" w:rsidRPr="00F75144" w:rsidRDefault="00000000">
      <w:pPr>
        <w:pStyle w:val="af5"/>
        <w:numPr>
          <w:ilvl w:val="0"/>
          <w:numId w:val="36"/>
        </w:numPr>
      </w:pPr>
      <w:r w:rsidRPr="00F75144">
        <w:rPr>
          <w:rFonts w:hint="eastAsia"/>
        </w:rPr>
        <w:t>使用合格的碳计量器具；</w:t>
      </w:r>
    </w:p>
    <w:p w14:paraId="22DE9924" w14:textId="77777777" w:rsidR="00E37599" w:rsidRPr="00F75144" w:rsidRDefault="00000000">
      <w:pPr>
        <w:pStyle w:val="af5"/>
      </w:pPr>
      <w:r w:rsidRPr="00F75144">
        <w:rPr>
          <w:rFonts w:hint="eastAsia"/>
        </w:rPr>
        <w:t xml:space="preserve">应用经确认有效的采集标准、规范、程序和记录表格格式； </w:t>
      </w:r>
    </w:p>
    <w:p w14:paraId="50A5BF29" w14:textId="77777777" w:rsidR="00E37599" w:rsidRPr="00F75144" w:rsidRDefault="00000000">
      <w:pPr>
        <w:pStyle w:val="af5"/>
      </w:pPr>
      <w:r w:rsidRPr="00F75144">
        <w:rPr>
          <w:rFonts w:hint="eastAsia"/>
        </w:rPr>
        <w:t>具备所要求的环境条件；</w:t>
      </w:r>
    </w:p>
    <w:p w14:paraId="01A373DF" w14:textId="77777777" w:rsidR="00E37599" w:rsidRPr="00F75144" w:rsidRDefault="00000000">
      <w:pPr>
        <w:pStyle w:val="af5"/>
      </w:pPr>
      <w:r w:rsidRPr="00F75144">
        <w:rPr>
          <w:rFonts w:hint="eastAsia"/>
        </w:rPr>
        <w:t>使用具有资格能力的人员；</w:t>
      </w:r>
    </w:p>
    <w:p w14:paraId="76A0DBAB" w14:textId="77777777" w:rsidR="00E37599" w:rsidRPr="00F75144" w:rsidRDefault="00000000">
      <w:pPr>
        <w:pStyle w:val="af5"/>
      </w:pPr>
      <w:r w:rsidRPr="00F75144">
        <w:rPr>
          <w:rFonts w:hint="eastAsia"/>
        </w:rPr>
        <w:t>合适的结果报告方式。</w:t>
      </w:r>
    </w:p>
    <w:p w14:paraId="14182F07" w14:textId="77777777" w:rsidR="00E37599" w:rsidRPr="00F75144" w:rsidRDefault="00000000">
      <w:pPr>
        <w:pStyle w:val="affe"/>
        <w:spacing w:before="120" w:after="120"/>
      </w:pPr>
      <w:bookmarkStart w:id="206" w:name="_Toc191662489"/>
      <w:bookmarkStart w:id="207" w:name="_Toc191662413"/>
      <w:bookmarkStart w:id="208" w:name="_Toc196812042"/>
      <w:r w:rsidRPr="00F75144">
        <w:rPr>
          <w:rFonts w:hint="eastAsia"/>
        </w:rPr>
        <w:t>碳计量采集记录要求</w:t>
      </w:r>
      <w:bookmarkEnd w:id="206"/>
      <w:bookmarkEnd w:id="207"/>
      <w:bookmarkEnd w:id="208"/>
    </w:p>
    <w:p w14:paraId="7ED0E0F4" w14:textId="77777777" w:rsidR="00E37599" w:rsidRPr="00F75144" w:rsidRDefault="00000000">
      <w:pPr>
        <w:pStyle w:val="afffff5"/>
        <w:ind w:firstLine="420"/>
      </w:pPr>
      <w:r w:rsidRPr="00F75144">
        <w:rPr>
          <w:rFonts w:hint="eastAsia"/>
        </w:rPr>
        <w:t xml:space="preserve">    采集者应实时记录碳计量采集结果，记录内容包括：</w:t>
      </w:r>
    </w:p>
    <w:p w14:paraId="2E52E06F" w14:textId="77777777" w:rsidR="00E37599" w:rsidRPr="00F75144" w:rsidRDefault="00000000">
      <w:pPr>
        <w:pStyle w:val="af5"/>
        <w:numPr>
          <w:ilvl w:val="0"/>
          <w:numId w:val="37"/>
        </w:numPr>
      </w:pPr>
      <w:r w:rsidRPr="00F75144">
        <w:rPr>
          <w:rFonts w:hint="eastAsia"/>
        </w:rPr>
        <w:t>使用的碳计量器具、采集依据、环境条件等相关信息；</w:t>
      </w:r>
    </w:p>
    <w:p w14:paraId="3C78DC77" w14:textId="77777777" w:rsidR="00E37599" w:rsidRPr="00F75144" w:rsidRDefault="00000000">
      <w:pPr>
        <w:pStyle w:val="af5"/>
      </w:pPr>
      <w:r w:rsidRPr="00F75144">
        <w:rPr>
          <w:rFonts w:hint="eastAsia"/>
        </w:rPr>
        <w:t>碳计量采集原始数据；</w:t>
      </w:r>
    </w:p>
    <w:p w14:paraId="03AE886B" w14:textId="77777777" w:rsidR="00E37599" w:rsidRPr="00F75144" w:rsidRDefault="00000000">
      <w:pPr>
        <w:pStyle w:val="af5"/>
      </w:pPr>
      <w:r w:rsidRPr="00F75144">
        <w:rPr>
          <w:rFonts w:hint="eastAsia"/>
        </w:rPr>
        <w:t>数据计算方法及结果；</w:t>
      </w:r>
    </w:p>
    <w:p w14:paraId="59B41369" w14:textId="77777777" w:rsidR="00E37599" w:rsidRPr="00F75144" w:rsidRDefault="00000000">
      <w:pPr>
        <w:pStyle w:val="af5"/>
      </w:pPr>
      <w:r w:rsidRPr="00F75144">
        <w:rPr>
          <w:rFonts w:hint="eastAsia"/>
        </w:rPr>
        <w:t>采集、复核人员签字，必要时应有审核人员签字；</w:t>
      </w:r>
    </w:p>
    <w:p w14:paraId="6C59993B" w14:textId="77777777" w:rsidR="00E37599" w:rsidRPr="00F75144" w:rsidRDefault="00000000">
      <w:pPr>
        <w:pStyle w:val="af5"/>
      </w:pPr>
      <w:r w:rsidRPr="00F75144">
        <w:rPr>
          <w:rFonts w:hint="eastAsia"/>
        </w:rPr>
        <w:t>采集日期和时间。</w:t>
      </w:r>
    </w:p>
    <w:p w14:paraId="44585077" w14:textId="77777777" w:rsidR="00E37599" w:rsidRPr="00F75144" w:rsidRDefault="00000000">
      <w:pPr>
        <w:pStyle w:val="affd"/>
        <w:spacing w:before="120" w:after="120"/>
      </w:pPr>
      <w:r w:rsidRPr="00F75144">
        <w:rPr>
          <w:rFonts w:hint="eastAsia"/>
        </w:rPr>
        <w:t>碳计量数据传递、使用</w:t>
      </w:r>
    </w:p>
    <w:p w14:paraId="0B13AB97" w14:textId="77777777" w:rsidR="00E37599" w:rsidRPr="00F75144" w:rsidRDefault="00000000">
      <w:pPr>
        <w:pStyle w:val="af5"/>
        <w:numPr>
          <w:ilvl w:val="0"/>
          <w:numId w:val="0"/>
        </w:numPr>
        <w:ind w:left="425"/>
      </w:pPr>
      <w:r w:rsidRPr="00F75144">
        <w:rPr>
          <w:rFonts w:hint="eastAsia"/>
        </w:rPr>
        <w:t>碳计量数据的传递、使用应符合以下要求：</w:t>
      </w:r>
    </w:p>
    <w:p w14:paraId="0CAA88D7" w14:textId="77777777" w:rsidR="00E37599" w:rsidRPr="00F75144" w:rsidRDefault="00000000">
      <w:pPr>
        <w:pStyle w:val="af5"/>
        <w:numPr>
          <w:ilvl w:val="0"/>
          <w:numId w:val="0"/>
        </w:numPr>
        <w:ind w:left="425"/>
      </w:pPr>
      <w:r w:rsidRPr="00F75144">
        <w:rPr>
          <w:rFonts w:hint="eastAsia"/>
        </w:rPr>
        <w:t>a)确立清晰的碳计量数据传播手段、数据结构以及传输的具体时间点;</w:t>
      </w:r>
    </w:p>
    <w:p w14:paraId="05505070" w14:textId="77777777" w:rsidR="00E37599" w:rsidRPr="00F75144" w:rsidRDefault="00000000">
      <w:pPr>
        <w:pStyle w:val="af5"/>
        <w:numPr>
          <w:ilvl w:val="0"/>
          <w:numId w:val="0"/>
        </w:numPr>
        <w:ind w:left="425"/>
      </w:pPr>
      <w:r w:rsidRPr="00F75144">
        <w:rPr>
          <w:rFonts w:hint="eastAsia"/>
        </w:rPr>
        <w:t>b)</w:t>
      </w:r>
      <w:proofErr w:type="gramStart"/>
      <w:r w:rsidRPr="00F75144">
        <w:rPr>
          <w:rFonts w:hint="eastAsia"/>
        </w:rPr>
        <w:t>规定好碳计量</w:t>
      </w:r>
      <w:proofErr w:type="gramEnd"/>
      <w:r w:rsidRPr="00F75144">
        <w:rPr>
          <w:rFonts w:hint="eastAsia"/>
        </w:rPr>
        <w:t>数据的通讯规则、发送源头及接收终端;</w:t>
      </w:r>
    </w:p>
    <w:p w14:paraId="752A923B" w14:textId="77777777" w:rsidR="00E37599" w:rsidRPr="00F75144" w:rsidRDefault="00000000">
      <w:pPr>
        <w:pStyle w:val="af5"/>
        <w:numPr>
          <w:ilvl w:val="0"/>
          <w:numId w:val="0"/>
        </w:numPr>
        <w:ind w:left="425"/>
      </w:pPr>
      <w:r w:rsidRPr="00F75144">
        <w:rPr>
          <w:rFonts w:hint="eastAsia"/>
        </w:rPr>
        <w:t>c)确保所有碳计量报告中的数据均直接源自碳计量装置，以保证数据的准确性和可靠性。</w:t>
      </w:r>
    </w:p>
    <w:p w14:paraId="7D38CE73" w14:textId="77777777" w:rsidR="00E37599" w:rsidRPr="00F75144" w:rsidRDefault="00000000">
      <w:pPr>
        <w:pStyle w:val="affd"/>
        <w:spacing w:before="120" w:after="120"/>
      </w:pPr>
      <w:bookmarkStart w:id="209" w:name="_Toc191662414"/>
      <w:bookmarkStart w:id="210" w:name="_Toc196812084"/>
      <w:bookmarkStart w:id="211" w:name="_Toc191662490"/>
      <w:bookmarkStart w:id="212" w:name="_Toc212826079"/>
      <w:bookmarkStart w:id="213" w:name="_Toc197522083"/>
      <w:bookmarkStart w:id="214" w:name="_Toc196812044"/>
      <w:r w:rsidRPr="00F75144">
        <w:rPr>
          <w:rFonts w:hint="eastAsia"/>
        </w:rPr>
        <w:t>碳计量数据处理</w:t>
      </w:r>
      <w:bookmarkEnd w:id="209"/>
      <w:bookmarkEnd w:id="210"/>
      <w:bookmarkEnd w:id="211"/>
      <w:bookmarkEnd w:id="212"/>
      <w:bookmarkEnd w:id="213"/>
      <w:bookmarkEnd w:id="214"/>
    </w:p>
    <w:p w14:paraId="07551D13" w14:textId="77777777" w:rsidR="00E37599" w:rsidRPr="00F75144" w:rsidRDefault="00000000">
      <w:pPr>
        <w:pStyle w:val="afffffffff1"/>
      </w:pPr>
      <w:r w:rsidRPr="00F75144">
        <w:rPr>
          <w:rFonts w:hint="eastAsia"/>
        </w:rPr>
        <w:t>碳计量原始数据不得随意更改，并保证数据真实、完整、准确。</w:t>
      </w:r>
    </w:p>
    <w:p w14:paraId="674908CA" w14:textId="77777777" w:rsidR="00E37599" w:rsidRPr="00F75144" w:rsidRDefault="00000000">
      <w:pPr>
        <w:pStyle w:val="afffffffff1"/>
      </w:pPr>
      <w:r w:rsidRPr="00F75144">
        <w:rPr>
          <w:rFonts w:hint="eastAsia"/>
        </w:rPr>
        <w:t>对于电子文档和数据库存储，应采用加密、备份等措施，确保数据存储的安全性和可用性。同时，应建立相应的管理制度和流程，规范数据的存储、管理和使用。</w:t>
      </w:r>
    </w:p>
    <w:p w14:paraId="77E311A2" w14:textId="77777777" w:rsidR="00E37599" w:rsidRPr="00F75144" w:rsidRDefault="00000000">
      <w:pPr>
        <w:pStyle w:val="afffffffff1"/>
      </w:pPr>
      <w:r w:rsidRPr="00F75144">
        <w:rPr>
          <w:rFonts w:hint="eastAsia"/>
        </w:rPr>
        <w:t>当碳计量器具损坏或安装、拆卸期间造成碳计量数据不准或无法统计时，应制定相应的方案进行评估。评估方案包括评估方法、程序、结论、数据可靠性论证、评估人员和批准人员、日期等内容。</w:t>
      </w:r>
    </w:p>
    <w:p w14:paraId="5D287567" w14:textId="77777777" w:rsidR="00E37599" w:rsidRPr="00F75144" w:rsidRDefault="00000000">
      <w:pPr>
        <w:pStyle w:val="afffffffff1"/>
      </w:pPr>
      <w:r w:rsidRPr="00F75144">
        <w:rPr>
          <w:rFonts w:hint="eastAsia"/>
        </w:rPr>
        <w:t>经处理后的碳计量数据应由授权人员进行审核确认。</w:t>
      </w:r>
    </w:p>
    <w:p w14:paraId="742CCC81" w14:textId="77777777" w:rsidR="00E37599" w:rsidRPr="00F75144" w:rsidRDefault="00000000">
      <w:pPr>
        <w:pStyle w:val="affd"/>
        <w:spacing w:before="120" w:after="120"/>
      </w:pPr>
      <w:bookmarkStart w:id="215" w:name="_Toc191662491"/>
      <w:bookmarkStart w:id="216" w:name="_Toc196812085"/>
      <w:bookmarkStart w:id="217" w:name="_Toc212826080"/>
      <w:bookmarkStart w:id="218" w:name="_Toc196812045"/>
      <w:bookmarkStart w:id="219" w:name="_Toc191662415"/>
      <w:bookmarkStart w:id="220" w:name="_Toc197522084"/>
      <w:r w:rsidRPr="00F75144">
        <w:rPr>
          <w:rFonts w:hint="eastAsia"/>
        </w:rPr>
        <w:lastRenderedPageBreak/>
        <w:t>碳计量数据应用</w:t>
      </w:r>
      <w:bookmarkEnd w:id="215"/>
      <w:bookmarkEnd w:id="216"/>
      <w:bookmarkEnd w:id="217"/>
      <w:bookmarkEnd w:id="218"/>
      <w:bookmarkEnd w:id="219"/>
      <w:bookmarkEnd w:id="220"/>
    </w:p>
    <w:p w14:paraId="3BD07D6A" w14:textId="77777777" w:rsidR="00E37599" w:rsidRPr="00F75144" w:rsidRDefault="00000000">
      <w:pPr>
        <w:pStyle w:val="afffffffff1"/>
      </w:pPr>
      <w:r w:rsidRPr="00F75144">
        <w:rPr>
          <w:rFonts w:hint="eastAsia"/>
        </w:rPr>
        <w:t>火力发电企业</w:t>
      </w:r>
      <w:proofErr w:type="gramStart"/>
      <w:r w:rsidRPr="00F75144">
        <w:rPr>
          <w:rFonts w:hint="eastAsia"/>
        </w:rPr>
        <w:t>应将碳计量</w:t>
      </w:r>
      <w:proofErr w:type="gramEnd"/>
      <w:r w:rsidRPr="00F75144">
        <w:rPr>
          <w:rFonts w:hint="eastAsia"/>
        </w:rPr>
        <w:t>数据作为统计调查、统计分析和温室气体排放量报告编制的基础，温室气体统计报表数据应能追溯至计量采集记录或权威机构的发布。</w:t>
      </w:r>
    </w:p>
    <w:p w14:paraId="4868250C" w14:textId="77777777" w:rsidR="00E37599" w:rsidRPr="00F75144" w:rsidRDefault="00000000">
      <w:pPr>
        <w:pStyle w:val="afffffffff1"/>
      </w:pPr>
      <w:r w:rsidRPr="00F75144">
        <w:rPr>
          <w:rFonts w:hint="eastAsia"/>
        </w:rPr>
        <w:t>火力发电企业</w:t>
      </w:r>
      <w:proofErr w:type="gramStart"/>
      <w:r w:rsidRPr="00F75144">
        <w:rPr>
          <w:rFonts w:hint="eastAsia"/>
        </w:rPr>
        <w:t>应将碳计量</w:t>
      </w:r>
      <w:proofErr w:type="gramEnd"/>
      <w:r w:rsidRPr="00F75144">
        <w:rPr>
          <w:rFonts w:hint="eastAsia"/>
        </w:rPr>
        <w:t>数据作为开展碳盘查、碳核查、碳交易、</w:t>
      </w:r>
      <w:proofErr w:type="gramStart"/>
      <w:r w:rsidRPr="00F75144">
        <w:rPr>
          <w:rFonts w:hint="eastAsia"/>
        </w:rPr>
        <w:t>碳减排</w:t>
      </w:r>
      <w:proofErr w:type="gramEnd"/>
      <w:r w:rsidRPr="00F75144">
        <w:rPr>
          <w:rFonts w:hint="eastAsia"/>
        </w:rPr>
        <w:t>、碳审计等活动的依据。</w:t>
      </w:r>
    </w:p>
    <w:p w14:paraId="5E621985" w14:textId="77777777" w:rsidR="00E37599" w:rsidRPr="00F75144" w:rsidRDefault="00000000">
      <w:pPr>
        <w:pStyle w:val="afffffffff1"/>
      </w:pPr>
      <w:r w:rsidRPr="00F75144">
        <w:rPr>
          <w:rFonts w:hint="eastAsia"/>
        </w:rPr>
        <w:t>火力发电企业制定年度碳计量目标和实施方案，应以碳计量数据为基础，有针对性地采取计量管理或计量改造措施。</w:t>
      </w:r>
    </w:p>
    <w:p w14:paraId="7479ED30" w14:textId="77777777" w:rsidR="00E37599" w:rsidRPr="00F75144" w:rsidRDefault="00000000">
      <w:pPr>
        <w:pStyle w:val="afffffffff1"/>
      </w:pPr>
      <w:r w:rsidRPr="00F75144">
        <w:rPr>
          <w:rFonts w:hint="eastAsia"/>
        </w:rPr>
        <w:t>火力发电企业应利用碳计量数据进行温室气体排放分析。根据温室气体排放统计和配额交易情况，定期分析用于能源贸易结算、</w:t>
      </w:r>
      <w:proofErr w:type="gramStart"/>
      <w:r w:rsidRPr="00F75144">
        <w:rPr>
          <w:rFonts w:hint="eastAsia"/>
        </w:rPr>
        <w:t>碳交易</w:t>
      </w:r>
      <w:proofErr w:type="gramEnd"/>
      <w:r w:rsidRPr="00F75144">
        <w:rPr>
          <w:rFonts w:hint="eastAsia"/>
        </w:rPr>
        <w:t>等报表数据并有分析记录或报告，为节能减排改造提供可靠依据。</w:t>
      </w:r>
    </w:p>
    <w:p w14:paraId="048D3D88" w14:textId="25671EA6" w:rsidR="00E37599" w:rsidRPr="00F75144" w:rsidRDefault="00000000">
      <w:pPr>
        <w:pStyle w:val="afffffffff1"/>
      </w:pPr>
      <w:r w:rsidRPr="00F75144">
        <w:rPr>
          <w:rFonts w:hint="eastAsia"/>
        </w:rPr>
        <w:t>火力发电企业</w:t>
      </w:r>
      <w:proofErr w:type="gramStart"/>
      <w:r w:rsidRPr="00F75144">
        <w:rPr>
          <w:rFonts w:hint="eastAsia"/>
        </w:rPr>
        <w:t>宜按照</w:t>
      </w:r>
      <w:proofErr w:type="gramEnd"/>
      <w:r w:rsidRPr="00F75144">
        <w:rPr>
          <w:rFonts w:hint="eastAsia"/>
        </w:rPr>
        <w:t>现行有效的国家计量技术规范或火力发电企业温室气体排放核算与报告指南，对温室气体排放总量进行不确定度分析，相对扩展不确定度应满足附录表A.4要求。具备实测法获取温室气体排放量的火力发电企业，宜定期通过实测法对计算法计算得到的温室气体排放量数据进行校验。</w:t>
      </w:r>
    </w:p>
    <w:p w14:paraId="397E3DE2" w14:textId="77777777" w:rsidR="00E37599" w:rsidRPr="00F75144" w:rsidRDefault="00000000">
      <w:pPr>
        <w:pStyle w:val="afff2"/>
      </w:pPr>
      <w:r w:rsidRPr="00F75144">
        <w:rPr>
          <w:rFonts w:hint="eastAsia"/>
        </w:rPr>
        <w:t>校验周期宜为每年一次。</w:t>
      </w:r>
    </w:p>
    <w:p w14:paraId="3B18D8C6" w14:textId="77777777" w:rsidR="00E37599" w:rsidRPr="00F75144" w:rsidRDefault="00000000">
      <w:pPr>
        <w:pStyle w:val="affc"/>
        <w:spacing w:before="240" w:after="240"/>
      </w:pPr>
      <w:bookmarkStart w:id="221" w:name="_Toc196812046"/>
      <w:bookmarkStart w:id="222" w:name="_Toc212826081"/>
      <w:bookmarkStart w:id="223" w:name="_Toc191662416"/>
      <w:bookmarkStart w:id="224" w:name="_Toc197522085"/>
      <w:bookmarkStart w:id="225" w:name="_Toc196812086"/>
      <w:bookmarkStart w:id="226" w:name="_Toc191662492"/>
      <w:r w:rsidRPr="00F75144">
        <w:rPr>
          <w:rFonts w:hint="eastAsia"/>
        </w:rPr>
        <w:t>自查与整改</w:t>
      </w:r>
      <w:bookmarkEnd w:id="221"/>
      <w:bookmarkEnd w:id="222"/>
      <w:bookmarkEnd w:id="223"/>
      <w:bookmarkEnd w:id="224"/>
      <w:bookmarkEnd w:id="225"/>
      <w:bookmarkEnd w:id="226"/>
    </w:p>
    <w:p w14:paraId="4340FD52" w14:textId="77777777" w:rsidR="00E37599" w:rsidRPr="00F75144" w:rsidRDefault="00000000">
      <w:pPr>
        <w:pStyle w:val="affd"/>
        <w:spacing w:before="120" w:after="120"/>
      </w:pPr>
      <w:bookmarkStart w:id="227" w:name="_Toc191662417"/>
      <w:bookmarkStart w:id="228" w:name="_Toc191662493"/>
      <w:bookmarkStart w:id="229" w:name="_Toc196812047"/>
      <w:bookmarkStart w:id="230" w:name="_Toc196812087"/>
      <w:bookmarkStart w:id="231" w:name="_Toc212826082"/>
      <w:bookmarkStart w:id="232" w:name="_Toc197522086"/>
      <w:r w:rsidRPr="00F75144">
        <w:rPr>
          <w:rFonts w:hint="eastAsia"/>
        </w:rPr>
        <w:t>自查</w:t>
      </w:r>
      <w:bookmarkEnd w:id="227"/>
      <w:bookmarkEnd w:id="228"/>
      <w:bookmarkEnd w:id="229"/>
      <w:bookmarkEnd w:id="230"/>
      <w:bookmarkEnd w:id="231"/>
      <w:bookmarkEnd w:id="232"/>
    </w:p>
    <w:p w14:paraId="2F430104" w14:textId="77777777" w:rsidR="00E37599" w:rsidRPr="00F75144" w:rsidRDefault="00000000">
      <w:pPr>
        <w:pStyle w:val="afffffffff1"/>
      </w:pPr>
      <w:r w:rsidRPr="00F75144">
        <w:rPr>
          <w:rFonts w:hint="eastAsia"/>
        </w:rPr>
        <w:t>火力发电企业每年</w:t>
      </w:r>
      <w:proofErr w:type="gramStart"/>
      <w:r w:rsidRPr="00F75144">
        <w:rPr>
          <w:rFonts w:hint="eastAsia"/>
        </w:rPr>
        <w:t>应制定碳计量</w:t>
      </w:r>
      <w:proofErr w:type="gramEnd"/>
      <w:r w:rsidRPr="00F75144">
        <w:rPr>
          <w:rFonts w:hint="eastAsia"/>
        </w:rPr>
        <w:t>自查方案并组织自查，以验证其碳计量工作符合本企业碳计量管理制度和本规范的要求。自查方案内容包括检查依据、检查项目、检查程序、检查方法和报告格式等。</w:t>
      </w:r>
    </w:p>
    <w:p w14:paraId="388AC235" w14:textId="77777777" w:rsidR="00E37599" w:rsidRPr="00F75144" w:rsidRDefault="00000000">
      <w:pPr>
        <w:pStyle w:val="afffffffff1"/>
      </w:pPr>
      <w:r w:rsidRPr="00F75144">
        <w:rPr>
          <w:rFonts w:hint="eastAsia"/>
        </w:rPr>
        <w:t>自查应形成记录，记录格式可自行制定。自查记录表参考格式见附录C中表C.1-C.5。</w:t>
      </w:r>
    </w:p>
    <w:p w14:paraId="3E49373B" w14:textId="77777777" w:rsidR="00E37599" w:rsidRPr="00F75144" w:rsidRDefault="00000000">
      <w:pPr>
        <w:pStyle w:val="afffffffff1"/>
      </w:pPr>
      <w:r w:rsidRPr="00F75144">
        <w:rPr>
          <w:rFonts w:hint="eastAsia"/>
        </w:rPr>
        <w:t>自查应形成报告，报告格式自行制定，应覆盖其全部内容。自查报告参考格式见附录C中C.1。</w:t>
      </w:r>
    </w:p>
    <w:p w14:paraId="19D8B352" w14:textId="77777777" w:rsidR="00E37599" w:rsidRPr="00F75144" w:rsidRDefault="00000000">
      <w:pPr>
        <w:pStyle w:val="affd"/>
        <w:spacing w:before="120" w:after="120"/>
      </w:pPr>
      <w:bookmarkStart w:id="233" w:name="_Toc196812048"/>
      <w:bookmarkStart w:id="234" w:name="_Toc196812088"/>
      <w:bookmarkStart w:id="235" w:name="_Toc191662418"/>
      <w:bookmarkStart w:id="236" w:name="_Toc212826083"/>
      <w:bookmarkStart w:id="237" w:name="_Toc191662494"/>
      <w:bookmarkStart w:id="238" w:name="_Toc197522087"/>
      <w:r w:rsidRPr="00F75144">
        <w:rPr>
          <w:rFonts w:hint="eastAsia"/>
        </w:rPr>
        <w:t>整改</w:t>
      </w:r>
      <w:bookmarkEnd w:id="233"/>
      <w:bookmarkEnd w:id="234"/>
      <w:bookmarkEnd w:id="235"/>
      <w:bookmarkEnd w:id="236"/>
      <w:bookmarkEnd w:id="237"/>
      <w:bookmarkEnd w:id="238"/>
    </w:p>
    <w:p w14:paraId="2963FEF2" w14:textId="77777777" w:rsidR="00E37599" w:rsidRPr="00F75144" w:rsidRDefault="00000000">
      <w:pPr>
        <w:pStyle w:val="afffff5"/>
        <w:ind w:firstLine="420"/>
      </w:pPr>
      <w:r w:rsidRPr="00F75144">
        <w:rPr>
          <w:rFonts w:hint="eastAsia"/>
        </w:rPr>
        <w:t>火力发电企业应对自查发现的问题及时进行整改，并对整改的效果进行验证。</w:t>
      </w:r>
    </w:p>
    <w:p w14:paraId="7C385F8E" w14:textId="77777777" w:rsidR="00E37599" w:rsidRDefault="00E37599">
      <w:pPr>
        <w:pStyle w:val="afffff5"/>
        <w:ind w:firstLine="420"/>
        <w:sectPr w:rsidR="00E37599">
          <w:pgSz w:w="11906" w:h="16838"/>
          <w:pgMar w:top="1928" w:right="1134" w:bottom="1134" w:left="1134" w:header="1418" w:footer="1134" w:gutter="284"/>
          <w:pgNumType w:start="1"/>
          <w:cols w:space="425"/>
          <w:formProt w:val="0"/>
          <w:docGrid w:linePitch="312"/>
        </w:sectPr>
      </w:pPr>
    </w:p>
    <w:p w14:paraId="19B6BC08" w14:textId="77777777" w:rsidR="00E37599" w:rsidRDefault="00E37599">
      <w:pPr>
        <w:pStyle w:val="af8"/>
        <w:rPr>
          <w:rFonts w:hint="eastAsia"/>
          <w:vanish w:val="0"/>
        </w:rPr>
      </w:pPr>
      <w:bookmarkStart w:id="239" w:name="BookMark5"/>
      <w:bookmarkEnd w:id="33"/>
    </w:p>
    <w:p w14:paraId="125832AF" w14:textId="77777777" w:rsidR="00E37599" w:rsidRDefault="00E37599">
      <w:pPr>
        <w:pStyle w:val="afe"/>
        <w:rPr>
          <w:vanish w:val="0"/>
        </w:rPr>
      </w:pPr>
    </w:p>
    <w:p w14:paraId="5C9D2AC1" w14:textId="77777777" w:rsidR="00E37599" w:rsidRDefault="00000000">
      <w:pPr>
        <w:pStyle w:val="aff3"/>
        <w:spacing w:after="120"/>
      </w:pPr>
      <w:r>
        <w:br/>
      </w:r>
      <w:bookmarkStart w:id="240" w:name="_Toc197522088"/>
      <w:bookmarkStart w:id="241" w:name="_Toc212826084"/>
      <w:bookmarkStart w:id="242" w:name="_Toc196812049"/>
      <w:bookmarkStart w:id="243" w:name="_Toc191662495"/>
      <w:bookmarkStart w:id="244" w:name="_Toc191662419"/>
      <w:bookmarkStart w:id="245" w:name="_Toc196812089"/>
      <w:r>
        <w:rPr>
          <w:rFonts w:hint="eastAsia"/>
        </w:rPr>
        <w:t>（规范性）</w:t>
      </w:r>
      <w:r>
        <w:br/>
      </w:r>
      <w:r>
        <w:rPr>
          <w:rFonts w:hint="eastAsia"/>
        </w:rPr>
        <w:t>火力发电企业碳计量器具配备要求</w:t>
      </w:r>
      <w:bookmarkEnd w:id="240"/>
      <w:bookmarkEnd w:id="241"/>
      <w:bookmarkEnd w:id="242"/>
      <w:bookmarkEnd w:id="243"/>
      <w:bookmarkEnd w:id="244"/>
      <w:bookmarkEnd w:id="245"/>
    </w:p>
    <w:p w14:paraId="147E1D63" w14:textId="77777777" w:rsidR="00E37599" w:rsidRDefault="00000000">
      <w:pPr>
        <w:pStyle w:val="affffffffff8"/>
      </w:pPr>
      <w:bookmarkStart w:id="246" w:name="_Toc191662420"/>
      <w:bookmarkStart w:id="247" w:name="_Toc191662496"/>
      <w:bookmarkStart w:id="248" w:name="_Toc196812090"/>
      <w:bookmarkStart w:id="249" w:name="_Toc196812050"/>
      <w:bookmarkStart w:id="250" w:name="_Toc197522089"/>
      <w:r>
        <w:rPr>
          <w:rFonts w:hint="eastAsia"/>
        </w:rPr>
        <w:t>碳计量器具配备率按下式计算：</w:t>
      </w:r>
      <w:bookmarkEnd w:id="246"/>
      <w:bookmarkEnd w:id="247"/>
      <w:bookmarkEnd w:id="248"/>
      <w:bookmarkEnd w:id="249"/>
      <w:bookmarkEnd w:id="250"/>
    </w:p>
    <w:p w14:paraId="453A0853" w14:textId="77777777" w:rsidR="00E37599" w:rsidRDefault="00000000">
      <w:pPr>
        <w:pStyle w:val="afffff5"/>
        <w:tabs>
          <w:tab w:val="left" w:pos="3260"/>
        </w:tabs>
        <w:ind w:firstLine="420"/>
      </w:pPr>
      <w:r>
        <w:t xml:space="preserve">   </w:t>
      </w:r>
      <w:r>
        <w:tab/>
        <w:t xml:space="preserve">  </w:t>
      </w:r>
      <w:r>
        <w:rPr>
          <w:noProof/>
        </w:rPr>
        <w:drawing>
          <wp:inline distT="0" distB="0" distL="0" distR="0" wp14:anchorId="1F120AE1" wp14:editId="123812FD">
            <wp:extent cx="1181100" cy="247650"/>
            <wp:effectExtent l="0" t="0" r="0" b="0"/>
            <wp:docPr id="8374918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91892"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81100" cy="247650"/>
                    </a:xfrm>
                    <a:prstGeom prst="rect">
                      <a:avLst/>
                    </a:prstGeom>
                    <a:noFill/>
                    <a:ln>
                      <a:noFill/>
                    </a:ln>
                  </pic:spPr>
                </pic:pic>
              </a:graphicData>
            </a:graphic>
          </wp:inline>
        </w:drawing>
      </w:r>
      <w:r>
        <w:t xml:space="preserve">  </w:t>
      </w:r>
    </w:p>
    <w:p w14:paraId="5E5E3C2E" w14:textId="77777777" w:rsidR="00E37599" w:rsidRDefault="00000000">
      <w:pPr>
        <w:pStyle w:val="afffff5"/>
        <w:ind w:firstLine="420"/>
      </w:pPr>
      <w:r>
        <w:rPr>
          <w:rFonts w:hint="eastAsia"/>
        </w:rPr>
        <w:t xml:space="preserve">式中： </w:t>
      </w:r>
    </w:p>
    <w:p w14:paraId="60379D5B" w14:textId="77777777" w:rsidR="00E37599" w:rsidRDefault="00000000">
      <w:pPr>
        <w:pStyle w:val="afffff5"/>
        <w:ind w:firstLine="420"/>
      </w:pPr>
      <w:r>
        <w:rPr>
          <w:rFonts w:hint="eastAsia"/>
        </w:rPr>
        <w:t>——碳计量器具配备率，%；</w:t>
      </w:r>
    </w:p>
    <w:p w14:paraId="509C946F" w14:textId="77777777" w:rsidR="00E37599" w:rsidRDefault="00000000">
      <w:pPr>
        <w:pStyle w:val="afffff5"/>
        <w:ind w:firstLine="420"/>
      </w:pPr>
      <w:r>
        <w:rPr>
          <w:rFonts w:hint="eastAsia"/>
        </w:rPr>
        <w:t>——碳计量器具实际配备数量，台（件）；</w:t>
      </w:r>
    </w:p>
    <w:p w14:paraId="21F74124" w14:textId="77777777" w:rsidR="00E37599" w:rsidRDefault="00000000">
      <w:pPr>
        <w:pStyle w:val="afffff5"/>
        <w:ind w:firstLine="420"/>
      </w:pPr>
      <w:r>
        <w:rPr>
          <w:rFonts w:hint="eastAsia"/>
        </w:rPr>
        <w:t>——碳计量器具理论需要量，台（件）。</w:t>
      </w:r>
    </w:p>
    <w:p w14:paraId="258ABB40" w14:textId="77777777" w:rsidR="00E37599" w:rsidRDefault="00000000">
      <w:pPr>
        <w:pStyle w:val="affffffffff8"/>
      </w:pPr>
      <w:bookmarkStart w:id="251" w:name="_Toc197522090"/>
      <w:bookmarkStart w:id="252" w:name="_Toc191662421"/>
      <w:bookmarkStart w:id="253" w:name="_Toc196812091"/>
      <w:bookmarkStart w:id="254" w:name="_Toc196812051"/>
      <w:bookmarkStart w:id="255" w:name="_Toc191662497"/>
      <w:r>
        <w:rPr>
          <w:rFonts w:hint="eastAsia"/>
        </w:rPr>
        <w:t>火力发电企业应配备满足计算法要求的碳计量器具；宜配备满足实测法要求的碳计量器具。</w:t>
      </w:r>
      <w:bookmarkEnd w:id="251"/>
      <w:bookmarkEnd w:id="252"/>
      <w:bookmarkEnd w:id="253"/>
      <w:bookmarkEnd w:id="254"/>
      <w:bookmarkEnd w:id="255"/>
    </w:p>
    <w:p w14:paraId="563E506E" w14:textId="77777777" w:rsidR="00E37599" w:rsidRDefault="00000000">
      <w:pPr>
        <w:pStyle w:val="a5"/>
        <w:numPr>
          <w:ilvl w:val="0"/>
          <w:numId w:val="38"/>
        </w:numPr>
      </w:pPr>
      <w:r>
        <w:rPr>
          <w:rFonts w:hint="eastAsia"/>
        </w:rPr>
        <w:t>采用计算法获取温室气体排放量，火力发电企业自身应配备获取活动水平数据的计量器具，获取排放因子采用的计量器具可由火力发电企业委托的技术服务机构配备，当排放因子采用缺省值时，碳计量器具实际配备数量和理论需求量均不计算。</w:t>
      </w:r>
    </w:p>
    <w:p w14:paraId="2FA05F0F" w14:textId="77777777" w:rsidR="00E37599" w:rsidRDefault="00000000">
      <w:pPr>
        <w:pStyle w:val="a5"/>
      </w:pPr>
      <w:r>
        <w:rPr>
          <w:rFonts w:hint="eastAsia"/>
        </w:rPr>
        <w:t>采用实测法获取温室气体排放量，火力发电企自身应配备获取有组织排放测量的计量器具，获取无组织排放测量的计量器具可由火力发电企业委托的技术服务机构配备。</w:t>
      </w:r>
    </w:p>
    <w:p w14:paraId="366B86C9" w14:textId="77777777" w:rsidR="00E37599" w:rsidRDefault="00000000">
      <w:pPr>
        <w:pStyle w:val="affffffffff8"/>
      </w:pPr>
      <w:bookmarkStart w:id="256" w:name="_Toc197522091"/>
      <w:bookmarkStart w:id="257" w:name="_Toc196812092"/>
      <w:bookmarkStart w:id="258" w:name="_Toc191662498"/>
      <w:bookmarkStart w:id="259" w:name="_Toc191662422"/>
      <w:bookmarkStart w:id="260" w:name="_Toc196812052"/>
      <w:r>
        <w:rPr>
          <w:rFonts w:hint="eastAsia"/>
        </w:rPr>
        <w:t>碳计量器具配备率应符合表A.1的要求。</w:t>
      </w:r>
      <w:bookmarkEnd w:id="256"/>
      <w:bookmarkEnd w:id="257"/>
      <w:bookmarkEnd w:id="258"/>
      <w:bookmarkEnd w:id="259"/>
      <w:bookmarkEnd w:id="260"/>
    </w:p>
    <w:p w14:paraId="561E99AC" w14:textId="77777777" w:rsidR="00E37599" w:rsidRDefault="00000000">
      <w:pPr>
        <w:pStyle w:val="aff"/>
        <w:spacing w:before="120" w:after="120"/>
      </w:pPr>
      <w:bookmarkStart w:id="261" w:name="_Toc191662446"/>
      <w:r>
        <w:rPr>
          <w:rFonts w:hint="eastAsia"/>
        </w:rPr>
        <w:t>碳计量器具配备率要求</w:t>
      </w:r>
      <w:bookmarkEnd w:id="26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2"/>
        <w:gridCol w:w="1182"/>
        <w:gridCol w:w="1801"/>
        <w:gridCol w:w="1843"/>
      </w:tblGrid>
      <w:tr w:rsidR="00E37599" w14:paraId="1F6BDB3D" w14:textId="77777777">
        <w:trPr>
          <w:trHeight w:val="340"/>
          <w:jc w:val="center"/>
        </w:trPr>
        <w:tc>
          <w:tcPr>
            <w:tcW w:w="1832" w:type="dxa"/>
            <w:tcBorders>
              <w:top w:val="single" w:sz="4" w:space="0" w:color="000000"/>
              <w:left w:val="single" w:sz="4" w:space="0" w:color="000000"/>
              <w:bottom w:val="single" w:sz="4" w:space="0" w:color="000000"/>
              <w:right w:val="single" w:sz="4" w:space="0" w:color="000000"/>
            </w:tcBorders>
            <w:vAlign w:val="center"/>
          </w:tcPr>
          <w:p w14:paraId="6EFA2E5A"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计量方法</w:t>
            </w:r>
          </w:p>
        </w:tc>
        <w:tc>
          <w:tcPr>
            <w:tcW w:w="2983" w:type="dxa"/>
            <w:gridSpan w:val="2"/>
            <w:tcBorders>
              <w:top w:val="single" w:sz="4" w:space="0" w:color="000000"/>
              <w:left w:val="single" w:sz="4" w:space="0" w:color="000000"/>
              <w:bottom w:val="single" w:sz="4" w:space="0" w:color="000000"/>
              <w:right w:val="single" w:sz="4" w:space="0" w:color="000000"/>
            </w:tcBorders>
            <w:vAlign w:val="center"/>
          </w:tcPr>
          <w:p w14:paraId="0ED12EDB"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测量项目</w:t>
            </w:r>
          </w:p>
        </w:tc>
        <w:tc>
          <w:tcPr>
            <w:tcW w:w="1843" w:type="dxa"/>
            <w:tcBorders>
              <w:top w:val="single" w:sz="4" w:space="0" w:color="000000"/>
              <w:left w:val="single" w:sz="4" w:space="0" w:color="000000"/>
              <w:bottom w:val="single" w:sz="4" w:space="0" w:color="000000"/>
              <w:right w:val="single" w:sz="4" w:space="0" w:color="000000"/>
            </w:tcBorders>
            <w:vAlign w:val="center"/>
          </w:tcPr>
          <w:p w14:paraId="09FF3A4A"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火力发电企业</w:t>
            </w:r>
          </w:p>
        </w:tc>
      </w:tr>
      <w:tr w:rsidR="00E37599" w14:paraId="231F9B46" w14:textId="77777777">
        <w:trPr>
          <w:trHeight w:val="340"/>
          <w:jc w:val="center"/>
        </w:trPr>
        <w:tc>
          <w:tcPr>
            <w:tcW w:w="1832" w:type="dxa"/>
            <w:vMerge w:val="restart"/>
            <w:tcBorders>
              <w:top w:val="single" w:sz="4" w:space="0" w:color="000000"/>
              <w:left w:val="single" w:sz="4" w:space="0" w:color="000000"/>
              <w:right w:val="single" w:sz="4" w:space="0" w:color="000000"/>
            </w:tcBorders>
            <w:vAlign w:val="center"/>
          </w:tcPr>
          <w:p w14:paraId="07C6690A"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实测法</w:t>
            </w:r>
          </w:p>
        </w:tc>
        <w:tc>
          <w:tcPr>
            <w:tcW w:w="2983" w:type="dxa"/>
            <w:gridSpan w:val="2"/>
            <w:tcBorders>
              <w:top w:val="single" w:sz="4" w:space="0" w:color="000000"/>
              <w:left w:val="single" w:sz="4" w:space="0" w:color="000000"/>
              <w:bottom w:val="single" w:sz="4" w:space="0" w:color="000000"/>
              <w:right w:val="single" w:sz="4" w:space="0" w:color="000000"/>
            </w:tcBorders>
            <w:vAlign w:val="center"/>
          </w:tcPr>
          <w:p w14:paraId="61B848BF"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有组织排放</w:t>
            </w:r>
          </w:p>
        </w:tc>
        <w:tc>
          <w:tcPr>
            <w:tcW w:w="1843" w:type="dxa"/>
            <w:tcBorders>
              <w:top w:val="single" w:sz="4" w:space="0" w:color="000000"/>
              <w:left w:val="single" w:sz="4" w:space="0" w:color="000000"/>
              <w:bottom w:val="single" w:sz="4" w:space="0" w:color="000000"/>
              <w:right w:val="single" w:sz="4" w:space="0" w:color="000000"/>
            </w:tcBorders>
            <w:vAlign w:val="center"/>
          </w:tcPr>
          <w:p w14:paraId="75CBB65A"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100%</w:t>
            </w:r>
          </w:p>
        </w:tc>
      </w:tr>
      <w:tr w:rsidR="00E37599" w14:paraId="05588365" w14:textId="77777777">
        <w:trPr>
          <w:trHeight w:val="340"/>
          <w:jc w:val="center"/>
        </w:trPr>
        <w:tc>
          <w:tcPr>
            <w:tcW w:w="1832" w:type="dxa"/>
            <w:vMerge/>
            <w:tcBorders>
              <w:left w:val="single" w:sz="4" w:space="0" w:color="000000"/>
              <w:bottom w:val="single" w:sz="4" w:space="0" w:color="000000"/>
              <w:right w:val="single" w:sz="4" w:space="0" w:color="000000"/>
            </w:tcBorders>
            <w:vAlign w:val="center"/>
          </w:tcPr>
          <w:p w14:paraId="0E949A95" w14:textId="77777777" w:rsidR="00E37599" w:rsidRDefault="00E37599">
            <w:pPr>
              <w:adjustRightInd/>
              <w:spacing w:line="240" w:lineRule="auto"/>
              <w:jc w:val="center"/>
              <w:rPr>
                <w:rFonts w:ascii="Times New Roman" w:hAnsi="Times New Roman"/>
                <w:sz w:val="16"/>
                <w:szCs w:val="16"/>
              </w:rPr>
            </w:pPr>
          </w:p>
        </w:tc>
        <w:tc>
          <w:tcPr>
            <w:tcW w:w="2983" w:type="dxa"/>
            <w:gridSpan w:val="2"/>
            <w:tcBorders>
              <w:top w:val="single" w:sz="4" w:space="0" w:color="000000"/>
              <w:left w:val="single" w:sz="4" w:space="0" w:color="000000"/>
              <w:bottom w:val="single" w:sz="4" w:space="0" w:color="000000"/>
              <w:right w:val="single" w:sz="4" w:space="0" w:color="000000"/>
            </w:tcBorders>
            <w:vAlign w:val="center"/>
          </w:tcPr>
          <w:p w14:paraId="75FB0AE9"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无组织排放</w:t>
            </w:r>
          </w:p>
        </w:tc>
        <w:tc>
          <w:tcPr>
            <w:tcW w:w="1843" w:type="dxa"/>
            <w:tcBorders>
              <w:top w:val="single" w:sz="4" w:space="0" w:color="000000"/>
              <w:left w:val="single" w:sz="4" w:space="0" w:color="000000"/>
              <w:bottom w:val="single" w:sz="4" w:space="0" w:color="000000"/>
              <w:right w:val="single" w:sz="4" w:space="0" w:color="000000"/>
            </w:tcBorders>
            <w:vAlign w:val="center"/>
          </w:tcPr>
          <w:p w14:paraId="3ADE831B" w14:textId="77777777" w:rsidR="00E37599" w:rsidRDefault="00000000">
            <w:pPr>
              <w:adjustRightInd/>
              <w:spacing w:line="240" w:lineRule="auto"/>
              <w:jc w:val="center"/>
              <w:rPr>
                <w:rFonts w:ascii="Times New Roman" w:hAnsi="Times New Roman"/>
                <w:sz w:val="16"/>
                <w:szCs w:val="16"/>
              </w:rPr>
            </w:pPr>
            <w:r>
              <w:rPr>
                <w:rFonts w:cs="Calibri" w:hint="eastAsia"/>
                <w:sz w:val="16"/>
                <w:szCs w:val="16"/>
              </w:rPr>
              <w:t>100</w:t>
            </w:r>
            <w:r>
              <w:rPr>
                <w:rFonts w:ascii="Times New Roman" w:hAnsi="Times New Roman"/>
                <w:sz w:val="16"/>
                <w:szCs w:val="16"/>
              </w:rPr>
              <w:t>%</w:t>
            </w:r>
            <w:r>
              <w:rPr>
                <w:rFonts w:cs="Calibri" w:hint="eastAsia"/>
                <w:sz w:val="16"/>
                <w:szCs w:val="16"/>
                <w:vertAlign w:val="superscript"/>
              </w:rPr>
              <w:t>[</w:t>
            </w:r>
            <w:r>
              <w:rPr>
                <w:rFonts w:ascii="宋体" w:hAnsi="宋体" w:hint="eastAsia"/>
                <w:sz w:val="16"/>
                <w:szCs w:val="16"/>
                <w:vertAlign w:val="superscript"/>
              </w:rPr>
              <w:t>注</w:t>
            </w:r>
            <w:r>
              <w:rPr>
                <w:rFonts w:cs="Calibri" w:hint="eastAsia"/>
                <w:sz w:val="16"/>
                <w:szCs w:val="16"/>
                <w:vertAlign w:val="superscript"/>
              </w:rPr>
              <w:t>1]</w:t>
            </w:r>
          </w:p>
        </w:tc>
      </w:tr>
      <w:tr w:rsidR="00E37599" w14:paraId="1E98C844" w14:textId="77777777">
        <w:trPr>
          <w:trHeight w:val="340"/>
          <w:jc w:val="center"/>
        </w:trPr>
        <w:tc>
          <w:tcPr>
            <w:tcW w:w="1832" w:type="dxa"/>
            <w:vMerge w:val="restart"/>
            <w:tcBorders>
              <w:top w:val="single" w:sz="4" w:space="0" w:color="000000"/>
              <w:left w:val="single" w:sz="4" w:space="0" w:color="000000"/>
              <w:right w:val="single" w:sz="4" w:space="0" w:color="000000"/>
            </w:tcBorders>
            <w:vAlign w:val="center"/>
          </w:tcPr>
          <w:p w14:paraId="2FB57257"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计</w:t>
            </w:r>
            <w:r>
              <w:rPr>
                <w:rFonts w:ascii="宋体" w:hAnsi="宋体"/>
                <w:sz w:val="16"/>
                <w:szCs w:val="16"/>
              </w:rPr>
              <w:t>算</w:t>
            </w:r>
            <w:r>
              <w:rPr>
                <w:rFonts w:ascii="宋体" w:hAnsi="宋体" w:hint="eastAsia"/>
                <w:sz w:val="16"/>
                <w:szCs w:val="16"/>
              </w:rPr>
              <w:t>法</w:t>
            </w:r>
          </w:p>
        </w:tc>
        <w:tc>
          <w:tcPr>
            <w:tcW w:w="1182" w:type="dxa"/>
            <w:vMerge w:val="restart"/>
            <w:tcBorders>
              <w:top w:val="single" w:sz="4" w:space="0" w:color="000000"/>
              <w:left w:val="single" w:sz="4" w:space="0" w:color="000000"/>
              <w:right w:val="single" w:sz="4" w:space="0" w:color="000000"/>
            </w:tcBorders>
            <w:vAlign w:val="center"/>
          </w:tcPr>
          <w:p w14:paraId="5EF0335E"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活动数据</w:t>
            </w:r>
          </w:p>
        </w:tc>
        <w:tc>
          <w:tcPr>
            <w:tcW w:w="1801" w:type="dxa"/>
            <w:tcBorders>
              <w:top w:val="single" w:sz="4" w:space="0" w:color="000000"/>
              <w:left w:val="single" w:sz="4" w:space="0" w:color="000000"/>
              <w:bottom w:val="single" w:sz="4" w:space="0" w:color="000000"/>
              <w:right w:val="single" w:sz="4" w:space="0" w:color="000000"/>
            </w:tcBorders>
            <w:vAlign w:val="center"/>
          </w:tcPr>
          <w:p w14:paraId="3FEF8D17"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主要源流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6404936E"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100%</w:t>
            </w:r>
          </w:p>
        </w:tc>
      </w:tr>
      <w:tr w:rsidR="00E37599" w14:paraId="00DD477B" w14:textId="77777777">
        <w:trPr>
          <w:trHeight w:val="340"/>
          <w:jc w:val="center"/>
        </w:trPr>
        <w:tc>
          <w:tcPr>
            <w:tcW w:w="1832" w:type="dxa"/>
            <w:vMerge/>
            <w:tcBorders>
              <w:left w:val="single" w:sz="4" w:space="0" w:color="000000"/>
              <w:right w:val="single" w:sz="4" w:space="0" w:color="000000"/>
            </w:tcBorders>
            <w:vAlign w:val="center"/>
          </w:tcPr>
          <w:p w14:paraId="6647A25B" w14:textId="77777777" w:rsidR="00E37599" w:rsidRDefault="00E37599">
            <w:pPr>
              <w:adjustRightInd/>
              <w:spacing w:line="240" w:lineRule="auto"/>
              <w:jc w:val="center"/>
              <w:rPr>
                <w:rFonts w:ascii="Times New Roman" w:hAnsi="Times New Roman"/>
                <w:sz w:val="16"/>
                <w:szCs w:val="16"/>
              </w:rPr>
            </w:pPr>
          </w:p>
        </w:tc>
        <w:tc>
          <w:tcPr>
            <w:tcW w:w="1182" w:type="dxa"/>
            <w:vMerge/>
            <w:tcBorders>
              <w:left w:val="single" w:sz="4" w:space="0" w:color="000000"/>
              <w:right w:val="single" w:sz="4" w:space="0" w:color="000000"/>
            </w:tcBorders>
            <w:vAlign w:val="center"/>
          </w:tcPr>
          <w:p w14:paraId="652C6C1A" w14:textId="77777777" w:rsidR="00E37599" w:rsidRDefault="00E37599">
            <w:pPr>
              <w:adjustRightInd/>
              <w:spacing w:line="240" w:lineRule="auto"/>
              <w:jc w:val="center"/>
              <w:rPr>
                <w:rFonts w:ascii="Times New Roman" w:hAnsi="Times New Roman"/>
                <w:sz w:val="16"/>
                <w:szCs w:val="16"/>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743C02A0"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次要源流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3D3DA485"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100%</w:t>
            </w:r>
          </w:p>
        </w:tc>
      </w:tr>
      <w:tr w:rsidR="00E37599" w14:paraId="5EFCCD21" w14:textId="77777777">
        <w:trPr>
          <w:trHeight w:val="340"/>
          <w:jc w:val="center"/>
        </w:trPr>
        <w:tc>
          <w:tcPr>
            <w:tcW w:w="1832" w:type="dxa"/>
            <w:vMerge/>
            <w:tcBorders>
              <w:left w:val="single" w:sz="4" w:space="0" w:color="000000"/>
              <w:right w:val="single" w:sz="4" w:space="0" w:color="000000"/>
            </w:tcBorders>
            <w:vAlign w:val="center"/>
          </w:tcPr>
          <w:p w14:paraId="440BDFE6" w14:textId="77777777" w:rsidR="00E37599" w:rsidRDefault="00E37599">
            <w:pPr>
              <w:adjustRightInd/>
              <w:spacing w:line="240" w:lineRule="auto"/>
              <w:jc w:val="center"/>
              <w:rPr>
                <w:rFonts w:ascii="Times New Roman" w:hAnsi="Times New Roman"/>
                <w:sz w:val="16"/>
                <w:szCs w:val="16"/>
              </w:rPr>
            </w:pPr>
          </w:p>
        </w:tc>
        <w:tc>
          <w:tcPr>
            <w:tcW w:w="1182" w:type="dxa"/>
            <w:vMerge/>
            <w:tcBorders>
              <w:left w:val="single" w:sz="4" w:space="0" w:color="000000"/>
              <w:bottom w:val="single" w:sz="4" w:space="0" w:color="000000"/>
              <w:right w:val="single" w:sz="4" w:space="0" w:color="000000"/>
            </w:tcBorders>
            <w:vAlign w:val="center"/>
          </w:tcPr>
          <w:p w14:paraId="16994676" w14:textId="77777777" w:rsidR="00E37599" w:rsidRDefault="00E37599">
            <w:pPr>
              <w:adjustRightInd/>
              <w:spacing w:line="240" w:lineRule="auto"/>
              <w:jc w:val="center"/>
              <w:rPr>
                <w:rFonts w:ascii="Times New Roman" w:hAnsi="Times New Roman"/>
                <w:sz w:val="16"/>
                <w:szCs w:val="16"/>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1130DBE3"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微量源流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1A703DBA"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60%</w:t>
            </w:r>
          </w:p>
        </w:tc>
      </w:tr>
      <w:tr w:rsidR="00E37599" w14:paraId="3EAA72C8" w14:textId="77777777">
        <w:trPr>
          <w:trHeight w:val="340"/>
          <w:jc w:val="center"/>
        </w:trPr>
        <w:tc>
          <w:tcPr>
            <w:tcW w:w="1832" w:type="dxa"/>
            <w:vMerge/>
            <w:tcBorders>
              <w:left w:val="single" w:sz="4" w:space="0" w:color="000000"/>
              <w:right w:val="single" w:sz="4" w:space="0" w:color="000000"/>
            </w:tcBorders>
            <w:vAlign w:val="center"/>
          </w:tcPr>
          <w:p w14:paraId="23564C8C" w14:textId="77777777" w:rsidR="00E37599" w:rsidRDefault="00E37599">
            <w:pPr>
              <w:adjustRightInd/>
              <w:spacing w:line="240" w:lineRule="auto"/>
              <w:jc w:val="center"/>
              <w:rPr>
                <w:rFonts w:ascii="Times New Roman" w:hAnsi="Times New Roman"/>
                <w:sz w:val="16"/>
                <w:szCs w:val="16"/>
              </w:rPr>
            </w:pPr>
          </w:p>
        </w:tc>
        <w:tc>
          <w:tcPr>
            <w:tcW w:w="1182" w:type="dxa"/>
            <w:vMerge w:val="restart"/>
            <w:tcBorders>
              <w:top w:val="single" w:sz="4" w:space="0" w:color="000000"/>
              <w:left w:val="single" w:sz="4" w:space="0" w:color="000000"/>
              <w:right w:val="single" w:sz="4" w:space="0" w:color="000000"/>
            </w:tcBorders>
            <w:vAlign w:val="center"/>
          </w:tcPr>
          <w:p w14:paraId="40C35D5E"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排放因子</w:t>
            </w:r>
          </w:p>
        </w:tc>
        <w:tc>
          <w:tcPr>
            <w:tcW w:w="1801" w:type="dxa"/>
            <w:tcBorders>
              <w:top w:val="single" w:sz="4" w:space="0" w:color="000000"/>
              <w:left w:val="single" w:sz="4" w:space="0" w:color="000000"/>
              <w:bottom w:val="single" w:sz="4" w:space="0" w:color="000000"/>
              <w:right w:val="single" w:sz="4" w:space="0" w:color="000000"/>
            </w:tcBorders>
            <w:vAlign w:val="center"/>
          </w:tcPr>
          <w:p w14:paraId="21E1B611"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主要源流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6B1278A0"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100%</w:t>
            </w:r>
          </w:p>
        </w:tc>
      </w:tr>
      <w:tr w:rsidR="00E37599" w14:paraId="6AEBA3C4" w14:textId="77777777">
        <w:trPr>
          <w:trHeight w:val="340"/>
          <w:jc w:val="center"/>
        </w:trPr>
        <w:tc>
          <w:tcPr>
            <w:tcW w:w="1832" w:type="dxa"/>
            <w:vMerge/>
            <w:tcBorders>
              <w:left w:val="single" w:sz="4" w:space="0" w:color="000000"/>
              <w:right w:val="single" w:sz="4" w:space="0" w:color="000000"/>
            </w:tcBorders>
            <w:vAlign w:val="center"/>
          </w:tcPr>
          <w:p w14:paraId="2C0248C9" w14:textId="77777777" w:rsidR="00E37599" w:rsidRDefault="00E37599">
            <w:pPr>
              <w:adjustRightInd/>
              <w:spacing w:line="240" w:lineRule="auto"/>
              <w:jc w:val="center"/>
              <w:rPr>
                <w:rFonts w:ascii="Times New Roman" w:hAnsi="Times New Roman"/>
                <w:sz w:val="16"/>
                <w:szCs w:val="16"/>
              </w:rPr>
            </w:pPr>
          </w:p>
        </w:tc>
        <w:tc>
          <w:tcPr>
            <w:tcW w:w="1182" w:type="dxa"/>
            <w:vMerge/>
            <w:tcBorders>
              <w:left w:val="single" w:sz="4" w:space="0" w:color="000000"/>
              <w:right w:val="single" w:sz="4" w:space="0" w:color="000000"/>
            </w:tcBorders>
            <w:vAlign w:val="center"/>
          </w:tcPr>
          <w:p w14:paraId="6EAF1099" w14:textId="77777777" w:rsidR="00E37599" w:rsidRDefault="00E37599">
            <w:pPr>
              <w:adjustRightInd/>
              <w:spacing w:line="240" w:lineRule="auto"/>
              <w:jc w:val="center"/>
              <w:rPr>
                <w:rFonts w:ascii="Times New Roman" w:hAnsi="Times New Roman"/>
                <w:sz w:val="16"/>
                <w:szCs w:val="16"/>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4D1CA5A8"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次要源流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5F0C0368"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100%</w:t>
            </w:r>
          </w:p>
        </w:tc>
      </w:tr>
      <w:tr w:rsidR="00E37599" w14:paraId="244CBEE8" w14:textId="77777777">
        <w:trPr>
          <w:trHeight w:val="340"/>
          <w:jc w:val="center"/>
        </w:trPr>
        <w:tc>
          <w:tcPr>
            <w:tcW w:w="1832" w:type="dxa"/>
            <w:vMerge/>
            <w:tcBorders>
              <w:left w:val="single" w:sz="4" w:space="0" w:color="000000"/>
              <w:bottom w:val="single" w:sz="4" w:space="0" w:color="000000"/>
              <w:right w:val="single" w:sz="4" w:space="0" w:color="000000"/>
            </w:tcBorders>
            <w:vAlign w:val="center"/>
          </w:tcPr>
          <w:p w14:paraId="6CF68120" w14:textId="77777777" w:rsidR="00E37599" w:rsidRDefault="00E37599">
            <w:pPr>
              <w:adjustRightInd/>
              <w:spacing w:line="240" w:lineRule="auto"/>
              <w:jc w:val="center"/>
              <w:rPr>
                <w:rFonts w:ascii="Times New Roman" w:hAnsi="Times New Roman"/>
                <w:sz w:val="16"/>
                <w:szCs w:val="16"/>
              </w:rPr>
            </w:pPr>
          </w:p>
        </w:tc>
        <w:tc>
          <w:tcPr>
            <w:tcW w:w="1182" w:type="dxa"/>
            <w:vMerge/>
            <w:tcBorders>
              <w:left w:val="single" w:sz="4" w:space="0" w:color="000000"/>
              <w:bottom w:val="single" w:sz="4" w:space="0" w:color="000000"/>
              <w:right w:val="single" w:sz="4" w:space="0" w:color="000000"/>
            </w:tcBorders>
            <w:vAlign w:val="center"/>
          </w:tcPr>
          <w:p w14:paraId="47C48A42" w14:textId="77777777" w:rsidR="00E37599" w:rsidRDefault="00E37599">
            <w:pPr>
              <w:adjustRightInd/>
              <w:spacing w:line="240" w:lineRule="auto"/>
              <w:jc w:val="center"/>
              <w:rPr>
                <w:rFonts w:ascii="Times New Roman" w:hAnsi="Times New Roman"/>
                <w:sz w:val="16"/>
                <w:szCs w:val="16"/>
              </w:rPr>
            </w:pPr>
          </w:p>
        </w:tc>
        <w:tc>
          <w:tcPr>
            <w:tcW w:w="1801" w:type="dxa"/>
            <w:tcBorders>
              <w:top w:val="single" w:sz="4" w:space="0" w:color="000000"/>
              <w:left w:val="single" w:sz="4" w:space="0" w:color="000000"/>
              <w:bottom w:val="single" w:sz="4" w:space="0" w:color="000000"/>
              <w:right w:val="single" w:sz="4" w:space="0" w:color="000000"/>
            </w:tcBorders>
            <w:vAlign w:val="center"/>
          </w:tcPr>
          <w:p w14:paraId="59F8D387"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微量源流</w:t>
            </w:r>
          </w:p>
        </w:tc>
        <w:tc>
          <w:tcPr>
            <w:tcW w:w="1843" w:type="dxa"/>
            <w:tcBorders>
              <w:top w:val="single" w:sz="4" w:space="0" w:color="000000"/>
              <w:left w:val="single" w:sz="4" w:space="0" w:color="000000"/>
              <w:bottom w:val="single" w:sz="4" w:space="0" w:color="000000"/>
              <w:right w:val="single" w:sz="4" w:space="0" w:color="000000"/>
            </w:tcBorders>
            <w:vAlign w:val="center"/>
          </w:tcPr>
          <w:p w14:paraId="39D7BBCF" w14:textId="77777777" w:rsidR="00E37599" w:rsidRDefault="00000000">
            <w:pPr>
              <w:adjustRightInd/>
              <w:spacing w:line="240" w:lineRule="auto"/>
              <w:jc w:val="center"/>
              <w:rPr>
                <w:rFonts w:ascii="Times New Roman" w:hAnsi="Times New Roman"/>
                <w:sz w:val="16"/>
                <w:szCs w:val="16"/>
              </w:rPr>
            </w:pPr>
            <w:r>
              <w:rPr>
                <w:rFonts w:ascii="Times New Roman" w:hAnsi="Times New Roman" w:hint="eastAsia"/>
                <w:sz w:val="16"/>
                <w:szCs w:val="16"/>
              </w:rPr>
              <w:t>10</w:t>
            </w:r>
            <w:r>
              <w:rPr>
                <w:rFonts w:ascii="Times New Roman" w:hAnsi="Times New Roman"/>
                <w:sz w:val="16"/>
                <w:szCs w:val="16"/>
              </w:rPr>
              <w:t>0%</w:t>
            </w:r>
          </w:p>
        </w:tc>
      </w:tr>
      <w:tr w:rsidR="00E37599" w14:paraId="3CABC8D6" w14:textId="77777777">
        <w:trPr>
          <w:trHeight w:val="340"/>
          <w:jc w:val="center"/>
        </w:trPr>
        <w:tc>
          <w:tcPr>
            <w:tcW w:w="6658" w:type="dxa"/>
            <w:gridSpan w:val="4"/>
            <w:tcBorders>
              <w:top w:val="single" w:sz="4" w:space="0" w:color="000000"/>
              <w:left w:val="single" w:sz="4" w:space="0" w:color="000000"/>
              <w:bottom w:val="single" w:sz="4" w:space="0" w:color="000000"/>
              <w:right w:val="single" w:sz="4" w:space="0" w:color="000000"/>
            </w:tcBorders>
            <w:vAlign w:val="center"/>
          </w:tcPr>
          <w:p w14:paraId="2F44816E" w14:textId="77777777" w:rsidR="00E37599" w:rsidRDefault="00000000">
            <w:pPr>
              <w:adjustRightInd/>
              <w:spacing w:line="240" w:lineRule="auto"/>
              <w:jc w:val="left"/>
              <w:rPr>
                <w:sz w:val="16"/>
                <w:szCs w:val="16"/>
              </w:rPr>
            </w:pPr>
            <w:r>
              <w:rPr>
                <w:rFonts w:ascii="宋体" w:hAnsi="宋体"/>
                <w:sz w:val="16"/>
                <w:szCs w:val="16"/>
              </w:rPr>
              <w:t>注</w:t>
            </w:r>
            <w:r>
              <w:rPr>
                <w:rFonts w:cs="Calibri" w:hint="eastAsia"/>
                <w:sz w:val="16"/>
                <w:szCs w:val="16"/>
              </w:rPr>
              <w:t>1</w:t>
            </w:r>
            <w:r>
              <w:rPr>
                <w:rFonts w:ascii="宋体" w:hAnsi="宋体" w:hint="eastAsia"/>
                <w:sz w:val="16"/>
                <w:szCs w:val="16"/>
              </w:rPr>
              <w:t>：火力发电企业无组织排放量总计超过</w:t>
            </w:r>
            <w:r>
              <w:rPr>
                <w:rFonts w:cs="Calibri" w:hint="eastAsia"/>
                <w:sz w:val="16"/>
                <w:szCs w:val="16"/>
              </w:rPr>
              <w:t>1000</w:t>
            </w:r>
            <w:r>
              <w:rPr>
                <w:rFonts w:ascii="宋体" w:hAnsi="宋体" w:hint="eastAsia"/>
                <w:sz w:val="16"/>
                <w:szCs w:val="16"/>
              </w:rPr>
              <w:t>吨化石二氧化碳当量年排放量或超过企业年度总排放量</w:t>
            </w:r>
            <w:r>
              <w:rPr>
                <w:rFonts w:cs="Calibri" w:hint="eastAsia"/>
                <w:sz w:val="16"/>
                <w:szCs w:val="16"/>
              </w:rPr>
              <w:t>2%</w:t>
            </w:r>
            <w:r>
              <w:rPr>
                <w:rFonts w:ascii="宋体" w:hAnsi="宋体" w:hint="eastAsia"/>
                <w:sz w:val="16"/>
                <w:szCs w:val="16"/>
              </w:rPr>
              <w:t>（最多贡献</w:t>
            </w:r>
            <w:r>
              <w:rPr>
                <w:rFonts w:cs="Calibri" w:hint="eastAsia"/>
                <w:sz w:val="16"/>
                <w:szCs w:val="16"/>
              </w:rPr>
              <w:t>2</w:t>
            </w:r>
            <w:r>
              <w:rPr>
                <w:rFonts w:ascii="宋体" w:hAnsi="宋体" w:hint="eastAsia"/>
                <w:sz w:val="16"/>
                <w:szCs w:val="16"/>
              </w:rPr>
              <w:t>万吨化石二氧化碳当量排放</w:t>
            </w:r>
            <w:r>
              <w:rPr>
                <w:rFonts w:cs="Calibri" w:hint="eastAsia"/>
                <w:sz w:val="16"/>
                <w:szCs w:val="16"/>
              </w:rPr>
              <w:t>/</w:t>
            </w:r>
            <w:r>
              <w:rPr>
                <w:rFonts w:ascii="宋体" w:hAnsi="宋体" w:hint="eastAsia"/>
                <w:sz w:val="16"/>
                <w:szCs w:val="16"/>
              </w:rPr>
              <w:t>年），无组织排放碳计量器具配备率应为</w:t>
            </w:r>
            <w:r>
              <w:rPr>
                <w:rFonts w:cs="Calibri" w:hint="eastAsia"/>
                <w:sz w:val="16"/>
                <w:szCs w:val="16"/>
              </w:rPr>
              <w:t>100%</w:t>
            </w:r>
            <w:r>
              <w:rPr>
                <w:rFonts w:ascii="宋体" w:hAnsi="宋体" w:hint="eastAsia"/>
                <w:sz w:val="16"/>
                <w:szCs w:val="16"/>
              </w:rPr>
              <w:t>，否则可不配备无组织排放碳计量器具。</w:t>
            </w:r>
          </w:p>
          <w:p w14:paraId="722626CF" w14:textId="77777777" w:rsidR="00E37599" w:rsidRDefault="00000000">
            <w:pPr>
              <w:adjustRightInd/>
              <w:spacing w:line="240" w:lineRule="auto"/>
              <w:rPr>
                <w:rFonts w:ascii="Times New Roman" w:hAnsi="Times New Roman"/>
                <w:sz w:val="16"/>
                <w:szCs w:val="16"/>
              </w:rPr>
            </w:pPr>
            <w:r>
              <w:rPr>
                <w:rFonts w:ascii="宋体" w:hAnsi="宋体" w:hint="eastAsia"/>
                <w:sz w:val="16"/>
                <w:szCs w:val="16"/>
              </w:rPr>
              <w:t>注</w:t>
            </w:r>
            <w:r>
              <w:rPr>
                <w:rFonts w:cs="Calibri" w:hint="eastAsia"/>
                <w:sz w:val="16"/>
                <w:szCs w:val="16"/>
              </w:rPr>
              <w:t>2</w:t>
            </w:r>
            <w:r>
              <w:rPr>
                <w:rFonts w:ascii="宋体" w:hAnsi="宋体" w:hint="eastAsia"/>
                <w:sz w:val="16"/>
                <w:szCs w:val="16"/>
              </w:rPr>
              <w:t>：购入使用的电力计量器具配备率为</w:t>
            </w:r>
            <w:r>
              <w:rPr>
                <w:rFonts w:cs="Calibri" w:hint="eastAsia"/>
                <w:sz w:val="16"/>
                <w:szCs w:val="16"/>
              </w:rPr>
              <w:t>100%</w:t>
            </w:r>
            <w:r>
              <w:rPr>
                <w:rFonts w:ascii="宋体" w:hAnsi="宋体" w:hint="eastAsia"/>
                <w:sz w:val="16"/>
                <w:szCs w:val="16"/>
              </w:rPr>
              <w:t>。</w:t>
            </w:r>
          </w:p>
        </w:tc>
      </w:tr>
    </w:tbl>
    <w:p w14:paraId="25449A7A" w14:textId="77777777" w:rsidR="00E37599" w:rsidRDefault="00E37599">
      <w:pPr>
        <w:pStyle w:val="afffff5"/>
        <w:ind w:firstLineChars="0" w:firstLine="0"/>
      </w:pPr>
    </w:p>
    <w:p w14:paraId="53E700E7" w14:textId="77777777" w:rsidR="00E37599" w:rsidRDefault="00000000">
      <w:pPr>
        <w:pStyle w:val="affffffffff8"/>
      </w:pPr>
      <w:bookmarkStart w:id="262" w:name="_Toc196812053"/>
      <w:bookmarkStart w:id="263" w:name="_Toc196812093"/>
      <w:bookmarkStart w:id="264" w:name="_Toc191662499"/>
      <w:bookmarkStart w:id="265" w:name="_Toc197522092"/>
      <w:bookmarkStart w:id="266" w:name="_Toc191662423"/>
      <w:r>
        <w:rPr>
          <w:rFonts w:hint="eastAsia"/>
        </w:rPr>
        <w:t>火力发电企业的碳计量器具准确度等级应满足表A.2和表A.3的要求。</w:t>
      </w:r>
      <w:bookmarkEnd w:id="262"/>
      <w:bookmarkEnd w:id="263"/>
      <w:bookmarkEnd w:id="264"/>
      <w:bookmarkEnd w:id="265"/>
      <w:bookmarkEnd w:id="266"/>
    </w:p>
    <w:p w14:paraId="601A7BCD" w14:textId="77777777" w:rsidR="00E37599" w:rsidRDefault="00000000">
      <w:pPr>
        <w:pStyle w:val="aff"/>
        <w:spacing w:before="120" w:after="120"/>
      </w:pPr>
      <w:bookmarkStart w:id="267" w:name="_Toc191662447"/>
      <w:proofErr w:type="gramStart"/>
      <w:r>
        <w:rPr>
          <w:rFonts w:hint="eastAsia"/>
        </w:rPr>
        <w:t>实测法碳计量</w:t>
      </w:r>
      <w:proofErr w:type="gramEnd"/>
      <w:r>
        <w:rPr>
          <w:rFonts w:hint="eastAsia"/>
        </w:rPr>
        <w:t>器具（系统）最大允许误差要求</w:t>
      </w:r>
      <w:bookmarkEnd w:id="267"/>
    </w:p>
    <w:tbl>
      <w:tblPr>
        <w:tblW w:w="5077"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895"/>
        <w:gridCol w:w="1614"/>
        <w:gridCol w:w="1729"/>
        <w:gridCol w:w="3254"/>
      </w:tblGrid>
      <w:tr w:rsidR="00E37599" w14:paraId="2B4F6FE1" w14:textId="77777777">
        <w:trPr>
          <w:trHeight w:val="374"/>
          <w:jc w:val="center"/>
        </w:trPr>
        <w:tc>
          <w:tcPr>
            <w:tcW w:w="1525" w:type="pct"/>
            <w:tcBorders>
              <w:top w:val="single" w:sz="2" w:space="0" w:color="000000"/>
              <w:left w:val="single" w:sz="2" w:space="0" w:color="000000"/>
              <w:bottom w:val="single" w:sz="2" w:space="0" w:color="000000"/>
              <w:right w:val="single" w:sz="2" w:space="0" w:color="000000"/>
            </w:tcBorders>
            <w:vAlign w:val="center"/>
          </w:tcPr>
          <w:p w14:paraId="730C5829" w14:textId="77777777" w:rsidR="00E37599" w:rsidRDefault="00000000">
            <w:pPr>
              <w:jc w:val="center"/>
              <w:rPr>
                <w:rFonts w:ascii="Times New Roman" w:hAnsi="Times New Roman"/>
                <w:sz w:val="16"/>
                <w:szCs w:val="16"/>
              </w:rPr>
            </w:pPr>
            <w:r>
              <w:rPr>
                <w:rFonts w:ascii="宋体" w:hAnsi="宋体" w:hint="eastAsia"/>
                <w:sz w:val="16"/>
                <w:szCs w:val="16"/>
              </w:rPr>
              <w:t>计量器具类别</w:t>
            </w:r>
          </w:p>
        </w:tc>
        <w:tc>
          <w:tcPr>
            <w:tcW w:w="1761" w:type="pct"/>
            <w:gridSpan w:val="2"/>
            <w:tcBorders>
              <w:top w:val="single" w:sz="2" w:space="0" w:color="000000"/>
              <w:left w:val="nil"/>
              <w:bottom w:val="single" w:sz="2" w:space="0" w:color="000000"/>
              <w:right w:val="single" w:sz="2" w:space="0" w:color="000000"/>
            </w:tcBorders>
            <w:vAlign w:val="center"/>
          </w:tcPr>
          <w:p w14:paraId="3B9F244A" w14:textId="77777777" w:rsidR="00E37599" w:rsidRDefault="00000000">
            <w:pPr>
              <w:jc w:val="center"/>
              <w:rPr>
                <w:rFonts w:ascii="Times New Roman" w:hAnsi="Times New Roman"/>
                <w:sz w:val="16"/>
                <w:szCs w:val="16"/>
              </w:rPr>
            </w:pPr>
            <w:r>
              <w:rPr>
                <w:rFonts w:ascii="宋体" w:hAnsi="宋体" w:hint="eastAsia"/>
                <w:sz w:val="16"/>
                <w:szCs w:val="16"/>
              </w:rPr>
              <w:t>测量参数</w:t>
            </w:r>
          </w:p>
        </w:tc>
        <w:tc>
          <w:tcPr>
            <w:tcW w:w="1714" w:type="pct"/>
            <w:tcBorders>
              <w:top w:val="single" w:sz="2" w:space="0" w:color="000000"/>
              <w:left w:val="nil"/>
              <w:bottom w:val="single" w:sz="2" w:space="0" w:color="000000"/>
              <w:right w:val="single" w:sz="2" w:space="0" w:color="000000"/>
            </w:tcBorders>
            <w:vAlign w:val="center"/>
          </w:tcPr>
          <w:p w14:paraId="63400D69" w14:textId="77777777" w:rsidR="00E37599" w:rsidRDefault="00000000">
            <w:pPr>
              <w:jc w:val="center"/>
              <w:rPr>
                <w:rFonts w:ascii="Times New Roman" w:hAnsi="Times New Roman"/>
                <w:sz w:val="16"/>
                <w:szCs w:val="16"/>
              </w:rPr>
            </w:pPr>
            <w:r>
              <w:rPr>
                <w:rFonts w:ascii="宋体" w:hAnsi="宋体" w:hint="eastAsia"/>
                <w:sz w:val="16"/>
                <w:szCs w:val="16"/>
              </w:rPr>
              <w:t>最大允许误差</w:t>
            </w:r>
          </w:p>
        </w:tc>
      </w:tr>
      <w:tr w:rsidR="00E37599" w14:paraId="404002A9" w14:textId="77777777">
        <w:trPr>
          <w:trHeight w:val="314"/>
          <w:jc w:val="center"/>
        </w:trPr>
        <w:tc>
          <w:tcPr>
            <w:tcW w:w="1525" w:type="pct"/>
            <w:vMerge w:val="restart"/>
            <w:tcBorders>
              <w:top w:val="single" w:sz="2" w:space="0" w:color="000000"/>
              <w:left w:val="single" w:sz="2" w:space="0" w:color="000000"/>
              <w:right w:val="single" w:sz="2" w:space="0" w:color="000000"/>
            </w:tcBorders>
            <w:vAlign w:val="center"/>
          </w:tcPr>
          <w:p w14:paraId="2183D272" w14:textId="77777777" w:rsidR="00E37599" w:rsidRDefault="00000000">
            <w:pPr>
              <w:jc w:val="center"/>
              <w:rPr>
                <w:rFonts w:ascii="Times New Roman" w:hAnsi="Times New Roman"/>
                <w:sz w:val="16"/>
                <w:szCs w:val="16"/>
              </w:rPr>
            </w:pPr>
            <w:r>
              <w:rPr>
                <w:rFonts w:ascii="宋体" w:hAnsi="宋体" w:hint="eastAsia"/>
                <w:sz w:val="16"/>
                <w:szCs w:val="16"/>
              </w:rPr>
              <w:t>烟气流速连续测量系统</w:t>
            </w:r>
          </w:p>
          <w:p w14:paraId="592D32BC" w14:textId="77777777" w:rsidR="00E37599" w:rsidRDefault="00000000">
            <w:pPr>
              <w:jc w:val="center"/>
              <w:rPr>
                <w:rFonts w:ascii="Times New Roman" w:hAnsi="Times New Roman"/>
                <w:sz w:val="16"/>
                <w:szCs w:val="16"/>
              </w:rPr>
            </w:pPr>
            <w:r>
              <w:rPr>
                <w:rFonts w:ascii="宋体" w:hAnsi="宋体" w:hint="eastAsia"/>
                <w:sz w:val="16"/>
                <w:szCs w:val="16"/>
              </w:rPr>
              <w:t>（含流速变送器、流速测量仪）</w:t>
            </w:r>
          </w:p>
        </w:tc>
        <w:tc>
          <w:tcPr>
            <w:tcW w:w="850" w:type="pct"/>
            <w:vMerge w:val="restart"/>
            <w:tcBorders>
              <w:top w:val="single" w:sz="2" w:space="0" w:color="000000"/>
              <w:left w:val="nil"/>
              <w:right w:val="single" w:sz="2" w:space="0" w:color="000000"/>
            </w:tcBorders>
            <w:vAlign w:val="center"/>
          </w:tcPr>
          <w:p w14:paraId="36002F8A" w14:textId="77777777" w:rsidR="00E37599" w:rsidRDefault="00000000">
            <w:pPr>
              <w:jc w:val="center"/>
              <w:rPr>
                <w:rFonts w:ascii="Times New Roman" w:hAnsi="Times New Roman"/>
                <w:sz w:val="16"/>
                <w:szCs w:val="16"/>
              </w:rPr>
            </w:pPr>
            <w:r>
              <w:rPr>
                <w:rFonts w:ascii="宋体" w:hAnsi="宋体" w:hint="eastAsia"/>
                <w:sz w:val="16"/>
                <w:szCs w:val="16"/>
              </w:rPr>
              <w:t>烟气流速</w:t>
            </w:r>
          </w:p>
        </w:tc>
        <w:tc>
          <w:tcPr>
            <w:tcW w:w="911" w:type="pct"/>
            <w:tcBorders>
              <w:top w:val="single" w:sz="2" w:space="0" w:color="000000"/>
              <w:left w:val="nil"/>
              <w:bottom w:val="single" w:sz="2" w:space="0" w:color="000000"/>
              <w:right w:val="single" w:sz="2" w:space="0" w:color="000000"/>
            </w:tcBorders>
            <w:vAlign w:val="center"/>
          </w:tcPr>
          <w:p w14:paraId="402C816C" w14:textId="77777777" w:rsidR="00E37599" w:rsidRDefault="00000000">
            <w:pPr>
              <w:jc w:val="center"/>
              <w:rPr>
                <w:rFonts w:ascii="Times New Roman" w:hAnsi="Times New Roman"/>
                <w:sz w:val="16"/>
                <w:szCs w:val="16"/>
              </w:rPr>
            </w:pPr>
            <w:r>
              <w:rPr>
                <w:rFonts w:ascii="Times New Roman" w:hAnsi="Times New Roman"/>
                <w:sz w:val="16"/>
                <w:szCs w:val="16"/>
              </w:rPr>
              <w:t>&gt;10m/s</w:t>
            </w:r>
          </w:p>
        </w:tc>
        <w:tc>
          <w:tcPr>
            <w:tcW w:w="1714" w:type="pct"/>
            <w:tcBorders>
              <w:top w:val="single" w:sz="2" w:space="0" w:color="000000"/>
              <w:left w:val="nil"/>
              <w:bottom w:val="single" w:sz="2" w:space="0" w:color="000000"/>
              <w:right w:val="single" w:sz="2" w:space="0" w:color="000000"/>
            </w:tcBorders>
            <w:vAlign w:val="center"/>
          </w:tcPr>
          <w:p w14:paraId="066DE03C" w14:textId="77777777" w:rsidR="00E37599" w:rsidRDefault="00000000">
            <w:pPr>
              <w:jc w:val="center"/>
              <w:rPr>
                <w:rFonts w:ascii="Times New Roman" w:hAnsi="Times New Roman"/>
                <w:sz w:val="16"/>
                <w:szCs w:val="16"/>
              </w:rPr>
            </w:pPr>
            <w:r>
              <w:rPr>
                <w:rFonts w:ascii="Times New Roman" w:hAnsi="Times New Roman"/>
                <w:sz w:val="16"/>
                <w:szCs w:val="16"/>
              </w:rPr>
              <w:t>±10%</w:t>
            </w:r>
          </w:p>
        </w:tc>
      </w:tr>
      <w:tr w:rsidR="00E37599" w14:paraId="1F9737D6" w14:textId="77777777">
        <w:trPr>
          <w:trHeight w:val="329"/>
          <w:jc w:val="center"/>
        </w:trPr>
        <w:tc>
          <w:tcPr>
            <w:tcW w:w="1525" w:type="pct"/>
            <w:vMerge/>
            <w:tcBorders>
              <w:left w:val="single" w:sz="2" w:space="0" w:color="000000"/>
              <w:right w:val="single" w:sz="2" w:space="0" w:color="000000"/>
            </w:tcBorders>
            <w:vAlign w:val="center"/>
          </w:tcPr>
          <w:p w14:paraId="72B2F551" w14:textId="77777777" w:rsidR="00E37599" w:rsidRDefault="00E37599">
            <w:pPr>
              <w:jc w:val="center"/>
              <w:rPr>
                <w:rFonts w:ascii="Times New Roman" w:hAnsi="Times New Roman"/>
                <w:sz w:val="16"/>
                <w:szCs w:val="16"/>
              </w:rPr>
            </w:pPr>
          </w:p>
        </w:tc>
        <w:tc>
          <w:tcPr>
            <w:tcW w:w="850" w:type="pct"/>
            <w:vMerge/>
            <w:tcBorders>
              <w:left w:val="nil"/>
              <w:bottom w:val="single" w:sz="2" w:space="0" w:color="000000"/>
              <w:right w:val="single" w:sz="2" w:space="0" w:color="000000"/>
            </w:tcBorders>
            <w:vAlign w:val="center"/>
          </w:tcPr>
          <w:p w14:paraId="567A2228" w14:textId="77777777" w:rsidR="00E37599" w:rsidRDefault="00E37599">
            <w:pPr>
              <w:jc w:val="center"/>
              <w:rPr>
                <w:rFonts w:ascii="Times New Roman" w:hAnsi="Times New Roman"/>
                <w:sz w:val="16"/>
                <w:szCs w:val="16"/>
              </w:rPr>
            </w:pPr>
          </w:p>
        </w:tc>
        <w:tc>
          <w:tcPr>
            <w:tcW w:w="911" w:type="pct"/>
            <w:tcBorders>
              <w:top w:val="single" w:sz="2" w:space="0" w:color="000000"/>
              <w:left w:val="nil"/>
              <w:bottom w:val="single" w:sz="2" w:space="0" w:color="000000"/>
              <w:right w:val="single" w:sz="2" w:space="0" w:color="000000"/>
            </w:tcBorders>
            <w:vAlign w:val="center"/>
          </w:tcPr>
          <w:p w14:paraId="267D2A94" w14:textId="77777777" w:rsidR="00E37599" w:rsidRDefault="00000000">
            <w:pPr>
              <w:jc w:val="center"/>
              <w:rPr>
                <w:rFonts w:ascii="Times New Roman" w:hAnsi="Times New Roman"/>
                <w:sz w:val="16"/>
                <w:szCs w:val="16"/>
              </w:rPr>
            </w:pPr>
            <w:r>
              <w:rPr>
                <w:rFonts w:ascii="Times New Roman" w:hAnsi="Times New Roman"/>
                <w:sz w:val="16"/>
                <w:szCs w:val="16"/>
              </w:rPr>
              <w:t>≤10m/s</w:t>
            </w:r>
          </w:p>
        </w:tc>
        <w:tc>
          <w:tcPr>
            <w:tcW w:w="1714" w:type="pct"/>
            <w:tcBorders>
              <w:top w:val="single" w:sz="2" w:space="0" w:color="000000"/>
              <w:left w:val="nil"/>
              <w:bottom w:val="single" w:sz="2" w:space="0" w:color="000000"/>
              <w:right w:val="single" w:sz="2" w:space="0" w:color="000000"/>
            </w:tcBorders>
            <w:vAlign w:val="center"/>
          </w:tcPr>
          <w:p w14:paraId="2AD745A3" w14:textId="77777777" w:rsidR="00E37599" w:rsidRDefault="00000000">
            <w:pPr>
              <w:jc w:val="center"/>
              <w:rPr>
                <w:rFonts w:ascii="Times New Roman" w:hAnsi="Times New Roman"/>
                <w:sz w:val="16"/>
                <w:szCs w:val="16"/>
              </w:rPr>
            </w:pPr>
            <w:r>
              <w:rPr>
                <w:rFonts w:ascii="Times New Roman" w:hAnsi="Times New Roman"/>
                <w:sz w:val="16"/>
                <w:szCs w:val="16"/>
              </w:rPr>
              <w:t>±12%</w:t>
            </w:r>
          </w:p>
        </w:tc>
      </w:tr>
      <w:tr w:rsidR="00E37599" w14:paraId="05E71377" w14:textId="77777777">
        <w:trPr>
          <w:trHeight w:val="339"/>
          <w:jc w:val="center"/>
        </w:trPr>
        <w:tc>
          <w:tcPr>
            <w:tcW w:w="1525" w:type="pct"/>
            <w:vMerge/>
            <w:tcBorders>
              <w:left w:val="single" w:sz="2" w:space="0" w:color="000000"/>
              <w:bottom w:val="single" w:sz="2" w:space="0" w:color="000000"/>
              <w:right w:val="single" w:sz="2" w:space="0" w:color="000000"/>
            </w:tcBorders>
            <w:vAlign w:val="center"/>
          </w:tcPr>
          <w:p w14:paraId="0745DA5F" w14:textId="77777777" w:rsidR="00E37599" w:rsidRDefault="00E37599">
            <w:pPr>
              <w:jc w:val="center"/>
              <w:rPr>
                <w:rFonts w:ascii="Times New Roman" w:hAnsi="Times New Roman"/>
                <w:sz w:val="16"/>
                <w:szCs w:val="16"/>
              </w:rPr>
            </w:pPr>
          </w:p>
        </w:tc>
        <w:tc>
          <w:tcPr>
            <w:tcW w:w="1761" w:type="pct"/>
            <w:gridSpan w:val="2"/>
            <w:tcBorders>
              <w:top w:val="single" w:sz="2" w:space="0" w:color="000000"/>
              <w:left w:val="nil"/>
              <w:bottom w:val="single" w:sz="2" w:space="0" w:color="000000"/>
              <w:right w:val="single" w:sz="2" w:space="0" w:color="000000"/>
            </w:tcBorders>
            <w:vAlign w:val="center"/>
          </w:tcPr>
          <w:p w14:paraId="1DD728E2" w14:textId="77777777" w:rsidR="00E37599" w:rsidRDefault="00000000">
            <w:pPr>
              <w:jc w:val="center"/>
              <w:rPr>
                <w:rFonts w:ascii="Times New Roman" w:hAnsi="Times New Roman"/>
                <w:sz w:val="16"/>
                <w:szCs w:val="16"/>
              </w:rPr>
            </w:pPr>
            <w:r>
              <w:rPr>
                <w:rFonts w:ascii="宋体" w:hAnsi="宋体" w:hint="eastAsia"/>
                <w:sz w:val="16"/>
                <w:szCs w:val="16"/>
              </w:rPr>
              <w:t>烟道截面面积</w:t>
            </w:r>
          </w:p>
        </w:tc>
        <w:tc>
          <w:tcPr>
            <w:tcW w:w="1714" w:type="pct"/>
            <w:tcBorders>
              <w:top w:val="single" w:sz="2" w:space="0" w:color="000000"/>
              <w:left w:val="nil"/>
              <w:bottom w:val="single" w:sz="2" w:space="0" w:color="000000"/>
              <w:right w:val="single" w:sz="2" w:space="0" w:color="000000"/>
            </w:tcBorders>
            <w:vAlign w:val="center"/>
          </w:tcPr>
          <w:p w14:paraId="62482CAF" w14:textId="77777777" w:rsidR="00E37599" w:rsidRDefault="00000000">
            <w:pPr>
              <w:jc w:val="center"/>
              <w:rPr>
                <w:rFonts w:ascii="Times New Roman" w:hAnsi="Times New Roman"/>
                <w:sz w:val="16"/>
                <w:szCs w:val="16"/>
              </w:rPr>
            </w:pPr>
            <w:r>
              <w:rPr>
                <w:rFonts w:ascii="Times New Roman" w:hAnsi="Times New Roman"/>
                <w:sz w:val="16"/>
                <w:szCs w:val="16"/>
              </w:rPr>
              <w:t>±</w:t>
            </w:r>
            <w:r>
              <w:rPr>
                <w:rFonts w:ascii="Times New Roman" w:hAnsi="Times New Roman" w:hint="eastAsia"/>
                <w:sz w:val="16"/>
                <w:szCs w:val="16"/>
              </w:rPr>
              <w:t>2</w:t>
            </w:r>
            <w:r>
              <w:rPr>
                <w:rFonts w:ascii="Times New Roman" w:hAnsi="Times New Roman"/>
                <w:sz w:val="16"/>
                <w:szCs w:val="16"/>
              </w:rPr>
              <w:t>%</w:t>
            </w:r>
          </w:p>
        </w:tc>
      </w:tr>
    </w:tbl>
    <w:p w14:paraId="0CE26033"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 xml:space="preserve">表A.2  </w:t>
      </w:r>
      <w:proofErr w:type="gramStart"/>
      <w:r>
        <w:rPr>
          <w:rFonts w:ascii="黑体" w:eastAsia="黑体" w:hAnsi="黑体" w:hint="eastAsia"/>
        </w:rPr>
        <w:t>实测法碳计量</w:t>
      </w:r>
      <w:proofErr w:type="gramEnd"/>
      <w:r>
        <w:rPr>
          <w:rFonts w:ascii="黑体" w:eastAsia="黑体" w:hAnsi="黑体" w:hint="eastAsia"/>
        </w:rPr>
        <w:t>器具（系统）最大允许误差要求</w:t>
      </w:r>
      <w:r>
        <w:rPr>
          <w:rFonts w:hAnsi="宋体" w:hint="eastAsia"/>
        </w:rPr>
        <w:t>（续）</w:t>
      </w:r>
    </w:p>
    <w:tbl>
      <w:tblPr>
        <w:tblW w:w="5077"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895"/>
        <w:gridCol w:w="1671"/>
        <w:gridCol w:w="1672"/>
        <w:gridCol w:w="3254"/>
      </w:tblGrid>
      <w:tr w:rsidR="00E37599" w14:paraId="2D352F16" w14:textId="77777777">
        <w:trPr>
          <w:trHeight w:val="529"/>
          <w:jc w:val="center"/>
        </w:trPr>
        <w:tc>
          <w:tcPr>
            <w:tcW w:w="1525" w:type="pct"/>
            <w:tcBorders>
              <w:top w:val="single" w:sz="2" w:space="0" w:color="000000"/>
              <w:left w:val="single" w:sz="2" w:space="0" w:color="000000"/>
              <w:bottom w:val="single" w:sz="2" w:space="0" w:color="000000"/>
              <w:right w:val="single" w:sz="2" w:space="0" w:color="000000"/>
            </w:tcBorders>
          </w:tcPr>
          <w:p w14:paraId="63913F32" w14:textId="77777777" w:rsidR="00E37599" w:rsidRDefault="00000000">
            <w:pPr>
              <w:jc w:val="center"/>
              <w:rPr>
                <w:rFonts w:ascii="宋体" w:hAnsi="宋体" w:hint="eastAsia"/>
                <w:sz w:val="16"/>
                <w:szCs w:val="16"/>
              </w:rPr>
            </w:pPr>
            <w:r>
              <w:rPr>
                <w:rFonts w:ascii="宋体" w:hAnsi="宋体" w:hint="eastAsia"/>
                <w:sz w:val="16"/>
                <w:szCs w:val="16"/>
              </w:rPr>
              <w:t>计量器具类别</w:t>
            </w:r>
          </w:p>
        </w:tc>
        <w:tc>
          <w:tcPr>
            <w:tcW w:w="1761" w:type="pct"/>
            <w:gridSpan w:val="2"/>
            <w:tcBorders>
              <w:top w:val="single" w:sz="2" w:space="0" w:color="000000"/>
              <w:left w:val="nil"/>
              <w:bottom w:val="single" w:sz="2" w:space="0" w:color="000000"/>
              <w:right w:val="single" w:sz="2" w:space="0" w:color="000000"/>
            </w:tcBorders>
          </w:tcPr>
          <w:p w14:paraId="5632439E" w14:textId="77777777" w:rsidR="00E37599" w:rsidRDefault="00000000">
            <w:pPr>
              <w:jc w:val="center"/>
              <w:rPr>
                <w:rFonts w:ascii="宋体" w:hAnsi="宋体" w:hint="eastAsia"/>
                <w:sz w:val="16"/>
                <w:szCs w:val="16"/>
              </w:rPr>
            </w:pPr>
            <w:r>
              <w:rPr>
                <w:rFonts w:ascii="宋体" w:hAnsi="宋体" w:hint="eastAsia"/>
                <w:sz w:val="16"/>
                <w:szCs w:val="16"/>
              </w:rPr>
              <w:t>测量参数</w:t>
            </w:r>
          </w:p>
        </w:tc>
        <w:tc>
          <w:tcPr>
            <w:tcW w:w="1714" w:type="pct"/>
            <w:tcBorders>
              <w:top w:val="single" w:sz="2" w:space="0" w:color="000000"/>
              <w:left w:val="nil"/>
              <w:bottom w:val="single" w:sz="2" w:space="0" w:color="000000"/>
              <w:right w:val="single" w:sz="2" w:space="0" w:color="000000"/>
            </w:tcBorders>
          </w:tcPr>
          <w:p w14:paraId="6158F829" w14:textId="77777777" w:rsidR="00E37599" w:rsidRDefault="00000000">
            <w:pPr>
              <w:jc w:val="center"/>
              <w:rPr>
                <w:rFonts w:ascii="宋体" w:hAnsi="宋体" w:hint="eastAsia"/>
                <w:sz w:val="16"/>
                <w:szCs w:val="16"/>
              </w:rPr>
            </w:pPr>
            <w:r>
              <w:rPr>
                <w:rFonts w:ascii="宋体" w:hAnsi="宋体" w:hint="eastAsia"/>
                <w:sz w:val="16"/>
                <w:szCs w:val="16"/>
              </w:rPr>
              <w:t>最大允许误差</w:t>
            </w:r>
          </w:p>
        </w:tc>
      </w:tr>
      <w:tr w:rsidR="00E37599" w14:paraId="2A5BD594" w14:textId="77777777">
        <w:trPr>
          <w:trHeight w:val="529"/>
          <w:jc w:val="center"/>
        </w:trPr>
        <w:tc>
          <w:tcPr>
            <w:tcW w:w="1525" w:type="pct"/>
            <w:tcBorders>
              <w:top w:val="single" w:sz="2" w:space="0" w:color="000000"/>
              <w:left w:val="single" w:sz="2" w:space="0" w:color="000000"/>
              <w:bottom w:val="single" w:sz="2" w:space="0" w:color="000000"/>
              <w:right w:val="single" w:sz="2" w:space="0" w:color="000000"/>
            </w:tcBorders>
            <w:vAlign w:val="center"/>
          </w:tcPr>
          <w:p w14:paraId="6C5C31EF" w14:textId="77777777" w:rsidR="00E37599" w:rsidRDefault="00000000">
            <w:pPr>
              <w:jc w:val="center"/>
              <w:rPr>
                <w:rFonts w:ascii="Times New Roman" w:hAnsi="Times New Roman"/>
                <w:sz w:val="16"/>
                <w:szCs w:val="16"/>
              </w:rPr>
            </w:pPr>
            <w:r>
              <w:rPr>
                <w:rFonts w:ascii="宋体" w:hAnsi="宋体" w:hint="eastAsia"/>
                <w:sz w:val="16"/>
                <w:szCs w:val="16"/>
              </w:rPr>
              <w:t>烟气温度连续测量系统</w:t>
            </w:r>
          </w:p>
          <w:p w14:paraId="27F4A0F3" w14:textId="77777777" w:rsidR="00E37599" w:rsidRDefault="00000000">
            <w:pPr>
              <w:jc w:val="center"/>
              <w:rPr>
                <w:rFonts w:ascii="Times New Roman" w:hAnsi="Times New Roman"/>
                <w:sz w:val="16"/>
                <w:szCs w:val="16"/>
              </w:rPr>
            </w:pPr>
            <w:r>
              <w:rPr>
                <w:rFonts w:ascii="宋体" w:hAnsi="宋体" w:hint="eastAsia"/>
                <w:sz w:val="16"/>
                <w:szCs w:val="16"/>
              </w:rPr>
              <w:t>（含温度变送器、温度测量仪）</w:t>
            </w:r>
          </w:p>
        </w:tc>
        <w:tc>
          <w:tcPr>
            <w:tcW w:w="1761" w:type="pct"/>
            <w:gridSpan w:val="2"/>
            <w:tcBorders>
              <w:top w:val="single" w:sz="2" w:space="0" w:color="000000"/>
              <w:left w:val="nil"/>
              <w:bottom w:val="single" w:sz="2" w:space="0" w:color="000000"/>
              <w:right w:val="single" w:sz="2" w:space="0" w:color="000000"/>
            </w:tcBorders>
            <w:vAlign w:val="center"/>
          </w:tcPr>
          <w:p w14:paraId="6ECF5F52" w14:textId="77777777" w:rsidR="00E37599" w:rsidRDefault="00000000">
            <w:pPr>
              <w:jc w:val="center"/>
              <w:rPr>
                <w:rFonts w:ascii="Times New Roman" w:hAnsi="Times New Roman"/>
                <w:sz w:val="16"/>
                <w:szCs w:val="16"/>
              </w:rPr>
            </w:pPr>
            <w:r>
              <w:rPr>
                <w:rFonts w:ascii="宋体" w:hAnsi="宋体" w:hint="eastAsia"/>
                <w:sz w:val="16"/>
                <w:szCs w:val="16"/>
              </w:rPr>
              <w:t>烟气温度</w:t>
            </w:r>
          </w:p>
        </w:tc>
        <w:tc>
          <w:tcPr>
            <w:tcW w:w="1714" w:type="pct"/>
            <w:tcBorders>
              <w:top w:val="single" w:sz="2" w:space="0" w:color="000000"/>
              <w:left w:val="nil"/>
              <w:bottom w:val="single" w:sz="2" w:space="0" w:color="000000"/>
              <w:right w:val="single" w:sz="2" w:space="0" w:color="000000"/>
            </w:tcBorders>
            <w:vAlign w:val="center"/>
          </w:tcPr>
          <w:p w14:paraId="2488ACD9" w14:textId="77777777" w:rsidR="00E37599" w:rsidRDefault="00000000">
            <w:pPr>
              <w:jc w:val="center"/>
              <w:rPr>
                <w:rFonts w:ascii="Times New Roman" w:hAnsi="Times New Roman"/>
                <w:sz w:val="16"/>
                <w:szCs w:val="16"/>
              </w:rPr>
            </w:pPr>
            <w:r>
              <w:rPr>
                <w:rFonts w:ascii="Times New Roman" w:hAnsi="Times New Roman"/>
                <w:sz w:val="16"/>
                <w:szCs w:val="16"/>
              </w:rPr>
              <w:t>±3 ℃</w:t>
            </w:r>
          </w:p>
        </w:tc>
      </w:tr>
      <w:tr w:rsidR="00E37599" w14:paraId="6A501889" w14:textId="77777777">
        <w:trPr>
          <w:trHeight w:val="303"/>
          <w:jc w:val="center"/>
        </w:trPr>
        <w:tc>
          <w:tcPr>
            <w:tcW w:w="1525" w:type="pct"/>
            <w:vMerge w:val="restart"/>
            <w:tcBorders>
              <w:top w:val="single" w:sz="2" w:space="0" w:color="000000"/>
              <w:left w:val="single" w:sz="2" w:space="0" w:color="000000"/>
              <w:right w:val="single" w:sz="2" w:space="0" w:color="000000"/>
            </w:tcBorders>
            <w:vAlign w:val="center"/>
          </w:tcPr>
          <w:p w14:paraId="201D52F4" w14:textId="77777777" w:rsidR="00E37599" w:rsidRDefault="00000000">
            <w:pPr>
              <w:jc w:val="center"/>
              <w:rPr>
                <w:rFonts w:ascii="Times New Roman" w:hAnsi="Times New Roman"/>
                <w:sz w:val="16"/>
                <w:szCs w:val="16"/>
              </w:rPr>
            </w:pPr>
            <w:r>
              <w:rPr>
                <w:rFonts w:ascii="宋体" w:hAnsi="宋体" w:hint="eastAsia"/>
                <w:sz w:val="16"/>
                <w:szCs w:val="16"/>
              </w:rPr>
              <w:t>烟气湿度连续测量系统</w:t>
            </w:r>
          </w:p>
          <w:p w14:paraId="2004195C" w14:textId="77777777" w:rsidR="00E37599" w:rsidRDefault="00000000">
            <w:pPr>
              <w:jc w:val="center"/>
              <w:rPr>
                <w:rFonts w:ascii="Times New Roman" w:hAnsi="Times New Roman"/>
                <w:sz w:val="16"/>
                <w:szCs w:val="16"/>
              </w:rPr>
            </w:pPr>
            <w:r>
              <w:rPr>
                <w:rFonts w:ascii="宋体" w:hAnsi="宋体" w:hint="eastAsia"/>
                <w:sz w:val="16"/>
                <w:szCs w:val="16"/>
              </w:rPr>
              <w:t>（含湿度变送器、湿度测量仪）</w:t>
            </w:r>
          </w:p>
        </w:tc>
        <w:tc>
          <w:tcPr>
            <w:tcW w:w="880" w:type="pct"/>
            <w:vMerge w:val="restart"/>
            <w:tcBorders>
              <w:top w:val="single" w:sz="2" w:space="0" w:color="000000"/>
              <w:left w:val="nil"/>
              <w:right w:val="single" w:sz="2" w:space="0" w:color="000000"/>
            </w:tcBorders>
            <w:vAlign w:val="center"/>
          </w:tcPr>
          <w:p w14:paraId="584D932C" w14:textId="77777777" w:rsidR="00E37599" w:rsidRDefault="00000000">
            <w:pPr>
              <w:jc w:val="center"/>
              <w:rPr>
                <w:rFonts w:ascii="Times New Roman" w:hAnsi="Times New Roman"/>
                <w:sz w:val="16"/>
                <w:szCs w:val="16"/>
              </w:rPr>
            </w:pPr>
            <w:r>
              <w:rPr>
                <w:rFonts w:ascii="宋体" w:hAnsi="宋体" w:hint="eastAsia"/>
                <w:sz w:val="16"/>
                <w:szCs w:val="16"/>
              </w:rPr>
              <w:t>湿度测量仪</w:t>
            </w:r>
          </w:p>
        </w:tc>
        <w:tc>
          <w:tcPr>
            <w:tcW w:w="881" w:type="pct"/>
            <w:tcBorders>
              <w:top w:val="single" w:sz="2" w:space="0" w:color="000000"/>
              <w:left w:val="nil"/>
              <w:bottom w:val="single" w:sz="2" w:space="0" w:color="000000"/>
              <w:right w:val="single" w:sz="2" w:space="0" w:color="000000"/>
            </w:tcBorders>
            <w:vAlign w:val="center"/>
          </w:tcPr>
          <w:p w14:paraId="3313D407" w14:textId="77777777" w:rsidR="00E37599" w:rsidRDefault="00000000">
            <w:pPr>
              <w:jc w:val="center"/>
              <w:rPr>
                <w:rFonts w:ascii="Times New Roman" w:hAnsi="Times New Roman"/>
                <w:sz w:val="16"/>
                <w:szCs w:val="16"/>
              </w:rPr>
            </w:pPr>
            <w:r>
              <w:rPr>
                <w:rFonts w:ascii="Times New Roman" w:hAnsi="Times New Roman" w:hint="eastAsia"/>
                <w:sz w:val="16"/>
                <w:szCs w:val="16"/>
              </w:rPr>
              <w:t>5%&lt;x</w:t>
            </w:r>
            <w:r>
              <w:rPr>
                <w:rFonts w:ascii="Times New Roman" w:hAnsi="Times New Roman"/>
                <w:sz w:val="16"/>
                <w:szCs w:val="16"/>
              </w:rPr>
              <w:t>≤</w:t>
            </w:r>
            <w:r>
              <w:rPr>
                <w:rFonts w:ascii="Times New Roman" w:hAnsi="Times New Roman" w:hint="eastAsia"/>
                <w:sz w:val="16"/>
                <w:szCs w:val="16"/>
              </w:rPr>
              <w:t>30%</w:t>
            </w:r>
          </w:p>
        </w:tc>
        <w:tc>
          <w:tcPr>
            <w:tcW w:w="1714" w:type="pct"/>
            <w:tcBorders>
              <w:top w:val="single" w:sz="2" w:space="0" w:color="000000"/>
              <w:left w:val="nil"/>
              <w:bottom w:val="single" w:sz="2" w:space="0" w:color="000000"/>
              <w:right w:val="single" w:sz="2" w:space="0" w:color="000000"/>
            </w:tcBorders>
            <w:vAlign w:val="center"/>
          </w:tcPr>
          <w:p w14:paraId="1AB9F09B" w14:textId="77777777" w:rsidR="00E37599" w:rsidRDefault="00000000">
            <w:pPr>
              <w:jc w:val="center"/>
              <w:rPr>
                <w:rFonts w:ascii="Times New Roman" w:hAnsi="Times New Roman"/>
                <w:sz w:val="16"/>
                <w:szCs w:val="16"/>
              </w:rPr>
            </w:pPr>
            <w:r>
              <w:rPr>
                <w:rFonts w:ascii="宋体" w:hAnsi="宋体" w:hint="eastAsia"/>
                <w:sz w:val="16"/>
                <w:szCs w:val="16"/>
              </w:rPr>
              <w:t>相对误差不超过</w:t>
            </w:r>
            <w:r>
              <w:rPr>
                <w:rFonts w:ascii="Times New Roman" w:hAnsi="Times New Roman"/>
                <w:sz w:val="16"/>
                <w:szCs w:val="16"/>
              </w:rPr>
              <w:t>±</w:t>
            </w:r>
            <w:r>
              <w:rPr>
                <w:rFonts w:ascii="Times New Roman" w:hAnsi="Times New Roman" w:hint="eastAsia"/>
                <w:sz w:val="16"/>
                <w:szCs w:val="16"/>
              </w:rPr>
              <w:t>1</w:t>
            </w:r>
            <w:r>
              <w:rPr>
                <w:rFonts w:ascii="Times New Roman" w:hAnsi="Times New Roman"/>
                <w:sz w:val="16"/>
                <w:szCs w:val="16"/>
              </w:rPr>
              <w:t>5%</w:t>
            </w:r>
          </w:p>
        </w:tc>
      </w:tr>
      <w:tr w:rsidR="00E37599" w14:paraId="1B149861" w14:textId="77777777">
        <w:trPr>
          <w:trHeight w:val="323"/>
          <w:jc w:val="center"/>
        </w:trPr>
        <w:tc>
          <w:tcPr>
            <w:tcW w:w="1525" w:type="pct"/>
            <w:vMerge/>
            <w:tcBorders>
              <w:left w:val="single" w:sz="2" w:space="0" w:color="000000"/>
              <w:bottom w:val="single" w:sz="2" w:space="0" w:color="000000"/>
              <w:right w:val="single" w:sz="2" w:space="0" w:color="000000"/>
            </w:tcBorders>
            <w:vAlign w:val="center"/>
          </w:tcPr>
          <w:p w14:paraId="1DCA42BF" w14:textId="77777777" w:rsidR="00E37599" w:rsidRDefault="00E37599">
            <w:pPr>
              <w:jc w:val="center"/>
              <w:rPr>
                <w:rFonts w:ascii="Times New Roman" w:hAnsi="Times New Roman"/>
                <w:sz w:val="16"/>
                <w:szCs w:val="16"/>
              </w:rPr>
            </w:pPr>
          </w:p>
        </w:tc>
        <w:tc>
          <w:tcPr>
            <w:tcW w:w="880" w:type="pct"/>
            <w:vMerge/>
            <w:tcBorders>
              <w:left w:val="nil"/>
              <w:bottom w:val="single" w:sz="2" w:space="0" w:color="000000"/>
              <w:right w:val="single" w:sz="2" w:space="0" w:color="000000"/>
            </w:tcBorders>
            <w:vAlign w:val="center"/>
          </w:tcPr>
          <w:p w14:paraId="736F6057" w14:textId="77777777" w:rsidR="00E37599" w:rsidRDefault="00E37599">
            <w:pPr>
              <w:jc w:val="center"/>
              <w:rPr>
                <w:rFonts w:ascii="Times New Roman" w:hAnsi="Times New Roman"/>
                <w:sz w:val="16"/>
                <w:szCs w:val="16"/>
              </w:rPr>
            </w:pPr>
          </w:p>
        </w:tc>
        <w:tc>
          <w:tcPr>
            <w:tcW w:w="881" w:type="pct"/>
            <w:tcBorders>
              <w:top w:val="single" w:sz="2" w:space="0" w:color="000000"/>
              <w:left w:val="nil"/>
              <w:bottom w:val="single" w:sz="2" w:space="0" w:color="000000"/>
              <w:right w:val="single" w:sz="2" w:space="0" w:color="000000"/>
            </w:tcBorders>
            <w:vAlign w:val="center"/>
          </w:tcPr>
          <w:p w14:paraId="12CFEA56" w14:textId="77777777" w:rsidR="00E37599" w:rsidRDefault="00000000">
            <w:pPr>
              <w:jc w:val="center"/>
              <w:rPr>
                <w:rFonts w:ascii="Times New Roman" w:hAnsi="Times New Roman"/>
                <w:sz w:val="16"/>
                <w:szCs w:val="16"/>
              </w:rPr>
            </w:pPr>
            <w:r>
              <w:rPr>
                <w:rFonts w:ascii="Times New Roman" w:hAnsi="Times New Roman" w:hint="eastAsia"/>
                <w:sz w:val="16"/>
                <w:szCs w:val="16"/>
              </w:rPr>
              <w:t>1%</w:t>
            </w:r>
            <w:r>
              <w:rPr>
                <w:rFonts w:ascii="Times New Roman" w:hAnsi="Times New Roman"/>
                <w:sz w:val="16"/>
                <w:szCs w:val="16"/>
              </w:rPr>
              <w:t>≤</w:t>
            </w:r>
            <w:r>
              <w:rPr>
                <w:rFonts w:ascii="Times New Roman" w:hAnsi="Times New Roman" w:hint="eastAsia"/>
                <w:sz w:val="16"/>
                <w:szCs w:val="16"/>
              </w:rPr>
              <w:t>x</w:t>
            </w:r>
            <w:r>
              <w:rPr>
                <w:rFonts w:ascii="Times New Roman" w:hAnsi="Times New Roman"/>
                <w:sz w:val="16"/>
                <w:szCs w:val="16"/>
              </w:rPr>
              <w:t>≤</w:t>
            </w:r>
            <w:r>
              <w:rPr>
                <w:rFonts w:ascii="Times New Roman" w:hAnsi="Times New Roman" w:hint="eastAsia"/>
                <w:sz w:val="16"/>
                <w:szCs w:val="16"/>
              </w:rPr>
              <w:t>5%</w:t>
            </w:r>
          </w:p>
        </w:tc>
        <w:tc>
          <w:tcPr>
            <w:tcW w:w="1714" w:type="pct"/>
            <w:tcBorders>
              <w:top w:val="single" w:sz="2" w:space="0" w:color="000000"/>
              <w:left w:val="nil"/>
              <w:bottom w:val="single" w:sz="2" w:space="0" w:color="000000"/>
              <w:right w:val="single" w:sz="2" w:space="0" w:color="000000"/>
            </w:tcBorders>
            <w:vAlign w:val="center"/>
          </w:tcPr>
          <w:p w14:paraId="4D5D9B1D" w14:textId="77777777" w:rsidR="00E37599" w:rsidRDefault="00000000">
            <w:pPr>
              <w:jc w:val="center"/>
              <w:rPr>
                <w:rFonts w:ascii="Times New Roman" w:hAnsi="Times New Roman"/>
                <w:sz w:val="16"/>
                <w:szCs w:val="16"/>
              </w:rPr>
            </w:pPr>
            <w:r>
              <w:rPr>
                <w:rFonts w:ascii="宋体" w:hAnsi="宋体" w:hint="eastAsia"/>
                <w:sz w:val="16"/>
                <w:szCs w:val="16"/>
              </w:rPr>
              <w:t>绝对误差不超过</w:t>
            </w:r>
            <w:r>
              <w:rPr>
                <w:rFonts w:ascii="Times New Roman" w:hAnsi="Times New Roman"/>
                <w:sz w:val="16"/>
                <w:szCs w:val="16"/>
              </w:rPr>
              <w:t>±</w:t>
            </w:r>
            <w:r>
              <w:rPr>
                <w:rFonts w:ascii="Times New Roman" w:hAnsi="Times New Roman" w:hint="eastAsia"/>
                <w:sz w:val="16"/>
                <w:szCs w:val="16"/>
              </w:rPr>
              <w:t>0.75</w:t>
            </w:r>
            <w:r>
              <w:rPr>
                <w:rFonts w:ascii="Times New Roman" w:hAnsi="Times New Roman"/>
                <w:sz w:val="16"/>
                <w:szCs w:val="16"/>
              </w:rPr>
              <w:t>%</w:t>
            </w:r>
          </w:p>
        </w:tc>
      </w:tr>
      <w:tr w:rsidR="00E37599" w14:paraId="4B01E2BE" w14:textId="77777777">
        <w:trPr>
          <w:trHeight w:val="364"/>
          <w:jc w:val="center"/>
        </w:trPr>
        <w:tc>
          <w:tcPr>
            <w:tcW w:w="1525" w:type="pct"/>
            <w:tcBorders>
              <w:top w:val="single" w:sz="2" w:space="0" w:color="000000"/>
              <w:left w:val="single" w:sz="2" w:space="0" w:color="000000"/>
              <w:bottom w:val="single" w:sz="2" w:space="0" w:color="000000"/>
              <w:right w:val="single" w:sz="2" w:space="0" w:color="000000"/>
            </w:tcBorders>
            <w:vAlign w:val="center"/>
          </w:tcPr>
          <w:p w14:paraId="002689D9" w14:textId="77777777" w:rsidR="00E37599" w:rsidRDefault="00000000">
            <w:pPr>
              <w:jc w:val="center"/>
              <w:rPr>
                <w:rFonts w:ascii="Times New Roman" w:hAnsi="Times New Roman"/>
                <w:sz w:val="16"/>
                <w:szCs w:val="16"/>
              </w:rPr>
            </w:pPr>
            <w:r>
              <w:rPr>
                <w:rFonts w:ascii="宋体" w:hAnsi="宋体" w:hint="eastAsia"/>
                <w:sz w:val="16"/>
                <w:szCs w:val="16"/>
              </w:rPr>
              <w:t>二氧化碳分析仪</w:t>
            </w:r>
          </w:p>
        </w:tc>
        <w:tc>
          <w:tcPr>
            <w:tcW w:w="1761" w:type="pct"/>
            <w:gridSpan w:val="2"/>
            <w:tcBorders>
              <w:top w:val="single" w:sz="2" w:space="0" w:color="000000"/>
              <w:left w:val="nil"/>
              <w:bottom w:val="single" w:sz="2" w:space="0" w:color="000000"/>
              <w:right w:val="single" w:sz="2" w:space="0" w:color="000000"/>
            </w:tcBorders>
            <w:vAlign w:val="center"/>
          </w:tcPr>
          <w:p w14:paraId="6182FDAE" w14:textId="77777777" w:rsidR="00E37599" w:rsidRDefault="00000000">
            <w:pPr>
              <w:jc w:val="center"/>
              <w:rPr>
                <w:rFonts w:ascii="Times New Roman" w:hAnsi="Times New Roman"/>
                <w:sz w:val="16"/>
                <w:szCs w:val="16"/>
              </w:rPr>
            </w:pPr>
            <w:r>
              <w:rPr>
                <w:rFonts w:ascii="宋体" w:hAnsi="宋体" w:hint="eastAsia"/>
                <w:sz w:val="16"/>
                <w:szCs w:val="16"/>
              </w:rPr>
              <w:t>二氧化碳浓度</w:t>
            </w:r>
          </w:p>
        </w:tc>
        <w:tc>
          <w:tcPr>
            <w:tcW w:w="1714" w:type="pct"/>
            <w:tcBorders>
              <w:top w:val="single" w:sz="2" w:space="0" w:color="000000"/>
              <w:left w:val="nil"/>
              <w:bottom w:val="single" w:sz="2" w:space="0" w:color="000000"/>
              <w:right w:val="single" w:sz="2" w:space="0" w:color="000000"/>
            </w:tcBorders>
            <w:vAlign w:val="center"/>
          </w:tcPr>
          <w:p w14:paraId="794AF0B9" w14:textId="77777777" w:rsidR="00E37599" w:rsidRDefault="00000000">
            <w:pPr>
              <w:jc w:val="center"/>
              <w:rPr>
                <w:rFonts w:ascii="Times New Roman" w:hAnsi="Times New Roman"/>
                <w:sz w:val="16"/>
                <w:szCs w:val="16"/>
              </w:rPr>
            </w:pPr>
            <w:r>
              <w:rPr>
                <w:rFonts w:ascii="Times New Roman" w:hAnsi="Times New Roman"/>
                <w:sz w:val="16"/>
                <w:szCs w:val="16"/>
              </w:rPr>
              <w:t>±</w:t>
            </w:r>
            <w:r>
              <w:rPr>
                <w:rFonts w:ascii="Times New Roman" w:hAnsi="Times New Roman" w:hint="eastAsia"/>
                <w:sz w:val="16"/>
                <w:szCs w:val="16"/>
              </w:rPr>
              <w:t>3</w:t>
            </w:r>
            <w:r>
              <w:rPr>
                <w:rFonts w:ascii="Times New Roman" w:hAnsi="Times New Roman"/>
                <w:sz w:val="16"/>
                <w:szCs w:val="16"/>
              </w:rPr>
              <w:t>% F.S.</w:t>
            </w:r>
          </w:p>
        </w:tc>
      </w:tr>
      <w:tr w:rsidR="00E37599" w14:paraId="141ADD10" w14:textId="77777777">
        <w:trPr>
          <w:trHeight w:val="404"/>
          <w:jc w:val="center"/>
        </w:trPr>
        <w:tc>
          <w:tcPr>
            <w:tcW w:w="1525" w:type="pct"/>
            <w:tcBorders>
              <w:top w:val="single" w:sz="2" w:space="0" w:color="000000"/>
              <w:left w:val="single" w:sz="2" w:space="0" w:color="000000"/>
              <w:bottom w:val="single" w:sz="4" w:space="0" w:color="auto"/>
              <w:right w:val="single" w:sz="2" w:space="0" w:color="000000"/>
            </w:tcBorders>
            <w:vAlign w:val="center"/>
          </w:tcPr>
          <w:p w14:paraId="22645E7A" w14:textId="77777777" w:rsidR="00E37599" w:rsidRDefault="00000000">
            <w:pPr>
              <w:jc w:val="center"/>
              <w:rPr>
                <w:rFonts w:ascii="Times New Roman" w:hAnsi="Times New Roman"/>
                <w:sz w:val="16"/>
                <w:szCs w:val="16"/>
              </w:rPr>
            </w:pPr>
            <w:r>
              <w:rPr>
                <w:rFonts w:ascii="宋体" w:hAnsi="宋体" w:hint="eastAsia"/>
                <w:sz w:val="16"/>
                <w:szCs w:val="16"/>
              </w:rPr>
              <w:t>无组织排放监测系统</w:t>
            </w:r>
          </w:p>
        </w:tc>
        <w:tc>
          <w:tcPr>
            <w:tcW w:w="1761" w:type="pct"/>
            <w:gridSpan w:val="2"/>
            <w:tcBorders>
              <w:top w:val="single" w:sz="2" w:space="0" w:color="000000"/>
              <w:left w:val="nil"/>
              <w:bottom w:val="single" w:sz="4" w:space="0" w:color="auto"/>
              <w:right w:val="single" w:sz="2" w:space="0" w:color="000000"/>
            </w:tcBorders>
            <w:vAlign w:val="center"/>
          </w:tcPr>
          <w:p w14:paraId="7F8944C9" w14:textId="77777777" w:rsidR="00E37599" w:rsidRDefault="00000000">
            <w:pPr>
              <w:jc w:val="center"/>
              <w:rPr>
                <w:rFonts w:ascii="Times New Roman" w:hAnsi="Times New Roman"/>
                <w:sz w:val="16"/>
                <w:szCs w:val="16"/>
              </w:rPr>
            </w:pPr>
            <w:r>
              <w:rPr>
                <w:rFonts w:ascii="宋体" w:hAnsi="宋体" w:hint="eastAsia"/>
                <w:sz w:val="16"/>
                <w:szCs w:val="16"/>
              </w:rPr>
              <w:t>通量</w:t>
            </w:r>
          </w:p>
        </w:tc>
        <w:tc>
          <w:tcPr>
            <w:tcW w:w="1714" w:type="pct"/>
            <w:tcBorders>
              <w:top w:val="single" w:sz="2" w:space="0" w:color="000000"/>
              <w:left w:val="nil"/>
              <w:bottom w:val="single" w:sz="4" w:space="0" w:color="auto"/>
              <w:right w:val="single" w:sz="2" w:space="0" w:color="000000"/>
            </w:tcBorders>
            <w:vAlign w:val="center"/>
          </w:tcPr>
          <w:p w14:paraId="5020C463" w14:textId="77777777" w:rsidR="00E37599" w:rsidRDefault="00000000">
            <w:pPr>
              <w:jc w:val="center"/>
              <w:rPr>
                <w:rFonts w:ascii="Times New Roman" w:hAnsi="Times New Roman"/>
                <w:sz w:val="16"/>
                <w:szCs w:val="16"/>
              </w:rPr>
            </w:pPr>
            <w:r>
              <w:rPr>
                <w:rFonts w:ascii="Times New Roman" w:hAnsi="Times New Roman"/>
                <w:sz w:val="16"/>
                <w:szCs w:val="16"/>
              </w:rPr>
              <w:t>±30%</w:t>
            </w:r>
          </w:p>
        </w:tc>
      </w:tr>
    </w:tbl>
    <w:p w14:paraId="659F7325" w14:textId="77777777" w:rsidR="00E37599" w:rsidRDefault="00E37599">
      <w:pPr>
        <w:pStyle w:val="afffff5"/>
        <w:ind w:firstLine="420"/>
      </w:pPr>
    </w:p>
    <w:p w14:paraId="31114575" w14:textId="77777777" w:rsidR="00E37599" w:rsidRDefault="00000000">
      <w:pPr>
        <w:pStyle w:val="aff"/>
        <w:spacing w:before="120" w:after="120"/>
      </w:pPr>
      <w:bookmarkStart w:id="268" w:name="_Toc191662448"/>
      <w:proofErr w:type="gramStart"/>
      <w:r>
        <w:rPr>
          <w:rFonts w:hint="eastAsia"/>
        </w:rPr>
        <w:t>计算法碳计量</w:t>
      </w:r>
      <w:proofErr w:type="gramEnd"/>
      <w:r>
        <w:rPr>
          <w:rFonts w:hint="eastAsia"/>
        </w:rPr>
        <w:t>器具技术要求</w:t>
      </w:r>
      <w:bookmarkEnd w:id="268"/>
    </w:p>
    <w:tbl>
      <w:tblPr>
        <w:tblW w:w="5115"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425"/>
        <w:gridCol w:w="1299"/>
        <w:gridCol w:w="1413"/>
        <w:gridCol w:w="1830"/>
        <w:gridCol w:w="3596"/>
      </w:tblGrid>
      <w:tr w:rsidR="00E37599" w14:paraId="3847F955" w14:textId="77777777">
        <w:trPr>
          <w:trHeight w:val="346"/>
          <w:jc w:val="center"/>
        </w:trPr>
        <w:tc>
          <w:tcPr>
            <w:tcW w:w="745" w:type="pct"/>
            <w:tcBorders>
              <w:top w:val="single" w:sz="2" w:space="0" w:color="000000"/>
              <w:left w:val="single" w:sz="2" w:space="0" w:color="000000"/>
              <w:bottom w:val="single" w:sz="2" w:space="0" w:color="000000"/>
              <w:right w:val="single" w:sz="2" w:space="0" w:color="000000"/>
            </w:tcBorders>
            <w:vAlign w:val="center"/>
          </w:tcPr>
          <w:p w14:paraId="7EA26C5F" w14:textId="77777777" w:rsidR="00E37599" w:rsidRDefault="00000000">
            <w:pPr>
              <w:jc w:val="center"/>
              <w:rPr>
                <w:rFonts w:ascii="Times New Roman" w:hAnsi="Times New Roman"/>
                <w:sz w:val="16"/>
                <w:szCs w:val="16"/>
              </w:rPr>
            </w:pPr>
            <w:r>
              <w:rPr>
                <w:rFonts w:ascii="宋体" w:hAnsi="宋体" w:hint="eastAsia"/>
                <w:sz w:val="16"/>
                <w:szCs w:val="16"/>
              </w:rPr>
              <w:t>计量目的</w:t>
            </w:r>
          </w:p>
        </w:tc>
        <w:tc>
          <w:tcPr>
            <w:tcW w:w="2375" w:type="pct"/>
            <w:gridSpan w:val="3"/>
            <w:tcBorders>
              <w:top w:val="single" w:sz="2" w:space="0" w:color="000000"/>
              <w:left w:val="nil"/>
              <w:bottom w:val="single" w:sz="2" w:space="0" w:color="000000"/>
              <w:right w:val="single" w:sz="2" w:space="0" w:color="000000"/>
            </w:tcBorders>
            <w:vAlign w:val="center"/>
          </w:tcPr>
          <w:p w14:paraId="382474AB" w14:textId="77777777" w:rsidR="00E37599" w:rsidRDefault="00000000">
            <w:pPr>
              <w:jc w:val="center"/>
              <w:rPr>
                <w:rFonts w:ascii="Times New Roman" w:hAnsi="Times New Roman"/>
                <w:sz w:val="16"/>
                <w:szCs w:val="16"/>
              </w:rPr>
            </w:pPr>
            <w:r>
              <w:rPr>
                <w:rFonts w:ascii="宋体" w:hAnsi="宋体" w:hint="eastAsia"/>
                <w:sz w:val="16"/>
                <w:szCs w:val="16"/>
              </w:rPr>
              <w:t>计量器具类别</w:t>
            </w:r>
          </w:p>
        </w:tc>
        <w:tc>
          <w:tcPr>
            <w:tcW w:w="1880" w:type="pct"/>
            <w:tcBorders>
              <w:top w:val="single" w:sz="2" w:space="0" w:color="000000"/>
              <w:left w:val="nil"/>
              <w:bottom w:val="single" w:sz="2" w:space="0" w:color="000000"/>
              <w:right w:val="single" w:sz="2" w:space="0" w:color="000000"/>
            </w:tcBorders>
            <w:vAlign w:val="center"/>
          </w:tcPr>
          <w:p w14:paraId="699C9D35" w14:textId="77777777" w:rsidR="00E37599" w:rsidRDefault="00000000">
            <w:pPr>
              <w:jc w:val="center"/>
              <w:rPr>
                <w:rFonts w:ascii="Times New Roman" w:hAnsi="Times New Roman"/>
                <w:sz w:val="16"/>
                <w:szCs w:val="16"/>
              </w:rPr>
            </w:pPr>
            <w:r>
              <w:rPr>
                <w:rFonts w:ascii="宋体" w:hAnsi="宋体" w:hint="eastAsia"/>
                <w:sz w:val="16"/>
                <w:szCs w:val="16"/>
              </w:rPr>
              <w:t>技术要求</w:t>
            </w:r>
          </w:p>
        </w:tc>
      </w:tr>
      <w:tr w:rsidR="00E37599" w14:paraId="3FB6B228" w14:textId="77777777">
        <w:trPr>
          <w:trHeight w:val="362"/>
          <w:jc w:val="center"/>
        </w:trPr>
        <w:tc>
          <w:tcPr>
            <w:tcW w:w="745" w:type="pct"/>
            <w:vMerge w:val="restart"/>
            <w:tcBorders>
              <w:top w:val="single" w:sz="2" w:space="0" w:color="000000"/>
              <w:left w:val="single" w:sz="2" w:space="0" w:color="000000"/>
              <w:right w:val="single" w:sz="2" w:space="0" w:color="000000"/>
            </w:tcBorders>
            <w:vAlign w:val="center"/>
          </w:tcPr>
          <w:p w14:paraId="3C350E1E" w14:textId="77777777" w:rsidR="00E37599" w:rsidRDefault="00000000">
            <w:pPr>
              <w:jc w:val="center"/>
              <w:rPr>
                <w:rFonts w:ascii="Times New Roman" w:hAnsi="Times New Roman"/>
                <w:sz w:val="16"/>
                <w:szCs w:val="16"/>
              </w:rPr>
            </w:pPr>
            <w:r>
              <w:rPr>
                <w:rFonts w:ascii="宋体" w:hAnsi="宋体" w:hint="eastAsia"/>
                <w:sz w:val="16"/>
                <w:szCs w:val="16"/>
              </w:rPr>
              <w:t>排放因子</w:t>
            </w:r>
          </w:p>
        </w:tc>
        <w:tc>
          <w:tcPr>
            <w:tcW w:w="2375" w:type="pct"/>
            <w:gridSpan w:val="3"/>
            <w:tcBorders>
              <w:top w:val="single" w:sz="2" w:space="0" w:color="000000"/>
              <w:left w:val="nil"/>
              <w:bottom w:val="single" w:sz="2" w:space="0" w:color="000000"/>
              <w:right w:val="single" w:sz="2" w:space="0" w:color="000000"/>
            </w:tcBorders>
            <w:vAlign w:val="center"/>
          </w:tcPr>
          <w:p w14:paraId="5A6B5F60" w14:textId="77777777" w:rsidR="00E37599" w:rsidRDefault="00000000">
            <w:pPr>
              <w:jc w:val="center"/>
              <w:rPr>
                <w:rFonts w:ascii="Times New Roman" w:hAnsi="Times New Roman"/>
                <w:sz w:val="16"/>
                <w:szCs w:val="16"/>
              </w:rPr>
            </w:pPr>
            <w:r>
              <w:rPr>
                <w:rFonts w:ascii="宋体" w:hAnsi="宋体" w:hint="eastAsia"/>
                <w:sz w:val="16"/>
                <w:szCs w:val="16"/>
              </w:rPr>
              <w:t>气相色谱仪</w:t>
            </w:r>
          </w:p>
        </w:tc>
        <w:tc>
          <w:tcPr>
            <w:tcW w:w="1880" w:type="pct"/>
            <w:tcBorders>
              <w:top w:val="single" w:sz="2" w:space="0" w:color="000000"/>
              <w:left w:val="nil"/>
              <w:bottom w:val="single" w:sz="2" w:space="0" w:color="000000"/>
              <w:right w:val="single" w:sz="2" w:space="0" w:color="000000"/>
            </w:tcBorders>
            <w:vAlign w:val="center"/>
          </w:tcPr>
          <w:p w14:paraId="6436D4D8" w14:textId="77777777" w:rsidR="00E37599" w:rsidRDefault="00000000">
            <w:pPr>
              <w:ind w:firstLineChars="600" w:firstLine="960"/>
              <w:rPr>
                <w:rFonts w:ascii="宋体" w:hAnsi="宋体" w:hint="eastAsia"/>
                <w:sz w:val="16"/>
                <w:szCs w:val="16"/>
              </w:rPr>
            </w:pPr>
            <w:r>
              <w:rPr>
                <w:rFonts w:ascii="宋体" w:hAnsi="宋体" w:hint="eastAsia"/>
                <w:sz w:val="16"/>
                <w:szCs w:val="16"/>
              </w:rPr>
              <w:t>检测限：</w:t>
            </w:r>
            <w:r>
              <w:rPr>
                <w:rFonts w:ascii="Times New Roman" w:hAnsi="Times New Roman" w:hint="eastAsia"/>
                <w:sz w:val="16"/>
                <w:szCs w:val="16"/>
              </w:rPr>
              <w:t>PID</w:t>
            </w:r>
            <w:r>
              <w:rPr>
                <w:rFonts w:ascii="宋体" w:hAnsi="宋体" w:hint="eastAsia"/>
                <w:sz w:val="16"/>
                <w:szCs w:val="16"/>
              </w:rPr>
              <w:t>：≤5</w:t>
            </w:r>
            <w:r>
              <w:rPr>
                <w:rFonts w:ascii="Arial" w:hAnsi="Arial" w:cs="Arial"/>
                <w:sz w:val="16"/>
                <w:szCs w:val="16"/>
              </w:rPr>
              <w:t>×</w:t>
            </w:r>
            <w:r>
              <w:rPr>
                <w:rFonts w:ascii="宋体" w:hAnsi="宋体" w:hint="eastAsia"/>
                <w:sz w:val="16"/>
                <w:szCs w:val="16"/>
              </w:rPr>
              <w:t>10</w:t>
            </w:r>
            <w:r>
              <w:rPr>
                <w:rFonts w:ascii="宋体" w:hAnsi="宋体" w:hint="eastAsia"/>
                <w:sz w:val="16"/>
                <w:szCs w:val="16"/>
                <w:vertAlign w:val="superscript"/>
              </w:rPr>
              <w:t>-12</w:t>
            </w:r>
            <w:r>
              <w:rPr>
                <w:rFonts w:ascii="宋体" w:hAnsi="宋体" w:hint="eastAsia"/>
                <w:sz w:val="16"/>
                <w:szCs w:val="16"/>
              </w:rPr>
              <w:t>g/mL（苯，S/N=2）</w:t>
            </w:r>
          </w:p>
          <w:p w14:paraId="26903CAF" w14:textId="77777777" w:rsidR="00E37599" w:rsidRDefault="00000000">
            <w:pPr>
              <w:ind w:firstLineChars="600" w:firstLine="960"/>
              <w:jc w:val="left"/>
              <w:rPr>
                <w:rFonts w:ascii="宋体" w:hAnsi="宋体" w:hint="eastAsia"/>
                <w:sz w:val="16"/>
                <w:szCs w:val="16"/>
              </w:rPr>
            </w:pPr>
            <w:r>
              <w:rPr>
                <w:rFonts w:ascii="宋体" w:hAnsi="宋体" w:hint="eastAsia"/>
                <w:sz w:val="16"/>
                <w:szCs w:val="16"/>
              </w:rPr>
              <w:t>检测限：</w:t>
            </w:r>
            <w:r>
              <w:rPr>
                <w:rFonts w:ascii="Times New Roman" w:hAnsi="Times New Roman" w:hint="eastAsia"/>
                <w:sz w:val="16"/>
                <w:szCs w:val="16"/>
              </w:rPr>
              <w:t>FID</w:t>
            </w:r>
            <w:r>
              <w:rPr>
                <w:rFonts w:ascii="宋体" w:hAnsi="宋体" w:hint="eastAsia"/>
                <w:sz w:val="16"/>
                <w:szCs w:val="16"/>
              </w:rPr>
              <w:t>≤0.5ng/s（正十六烷）</w:t>
            </w:r>
          </w:p>
          <w:p w14:paraId="0674D3BA" w14:textId="77777777" w:rsidR="00E37599" w:rsidRDefault="00000000">
            <w:pPr>
              <w:ind w:firstLineChars="600" w:firstLine="960"/>
              <w:jc w:val="left"/>
              <w:rPr>
                <w:rFonts w:ascii="宋体" w:hAnsi="宋体" w:hint="eastAsia"/>
                <w:sz w:val="16"/>
                <w:szCs w:val="16"/>
              </w:rPr>
            </w:pPr>
            <w:r>
              <w:rPr>
                <w:rFonts w:ascii="宋体" w:hAnsi="宋体" w:hint="eastAsia"/>
                <w:sz w:val="16"/>
                <w:szCs w:val="16"/>
              </w:rPr>
              <w:t>检测限：ECD≤5pg/mL（</w:t>
            </w:r>
            <w:proofErr w:type="gramStart"/>
            <w:r>
              <w:rPr>
                <w:rFonts w:ascii="宋体" w:hAnsi="宋体" w:hint="eastAsia"/>
                <w:sz w:val="16"/>
                <w:szCs w:val="16"/>
              </w:rPr>
              <w:t>丙体六六六</w:t>
            </w:r>
            <w:proofErr w:type="gramEnd"/>
            <w:r>
              <w:rPr>
                <w:rFonts w:ascii="宋体" w:hAnsi="宋体" w:hint="eastAsia"/>
                <w:sz w:val="16"/>
                <w:szCs w:val="16"/>
              </w:rPr>
              <w:t>）</w:t>
            </w:r>
          </w:p>
          <w:p w14:paraId="4AEB4B5B" w14:textId="77777777" w:rsidR="00E37599" w:rsidRDefault="00000000">
            <w:pPr>
              <w:ind w:firstLineChars="600" w:firstLine="960"/>
              <w:rPr>
                <w:rFonts w:ascii="宋体" w:hAnsi="宋体" w:hint="eastAsia"/>
                <w:sz w:val="16"/>
                <w:szCs w:val="16"/>
              </w:rPr>
            </w:pPr>
            <w:r>
              <w:rPr>
                <w:rFonts w:ascii="宋体" w:hAnsi="宋体" w:hint="eastAsia"/>
                <w:sz w:val="16"/>
                <w:szCs w:val="16"/>
              </w:rPr>
              <w:t>灵敏度：TCD≥800mV.mL/mg（苯）</w:t>
            </w:r>
          </w:p>
        </w:tc>
      </w:tr>
      <w:tr w:rsidR="00E37599" w14:paraId="4C2FE1A7" w14:textId="77777777">
        <w:trPr>
          <w:trHeight w:val="362"/>
          <w:jc w:val="center"/>
        </w:trPr>
        <w:tc>
          <w:tcPr>
            <w:tcW w:w="745" w:type="pct"/>
            <w:vMerge/>
            <w:tcBorders>
              <w:left w:val="single" w:sz="2" w:space="0" w:color="000000"/>
              <w:right w:val="single" w:sz="2" w:space="0" w:color="000000"/>
            </w:tcBorders>
            <w:vAlign w:val="center"/>
          </w:tcPr>
          <w:p w14:paraId="5EDD890A" w14:textId="77777777" w:rsidR="00E37599" w:rsidRDefault="00E37599">
            <w:pPr>
              <w:jc w:val="center"/>
              <w:rPr>
                <w:rFonts w:ascii="Times New Roman" w:hAnsi="Times New Roman"/>
                <w:sz w:val="16"/>
                <w:szCs w:val="16"/>
              </w:rPr>
            </w:pPr>
          </w:p>
        </w:tc>
        <w:tc>
          <w:tcPr>
            <w:tcW w:w="2375" w:type="pct"/>
            <w:gridSpan w:val="3"/>
            <w:tcBorders>
              <w:top w:val="single" w:sz="2" w:space="0" w:color="000000"/>
              <w:left w:val="nil"/>
              <w:bottom w:val="single" w:sz="2" w:space="0" w:color="000000"/>
              <w:right w:val="single" w:sz="2" w:space="0" w:color="000000"/>
            </w:tcBorders>
            <w:vAlign w:val="center"/>
          </w:tcPr>
          <w:p w14:paraId="73DF1CAC" w14:textId="77777777" w:rsidR="00E37599" w:rsidRDefault="00000000">
            <w:pPr>
              <w:jc w:val="center"/>
              <w:rPr>
                <w:rFonts w:ascii="Times New Roman" w:hAnsi="Times New Roman"/>
                <w:sz w:val="16"/>
                <w:szCs w:val="16"/>
              </w:rPr>
            </w:pPr>
            <w:r>
              <w:rPr>
                <w:rFonts w:ascii="宋体" w:hAnsi="宋体" w:hint="eastAsia"/>
                <w:sz w:val="16"/>
                <w:szCs w:val="16"/>
              </w:rPr>
              <w:t>烘干法水分测定仪</w:t>
            </w:r>
          </w:p>
        </w:tc>
        <w:tc>
          <w:tcPr>
            <w:tcW w:w="1880" w:type="pct"/>
            <w:tcBorders>
              <w:top w:val="single" w:sz="2" w:space="0" w:color="000000"/>
              <w:left w:val="nil"/>
              <w:bottom w:val="single" w:sz="2" w:space="0" w:color="000000"/>
              <w:right w:val="single" w:sz="2" w:space="0" w:color="000000"/>
            </w:tcBorders>
            <w:vAlign w:val="center"/>
          </w:tcPr>
          <w:p w14:paraId="515BDCBB"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noProof/>
              </w:rPr>
              <w:drawing>
                <wp:inline distT="0" distB="0" distL="0" distR="0" wp14:anchorId="0C3D1EB3" wp14:editId="1FCF61A4">
                  <wp:extent cx="247650" cy="133350"/>
                  <wp:effectExtent l="0" t="0" r="0" b="0"/>
                  <wp:docPr id="2596934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3463"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7650" cy="133350"/>
                          </a:xfrm>
                          <a:prstGeom prst="rect">
                            <a:avLst/>
                          </a:prstGeom>
                          <a:noFill/>
                          <a:ln>
                            <a:noFill/>
                          </a:ln>
                        </pic:spPr>
                      </pic:pic>
                    </a:graphicData>
                  </a:graphic>
                </wp:inline>
              </w:drawing>
            </w:r>
            <w:r>
              <w:rPr>
                <w:rFonts w:ascii="宋体" w:hAnsi="宋体" w:hint="eastAsia"/>
                <w:sz w:val="16"/>
                <w:szCs w:val="16"/>
              </w:rPr>
              <w:t>级</w:t>
            </w:r>
          </w:p>
        </w:tc>
      </w:tr>
      <w:tr w:rsidR="00E37599" w14:paraId="098BFD19" w14:textId="77777777">
        <w:trPr>
          <w:trHeight w:val="362"/>
          <w:jc w:val="center"/>
        </w:trPr>
        <w:tc>
          <w:tcPr>
            <w:tcW w:w="745" w:type="pct"/>
            <w:vMerge/>
            <w:tcBorders>
              <w:left w:val="single" w:sz="2" w:space="0" w:color="000000"/>
              <w:right w:val="single" w:sz="2" w:space="0" w:color="000000"/>
            </w:tcBorders>
            <w:vAlign w:val="center"/>
          </w:tcPr>
          <w:p w14:paraId="63F096D6" w14:textId="77777777" w:rsidR="00E37599" w:rsidRDefault="00E37599">
            <w:pPr>
              <w:jc w:val="center"/>
              <w:rPr>
                <w:rFonts w:ascii="Times New Roman" w:hAnsi="Times New Roman"/>
                <w:sz w:val="16"/>
                <w:szCs w:val="16"/>
              </w:rPr>
            </w:pPr>
          </w:p>
        </w:tc>
        <w:tc>
          <w:tcPr>
            <w:tcW w:w="2375" w:type="pct"/>
            <w:gridSpan w:val="3"/>
            <w:tcBorders>
              <w:top w:val="single" w:sz="2" w:space="0" w:color="000000"/>
              <w:left w:val="nil"/>
              <w:bottom w:val="single" w:sz="2" w:space="0" w:color="000000"/>
              <w:right w:val="single" w:sz="2" w:space="0" w:color="000000"/>
            </w:tcBorders>
            <w:vAlign w:val="center"/>
          </w:tcPr>
          <w:p w14:paraId="1FD78169" w14:textId="77777777" w:rsidR="00E37599" w:rsidRDefault="00000000">
            <w:pPr>
              <w:jc w:val="center"/>
              <w:rPr>
                <w:rFonts w:ascii="Times New Roman" w:hAnsi="Times New Roman"/>
                <w:sz w:val="16"/>
                <w:szCs w:val="16"/>
              </w:rPr>
            </w:pPr>
            <w:r>
              <w:rPr>
                <w:rFonts w:ascii="宋体" w:hAnsi="宋体" w:hint="eastAsia"/>
                <w:sz w:val="16"/>
                <w:szCs w:val="16"/>
              </w:rPr>
              <w:t>干燥箱</w:t>
            </w:r>
          </w:p>
        </w:tc>
        <w:tc>
          <w:tcPr>
            <w:tcW w:w="1880" w:type="pct"/>
            <w:tcBorders>
              <w:top w:val="single" w:sz="2" w:space="0" w:color="000000"/>
              <w:left w:val="nil"/>
              <w:bottom w:val="single" w:sz="2" w:space="0" w:color="000000"/>
              <w:right w:val="single" w:sz="2" w:space="0" w:color="000000"/>
            </w:tcBorders>
            <w:vAlign w:val="center"/>
          </w:tcPr>
          <w:p w14:paraId="298C61AD" w14:textId="77777777" w:rsidR="00E37599" w:rsidRDefault="00000000">
            <w:pPr>
              <w:jc w:val="center"/>
              <w:rPr>
                <w:rFonts w:ascii="Times New Roman" w:hAnsi="Times New Roman"/>
              </w:rPr>
            </w:pPr>
            <w:r>
              <w:rPr>
                <w:rFonts w:ascii="宋体" w:hAnsi="宋体" w:hint="eastAsia"/>
                <w:sz w:val="16"/>
                <w:szCs w:val="16"/>
              </w:rPr>
              <w:t>温度偏差：</w:t>
            </w:r>
            <w:r>
              <w:rPr>
                <w:rFonts w:ascii="Times New Roman" w:hAnsi="Times New Roman"/>
                <w:sz w:val="16"/>
                <w:szCs w:val="16"/>
              </w:rPr>
              <w:t>±</w:t>
            </w:r>
            <w:r>
              <w:rPr>
                <w:rFonts w:ascii="Times New Roman" w:hAnsi="Times New Roman" w:hint="eastAsia"/>
                <w:sz w:val="16"/>
                <w:szCs w:val="16"/>
              </w:rPr>
              <w:t>2</w:t>
            </w:r>
            <w:r>
              <w:rPr>
                <w:rFonts w:ascii="宋体" w:hAnsi="宋体" w:hint="eastAsia"/>
                <w:sz w:val="16"/>
                <w:szCs w:val="16"/>
              </w:rPr>
              <w:t>℃，均匀度：</w:t>
            </w:r>
            <w:r>
              <w:rPr>
                <w:rFonts w:ascii="Times New Roman" w:hAnsi="Times New Roman" w:hint="eastAsia"/>
                <w:sz w:val="16"/>
                <w:szCs w:val="16"/>
              </w:rPr>
              <w:t>2</w:t>
            </w:r>
            <w:r>
              <w:rPr>
                <w:rFonts w:ascii="宋体" w:hAnsi="宋体" w:hint="eastAsia"/>
                <w:sz w:val="16"/>
                <w:szCs w:val="16"/>
              </w:rPr>
              <w:t>℃，波动度：</w:t>
            </w:r>
            <w:r>
              <w:rPr>
                <w:rFonts w:ascii="Times New Roman" w:hAnsi="Times New Roman"/>
                <w:sz w:val="16"/>
                <w:szCs w:val="16"/>
              </w:rPr>
              <w:t>±</w:t>
            </w:r>
            <w:r>
              <w:rPr>
                <w:rFonts w:ascii="Times New Roman" w:hAnsi="Times New Roman" w:hint="eastAsia"/>
                <w:sz w:val="16"/>
                <w:szCs w:val="16"/>
              </w:rPr>
              <w:t>0.5</w:t>
            </w:r>
            <w:r>
              <w:rPr>
                <w:rFonts w:ascii="宋体" w:hAnsi="宋体" w:hint="eastAsia"/>
                <w:sz w:val="16"/>
                <w:szCs w:val="16"/>
              </w:rPr>
              <w:t>℃</w:t>
            </w:r>
          </w:p>
        </w:tc>
      </w:tr>
      <w:tr w:rsidR="00E37599" w14:paraId="47D518EA" w14:textId="77777777">
        <w:trPr>
          <w:trHeight w:val="378"/>
          <w:jc w:val="center"/>
        </w:trPr>
        <w:tc>
          <w:tcPr>
            <w:tcW w:w="745" w:type="pct"/>
            <w:vMerge/>
            <w:tcBorders>
              <w:left w:val="single" w:sz="2" w:space="0" w:color="000000"/>
              <w:right w:val="single" w:sz="2" w:space="0" w:color="000000"/>
            </w:tcBorders>
            <w:vAlign w:val="center"/>
          </w:tcPr>
          <w:p w14:paraId="5A7953FD" w14:textId="77777777" w:rsidR="00E37599" w:rsidRDefault="00E37599">
            <w:pPr>
              <w:jc w:val="center"/>
              <w:rPr>
                <w:rFonts w:ascii="Times New Roman" w:hAnsi="Times New Roman"/>
                <w:sz w:val="16"/>
                <w:szCs w:val="16"/>
              </w:rPr>
            </w:pPr>
          </w:p>
        </w:tc>
        <w:tc>
          <w:tcPr>
            <w:tcW w:w="2375" w:type="pct"/>
            <w:gridSpan w:val="3"/>
            <w:vMerge w:val="restart"/>
            <w:tcBorders>
              <w:top w:val="single" w:sz="2" w:space="0" w:color="000000"/>
              <w:left w:val="nil"/>
              <w:right w:val="single" w:sz="2" w:space="0" w:color="000000"/>
            </w:tcBorders>
            <w:vAlign w:val="center"/>
          </w:tcPr>
          <w:p w14:paraId="7B97FBAE" w14:textId="77777777" w:rsidR="00E37599" w:rsidRDefault="00000000">
            <w:pPr>
              <w:jc w:val="center"/>
              <w:rPr>
                <w:rFonts w:ascii="Times New Roman" w:hAnsi="Times New Roman"/>
                <w:sz w:val="16"/>
                <w:szCs w:val="16"/>
              </w:rPr>
            </w:pPr>
            <w:r>
              <w:rPr>
                <w:rFonts w:ascii="宋体" w:hAnsi="宋体" w:hint="eastAsia"/>
                <w:sz w:val="16"/>
                <w:szCs w:val="16"/>
              </w:rPr>
              <w:t>全自动热重仪器</w:t>
            </w:r>
          </w:p>
        </w:tc>
        <w:tc>
          <w:tcPr>
            <w:tcW w:w="1880" w:type="pct"/>
            <w:tcBorders>
              <w:top w:val="single" w:sz="2" w:space="0" w:color="000000"/>
              <w:left w:val="nil"/>
              <w:bottom w:val="single" w:sz="2" w:space="0" w:color="000000"/>
              <w:right w:val="single" w:sz="2" w:space="0" w:color="000000"/>
            </w:tcBorders>
            <w:vAlign w:val="center"/>
          </w:tcPr>
          <w:p w14:paraId="109F3C33" w14:textId="77777777" w:rsidR="00E37599" w:rsidRDefault="00000000">
            <w:pPr>
              <w:jc w:val="center"/>
              <w:rPr>
                <w:rFonts w:ascii="Times New Roman" w:hAnsi="Times New Roman"/>
                <w:sz w:val="16"/>
                <w:szCs w:val="16"/>
              </w:rPr>
            </w:pPr>
            <w:r>
              <w:rPr>
                <w:rFonts w:ascii="宋体" w:hAnsi="宋体" w:hint="eastAsia"/>
                <w:sz w:val="16"/>
                <w:szCs w:val="16"/>
              </w:rPr>
              <w:t>质量：</w:t>
            </w:r>
            <w:r>
              <w:rPr>
                <w:rFonts w:ascii="Times New Roman" w:hAnsi="Times New Roman"/>
                <w:sz w:val="16"/>
                <w:szCs w:val="16"/>
              </w:rPr>
              <w:t>±</w:t>
            </w:r>
            <w:r>
              <w:rPr>
                <w:rFonts w:ascii="宋体" w:hAnsi="宋体" w:hint="eastAsia"/>
                <w:sz w:val="16"/>
                <w:szCs w:val="16"/>
              </w:rPr>
              <w:t>（</w:t>
            </w:r>
            <w:r>
              <w:rPr>
                <w:rFonts w:ascii="Times New Roman" w:hAnsi="Times New Roman" w:hint="eastAsia"/>
                <w:sz w:val="16"/>
                <w:szCs w:val="16"/>
              </w:rPr>
              <w:t>0.001m</w:t>
            </w:r>
            <w:r>
              <w:rPr>
                <w:rFonts w:ascii="Times New Roman" w:hAnsi="Times New Roman" w:hint="eastAsia"/>
                <w:sz w:val="16"/>
                <w:szCs w:val="16"/>
                <w:vertAlign w:val="subscript"/>
              </w:rPr>
              <w:t>0</w:t>
            </w:r>
            <w:r>
              <w:rPr>
                <w:rFonts w:ascii="Times New Roman" w:hAnsi="Times New Roman" w:hint="eastAsia"/>
                <w:sz w:val="16"/>
                <w:szCs w:val="16"/>
              </w:rPr>
              <w:t>+0.020mg</w:t>
            </w:r>
            <w:r>
              <w:rPr>
                <w:rFonts w:ascii="宋体" w:hAnsi="宋体" w:hint="eastAsia"/>
                <w:sz w:val="16"/>
                <w:szCs w:val="16"/>
              </w:rPr>
              <w:t>）</w:t>
            </w:r>
          </w:p>
        </w:tc>
      </w:tr>
      <w:tr w:rsidR="00E37599" w14:paraId="4A7697E7" w14:textId="77777777">
        <w:trPr>
          <w:trHeight w:val="378"/>
          <w:jc w:val="center"/>
        </w:trPr>
        <w:tc>
          <w:tcPr>
            <w:tcW w:w="745" w:type="pct"/>
            <w:vMerge/>
            <w:tcBorders>
              <w:left w:val="single" w:sz="2" w:space="0" w:color="000000"/>
              <w:right w:val="single" w:sz="2" w:space="0" w:color="000000"/>
            </w:tcBorders>
            <w:vAlign w:val="center"/>
          </w:tcPr>
          <w:p w14:paraId="55299F2D" w14:textId="77777777" w:rsidR="00E37599" w:rsidRDefault="00E37599">
            <w:pPr>
              <w:jc w:val="center"/>
              <w:rPr>
                <w:rFonts w:ascii="Times New Roman" w:hAnsi="Times New Roman"/>
                <w:sz w:val="16"/>
                <w:szCs w:val="16"/>
              </w:rPr>
            </w:pPr>
          </w:p>
        </w:tc>
        <w:tc>
          <w:tcPr>
            <w:tcW w:w="2375" w:type="pct"/>
            <w:gridSpan w:val="3"/>
            <w:vMerge/>
            <w:tcBorders>
              <w:left w:val="nil"/>
              <w:bottom w:val="single" w:sz="2" w:space="0" w:color="000000"/>
              <w:right w:val="single" w:sz="2" w:space="0" w:color="000000"/>
            </w:tcBorders>
            <w:vAlign w:val="center"/>
          </w:tcPr>
          <w:p w14:paraId="38CC56D7" w14:textId="77777777" w:rsidR="00E37599" w:rsidRDefault="00E37599">
            <w:pPr>
              <w:jc w:val="center"/>
              <w:rPr>
                <w:rFonts w:ascii="Times New Roman" w:hAnsi="Times New Roman"/>
                <w:sz w:val="16"/>
                <w:szCs w:val="16"/>
              </w:rPr>
            </w:pPr>
          </w:p>
        </w:tc>
        <w:tc>
          <w:tcPr>
            <w:tcW w:w="1880" w:type="pct"/>
            <w:tcBorders>
              <w:top w:val="single" w:sz="2" w:space="0" w:color="000000"/>
              <w:left w:val="nil"/>
              <w:bottom w:val="single" w:sz="2" w:space="0" w:color="000000"/>
              <w:right w:val="single" w:sz="2" w:space="0" w:color="000000"/>
            </w:tcBorders>
            <w:vAlign w:val="center"/>
          </w:tcPr>
          <w:p w14:paraId="122C599D" w14:textId="77777777" w:rsidR="00E37599" w:rsidRDefault="00000000">
            <w:pPr>
              <w:jc w:val="center"/>
              <w:rPr>
                <w:rFonts w:ascii="Times New Roman" w:hAnsi="Times New Roman"/>
                <w:sz w:val="16"/>
                <w:szCs w:val="16"/>
              </w:rPr>
            </w:pPr>
            <w:r>
              <w:rPr>
                <w:rFonts w:ascii="宋体" w:hAnsi="宋体" w:hint="eastAsia"/>
                <w:sz w:val="16"/>
                <w:szCs w:val="16"/>
              </w:rPr>
              <w:t>升温速率：</w:t>
            </w:r>
            <w:r>
              <w:rPr>
                <w:rFonts w:ascii="Times New Roman" w:hAnsi="Times New Roman"/>
                <w:sz w:val="16"/>
                <w:szCs w:val="16"/>
              </w:rPr>
              <w:t>±</w:t>
            </w:r>
            <w:r>
              <w:rPr>
                <w:rFonts w:ascii="Times New Roman" w:hAnsi="Times New Roman" w:hint="eastAsia"/>
                <w:sz w:val="16"/>
                <w:szCs w:val="16"/>
              </w:rPr>
              <w:t>3.0%</w:t>
            </w:r>
          </w:p>
        </w:tc>
      </w:tr>
      <w:tr w:rsidR="00E37599" w14:paraId="12248D7E" w14:textId="77777777">
        <w:trPr>
          <w:trHeight w:val="378"/>
          <w:jc w:val="center"/>
        </w:trPr>
        <w:tc>
          <w:tcPr>
            <w:tcW w:w="745" w:type="pct"/>
            <w:vMerge/>
            <w:tcBorders>
              <w:left w:val="single" w:sz="2" w:space="0" w:color="000000"/>
              <w:right w:val="single" w:sz="2" w:space="0" w:color="000000"/>
            </w:tcBorders>
            <w:vAlign w:val="center"/>
          </w:tcPr>
          <w:p w14:paraId="42AE57C7" w14:textId="77777777" w:rsidR="00E37599" w:rsidRDefault="00E37599">
            <w:pPr>
              <w:jc w:val="center"/>
              <w:rPr>
                <w:rFonts w:ascii="Times New Roman" w:hAnsi="Times New Roman"/>
                <w:sz w:val="16"/>
                <w:szCs w:val="16"/>
              </w:rPr>
            </w:pPr>
          </w:p>
        </w:tc>
        <w:tc>
          <w:tcPr>
            <w:tcW w:w="679" w:type="pct"/>
            <w:vMerge w:val="restart"/>
            <w:tcBorders>
              <w:top w:val="single" w:sz="2" w:space="0" w:color="000000"/>
              <w:left w:val="nil"/>
              <w:right w:val="single" w:sz="2" w:space="0" w:color="000000"/>
            </w:tcBorders>
            <w:vAlign w:val="center"/>
          </w:tcPr>
          <w:p w14:paraId="356A457C" w14:textId="77777777" w:rsidR="00E37599" w:rsidRDefault="00000000">
            <w:pPr>
              <w:jc w:val="center"/>
              <w:rPr>
                <w:rFonts w:ascii="Times New Roman" w:hAnsi="Times New Roman"/>
                <w:sz w:val="16"/>
                <w:szCs w:val="16"/>
              </w:rPr>
            </w:pPr>
            <w:r>
              <w:rPr>
                <w:rFonts w:ascii="宋体" w:hAnsi="宋体" w:hint="eastAsia"/>
                <w:sz w:val="16"/>
                <w:szCs w:val="16"/>
              </w:rPr>
              <w:t>工业分析仪</w:t>
            </w:r>
          </w:p>
        </w:tc>
        <w:tc>
          <w:tcPr>
            <w:tcW w:w="739" w:type="pct"/>
            <w:vMerge w:val="restart"/>
            <w:tcBorders>
              <w:top w:val="single" w:sz="2" w:space="0" w:color="000000"/>
              <w:left w:val="nil"/>
              <w:right w:val="single" w:sz="2" w:space="0" w:color="000000"/>
            </w:tcBorders>
            <w:vAlign w:val="center"/>
          </w:tcPr>
          <w:p w14:paraId="48F877DE" w14:textId="77777777" w:rsidR="00E37599" w:rsidRDefault="00000000">
            <w:pPr>
              <w:jc w:val="center"/>
              <w:rPr>
                <w:rFonts w:ascii="Times New Roman" w:hAnsi="Times New Roman"/>
                <w:sz w:val="16"/>
                <w:szCs w:val="16"/>
              </w:rPr>
            </w:pPr>
            <w:r>
              <w:rPr>
                <w:rFonts w:ascii="宋体" w:hAnsi="宋体" w:hint="eastAsia"/>
                <w:sz w:val="16"/>
                <w:szCs w:val="16"/>
              </w:rPr>
              <w:t>灰分</w:t>
            </w:r>
          </w:p>
        </w:tc>
        <w:tc>
          <w:tcPr>
            <w:tcW w:w="957" w:type="pct"/>
            <w:tcBorders>
              <w:top w:val="single" w:sz="2" w:space="0" w:color="000000"/>
              <w:left w:val="nil"/>
              <w:bottom w:val="single" w:sz="2" w:space="0" w:color="000000"/>
              <w:right w:val="single" w:sz="2" w:space="0" w:color="000000"/>
            </w:tcBorders>
            <w:vAlign w:val="center"/>
          </w:tcPr>
          <w:p w14:paraId="7F1B66F9" w14:textId="77777777" w:rsidR="00E37599" w:rsidRDefault="00000000">
            <w:pPr>
              <w:jc w:val="center"/>
              <w:rPr>
                <w:rFonts w:ascii="Times New Roman" w:hAnsi="Times New Roman"/>
                <w:sz w:val="16"/>
                <w:szCs w:val="16"/>
              </w:rPr>
            </w:pPr>
            <w:r>
              <w:rPr>
                <w:rFonts w:ascii="Times New Roman" w:hAnsi="Times New Roman" w:hint="eastAsia"/>
                <w:sz w:val="16"/>
                <w:szCs w:val="16"/>
              </w:rPr>
              <w:t>&lt;15.00%</w:t>
            </w:r>
          </w:p>
        </w:tc>
        <w:tc>
          <w:tcPr>
            <w:tcW w:w="1880" w:type="pct"/>
            <w:tcBorders>
              <w:top w:val="single" w:sz="2" w:space="0" w:color="000000"/>
              <w:left w:val="nil"/>
              <w:bottom w:val="single" w:sz="2" w:space="0" w:color="000000"/>
              <w:right w:val="single" w:sz="2" w:space="0" w:color="000000"/>
            </w:tcBorders>
            <w:vAlign w:val="center"/>
          </w:tcPr>
          <w:p w14:paraId="594A4ACD" w14:textId="77777777" w:rsidR="00E37599" w:rsidRDefault="00000000">
            <w:pPr>
              <w:jc w:val="center"/>
              <w:rPr>
                <w:rFonts w:ascii="Times New Roman" w:hAnsi="Times New Roman"/>
                <w:sz w:val="16"/>
                <w:szCs w:val="16"/>
              </w:rPr>
            </w:pPr>
            <w:r>
              <w:rPr>
                <w:rFonts w:ascii="宋体" w:hAnsi="宋体" w:hint="eastAsia"/>
                <w:sz w:val="16"/>
                <w:szCs w:val="16"/>
              </w:rPr>
              <w:t>最大允许误差：</w:t>
            </w:r>
            <w:r>
              <w:rPr>
                <w:rFonts w:ascii="Times New Roman" w:hAnsi="Times New Roman"/>
                <w:sz w:val="16"/>
                <w:szCs w:val="16"/>
              </w:rPr>
              <w:t>±</w:t>
            </w:r>
            <w:r>
              <w:rPr>
                <w:rFonts w:ascii="Times New Roman" w:hAnsi="Times New Roman" w:hint="eastAsia"/>
                <w:sz w:val="16"/>
                <w:szCs w:val="16"/>
              </w:rPr>
              <w:t>0.30%</w:t>
            </w:r>
            <w:r>
              <w:rPr>
                <w:rFonts w:ascii="微软雅黑" w:eastAsia="微软雅黑" w:hAnsi="微软雅黑" w:hint="eastAsia"/>
                <w:sz w:val="16"/>
                <w:szCs w:val="16"/>
              </w:rPr>
              <w:t>〔</w:t>
            </w:r>
            <w:r>
              <w:rPr>
                <w:rFonts w:ascii="宋体" w:hAnsi="宋体" w:hint="eastAsia"/>
                <w:sz w:val="16"/>
                <w:szCs w:val="16"/>
              </w:rPr>
              <w:t>以干燥基（</w:t>
            </w:r>
            <w:r>
              <w:rPr>
                <w:rFonts w:ascii="Times New Roman" w:hAnsi="Times New Roman" w:hint="eastAsia"/>
                <w:sz w:val="16"/>
                <w:szCs w:val="16"/>
              </w:rPr>
              <w:t>d</w:t>
            </w:r>
            <w:r>
              <w:rPr>
                <w:rFonts w:ascii="宋体" w:hAnsi="宋体" w:hint="eastAsia"/>
                <w:sz w:val="16"/>
                <w:szCs w:val="16"/>
              </w:rPr>
              <w:t>）表示</w:t>
            </w:r>
            <w:r>
              <w:rPr>
                <w:rFonts w:ascii="微软雅黑" w:eastAsia="微软雅黑" w:hAnsi="微软雅黑" w:hint="eastAsia"/>
                <w:sz w:val="16"/>
                <w:szCs w:val="16"/>
              </w:rPr>
              <w:t>〕</w:t>
            </w:r>
          </w:p>
        </w:tc>
      </w:tr>
      <w:tr w:rsidR="00E37599" w14:paraId="48AF981B" w14:textId="77777777">
        <w:trPr>
          <w:trHeight w:val="378"/>
          <w:jc w:val="center"/>
        </w:trPr>
        <w:tc>
          <w:tcPr>
            <w:tcW w:w="745" w:type="pct"/>
            <w:vMerge/>
            <w:tcBorders>
              <w:left w:val="single" w:sz="2" w:space="0" w:color="000000"/>
              <w:right w:val="single" w:sz="2" w:space="0" w:color="000000"/>
            </w:tcBorders>
            <w:vAlign w:val="center"/>
          </w:tcPr>
          <w:p w14:paraId="1F54C748" w14:textId="77777777" w:rsidR="00E37599" w:rsidRDefault="00E37599">
            <w:pPr>
              <w:jc w:val="center"/>
              <w:rPr>
                <w:rFonts w:ascii="Times New Roman" w:hAnsi="Times New Roman"/>
                <w:sz w:val="16"/>
                <w:szCs w:val="16"/>
              </w:rPr>
            </w:pPr>
          </w:p>
        </w:tc>
        <w:tc>
          <w:tcPr>
            <w:tcW w:w="679" w:type="pct"/>
            <w:vMerge/>
            <w:tcBorders>
              <w:left w:val="nil"/>
              <w:right w:val="single" w:sz="2" w:space="0" w:color="000000"/>
            </w:tcBorders>
            <w:vAlign w:val="center"/>
          </w:tcPr>
          <w:p w14:paraId="126DEAF4" w14:textId="77777777" w:rsidR="00E37599" w:rsidRDefault="00E37599">
            <w:pPr>
              <w:jc w:val="center"/>
              <w:rPr>
                <w:rFonts w:ascii="Times New Roman" w:hAnsi="Times New Roman"/>
                <w:sz w:val="16"/>
                <w:szCs w:val="16"/>
              </w:rPr>
            </w:pPr>
          </w:p>
        </w:tc>
        <w:tc>
          <w:tcPr>
            <w:tcW w:w="739" w:type="pct"/>
            <w:vMerge/>
            <w:tcBorders>
              <w:left w:val="nil"/>
              <w:right w:val="single" w:sz="2" w:space="0" w:color="000000"/>
            </w:tcBorders>
            <w:vAlign w:val="center"/>
          </w:tcPr>
          <w:p w14:paraId="1DDB454B" w14:textId="77777777" w:rsidR="00E37599" w:rsidRDefault="00E37599">
            <w:pPr>
              <w:jc w:val="center"/>
              <w:rPr>
                <w:rFonts w:ascii="Times New Roman" w:hAnsi="Times New Roman"/>
                <w:sz w:val="16"/>
                <w:szCs w:val="16"/>
              </w:rPr>
            </w:pPr>
          </w:p>
        </w:tc>
        <w:tc>
          <w:tcPr>
            <w:tcW w:w="957" w:type="pct"/>
            <w:tcBorders>
              <w:top w:val="single" w:sz="2" w:space="0" w:color="000000"/>
              <w:left w:val="nil"/>
              <w:bottom w:val="single" w:sz="2" w:space="0" w:color="000000"/>
              <w:right w:val="single" w:sz="2" w:space="0" w:color="000000"/>
            </w:tcBorders>
            <w:vAlign w:val="center"/>
          </w:tcPr>
          <w:p w14:paraId="7FFE1FFD" w14:textId="77777777" w:rsidR="00E37599" w:rsidRDefault="00000000">
            <w:pPr>
              <w:jc w:val="center"/>
              <w:rPr>
                <w:rFonts w:ascii="Times New Roman" w:hAnsi="Times New Roman"/>
                <w:sz w:val="16"/>
                <w:szCs w:val="16"/>
              </w:rPr>
            </w:pPr>
            <w:r>
              <w:rPr>
                <w:rFonts w:ascii="Times New Roman" w:hAnsi="Times New Roman" w:hint="eastAsia"/>
                <w:sz w:val="16"/>
                <w:szCs w:val="16"/>
              </w:rPr>
              <w:t>15.00%~30.00%</w:t>
            </w:r>
          </w:p>
        </w:tc>
        <w:tc>
          <w:tcPr>
            <w:tcW w:w="1880" w:type="pct"/>
            <w:tcBorders>
              <w:top w:val="single" w:sz="2" w:space="0" w:color="000000"/>
              <w:left w:val="nil"/>
              <w:bottom w:val="single" w:sz="2" w:space="0" w:color="000000"/>
              <w:right w:val="single" w:sz="2" w:space="0" w:color="000000"/>
            </w:tcBorders>
            <w:vAlign w:val="center"/>
          </w:tcPr>
          <w:p w14:paraId="531E33A1" w14:textId="77777777" w:rsidR="00E37599" w:rsidRDefault="00000000">
            <w:pPr>
              <w:jc w:val="center"/>
              <w:rPr>
                <w:rFonts w:ascii="Times New Roman" w:hAnsi="Times New Roman"/>
                <w:sz w:val="16"/>
                <w:szCs w:val="16"/>
              </w:rPr>
            </w:pPr>
            <w:r>
              <w:rPr>
                <w:rFonts w:ascii="宋体" w:hAnsi="宋体" w:hint="eastAsia"/>
                <w:sz w:val="16"/>
                <w:szCs w:val="16"/>
              </w:rPr>
              <w:t>最大允许误差：</w:t>
            </w:r>
            <w:r>
              <w:rPr>
                <w:rFonts w:ascii="Times New Roman" w:hAnsi="Times New Roman"/>
                <w:sz w:val="16"/>
                <w:szCs w:val="16"/>
              </w:rPr>
              <w:t>±</w:t>
            </w:r>
            <w:r>
              <w:rPr>
                <w:rFonts w:ascii="Times New Roman" w:hAnsi="Times New Roman" w:hint="eastAsia"/>
                <w:sz w:val="16"/>
                <w:szCs w:val="16"/>
              </w:rPr>
              <w:t>0.50%</w:t>
            </w:r>
            <w:r>
              <w:rPr>
                <w:rFonts w:ascii="微软雅黑" w:eastAsia="微软雅黑" w:hAnsi="微软雅黑" w:hint="eastAsia"/>
                <w:sz w:val="16"/>
                <w:szCs w:val="16"/>
              </w:rPr>
              <w:t>〔</w:t>
            </w:r>
            <w:r>
              <w:rPr>
                <w:rFonts w:ascii="宋体" w:hAnsi="宋体" w:hint="eastAsia"/>
                <w:sz w:val="16"/>
                <w:szCs w:val="16"/>
              </w:rPr>
              <w:t>以干燥基（</w:t>
            </w:r>
            <w:r>
              <w:rPr>
                <w:rFonts w:ascii="Times New Roman" w:hAnsi="Times New Roman" w:hint="eastAsia"/>
                <w:sz w:val="16"/>
                <w:szCs w:val="16"/>
              </w:rPr>
              <w:t>d</w:t>
            </w:r>
            <w:r>
              <w:rPr>
                <w:rFonts w:ascii="宋体" w:hAnsi="宋体" w:hint="eastAsia"/>
                <w:sz w:val="16"/>
                <w:szCs w:val="16"/>
              </w:rPr>
              <w:t>）表示</w:t>
            </w:r>
            <w:r>
              <w:rPr>
                <w:rFonts w:ascii="微软雅黑" w:eastAsia="微软雅黑" w:hAnsi="微软雅黑" w:hint="eastAsia"/>
                <w:sz w:val="16"/>
                <w:szCs w:val="16"/>
              </w:rPr>
              <w:t>〕</w:t>
            </w:r>
          </w:p>
        </w:tc>
      </w:tr>
      <w:tr w:rsidR="00E37599" w14:paraId="27531868" w14:textId="77777777">
        <w:trPr>
          <w:trHeight w:val="378"/>
          <w:jc w:val="center"/>
        </w:trPr>
        <w:tc>
          <w:tcPr>
            <w:tcW w:w="745" w:type="pct"/>
            <w:vMerge/>
            <w:tcBorders>
              <w:left w:val="single" w:sz="2" w:space="0" w:color="000000"/>
              <w:right w:val="single" w:sz="2" w:space="0" w:color="000000"/>
            </w:tcBorders>
            <w:vAlign w:val="center"/>
          </w:tcPr>
          <w:p w14:paraId="136B1DE0" w14:textId="77777777" w:rsidR="00E37599" w:rsidRDefault="00E37599">
            <w:pPr>
              <w:jc w:val="center"/>
              <w:rPr>
                <w:rFonts w:ascii="Times New Roman" w:hAnsi="Times New Roman"/>
                <w:sz w:val="16"/>
                <w:szCs w:val="16"/>
              </w:rPr>
            </w:pPr>
          </w:p>
        </w:tc>
        <w:tc>
          <w:tcPr>
            <w:tcW w:w="679" w:type="pct"/>
            <w:vMerge/>
            <w:tcBorders>
              <w:left w:val="nil"/>
              <w:right w:val="single" w:sz="2" w:space="0" w:color="000000"/>
            </w:tcBorders>
            <w:vAlign w:val="center"/>
          </w:tcPr>
          <w:p w14:paraId="0F65DA98" w14:textId="77777777" w:rsidR="00E37599" w:rsidRDefault="00E37599">
            <w:pPr>
              <w:jc w:val="center"/>
              <w:rPr>
                <w:rFonts w:ascii="Times New Roman" w:hAnsi="Times New Roman"/>
                <w:sz w:val="16"/>
                <w:szCs w:val="16"/>
              </w:rPr>
            </w:pPr>
          </w:p>
        </w:tc>
        <w:tc>
          <w:tcPr>
            <w:tcW w:w="739" w:type="pct"/>
            <w:vMerge/>
            <w:tcBorders>
              <w:left w:val="nil"/>
              <w:bottom w:val="single" w:sz="2" w:space="0" w:color="000000"/>
              <w:right w:val="single" w:sz="2" w:space="0" w:color="000000"/>
            </w:tcBorders>
            <w:vAlign w:val="center"/>
          </w:tcPr>
          <w:p w14:paraId="517F9FE2" w14:textId="77777777" w:rsidR="00E37599" w:rsidRDefault="00E37599">
            <w:pPr>
              <w:jc w:val="center"/>
              <w:rPr>
                <w:rFonts w:ascii="Times New Roman" w:hAnsi="Times New Roman"/>
                <w:sz w:val="16"/>
                <w:szCs w:val="16"/>
              </w:rPr>
            </w:pPr>
          </w:p>
        </w:tc>
        <w:tc>
          <w:tcPr>
            <w:tcW w:w="957" w:type="pct"/>
            <w:tcBorders>
              <w:top w:val="single" w:sz="2" w:space="0" w:color="000000"/>
              <w:left w:val="nil"/>
              <w:bottom w:val="single" w:sz="2" w:space="0" w:color="000000"/>
              <w:right w:val="single" w:sz="2" w:space="0" w:color="000000"/>
            </w:tcBorders>
            <w:vAlign w:val="center"/>
          </w:tcPr>
          <w:p w14:paraId="28257074" w14:textId="77777777" w:rsidR="00E37599" w:rsidRDefault="00000000">
            <w:pPr>
              <w:jc w:val="center"/>
              <w:rPr>
                <w:rFonts w:ascii="Times New Roman" w:hAnsi="Times New Roman"/>
                <w:sz w:val="16"/>
                <w:szCs w:val="16"/>
              </w:rPr>
            </w:pPr>
            <w:r>
              <w:rPr>
                <w:rFonts w:ascii="Times New Roman" w:hAnsi="Times New Roman" w:hint="eastAsia"/>
                <w:sz w:val="16"/>
                <w:szCs w:val="16"/>
              </w:rPr>
              <w:t>&gt;30.00%</w:t>
            </w:r>
          </w:p>
        </w:tc>
        <w:tc>
          <w:tcPr>
            <w:tcW w:w="1880" w:type="pct"/>
            <w:tcBorders>
              <w:top w:val="single" w:sz="2" w:space="0" w:color="000000"/>
              <w:left w:val="nil"/>
              <w:bottom w:val="single" w:sz="2" w:space="0" w:color="000000"/>
              <w:right w:val="single" w:sz="2" w:space="0" w:color="000000"/>
            </w:tcBorders>
            <w:vAlign w:val="center"/>
          </w:tcPr>
          <w:p w14:paraId="3F57D354" w14:textId="77777777" w:rsidR="00E37599" w:rsidRDefault="00000000">
            <w:pPr>
              <w:jc w:val="center"/>
              <w:rPr>
                <w:rFonts w:ascii="Times New Roman" w:hAnsi="Times New Roman"/>
                <w:sz w:val="16"/>
                <w:szCs w:val="16"/>
              </w:rPr>
            </w:pPr>
            <w:r>
              <w:rPr>
                <w:rFonts w:ascii="宋体" w:hAnsi="宋体" w:hint="eastAsia"/>
                <w:sz w:val="16"/>
                <w:szCs w:val="16"/>
              </w:rPr>
              <w:t>最大允许误差：</w:t>
            </w:r>
            <w:r>
              <w:rPr>
                <w:rFonts w:ascii="Times New Roman" w:hAnsi="Times New Roman"/>
                <w:sz w:val="16"/>
                <w:szCs w:val="16"/>
              </w:rPr>
              <w:t>±</w:t>
            </w:r>
            <w:r>
              <w:rPr>
                <w:rFonts w:ascii="Times New Roman" w:hAnsi="Times New Roman" w:hint="eastAsia"/>
                <w:sz w:val="16"/>
                <w:szCs w:val="16"/>
              </w:rPr>
              <w:t>0.70%</w:t>
            </w:r>
            <w:r>
              <w:rPr>
                <w:rFonts w:ascii="微软雅黑" w:eastAsia="微软雅黑" w:hAnsi="微软雅黑" w:hint="eastAsia"/>
                <w:sz w:val="16"/>
                <w:szCs w:val="16"/>
              </w:rPr>
              <w:t>〔</w:t>
            </w:r>
            <w:r>
              <w:rPr>
                <w:rFonts w:ascii="宋体" w:hAnsi="宋体" w:hint="eastAsia"/>
                <w:sz w:val="16"/>
                <w:szCs w:val="16"/>
              </w:rPr>
              <w:t>以干燥基（</w:t>
            </w:r>
            <w:r>
              <w:rPr>
                <w:rFonts w:ascii="Times New Roman" w:hAnsi="Times New Roman" w:hint="eastAsia"/>
                <w:sz w:val="16"/>
                <w:szCs w:val="16"/>
              </w:rPr>
              <w:t>d</w:t>
            </w:r>
            <w:r>
              <w:rPr>
                <w:rFonts w:ascii="宋体" w:hAnsi="宋体" w:hint="eastAsia"/>
                <w:sz w:val="16"/>
                <w:szCs w:val="16"/>
              </w:rPr>
              <w:t>）表示</w:t>
            </w:r>
            <w:r>
              <w:rPr>
                <w:rFonts w:ascii="微软雅黑" w:eastAsia="微软雅黑" w:hAnsi="微软雅黑" w:hint="eastAsia"/>
                <w:sz w:val="16"/>
                <w:szCs w:val="16"/>
              </w:rPr>
              <w:t>〕</w:t>
            </w:r>
          </w:p>
        </w:tc>
      </w:tr>
      <w:tr w:rsidR="00E37599" w14:paraId="6753C24B" w14:textId="77777777">
        <w:trPr>
          <w:trHeight w:val="378"/>
          <w:jc w:val="center"/>
        </w:trPr>
        <w:tc>
          <w:tcPr>
            <w:tcW w:w="745" w:type="pct"/>
            <w:vMerge/>
            <w:tcBorders>
              <w:left w:val="single" w:sz="2" w:space="0" w:color="000000"/>
              <w:right w:val="single" w:sz="2" w:space="0" w:color="000000"/>
            </w:tcBorders>
            <w:vAlign w:val="center"/>
          </w:tcPr>
          <w:p w14:paraId="39DC0DEC" w14:textId="77777777" w:rsidR="00E37599" w:rsidRDefault="00E37599">
            <w:pPr>
              <w:jc w:val="center"/>
              <w:rPr>
                <w:rFonts w:ascii="Times New Roman" w:hAnsi="Times New Roman"/>
                <w:sz w:val="16"/>
                <w:szCs w:val="16"/>
              </w:rPr>
            </w:pPr>
          </w:p>
        </w:tc>
        <w:tc>
          <w:tcPr>
            <w:tcW w:w="679" w:type="pct"/>
            <w:vMerge/>
            <w:tcBorders>
              <w:left w:val="nil"/>
              <w:right w:val="single" w:sz="2" w:space="0" w:color="000000"/>
            </w:tcBorders>
            <w:vAlign w:val="center"/>
          </w:tcPr>
          <w:p w14:paraId="4A0EDCCB" w14:textId="77777777" w:rsidR="00E37599" w:rsidRDefault="00E37599">
            <w:pPr>
              <w:jc w:val="center"/>
              <w:rPr>
                <w:rFonts w:ascii="Times New Roman" w:hAnsi="Times New Roman"/>
                <w:sz w:val="16"/>
                <w:szCs w:val="16"/>
              </w:rPr>
            </w:pPr>
          </w:p>
        </w:tc>
        <w:tc>
          <w:tcPr>
            <w:tcW w:w="739" w:type="pct"/>
            <w:vMerge w:val="restart"/>
            <w:tcBorders>
              <w:top w:val="single" w:sz="2" w:space="0" w:color="000000"/>
              <w:left w:val="nil"/>
              <w:right w:val="single" w:sz="2" w:space="0" w:color="000000"/>
            </w:tcBorders>
            <w:vAlign w:val="center"/>
          </w:tcPr>
          <w:p w14:paraId="37392B38" w14:textId="77777777" w:rsidR="00E37599" w:rsidRDefault="00000000">
            <w:pPr>
              <w:jc w:val="center"/>
              <w:rPr>
                <w:rFonts w:ascii="Times New Roman" w:hAnsi="Times New Roman"/>
                <w:sz w:val="16"/>
                <w:szCs w:val="16"/>
              </w:rPr>
            </w:pPr>
            <w:r>
              <w:rPr>
                <w:rFonts w:ascii="宋体" w:hAnsi="宋体" w:hint="eastAsia"/>
                <w:sz w:val="16"/>
                <w:szCs w:val="16"/>
              </w:rPr>
              <w:t>挥发分</w:t>
            </w:r>
          </w:p>
        </w:tc>
        <w:tc>
          <w:tcPr>
            <w:tcW w:w="957" w:type="pct"/>
            <w:tcBorders>
              <w:top w:val="single" w:sz="2" w:space="0" w:color="000000"/>
              <w:left w:val="nil"/>
              <w:bottom w:val="single" w:sz="2" w:space="0" w:color="000000"/>
              <w:right w:val="single" w:sz="2" w:space="0" w:color="000000"/>
            </w:tcBorders>
            <w:vAlign w:val="center"/>
          </w:tcPr>
          <w:p w14:paraId="273BC429" w14:textId="77777777" w:rsidR="00E37599" w:rsidRDefault="00000000">
            <w:pPr>
              <w:jc w:val="center"/>
              <w:rPr>
                <w:rFonts w:ascii="Times New Roman" w:hAnsi="Times New Roman"/>
                <w:sz w:val="16"/>
                <w:szCs w:val="16"/>
              </w:rPr>
            </w:pPr>
            <w:r>
              <w:rPr>
                <w:rFonts w:ascii="Times New Roman" w:hAnsi="Times New Roman" w:hint="eastAsia"/>
                <w:sz w:val="16"/>
                <w:szCs w:val="16"/>
              </w:rPr>
              <w:t>&lt;20.00%</w:t>
            </w:r>
          </w:p>
        </w:tc>
        <w:tc>
          <w:tcPr>
            <w:tcW w:w="1880" w:type="pct"/>
            <w:tcBorders>
              <w:top w:val="single" w:sz="2" w:space="0" w:color="000000"/>
              <w:left w:val="nil"/>
              <w:bottom w:val="single" w:sz="2" w:space="0" w:color="000000"/>
              <w:right w:val="single" w:sz="2" w:space="0" w:color="000000"/>
            </w:tcBorders>
            <w:vAlign w:val="center"/>
          </w:tcPr>
          <w:p w14:paraId="3AE110F1" w14:textId="77777777" w:rsidR="00E37599" w:rsidRDefault="00000000">
            <w:pPr>
              <w:jc w:val="center"/>
              <w:rPr>
                <w:rFonts w:ascii="Times New Roman" w:hAnsi="Times New Roman"/>
                <w:sz w:val="16"/>
                <w:szCs w:val="16"/>
              </w:rPr>
            </w:pPr>
            <w:r>
              <w:rPr>
                <w:rFonts w:ascii="宋体" w:hAnsi="宋体" w:hint="eastAsia"/>
                <w:sz w:val="16"/>
                <w:szCs w:val="16"/>
              </w:rPr>
              <w:t>最大允许误差：</w:t>
            </w:r>
            <w:r>
              <w:rPr>
                <w:rFonts w:ascii="Times New Roman" w:hAnsi="Times New Roman"/>
                <w:sz w:val="16"/>
                <w:szCs w:val="16"/>
              </w:rPr>
              <w:t>±</w:t>
            </w:r>
            <w:r>
              <w:rPr>
                <w:rFonts w:ascii="Times New Roman" w:hAnsi="Times New Roman" w:hint="eastAsia"/>
                <w:sz w:val="16"/>
                <w:szCs w:val="16"/>
              </w:rPr>
              <w:t>0.50%</w:t>
            </w:r>
            <w:r>
              <w:rPr>
                <w:rFonts w:ascii="微软雅黑" w:eastAsia="微软雅黑" w:hAnsi="微软雅黑" w:hint="eastAsia"/>
                <w:sz w:val="16"/>
                <w:szCs w:val="16"/>
              </w:rPr>
              <w:t>〔</w:t>
            </w:r>
            <w:r>
              <w:rPr>
                <w:rFonts w:ascii="宋体" w:hAnsi="宋体" w:hint="eastAsia"/>
                <w:sz w:val="16"/>
                <w:szCs w:val="16"/>
              </w:rPr>
              <w:t>以干燥基（</w:t>
            </w:r>
            <w:r>
              <w:rPr>
                <w:rFonts w:ascii="Times New Roman" w:hAnsi="Times New Roman" w:hint="eastAsia"/>
                <w:sz w:val="16"/>
                <w:szCs w:val="16"/>
              </w:rPr>
              <w:t>d</w:t>
            </w:r>
            <w:r>
              <w:rPr>
                <w:rFonts w:ascii="宋体" w:hAnsi="宋体" w:hint="eastAsia"/>
                <w:sz w:val="16"/>
                <w:szCs w:val="16"/>
              </w:rPr>
              <w:t>）表示</w:t>
            </w:r>
            <w:r>
              <w:rPr>
                <w:rFonts w:ascii="微软雅黑" w:eastAsia="微软雅黑" w:hAnsi="微软雅黑" w:hint="eastAsia"/>
                <w:sz w:val="16"/>
                <w:szCs w:val="16"/>
              </w:rPr>
              <w:t>〕</w:t>
            </w:r>
          </w:p>
        </w:tc>
      </w:tr>
      <w:tr w:rsidR="00E37599" w14:paraId="6A769674" w14:textId="77777777">
        <w:trPr>
          <w:trHeight w:val="378"/>
          <w:jc w:val="center"/>
        </w:trPr>
        <w:tc>
          <w:tcPr>
            <w:tcW w:w="745" w:type="pct"/>
            <w:vMerge/>
            <w:tcBorders>
              <w:left w:val="single" w:sz="2" w:space="0" w:color="000000"/>
              <w:right w:val="single" w:sz="2" w:space="0" w:color="000000"/>
            </w:tcBorders>
            <w:vAlign w:val="center"/>
          </w:tcPr>
          <w:p w14:paraId="1351A1CC" w14:textId="77777777" w:rsidR="00E37599" w:rsidRDefault="00E37599">
            <w:pPr>
              <w:jc w:val="center"/>
              <w:rPr>
                <w:rFonts w:ascii="Times New Roman" w:hAnsi="Times New Roman"/>
                <w:sz w:val="16"/>
                <w:szCs w:val="16"/>
              </w:rPr>
            </w:pPr>
          </w:p>
        </w:tc>
        <w:tc>
          <w:tcPr>
            <w:tcW w:w="679" w:type="pct"/>
            <w:vMerge/>
            <w:tcBorders>
              <w:left w:val="nil"/>
              <w:bottom w:val="single" w:sz="2" w:space="0" w:color="000000"/>
              <w:right w:val="single" w:sz="2" w:space="0" w:color="000000"/>
            </w:tcBorders>
            <w:vAlign w:val="center"/>
          </w:tcPr>
          <w:p w14:paraId="3DB8CDD3" w14:textId="77777777" w:rsidR="00E37599" w:rsidRDefault="00E37599">
            <w:pPr>
              <w:jc w:val="center"/>
              <w:rPr>
                <w:rFonts w:ascii="Times New Roman" w:hAnsi="Times New Roman"/>
                <w:sz w:val="16"/>
                <w:szCs w:val="16"/>
              </w:rPr>
            </w:pPr>
          </w:p>
        </w:tc>
        <w:tc>
          <w:tcPr>
            <w:tcW w:w="739" w:type="pct"/>
            <w:vMerge/>
            <w:tcBorders>
              <w:left w:val="nil"/>
              <w:bottom w:val="single" w:sz="2" w:space="0" w:color="000000"/>
              <w:right w:val="single" w:sz="2" w:space="0" w:color="000000"/>
            </w:tcBorders>
            <w:vAlign w:val="center"/>
          </w:tcPr>
          <w:p w14:paraId="75BCF2C3" w14:textId="77777777" w:rsidR="00E37599" w:rsidRDefault="00E37599">
            <w:pPr>
              <w:jc w:val="center"/>
              <w:rPr>
                <w:rFonts w:ascii="Times New Roman" w:hAnsi="Times New Roman"/>
                <w:sz w:val="16"/>
                <w:szCs w:val="16"/>
              </w:rPr>
            </w:pPr>
          </w:p>
        </w:tc>
        <w:tc>
          <w:tcPr>
            <w:tcW w:w="957" w:type="pct"/>
            <w:tcBorders>
              <w:top w:val="single" w:sz="2" w:space="0" w:color="000000"/>
              <w:left w:val="nil"/>
              <w:bottom w:val="single" w:sz="2" w:space="0" w:color="000000"/>
              <w:right w:val="single" w:sz="2" w:space="0" w:color="000000"/>
            </w:tcBorders>
            <w:vAlign w:val="center"/>
          </w:tcPr>
          <w:p w14:paraId="6CBA1E3F" w14:textId="77777777" w:rsidR="00E37599" w:rsidRDefault="00000000">
            <w:pPr>
              <w:jc w:val="center"/>
              <w:rPr>
                <w:rFonts w:ascii="Times New Roman" w:hAnsi="Times New Roman"/>
                <w:sz w:val="16"/>
                <w:szCs w:val="16"/>
              </w:rPr>
            </w:pPr>
            <w:r>
              <w:rPr>
                <w:rFonts w:ascii="Times New Roman" w:hAnsi="Times New Roman" w:hint="eastAsia"/>
                <w:sz w:val="16"/>
                <w:szCs w:val="16"/>
              </w:rPr>
              <w:t>20.00%~40.00%</w:t>
            </w:r>
          </w:p>
        </w:tc>
        <w:tc>
          <w:tcPr>
            <w:tcW w:w="1880" w:type="pct"/>
            <w:tcBorders>
              <w:top w:val="single" w:sz="2" w:space="0" w:color="000000"/>
              <w:left w:val="nil"/>
              <w:bottom w:val="single" w:sz="2" w:space="0" w:color="000000"/>
              <w:right w:val="single" w:sz="2" w:space="0" w:color="000000"/>
            </w:tcBorders>
            <w:vAlign w:val="center"/>
          </w:tcPr>
          <w:p w14:paraId="3B273705" w14:textId="77777777" w:rsidR="00E37599" w:rsidRDefault="00000000">
            <w:pPr>
              <w:tabs>
                <w:tab w:val="left" w:pos="588"/>
                <w:tab w:val="center" w:pos="1791"/>
              </w:tabs>
              <w:ind w:firstLineChars="50" w:firstLine="80"/>
              <w:jc w:val="center"/>
              <w:rPr>
                <w:rFonts w:ascii="Times New Roman" w:hAnsi="Times New Roman"/>
                <w:sz w:val="16"/>
                <w:szCs w:val="16"/>
              </w:rPr>
            </w:pPr>
            <w:r>
              <w:rPr>
                <w:rFonts w:ascii="宋体" w:hAnsi="宋体" w:hint="eastAsia"/>
                <w:sz w:val="16"/>
                <w:szCs w:val="16"/>
              </w:rPr>
              <w:t>最大允许误差：</w:t>
            </w:r>
            <w:r>
              <w:rPr>
                <w:rFonts w:ascii="Times New Roman" w:hAnsi="Times New Roman" w:hint="eastAsia"/>
                <w:sz w:val="16"/>
                <w:szCs w:val="16"/>
              </w:rPr>
              <w:tab/>
            </w:r>
            <w:r>
              <w:rPr>
                <w:rFonts w:ascii="Times New Roman" w:hAnsi="Times New Roman"/>
                <w:sz w:val="16"/>
                <w:szCs w:val="16"/>
              </w:rPr>
              <w:t>±</w:t>
            </w:r>
            <w:r>
              <w:rPr>
                <w:rFonts w:ascii="Times New Roman" w:hAnsi="Times New Roman" w:hint="eastAsia"/>
                <w:sz w:val="16"/>
                <w:szCs w:val="16"/>
              </w:rPr>
              <w:t>1.00%</w:t>
            </w:r>
            <w:r>
              <w:rPr>
                <w:rFonts w:ascii="微软雅黑" w:eastAsia="微软雅黑" w:hAnsi="微软雅黑" w:hint="eastAsia"/>
                <w:sz w:val="16"/>
                <w:szCs w:val="16"/>
              </w:rPr>
              <w:t>〔</w:t>
            </w:r>
            <w:r>
              <w:rPr>
                <w:rFonts w:ascii="宋体" w:hAnsi="宋体" w:hint="eastAsia"/>
                <w:sz w:val="16"/>
                <w:szCs w:val="16"/>
              </w:rPr>
              <w:t>以干燥基（</w:t>
            </w:r>
            <w:r>
              <w:rPr>
                <w:rFonts w:ascii="Times New Roman" w:hAnsi="Times New Roman" w:hint="eastAsia"/>
                <w:sz w:val="16"/>
                <w:szCs w:val="16"/>
              </w:rPr>
              <w:t>d</w:t>
            </w:r>
            <w:r>
              <w:rPr>
                <w:rFonts w:ascii="宋体" w:hAnsi="宋体" w:hint="eastAsia"/>
                <w:sz w:val="16"/>
                <w:szCs w:val="16"/>
              </w:rPr>
              <w:t>）表示</w:t>
            </w:r>
            <w:r>
              <w:rPr>
                <w:rFonts w:ascii="微软雅黑" w:eastAsia="微软雅黑" w:hAnsi="微软雅黑" w:hint="eastAsia"/>
                <w:sz w:val="16"/>
                <w:szCs w:val="16"/>
              </w:rPr>
              <w:t>〕</w:t>
            </w:r>
          </w:p>
        </w:tc>
      </w:tr>
      <w:tr w:rsidR="00E37599" w14:paraId="090774B7" w14:textId="77777777">
        <w:trPr>
          <w:trHeight w:val="706"/>
          <w:jc w:val="center"/>
        </w:trPr>
        <w:tc>
          <w:tcPr>
            <w:tcW w:w="745" w:type="pct"/>
            <w:vMerge/>
            <w:tcBorders>
              <w:left w:val="single" w:sz="2" w:space="0" w:color="000000"/>
              <w:bottom w:val="single" w:sz="2" w:space="0" w:color="000000"/>
              <w:right w:val="single" w:sz="2" w:space="0" w:color="000000"/>
            </w:tcBorders>
            <w:vAlign w:val="center"/>
          </w:tcPr>
          <w:p w14:paraId="6276BF99" w14:textId="77777777" w:rsidR="00E37599" w:rsidRDefault="00E37599">
            <w:pPr>
              <w:jc w:val="center"/>
              <w:rPr>
                <w:rFonts w:ascii="Times New Roman" w:hAnsi="Times New Roman"/>
                <w:sz w:val="16"/>
                <w:szCs w:val="16"/>
              </w:rPr>
            </w:pPr>
          </w:p>
        </w:tc>
        <w:tc>
          <w:tcPr>
            <w:tcW w:w="2375" w:type="pct"/>
            <w:gridSpan w:val="3"/>
            <w:tcBorders>
              <w:top w:val="single" w:sz="2" w:space="0" w:color="000000"/>
              <w:left w:val="nil"/>
              <w:bottom w:val="single" w:sz="2" w:space="0" w:color="000000"/>
              <w:right w:val="single" w:sz="2" w:space="0" w:color="000000"/>
            </w:tcBorders>
            <w:vAlign w:val="center"/>
          </w:tcPr>
          <w:p w14:paraId="00A13A29" w14:textId="77777777" w:rsidR="00E37599" w:rsidRDefault="00000000">
            <w:pPr>
              <w:jc w:val="center"/>
              <w:rPr>
                <w:rFonts w:ascii="Times New Roman" w:hAnsi="Times New Roman"/>
                <w:sz w:val="16"/>
                <w:szCs w:val="16"/>
              </w:rPr>
            </w:pPr>
            <w:r>
              <w:rPr>
                <w:rFonts w:ascii="宋体" w:hAnsi="宋体" w:hint="eastAsia"/>
                <w:sz w:val="16"/>
                <w:szCs w:val="16"/>
              </w:rPr>
              <w:t>马弗炉</w:t>
            </w:r>
          </w:p>
        </w:tc>
        <w:tc>
          <w:tcPr>
            <w:tcW w:w="1880" w:type="pct"/>
            <w:tcBorders>
              <w:top w:val="single" w:sz="2" w:space="0" w:color="000000"/>
              <w:left w:val="nil"/>
              <w:bottom w:val="single" w:sz="2" w:space="0" w:color="000000"/>
              <w:right w:val="single" w:sz="2" w:space="0" w:color="000000"/>
            </w:tcBorders>
            <w:vAlign w:val="center"/>
          </w:tcPr>
          <w:p w14:paraId="4440E7BF" w14:textId="77777777" w:rsidR="00E37599" w:rsidRDefault="00000000">
            <w:pPr>
              <w:jc w:val="center"/>
              <w:rPr>
                <w:rFonts w:ascii="Times New Roman" w:hAnsi="Times New Roman"/>
                <w:sz w:val="16"/>
                <w:szCs w:val="16"/>
              </w:rPr>
            </w:pPr>
            <w:r>
              <w:rPr>
                <w:rFonts w:ascii="宋体" w:hAnsi="宋体" w:hint="eastAsia"/>
                <w:sz w:val="16"/>
                <w:szCs w:val="16"/>
              </w:rPr>
              <w:t>温度控制要求：</w:t>
            </w:r>
            <w:r>
              <w:rPr>
                <w:rFonts w:ascii="Times New Roman" w:hAnsi="Times New Roman" w:hint="eastAsia"/>
                <w:sz w:val="16"/>
                <w:szCs w:val="16"/>
              </w:rPr>
              <w:t>C</w:t>
            </w:r>
            <w:r>
              <w:rPr>
                <w:rFonts w:ascii="宋体" w:hAnsi="宋体" w:hint="eastAsia"/>
                <w:sz w:val="16"/>
                <w:szCs w:val="16"/>
              </w:rPr>
              <w:t>级</w:t>
            </w:r>
          </w:p>
        </w:tc>
      </w:tr>
    </w:tbl>
    <w:p w14:paraId="7E1545C0"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 xml:space="preserve">表A.3  </w:t>
      </w:r>
      <w:proofErr w:type="gramStart"/>
      <w:r>
        <w:rPr>
          <w:rFonts w:ascii="黑体" w:eastAsia="黑体" w:hAnsi="黑体" w:hint="eastAsia"/>
        </w:rPr>
        <w:t>计算法碳计量</w:t>
      </w:r>
      <w:proofErr w:type="gramEnd"/>
      <w:r>
        <w:rPr>
          <w:rFonts w:ascii="黑体" w:eastAsia="黑体" w:hAnsi="黑体" w:hint="eastAsia"/>
        </w:rPr>
        <w:t>器具技术要求</w:t>
      </w:r>
      <w:r>
        <w:rPr>
          <w:rFonts w:hAnsi="宋体" w:hint="eastAsia"/>
        </w:rPr>
        <w:t>（续）</w:t>
      </w:r>
    </w:p>
    <w:tbl>
      <w:tblPr>
        <w:tblW w:w="5115"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424"/>
        <w:gridCol w:w="1605"/>
        <w:gridCol w:w="1107"/>
        <w:gridCol w:w="266"/>
        <w:gridCol w:w="1565"/>
        <w:gridCol w:w="3596"/>
      </w:tblGrid>
      <w:tr w:rsidR="00E37599" w14:paraId="0AC9615C" w14:textId="77777777">
        <w:trPr>
          <w:trHeight w:val="558"/>
          <w:jc w:val="center"/>
        </w:trPr>
        <w:tc>
          <w:tcPr>
            <w:tcW w:w="745" w:type="pct"/>
            <w:tcBorders>
              <w:top w:val="single" w:sz="2" w:space="0" w:color="000000"/>
              <w:left w:val="single" w:sz="2" w:space="0" w:color="000000"/>
              <w:bottom w:val="single" w:sz="2" w:space="0" w:color="000000"/>
              <w:right w:val="single" w:sz="2" w:space="0" w:color="000000"/>
            </w:tcBorders>
          </w:tcPr>
          <w:p w14:paraId="1121DC93" w14:textId="77777777" w:rsidR="00E37599" w:rsidRDefault="00000000">
            <w:pPr>
              <w:jc w:val="center"/>
              <w:rPr>
                <w:rFonts w:ascii="宋体" w:hAnsi="宋体" w:hint="eastAsia"/>
                <w:sz w:val="16"/>
                <w:szCs w:val="16"/>
              </w:rPr>
            </w:pPr>
            <w:bookmarkStart w:id="269" w:name="_Hlk197590320"/>
            <w:r>
              <w:rPr>
                <w:rFonts w:ascii="宋体" w:hAnsi="宋体" w:hint="eastAsia"/>
                <w:sz w:val="16"/>
                <w:szCs w:val="16"/>
              </w:rPr>
              <w:t>计量目的</w:t>
            </w:r>
          </w:p>
        </w:tc>
        <w:tc>
          <w:tcPr>
            <w:tcW w:w="2375" w:type="pct"/>
            <w:gridSpan w:val="4"/>
            <w:tcBorders>
              <w:top w:val="single" w:sz="2" w:space="0" w:color="000000"/>
              <w:left w:val="nil"/>
              <w:bottom w:val="single" w:sz="2" w:space="0" w:color="000000"/>
              <w:right w:val="single" w:sz="2" w:space="0" w:color="000000"/>
            </w:tcBorders>
          </w:tcPr>
          <w:p w14:paraId="5B17B6C3" w14:textId="77777777" w:rsidR="00E37599" w:rsidRDefault="00000000">
            <w:pPr>
              <w:jc w:val="center"/>
              <w:rPr>
                <w:rFonts w:ascii="宋体" w:hAnsi="宋体" w:hint="eastAsia"/>
                <w:sz w:val="16"/>
                <w:szCs w:val="16"/>
              </w:rPr>
            </w:pPr>
            <w:r>
              <w:rPr>
                <w:rFonts w:ascii="宋体" w:hAnsi="宋体" w:hint="eastAsia"/>
                <w:sz w:val="16"/>
                <w:szCs w:val="16"/>
              </w:rPr>
              <w:t>计量器具类别</w:t>
            </w:r>
          </w:p>
        </w:tc>
        <w:tc>
          <w:tcPr>
            <w:tcW w:w="1880" w:type="pct"/>
            <w:tcBorders>
              <w:top w:val="single" w:sz="2" w:space="0" w:color="000000"/>
              <w:left w:val="nil"/>
              <w:bottom w:val="single" w:sz="2" w:space="0" w:color="000000"/>
              <w:right w:val="single" w:sz="2" w:space="0" w:color="000000"/>
            </w:tcBorders>
          </w:tcPr>
          <w:p w14:paraId="37CB3BFE" w14:textId="77777777" w:rsidR="00E37599" w:rsidRDefault="00000000">
            <w:pPr>
              <w:jc w:val="center"/>
              <w:rPr>
                <w:rFonts w:ascii="宋体" w:hAnsi="宋体" w:hint="eastAsia"/>
                <w:sz w:val="16"/>
                <w:szCs w:val="16"/>
              </w:rPr>
            </w:pPr>
            <w:r>
              <w:rPr>
                <w:rFonts w:ascii="宋体" w:hAnsi="宋体" w:hint="eastAsia"/>
                <w:sz w:val="16"/>
                <w:szCs w:val="16"/>
              </w:rPr>
              <w:t>技术要求</w:t>
            </w:r>
          </w:p>
        </w:tc>
      </w:tr>
      <w:bookmarkEnd w:id="269"/>
      <w:tr w:rsidR="00E37599" w14:paraId="34CD44F7" w14:textId="77777777">
        <w:trPr>
          <w:trHeight w:val="558"/>
          <w:jc w:val="center"/>
        </w:trPr>
        <w:tc>
          <w:tcPr>
            <w:tcW w:w="745" w:type="pct"/>
            <w:vMerge w:val="restart"/>
            <w:tcBorders>
              <w:top w:val="single" w:sz="2" w:space="0" w:color="000000"/>
              <w:left w:val="single" w:sz="2" w:space="0" w:color="000000"/>
              <w:right w:val="single" w:sz="2" w:space="0" w:color="000000"/>
            </w:tcBorders>
            <w:vAlign w:val="center"/>
          </w:tcPr>
          <w:p w14:paraId="6AA8B0FB" w14:textId="77777777" w:rsidR="00E37599" w:rsidRDefault="00000000">
            <w:pPr>
              <w:jc w:val="center"/>
              <w:rPr>
                <w:rFonts w:ascii="Times New Roman" w:hAnsi="Times New Roman"/>
                <w:sz w:val="16"/>
                <w:szCs w:val="16"/>
              </w:rPr>
            </w:pPr>
            <w:r>
              <w:rPr>
                <w:rFonts w:ascii="Times New Roman" w:hAnsi="Times New Roman" w:hint="eastAsia"/>
                <w:sz w:val="16"/>
                <w:szCs w:val="16"/>
              </w:rPr>
              <w:t>排放因子</w:t>
            </w:r>
          </w:p>
        </w:tc>
        <w:tc>
          <w:tcPr>
            <w:tcW w:w="2375" w:type="pct"/>
            <w:gridSpan w:val="4"/>
            <w:tcBorders>
              <w:top w:val="single" w:sz="2" w:space="0" w:color="000000"/>
              <w:left w:val="nil"/>
              <w:bottom w:val="single" w:sz="2" w:space="0" w:color="000000"/>
              <w:right w:val="single" w:sz="2" w:space="0" w:color="000000"/>
            </w:tcBorders>
            <w:vAlign w:val="center"/>
          </w:tcPr>
          <w:p w14:paraId="649A6D9D" w14:textId="77777777" w:rsidR="00E37599" w:rsidRDefault="00000000">
            <w:pPr>
              <w:jc w:val="center"/>
              <w:rPr>
                <w:rFonts w:ascii="Times New Roman" w:hAnsi="Times New Roman"/>
                <w:sz w:val="16"/>
                <w:szCs w:val="16"/>
              </w:rPr>
            </w:pPr>
            <w:r>
              <w:rPr>
                <w:rFonts w:ascii="宋体" w:hAnsi="宋体" w:hint="eastAsia"/>
                <w:sz w:val="16"/>
                <w:szCs w:val="16"/>
              </w:rPr>
              <w:t>分析天平</w:t>
            </w:r>
          </w:p>
        </w:tc>
        <w:tc>
          <w:tcPr>
            <w:tcW w:w="1880" w:type="pct"/>
            <w:tcBorders>
              <w:top w:val="single" w:sz="2" w:space="0" w:color="000000"/>
              <w:left w:val="nil"/>
              <w:bottom w:val="single" w:sz="2" w:space="0" w:color="000000"/>
              <w:right w:val="single" w:sz="2" w:space="0" w:color="000000"/>
            </w:tcBorders>
            <w:vAlign w:val="center"/>
          </w:tcPr>
          <w:p w14:paraId="136C1779" w14:textId="77777777" w:rsidR="00E37599" w:rsidRDefault="00000000">
            <w:pPr>
              <w:jc w:val="center"/>
              <w:rPr>
                <w:rFonts w:ascii="Times New Roman" w:hAnsi="Times New Roman"/>
                <w:sz w:val="16"/>
                <w:szCs w:val="16"/>
              </w:rPr>
            </w:pPr>
            <w:r>
              <w:rPr>
                <w:rFonts w:ascii="宋体" w:hAnsi="宋体" w:hint="eastAsia"/>
                <w:sz w:val="16"/>
                <w:szCs w:val="16"/>
              </w:rPr>
              <w:t>分辨率：</w:t>
            </w:r>
            <w:r>
              <w:rPr>
                <w:rFonts w:ascii="Times New Roman" w:hAnsi="Times New Roman" w:hint="eastAsia"/>
                <w:sz w:val="16"/>
                <w:szCs w:val="16"/>
              </w:rPr>
              <w:t>0.1mg</w:t>
            </w:r>
          </w:p>
        </w:tc>
      </w:tr>
      <w:tr w:rsidR="00E37599" w14:paraId="06C8EC23" w14:textId="77777777">
        <w:trPr>
          <w:trHeight w:val="378"/>
          <w:jc w:val="center"/>
        </w:trPr>
        <w:tc>
          <w:tcPr>
            <w:tcW w:w="745" w:type="pct"/>
            <w:vMerge/>
            <w:tcBorders>
              <w:left w:val="single" w:sz="2" w:space="0" w:color="000000"/>
              <w:right w:val="single" w:sz="2" w:space="0" w:color="000000"/>
            </w:tcBorders>
            <w:vAlign w:val="center"/>
          </w:tcPr>
          <w:p w14:paraId="41DB8090" w14:textId="77777777" w:rsidR="00E37599" w:rsidRDefault="00E37599">
            <w:pPr>
              <w:jc w:val="center"/>
              <w:rPr>
                <w:rFonts w:ascii="Times New Roman" w:hAnsi="Times New Roman"/>
                <w:sz w:val="16"/>
                <w:szCs w:val="16"/>
              </w:rPr>
            </w:pPr>
          </w:p>
        </w:tc>
        <w:tc>
          <w:tcPr>
            <w:tcW w:w="1418" w:type="pct"/>
            <w:gridSpan w:val="2"/>
            <w:vMerge w:val="restart"/>
            <w:tcBorders>
              <w:top w:val="single" w:sz="2" w:space="0" w:color="000000"/>
              <w:left w:val="nil"/>
              <w:right w:val="single" w:sz="2" w:space="0" w:color="000000"/>
            </w:tcBorders>
            <w:vAlign w:val="center"/>
          </w:tcPr>
          <w:p w14:paraId="1CDFDD12" w14:textId="77777777" w:rsidR="00E37599" w:rsidRDefault="00000000">
            <w:pPr>
              <w:jc w:val="center"/>
              <w:rPr>
                <w:rFonts w:ascii="Times New Roman" w:hAnsi="Times New Roman"/>
                <w:sz w:val="16"/>
                <w:szCs w:val="16"/>
              </w:rPr>
            </w:pPr>
            <w:r>
              <w:rPr>
                <w:rFonts w:ascii="宋体" w:hAnsi="宋体" w:hint="eastAsia"/>
                <w:sz w:val="16"/>
                <w:szCs w:val="16"/>
              </w:rPr>
              <w:t>元素分析仪</w:t>
            </w:r>
          </w:p>
        </w:tc>
        <w:tc>
          <w:tcPr>
            <w:tcW w:w="957" w:type="pct"/>
            <w:gridSpan w:val="2"/>
            <w:tcBorders>
              <w:top w:val="single" w:sz="2" w:space="0" w:color="000000"/>
              <w:left w:val="nil"/>
              <w:bottom w:val="single" w:sz="2" w:space="0" w:color="000000"/>
              <w:right w:val="single" w:sz="2" w:space="0" w:color="000000"/>
            </w:tcBorders>
            <w:vAlign w:val="center"/>
          </w:tcPr>
          <w:p w14:paraId="5330BD53" w14:textId="77777777" w:rsidR="00E37599" w:rsidRDefault="00000000">
            <w:pPr>
              <w:jc w:val="center"/>
              <w:rPr>
                <w:rFonts w:ascii="Times New Roman" w:hAnsi="Times New Roman"/>
                <w:sz w:val="16"/>
                <w:szCs w:val="16"/>
              </w:rPr>
            </w:pPr>
            <w:r>
              <w:rPr>
                <w:rFonts w:ascii="宋体" w:hAnsi="宋体" w:hint="eastAsia"/>
                <w:sz w:val="16"/>
                <w:szCs w:val="16"/>
              </w:rPr>
              <w:t>碳</w:t>
            </w:r>
          </w:p>
        </w:tc>
        <w:tc>
          <w:tcPr>
            <w:tcW w:w="1880" w:type="pct"/>
            <w:tcBorders>
              <w:top w:val="single" w:sz="2" w:space="0" w:color="000000"/>
              <w:left w:val="nil"/>
              <w:bottom w:val="single" w:sz="2" w:space="0" w:color="000000"/>
              <w:right w:val="single" w:sz="2" w:space="0" w:color="000000"/>
            </w:tcBorders>
            <w:vAlign w:val="center"/>
          </w:tcPr>
          <w:p w14:paraId="0FDC056D" w14:textId="77777777" w:rsidR="00E37599" w:rsidRDefault="00000000">
            <w:pPr>
              <w:jc w:val="center"/>
              <w:rPr>
                <w:rFonts w:ascii="Times New Roman" w:hAnsi="Times New Roman"/>
                <w:sz w:val="16"/>
                <w:szCs w:val="16"/>
              </w:rPr>
            </w:pPr>
            <w:r>
              <w:rPr>
                <w:rFonts w:ascii="宋体" w:hAnsi="宋体" w:hint="eastAsia"/>
                <w:sz w:val="16"/>
                <w:szCs w:val="16"/>
              </w:rPr>
              <w:t>示值误差：</w:t>
            </w:r>
            <w:r>
              <w:rPr>
                <w:rFonts w:ascii="Times New Roman" w:hAnsi="Times New Roman"/>
                <w:sz w:val="16"/>
                <w:szCs w:val="16"/>
              </w:rPr>
              <w:t>±2%</w:t>
            </w:r>
          </w:p>
        </w:tc>
      </w:tr>
      <w:tr w:rsidR="00E37599" w14:paraId="59A2C90C" w14:textId="77777777">
        <w:trPr>
          <w:trHeight w:val="378"/>
          <w:jc w:val="center"/>
        </w:trPr>
        <w:tc>
          <w:tcPr>
            <w:tcW w:w="745" w:type="pct"/>
            <w:vMerge/>
            <w:tcBorders>
              <w:left w:val="single" w:sz="2" w:space="0" w:color="000000"/>
              <w:right w:val="single" w:sz="2" w:space="0" w:color="000000"/>
            </w:tcBorders>
            <w:vAlign w:val="center"/>
          </w:tcPr>
          <w:p w14:paraId="65179D68" w14:textId="77777777" w:rsidR="00E37599" w:rsidRDefault="00E37599">
            <w:pPr>
              <w:jc w:val="center"/>
              <w:rPr>
                <w:rFonts w:ascii="Times New Roman" w:hAnsi="Times New Roman"/>
                <w:sz w:val="16"/>
                <w:szCs w:val="16"/>
              </w:rPr>
            </w:pPr>
          </w:p>
        </w:tc>
        <w:tc>
          <w:tcPr>
            <w:tcW w:w="1418" w:type="pct"/>
            <w:gridSpan w:val="2"/>
            <w:vMerge/>
            <w:tcBorders>
              <w:left w:val="nil"/>
              <w:right w:val="single" w:sz="2" w:space="0" w:color="000000"/>
            </w:tcBorders>
            <w:vAlign w:val="center"/>
          </w:tcPr>
          <w:p w14:paraId="55FE7C71" w14:textId="77777777" w:rsidR="00E37599" w:rsidRDefault="00E37599">
            <w:pPr>
              <w:jc w:val="center"/>
              <w:rPr>
                <w:rFonts w:ascii="Times New Roman" w:hAnsi="Times New Roman"/>
                <w:sz w:val="16"/>
                <w:szCs w:val="16"/>
              </w:rPr>
            </w:pPr>
          </w:p>
        </w:tc>
        <w:tc>
          <w:tcPr>
            <w:tcW w:w="957" w:type="pct"/>
            <w:gridSpan w:val="2"/>
            <w:tcBorders>
              <w:top w:val="single" w:sz="2" w:space="0" w:color="000000"/>
              <w:left w:val="nil"/>
              <w:bottom w:val="single" w:sz="2" w:space="0" w:color="000000"/>
              <w:right w:val="single" w:sz="2" w:space="0" w:color="000000"/>
            </w:tcBorders>
            <w:vAlign w:val="center"/>
          </w:tcPr>
          <w:p w14:paraId="1EF8D6D7" w14:textId="77777777" w:rsidR="00E37599" w:rsidRDefault="00000000">
            <w:pPr>
              <w:jc w:val="center"/>
              <w:rPr>
                <w:rFonts w:ascii="Times New Roman" w:hAnsi="Times New Roman"/>
                <w:sz w:val="16"/>
                <w:szCs w:val="16"/>
              </w:rPr>
            </w:pPr>
            <w:r>
              <w:rPr>
                <w:rFonts w:ascii="宋体" w:hAnsi="宋体" w:hint="eastAsia"/>
                <w:sz w:val="16"/>
                <w:szCs w:val="16"/>
              </w:rPr>
              <w:t>氢</w:t>
            </w:r>
          </w:p>
        </w:tc>
        <w:tc>
          <w:tcPr>
            <w:tcW w:w="1880" w:type="pct"/>
            <w:tcBorders>
              <w:top w:val="single" w:sz="2" w:space="0" w:color="000000"/>
              <w:left w:val="nil"/>
              <w:bottom w:val="single" w:sz="2" w:space="0" w:color="000000"/>
              <w:right w:val="single" w:sz="2" w:space="0" w:color="000000"/>
            </w:tcBorders>
            <w:vAlign w:val="center"/>
          </w:tcPr>
          <w:p w14:paraId="4B56BD23" w14:textId="77777777" w:rsidR="00E37599" w:rsidRDefault="00000000">
            <w:pPr>
              <w:jc w:val="center"/>
              <w:rPr>
                <w:rFonts w:ascii="Times New Roman" w:hAnsi="Times New Roman"/>
                <w:sz w:val="16"/>
                <w:szCs w:val="16"/>
              </w:rPr>
            </w:pPr>
            <w:r>
              <w:rPr>
                <w:rFonts w:ascii="宋体" w:hAnsi="宋体" w:hint="eastAsia"/>
                <w:sz w:val="16"/>
                <w:szCs w:val="16"/>
              </w:rPr>
              <w:t>示值误差：</w:t>
            </w:r>
            <w:r>
              <w:rPr>
                <w:rFonts w:ascii="Times New Roman" w:hAnsi="Times New Roman"/>
                <w:sz w:val="16"/>
                <w:szCs w:val="16"/>
              </w:rPr>
              <w:t>±</w:t>
            </w:r>
            <w:r>
              <w:rPr>
                <w:rFonts w:ascii="Times New Roman" w:hAnsi="Times New Roman" w:hint="eastAsia"/>
                <w:sz w:val="16"/>
                <w:szCs w:val="16"/>
              </w:rPr>
              <w:t>3</w:t>
            </w:r>
            <w:r>
              <w:rPr>
                <w:rFonts w:ascii="Times New Roman" w:hAnsi="Times New Roman"/>
                <w:sz w:val="16"/>
                <w:szCs w:val="16"/>
              </w:rPr>
              <w:t>%</w:t>
            </w:r>
          </w:p>
        </w:tc>
      </w:tr>
      <w:tr w:rsidR="00E37599" w14:paraId="43A3901C" w14:textId="77777777">
        <w:trPr>
          <w:trHeight w:val="378"/>
          <w:jc w:val="center"/>
        </w:trPr>
        <w:tc>
          <w:tcPr>
            <w:tcW w:w="745" w:type="pct"/>
            <w:vMerge/>
            <w:tcBorders>
              <w:left w:val="single" w:sz="2" w:space="0" w:color="000000"/>
              <w:right w:val="single" w:sz="2" w:space="0" w:color="000000"/>
            </w:tcBorders>
            <w:vAlign w:val="center"/>
          </w:tcPr>
          <w:p w14:paraId="5507A953" w14:textId="77777777" w:rsidR="00E37599" w:rsidRDefault="00E37599">
            <w:pPr>
              <w:jc w:val="center"/>
              <w:rPr>
                <w:rFonts w:ascii="Times New Roman" w:hAnsi="Times New Roman"/>
                <w:sz w:val="16"/>
                <w:szCs w:val="16"/>
              </w:rPr>
            </w:pPr>
          </w:p>
        </w:tc>
        <w:tc>
          <w:tcPr>
            <w:tcW w:w="1418" w:type="pct"/>
            <w:gridSpan w:val="2"/>
            <w:vMerge/>
            <w:tcBorders>
              <w:left w:val="nil"/>
              <w:right w:val="single" w:sz="2" w:space="0" w:color="000000"/>
            </w:tcBorders>
            <w:vAlign w:val="center"/>
          </w:tcPr>
          <w:p w14:paraId="21F7B86F" w14:textId="77777777" w:rsidR="00E37599" w:rsidRDefault="00E37599">
            <w:pPr>
              <w:jc w:val="center"/>
              <w:rPr>
                <w:rFonts w:ascii="Times New Roman" w:hAnsi="Times New Roman"/>
                <w:sz w:val="16"/>
                <w:szCs w:val="16"/>
              </w:rPr>
            </w:pPr>
          </w:p>
        </w:tc>
        <w:tc>
          <w:tcPr>
            <w:tcW w:w="957" w:type="pct"/>
            <w:gridSpan w:val="2"/>
            <w:tcBorders>
              <w:top w:val="single" w:sz="2" w:space="0" w:color="000000"/>
              <w:left w:val="nil"/>
              <w:bottom w:val="single" w:sz="2" w:space="0" w:color="000000"/>
              <w:right w:val="single" w:sz="2" w:space="0" w:color="000000"/>
            </w:tcBorders>
            <w:vAlign w:val="center"/>
          </w:tcPr>
          <w:p w14:paraId="376B47A7" w14:textId="77777777" w:rsidR="00E37599" w:rsidRDefault="00000000">
            <w:pPr>
              <w:jc w:val="center"/>
              <w:rPr>
                <w:rFonts w:ascii="Times New Roman" w:hAnsi="Times New Roman"/>
                <w:sz w:val="16"/>
                <w:szCs w:val="16"/>
              </w:rPr>
            </w:pPr>
            <w:r>
              <w:rPr>
                <w:rFonts w:ascii="宋体" w:hAnsi="宋体" w:hint="eastAsia"/>
                <w:sz w:val="16"/>
                <w:szCs w:val="16"/>
              </w:rPr>
              <w:t>氮</w:t>
            </w:r>
          </w:p>
        </w:tc>
        <w:tc>
          <w:tcPr>
            <w:tcW w:w="1880" w:type="pct"/>
            <w:tcBorders>
              <w:top w:val="single" w:sz="2" w:space="0" w:color="000000"/>
              <w:left w:val="nil"/>
              <w:bottom w:val="single" w:sz="2" w:space="0" w:color="000000"/>
              <w:right w:val="single" w:sz="2" w:space="0" w:color="000000"/>
            </w:tcBorders>
            <w:vAlign w:val="center"/>
          </w:tcPr>
          <w:p w14:paraId="29A89687" w14:textId="77777777" w:rsidR="00E37599" w:rsidRDefault="00000000">
            <w:pPr>
              <w:jc w:val="center"/>
              <w:rPr>
                <w:rFonts w:ascii="Times New Roman" w:hAnsi="Times New Roman"/>
                <w:sz w:val="16"/>
                <w:szCs w:val="16"/>
              </w:rPr>
            </w:pPr>
            <w:r>
              <w:rPr>
                <w:rFonts w:ascii="宋体" w:hAnsi="宋体" w:hint="eastAsia"/>
                <w:sz w:val="16"/>
                <w:szCs w:val="16"/>
              </w:rPr>
              <w:t>示值误差：</w:t>
            </w:r>
            <w:r>
              <w:rPr>
                <w:rFonts w:ascii="Times New Roman" w:hAnsi="Times New Roman"/>
                <w:sz w:val="16"/>
                <w:szCs w:val="16"/>
              </w:rPr>
              <w:t>±</w:t>
            </w:r>
            <w:r>
              <w:rPr>
                <w:rFonts w:ascii="Times New Roman" w:hAnsi="Times New Roman" w:hint="eastAsia"/>
                <w:sz w:val="16"/>
                <w:szCs w:val="16"/>
              </w:rPr>
              <w:t>5</w:t>
            </w:r>
            <w:r>
              <w:rPr>
                <w:rFonts w:ascii="Times New Roman" w:hAnsi="Times New Roman"/>
                <w:sz w:val="16"/>
                <w:szCs w:val="16"/>
              </w:rPr>
              <w:t>%</w:t>
            </w:r>
          </w:p>
        </w:tc>
      </w:tr>
      <w:tr w:rsidR="00E37599" w14:paraId="5C7D3CB1" w14:textId="77777777">
        <w:trPr>
          <w:trHeight w:val="378"/>
          <w:jc w:val="center"/>
        </w:trPr>
        <w:tc>
          <w:tcPr>
            <w:tcW w:w="745" w:type="pct"/>
            <w:vMerge/>
            <w:tcBorders>
              <w:left w:val="single" w:sz="2" w:space="0" w:color="000000"/>
              <w:right w:val="single" w:sz="2" w:space="0" w:color="000000"/>
            </w:tcBorders>
            <w:vAlign w:val="center"/>
          </w:tcPr>
          <w:p w14:paraId="74DC5E8E" w14:textId="77777777" w:rsidR="00E37599" w:rsidRDefault="00E37599">
            <w:pPr>
              <w:jc w:val="center"/>
              <w:rPr>
                <w:rFonts w:ascii="Times New Roman" w:hAnsi="Times New Roman"/>
                <w:sz w:val="16"/>
                <w:szCs w:val="16"/>
              </w:rPr>
            </w:pPr>
          </w:p>
        </w:tc>
        <w:tc>
          <w:tcPr>
            <w:tcW w:w="1418" w:type="pct"/>
            <w:gridSpan w:val="2"/>
            <w:vMerge/>
            <w:tcBorders>
              <w:left w:val="nil"/>
              <w:bottom w:val="single" w:sz="2" w:space="0" w:color="000000"/>
              <w:right w:val="single" w:sz="2" w:space="0" w:color="000000"/>
            </w:tcBorders>
            <w:vAlign w:val="center"/>
          </w:tcPr>
          <w:p w14:paraId="45246C5D" w14:textId="77777777" w:rsidR="00E37599" w:rsidRDefault="00E37599">
            <w:pPr>
              <w:jc w:val="center"/>
              <w:rPr>
                <w:rFonts w:ascii="Times New Roman" w:hAnsi="Times New Roman"/>
                <w:sz w:val="16"/>
                <w:szCs w:val="16"/>
              </w:rPr>
            </w:pPr>
          </w:p>
        </w:tc>
        <w:tc>
          <w:tcPr>
            <w:tcW w:w="957" w:type="pct"/>
            <w:gridSpan w:val="2"/>
            <w:tcBorders>
              <w:top w:val="single" w:sz="2" w:space="0" w:color="000000"/>
              <w:left w:val="nil"/>
              <w:bottom w:val="single" w:sz="2" w:space="0" w:color="000000"/>
              <w:right w:val="single" w:sz="2" w:space="0" w:color="000000"/>
            </w:tcBorders>
            <w:vAlign w:val="center"/>
          </w:tcPr>
          <w:p w14:paraId="215E1284" w14:textId="77777777" w:rsidR="00E37599" w:rsidRDefault="00000000">
            <w:pPr>
              <w:jc w:val="center"/>
              <w:rPr>
                <w:rFonts w:ascii="Times New Roman" w:hAnsi="Times New Roman"/>
                <w:sz w:val="16"/>
                <w:szCs w:val="16"/>
              </w:rPr>
            </w:pPr>
            <w:r>
              <w:rPr>
                <w:rFonts w:ascii="宋体" w:hAnsi="宋体" w:hint="eastAsia"/>
                <w:sz w:val="16"/>
                <w:szCs w:val="16"/>
              </w:rPr>
              <w:t>硫</w:t>
            </w:r>
          </w:p>
        </w:tc>
        <w:tc>
          <w:tcPr>
            <w:tcW w:w="1880" w:type="pct"/>
            <w:tcBorders>
              <w:top w:val="single" w:sz="2" w:space="0" w:color="000000"/>
              <w:left w:val="nil"/>
              <w:bottom w:val="single" w:sz="2" w:space="0" w:color="000000"/>
              <w:right w:val="single" w:sz="2" w:space="0" w:color="000000"/>
            </w:tcBorders>
            <w:vAlign w:val="center"/>
          </w:tcPr>
          <w:p w14:paraId="30F9068E" w14:textId="77777777" w:rsidR="00E37599" w:rsidRDefault="00000000">
            <w:pPr>
              <w:jc w:val="center"/>
              <w:rPr>
                <w:rFonts w:ascii="Times New Roman" w:hAnsi="Times New Roman"/>
                <w:sz w:val="16"/>
                <w:szCs w:val="16"/>
              </w:rPr>
            </w:pPr>
            <w:r>
              <w:rPr>
                <w:rFonts w:ascii="宋体" w:hAnsi="宋体" w:hint="eastAsia"/>
                <w:sz w:val="16"/>
                <w:szCs w:val="16"/>
              </w:rPr>
              <w:t>示值误差：</w:t>
            </w:r>
            <w:r>
              <w:rPr>
                <w:rFonts w:ascii="Times New Roman" w:hAnsi="Times New Roman"/>
                <w:sz w:val="16"/>
                <w:szCs w:val="16"/>
              </w:rPr>
              <w:t>±</w:t>
            </w:r>
            <w:r>
              <w:rPr>
                <w:rFonts w:ascii="Times New Roman" w:hAnsi="Times New Roman" w:hint="eastAsia"/>
                <w:sz w:val="16"/>
                <w:szCs w:val="16"/>
              </w:rPr>
              <w:t>5</w:t>
            </w:r>
            <w:r>
              <w:rPr>
                <w:rFonts w:ascii="Times New Roman" w:hAnsi="Times New Roman"/>
                <w:sz w:val="16"/>
                <w:szCs w:val="16"/>
              </w:rPr>
              <w:t>%</w:t>
            </w:r>
          </w:p>
        </w:tc>
      </w:tr>
      <w:tr w:rsidR="00E37599" w14:paraId="79EB75A5" w14:textId="77777777">
        <w:trPr>
          <w:trHeight w:val="378"/>
          <w:jc w:val="center"/>
        </w:trPr>
        <w:tc>
          <w:tcPr>
            <w:tcW w:w="745" w:type="pct"/>
            <w:vMerge/>
            <w:tcBorders>
              <w:left w:val="single" w:sz="2" w:space="0" w:color="000000"/>
              <w:bottom w:val="nil"/>
              <w:right w:val="single" w:sz="2" w:space="0" w:color="000000"/>
            </w:tcBorders>
            <w:vAlign w:val="center"/>
          </w:tcPr>
          <w:p w14:paraId="4B8E3A9A" w14:textId="77777777" w:rsidR="00E37599" w:rsidRDefault="00E37599">
            <w:pPr>
              <w:jc w:val="center"/>
              <w:rPr>
                <w:rFonts w:ascii="Times New Roman" w:hAnsi="Times New Roman"/>
                <w:sz w:val="16"/>
                <w:szCs w:val="16"/>
              </w:rPr>
            </w:pPr>
          </w:p>
        </w:tc>
        <w:tc>
          <w:tcPr>
            <w:tcW w:w="1418" w:type="pct"/>
            <w:gridSpan w:val="2"/>
            <w:tcBorders>
              <w:top w:val="single" w:sz="2" w:space="0" w:color="000000"/>
              <w:left w:val="nil"/>
              <w:bottom w:val="single" w:sz="2" w:space="0" w:color="000000"/>
              <w:right w:val="single" w:sz="2" w:space="0" w:color="000000"/>
            </w:tcBorders>
            <w:vAlign w:val="center"/>
          </w:tcPr>
          <w:p w14:paraId="2A6AF9CB" w14:textId="77777777" w:rsidR="00E37599" w:rsidRDefault="00000000">
            <w:pPr>
              <w:jc w:val="center"/>
              <w:rPr>
                <w:rFonts w:ascii="Times New Roman" w:hAnsi="Times New Roman"/>
                <w:sz w:val="16"/>
                <w:szCs w:val="16"/>
              </w:rPr>
            </w:pPr>
            <w:r>
              <w:rPr>
                <w:rFonts w:ascii="宋体" w:hAnsi="宋体" w:hint="eastAsia"/>
                <w:sz w:val="16"/>
                <w:szCs w:val="16"/>
              </w:rPr>
              <w:t>煤中全硫测定仪</w:t>
            </w:r>
          </w:p>
        </w:tc>
        <w:tc>
          <w:tcPr>
            <w:tcW w:w="957" w:type="pct"/>
            <w:gridSpan w:val="2"/>
            <w:tcBorders>
              <w:top w:val="single" w:sz="2" w:space="0" w:color="000000"/>
              <w:left w:val="nil"/>
              <w:bottom w:val="single" w:sz="2" w:space="0" w:color="000000"/>
              <w:right w:val="single" w:sz="2" w:space="0" w:color="000000"/>
            </w:tcBorders>
            <w:vAlign w:val="center"/>
          </w:tcPr>
          <w:p w14:paraId="64FD9E09" w14:textId="77777777" w:rsidR="00E37599" w:rsidRDefault="00000000">
            <w:pPr>
              <w:jc w:val="center"/>
              <w:rPr>
                <w:rFonts w:ascii="Times New Roman" w:hAnsi="Times New Roman"/>
                <w:sz w:val="16"/>
                <w:szCs w:val="16"/>
              </w:rPr>
            </w:pPr>
            <w:r>
              <w:rPr>
                <w:rFonts w:ascii="宋体" w:hAnsi="宋体" w:hint="eastAsia"/>
                <w:sz w:val="16"/>
                <w:szCs w:val="16"/>
              </w:rPr>
              <w:t>全硫</w:t>
            </w:r>
          </w:p>
        </w:tc>
        <w:tc>
          <w:tcPr>
            <w:tcW w:w="1880" w:type="pct"/>
            <w:tcBorders>
              <w:top w:val="single" w:sz="2" w:space="0" w:color="000000"/>
              <w:left w:val="nil"/>
              <w:bottom w:val="single" w:sz="2" w:space="0" w:color="000000"/>
              <w:right w:val="single" w:sz="2" w:space="0" w:color="000000"/>
            </w:tcBorders>
            <w:vAlign w:val="center"/>
          </w:tcPr>
          <w:p w14:paraId="70A4AF6F" w14:textId="77777777" w:rsidR="00E37599" w:rsidRDefault="00000000">
            <w:pPr>
              <w:jc w:val="center"/>
              <w:rPr>
                <w:rFonts w:ascii="Times New Roman" w:hAnsi="Times New Roman"/>
                <w:sz w:val="16"/>
                <w:szCs w:val="16"/>
              </w:rPr>
            </w:pPr>
            <w:r>
              <w:rPr>
                <w:rFonts w:ascii="宋体" w:hAnsi="宋体" w:hint="eastAsia"/>
                <w:sz w:val="16"/>
                <w:szCs w:val="16"/>
              </w:rPr>
              <w:t>含量＜</w:t>
            </w:r>
            <w:r>
              <w:rPr>
                <w:rFonts w:ascii="Times New Roman" w:hAnsi="Times New Roman" w:hint="eastAsia"/>
                <w:sz w:val="16"/>
                <w:szCs w:val="16"/>
              </w:rPr>
              <w:t>1.00</w:t>
            </w:r>
            <w:r>
              <w:rPr>
                <w:rFonts w:ascii="宋体" w:hAnsi="宋体" w:hint="eastAsia"/>
                <w:sz w:val="16"/>
                <w:szCs w:val="16"/>
              </w:rPr>
              <w:t>时，最大允许误差±</w:t>
            </w:r>
            <w:r>
              <w:rPr>
                <w:rFonts w:ascii="Times New Roman" w:hAnsi="Times New Roman" w:hint="eastAsia"/>
                <w:sz w:val="16"/>
                <w:szCs w:val="16"/>
              </w:rPr>
              <w:t>0.15%</w:t>
            </w:r>
          </w:p>
          <w:p w14:paraId="78EB324D" w14:textId="77777777" w:rsidR="00E37599" w:rsidRDefault="00000000">
            <w:pPr>
              <w:jc w:val="center"/>
              <w:rPr>
                <w:rFonts w:ascii="Times New Roman" w:hAnsi="Times New Roman"/>
                <w:sz w:val="16"/>
                <w:szCs w:val="16"/>
              </w:rPr>
            </w:pPr>
            <w:r>
              <w:rPr>
                <w:rFonts w:ascii="Times New Roman" w:hAnsi="Times New Roman" w:hint="eastAsia"/>
                <w:sz w:val="16"/>
                <w:szCs w:val="16"/>
              </w:rPr>
              <w:t>1.00</w:t>
            </w:r>
            <w:r>
              <w:rPr>
                <w:rFonts w:ascii="宋体" w:hAnsi="宋体" w:hint="eastAsia"/>
                <w:sz w:val="16"/>
                <w:szCs w:val="16"/>
              </w:rPr>
              <w:t>～</w:t>
            </w:r>
            <w:r>
              <w:rPr>
                <w:rFonts w:ascii="Times New Roman" w:hAnsi="Times New Roman" w:hint="eastAsia"/>
                <w:sz w:val="16"/>
                <w:szCs w:val="16"/>
              </w:rPr>
              <w:t>4.00</w:t>
            </w:r>
            <w:r>
              <w:rPr>
                <w:rFonts w:ascii="宋体" w:hAnsi="宋体" w:hint="eastAsia"/>
                <w:sz w:val="16"/>
                <w:szCs w:val="16"/>
              </w:rPr>
              <w:t>时，最大允许误差±</w:t>
            </w:r>
            <w:r>
              <w:rPr>
                <w:rFonts w:ascii="Times New Roman" w:hAnsi="Times New Roman" w:hint="eastAsia"/>
                <w:sz w:val="16"/>
                <w:szCs w:val="16"/>
              </w:rPr>
              <w:t>0.25%</w:t>
            </w:r>
          </w:p>
          <w:p w14:paraId="71F5B346" w14:textId="77777777" w:rsidR="00E37599" w:rsidRDefault="00000000">
            <w:pPr>
              <w:jc w:val="center"/>
              <w:rPr>
                <w:rFonts w:ascii="Times New Roman" w:hAnsi="Times New Roman"/>
                <w:sz w:val="16"/>
                <w:szCs w:val="16"/>
              </w:rPr>
            </w:pPr>
            <w:r>
              <w:rPr>
                <w:rFonts w:ascii="宋体" w:hAnsi="宋体" w:hint="eastAsia"/>
                <w:sz w:val="16"/>
                <w:szCs w:val="16"/>
              </w:rPr>
              <w:t>＞</w:t>
            </w:r>
            <w:r>
              <w:rPr>
                <w:rFonts w:ascii="Times New Roman" w:hAnsi="Times New Roman" w:hint="eastAsia"/>
                <w:sz w:val="16"/>
                <w:szCs w:val="16"/>
              </w:rPr>
              <w:t>4.00</w:t>
            </w:r>
            <w:r>
              <w:rPr>
                <w:rFonts w:ascii="宋体" w:hAnsi="宋体" w:hint="eastAsia"/>
                <w:sz w:val="16"/>
                <w:szCs w:val="16"/>
              </w:rPr>
              <w:t>～</w:t>
            </w:r>
            <w:r>
              <w:rPr>
                <w:rFonts w:ascii="Times New Roman" w:hAnsi="Times New Roman" w:hint="eastAsia"/>
                <w:sz w:val="16"/>
                <w:szCs w:val="16"/>
              </w:rPr>
              <w:t>6.00</w:t>
            </w:r>
            <w:r>
              <w:rPr>
                <w:rFonts w:ascii="宋体" w:hAnsi="宋体" w:hint="eastAsia"/>
                <w:sz w:val="16"/>
                <w:szCs w:val="16"/>
              </w:rPr>
              <w:t>时，最大允许误差±</w:t>
            </w:r>
            <w:r>
              <w:rPr>
                <w:rFonts w:ascii="Times New Roman" w:hAnsi="Times New Roman" w:hint="eastAsia"/>
                <w:sz w:val="16"/>
                <w:szCs w:val="16"/>
              </w:rPr>
              <w:t>0.35%</w:t>
            </w:r>
          </w:p>
        </w:tc>
      </w:tr>
      <w:tr w:rsidR="00E37599" w14:paraId="45233D40" w14:textId="77777777">
        <w:trPr>
          <w:trHeight w:val="393"/>
          <w:jc w:val="center"/>
        </w:trPr>
        <w:tc>
          <w:tcPr>
            <w:tcW w:w="745" w:type="pct"/>
            <w:tcBorders>
              <w:top w:val="single" w:sz="2" w:space="0" w:color="000000"/>
              <w:left w:val="single" w:sz="2" w:space="0" w:color="000000"/>
              <w:bottom w:val="nil"/>
              <w:right w:val="single" w:sz="2" w:space="0" w:color="000000"/>
            </w:tcBorders>
            <w:vAlign w:val="center"/>
          </w:tcPr>
          <w:p w14:paraId="590D2676"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68896FE1" w14:textId="77777777" w:rsidR="00E37599" w:rsidRDefault="00000000">
            <w:pPr>
              <w:jc w:val="center"/>
              <w:rPr>
                <w:rFonts w:ascii="Times New Roman" w:hAnsi="Times New Roman"/>
                <w:sz w:val="16"/>
                <w:szCs w:val="16"/>
              </w:rPr>
            </w:pPr>
            <w:r>
              <w:rPr>
                <w:rFonts w:ascii="宋体" w:hAnsi="宋体" w:hint="eastAsia"/>
                <w:sz w:val="16"/>
                <w:szCs w:val="16"/>
              </w:rPr>
              <w:t>非自动衡器</w:t>
            </w:r>
          </w:p>
        </w:tc>
        <w:tc>
          <w:tcPr>
            <w:tcW w:w="1880" w:type="pct"/>
            <w:tcBorders>
              <w:top w:val="single" w:sz="2" w:space="0" w:color="000000"/>
              <w:left w:val="nil"/>
              <w:bottom w:val="single" w:sz="2" w:space="0" w:color="000000"/>
              <w:right w:val="single" w:sz="2" w:space="0" w:color="000000"/>
            </w:tcBorders>
            <w:vAlign w:val="center"/>
          </w:tcPr>
          <w:p w14:paraId="7B9603F8"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noProof/>
              </w:rPr>
              <w:drawing>
                <wp:inline distT="0" distB="0" distL="0" distR="0" wp14:anchorId="71E19549" wp14:editId="76290103">
                  <wp:extent cx="171450" cy="114300"/>
                  <wp:effectExtent l="0" t="0" r="0" b="0"/>
                  <wp:docPr id="18428984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98427"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r>
              <w:rPr>
                <w:rFonts w:ascii="Times New Roman" w:hAnsi="Times New Roman"/>
                <w:sz w:val="16"/>
                <w:szCs w:val="16"/>
              </w:rPr>
              <w:t xml:space="preserve"> </w:t>
            </w:r>
            <w:r>
              <w:rPr>
                <w:rFonts w:ascii="宋体" w:hAnsi="宋体" w:hint="eastAsia"/>
                <w:sz w:val="16"/>
                <w:szCs w:val="16"/>
              </w:rPr>
              <w:t>级</w:t>
            </w:r>
          </w:p>
        </w:tc>
      </w:tr>
      <w:tr w:rsidR="00E37599" w14:paraId="4E411405" w14:textId="77777777">
        <w:trPr>
          <w:trHeight w:val="408"/>
          <w:jc w:val="center"/>
        </w:trPr>
        <w:tc>
          <w:tcPr>
            <w:tcW w:w="745" w:type="pct"/>
            <w:tcBorders>
              <w:top w:val="nil"/>
              <w:left w:val="single" w:sz="2" w:space="0" w:color="000000"/>
              <w:bottom w:val="nil"/>
              <w:right w:val="single" w:sz="2" w:space="0" w:color="000000"/>
            </w:tcBorders>
            <w:vAlign w:val="center"/>
          </w:tcPr>
          <w:p w14:paraId="73F19956"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16947753" w14:textId="77777777" w:rsidR="00E37599" w:rsidRDefault="00000000">
            <w:pPr>
              <w:jc w:val="center"/>
              <w:rPr>
                <w:rFonts w:ascii="Times New Roman" w:hAnsi="Times New Roman"/>
                <w:sz w:val="16"/>
                <w:szCs w:val="16"/>
              </w:rPr>
            </w:pPr>
            <w:r>
              <w:rPr>
                <w:rFonts w:ascii="宋体" w:hAnsi="宋体" w:hint="eastAsia"/>
                <w:sz w:val="16"/>
                <w:szCs w:val="16"/>
              </w:rPr>
              <w:t>自动衡器</w:t>
            </w:r>
          </w:p>
        </w:tc>
        <w:tc>
          <w:tcPr>
            <w:tcW w:w="1880" w:type="pct"/>
            <w:tcBorders>
              <w:top w:val="single" w:sz="2" w:space="0" w:color="000000"/>
              <w:left w:val="nil"/>
              <w:bottom w:val="single" w:sz="2" w:space="0" w:color="000000"/>
              <w:right w:val="single" w:sz="2" w:space="0" w:color="000000"/>
            </w:tcBorders>
            <w:vAlign w:val="center"/>
          </w:tcPr>
          <w:p w14:paraId="58B26106" w14:textId="77777777" w:rsidR="00E37599" w:rsidRDefault="00000000">
            <w:pPr>
              <w:jc w:val="center"/>
              <w:rPr>
                <w:rFonts w:ascii="Times New Roman" w:hAnsi="Times New Roman"/>
                <w:sz w:val="16"/>
                <w:szCs w:val="16"/>
              </w:rPr>
            </w:pPr>
            <w:r>
              <w:rPr>
                <w:rFonts w:ascii="宋体" w:hAnsi="宋体" w:hint="eastAsia"/>
                <w:sz w:val="16"/>
                <w:szCs w:val="16"/>
              </w:rPr>
              <w:t>皮带秤准确度等级：</w:t>
            </w:r>
            <w:r>
              <w:rPr>
                <w:rFonts w:ascii="Times New Roman" w:hAnsi="Times New Roman"/>
                <w:sz w:val="16"/>
                <w:szCs w:val="16"/>
              </w:rPr>
              <w:t xml:space="preserve">0.5 </w:t>
            </w:r>
            <w:r>
              <w:rPr>
                <w:rFonts w:ascii="宋体" w:hAnsi="宋体" w:hint="eastAsia"/>
                <w:sz w:val="16"/>
                <w:szCs w:val="16"/>
              </w:rPr>
              <w:t>级；自动轨道衡准确度等级：</w:t>
            </w:r>
            <w:r>
              <w:rPr>
                <w:rFonts w:ascii="Times New Roman" w:hAnsi="Times New Roman" w:hint="eastAsia"/>
                <w:sz w:val="16"/>
                <w:szCs w:val="16"/>
              </w:rPr>
              <w:t>1.0</w:t>
            </w:r>
            <w:r>
              <w:rPr>
                <w:rFonts w:ascii="宋体" w:hAnsi="宋体" w:hint="eastAsia"/>
                <w:sz w:val="16"/>
                <w:szCs w:val="16"/>
              </w:rPr>
              <w:t>级</w:t>
            </w:r>
          </w:p>
        </w:tc>
      </w:tr>
      <w:tr w:rsidR="00E37599" w14:paraId="37322910" w14:textId="77777777">
        <w:trPr>
          <w:trHeight w:val="529"/>
          <w:jc w:val="center"/>
        </w:trPr>
        <w:tc>
          <w:tcPr>
            <w:tcW w:w="745" w:type="pct"/>
            <w:tcBorders>
              <w:top w:val="nil"/>
              <w:left w:val="single" w:sz="2" w:space="0" w:color="000000"/>
              <w:bottom w:val="nil"/>
              <w:right w:val="single" w:sz="2" w:space="0" w:color="000000"/>
            </w:tcBorders>
            <w:vAlign w:val="center"/>
          </w:tcPr>
          <w:p w14:paraId="31A9F2C9"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5FD3E33B" w14:textId="77777777" w:rsidR="00E37599" w:rsidRDefault="00000000">
            <w:pPr>
              <w:jc w:val="center"/>
              <w:rPr>
                <w:rFonts w:ascii="Times New Roman" w:hAnsi="Times New Roman"/>
                <w:sz w:val="16"/>
                <w:szCs w:val="16"/>
              </w:rPr>
            </w:pPr>
            <w:proofErr w:type="gramStart"/>
            <w:r>
              <w:rPr>
                <w:rFonts w:ascii="宋体" w:hAnsi="宋体" w:hint="eastAsia"/>
                <w:sz w:val="16"/>
                <w:szCs w:val="16"/>
              </w:rPr>
              <w:t>盘煤仪</w:t>
            </w:r>
            <w:proofErr w:type="gramEnd"/>
          </w:p>
        </w:tc>
        <w:tc>
          <w:tcPr>
            <w:tcW w:w="1880" w:type="pct"/>
            <w:tcBorders>
              <w:top w:val="single" w:sz="2" w:space="0" w:color="000000"/>
              <w:left w:val="nil"/>
              <w:bottom w:val="single" w:sz="2" w:space="0" w:color="000000"/>
              <w:right w:val="single" w:sz="2" w:space="0" w:color="000000"/>
            </w:tcBorders>
            <w:vAlign w:val="center"/>
          </w:tcPr>
          <w:p w14:paraId="5EC142F2" w14:textId="77777777" w:rsidR="00E37599" w:rsidRDefault="00000000">
            <w:pPr>
              <w:jc w:val="center"/>
              <w:rPr>
                <w:rFonts w:ascii="Times New Roman" w:hAnsi="Times New Roman"/>
                <w:sz w:val="16"/>
                <w:szCs w:val="16"/>
              </w:rPr>
            </w:pPr>
            <w:r>
              <w:rPr>
                <w:rFonts w:ascii="宋体" w:hAnsi="宋体" w:hint="eastAsia"/>
                <w:sz w:val="16"/>
                <w:szCs w:val="16"/>
              </w:rPr>
              <w:t>盘煤精度相对误差：＜</w:t>
            </w:r>
            <w:r>
              <w:rPr>
                <w:rFonts w:ascii="Times New Roman" w:hAnsi="Times New Roman"/>
                <w:sz w:val="16"/>
                <w:szCs w:val="16"/>
              </w:rPr>
              <w:t>0.5%</w:t>
            </w:r>
          </w:p>
        </w:tc>
      </w:tr>
      <w:tr w:rsidR="00E37599" w14:paraId="3AA20E12" w14:textId="77777777">
        <w:trPr>
          <w:trHeight w:val="408"/>
          <w:jc w:val="center"/>
        </w:trPr>
        <w:tc>
          <w:tcPr>
            <w:tcW w:w="745" w:type="pct"/>
            <w:tcBorders>
              <w:top w:val="nil"/>
              <w:left w:val="single" w:sz="2" w:space="0" w:color="000000"/>
              <w:bottom w:val="nil"/>
              <w:right w:val="single" w:sz="2" w:space="0" w:color="000000"/>
            </w:tcBorders>
            <w:vAlign w:val="center"/>
          </w:tcPr>
          <w:p w14:paraId="1A5E1AEA"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273B3D27" w14:textId="77777777" w:rsidR="00E37599" w:rsidRDefault="00000000">
            <w:pPr>
              <w:jc w:val="center"/>
              <w:rPr>
                <w:rFonts w:ascii="Times New Roman" w:hAnsi="Times New Roman"/>
                <w:sz w:val="16"/>
                <w:szCs w:val="16"/>
              </w:rPr>
            </w:pPr>
            <w:r>
              <w:rPr>
                <w:rFonts w:ascii="宋体" w:hAnsi="宋体" w:hint="eastAsia"/>
                <w:sz w:val="16"/>
                <w:szCs w:val="16"/>
              </w:rPr>
              <w:t>储罐</w:t>
            </w:r>
          </w:p>
        </w:tc>
        <w:tc>
          <w:tcPr>
            <w:tcW w:w="1880" w:type="pct"/>
            <w:tcBorders>
              <w:top w:val="single" w:sz="2" w:space="0" w:color="000000"/>
              <w:left w:val="nil"/>
              <w:bottom w:val="single" w:sz="2" w:space="0" w:color="000000"/>
              <w:right w:val="single" w:sz="2" w:space="0" w:color="000000"/>
            </w:tcBorders>
            <w:vAlign w:val="center"/>
          </w:tcPr>
          <w:p w14:paraId="26A5D936" w14:textId="77777777" w:rsidR="00E37599" w:rsidRDefault="00000000">
            <w:pPr>
              <w:jc w:val="center"/>
              <w:rPr>
                <w:rFonts w:ascii="Times New Roman" w:hAnsi="Times New Roman"/>
                <w:sz w:val="16"/>
                <w:szCs w:val="16"/>
              </w:rPr>
            </w:pPr>
            <w:r>
              <w:rPr>
                <w:rFonts w:ascii="宋体" w:hAnsi="宋体" w:hint="eastAsia"/>
                <w:sz w:val="16"/>
                <w:szCs w:val="16"/>
              </w:rPr>
              <w:t>自动</w:t>
            </w:r>
            <w:proofErr w:type="gramStart"/>
            <w:r>
              <w:rPr>
                <w:rFonts w:ascii="宋体" w:hAnsi="宋体" w:hint="eastAsia"/>
                <w:sz w:val="16"/>
                <w:szCs w:val="16"/>
              </w:rPr>
              <w:t>液位计最大</w:t>
            </w:r>
            <w:proofErr w:type="gramEnd"/>
            <w:r>
              <w:rPr>
                <w:rFonts w:ascii="宋体" w:hAnsi="宋体" w:hint="eastAsia"/>
                <w:sz w:val="16"/>
                <w:szCs w:val="16"/>
              </w:rPr>
              <w:t>允许仪表误差：</w:t>
            </w:r>
            <w:r>
              <w:rPr>
                <w:rFonts w:ascii="Times New Roman" w:hAnsi="Times New Roman"/>
                <w:sz w:val="16"/>
                <w:szCs w:val="16"/>
              </w:rPr>
              <w:t>±</w:t>
            </w:r>
            <w:r>
              <w:rPr>
                <w:rFonts w:ascii="Times New Roman" w:hAnsi="Times New Roman" w:hint="eastAsia"/>
                <w:sz w:val="16"/>
                <w:szCs w:val="16"/>
              </w:rPr>
              <w:t>1mm</w:t>
            </w:r>
            <w:r>
              <w:rPr>
                <w:rFonts w:ascii="宋体" w:hAnsi="宋体" w:hint="eastAsia"/>
                <w:sz w:val="16"/>
                <w:szCs w:val="16"/>
              </w:rPr>
              <w:t>（体积计量交接），</w:t>
            </w:r>
          </w:p>
          <w:p w14:paraId="438AB081" w14:textId="77777777" w:rsidR="00E37599" w:rsidRDefault="00000000">
            <w:pPr>
              <w:jc w:val="center"/>
              <w:rPr>
                <w:rFonts w:ascii="Times New Roman" w:hAnsi="Times New Roman"/>
                <w:sz w:val="16"/>
                <w:szCs w:val="16"/>
              </w:rPr>
            </w:pPr>
            <w:r>
              <w:rPr>
                <w:rFonts w:ascii="宋体" w:hAnsi="宋体" w:hint="eastAsia"/>
                <w:sz w:val="16"/>
                <w:szCs w:val="16"/>
              </w:rPr>
              <w:t>最大允许安装误差：</w:t>
            </w:r>
            <w:r>
              <w:rPr>
                <w:rFonts w:ascii="Times New Roman" w:hAnsi="Times New Roman"/>
                <w:sz w:val="16"/>
                <w:szCs w:val="16"/>
              </w:rPr>
              <w:t>±</w:t>
            </w:r>
            <w:r>
              <w:rPr>
                <w:rFonts w:ascii="Times New Roman" w:hAnsi="Times New Roman" w:hint="eastAsia"/>
                <w:sz w:val="16"/>
                <w:szCs w:val="16"/>
              </w:rPr>
              <w:t>4mm</w:t>
            </w:r>
            <w:r>
              <w:rPr>
                <w:rFonts w:ascii="宋体" w:hAnsi="宋体" w:hint="eastAsia"/>
                <w:sz w:val="16"/>
                <w:szCs w:val="16"/>
              </w:rPr>
              <w:t>（体积计量交接）</w:t>
            </w:r>
          </w:p>
        </w:tc>
      </w:tr>
      <w:tr w:rsidR="00E37599" w14:paraId="6BEEF64E" w14:textId="77777777">
        <w:trPr>
          <w:trHeight w:val="393"/>
          <w:jc w:val="center"/>
        </w:trPr>
        <w:tc>
          <w:tcPr>
            <w:tcW w:w="745" w:type="pct"/>
            <w:tcBorders>
              <w:top w:val="nil"/>
              <w:left w:val="single" w:sz="2" w:space="0" w:color="000000"/>
              <w:bottom w:val="nil"/>
              <w:right w:val="single" w:sz="2" w:space="0" w:color="000000"/>
            </w:tcBorders>
            <w:vAlign w:val="center"/>
          </w:tcPr>
          <w:p w14:paraId="76028DC5" w14:textId="77777777" w:rsidR="00E37599" w:rsidRDefault="00E37599">
            <w:pPr>
              <w:jc w:val="center"/>
              <w:rPr>
                <w:rFonts w:ascii="Times New Roman" w:hAnsi="Times New Roman"/>
                <w:sz w:val="16"/>
                <w:szCs w:val="16"/>
              </w:rPr>
            </w:pPr>
          </w:p>
        </w:tc>
        <w:tc>
          <w:tcPr>
            <w:tcW w:w="1557" w:type="pct"/>
            <w:gridSpan w:val="3"/>
            <w:tcBorders>
              <w:top w:val="single" w:sz="2" w:space="0" w:color="000000"/>
              <w:left w:val="nil"/>
              <w:bottom w:val="nil"/>
              <w:right w:val="single" w:sz="2" w:space="0" w:color="000000"/>
            </w:tcBorders>
            <w:vAlign w:val="center"/>
          </w:tcPr>
          <w:p w14:paraId="5B05B879" w14:textId="77777777" w:rsidR="00E37599" w:rsidRDefault="00000000">
            <w:pPr>
              <w:jc w:val="center"/>
              <w:rPr>
                <w:rFonts w:ascii="Times New Roman" w:hAnsi="Times New Roman"/>
                <w:sz w:val="16"/>
                <w:szCs w:val="16"/>
              </w:rPr>
            </w:pPr>
            <w:r>
              <w:rPr>
                <w:rFonts w:ascii="宋体" w:hAnsi="宋体" w:hint="eastAsia"/>
                <w:sz w:val="16"/>
                <w:szCs w:val="16"/>
              </w:rPr>
              <w:t>油流量表</w:t>
            </w:r>
          </w:p>
        </w:tc>
        <w:tc>
          <w:tcPr>
            <w:tcW w:w="818" w:type="pct"/>
            <w:tcBorders>
              <w:top w:val="single" w:sz="2" w:space="0" w:color="000000"/>
              <w:left w:val="nil"/>
              <w:bottom w:val="single" w:sz="2" w:space="0" w:color="000000"/>
              <w:right w:val="single" w:sz="2" w:space="0" w:color="000000"/>
            </w:tcBorders>
            <w:vAlign w:val="center"/>
          </w:tcPr>
          <w:p w14:paraId="0582E82E" w14:textId="77777777" w:rsidR="00E37599" w:rsidRDefault="00000000">
            <w:pPr>
              <w:jc w:val="center"/>
              <w:rPr>
                <w:rFonts w:ascii="Times New Roman" w:hAnsi="Times New Roman"/>
                <w:sz w:val="16"/>
                <w:szCs w:val="16"/>
              </w:rPr>
            </w:pPr>
            <w:r>
              <w:rPr>
                <w:rFonts w:ascii="宋体" w:hAnsi="宋体" w:hint="eastAsia"/>
                <w:sz w:val="16"/>
                <w:szCs w:val="16"/>
              </w:rPr>
              <w:t>轻质油</w:t>
            </w:r>
          </w:p>
        </w:tc>
        <w:tc>
          <w:tcPr>
            <w:tcW w:w="1880" w:type="pct"/>
            <w:tcBorders>
              <w:top w:val="single" w:sz="2" w:space="0" w:color="000000"/>
              <w:left w:val="nil"/>
              <w:bottom w:val="single" w:sz="2" w:space="0" w:color="000000"/>
              <w:right w:val="single" w:sz="2" w:space="0" w:color="000000"/>
            </w:tcBorders>
            <w:vAlign w:val="center"/>
          </w:tcPr>
          <w:p w14:paraId="0A11E79C"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sz w:val="16"/>
                <w:szCs w:val="16"/>
              </w:rPr>
              <w:t xml:space="preserve">0.5 </w:t>
            </w:r>
            <w:r>
              <w:rPr>
                <w:rFonts w:ascii="宋体" w:hAnsi="宋体" w:hint="eastAsia"/>
                <w:sz w:val="16"/>
                <w:szCs w:val="16"/>
              </w:rPr>
              <w:t>级</w:t>
            </w:r>
          </w:p>
        </w:tc>
      </w:tr>
      <w:tr w:rsidR="00E37599" w14:paraId="7FAF3C39" w14:textId="77777777">
        <w:trPr>
          <w:trHeight w:val="373"/>
          <w:jc w:val="center"/>
        </w:trPr>
        <w:tc>
          <w:tcPr>
            <w:tcW w:w="745" w:type="pct"/>
            <w:tcBorders>
              <w:top w:val="nil"/>
              <w:left w:val="single" w:sz="2" w:space="0" w:color="000000"/>
              <w:bottom w:val="nil"/>
              <w:right w:val="single" w:sz="2" w:space="0" w:color="000000"/>
            </w:tcBorders>
            <w:vAlign w:val="center"/>
          </w:tcPr>
          <w:p w14:paraId="496BF5BD" w14:textId="77777777" w:rsidR="00E37599" w:rsidRDefault="00E37599">
            <w:pPr>
              <w:jc w:val="center"/>
              <w:rPr>
                <w:rFonts w:ascii="Times New Roman" w:hAnsi="Times New Roman"/>
                <w:sz w:val="16"/>
                <w:szCs w:val="16"/>
              </w:rPr>
            </w:pPr>
          </w:p>
        </w:tc>
        <w:tc>
          <w:tcPr>
            <w:tcW w:w="1557" w:type="pct"/>
            <w:gridSpan w:val="3"/>
            <w:tcBorders>
              <w:top w:val="nil"/>
              <w:left w:val="nil"/>
              <w:bottom w:val="single" w:sz="2" w:space="0" w:color="000000"/>
              <w:right w:val="single" w:sz="2" w:space="0" w:color="000000"/>
            </w:tcBorders>
            <w:vAlign w:val="center"/>
          </w:tcPr>
          <w:p w14:paraId="4DBF209C"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3852EF6B" w14:textId="77777777" w:rsidR="00E37599" w:rsidRDefault="00000000">
            <w:pPr>
              <w:jc w:val="center"/>
              <w:rPr>
                <w:rFonts w:ascii="Times New Roman" w:hAnsi="Times New Roman"/>
                <w:sz w:val="16"/>
                <w:szCs w:val="16"/>
              </w:rPr>
            </w:pPr>
            <w:r>
              <w:rPr>
                <w:rFonts w:ascii="宋体" w:hAnsi="宋体" w:hint="eastAsia"/>
                <w:sz w:val="16"/>
                <w:szCs w:val="16"/>
              </w:rPr>
              <w:t>重质油</w:t>
            </w:r>
          </w:p>
        </w:tc>
        <w:tc>
          <w:tcPr>
            <w:tcW w:w="1880" w:type="pct"/>
            <w:tcBorders>
              <w:top w:val="single" w:sz="2" w:space="0" w:color="000000"/>
              <w:left w:val="nil"/>
              <w:bottom w:val="single" w:sz="2" w:space="0" w:color="000000"/>
              <w:right w:val="single" w:sz="2" w:space="0" w:color="000000"/>
            </w:tcBorders>
            <w:vAlign w:val="center"/>
          </w:tcPr>
          <w:p w14:paraId="60B7A12E"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sz w:val="16"/>
                <w:szCs w:val="16"/>
              </w:rPr>
              <w:t xml:space="preserve">1.0 </w:t>
            </w:r>
            <w:r>
              <w:rPr>
                <w:rFonts w:ascii="宋体" w:hAnsi="宋体" w:hint="eastAsia"/>
                <w:sz w:val="16"/>
                <w:szCs w:val="16"/>
              </w:rPr>
              <w:t>级</w:t>
            </w:r>
          </w:p>
        </w:tc>
      </w:tr>
      <w:tr w:rsidR="00E37599" w14:paraId="19C55B10" w14:textId="77777777">
        <w:trPr>
          <w:trHeight w:val="388"/>
          <w:jc w:val="center"/>
        </w:trPr>
        <w:tc>
          <w:tcPr>
            <w:tcW w:w="745" w:type="pct"/>
            <w:tcBorders>
              <w:top w:val="nil"/>
              <w:left w:val="single" w:sz="2" w:space="0" w:color="000000"/>
              <w:bottom w:val="nil"/>
              <w:right w:val="single" w:sz="2" w:space="0" w:color="000000"/>
            </w:tcBorders>
            <w:vAlign w:val="center"/>
          </w:tcPr>
          <w:p w14:paraId="00A640BC" w14:textId="77777777" w:rsidR="00E37599" w:rsidRDefault="00E37599">
            <w:pPr>
              <w:jc w:val="center"/>
              <w:rPr>
                <w:rFonts w:ascii="Times New Roman" w:hAnsi="Times New Roman"/>
                <w:sz w:val="16"/>
                <w:szCs w:val="16"/>
              </w:rPr>
            </w:pPr>
          </w:p>
        </w:tc>
        <w:tc>
          <w:tcPr>
            <w:tcW w:w="1557" w:type="pct"/>
            <w:gridSpan w:val="3"/>
            <w:tcBorders>
              <w:top w:val="single" w:sz="2" w:space="0" w:color="000000"/>
              <w:left w:val="nil"/>
              <w:bottom w:val="nil"/>
              <w:right w:val="single" w:sz="2" w:space="0" w:color="000000"/>
            </w:tcBorders>
            <w:vAlign w:val="center"/>
          </w:tcPr>
          <w:p w14:paraId="050E20AD" w14:textId="77777777" w:rsidR="00E37599" w:rsidRDefault="00000000">
            <w:pPr>
              <w:jc w:val="center"/>
              <w:rPr>
                <w:rFonts w:ascii="Times New Roman" w:hAnsi="Times New Roman"/>
                <w:sz w:val="16"/>
                <w:szCs w:val="16"/>
              </w:rPr>
            </w:pPr>
            <w:r>
              <w:rPr>
                <w:rFonts w:ascii="宋体" w:hAnsi="宋体" w:hint="eastAsia"/>
                <w:sz w:val="16"/>
                <w:szCs w:val="16"/>
              </w:rPr>
              <w:t>气体流量计</w:t>
            </w:r>
          </w:p>
        </w:tc>
        <w:tc>
          <w:tcPr>
            <w:tcW w:w="818" w:type="pct"/>
            <w:tcBorders>
              <w:top w:val="single" w:sz="2" w:space="0" w:color="000000"/>
              <w:left w:val="nil"/>
              <w:bottom w:val="single" w:sz="2" w:space="0" w:color="000000"/>
              <w:right w:val="single" w:sz="2" w:space="0" w:color="000000"/>
            </w:tcBorders>
            <w:vAlign w:val="center"/>
          </w:tcPr>
          <w:p w14:paraId="0A083F0E" w14:textId="77777777" w:rsidR="00E37599" w:rsidRDefault="00000000">
            <w:pPr>
              <w:jc w:val="center"/>
              <w:rPr>
                <w:rFonts w:ascii="Times New Roman" w:hAnsi="Times New Roman"/>
                <w:sz w:val="16"/>
                <w:szCs w:val="16"/>
              </w:rPr>
            </w:pPr>
            <w:r>
              <w:rPr>
                <w:rFonts w:ascii="宋体" w:hAnsi="宋体" w:hint="eastAsia"/>
                <w:sz w:val="16"/>
                <w:szCs w:val="16"/>
              </w:rPr>
              <w:t>天然气</w:t>
            </w:r>
          </w:p>
        </w:tc>
        <w:tc>
          <w:tcPr>
            <w:tcW w:w="1880" w:type="pct"/>
            <w:tcBorders>
              <w:top w:val="single" w:sz="2" w:space="0" w:color="000000"/>
              <w:left w:val="nil"/>
              <w:bottom w:val="single" w:sz="2" w:space="0" w:color="000000"/>
              <w:right w:val="single" w:sz="2" w:space="0" w:color="000000"/>
            </w:tcBorders>
            <w:vAlign w:val="center"/>
          </w:tcPr>
          <w:p w14:paraId="7967AF84"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1.0</w:t>
            </w:r>
            <w:r>
              <w:rPr>
                <w:rFonts w:ascii="Times New Roman" w:hAnsi="Times New Roman"/>
                <w:sz w:val="16"/>
                <w:szCs w:val="16"/>
              </w:rPr>
              <w:t xml:space="preserve"> </w:t>
            </w:r>
            <w:r>
              <w:rPr>
                <w:rFonts w:ascii="宋体" w:hAnsi="宋体" w:hint="eastAsia"/>
                <w:sz w:val="16"/>
                <w:szCs w:val="16"/>
              </w:rPr>
              <w:t>级</w:t>
            </w:r>
          </w:p>
        </w:tc>
      </w:tr>
      <w:tr w:rsidR="00E37599" w14:paraId="72FBF29C" w14:textId="77777777">
        <w:trPr>
          <w:trHeight w:val="378"/>
          <w:jc w:val="center"/>
        </w:trPr>
        <w:tc>
          <w:tcPr>
            <w:tcW w:w="745" w:type="pct"/>
            <w:tcBorders>
              <w:top w:val="nil"/>
              <w:left w:val="single" w:sz="2" w:space="0" w:color="000000"/>
              <w:bottom w:val="nil"/>
              <w:right w:val="single" w:sz="2" w:space="0" w:color="000000"/>
            </w:tcBorders>
            <w:vAlign w:val="center"/>
          </w:tcPr>
          <w:p w14:paraId="43434775" w14:textId="77777777" w:rsidR="00E37599" w:rsidRDefault="00E37599">
            <w:pPr>
              <w:jc w:val="center"/>
              <w:rPr>
                <w:rFonts w:ascii="Times New Roman" w:hAnsi="Times New Roman"/>
                <w:sz w:val="16"/>
                <w:szCs w:val="16"/>
              </w:rPr>
            </w:pPr>
          </w:p>
        </w:tc>
        <w:tc>
          <w:tcPr>
            <w:tcW w:w="1557" w:type="pct"/>
            <w:gridSpan w:val="3"/>
            <w:tcBorders>
              <w:top w:val="nil"/>
              <w:left w:val="nil"/>
              <w:bottom w:val="nil"/>
              <w:right w:val="single" w:sz="2" w:space="0" w:color="000000"/>
            </w:tcBorders>
            <w:vAlign w:val="center"/>
          </w:tcPr>
          <w:p w14:paraId="07193AC2"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6DEFE37D" w14:textId="77777777" w:rsidR="00E37599" w:rsidRDefault="00000000">
            <w:pPr>
              <w:jc w:val="center"/>
              <w:rPr>
                <w:rFonts w:ascii="Times New Roman" w:hAnsi="Times New Roman"/>
                <w:sz w:val="16"/>
                <w:szCs w:val="16"/>
              </w:rPr>
            </w:pPr>
            <w:r>
              <w:rPr>
                <w:rFonts w:ascii="宋体" w:hAnsi="宋体" w:hint="eastAsia"/>
                <w:sz w:val="16"/>
                <w:szCs w:val="16"/>
              </w:rPr>
              <w:t>蒸汽</w:t>
            </w:r>
          </w:p>
        </w:tc>
        <w:tc>
          <w:tcPr>
            <w:tcW w:w="1880" w:type="pct"/>
            <w:tcBorders>
              <w:top w:val="single" w:sz="2" w:space="0" w:color="000000"/>
              <w:left w:val="nil"/>
              <w:bottom w:val="single" w:sz="2" w:space="0" w:color="000000"/>
              <w:right w:val="single" w:sz="2" w:space="0" w:color="000000"/>
            </w:tcBorders>
            <w:vAlign w:val="center"/>
          </w:tcPr>
          <w:p w14:paraId="26F72966"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1.0</w:t>
            </w:r>
            <w:r>
              <w:rPr>
                <w:rFonts w:ascii="Times New Roman" w:hAnsi="Times New Roman"/>
                <w:sz w:val="16"/>
                <w:szCs w:val="16"/>
              </w:rPr>
              <w:t xml:space="preserve"> </w:t>
            </w:r>
            <w:r>
              <w:rPr>
                <w:rFonts w:ascii="宋体" w:hAnsi="宋体" w:hint="eastAsia"/>
                <w:sz w:val="16"/>
                <w:szCs w:val="16"/>
              </w:rPr>
              <w:t>级</w:t>
            </w:r>
          </w:p>
        </w:tc>
      </w:tr>
      <w:tr w:rsidR="00E37599" w14:paraId="1E47D6FD" w14:textId="77777777">
        <w:trPr>
          <w:trHeight w:val="348"/>
          <w:jc w:val="center"/>
        </w:trPr>
        <w:tc>
          <w:tcPr>
            <w:tcW w:w="745" w:type="pct"/>
            <w:tcBorders>
              <w:top w:val="nil"/>
              <w:left w:val="single" w:sz="2" w:space="0" w:color="000000"/>
              <w:bottom w:val="nil"/>
              <w:right w:val="single" w:sz="2" w:space="0" w:color="000000"/>
            </w:tcBorders>
            <w:vAlign w:val="center"/>
          </w:tcPr>
          <w:p w14:paraId="46975297" w14:textId="77777777" w:rsidR="00E37599" w:rsidRDefault="00000000">
            <w:pPr>
              <w:jc w:val="center"/>
              <w:rPr>
                <w:rFonts w:ascii="Times New Roman" w:hAnsi="Times New Roman"/>
                <w:sz w:val="16"/>
                <w:szCs w:val="16"/>
              </w:rPr>
            </w:pPr>
            <w:r>
              <w:rPr>
                <w:rFonts w:ascii="Times New Roman" w:hAnsi="Times New Roman" w:hint="eastAsia"/>
                <w:sz w:val="16"/>
                <w:szCs w:val="16"/>
              </w:rPr>
              <w:t>活动数据</w:t>
            </w:r>
          </w:p>
        </w:tc>
        <w:tc>
          <w:tcPr>
            <w:tcW w:w="1557" w:type="pct"/>
            <w:gridSpan w:val="3"/>
            <w:tcBorders>
              <w:top w:val="nil"/>
              <w:left w:val="nil"/>
              <w:bottom w:val="single" w:sz="2" w:space="0" w:color="000000"/>
              <w:right w:val="single" w:sz="2" w:space="0" w:color="000000"/>
            </w:tcBorders>
            <w:vAlign w:val="center"/>
          </w:tcPr>
          <w:p w14:paraId="364857E1"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1060113B" w14:textId="77777777" w:rsidR="00E37599" w:rsidRDefault="00000000">
            <w:pPr>
              <w:jc w:val="center"/>
              <w:rPr>
                <w:rFonts w:ascii="Times New Roman" w:hAnsi="Times New Roman"/>
                <w:sz w:val="16"/>
                <w:szCs w:val="16"/>
              </w:rPr>
            </w:pPr>
            <w:r>
              <w:rPr>
                <w:rFonts w:ascii="宋体" w:hAnsi="宋体" w:hint="eastAsia"/>
                <w:sz w:val="16"/>
                <w:szCs w:val="16"/>
              </w:rPr>
              <w:t>煤气</w:t>
            </w:r>
          </w:p>
        </w:tc>
        <w:tc>
          <w:tcPr>
            <w:tcW w:w="1880" w:type="pct"/>
            <w:tcBorders>
              <w:top w:val="single" w:sz="2" w:space="0" w:color="000000"/>
              <w:left w:val="nil"/>
              <w:bottom w:val="single" w:sz="2" w:space="0" w:color="000000"/>
              <w:right w:val="single" w:sz="2" w:space="0" w:color="000000"/>
            </w:tcBorders>
            <w:vAlign w:val="center"/>
          </w:tcPr>
          <w:p w14:paraId="5081CAA4"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2.0</w:t>
            </w:r>
            <w:r>
              <w:rPr>
                <w:rFonts w:ascii="Times New Roman" w:hAnsi="Times New Roman"/>
                <w:sz w:val="16"/>
                <w:szCs w:val="16"/>
              </w:rPr>
              <w:t xml:space="preserve"> </w:t>
            </w:r>
            <w:r>
              <w:rPr>
                <w:rFonts w:ascii="宋体" w:hAnsi="宋体" w:hint="eastAsia"/>
                <w:sz w:val="16"/>
                <w:szCs w:val="16"/>
              </w:rPr>
              <w:t>级</w:t>
            </w:r>
          </w:p>
        </w:tc>
      </w:tr>
      <w:tr w:rsidR="00E37599" w14:paraId="7D6A732F" w14:textId="77777777">
        <w:trPr>
          <w:trHeight w:val="397"/>
          <w:jc w:val="center"/>
        </w:trPr>
        <w:tc>
          <w:tcPr>
            <w:tcW w:w="745" w:type="pct"/>
            <w:tcBorders>
              <w:top w:val="nil"/>
              <w:left w:val="single" w:sz="2" w:space="0" w:color="000000"/>
              <w:bottom w:val="nil"/>
              <w:right w:val="single" w:sz="2" w:space="0" w:color="000000"/>
            </w:tcBorders>
            <w:vAlign w:val="center"/>
          </w:tcPr>
          <w:p w14:paraId="450F607B" w14:textId="77777777" w:rsidR="00E37599" w:rsidRDefault="00E37599">
            <w:pPr>
              <w:jc w:val="center"/>
              <w:rPr>
                <w:rFonts w:ascii="Times New Roman" w:hAnsi="Times New Roman"/>
                <w:sz w:val="16"/>
                <w:szCs w:val="16"/>
              </w:rPr>
            </w:pPr>
          </w:p>
        </w:tc>
        <w:tc>
          <w:tcPr>
            <w:tcW w:w="839" w:type="pct"/>
            <w:tcBorders>
              <w:top w:val="single" w:sz="2" w:space="0" w:color="000000"/>
              <w:left w:val="nil"/>
              <w:bottom w:val="nil"/>
              <w:right w:val="single" w:sz="2" w:space="0" w:color="000000"/>
            </w:tcBorders>
            <w:vAlign w:val="center"/>
          </w:tcPr>
          <w:p w14:paraId="79F52DD7" w14:textId="77777777" w:rsidR="00E37599" w:rsidRDefault="00000000">
            <w:pPr>
              <w:jc w:val="center"/>
              <w:rPr>
                <w:rFonts w:ascii="Times New Roman" w:hAnsi="Times New Roman"/>
                <w:sz w:val="16"/>
                <w:szCs w:val="16"/>
              </w:rPr>
            </w:pPr>
            <w:r>
              <w:rPr>
                <w:rFonts w:ascii="宋体" w:hAnsi="宋体" w:hint="eastAsia"/>
                <w:sz w:val="16"/>
                <w:szCs w:val="16"/>
              </w:rPr>
              <w:t>电能表</w:t>
            </w:r>
          </w:p>
        </w:tc>
        <w:tc>
          <w:tcPr>
            <w:tcW w:w="718" w:type="pct"/>
            <w:gridSpan w:val="2"/>
            <w:tcBorders>
              <w:top w:val="single" w:sz="2" w:space="0" w:color="000000"/>
              <w:left w:val="nil"/>
              <w:bottom w:val="nil"/>
              <w:right w:val="single" w:sz="2" w:space="0" w:color="000000"/>
            </w:tcBorders>
            <w:vAlign w:val="center"/>
          </w:tcPr>
          <w:p w14:paraId="4DEC852B" w14:textId="77777777" w:rsidR="00E37599" w:rsidRDefault="00000000">
            <w:pPr>
              <w:jc w:val="center"/>
              <w:rPr>
                <w:rFonts w:ascii="Times New Roman" w:hAnsi="Times New Roman"/>
                <w:sz w:val="16"/>
                <w:szCs w:val="16"/>
              </w:rPr>
            </w:pPr>
            <w:r>
              <w:rPr>
                <w:rFonts w:ascii="宋体" w:hAnsi="宋体" w:hint="eastAsia"/>
                <w:sz w:val="16"/>
                <w:szCs w:val="16"/>
              </w:rPr>
              <w:t>有功交流电能计量</w:t>
            </w:r>
          </w:p>
        </w:tc>
        <w:tc>
          <w:tcPr>
            <w:tcW w:w="818" w:type="pct"/>
            <w:tcBorders>
              <w:top w:val="single" w:sz="2" w:space="0" w:color="000000"/>
              <w:left w:val="nil"/>
              <w:bottom w:val="single" w:sz="2" w:space="0" w:color="000000"/>
              <w:right w:val="single" w:sz="2" w:space="0" w:color="000000"/>
            </w:tcBorders>
            <w:vAlign w:val="center"/>
          </w:tcPr>
          <w:p w14:paraId="05BDAA67" w14:textId="77777777" w:rsidR="00E37599" w:rsidRDefault="00000000">
            <w:pPr>
              <w:jc w:val="center"/>
              <w:rPr>
                <w:rFonts w:ascii="Times New Roman" w:hAnsi="Times New Roman"/>
                <w:sz w:val="16"/>
                <w:szCs w:val="16"/>
              </w:rPr>
            </w:pPr>
            <w:r>
              <w:rPr>
                <w:rFonts w:ascii="Times New Roman" w:hAnsi="Times New Roman"/>
                <w:sz w:val="16"/>
                <w:szCs w:val="16"/>
              </w:rPr>
              <w:t>I</w:t>
            </w:r>
            <w:r>
              <w:rPr>
                <w:rFonts w:ascii="宋体" w:hAnsi="宋体" w:hint="eastAsia"/>
                <w:sz w:val="16"/>
                <w:szCs w:val="16"/>
              </w:rPr>
              <w:t>类用户</w:t>
            </w:r>
          </w:p>
        </w:tc>
        <w:tc>
          <w:tcPr>
            <w:tcW w:w="1880" w:type="pct"/>
            <w:tcBorders>
              <w:top w:val="single" w:sz="2" w:space="0" w:color="000000"/>
              <w:left w:val="nil"/>
              <w:bottom w:val="single" w:sz="2" w:space="0" w:color="000000"/>
              <w:right w:val="single" w:sz="2" w:space="0" w:color="000000"/>
            </w:tcBorders>
            <w:vAlign w:val="center"/>
          </w:tcPr>
          <w:p w14:paraId="583ED47C"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D</w:t>
            </w:r>
            <w:r>
              <w:rPr>
                <w:rFonts w:ascii="宋体" w:hAnsi="宋体" w:hint="eastAsia"/>
                <w:sz w:val="16"/>
                <w:szCs w:val="16"/>
              </w:rPr>
              <w:t>级</w:t>
            </w:r>
          </w:p>
        </w:tc>
      </w:tr>
      <w:tr w:rsidR="00E37599" w14:paraId="7960AFF8" w14:textId="77777777">
        <w:trPr>
          <w:trHeight w:val="388"/>
          <w:jc w:val="center"/>
        </w:trPr>
        <w:tc>
          <w:tcPr>
            <w:tcW w:w="745" w:type="pct"/>
            <w:tcBorders>
              <w:top w:val="nil"/>
              <w:left w:val="single" w:sz="2" w:space="0" w:color="000000"/>
              <w:bottom w:val="nil"/>
              <w:right w:val="single" w:sz="2" w:space="0" w:color="000000"/>
            </w:tcBorders>
            <w:vAlign w:val="center"/>
          </w:tcPr>
          <w:p w14:paraId="77D1BF9E" w14:textId="77777777" w:rsidR="00E37599" w:rsidRDefault="00E37599">
            <w:pPr>
              <w:jc w:val="center"/>
              <w:rPr>
                <w:rFonts w:ascii="Times New Roman" w:hAnsi="Times New Roman"/>
                <w:sz w:val="16"/>
                <w:szCs w:val="16"/>
              </w:rPr>
            </w:pPr>
          </w:p>
        </w:tc>
        <w:tc>
          <w:tcPr>
            <w:tcW w:w="839" w:type="pct"/>
            <w:tcBorders>
              <w:top w:val="nil"/>
              <w:left w:val="nil"/>
              <w:bottom w:val="nil"/>
              <w:right w:val="single" w:sz="2" w:space="0" w:color="000000"/>
            </w:tcBorders>
            <w:vAlign w:val="center"/>
          </w:tcPr>
          <w:p w14:paraId="44B0FFD1" w14:textId="77777777" w:rsidR="00E37599" w:rsidRDefault="00E37599">
            <w:pPr>
              <w:jc w:val="center"/>
              <w:rPr>
                <w:rFonts w:ascii="Times New Roman" w:hAnsi="Times New Roman"/>
                <w:sz w:val="16"/>
                <w:szCs w:val="16"/>
              </w:rPr>
            </w:pPr>
          </w:p>
        </w:tc>
        <w:tc>
          <w:tcPr>
            <w:tcW w:w="718" w:type="pct"/>
            <w:gridSpan w:val="2"/>
            <w:tcBorders>
              <w:top w:val="nil"/>
              <w:left w:val="nil"/>
              <w:bottom w:val="nil"/>
              <w:right w:val="single" w:sz="2" w:space="0" w:color="000000"/>
            </w:tcBorders>
            <w:vAlign w:val="center"/>
          </w:tcPr>
          <w:p w14:paraId="5552D2A9"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65688026" w14:textId="77777777" w:rsidR="00E37599" w:rsidRDefault="00000000">
            <w:pPr>
              <w:jc w:val="center"/>
              <w:rPr>
                <w:rFonts w:ascii="Times New Roman" w:hAnsi="Times New Roman"/>
                <w:sz w:val="16"/>
                <w:szCs w:val="16"/>
              </w:rPr>
            </w:pPr>
            <w:r>
              <w:rPr>
                <w:rFonts w:ascii="Times New Roman" w:hAnsi="Times New Roman"/>
                <w:sz w:val="16"/>
                <w:szCs w:val="16"/>
              </w:rPr>
              <w:t>II</w:t>
            </w:r>
            <w:r>
              <w:rPr>
                <w:rFonts w:ascii="宋体" w:hAnsi="宋体" w:hint="eastAsia"/>
                <w:sz w:val="16"/>
                <w:szCs w:val="16"/>
              </w:rPr>
              <w:t>类用户</w:t>
            </w:r>
          </w:p>
        </w:tc>
        <w:tc>
          <w:tcPr>
            <w:tcW w:w="1880" w:type="pct"/>
            <w:tcBorders>
              <w:top w:val="single" w:sz="2" w:space="0" w:color="000000"/>
              <w:left w:val="nil"/>
              <w:bottom w:val="single" w:sz="2" w:space="0" w:color="000000"/>
              <w:right w:val="single" w:sz="2" w:space="0" w:color="000000"/>
            </w:tcBorders>
            <w:vAlign w:val="center"/>
          </w:tcPr>
          <w:p w14:paraId="75091B13"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C</w:t>
            </w:r>
            <w:r>
              <w:rPr>
                <w:rFonts w:ascii="Times New Roman" w:hAnsi="Times New Roman"/>
                <w:sz w:val="16"/>
                <w:szCs w:val="16"/>
              </w:rPr>
              <w:t xml:space="preserve"> </w:t>
            </w:r>
            <w:r>
              <w:rPr>
                <w:rFonts w:ascii="宋体" w:hAnsi="宋体" w:hint="eastAsia"/>
                <w:sz w:val="16"/>
                <w:szCs w:val="16"/>
              </w:rPr>
              <w:t>级</w:t>
            </w:r>
          </w:p>
        </w:tc>
      </w:tr>
      <w:tr w:rsidR="00E37599" w14:paraId="6B040A78" w14:textId="77777777">
        <w:trPr>
          <w:trHeight w:val="377"/>
          <w:jc w:val="center"/>
        </w:trPr>
        <w:tc>
          <w:tcPr>
            <w:tcW w:w="745" w:type="pct"/>
            <w:tcBorders>
              <w:top w:val="nil"/>
              <w:left w:val="single" w:sz="2" w:space="0" w:color="000000"/>
              <w:bottom w:val="nil"/>
              <w:right w:val="single" w:sz="2" w:space="0" w:color="000000"/>
            </w:tcBorders>
            <w:vAlign w:val="center"/>
          </w:tcPr>
          <w:p w14:paraId="0D4BB7E8" w14:textId="77777777" w:rsidR="00E37599" w:rsidRDefault="00E37599">
            <w:pPr>
              <w:jc w:val="center"/>
              <w:rPr>
                <w:rFonts w:ascii="Times New Roman" w:hAnsi="Times New Roman"/>
                <w:sz w:val="16"/>
                <w:szCs w:val="16"/>
              </w:rPr>
            </w:pPr>
          </w:p>
        </w:tc>
        <w:tc>
          <w:tcPr>
            <w:tcW w:w="839" w:type="pct"/>
            <w:tcBorders>
              <w:top w:val="nil"/>
              <w:left w:val="nil"/>
              <w:bottom w:val="nil"/>
              <w:right w:val="single" w:sz="2" w:space="0" w:color="000000"/>
            </w:tcBorders>
            <w:vAlign w:val="center"/>
          </w:tcPr>
          <w:p w14:paraId="2CDAE7AB" w14:textId="77777777" w:rsidR="00E37599" w:rsidRDefault="00E37599">
            <w:pPr>
              <w:jc w:val="center"/>
              <w:rPr>
                <w:rFonts w:ascii="Times New Roman" w:hAnsi="Times New Roman"/>
                <w:sz w:val="16"/>
                <w:szCs w:val="16"/>
              </w:rPr>
            </w:pPr>
          </w:p>
        </w:tc>
        <w:tc>
          <w:tcPr>
            <w:tcW w:w="718" w:type="pct"/>
            <w:gridSpan w:val="2"/>
            <w:tcBorders>
              <w:top w:val="nil"/>
              <w:left w:val="nil"/>
              <w:bottom w:val="nil"/>
              <w:right w:val="single" w:sz="2" w:space="0" w:color="000000"/>
            </w:tcBorders>
            <w:vAlign w:val="center"/>
          </w:tcPr>
          <w:p w14:paraId="64F66149"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5AFF2960" w14:textId="77777777" w:rsidR="00E37599" w:rsidRDefault="00000000">
            <w:pPr>
              <w:jc w:val="center"/>
              <w:rPr>
                <w:rFonts w:ascii="Times New Roman" w:hAnsi="Times New Roman"/>
                <w:sz w:val="16"/>
                <w:szCs w:val="16"/>
              </w:rPr>
            </w:pPr>
            <w:r>
              <w:rPr>
                <w:rFonts w:ascii="Times New Roman" w:hAnsi="Times New Roman"/>
                <w:sz w:val="16"/>
                <w:szCs w:val="16"/>
              </w:rPr>
              <w:t>III</w:t>
            </w:r>
            <w:r>
              <w:rPr>
                <w:rFonts w:ascii="宋体" w:hAnsi="宋体" w:hint="eastAsia"/>
                <w:sz w:val="16"/>
                <w:szCs w:val="16"/>
              </w:rPr>
              <w:t>类用户</w:t>
            </w:r>
          </w:p>
        </w:tc>
        <w:tc>
          <w:tcPr>
            <w:tcW w:w="1880" w:type="pct"/>
            <w:tcBorders>
              <w:top w:val="single" w:sz="2" w:space="0" w:color="000000"/>
              <w:left w:val="nil"/>
              <w:bottom w:val="single" w:sz="2" w:space="0" w:color="000000"/>
              <w:right w:val="single" w:sz="2" w:space="0" w:color="000000"/>
            </w:tcBorders>
            <w:vAlign w:val="center"/>
          </w:tcPr>
          <w:p w14:paraId="09E32B62"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C</w:t>
            </w:r>
            <w:r>
              <w:rPr>
                <w:rFonts w:ascii="宋体" w:hAnsi="宋体" w:hint="eastAsia"/>
                <w:sz w:val="16"/>
                <w:szCs w:val="16"/>
              </w:rPr>
              <w:t>级</w:t>
            </w:r>
          </w:p>
        </w:tc>
      </w:tr>
      <w:tr w:rsidR="00E37599" w14:paraId="4D5A7862" w14:textId="77777777">
        <w:trPr>
          <w:trHeight w:val="383"/>
          <w:jc w:val="center"/>
        </w:trPr>
        <w:tc>
          <w:tcPr>
            <w:tcW w:w="745" w:type="pct"/>
            <w:tcBorders>
              <w:top w:val="nil"/>
              <w:left w:val="single" w:sz="2" w:space="0" w:color="000000"/>
              <w:bottom w:val="nil"/>
              <w:right w:val="single" w:sz="2" w:space="0" w:color="000000"/>
            </w:tcBorders>
            <w:vAlign w:val="center"/>
          </w:tcPr>
          <w:p w14:paraId="15127C75" w14:textId="77777777" w:rsidR="00E37599" w:rsidRDefault="00E37599">
            <w:pPr>
              <w:jc w:val="center"/>
              <w:rPr>
                <w:rFonts w:ascii="Times New Roman" w:hAnsi="Times New Roman"/>
                <w:sz w:val="16"/>
                <w:szCs w:val="16"/>
              </w:rPr>
            </w:pPr>
          </w:p>
        </w:tc>
        <w:tc>
          <w:tcPr>
            <w:tcW w:w="839" w:type="pct"/>
            <w:tcBorders>
              <w:top w:val="nil"/>
              <w:left w:val="nil"/>
              <w:bottom w:val="nil"/>
              <w:right w:val="single" w:sz="2" w:space="0" w:color="000000"/>
            </w:tcBorders>
            <w:vAlign w:val="center"/>
          </w:tcPr>
          <w:p w14:paraId="013D467C" w14:textId="77777777" w:rsidR="00E37599" w:rsidRDefault="00E37599">
            <w:pPr>
              <w:jc w:val="center"/>
              <w:rPr>
                <w:rFonts w:ascii="Times New Roman" w:hAnsi="Times New Roman"/>
                <w:sz w:val="16"/>
                <w:szCs w:val="16"/>
              </w:rPr>
            </w:pPr>
          </w:p>
        </w:tc>
        <w:tc>
          <w:tcPr>
            <w:tcW w:w="718" w:type="pct"/>
            <w:gridSpan w:val="2"/>
            <w:tcBorders>
              <w:top w:val="nil"/>
              <w:left w:val="nil"/>
              <w:bottom w:val="nil"/>
              <w:right w:val="single" w:sz="2" w:space="0" w:color="000000"/>
            </w:tcBorders>
            <w:vAlign w:val="center"/>
          </w:tcPr>
          <w:p w14:paraId="26C5BC72"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0ADB1A24" w14:textId="77777777" w:rsidR="00E37599" w:rsidRDefault="00000000">
            <w:pPr>
              <w:jc w:val="center"/>
              <w:rPr>
                <w:rFonts w:ascii="Times New Roman" w:hAnsi="Times New Roman"/>
                <w:sz w:val="16"/>
                <w:szCs w:val="16"/>
              </w:rPr>
            </w:pPr>
            <w:r>
              <w:rPr>
                <w:rFonts w:ascii="Times New Roman" w:hAnsi="Times New Roman"/>
                <w:sz w:val="16"/>
                <w:szCs w:val="16"/>
              </w:rPr>
              <w:t>IV</w:t>
            </w:r>
            <w:r>
              <w:rPr>
                <w:rFonts w:ascii="宋体" w:hAnsi="宋体" w:hint="eastAsia"/>
                <w:sz w:val="16"/>
                <w:szCs w:val="16"/>
              </w:rPr>
              <w:t>类用户</w:t>
            </w:r>
          </w:p>
        </w:tc>
        <w:tc>
          <w:tcPr>
            <w:tcW w:w="1880" w:type="pct"/>
            <w:tcBorders>
              <w:top w:val="single" w:sz="2" w:space="0" w:color="000000"/>
              <w:left w:val="nil"/>
              <w:bottom w:val="single" w:sz="2" w:space="0" w:color="000000"/>
              <w:right w:val="single" w:sz="2" w:space="0" w:color="000000"/>
            </w:tcBorders>
            <w:vAlign w:val="center"/>
          </w:tcPr>
          <w:p w14:paraId="128682F4"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B</w:t>
            </w:r>
            <w:r>
              <w:rPr>
                <w:rFonts w:ascii="Times New Roman" w:hAnsi="Times New Roman"/>
                <w:sz w:val="16"/>
                <w:szCs w:val="16"/>
              </w:rPr>
              <w:t xml:space="preserve"> </w:t>
            </w:r>
            <w:r>
              <w:rPr>
                <w:rFonts w:ascii="宋体" w:hAnsi="宋体" w:hint="eastAsia"/>
                <w:sz w:val="16"/>
                <w:szCs w:val="16"/>
              </w:rPr>
              <w:t>级</w:t>
            </w:r>
          </w:p>
        </w:tc>
      </w:tr>
      <w:tr w:rsidR="00E37599" w14:paraId="62B3E1AC" w14:textId="77777777">
        <w:trPr>
          <w:trHeight w:val="383"/>
          <w:jc w:val="center"/>
        </w:trPr>
        <w:tc>
          <w:tcPr>
            <w:tcW w:w="745" w:type="pct"/>
            <w:tcBorders>
              <w:top w:val="nil"/>
              <w:left w:val="single" w:sz="2" w:space="0" w:color="000000"/>
              <w:bottom w:val="nil"/>
              <w:right w:val="single" w:sz="2" w:space="0" w:color="000000"/>
            </w:tcBorders>
            <w:vAlign w:val="center"/>
          </w:tcPr>
          <w:p w14:paraId="22C93077" w14:textId="77777777" w:rsidR="00E37599" w:rsidRDefault="00E37599">
            <w:pPr>
              <w:jc w:val="center"/>
              <w:rPr>
                <w:rFonts w:ascii="Times New Roman" w:hAnsi="Times New Roman"/>
                <w:sz w:val="16"/>
                <w:szCs w:val="16"/>
              </w:rPr>
            </w:pPr>
          </w:p>
        </w:tc>
        <w:tc>
          <w:tcPr>
            <w:tcW w:w="839" w:type="pct"/>
            <w:tcBorders>
              <w:top w:val="nil"/>
              <w:left w:val="nil"/>
              <w:bottom w:val="nil"/>
              <w:right w:val="single" w:sz="2" w:space="0" w:color="000000"/>
            </w:tcBorders>
            <w:vAlign w:val="center"/>
          </w:tcPr>
          <w:p w14:paraId="1B5513C2" w14:textId="77777777" w:rsidR="00E37599" w:rsidRDefault="00E37599">
            <w:pPr>
              <w:jc w:val="center"/>
              <w:rPr>
                <w:rFonts w:ascii="Times New Roman" w:hAnsi="Times New Roman"/>
                <w:sz w:val="16"/>
                <w:szCs w:val="16"/>
              </w:rPr>
            </w:pPr>
          </w:p>
        </w:tc>
        <w:tc>
          <w:tcPr>
            <w:tcW w:w="718" w:type="pct"/>
            <w:gridSpan w:val="2"/>
            <w:tcBorders>
              <w:top w:val="nil"/>
              <w:left w:val="nil"/>
              <w:bottom w:val="single" w:sz="4" w:space="0" w:color="auto"/>
              <w:right w:val="single" w:sz="2" w:space="0" w:color="000000"/>
            </w:tcBorders>
            <w:vAlign w:val="center"/>
          </w:tcPr>
          <w:p w14:paraId="29E3BABE"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207FC685" w14:textId="77777777" w:rsidR="00E37599" w:rsidRDefault="00000000">
            <w:pPr>
              <w:jc w:val="center"/>
              <w:rPr>
                <w:rFonts w:ascii="Times New Roman" w:hAnsi="Times New Roman"/>
                <w:sz w:val="16"/>
                <w:szCs w:val="16"/>
              </w:rPr>
            </w:pPr>
            <w:r>
              <w:rPr>
                <w:rFonts w:ascii="Times New Roman" w:hAnsi="Times New Roman"/>
                <w:sz w:val="16"/>
                <w:szCs w:val="16"/>
              </w:rPr>
              <w:t>V</w:t>
            </w:r>
            <w:r>
              <w:rPr>
                <w:rFonts w:ascii="宋体" w:hAnsi="宋体" w:hint="eastAsia"/>
                <w:sz w:val="16"/>
                <w:szCs w:val="16"/>
              </w:rPr>
              <w:t>类用户</w:t>
            </w:r>
          </w:p>
        </w:tc>
        <w:tc>
          <w:tcPr>
            <w:tcW w:w="1880" w:type="pct"/>
            <w:tcBorders>
              <w:top w:val="single" w:sz="2" w:space="0" w:color="000000"/>
              <w:left w:val="nil"/>
              <w:bottom w:val="single" w:sz="2" w:space="0" w:color="000000"/>
              <w:right w:val="single" w:sz="2" w:space="0" w:color="000000"/>
            </w:tcBorders>
            <w:vAlign w:val="center"/>
          </w:tcPr>
          <w:p w14:paraId="60EF9855"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A</w:t>
            </w:r>
            <w:r>
              <w:rPr>
                <w:rFonts w:ascii="Times New Roman" w:hAnsi="Times New Roman"/>
                <w:sz w:val="16"/>
                <w:szCs w:val="16"/>
              </w:rPr>
              <w:t xml:space="preserve"> </w:t>
            </w:r>
            <w:r>
              <w:rPr>
                <w:rFonts w:ascii="宋体" w:hAnsi="宋体" w:hint="eastAsia"/>
                <w:sz w:val="16"/>
                <w:szCs w:val="16"/>
              </w:rPr>
              <w:t>级</w:t>
            </w:r>
          </w:p>
        </w:tc>
      </w:tr>
      <w:tr w:rsidR="00E37599" w14:paraId="0D40F347" w14:textId="77777777">
        <w:trPr>
          <w:trHeight w:val="347"/>
          <w:jc w:val="center"/>
        </w:trPr>
        <w:tc>
          <w:tcPr>
            <w:tcW w:w="745" w:type="pct"/>
            <w:tcBorders>
              <w:top w:val="nil"/>
              <w:left w:val="single" w:sz="2" w:space="0" w:color="000000"/>
              <w:bottom w:val="nil"/>
              <w:right w:val="single" w:sz="2" w:space="0" w:color="000000"/>
            </w:tcBorders>
            <w:vAlign w:val="center"/>
          </w:tcPr>
          <w:p w14:paraId="29E579CC"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637E59AE" w14:textId="77777777" w:rsidR="00E37599" w:rsidRDefault="00000000">
            <w:pPr>
              <w:jc w:val="center"/>
              <w:rPr>
                <w:rFonts w:ascii="Times New Roman" w:hAnsi="Times New Roman"/>
                <w:sz w:val="16"/>
                <w:szCs w:val="16"/>
              </w:rPr>
            </w:pPr>
            <w:r>
              <w:rPr>
                <w:rFonts w:ascii="宋体" w:hAnsi="宋体" w:hint="eastAsia"/>
                <w:sz w:val="16"/>
                <w:szCs w:val="16"/>
              </w:rPr>
              <w:t>温度测量仪表</w:t>
            </w:r>
          </w:p>
        </w:tc>
        <w:tc>
          <w:tcPr>
            <w:tcW w:w="1880" w:type="pct"/>
            <w:tcBorders>
              <w:top w:val="single" w:sz="2" w:space="0" w:color="000000"/>
              <w:left w:val="nil"/>
              <w:bottom w:val="single" w:sz="2" w:space="0" w:color="000000"/>
              <w:right w:val="single" w:sz="2" w:space="0" w:color="000000"/>
            </w:tcBorders>
            <w:vAlign w:val="center"/>
          </w:tcPr>
          <w:p w14:paraId="0143487F"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hint="eastAsia"/>
                <w:sz w:val="16"/>
                <w:szCs w:val="16"/>
              </w:rPr>
              <w:t>1.0</w:t>
            </w:r>
            <w:r>
              <w:rPr>
                <w:rFonts w:ascii="宋体" w:hAnsi="宋体" w:hint="eastAsia"/>
                <w:sz w:val="16"/>
                <w:szCs w:val="16"/>
              </w:rPr>
              <w:t>级</w:t>
            </w:r>
          </w:p>
        </w:tc>
      </w:tr>
      <w:tr w:rsidR="00E37599" w14:paraId="310AAFF6" w14:textId="77777777">
        <w:trPr>
          <w:trHeight w:val="559"/>
          <w:jc w:val="center"/>
        </w:trPr>
        <w:tc>
          <w:tcPr>
            <w:tcW w:w="745" w:type="pct"/>
            <w:tcBorders>
              <w:top w:val="nil"/>
              <w:left w:val="single" w:sz="2" w:space="0" w:color="000000"/>
              <w:bottom w:val="nil"/>
              <w:right w:val="single" w:sz="2" w:space="0" w:color="000000"/>
            </w:tcBorders>
            <w:vAlign w:val="center"/>
          </w:tcPr>
          <w:p w14:paraId="0FC194AF" w14:textId="77777777" w:rsidR="00E37599" w:rsidRDefault="00E37599">
            <w:pPr>
              <w:jc w:val="center"/>
              <w:rPr>
                <w:rFonts w:ascii="Times New Roman" w:hAnsi="Times New Roman"/>
                <w:sz w:val="16"/>
                <w:szCs w:val="16"/>
              </w:rPr>
            </w:pPr>
          </w:p>
        </w:tc>
        <w:tc>
          <w:tcPr>
            <w:tcW w:w="1557" w:type="pct"/>
            <w:gridSpan w:val="3"/>
            <w:tcBorders>
              <w:top w:val="single" w:sz="2" w:space="0" w:color="000000"/>
              <w:left w:val="nil"/>
              <w:bottom w:val="single" w:sz="2" w:space="0" w:color="000000"/>
              <w:right w:val="single" w:sz="2" w:space="0" w:color="000000"/>
            </w:tcBorders>
            <w:vAlign w:val="center"/>
          </w:tcPr>
          <w:p w14:paraId="1071AACC" w14:textId="77777777" w:rsidR="00E37599" w:rsidRDefault="00000000">
            <w:pPr>
              <w:jc w:val="center"/>
              <w:rPr>
                <w:rFonts w:ascii="Times New Roman" w:hAnsi="Times New Roman"/>
                <w:sz w:val="16"/>
                <w:szCs w:val="16"/>
              </w:rPr>
            </w:pPr>
            <w:r>
              <w:rPr>
                <w:rFonts w:ascii="宋体" w:hAnsi="宋体" w:hint="eastAsia"/>
                <w:sz w:val="16"/>
                <w:szCs w:val="16"/>
              </w:rPr>
              <w:t>压力测量仪表</w:t>
            </w:r>
          </w:p>
        </w:tc>
        <w:tc>
          <w:tcPr>
            <w:tcW w:w="818" w:type="pct"/>
            <w:tcBorders>
              <w:top w:val="single" w:sz="2" w:space="0" w:color="000000"/>
              <w:left w:val="nil"/>
              <w:bottom w:val="single" w:sz="2" w:space="0" w:color="000000"/>
              <w:right w:val="single" w:sz="2" w:space="0" w:color="000000"/>
            </w:tcBorders>
            <w:vAlign w:val="center"/>
          </w:tcPr>
          <w:p w14:paraId="73B20C31" w14:textId="77777777" w:rsidR="00E37599" w:rsidRDefault="00000000">
            <w:pPr>
              <w:jc w:val="center"/>
              <w:rPr>
                <w:rFonts w:ascii="Times New Roman" w:hAnsi="Times New Roman"/>
                <w:sz w:val="16"/>
                <w:szCs w:val="16"/>
              </w:rPr>
            </w:pPr>
            <w:r>
              <w:rPr>
                <w:rFonts w:ascii="宋体" w:hAnsi="宋体" w:hint="eastAsia"/>
                <w:sz w:val="16"/>
                <w:szCs w:val="16"/>
              </w:rPr>
              <w:t>一般压力表</w:t>
            </w:r>
          </w:p>
        </w:tc>
        <w:tc>
          <w:tcPr>
            <w:tcW w:w="1880" w:type="pct"/>
            <w:tcBorders>
              <w:top w:val="single" w:sz="2" w:space="0" w:color="000000"/>
              <w:left w:val="nil"/>
              <w:bottom w:val="single" w:sz="2" w:space="0" w:color="000000"/>
              <w:right w:val="single" w:sz="2" w:space="0" w:color="000000"/>
            </w:tcBorders>
            <w:vAlign w:val="center"/>
          </w:tcPr>
          <w:p w14:paraId="108A9F37"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sz w:val="16"/>
                <w:szCs w:val="16"/>
              </w:rPr>
              <w:t>1.</w:t>
            </w:r>
            <w:r>
              <w:rPr>
                <w:rFonts w:ascii="Times New Roman" w:hAnsi="Times New Roman" w:hint="eastAsia"/>
                <w:sz w:val="16"/>
                <w:szCs w:val="16"/>
              </w:rPr>
              <w:t>5</w:t>
            </w:r>
            <w:r>
              <w:rPr>
                <w:rFonts w:ascii="Times New Roman" w:hAnsi="Times New Roman"/>
                <w:sz w:val="16"/>
                <w:szCs w:val="16"/>
              </w:rPr>
              <w:t xml:space="preserve"> </w:t>
            </w:r>
            <w:r>
              <w:rPr>
                <w:rFonts w:ascii="宋体" w:hAnsi="宋体" w:hint="eastAsia"/>
                <w:sz w:val="16"/>
                <w:szCs w:val="16"/>
              </w:rPr>
              <w:t>级</w:t>
            </w:r>
          </w:p>
        </w:tc>
      </w:tr>
      <w:tr w:rsidR="00E37599" w14:paraId="08CBBB3C" w14:textId="77777777">
        <w:trPr>
          <w:trHeight w:val="578"/>
          <w:jc w:val="center"/>
        </w:trPr>
        <w:tc>
          <w:tcPr>
            <w:tcW w:w="745" w:type="pct"/>
            <w:tcBorders>
              <w:top w:val="nil"/>
              <w:left w:val="single" w:sz="2" w:space="0" w:color="000000"/>
              <w:bottom w:val="nil"/>
              <w:right w:val="single" w:sz="2" w:space="0" w:color="000000"/>
            </w:tcBorders>
            <w:vAlign w:val="center"/>
          </w:tcPr>
          <w:p w14:paraId="020D45F0" w14:textId="77777777" w:rsidR="00E37599" w:rsidRDefault="00E37599">
            <w:pPr>
              <w:jc w:val="center"/>
              <w:rPr>
                <w:rFonts w:ascii="Times New Roman" w:hAnsi="Times New Roman"/>
                <w:sz w:val="16"/>
                <w:szCs w:val="16"/>
              </w:rPr>
            </w:pPr>
          </w:p>
        </w:tc>
        <w:tc>
          <w:tcPr>
            <w:tcW w:w="1557" w:type="pct"/>
            <w:gridSpan w:val="3"/>
            <w:tcBorders>
              <w:top w:val="single" w:sz="2" w:space="0" w:color="000000"/>
              <w:left w:val="nil"/>
              <w:bottom w:val="single" w:sz="2" w:space="0" w:color="000000"/>
              <w:right w:val="single" w:sz="2" w:space="0" w:color="000000"/>
            </w:tcBorders>
            <w:vAlign w:val="center"/>
          </w:tcPr>
          <w:p w14:paraId="5240CC4C" w14:textId="77777777" w:rsidR="00E37599" w:rsidRDefault="00E37599">
            <w:pPr>
              <w:jc w:val="center"/>
              <w:rPr>
                <w:rFonts w:ascii="Times New Roman" w:hAnsi="Times New Roman"/>
                <w:sz w:val="16"/>
                <w:szCs w:val="16"/>
              </w:rPr>
            </w:pPr>
          </w:p>
        </w:tc>
        <w:tc>
          <w:tcPr>
            <w:tcW w:w="818" w:type="pct"/>
            <w:tcBorders>
              <w:top w:val="single" w:sz="2" w:space="0" w:color="000000"/>
              <w:left w:val="nil"/>
              <w:bottom w:val="single" w:sz="2" w:space="0" w:color="000000"/>
              <w:right w:val="single" w:sz="2" w:space="0" w:color="000000"/>
            </w:tcBorders>
            <w:vAlign w:val="center"/>
          </w:tcPr>
          <w:p w14:paraId="1AEA5DB9" w14:textId="77777777" w:rsidR="00E37599" w:rsidRDefault="00000000">
            <w:pPr>
              <w:jc w:val="center"/>
              <w:rPr>
                <w:rFonts w:ascii="Times New Roman" w:hAnsi="Times New Roman"/>
                <w:sz w:val="16"/>
                <w:szCs w:val="16"/>
              </w:rPr>
            </w:pPr>
            <w:r>
              <w:rPr>
                <w:rFonts w:ascii="宋体" w:hAnsi="宋体" w:hint="eastAsia"/>
                <w:sz w:val="16"/>
                <w:szCs w:val="16"/>
              </w:rPr>
              <w:t>压力变送器</w:t>
            </w:r>
          </w:p>
        </w:tc>
        <w:tc>
          <w:tcPr>
            <w:tcW w:w="1880" w:type="pct"/>
            <w:tcBorders>
              <w:top w:val="single" w:sz="2" w:space="0" w:color="000000"/>
              <w:left w:val="nil"/>
              <w:bottom w:val="single" w:sz="2" w:space="0" w:color="000000"/>
              <w:right w:val="single" w:sz="2" w:space="0" w:color="000000"/>
            </w:tcBorders>
            <w:vAlign w:val="center"/>
          </w:tcPr>
          <w:p w14:paraId="2C1A5215" w14:textId="77777777" w:rsidR="00E37599" w:rsidRDefault="00000000">
            <w:pPr>
              <w:jc w:val="center"/>
              <w:rPr>
                <w:rFonts w:ascii="Times New Roman" w:hAnsi="Times New Roman"/>
                <w:sz w:val="16"/>
                <w:szCs w:val="16"/>
              </w:rPr>
            </w:pPr>
            <w:r>
              <w:rPr>
                <w:rFonts w:ascii="宋体" w:hAnsi="宋体" w:hint="eastAsia"/>
                <w:sz w:val="16"/>
                <w:szCs w:val="16"/>
              </w:rPr>
              <w:t>准确度等级：</w:t>
            </w:r>
            <w:r>
              <w:rPr>
                <w:rFonts w:ascii="Times New Roman" w:hAnsi="Times New Roman"/>
                <w:sz w:val="16"/>
                <w:szCs w:val="16"/>
              </w:rPr>
              <w:t xml:space="preserve">0.5 </w:t>
            </w:r>
            <w:r>
              <w:rPr>
                <w:rFonts w:ascii="宋体" w:hAnsi="宋体" w:hint="eastAsia"/>
                <w:sz w:val="16"/>
                <w:szCs w:val="16"/>
              </w:rPr>
              <w:t>级</w:t>
            </w:r>
          </w:p>
        </w:tc>
      </w:tr>
      <w:tr w:rsidR="00E37599" w14:paraId="0C633990" w14:textId="77777777">
        <w:trPr>
          <w:trHeight w:val="542"/>
          <w:jc w:val="center"/>
        </w:trPr>
        <w:tc>
          <w:tcPr>
            <w:tcW w:w="745" w:type="pct"/>
            <w:tcBorders>
              <w:top w:val="nil"/>
              <w:left w:val="single" w:sz="2" w:space="0" w:color="000000"/>
              <w:bottom w:val="single" w:sz="2" w:space="0" w:color="000000"/>
              <w:right w:val="single" w:sz="2" w:space="0" w:color="000000"/>
            </w:tcBorders>
            <w:vAlign w:val="center"/>
          </w:tcPr>
          <w:p w14:paraId="0ADAAAD7" w14:textId="77777777" w:rsidR="00E37599" w:rsidRDefault="00E37599">
            <w:pPr>
              <w:jc w:val="center"/>
              <w:rPr>
                <w:rFonts w:ascii="Times New Roman" w:hAnsi="Times New Roman"/>
                <w:sz w:val="16"/>
                <w:szCs w:val="16"/>
              </w:rPr>
            </w:pPr>
          </w:p>
        </w:tc>
        <w:tc>
          <w:tcPr>
            <w:tcW w:w="2375" w:type="pct"/>
            <w:gridSpan w:val="4"/>
            <w:tcBorders>
              <w:top w:val="single" w:sz="2" w:space="0" w:color="000000"/>
              <w:left w:val="nil"/>
              <w:bottom w:val="single" w:sz="2" w:space="0" w:color="000000"/>
              <w:right w:val="single" w:sz="2" w:space="0" w:color="000000"/>
            </w:tcBorders>
            <w:vAlign w:val="center"/>
          </w:tcPr>
          <w:p w14:paraId="01D8BCDF" w14:textId="77777777" w:rsidR="00E37599" w:rsidRDefault="00000000">
            <w:pPr>
              <w:jc w:val="center"/>
              <w:rPr>
                <w:rFonts w:ascii="Times New Roman" w:hAnsi="Times New Roman"/>
                <w:sz w:val="16"/>
                <w:szCs w:val="16"/>
              </w:rPr>
            </w:pPr>
            <w:proofErr w:type="gramStart"/>
            <w:r>
              <w:rPr>
                <w:rFonts w:ascii="宋体" w:hAnsi="宋体" w:hint="eastAsia"/>
                <w:sz w:val="16"/>
                <w:szCs w:val="16"/>
              </w:rPr>
              <w:t>氧弹热量计</w:t>
            </w:r>
            <w:proofErr w:type="gramEnd"/>
          </w:p>
        </w:tc>
        <w:tc>
          <w:tcPr>
            <w:tcW w:w="1880" w:type="pct"/>
            <w:tcBorders>
              <w:top w:val="single" w:sz="2" w:space="0" w:color="000000"/>
              <w:left w:val="nil"/>
              <w:bottom w:val="single" w:sz="2" w:space="0" w:color="000000"/>
              <w:right w:val="single" w:sz="2" w:space="0" w:color="000000"/>
            </w:tcBorders>
            <w:vAlign w:val="center"/>
          </w:tcPr>
          <w:p w14:paraId="72D2646A" w14:textId="77777777" w:rsidR="00E37599" w:rsidRDefault="00000000">
            <w:pPr>
              <w:jc w:val="center"/>
              <w:rPr>
                <w:rFonts w:ascii="Times New Roman" w:hAnsi="Times New Roman"/>
                <w:sz w:val="16"/>
                <w:szCs w:val="16"/>
              </w:rPr>
            </w:pPr>
            <w:r>
              <w:rPr>
                <w:rFonts w:ascii="宋体" w:hAnsi="宋体" w:hint="eastAsia"/>
                <w:sz w:val="16"/>
                <w:szCs w:val="16"/>
              </w:rPr>
              <w:t>计量性能要求：</w:t>
            </w:r>
            <w:r>
              <w:rPr>
                <w:rFonts w:ascii="Times New Roman" w:hAnsi="Times New Roman" w:hint="eastAsia"/>
                <w:sz w:val="16"/>
                <w:szCs w:val="16"/>
              </w:rPr>
              <w:t>A</w:t>
            </w:r>
            <w:r>
              <w:rPr>
                <w:rFonts w:ascii="宋体" w:hAnsi="宋体" w:hint="eastAsia"/>
                <w:sz w:val="16"/>
                <w:szCs w:val="16"/>
              </w:rPr>
              <w:t xml:space="preserve">级 </w:t>
            </w:r>
            <w:r>
              <w:rPr>
                <w:rFonts w:ascii="Times New Roman" w:hAnsi="Times New Roman"/>
                <w:sz w:val="16"/>
                <w:szCs w:val="16"/>
              </w:rPr>
              <w:t xml:space="preserve"> </w:t>
            </w:r>
          </w:p>
        </w:tc>
      </w:tr>
    </w:tbl>
    <w:p w14:paraId="55A407E0"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 xml:space="preserve">表A.3  </w:t>
      </w:r>
      <w:proofErr w:type="gramStart"/>
      <w:r>
        <w:rPr>
          <w:rFonts w:ascii="黑体" w:eastAsia="黑体" w:hAnsi="黑体" w:hint="eastAsia"/>
        </w:rPr>
        <w:t>计算法碳计量</w:t>
      </w:r>
      <w:proofErr w:type="gramEnd"/>
      <w:r>
        <w:rPr>
          <w:rFonts w:ascii="黑体" w:eastAsia="黑体" w:hAnsi="黑体" w:hint="eastAsia"/>
        </w:rPr>
        <w:t>器具技术要求</w:t>
      </w:r>
      <w:r>
        <w:rPr>
          <w:rFonts w:hAnsi="宋体" w:hint="eastAsia"/>
        </w:rPr>
        <w:t>（续）</w:t>
      </w:r>
    </w:p>
    <w:tbl>
      <w:tblPr>
        <w:tblW w:w="5115"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9563"/>
      </w:tblGrid>
      <w:tr w:rsidR="00E37599" w14:paraId="3B2BEED5" w14:textId="77777777">
        <w:trPr>
          <w:trHeight w:val="485"/>
          <w:jc w:val="center"/>
        </w:trPr>
        <w:tc>
          <w:tcPr>
            <w:tcW w:w="5000" w:type="pct"/>
            <w:tcBorders>
              <w:top w:val="single" w:sz="2" w:space="0" w:color="000000"/>
              <w:left w:val="single" w:sz="2" w:space="0" w:color="000000"/>
              <w:bottom w:val="single" w:sz="2" w:space="0" w:color="000000"/>
              <w:right w:val="single" w:sz="2" w:space="0" w:color="000000"/>
            </w:tcBorders>
            <w:vAlign w:val="center"/>
          </w:tcPr>
          <w:p w14:paraId="10CF0FEB" w14:textId="77777777" w:rsidR="00E37599" w:rsidRDefault="00000000">
            <w:pPr>
              <w:rPr>
                <w:rFonts w:ascii="Times New Roman" w:hAnsi="Times New Roman"/>
                <w:sz w:val="16"/>
                <w:szCs w:val="16"/>
              </w:rPr>
            </w:pPr>
            <w:r>
              <w:rPr>
                <w:rFonts w:ascii="宋体" w:hAnsi="宋体" w:hint="eastAsia"/>
                <w:sz w:val="16"/>
                <w:szCs w:val="16"/>
              </w:rPr>
              <w:t>注</w:t>
            </w:r>
            <w:r>
              <w:rPr>
                <w:rFonts w:ascii="Times New Roman" w:hAnsi="Times New Roman"/>
                <w:sz w:val="16"/>
                <w:szCs w:val="16"/>
              </w:rPr>
              <w:t>1</w:t>
            </w:r>
            <w:r>
              <w:rPr>
                <w:rFonts w:ascii="宋体" w:hAnsi="宋体" w:hint="eastAsia"/>
                <w:sz w:val="16"/>
                <w:szCs w:val="16"/>
              </w:rPr>
              <w:t>：运行中的电能计量装置按其所计量电能的多少，将用户分为五类。</w:t>
            </w:r>
            <w:r>
              <w:rPr>
                <w:rFonts w:ascii="Times New Roman" w:hAnsi="Times New Roman"/>
                <w:sz w:val="16"/>
                <w:szCs w:val="16"/>
              </w:rPr>
              <w:t>Ⅰ</w:t>
            </w:r>
            <w:r>
              <w:rPr>
                <w:rFonts w:ascii="宋体" w:hAnsi="宋体" w:hint="eastAsia"/>
                <w:sz w:val="16"/>
                <w:szCs w:val="16"/>
              </w:rPr>
              <w:t>类用户为月平均用电量</w:t>
            </w:r>
            <w:r>
              <w:rPr>
                <w:rFonts w:ascii="Times New Roman" w:hAnsi="Times New Roman"/>
                <w:sz w:val="16"/>
                <w:szCs w:val="16"/>
              </w:rPr>
              <w:t>500</w:t>
            </w:r>
            <w:r>
              <w:rPr>
                <w:rFonts w:ascii="宋体" w:hAnsi="宋体" w:hint="eastAsia"/>
                <w:sz w:val="16"/>
                <w:szCs w:val="16"/>
              </w:rPr>
              <w:t xml:space="preserve">万 </w:t>
            </w:r>
            <w:r>
              <w:rPr>
                <w:rFonts w:ascii="Times New Roman" w:hAnsi="Times New Roman"/>
                <w:sz w:val="16"/>
                <w:szCs w:val="16"/>
              </w:rPr>
              <w:t>kWh</w:t>
            </w:r>
            <w:r>
              <w:rPr>
                <w:rFonts w:ascii="宋体" w:hAnsi="宋体" w:hint="eastAsia"/>
                <w:sz w:val="16"/>
                <w:szCs w:val="16"/>
              </w:rPr>
              <w:t>及以上或变压器容量为</w:t>
            </w:r>
            <w:r>
              <w:rPr>
                <w:rFonts w:ascii="Times New Roman" w:hAnsi="Times New Roman"/>
                <w:sz w:val="16"/>
                <w:szCs w:val="16"/>
              </w:rPr>
              <w:t>10000kVA</w:t>
            </w:r>
            <w:r>
              <w:rPr>
                <w:rFonts w:ascii="宋体" w:hAnsi="宋体" w:hint="eastAsia"/>
                <w:sz w:val="16"/>
                <w:szCs w:val="16"/>
              </w:rPr>
              <w:t>及以上的高压计费用户；</w:t>
            </w:r>
            <w:r>
              <w:rPr>
                <w:rFonts w:ascii="Times New Roman" w:hAnsi="Times New Roman"/>
                <w:sz w:val="16"/>
                <w:szCs w:val="16"/>
              </w:rPr>
              <w:t>Ⅱ</w:t>
            </w:r>
            <w:r>
              <w:rPr>
                <w:rFonts w:ascii="宋体" w:hAnsi="宋体" w:hint="eastAsia"/>
                <w:sz w:val="16"/>
                <w:szCs w:val="16"/>
              </w:rPr>
              <w:t>类用户为小于</w:t>
            </w:r>
            <w:r>
              <w:rPr>
                <w:rFonts w:ascii="Times New Roman" w:hAnsi="Times New Roman"/>
                <w:sz w:val="16"/>
                <w:szCs w:val="16"/>
              </w:rPr>
              <w:t>I</w:t>
            </w:r>
            <w:r>
              <w:rPr>
                <w:rFonts w:ascii="宋体" w:hAnsi="宋体" w:hint="eastAsia"/>
                <w:sz w:val="16"/>
                <w:szCs w:val="16"/>
              </w:rPr>
              <w:t>类用户用电（或变压器容量</w:t>
            </w:r>
            <w:r>
              <w:rPr>
                <w:rFonts w:ascii="Times New Roman" w:hAnsi="Times New Roman"/>
                <w:sz w:val="16"/>
                <w:szCs w:val="16"/>
              </w:rPr>
              <w:t>)</w:t>
            </w:r>
            <w:r>
              <w:rPr>
                <w:rFonts w:ascii="宋体" w:hAnsi="宋体" w:hint="eastAsia"/>
                <w:sz w:val="16"/>
                <w:szCs w:val="16"/>
              </w:rPr>
              <w:t>但月平均用电量</w:t>
            </w:r>
            <w:r>
              <w:rPr>
                <w:rFonts w:ascii="Times New Roman" w:hAnsi="Times New Roman"/>
                <w:sz w:val="16"/>
                <w:szCs w:val="16"/>
              </w:rPr>
              <w:t>100</w:t>
            </w:r>
            <w:r>
              <w:rPr>
                <w:rFonts w:ascii="宋体" w:hAnsi="宋体" w:hint="eastAsia"/>
                <w:sz w:val="16"/>
                <w:szCs w:val="16"/>
              </w:rPr>
              <w:t xml:space="preserve">万 </w:t>
            </w:r>
            <w:r>
              <w:rPr>
                <w:rFonts w:ascii="Times New Roman" w:hAnsi="Times New Roman"/>
                <w:sz w:val="16"/>
                <w:szCs w:val="16"/>
              </w:rPr>
              <w:t>kWh</w:t>
            </w:r>
            <w:r>
              <w:rPr>
                <w:rFonts w:ascii="宋体" w:hAnsi="宋体" w:hint="eastAsia"/>
                <w:sz w:val="16"/>
                <w:szCs w:val="16"/>
              </w:rPr>
              <w:t>及以上或变压器量为</w:t>
            </w:r>
            <w:r>
              <w:rPr>
                <w:rFonts w:ascii="Times New Roman" w:hAnsi="Times New Roman"/>
                <w:sz w:val="16"/>
                <w:szCs w:val="16"/>
              </w:rPr>
              <w:t>2000  kVA</w:t>
            </w:r>
            <w:r>
              <w:rPr>
                <w:rFonts w:ascii="宋体" w:hAnsi="宋体" w:hint="eastAsia"/>
                <w:sz w:val="16"/>
                <w:szCs w:val="16"/>
              </w:rPr>
              <w:t>及以上的高压计费用户；</w:t>
            </w:r>
            <w:r>
              <w:rPr>
                <w:rFonts w:ascii="Times New Roman" w:hAnsi="Times New Roman"/>
                <w:sz w:val="16"/>
                <w:szCs w:val="16"/>
              </w:rPr>
              <w:t>Ⅲ</w:t>
            </w:r>
            <w:r>
              <w:rPr>
                <w:rFonts w:ascii="宋体" w:hAnsi="宋体" w:hint="eastAsia"/>
                <w:sz w:val="16"/>
                <w:szCs w:val="16"/>
              </w:rPr>
              <w:t>类用户为小于</w:t>
            </w:r>
            <w:r>
              <w:rPr>
                <w:rFonts w:ascii="Times New Roman" w:hAnsi="Times New Roman"/>
                <w:sz w:val="16"/>
                <w:szCs w:val="16"/>
              </w:rPr>
              <w:t>Ⅱ</w:t>
            </w:r>
            <w:r>
              <w:rPr>
                <w:rFonts w:ascii="宋体" w:hAnsi="宋体" w:hint="eastAsia"/>
                <w:sz w:val="16"/>
                <w:szCs w:val="16"/>
              </w:rPr>
              <w:t>类用户用电量</w:t>
            </w:r>
            <w:r>
              <w:rPr>
                <w:rFonts w:ascii="Times New Roman" w:hAnsi="Times New Roman"/>
                <w:sz w:val="16"/>
                <w:szCs w:val="16"/>
              </w:rPr>
              <w:t>(</w:t>
            </w:r>
            <w:r>
              <w:rPr>
                <w:rFonts w:ascii="宋体" w:hAnsi="宋体" w:hint="eastAsia"/>
                <w:sz w:val="16"/>
                <w:szCs w:val="16"/>
              </w:rPr>
              <w:t>或变压器容量</w:t>
            </w:r>
            <w:r>
              <w:rPr>
                <w:rFonts w:ascii="Times New Roman" w:hAnsi="Times New Roman"/>
                <w:sz w:val="16"/>
                <w:szCs w:val="16"/>
              </w:rPr>
              <w:t xml:space="preserve">) </w:t>
            </w:r>
            <w:r>
              <w:rPr>
                <w:rFonts w:ascii="宋体" w:hAnsi="宋体" w:hint="eastAsia"/>
                <w:sz w:val="16"/>
                <w:szCs w:val="16"/>
              </w:rPr>
              <w:t>但月平均用电量</w:t>
            </w:r>
            <w:r>
              <w:rPr>
                <w:rFonts w:ascii="Times New Roman" w:hAnsi="Times New Roman"/>
                <w:sz w:val="16"/>
                <w:szCs w:val="16"/>
              </w:rPr>
              <w:t>10</w:t>
            </w:r>
            <w:r>
              <w:rPr>
                <w:rFonts w:ascii="宋体" w:hAnsi="宋体" w:hint="eastAsia"/>
                <w:sz w:val="16"/>
                <w:szCs w:val="16"/>
              </w:rPr>
              <w:t>万</w:t>
            </w:r>
            <w:r>
              <w:rPr>
                <w:rFonts w:ascii="Times New Roman" w:hAnsi="Times New Roman"/>
                <w:sz w:val="16"/>
                <w:szCs w:val="16"/>
              </w:rPr>
              <w:t>kWh</w:t>
            </w:r>
            <w:r>
              <w:rPr>
                <w:rFonts w:ascii="宋体" w:hAnsi="宋体" w:hint="eastAsia"/>
                <w:sz w:val="16"/>
                <w:szCs w:val="16"/>
              </w:rPr>
              <w:t>及以上或变压器容量为</w:t>
            </w:r>
            <w:r>
              <w:rPr>
                <w:rFonts w:ascii="Times New Roman" w:hAnsi="Times New Roman"/>
                <w:sz w:val="16"/>
                <w:szCs w:val="16"/>
              </w:rPr>
              <w:t>315 kVA</w:t>
            </w:r>
            <w:r>
              <w:rPr>
                <w:rFonts w:ascii="宋体" w:hAnsi="宋体" w:hint="eastAsia"/>
                <w:sz w:val="16"/>
                <w:szCs w:val="16"/>
              </w:rPr>
              <w:t>及以上的计费用户；</w:t>
            </w:r>
            <w:r>
              <w:rPr>
                <w:rFonts w:ascii="Times New Roman" w:hAnsi="Times New Roman"/>
                <w:sz w:val="16"/>
                <w:szCs w:val="16"/>
              </w:rPr>
              <w:t>Ⅳ</w:t>
            </w:r>
            <w:r>
              <w:rPr>
                <w:rFonts w:ascii="宋体" w:hAnsi="宋体" w:hint="eastAsia"/>
                <w:sz w:val="16"/>
                <w:szCs w:val="16"/>
              </w:rPr>
              <w:t>类用户为负荷容量为</w:t>
            </w:r>
            <w:r>
              <w:rPr>
                <w:rFonts w:ascii="Times New Roman" w:hAnsi="Times New Roman"/>
                <w:sz w:val="16"/>
                <w:szCs w:val="16"/>
              </w:rPr>
              <w:t>315 kVA</w:t>
            </w:r>
            <w:r>
              <w:rPr>
                <w:rFonts w:ascii="宋体" w:hAnsi="宋体" w:hint="eastAsia"/>
                <w:sz w:val="16"/>
                <w:szCs w:val="16"/>
              </w:rPr>
              <w:t>以下的计费用户；</w:t>
            </w:r>
            <w:r>
              <w:rPr>
                <w:rFonts w:ascii="Times New Roman" w:hAnsi="Times New Roman"/>
                <w:sz w:val="16"/>
                <w:szCs w:val="16"/>
              </w:rPr>
              <w:t>V</w:t>
            </w:r>
            <w:r>
              <w:rPr>
                <w:rFonts w:ascii="宋体" w:hAnsi="宋体" w:hint="eastAsia"/>
                <w:sz w:val="16"/>
                <w:szCs w:val="16"/>
              </w:rPr>
              <w:t>类用户为单相供电的计费用户。</w:t>
            </w:r>
          </w:p>
          <w:p w14:paraId="72A2614A" w14:textId="77777777" w:rsidR="00E37599" w:rsidRDefault="00000000">
            <w:pPr>
              <w:rPr>
                <w:rFonts w:ascii="Times New Roman" w:hAnsi="Times New Roman"/>
                <w:sz w:val="16"/>
                <w:szCs w:val="16"/>
              </w:rPr>
            </w:pPr>
            <w:r>
              <w:rPr>
                <w:rFonts w:ascii="宋体" w:hAnsi="宋体" w:hint="eastAsia"/>
                <w:sz w:val="16"/>
                <w:szCs w:val="16"/>
              </w:rPr>
              <w:t>注</w:t>
            </w:r>
            <w:r>
              <w:rPr>
                <w:rFonts w:ascii="Times New Roman" w:hAnsi="Times New Roman" w:hint="eastAsia"/>
                <w:sz w:val="16"/>
                <w:szCs w:val="16"/>
              </w:rPr>
              <w:t>2</w:t>
            </w:r>
            <w:r>
              <w:rPr>
                <w:rFonts w:ascii="宋体" w:hAnsi="宋体" w:hint="eastAsia"/>
                <w:sz w:val="16"/>
                <w:szCs w:val="16"/>
              </w:rPr>
              <w:t>：当计量器具是由传感器、二次仪表组成的测量装置或系统时，表中给出的准确度等级应是装置或系统的准确度等级，装置或系统未明确给出其准确度等级时，可用传感器与二次仪表的准确度等级按误差合成方法合成。</w:t>
            </w:r>
          </w:p>
          <w:p w14:paraId="5A7B598E" w14:textId="77777777" w:rsidR="00E37599" w:rsidRDefault="00000000">
            <w:pPr>
              <w:rPr>
                <w:rFonts w:ascii="Times New Roman" w:hAnsi="Times New Roman"/>
                <w:sz w:val="16"/>
                <w:szCs w:val="16"/>
              </w:rPr>
            </w:pPr>
            <w:r>
              <w:rPr>
                <w:rFonts w:ascii="宋体" w:hAnsi="宋体" w:hint="eastAsia"/>
                <w:sz w:val="16"/>
                <w:szCs w:val="16"/>
              </w:rPr>
              <w:t>注</w:t>
            </w:r>
            <w:r>
              <w:rPr>
                <w:rFonts w:ascii="Times New Roman" w:hAnsi="Times New Roman" w:hint="eastAsia"/>
                <w:sz w:val="16"/>
                <w:szCs w:val="16"/>
              </w:rPr>
              <w:t>3</w:t>
            </w:r>
            <w:r>
              <w:rPr>
                <w:rFonts w:ascii="宋体" w:hAnsi="宋体" w:hint="eastAsia"/>
                <w:sz w:val="16"/>
                <w:szCs w:val="16"/>
              </w:rPr>
              <w:t>：用于成品</w:t>
            </w:r>
            <w:proofErr w:type="gramStart"/>
            <w:r>
              <w:rPr>
                <w:rFonts w:ascii="宋体" w:hAnsi="宋体" w:hint="eastAsia"/>
                <w:sz w:val="16"/>
                <w:szCs w:val="16"/>
              </w:rPr>
              <w:t>油贸易</w:t>
            </w:r>
            <w:proofErr w:type="gramEnd"/>
            <w:r>
              <w:rPr>
                <w:rFonts w:ascii="宋体" w:hAnsi="宋体" w:hint="eastAsia"/>
                <w:sz w:val="16"/>
                <w:szCs w:val="16"/>
              </w:rPr>
              <w:t>结算的计量器具的准确度等级应不低于</w:t>
            </w:r>
            <w:r>
              <w:rPr>
                <w:rFonts w:ascii="Times New Roman" w:hAnsi="Times New Roman" w:hint="eastAsia"/>
                <w:sz w:val="16"/>
                <w:szCs w:val="16"/>
              </w:rPr>
              <w:t>0.3</w:t>
            </w:r>
            <w:r>
              <w:rPr>
                <w:rFonts w:ascii="宋体" w:hAnsi="宋体" w:hint="eastAsia"/>
                <w:sz w:val="16"/>
                <w:szCs w:val="16"/>
              </w:rPr>
              <w:t>级。</w:t>
            </w:r>
          </w:p>
          <w:p w14:paraId="49277839" w14:textId="77777777" w:rsidR="00E37599" w:rsidRDefault="00000000">
            <w:pPr>
              <w:rPr>
                <w:rFonts w:ascii="Times New Roman" w:hAnsi="Times New Roman"/>
                <w:sz w:val="16"/>
                <w:szCs w:val="16"/>
              </w:rPr>
            </w:pPr>
            <w:r>
              <w:rPr>
                <w:rFonts w:ascii="宋体" w:hAnsi="宋体" w:hint="eastAsia"/>
                <w:sz w:val="16"/>
                <w:szCs w:val="16"/>
              </w:rPr>
              <w:t>注</w:t>
            </w:r>
            <w:r>
              <w:rPr>
                <w:rFonts w:ascii="Times New Roman" w:hAnsi="Times New Roman" w:hint="eastAsia"/>
                <w:sz w:val="16"/>
                <w:szCs w:val="16"/>
              </w:rPr>
              <w:t>4</w:t>
            </w:r>
            <w:r>
              <w:rPr>
                <w:rFonts w:ascii="宋体" w:hAnsi="宋体" w:hint="eastAsia"/>
                <w:sz w:val="16"/>
                <w:szCs w:val="16"/>
              </w:rPr>
              <w:t>：用于天然气贸易结算的计量器具的准确度等级应符合</w:t>
            </w:r>
            <w:r>
              <w:rPr>
                <w:rFonts w:ascii="Times New Roman" w:hAnsi="Times New Roman" w:hint="eastAsia"/>
                <w:sz w:val="16"/>
                <w:szCs w:val="16"/>
              </w:rPr>
              <w:t>GB/T 18603-2023</w:t>
            </w:r>
            <w:r>
              <w:rPr>
                <w:rFonts w:ascii="宋体" w:hAnsi="宋体" w:hint="eastAsia"/>
                <w:sz w:val="16"/>
                <w:szCs w:val="16"/>
              </w:rPr>
              <w:t>附录</w:t>
            </w:r>
            <w:r>
              <w:rPr>
                <w:rFonts w:ascii="Times New Roman" w:hAnsi="Times New Roman" w:hint="eastAsia"/>
                <w:sz w:val="16"/>
                <w:szCs w:val="16"/>
              </w:rPr>
              <w:t>A</w:t>
            </w:r>
            <w:r>
              <w:rPr>
                <w:rFonts w:ascii="宋体" w:hAnsi="宋体" w:hint="eastAsia"/>
                <w:sz w:val="16"/>
                <w:szCs w:val="16"/>
              </w:rPr>
              <w:t>的要求。</w:t>
            </w:r>
          </w:p>
          <w:p w14:paraId="0A3C022B" w14:textId="77777777" w:rsidR="00E37599" w:rsidRDefault="00000000">
            <w:pPr>
              <w:rPr>
                <w:rFonts w:ascii="Times New Roman" w:hAnsi="Times New Roman"/>
                <w:sz w:val="16"/>
                <w:szCs w:val="16"/>
              </w:rPr>
            </w:pPr>
            <w:r>
              <w:rPr>
                <w:rFonts w:ascii="宋体" w:hAnsi="宋体" w:hint="eastAsia"/>
                <w:sz w:val="16"/>
                <w:szCs w:val="16"/>
              </w:rPr>
              <w:t>注</w:t>
            </w:r>
            <w:r>
              <w:rPr>
                <w:rFonts w:ascii="Times New Roman" w:hAnsi="Times New Roman" w:hint="eastAsia"/>
                <w:sz w:val="16"/>
                <w:szCs w:val="16"/>
              </w:rPr>
              <w:t>5</w:t>
            </w:r>
            <w:r>
              <w:rPr>
                <w:rFonts w:ascii="宋体" w:hAnsi="宋体" w:hint="eastAsia"/>
                <w:sz w:val="16"/>
                <w:szCs w:val="16"/>
              </w:rPr>
              <w:t>：火力发电企业可按照实际情况选择计量排放因子的相应准确度等级计量器具，器具类别不限于表中所示。</w:t>
            </w:r>
          </w:p>
        </w:tc>
      </w:tr>
    </w:tbl>
    <w:p w14:paraId="1F763899" w14:textId="77777777" w:rsidR="00E37599" w:rsidRDefault="00E37599">
      <w:pPr>
        <w:pStyle w:val="afffff5"/>
        <w:ind w:firstLine="420"/>
      </w:pPr>
    </w:p>
    <w:p w14:paraId="1566098B" w14:textId="77777777" w:rsidR="00E37599" w:rsidRDefault="00000000">
      <w:pPr>
        <w:pStyle w:val="affffffffff8"/>
      </w:pPr>
      <w:bookmarkStart w:id="270" w:name="_Toc197522093"/>
      <w:bookmarkStart w:id="271" w:name="_Toc196812054"/>
      <w:bookmarkStart w:id="272" w:name="_Toc196812094"/>
      <w:bookmarkStart w:id="273" w:name="_Toc191662424"/>
      <w:bookmarkStart w:id="274" w:name="_Toc191662500"/>
      <w:r>
        <w:rPr>
          <w:rFonts w:hint="eastAsia"/>
        </w:rPr>
        <w:t>温室气体排放总量合成相对扩展不确定度应符合表A.4的要求。</w:t>
      </w:r>
      <w:bookmarkEnd w:id="270"/>
      <w:bookmarkEnd w:id="271"/>
      <w:bookmarkEnd w:id="272"/>
      <w:bookmarkEnd w:id="273"/>
      <w:bookmarkEnd w:id="274"/>
    </w:p>
    <w:p w14:paraId="0688E9AC" w14:textId="77777777" w:rsidR="00E37599" w:rsidRDefault="00000000">
      <w:pPr>
        <w:pStyle w:val="aff"/>
        <w:spacing w:before="120" w:after="120"/>
      </w:pPr>
      <w:bookmarkStart w:id="275" w:name="_Toc191662449"/>
      <w:r>
        <w:rPr>
          <w:rFonts w:hint="eastAsia"/>
        </w:rPr>
        <w:t>温室气体排放总量合成相对扩展不确定度</w:t>
      </w:r>
      <w:bookmarkEnd w:id="275"/>
    </w:p>
    <w:tbl>
      <w:tblPr>
        <w:tblW w:w="9209" w:type="dxa"/>
        <w:jc w:val="center"/>
        <w:tblLayout w:type="fixed"/>
        <w:tblCellMar>
          <w:left w:w="0" w:type="dxa"/>
          <w:right w:w="0" w:type="dxa"/>
        </w:tblCellMar>
        <w:tblLook w:val="04A0" w:firstRow="1" w:lastRow="0" w:firstColumn="1" w:lastColumn="0" w:noHBand="0" w:noVBand="1"/>
      </w:tblPr>
      <w:tblGrid>
        <w:gridCol w:w="5109"/>
        <w:gridCol w:w="4100"/>
      </w:tblGrid>
      <w:tr w:rsidR="00E37599" w14:paraId="6362C21F" w14:textId="77777777">
        <w:trPr>
          <w:trHeight w:val="326"/>
          <w:jc w:val="center"/>
        </w:trPr>
        <w:tc>
          <w:tcPr>
            <w:tcW w:w="5109" w:type="dxa"/>
            <w:tcBorders>
              <w:top w:val="single" w:sz="4" w:space="0" w:color="000000"/>
              <w:left w:val="single" w:sz="4" w:space="0" w:color="000000"/>
              <w:bottom w:val="single" w:sz="4" w:space="0" w:color="000000"/>
              <w:right w:val="single" w:sz="4" w:space="0" w:color="000000"/>
            </w:tcBorders>
            <w:vAlign w:val="center"/>
          </w:tcPr>
          <w:p w14:paraId="4D792C99" w14:textId="77777777" w:rsidR="00E37599" w:rsidRDefault="00000000">
            <w:pPr>
              <w:adjustRightInd/>
              <w:spacing w:line="240" w:lineRule="auto"/>
              <w:jc w:val="center"/>
              <w:rPr>
                <w:rFonts w:ascii="Times New Roman" w:hAnsi="Times New Roman"/>
                <w:sz w:val="16"/>
                <w:szCs w:val="16"/>
              </w:rPr>
            </w:pPr>
            <w:r>
              <w:rPr>
                <w:rFonts w:ascii="宋体" w:hAnsi="宋体"/>
                <w:sz w:val="16"/>
                <w:szCs w:val="16"/>
              </w:rPr>
              <w:t>二氧化</w:t>
            </w:r>
            <w:r>
              <w:rPr>
                <w:rFonts w:ascii="宋体" w:hAnsi="宋体" w:hint="eastAsia"/>
                <w:sz w:val="16"/>
                <w:szCs w:val="16"/>
              </w:rPr>
              <w:t>碳气体排放</w:t>
            </w:r>
            <w:r>
              <w:rPr>
                <w:rFonts w:ascii="宋体" w:hAnsi="宋体"/>
                <w:sz w:val="16"/>
                <w:szCs w:val="16"/>
              </w:rPr>
              <w:t>当量</w:t>
            </w:r>
            <w:r>
              <w:rPr>
                <w:rFonts w:ascii="Times New Roman" w:hAnsi="Times New Roman"/>
                <w:sz w:val="16"/>
                <w:szCs w:val="16"/>
              </w:rPr>
              <w:t xml:space="preserve"> t</w:t>
            </w:r>
            <w:r>
              <w:rPr>
                <w:rFonts w:ascii="宋体" w:hAnsi="宋体"/>
                <w:sz w:val="16"/>
                <w:szCs w:val="16"/>
              </w:rPr>
              <w:t>（万吨</w:t>
            </w:r>
            <w:r>
              <w:rPr>
                <w:rFonts w:ascii="Times New Roman" w:hAnsi="Times New Roman"/>
                <w:sz w:val="16"/>
                <w:szCs w:val="16"/>
              </w:rPr>
              <w:t>/</w:t>
            </w:r>
            <w:r>
              <w:rPr>
                <w:rFonts w:ascii="宋体" w:hAnsi="宋体"/>
                <w:sz w:val="16"/>
                <w:szCs w:val="16"/>
              </w:rPr>
              <w:t>年）</w:t>
            </w:r>
          </w:p>
        </w:tc>
        <w:tc>
          <w:tcPr>
            <w:tcW w:w="4100" w:type="dxa"/>
            <w:tcBorders>
              <w:top w:val="single" w:sz="4" w:space="0" w:color="000000"/>
              <w:left w:val="nil"/>
              <w:bottom w:val="single" w:sz="4" w:space="0" w:color="000000"/>
              <w:right w:val="single" w:sz="4" w:space="0" w:color="000000"/>
            </w:tcBorders>
            <w:vAlign w:val="center"/>
          </w:tcPr>
          <w:p w14:paraId="3CB0BD81" w14:textId="77777777" w:rsidR="00E37599" w:rsidRDefault="00000000">
            <w:pPr>
              <w:adjustRightInd/>
              <w:spacing w:line="240" w:lineRule="auto"/>
              <w:jc w:val="center"/>
              <w:rPr>
                <w:rFonts w:ascii="Times New Roman" w:hAnsi="Times New Roman"/>
                <w:sz w:val="16"/>
                <w:szCs w:val="16"/>
              </w:rPr>
            </w:pPr>
            <w:r>
              <w:rPr>
                <w:rFonts w:ascii="宋体" w:hAnsi="宋体" w:hint="eastAsia"/>
                <w:sz w:val="16"/>
                <w:szCs w:val="16"/>
              </w:rPr>
              <w:t>合成</w:t>
            </w:r>
            <w:r>
              <w:rPr>
                <w:rFonts w:ascii="宋体" w:hAnsi="宋体"/>
                <w:sz w:val="16"/>
                <w:szCs w:val="16"/>
              </w:rPr>
              <w:t>相对</w:t>
            </w:r>
            <w:r>
              <w:rPr>
                <w:rFonts w:ascii="宋体" w:hAnsi="宋体" w:hint="eastAsia"/>
                <w:sz w:val="16"/>
                <w:szCs w:val="16"/>
              </w:rPr>
              <w:t>扩展</w:t>
            </w:r>
            <w:r>
              <w:rPr>
                <w:rFonts w:ascii="宋体" w:hAnsi="宋体"/>
                <w:sz w:val="16"/>
                <w:szCs w:val="16"/>
              </w:rPr>
              <w:t>不确定度（</w:t>
            </w:r>
            <w:proofErr w:type="spellStart"/>
            <w:r>
              <w:rPr>
                <w:rFonts w:ascii="Times New Roman" w:hAnsi="Times New Roman"/>
                <w:i/>
                <w:iCs/>
                <w:sz w:val="16"/>
                <w:szCs w:val="16"/>
              </w:rPr>
              <w:t>U</w:t>
            </w:r>
            <w:r>
              <w:rPr>
                <w:rFonts w:ascii="Times New Roman" w:hAnsi="Times New Roman"/>
                <w:sz w:val="16"/>
                <w:szCs w:val="16"/>
                <w:vertAlign w:val="subscript"/>
              </w:rPr>
              <w:t>rel</w:t>
            </w:r>
            <w:proofErr w:type="spellEnd"/>
            <w:r>
              <w:rPr>
                <w:rFonts w:ascii="宋体" w:hAnsi="宋体"/>
                <w:sz w:val="16"/>
                <w:szCs w:val="16"/>
              </w:rPr>
              <w:t>，</w:t>
            </w:r>
            <w:r>
              <w:rPr>
                <w:rFonts w:ascii="Times New Roman" w:hAnsi="Times New Roman"/>
                <w:i/>
                <w:iCs/>
                <w:sz w:val="16"/>
                <w:szCs w:val="16"/>
              </w:rPr>
              <w:t>k</w:t>
            </w:r>
            <w:r>
              <w:rPr>
                <w:rFonts w:ascii="Times New Roman" w:hAnsi="Times New Roman"/>
                <w:sz w:val="16"/>
                <w:szCs w:val="16"/>
              </w:rPr>
              <w:t>=2</w:t>
            </w:r>
            <w:r>
              <w:rPr>
                <w:rFonts w:ascii="宋体" w:hAnsi="宋体"/>
                <w:sz w:val="16"/>
                <w:szCs w:val="16"/>
              </w:rPr>
              <w:t>）</w:t>
            </w:r>
          </w:p>
        </w:tc>
      </w:tr>
      <w:tr w:rsidR="00E37599" w14:paraId="0321D7B9" w14:textId="77777777">
        <w:trPr>
          <w:trHeight w:val="326"/>
          <w:jc w:val="center"/>
        </w:trPr>
        <w:tc>
          <w:tcPr>
            <w:tcW w:w="5109" w:type="dxa"/>
            <w:tcBorders>
              <w:top w:val="single" w:sz="4" w:space="0" w:color="000000"/>
              <w:left w:val="single" w:sz="4" w:space="0" w:color="000000"/>
              <w:bottom w:val="single" w:sz="4" w:space="0" w:color="000000"/>
              <w:right w:val="single" w:sz="4" w:space="0" w:color="000000"/>
            </w:tcBorders>
            <w:vAlign w:val="center"/>
          </w:tcPr>
          <w:p w14:paraId="5EBE0B4F"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t</w:t>
            </w:r>
            <w:r>
              <w:rPr>
                <w:rFonts w:ascii="宋体" w:hAnsi="宋体"/>
                <w:sz w:val="16"/>
                <w:szCs w:val="16"/>
              </w:rPr>
              <w:t>＜</w:t>
            </w:r>
            <w:r>
              <w:rPr>
                <w:rFonts w:ascii="Times New Roman" w:hAnsi="Times New Roman" w:hint="eastAsia"/>
                <w:sz w:val="16"/>
                <w:szCs w:val="16"/>
              </w:rPr>
              <w:t>2.6</w:t>
            </w:r>
          </w:p>
        </w:tc>
        <w:tc>
          <w:tcPr>
            <w:tcW w:w="4100" w:type="dxa"/>
            <w:tcBorders>
              <w:top w:val="single" w:sz="4" w:space="0" w:color="000000"/>
              <w:left w:val="nil"/>
              <w:bottom w:val="single" w:sz="4" w:space="0" w:color="000000"/>
              <w:right w:val="single" w:sz="4" w:space="0" w:color="000000"/>
            </w:tcBorders>
            <w:vAlign w:val="center"/>
          </w:tcPr>
          <w:p w14:paraId="3BC4ACB1"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w:t>
            </w:r>
            <w:r>
              <w:rPr>
                <w:rFonts w:ascii="Times New Roman" w:hAnsi="Times New Roman" w:hint="eastAsia"/>
                <w:sz w:val="16"/>
                <w:szCs w:val="16"/>
              </w:rPr>
              <w:t>2</w:t>
            </w:r>
            <w:r>
              <w:rPr>
                <w:rFonts w:ascii="Times New Roman" w:hAnsi="Times New Roman"/>
                <w:sz w:val="16"/>
                <w:szCs w:val="16"/>
              </w:rPr>
              <w:t>0%</w:t>
            </w:r>
          </w:p>
        </w:tc>
      </w:tr>
      <w:tr w:rsidR="00E37599" w14:paraId="38E84358" w14:textId="77777777">
        <w:trPr>
          <w:trHeight w:val="321"/>
          <w:jc w:val="center"/>
        </w:trPr>
        <w:tc>
          <w:tcPr>
            <w:tcW w:w="5109" w:type="dxa"/>
            <w:tcBorders>
              <w:top w:val="single" w:sz="4" w:space="0" w:color="000000"/>
              <w:left w:val="single" w:sz="4" w:space="0" w:color="000000"/>
              <w:bottom w:val="single" w:sz="4" w:space="0" w:color="000000"/>
              <w:right w:val="single" w:sz="4" w:space="0" w:color="000000"/>
            </w:tcBorders>
            <w:vAlign w:val="center"/>
          </w:tcPr>
          <w:p w14:paraId="445D8A61"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2.6≤t</w:t>
            </w:r>
            <w:r>
              <w:rPr>
                <w:rFonts w:ascii="宋体" w:hAnsi="宋体"/>
                <w:sz w:val="16"/>
                <w:szCs w:val="16"/>
              </w:rPr>
              <w:t>＜</w:t>
            </w:r>
            <w:r>
              <w:rPr>
                <w:rFonts w:ascii="Times New Roman" w:hAnsi="Times New Roman"/>
                <w:sz w:val="16"/>
                <w:szCs w:val="16"/>
              </w:rPr>
              <w:t>5</w:t>
            </w:r>
          </w:p>
        </w:tc>
        <w:tc>
          <w:tcPr>
            <w:tcW w:w="4100" w:type="dxa"/>
            <w:tcBorders>
              <w:top w:val="single" w:sz="4" w:space="0" w:color="000000"/>
              <w:left w:val="nil"/>
              <w:bottom w:val="single" w:sz="4" w:space="0" w:color="000000"/>
              <w:right w:val="single" w:sz="4" w:space="0" w:color="000000"/>
            </w:tcBorders>
            <w:vAlign w:val="center"/>
          </w:tcPr>
          <w:p w14:paraId="53929198"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≤10%</w:t>
            </w:r>
          </w:p>
        </w:tc>
      </w:tr>
      <w:tr w:rsidR="00E37599" w14:paraId="226EACE6" w14:textId="77777777">
        <w:trPr>
          <w:trHeight w:val="324"/>
          <w:jc w:val="center"/>
        </w:trPr>
        <w:tc>
          <w:tcPr>
            <w:tcW w:w="5109" w:type="dxa"/>
            <w:tcBorders>
              <w:top w:val="single" w:sz="4" w:space="0" w:color="000000"/>
              <w:left w:val="single" w:sz="4" w:space="0" w:color="000000"/>
              <w:bottom w:val="single" w:sz="4" w:space="0" w:color="000000"/>
              <w:right w:val="single" w:sz="4" w:space="0" w:color="000000"/>
            </w:tcBorders>
            <w:vAlign w:val="center"/>
          </w:tcPr>
          <w:p w14:paraId="416C599D"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5≤t</w:t>
            </w:r>
            <w:r>
              <w:rPr>
                <w:rFonts w:ascii="宋体" w:hAnsi="宋体"/>
                <w:sz w:val="16"/>
                <w:szCs w:val="16"/>
              </w:rPr>
              <w:t>＜</w:t>
            </w:r>
            <w:r>
              <w:rPr>
                <w:rFonts w:ascii="Times New Roman" w:hAnsi="Times New Roman"/>
                <w:sz w:val="16"/>
                <w:szCs w:val="16"/>
              </w:rPr>
              <w:t>50</w:t>
            </w:r>
          </w:p>
        </w:tc>
        <w:tc>
          <w:tcPr>
            <w:tcW w:w="4100" w:type="dxa"/>
            <w:tcBorders>
              <w:top w:val="single" w:sz="4" w:space="0" w:color="000000"/>
              <w:left w:val="nil"/>
              <w:bottom w:val="single" w:sz="4" w:space="0" w:color="000000"/>
              <w:right w:val="single" w:sz="4" w:space="0" w:color="000000"/>
            </w:tcBorders>
            <w:vAlign w:val="center"/>
          </w:tcPr>
          <w:p w14:paraId="74B6C349"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 7.5%</w:t>
            </w:r>
          </w:p>
        </w:tc>
      </w:tr>
      <w:tr w:rsidR="00E37599" w14:paraId="2968EB84" w14:textId="77777777">
        <w:trPr>
          <w:trHeight w:val="302"/>
          <w:jc w:val="center"/>
        </w:trPr>
        <w:tc>
          <w:tcPr>
            <w:tcW w:w="5109" w:type="dxa"/>
            <w:tcBorders>
              <w:top w:val="single" w:sz="4" w:space="0" w:color="000000"/>
              <w:left w:val="single" w:sz="4" w:space="0" w:color="000000"/>
              <w:bottom w:val="single" w:sz="4" w:space="0" w:color="000000"/>
              <w:right w:val="single" w:sz="4" w:space="0" w:color="000000"/>
            </w:tcBorders>
            <w:vAlign w:val="center"/>
          </w:tcPr>
          <w:p w14:paraId="0AEBC442"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t≥50</w:t>
            </w:r>
          </w:p>
        </w:tc>
        <w:tc>
          <w:tcPr>
            <w:tcW w:w="4100" w:type="dxa"/>
            <w:tcBorders>
              <w:top w:val="single" w:sz="4" w:space="0" w:color="000000"/>
              <w:left w:val="nil"/>
              <w:bottom w:val="single" w:sz="4" w:space="0" w:color="000000"/>
              <w:right w:val="single" w:sz="4" w:space="0" w:color="000000"/>
            </w:tcBorders>
            <w:vAlign w:val="center"/>
          </w:tcPr>
          <w:p w14:paraId="11D4BD25" w14:textId="77777777" w:rsidR="00E37599" w:rsidRDefault="00000000">
            <w:pPr>
              <w:adjustRightInd/>
              <w:spacing w:line="240" w:lineRule="auto"/>
              <w:jc w:val="center"/>
              <w:rPr>
                <w:rFonts w:ascii="Times New Roman" w:hAnsi="Times New Roman"/>
                <w:sz w:val="16"/>
                <w:szCs w:val="16"/>
              </w:rPr>
            </w:pPr>
            <w:r>
              <w:rPr>
                <w:rFonts w:ascii="Times New Roman" w:hAnsi="Times New Roman"/>
                <w:sz w:val="16"/>
                <w:szCs w:val="16"/>
              </w:rPr>
              <w:t>≤5%</w:t>
            </w:r>
          </w:p>
        </w:tc>
      </w:tr>
      <w:tr w:rsidR="00E37599" w14:paraId="18F3FE24" w14:textId="77777777">
        <w:trPr>
          <w:trHeight w:val="783"/>
          <w:jc w:val="center"/>
        </w:trPr>
        <w:tc>
          <w:tcPr>
            <w:tcW w:w="9209" w:type="dxa"/>
            <w:gridSpan w:val="2"/>
            <w:tcBorders>
              <w:top w:val="single" w:sz="4" w:space="0" w:color="000000"/>
              <w:left w:val="single" w:sz="4" w:space="0" w:color="000000"/>
              <w:bottom w:val="single" w:sz="4" w:space="0" w:color="000000"/>
              <w:right w:val="single" w:sz="4" w:space="0" w:color="000000"/>
            </w:tcBorders>
            <w:vAlign w:val="center"/>
          </w:tcPr>
          <w:p w14:paraId="391FEDD6" w14:textId="77777777" w:rsidR="00E37599" w:rsidRDefault="00000000">
            <w:pPr>
              <w:adjustRightInd/>
              <w:spacing w:line="240" w:lineRule="auto"/>
              <w:rPr>
                <w:rFonts w:ascii="Times New Roman" w:hAnsi="Times New Roman"/>
                <w:sz w:val="16"/>
                <w:szCs w:val="16"/>
              </w:rPr>
            </w:pPr>
            <w:r>
              <w:rPr>
                <w:rFonts w:ascii="宋体" w:hAnsi="宋体"/>
                <w:sz w:val="16"/>
                <w:szCs w:val="16"/>
              </w:rPr>
              <w:t>注</w:t>
            </w:r>
            <w:r>
              <w:rPr>
                <w:rFonts w:ascii="Times New Roman" w:hAnsi="Times New Roman" w:hint="eastAsia"/>
                <w:sz w:val="16"/>
                <w:szCs w:val="16"/>
              </w:rPr>
              <w:t>1</w:t>
            </w:r>
            <w:r>
              <w:rPr>
                <w:rFonts w:ascii="宋体" w:hAnsi="宋体" w:hint="eastAsia"/>
                <w:sz w:val="16"/>
                <w:szCs w:val="16"/>
              </w:rPr>
              <w:t>：本表规定温室气体排放总量合成相对扩展不确定度限值旨在提高温室气体排放总量的可靠性和精准性，是火力发电企业配备的计量器具在满足本文件</w:t>
            </w:r>
            <w:r>
              <w:rPr>
                <w:rFonts w:ascii="Times New Roman" w:hAnsi="Times New Roman" w:hint="eastAsia"/>
                <w:sz w:val="16"/>
                <w:szCs w:val="16"/>
              </w:rPr>
              <w:t>A.4</w:t>
            </w:r>
            <w:r>
              <w:rPr>
                <w:rFonts w:ascii="宋体" w:hAnsi="宋体" w:hint="eastAsia"/>
                <w:sz w:val="16"/>
                <w:szCs w:val="16"/>
              </w:rPr>
              <w:t>的基础上，对火力发电企业计量器具配备的进一步总体要求，合成相对扩展不确定度评定方法可参照现行有效的相关国家计量技术规范。</w:t>
            </w:r>
          </w:p>
        </w:tc>
      </w:tr>
    </w:tbl>
    <w:p w14:paraId="636964EC" w14:textId="77777777" w:rsidR="00E37599" w:rsidRPr="00F75144" w:rsidRDefault="00000000">
      <w:pPr>
        <w:pStyle w:val="affffffffff8"/>
      </w:pPr>
      <w:bookmarkStart w:id="276" w:name="_Toc191662501"/>
      <w:bookmarkStart w:id="277" w:name="_Toc197522094"/>
      <w:bookmarkStart w:id="278" w:name="_Toc196812095"/>
      <w:bookmarkStart w:id="279" w:name="_Toc196812055"/>
      <w:bookmarkStart w:id="280" w:name="_Toc191662425"/>
      <w:r w:rsidRPr="00F75144">
        <w:rPr>
          <w:rFonts w:hint="eastAsia"/>
        </w:rPr>
        <w:t>能源作为原材料用途使用时，其碳计量器具的准确度等级应满足相应的生产工艺要求。</w:t>
      </w:r>
    </w:p>
    <w:p w14:paraId="5D519443" w14:textId="77777777" w:rsidR="00E37599" w:rsidRDefault="00000000">
      <w:pPr>
        <w:pStyle w:val="affffffffff8"/>
      </w:pPr>
      <w:r>
        <w:rPr>
          <w:rFonts w:hint="eastAsia"/>
        </w:rPr>
        <w:t>碳计量器具的性能应满足相应的生产工艺及使用环境（如温度、温度变化率、湿度、照明、振动、噪声、粉尘、腐蚀、电磁干扰等）要求。</w:t>
      </w:r>
      <w:bookmarkEnd w:id="276"/>
      <w:bookmarkEnd w:id="277"/>
      <w:bookmarkEnd w:id="278"/>
      <w:bookmarkEnd w:id="279"/>
      <w:bookmarkEnd w:id="280"/>
    </w:p>
    <w:p w14:paraId="1DB1C913" w14:textId="77777777" w:rsidR="00E37599" w:rsidRDefault="00000000">
      <w:pPr>
        <w:pStyle w:val="affffffffff8"/>
        <w:sectPr w:rsidR="00E37599">
          <w:pgSz w:w="11906" w:h="16838"/>
          <w:pgMar w:top="1928" w:right="1134" w:bottom="1134" w:left="1134" w:header="1418" w:footer="1134" w:gutter="284"/>
          <w:cols w:space="425"/>
          <w:formProt w:val="0"/>
          <w:docGrid w:linePitch="312"/>
        </w:sectPr>
      </w:pPr>
      <w:bookmarkStart w:id="281" w:name="_Toc191662502"/>
      <w:bookmarkStart w:id="282" w:name="_Toc196812096"/>
      <w:bookmarkStart w:id="283" w:name="_Toc197522095"/>
      <w:bookmarkStart w:id="284" w:name="_Toc196812056"/>
      <w:bookmarkStart w:id="285" w:name="_Toc191662426"/>
      <w:r>
        <w:rPr>
          <w:rFonts w:hint="eastAsia"/>
        </w:rPr>
        <w:t>有关国家标准对火力发电行业的碳计量器具配备有特定要求的，应执行其规定。</w:t>
      </w:r>
      <w:bookmarkEnd w:id="281"/>
      <w:bookmarkEnd w:id="282"/>
      <w:bookmarkEnd w:id="283"/>
      <w:bookmarkEnd w:id="284"/>
      <w:bookmarkEnd w:id="285"/>
    </w:p>
    <w:p w14:paraId="487BA59C" w14:textId="77777777" w:rsidR="00E37599" w:rsidRDefault="00E37599">
      <w:pPr>
        <w:pStyle w:val="af8"/>
        <w:rPr>
          <w:rFonts w:hint="eastAsia"/>
          <w:vanish w:val="0"/>
        </w:rPr>
      </w:pPr>
    </w:p>
    <w:p w14:paraId="4A8D24FE" w14:textId="77777777" w:rsidR="00E37599" w:rsidRDefault="00E37599">
      <w:pPr>
        <w:pStyle w:val="afe"/>
        <w:rPr>
          <w:vanish w:val="0"/>
        </w:rPr>
      </w:pPr>
    </w:p>
    <w:p w14:paraId="23D0FD84" w14:textId="77777777" w:rsidR="00E37599" w:rsidRDefault="00000000">
      <w:pPr>
        <w:pStyle w:val="aff3"/>
        <w:spacing w:after="120"/>
      </w:pPr>
      <w:r>
        <w:br/>
      </w:r>
      <w:bookmarkStart w:id="286" w:name="_Toc197522096"/>
      <w:bookmarkStart w:id="287" w:name="_Toc191662503"/>
      <w:bookmarkStart w:id="288" w:name="_Toc212826085"/>
      <w:bookmarkStart w:id="289" w:name="_Toc196812097"/>
      <w:bookmarkStart w:id="290" w:name="_Toc191662427"/>
      <w:bookmarkStart w:id="291" w:name="_Toc196812057"/>
      <w:r>
        <w:rPr>
          <w:rFonts w:hint="eastAsia"/>
        </w:rPr>
        <w:t>（资料性）</w:t>
      </w:r>
      <w:r>
        <w:br/>
      </w:r>
      <w:r>
        <w:rPr>
          <w:rFonts w:hint="eastAsia"/>
        </w:rPr>
        <w:t>火力发电企业碳计量管理用表/图（格式）</w:t>
      </w:r>
      <w:bookmarkEnd w:id="286"/>
      <w:bookmarkEnd w:id="287"/>
      <w:bookmarkEnd w:id="288"/>
      <w:bookmarkEnd w:id="289"/>
      <w:bookmarkEnd w:id="290"/>
      <w:bookmarkEnd w:id="291"/>
    </w:p>
    <w:p w14:paraId="239A713E" w14:textId="77777777" w:rsidR="00E37599" w:rsidRDefault="00000000">
      <w:pPr>
        <w:pStyle w:val="affffffffff8"/>
      </w:pPr>
      <w:r>
        <w:rPr>
          <w:rFonts w:hint="eastAsia"/>
        </w:rPr>
        <w:t>火力发电企业应按表B.1格式要求形成文件。</w:t>
      </w:r>
    </w:p>
    <w:p w14:paraId="76F72B84" w14:textId="77777777" w:rsidR="00E37599" w:rsidRDefault="00000000">
      <w:pPr>
        <w:pStyle w:val="aff"/>
        <w:spacing w:before="120" w:after="120"/>
      </w:pPr>
      <w:bookmarkStart w:id="292" w:name="_Toc191662451"/>
      <w:r>
        <w:rPr>
          <w:rFonts w:hint="eastAsia"/>
        </w:rPr>
        <w:t>源流一览表</w:t>
      </w:r>
      <w:bookmarkEnd w:id="292"/>
    </w:p>
    <w:p w14:paraId="034D588C" w14:textId="77777777" w:rsidR="00E37599" w:rsidRDefault="00000000">
      <w:pPr>
        <w:adjustRightInd/>
        <w:spacing w:line="240" w:lineRule="auto"/>
        <w:ind w:right="210"/>
        <w:jc w:val="left"/>
        <w:rPr>
          <w:sz w:val="18"/>
          <w:szCs w:val="18"/>
        </w:rPr>
      </w:pPr>
      <w:r>
        <w:rPr>
          <w:rFonts w:ascii="宋体" w:hAnsi="宋体" w:hint="eastAsia"/>
          <w:sz w:val="18"/>
          <w:szCs w:val="18"/>
        </w:rPr>
        <w:t>火力发电企业</w:t>
      </w:r>
      <w:r>
        <w:rPr>
          <w:rFonts w:ascii="宋体" w:hAnsi="宋体"/>
          <w:sz w:val="18"/>
          <w:szCs w:val="18"/>
        </w:rPr>
        <w:t>名称：</w:t>
      </w:r>
      <w:r>
        <w:rPr>
          <w:sz w:val="18"/>
          <w:szCs w:val="18"/>
          <w:u w:val="single"/>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945"/>
        <w:gridCol w:w="4099"/>
        <w:gridCol w:w="703"/>
      </w:tblGrid>
      <w:tr w:rsidR="00E37599" w14:paraId="2181DAB7" w14:textId="77777777">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14:paraId="494AB46C" w14:textId="77777777" w:rsidR="00E37599" w:rsidRDefault="00000000">
            <w:pPr>
              <w:jc w:val="center"/>
              <w:rPr>
                <w:sz w:val="13"/>
                <w:szCs w:val="13"/>
              </w:rPr>
            </w:pPr>
            <w:r>
              <w:rPr>
                <w:rFonts w:ascii="宋体" w:hAnsi="宋体"/>
                <w:sz w:val="13"/>
                <w:szCs w:val="13"/>
              </w:rPr>
              <w:t>序号</w:t>
            </w:r>
          </w:p>
        </w:tc>
        <w:tc>
          <w:tcPr>
            <w:tcW w:w="2111" w:type="pct"/>
            <w:tcBorders>
              <w:top w:val="single" w:sz="4" w:space="0" w:color="auto"/>
              <w:left w:val="nil"/>
              <w:bottom w:val="single" w:sz="4" w:space="0" w:color="auto"/>
              <w:right w:val="single" w:sz="4" w:space="0" w:color="auto"/>
            </w:tcBorders>
            <w:vAlign w:val="center"/>
          </w:tcPr>
          <w:p w14:paraId="51F86A9A" w14:textId="77777777" w:rsidR="00E37599" w:rsidRDefault="00000000">
            <w:pPr>
              <w:jc w:val="center"/>
              <w:rPr>
                <w:sz w:val="13"/>
                <w:szCs w:val="13"/>
              </w:rPr>
            </w:pPr>
            <w:r>
              <w:rPr>
                <w:rFonts w:ascii="宋体" w:hAnsi="宋体" w:hint="eastAsia"/>
                <w:sz w:val="13"/>
                <w:szCs w:val="13"/>
              </w:rPr>
              <w:t>计量范围</w:t>
            </w:r>
          </w:p>
        </w:tc>
        <w:tc>
          <w:tcPr>
            <w:tcW w:w="2194" w:type="pct"/>
            <w:tcBorders>
              <w:top w:val="single" w:sz="4" w:space="0" w:color="auto"/>
              <w:left w:val="nil"/>
              <w:bottom w:val="single" w:sz="4" w:space="0" w:color="auto"/>
              <w:right w:val="single" w:sz="4" w:space="0" w:color="auto"/>
            </w:tcBorders>
            <w:vAlign w:val="center"/>
          </w:tcPr>
          <w:p w14:paraId="421E7ED8" w14:textId="77777777" w:rsidR="00E37599" w:rsidRDefault="00000000">
            <w:pPr>
              <w:jc w:val="center"/>
              <w:rPr>
                <w:sz w:val="13"/>
                <w:szCs w:val="13"/>
              </w:rPr>
            </w:pPr>
            <w:r>
              <w:rPr>
                <w:rFonts w:ascii="宋体" w:hAnsi="宋体" w:hint="eastAsia"/>
                <w:sz w:val="13"/>
                <w:szCs w:val="13"/>
              </w:rPr>
              <w:t>源流</w:t>
            </w:r>
            <w:r>
              <w:rPr>
                <w:rFonts w:ascii="宋体" w:hAnsi="宋体"/>
                <w:sz w:val="13"/>
                <w:szCs w:val="13"/>
              </w:rPr>
              <w:t>种类</w:t>
            </w:r>
          </w:p>
        </w:tc>
        <w:tc>
          <w:tcPr>
            <w:tcW w:w="376" w:type="pct"/>
            <w:tcBorders>
              <w:top w:val="single" w:sz="4" w:space="0" w:color="auto"/>
              <w:left w:val="nil"/>
              <w:bottom w:val="single" w:sz="4" w:space="0" w:color="auto"/>
              <w:right w:val="single" w:sz="4" w:space="0" w:color="auto"/>
            </w:tcBorders>
            <w:vAlign w:val="center"/>
          </w:tcPr>
          <w:p w14:paraId="26F509B3" w14:textId="77777777" w:rsidR="00E37599" w:rsidRDefault="00000000">
            <w:pPr>
              <w:jc w:val="center"/>
              <w:rPr>
                <w:sz w:val="13"/>
                <w:szCs w:val="13"/>
              </w:rPr>
            </w:pPr>
            <w:r>
              <w:rPr>
                <w:rFonts w:ascii="宋体" w:hAnsi="宋体"/>
                <w:sz w:val="13"/>
                <w:szCs w:val="13"/>
              </w:rPr>
              <w:t>备注</w:t>
            </w:r>
          </w:p>
        </w:tc>
      </w:tr>
      <w:tr w:rsidR="00E37599" w14:paraId="2FBD2570" w14:textId="77777777">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14:paraId="0DB06B49" w14:textId="77777777" w:rsidR="00E37599" w:rsidRDefault="00E37599">
            <w:pPr>
              <w:jc w:val="center"/>
            </w:pPr>
          </w:p>
        </w:tc>
        <w:tc>
          <w:tcPr>
            <w:tcW w:w="2111" w:type="pct"/>
            <w:vMerge w:val="restart"/>
            <w:tcBorders>
              <w:top w:val="nil"/>
              <w:left w:val="nil"/>
              <w:bottom w:val="single" w:sz="4" w:space="0" w:color="auto"/>
              <w:right w:val="single" w:sz="4" w:space="0" w:color="auto"/>
            </w:tcBorders>
            <w:vAlign w:val="center"/>
          </w:tcPr>
          <w:p w14:paraId="441089F7" w14:textId="77777777" w:rsidR="00E37599" w:rsidRDefault="00000000">
            <w:pPr>
              <w:jc w:val="center"/>
              <w:rPr>
                <w:sz w:val="15"/>
                <w:szCs w:val="15"/>
              </w:rPr>
            </w:pPr>
            <w:r>
              <w:rPr>
                <w:rFonts w:ascii="宋体" w:hAnsi="宋体" w:hint="eastAsia"/>
                <w:sz w:val="15"/>
                <w:szCs w:val="15"/>
              </w:rPr>
              <w:t>化石燃料燃烧</w:t>
            </w:r>
            <w:r>
              <w:rPr>
                <w:rFonts w:ascii="宋体" w:hAnsi="宋体"/>
                <w:sz w:val="15"/>
                <w:szCs w:val="15"/>
              </w:rPr>
              <w:t>排放</w:t>
            </w:r>
          </w:p>
        </w:tc>
        <w:tc>
          <w:tcPr>
            <w:tcW w:w="2194" w:type="pct"/>
            <w:tcBorders>
              <w:top w:val="single" w:sz="4" w:space="0" w:color="auto"/>
              <w:left w:val="nil"/>
              <w:bottom w:val="single" w:sz="4" w:space="0" w:color="auto"/>
              <w:right w:val="single" w:sz="4" w:space="0" w:color="auto"/>
            </w:tcBorders>
            <w:vAlign w:val="center"/>
          </w:tcPr>
          <w:p w14:paraId="49899648" w14:textId="77777777" w:rsidR="00E37599" w:rsidRDefault="00E37599">
            <w:pPr>
              <w:jc w:val="center"/>
              <w:rPr>
                <w:sz w:val="15"/>
                <w:szCs w:val="15"/>
              </w:rPr>
            </w:pPr>
          </w:p>
        </w:tc>
        <w:tc>
          <w:tcPr>
            <w:tcW w:w="376" w:type="pct"/>
            <w:tcBorders>
              <w:top w:val="single" w:sz="4" w:space="0" w:color="auto"/>
              <w:left w:val="nil"/>
              <w:bottom w:val="single" w:sz="4" w:space="0" w:color="auto"/>
              <w:right w:val="single" w:sz="4" w:space="0" w:color="auto"/>
            </w:tcBorders>
            <w:vAlign w:val="center"/>
          </w:tcPr>
          <w:p w14:paraId="3E5721EC" w14:textId="77777777" w:rsidR="00E37599" w:rsidRDefault="00E37599">
            <w:pPr>
              <w:jc w:val="center"/>
            </w:pPr>
          </w:p>
        </w:tc>
      </w:tr>
      <w:tr w:rsidR="00E37599" w14:paraId="705AC9FE" w14:textId="77777777">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14:paraId="06521734" w14:textId="77777777" w:rsidR="00E37599" w:rsidRDefault="00E37599">
            <w:pPr>
              <w:jc w:val="center"/>
            </w:pPr>
          </w:p>
        </w:tc>
        <w:tc>
          <w:tcPr>
            <w:tcW w:w="0" w:type="auto"/>
            <w:vMerge/>
            <w:tcBorders>
              <w:top w:val="nil"/>
              <w:left w:val="nil"/>
              <w:bottom w:val="single" w:sz="4" w:space="0" w:color="auto"/>
              <w:right w:val="single" w:sz="4" w:space="0" w:color="auto"/>
            </w:tcBorders>
            <w:vAlign w:val="center"/>
          </w:tcPr>
          <w:p w14:paraId="1650CD61" w14:textId="77777777" w:rsidR="00E37599" w:rsidRDefault="00E37599">
            <w:pPr>
              <w:widowControl/>
              <w:jc w:val="left"/>
              <w:rPr>
                <w:sz w:val="15"/>
                <w:szCs w:val="15"/>
              </w:rPr>
            </w:pPr>
          </w:p>
        </w:tc>
        <w:tc>
          <w:tcPr>
            <w:tcW w:w="2194" w:type="pct"/>
            <w:tcBorders>
              <w:top w:val="single" w:sz="4" w:space="0" w:color="auto"/>
              <w:left w:val="nil"/>
              <w:bottom w:val="single" w:sz="4" w:space="0" w:color="auto"/>
              <w:right w:val="single" w:sz="4" w:space="0" w:color="auto"/>
            </w:tcBorders>
            <w:vAlign w:val="center"/>
          </w:tcPr>
          <w:p w14:paraId="34E3D183" w14:textId="77777777" w:rsidR="00E37599" w:rsidRDefault="00E37599">
            <w:pPr>
              <w:jc w:val="center"/>
              <w:rPr>
                <w:sz w:val="15"/>
                <w:szCs w:val="15"/>
              </w:rPr>
            </w:pPr>
          </w:p>
        </w:tc>
        <w:tc>
          <w:tcPr>
            <w:tcW w:w="376" w:type="pct"/>
            <w:tcBorders>
              <w:top w:val="single" w:sz="4" w:space="0" w:color="auto"/>
              <w:left w:val="nil"/>
              <w:bottom w:val="single" w:sz="4" w:space="0" w:color="auto"/>
              <w:right w:val="single" w:sz="4" w:space="0" w:color="auto"/>
            </w:tcBorders>
            <w:vAlign w:val="center"/>
          </w:tcPr>
          <w:p w14:paraId="22E96F2D" w14:textId="77777777" w:rsidR="00E37599" w:rsidRDefault="00E37599">
            <w:pPr>
              <w:jc w:val="center"/>
            </w:pPr>
          </w:p>
        </w:tc>
      </w:tr>
      <w:tr w:rsidR="00E37599" w14:paraId="6B35792A" w14:textId="77777777">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14:paraId="6603FB66" w14:textId="77777777" w:rsidR="00E37599" w:rsidRDefault="00E37599">
            <w:pPr>
              <w:jc w:val="center"/>
            </w:pPr>
          </w:p>
        </w:tc>
        <w:tc>
          <w:tcPr>
            <w:tcW w:w="0" w:type="auto"/>
            <w:vMerge/>
            <w:tcBorders>
              <w:top w:val="nil"/>
              <w:left w:val="nil"/>
              <w:bottom w:val="single" w:sz="4" w:space="0" w:color="auto"/>
              <w:right w:val="single" w:sz="4" w:space="0" w:color="auto"/>
            </w:tcBorders>
            <w:vAlign w:val="center"/>
          </w:tcPr>
          <w:p w14:paraId="41D06813" w14:textId="77777777" w:rsidR="00E37599" w:rsidRDefault="00E37599">
            <w:pPr>
              <w:widowControl/>
              <w:jc w:val="left"/>
              <w:rPr>
                <w:sz w:val="15"/>
                <w:szCs w:val="15"/>
              </w:rPr>
            </w:pPr>
          </w:p>
        </w:tc>
        <w:tc>
          <w:tcPr>
            <w:tcW w:w="2194" w:type="pct"/>
            <w:tcBorders>
              <w:top w:val="single" w:sz="4" w:space="0" w:color="auto"/>
              <w:left w:val="nil"/>
              <w:bottom w:val="single" w:sz="4" w:space="0" w:color="auto"/>
              <w:right w:val="single" w:sz="4" w:space="0" w:color="auto"/>
            </w:tcBorders>
            <w:vAlign w:val="center"/>
          </w:tcPr>
          <w:p w14:paraId="73356994" w14:textId="77777777" w:rsidR="00E37599" w:rsidRDefault="00E37599">
            <w:pPr>
              <w:jc w:val="center"/>
              <w:rPr>
                <w:sz w:val="15"/>
                <w:szCs w:val="15"/>
              </w:rPr>
            </w:pPr>
          </w:p>
        </w:tc>
        <w:tc>
          <w:tcPr>
            <w:tcW w:w="376" w:type="pct"/>
            <w:tcBorders>
              <w:top w:val="single" w:sz="4" w:space="0" w:color="auto"/>
              <w:left w:val="nil"/>
              <w:bottom w:val="single" w:sz="4" w:space="0" w:color="auto"/>
              <w:right w:val="single" w:sz="4" w:space="0" w:color="auto"/>
            </w:tcBorders>
            <w:vAlign w:val="center"/>
          </w:tcPr>
          <w:p w14:paraId="63205A4F" w14:textId="77777777" w:rsidR="00E37599" w:rsidRDefault="00E37599">
            <w:pPr>
              <w:jc w:val="center"/>
            </w:pPr>
          </w:p>
        </w:tc>
      </w:tr>
      <w:tr w:rsidR="00E37599" w14:paraId="2CDADE66" w14:textId="77777777">
        <w:trPr>
          <w:trHeight w:val="397"/>
          <w:jc w:val="center"/>
        </w:trPr>
        <w:tc>
          <w:tcPr>
            <w:tcW w:w="318" w:type="pct"/>
            <w:tcBorders>
              <w:top w:val="single" w:sz="4" w:space="0" w:color="auto"/>
              <w:left w:val="single" w:sz="4" w:space="0" w:color="auto"/>
              <w:bottom w:val="single" w:sz="4" w:space="0" w:color="auto"/>
              <w:right w:val="single" w:sz="4" w:space="0" w:color="auto"/>
            </w:tcBorders>
            <w:vAlign w:val="center"/>
          </w:tcPr>
          <w:p w14:paraId="7D7632BF" w14:textId="77777777" w:rsidR="00E37599" w:rsidRDefault="00E37599">
            <w:pPr>
              <w:jc w:val="center"/>
            </w:pPr>
          </w:p>
        </w:tc>
        <w:tc>
          <w:tcPr>
            <w:tcW w:w="2111" w:type="pct"/>
            <w:tcBorders>
              <w:top w:val="single" w:sz="4" w:space="0" w:color="auto"/>
              <w:left w:val="nil"/>
              <w:bottom w:val="single" w:sz="4" w:space="0" w:color="auto"/>
              <w:right w:val="single" w:sz="4" w:space="0" w:color="auto"/>
            </w:tcBorders>
            <w:vAlign w:val="center"/>
          </w:tcPr>
          <w:p w14:paraId="3A85B835" w14:textId="77777777" w:rsidR="00E37599" w:rsidRDefault="00000000">
            <w:pPr>
              <w:jc w:val="center"/>
              <w:rPr>
                <w:sz w:val="15"/>
                <w:szCs w:val="15"/>
              </w:rPr>
            </w:pPr>
            <w:r>
              <w:rPr>
                <w:rFonts w:ascii="宋体" w:hAnsi="宋体"/>
                <w:sz w:val="15"/>
                <w:szCs w:val="15"/>
              </w:rPr>
              <w:t>购入</w:t>
            </w:r>
            <w:r>
              <w:rPr>
                <w:rFonts w:ascii="宋体" w:hAnsi="宋体" w:hint="eastAsia"/>
                <w:sz w:val="15"/>
                <w:szCs w:val="15"/>
              </w:rPr>
              <w:t>使用</w:t>
            </w:r>
            <w:r>
              <w:rPr>
                <w:rFonts w:ascii="宋体" w:hAnsi="宋体"/>
                <w:sz w:val="15"/>
                <w:szCs w:val="15"/>
              </w:rPr>
              <w:t>电力</w:t>
            </w:r>
            <w:r>
              <w:rPr>
                <w:rFonts w:ascii="宋体" w:hAnsi="宋体" w:hint="eastAsia"/>
                <w:sz w:val="15"/>
                <w:szCs w:val="15"/>
              </w:rPr>
              <w:t>产生</w:t>
            </w:r>
            <w:r>
              <w:rPr>
                <w:rFonts w:ascii="宋体" w:hAnsi="宋体"/>
                <w:sz w:val="15"/>
                <w:szCs w:val="15"/>
              </w:rPr>
              <w:t>的排放</w:t>
            </w:r>
          </w:p>
        </w:tc>
        <w:tc>
          <w:tcPr>
            <w:tcW w:w="2194" w:type="pct"/>
            <w:tcBorders>
              <w:top w:val="single" w:sz="4" w:space="0" w:color="auto"/>
              <w:left w:val="nil"/>
              <w:bottom w:val="single" w:sz="4" w:space="0" w:color="auto"/>
              <w:right w:val="single" w:sz="4" w:space="0" w:color="auto"/>
            </w:tcBorders>
            <w:vAlign w:val="center"/>
          </w:tcPr>
          <w:p w14:paraId="36F8959B" w14:textId="77777777" w:rsidR="00E37599" w:rsidRDefault="00E37599">
            <w:pPr>
              <w:jc w:val="center"/>
              <w:rPr>
                <w:sz w:val="15"/>
                <w:szCs w:val="15"/>
              </w:rPr>
            </w:pPr>
          </w:p>
        </w:tc>
        <w:tc>
          <w:tcPr>
            <w:tcW w:w="376" w:type="pct"/>
            <w:tcBorders>
              <w:top w:val="single" w:sz="4" w:space="0" w:color="auto"/>
              <w:left w:val="nil"/>
              <w:bottom w:val="single" w:sz="4" w:space="0" w:color="auto"/>
              <w:right w:val="single" w:sz="4" w:space="0" w:color="auto"/>
            </w:tcBorders>
            <w:vAlign w:val="center"/>
          </w:tcPr>
          <w:p w14:paraId="799038AB" w14:textId="77777777" w:rsidR="00E37599" w:rsidRDefault="00E37599">
            <w:pPr>
              <w:jc w:val="center"/>
            </w:pPr>
          </w:p>
        </w:tc>
      </w:tr>
    </w:tbl>
    <w:p w14:paraId="6392C6A5" w14:textId="77777777" w:rsidR="00E37599" w:rsidRDefault="00E37599">
      <w:pPr>
        <w:pStyle w:val="afffff5"/>
        <w:ind w:firstLine="420"/>
      </w:pPr>
    </w:p>
    <w:p w14:paraId="10DB8EBF" w14:textId="77777777" w:rsidR="00E37599" w:rsidRDefault="00000000">
      <w:pPr>
        <w:pStyle w:val="affffffffff8"/>
      </w:pPr>
      <w:r>
        <w:rPr>
          <w:rFonts w:hint="eastAsia"/>
        </w:rPr>
        <w:t>火力发电企业应按表B.2格式要求形成文件。</w:t>
      </w:r>
    </w:p>
    <w:p w14:paraId="51FFF0F4" w14:textId="77777777" w:rsidR="00E37599" w:rsidRDefault="00000000">
      <w:pPr>
        <w:pStyle w:val="aff"/>
        <w:spacing w:before="120" w:after="120"/>
      </w:pPr>
      <w:r>
        <w:rPr>
          <w:rFonts w:hint="eastAsia"/>
        </w:rPr>
        <w:t xml:space="preserve">  </w:t>
      </w:r>
      <w:bookmarkStart w:id="293" w:name="_Toc191662452"/>
      <w:proofErr w:type="gramStart"/>
      <w:r>
        <w:rPr>
          <w:rFonts w:hint="eastAsia"/>
        </w:rPr>
        <w:t>计算法碳计量</w:t>
      </w:r>
      <w:proofErr w:type="gramEnd"/>
      <w:r>
        <w:rPr>
          <w:rFonts w:hint="eastAsia"/>
        </w:rPr>
        <w:t>器具一览表</w:t>
      </w:r>
      <w:bookmarkEnd w:id="293"/>
    </w:p>
    <w:p w14:paraId="62CBA9FD" w14:textId="77777777" w:rsidR="00E37599" w:rsidRDefault="00000000">
      <w:pPr>
        <w:adjustRightInd/>
        <w:spacing w:line="240" w:lineRule="auto"/>
        <w:ind w:right="210"/>
        <w:jc w:val="left"/>
        <w:rPr>
          <w:rFonts w:eastAsia="黑体"/>
          <w:sz w:val="18"/>
          <w:szCs w:val="18"/>
          <w:u w:val="single"/>
        </w:rPr>
      </w:pPr>
      <w:r>
        <w:rPr>
          <w:rFonts w:ascii="宋体" w:hAnsi="宋体" w:hint="eastAsia"/>
          <w:sz w:val="18"/>
          <w:szCs w:val="18"/>
        </w:rPr>
        <w:t>火力发电企业</w:t>
      </w:r>
      <w:r>
        <w:rPr>
          <w:rFonts w:ascii="宋体" w:hAnsi="宋体"/>
          <w:sz w:val="18"/>
          <w:szCs w:val="18"/>
        </w:rPr>
        <w:t>名称</w:t>
      </w:r>
      <w:r>
        <w:rPr>
          <w:rFonts w:ascii="宋体" w:hAnsi="宋体"/>
          <w:sz w:val="18"/>
          <w:szCs w:val="18"/>
          <w:u w:val="single"/>
        </w:rPr>
        <w:t>：</w:t>
      </w:r>
      <w:r>
        <w:rPr>
          <w:sz w:val="18"/>
          <w:szCs w:val="18"/>
          <w:u w:val="single"/>
        </w:rPr>
        <w:t xml:space="preserve">       </w:t>
      </w:r>
      <w:r>
        <w:rPr>
          <w:rFonts w:eastAsia="黑体"/>
          <w:sz w:val="18"/>
          <w:szCs w:val="18"/>
          <w:u w:val="single"/>
        </w:rPr>
        <w:t xml:space="preserve">                  </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62"/>
        <w:gridCol w:w="939"/>
        <w:gridCol w:w="618"/>
        <w:gridCol w:w="599"/>
        <w:gridCol w:w="665"/>
        <w:gridCol w:w="566"/>
        <w:gridCol w:w="566"/>
        <w:gridCol w:w="562"/>
        <w:gridCol w:w="739"/>
        <w:gridCol w:w="426"/>
        <w:gridCol w:w="568"/>
        <w:gridCol w:w="609"/>
        <w:gridCol w:w="685"/>
        <w:gridCol w:w="676"/>
      </w:tblGrid>
      <w:tr w:rsidR="00E37599" w14:paraId="62260776" w14:textId="77777777">
        <w:trPr>
          <w:trHeight w:val="400"/>
          <w:jc w:val="center"/>
        </w:trPr>
        <w:tc>
          <w:tcPr>
            <w:tcW w:w="298" w:type="pct"/>
            <w:tcBorders>
              <w:top w:val="single" w:sz="4" w:space="0" w:color="auto"/>
              <w:left w:val="single" w:sz="4" w:space="0" w:color="auto"/>
              <w:bottom w:val="single" w:sz="4" w:space="0" w:color="auto"/>
              <w:right w:val="single" w:sz="4" w:space="0" w:color="auto"/>
            </w:tcBorders>
            <w:vAlign w:val="center"/>
          </w:tcPr>
          <w:p w14:paraId="3A453796" w14:textId="77777777" w:rsidR="00E37599" w:rsidRDefault="00000000">
            <w:pPr>
              <w:widowControl/>
              <w:jc w:val="center"/>
              <w:rPr>
                <w:kern w:val="0"/>
                <w:sz w:val="13"/>
                <w:szCs w:val="13"/>
              </w:rPr>
            </w:pPr>
            <w:r>
              <w:rPr>
                <w:rFonts w:ascii="宋体" w:hAnsi="宋体"/>
                <w:kern w:val="0"/>
                <w:sz w:val="13"/>
                <w:szCs w:val="13"/>
              </w:rPr>
              <w:t>序号</w:t>
            </w:r>
          </w:p>
        </w:tc>
        <w:tc>
          <w:tcPr>
            <w:tcW w:w="301" w:type="pct"/>
            <w:tcBorders>
              <w:top w:val="single" w:sz="4" w:space="0" w:color="auto"/>
              <w:left w:val="single" w:sz="4" w:space="0" w:color="auto"/>
              <w:bottom w:val="single" w:sz="4" w:space="0" w:color="auto"/>
              <w:right w:val="single" w:sz="4" w:space="0" w:color="auto"/>
            </w:tcBorders>
            <w:vAlign w:val="center"/>
          </w:tcPr>
          <w:p w14:paraId="0C7245D2" w14:textId="77777777" w:rsidR="00E37599" w:rsidRDefault="00000000">
            <w:pPr>
              <w:widowControl/>
              <w:jc w:val="center"/>
              <w:rPr>
                <w:kern w:val="0"/>
                <w:sz w:val="13"/>
                <w:szCs w:val="13"/>
              </w:rPr>
            </w:pPr>
            <w:r>
              <w:rPr>
                <w:rFonts w:ascii="宋体" w:hAnsi="宋体" w:hint="eastAsia"/>
                <w:kern w:val="0"/>
                <w:sz w:val="13"/>
                <w:szCs w:val="13"/>
              </w:rPr>
              <w:t>源流</w:t>
            </w:r>
            <w:r>
              <w:rPr>
                <w:rFonts w:ascii="宋体" w:hAnsi="宋体"/>
                <w:kern w:val="0"/>
                <w:sz w:val="13"/>
                <w:szCs w:val="13"/>
              </w:rPr>
              <w:t>种类</w:t>
            </w:r>
          </w:p>
        </w:tc>
        <w:tc>
          <w:tcPr>
            <w:tcW w:w="503" w:type="pct"/>
            <w:tcBorders>
              <w:top w:val="single" w:sz="4" w:space="0" w:color="auto"/>
              <w:left w:val="single" w:sz="4" w:space="0" w:color="auto"/>
              <w:bottom w:val="single" w:sz="4" w:space="0" w:color="auto"/>
              <w:right w:val="single" w:sz="4" w:space="0" w:color="auto"/>
            </w:tcBorders>
            <w:vAlign w:val="center"/>
          </w:tcPr>
          <w:p w14:paraId="16ED31FA" w14:textId="77777777" w:rsidR="00E37599" w:rsidRDefault="00000000">
            <w:pPr>
              <w:widowControl/>
              <w:jc w:val="center"/>
              <w:rPr>
                <w:kern w:val="0"/>
                <w:sz w:val="13"/>
                <w:szCs w:val="13"/>
              </w:rPr>
            </w:pPr>
            <w:r>
              <w:rPr>
                <w:rFonts w:ascii="宋体" w:hAnsi="宋体"/>
                <w:kern w:val="0"/>
                <w:sz w:val="13"/>
                <w:szCs w:val="13"/>
              </w:rPr>
              <w:t>计量器具名称</w:t>
            </w:r>
          </w:p>
        </w:tc>
        <w:tc>
          <w:tcPr>
            <w:tcW w:w="331" w:type="pct"/>
            <w:tcBorders>
              <w:top w:val="single" w:sz="4" w:space="0" w:color="auto"/>
              <w:left w:val="single" w:sz="4" w:space="0" w:color="auto"/>
              <w:bottom w:val="single" w:sz="4" w:space="0" w:color="auto"/>
              <w:right w:val="single" w:sz="4" w:space="0" w:color="auto"/>
            </w:tcBorders>
            <w:vAlign w:val="center"/>
          </w:tcPr>
          <w:p w14:paraId="24A30F80" w14:textId="77777777" w:rsidR="00E37599" w:rsidRDefault="00000000">
            <w:pPr>
              <w:widowControl/>
              <w:jc w:val="center"/>
              <w:rPr>
                <w:kern w:val="0"/>
                <w:sz w:val="13"/>
                <w:szCs w:val="13"/>
              </w:rPr>
            </w:pPr>
            <w:r>
              <w:rPr>
                <w:rFonts w:ascii="宋体" w:hAnsi="宋体"/>
                <w:kern w:val="0"/>
                <w:sz w:val="13"/>
                <w:szCs w:val="13"/>
              </w:rPr>
              <w:t>型号</w:t>
            </w:r>
          </w:p>
          <w:p w14:paraId="1E966683" w14:textId="77777777" w:rsidR="00E37599" w:rsidRDefault="00000000">
            <w:pPr>
              <w:widowControl/>
              <w:jc w:val="center"/>
              <w:rPr>
                <w:kern w:val="0"/>
                <w:sz w:val="13"/>
                <w:szCs w:val="13"/>
              </w:rPr>
            </w:pPr>
            <w:r>
              <w:rPr>
                <w:rFonts w:ascii="宋体" w:hAnsi="宋体"/>
                <w:kern w:val="0"/>
                <w:sz w:val="13"/>
                <w:szCs w:val="13"/>
              </w:rPr>
              <w:t>规格</w:t>
            </w:r>
          </w:p>
        </w:tc>
        <w:tc>
          <w:tcPr>
            <w:tcW w:w="321" w:type="pct"/>
            <w:tcBorders>
              <w:top w:val="single" w:sz="4" w:space="0" w:color="auto"/>
              <w:left w:val="single" w:sz="4" w:space="0" w:color="auto"/>
              <w:bottom w:val="single" w:sz="4" w:space="0" w:color="auto"/>
              <w:right w:val="single" w:sz="4" w:space="0" w:color="auto"/>
            </w:tcBorders>
            <w:vAlign w:val="center"/>
          </w:tcPr>
          <w:p w14:paraId="0AE76E3C" w14:textId="77777777" w:rsidR="00E37599" w:rsidRDefault="00000000">
            <w:pPr>
              <w:widowControl/>
              <w:jc w:val="center"/>
              <w:rPr>
                <w:kern w:val="0"/>
                <w:sz w:val="13"/>
                <w:szCs w:val="13"/>
              </w:rPr>
            </w:pPr>
            <w:r>
              <w:rPr>
                <w:rFonts w:ascii="宋体" w:hAnsi="宋体"/>
                <w:kern w:val="0"/>
                <w:sz w:val="13"/>
                <w:szCs w:val="13"/>
              </w:rPr>
              <w:t>测量</w:t>
            </w:r>
          </w:p>
          <w:p w14:paraId="6B7CA193" w14:textId="77777777" w:rsidR="00E37599" w:rsidRDefault="00000000">
            <w:pPr>
              <w:widowControl/>
              <w:jc w:val="center"/>
              <w:rPr>
                <w:kern w:val="0"/>
                <w:sz w:val="13"/>
                <w:szCs w:val="13"/>
              </w:rPr>
            </w:pPr>
            <w:r>
              <w:rPr>
                <w:rFonts w:ascii="宋体" w:hAnsi="宋体"/>
                <w:kern w:val="0"/>
                <w:sz w:val="13"/>
                <w:szCs w:val="13"/>
              </w:rPr>
              <w:t>范围</w:t>
            </w:r>
          </w:p>
        </w:tc>
        <w:tc>
          <w:tcPr>
            <w:tcW w:w="356" w:type="pct"/>
            <w:tcBorders>
              <w:top w:val="single" w:sz="4" w:space="0" w:color="auto"/>
              <w:left w:val="single" w:sz="4" w:space="0" w:color="auto"/>
              <w:bottom w:val="single" w:sz="4" w:space="0" w:color="auto"/>
              <w:right w:val="single" w:sz="4" w:space="0" w:color="auto"/>
            </w:tcBorders>
            <w:vAlign w:val="center"/>
          </w:tcPr>
          <w:p w14:paraId="274F83EF" w14:textId="77777777" w:rsidR="00E37599" w:rsidRDefault="00000000">
            <w:pPr>
              <w:widowControl/>
              <w:jc w:val="center"/>
              <w:rPr>
                <w:kern w:val="0"/>
                <w:sz w:val="13"/>
                <w:szCs w:val="13"/>
              </w:rPr>
            </w:pPr>
            <w:r>
              <w:rPr>
                <w:rFonts w:ascii="宋体" w:hAnsi="宋体"/>
                <w:kern w:val="0"/>
                <w:sz w:val="13"/>
                <w:szCs w:val="13"/>
              </w:rPr>
              <w:t>准确度等级</w:t>
            </w:r>
          </w:p>
        </w:tc>
        <w:tc>
          <w:tcPr>
            <w:tcW w:w="303" w:type="pct"/>
            <w:tcBorders>
              <w:top w:val="single" w:sz="4" w:space="0" w:color="auto"/>
              <w:left w:val="single" w:sz="4" w:space="0" w:color="auto"/>
              <w:bottom w:val="single" w:sz="4" w:space="0" w:color="auto"/>
              <w:right w:val="single" w:sz="4" w:space="0" w:color="auto"/>
            </w:tcBorders>
            <w:vAlign w:val="center"/>
          </w:tcPr>
          <w:p w14:paraId="3085214C" w14:textId="77777777" w:rsidR="00E37599" w:rsidRDefault="00000000">
            <w:pPr>
              <w:widowControl/>
              <w:jc w:val="center"/>
              <w:rPr>
                <w:kern w:val="0"/>
                <w:sz w:val="13"/>
                <w:szCs w:val="13"/>
              </w:rPr>
            </w:pPr>
            <w:r>
              <w:rPr>
                <w:rFonts w:ascii="宋体" w:hAnsi="宋体"/>
                <w:kern w:val="0"/>
                <w:sz w:val="13"/>
                <w:szCs w:val="13"/>
              </w:rPr>
              <w:t>生产厂家</w:t>
            </w:r>
          </w:p>
        </w:tc>
        <w:tc>
          <w:tcPr>
            <w:tcW w:w="303" w:type="pct"/>
            <w:tcBorders>
              <w:top w:val="single" w:sz="4" w:space="0" w:color="auto"/>
              <w:left w:val="single" w:sz="4" w:space="0" w:color="auto"/>
              <w:bottom w:val="single" w:sz="4" w:space="0" w:color="auto"/>
              <w:right w:val="single" w:sz="4" w:space="0" w:color="auto"/>
            </w:tcBorders>
            <w:vAlign w:val="center"/>
          </w:tcPr>
          <w:p w14:paraId="7E5B204C" w14:textId="77777777" w:rsidR="00E37599" w:rsidRDefault="00000000">
            <w:pPr>
              <w:widowControl/>
              <w:jc w:val="center"/>
              <w:rPr>
                <w:kern w:val="0"/>
                <w:sz w:val="13"/>
                <w:szCs w:val="13"/>
              </w:rPr>
            </w:pPr>
            <w:r>
              <w:rPr>
                <w:rFonts w:ascii="宋体" w:hAnsi="宋体"/>
                <w:kern w:val="0"/>
                <w:sz w:val="13"/>
                <w:szCs w:val="13"/>
              </w:rPr>
              <w:t>出厂编号</w:t>
            </w:r>
          </w:p>
        </w:tc>
        <w:tc>
          <w:tcPr>
            <w:tcW w:w="301" w:type="pct"/>
            <w:tcBorders>
              <w:top w:val="single" w:sz="4" w:space="0" w:color="auto"/>
              <w:left w:val="single" w:sz="4" w:space="0" w:color="auto"/>
              <w:bottom w:val="single" w:sz="4" w:space="0" w:color="auto"/>
              <w:right w:val="single" w:sz="4" w:space="0" w:color="auto"/>
            </w:tcBorders>
            <w:vAlign w:val="center"/>
          </w:tcPr>
          <w:p w14:paraId="08F2EC96" w14:textId="77777777" w:rsidR="00E37599" w:rsidRDefault="00000000">
            <w:pPr>
              <w:widowControl/>
              <w:jc w:val="center"/>
              <w:rPr>
                <w:kern w:val="0"/>
                <w:sz w:val="13"/>
                <w:szCs w:val="13"/>
              </w:rPr>
            </w:pPr>
            <w:r>
              <w:rPr>
                <w:rFonts w:ascii="宋体" w:hAnsi="宋体" w:hint="eastAsia"/>
                <w:kern w:val="0"/>
                <w:sz w:val="13"/>
                <w:szCs w:val="13"/>
              </w:rPr>
              <w:t>企业</w:t>
            </w:r>
            <w:r>
              <w:rPr>
                <w:rFonts w:ascii="宋体" w:hAnsi="宋体"/>
                <w:kern w:val="0"/>
                <w:sz w:val="13"/>
                <w:szCs w:val="13"/>
              </w:rPr>
              <w:t>管理编号</w:t>
            </w:r>
          </w:p>
        </w:tc>
        <w:tc>
          <w:tcPr>
            <w:tcW w:w="396" w:type="pct"/>
            <w:tcBorders>
              <w:top w:val="single" w:sz="4" w:space="0" w:color="auto"/>
              <w:left w:val="single" w:sz="4" w:space="0" w:color="auto"/>
              <w:bottom w:val="single" w:sz="4" w:space="0" w:color="auto"/>
              <w:right w:val="single" w:sz="4" w:space="0" w:color="auto"/>
            </w:tcBorders>
            <w:vAlign w:val="center"/>
          </w:tcPr>
          <w:p w14:paraId="6A6AFC66" w14:textId="77777777" w:rsidR="00E37599" w:rsidRDefault="00000000">
            <w:pPr>
              <w:widowControl/>
              <w:jc w:val="center"/>
              <w:rPr>
                <w:kern w:val="0"/>
                <w:sz w:val="13"/>
                <w:szCs w:val="13"/>
              </w:rPr>
            </w:pPr>
            <w:r>
              <w:rPr>
                <w:rFonts w:ascii="宋体" w:hAnsi="宋体" w:hint="eastAsia"/>
                <w:sz w:val="13"/>
                <w:szCs w:val="13"/>
              </w:rPr>
              <w:t>安装使用或存放地点</w:t>
            </w:r>
          </w:p>
        </w:tc>
        <w:tc>
          <w:tcPr>
            <w:tcW w:w="228" w:type="pct"/>
            <w:tcBorders>
              <w:top w:val="single" w:sz="4" w:space="0" w:color="auto"/>
              <w:left w:val="single" w:sz="4" w:space="0" w:color="auto"/>
              <w:bottom w:val="single" w:sz="4" w:space="0" w:color="auto"/>
              <w:right w:val="single" w:sz="4" w:space="0" w:color="auto"/>
            </w:tcBorders>
            <w:vAlign w:val="center"/>
          </w:tcPr>
          <w:p w14:paraId="2561C0F4" w14:textId="77777777" w:rsidR="00E37599" w:rsidRDefault="00000000">
            <w:pPr>
              <w:widowControl/>
              <w:jc w:val="center"/>
              <w:rPr>
                <w:kern w:val="0"/>
                <w:sz w:val="13"/>
                <w:szCs w:val="13"/>
              </w:rPr>
            </w:pPr>
            <w:r>
              <w:rPr>
                <w:rFonts w:ascii="宋体" w:hAnsi="宋体"/>
                <w:kern w:val="0"/>
                <w:sz w:val="13"/>
                <w:szCs w:val="13"/>
              </w:rPr>
              <w:t>用途</w:t>
            </w:r>
          </w:p>
        </w:tc>
        <w:tc>
          <w:tcPr>
            <w:tcW w:w="304" w:type="pct"/>
            <w:tcBorders>
              <w:top w:val="single" w:sz="4" w:space="0" w:color="auto"/>
              <w:left w:val="single" w:sz="4" w:space="0" w:color="auto"/>
              <w:bottom w:val="single" w:sz="4" w:space="0" w:color="auto"/>
              <w:right w:val="single" w:sz="4" w:space="0" w:color="auto"/>
            </w:tcBorders>
            <w:vAlign w:val="center"/>
          </w:tcPr>
          <w:p w14:paraId="323419B2" w14:textId="77777777" w:rsidR="00E37599" w:rsidRDefault="00000000">
            <w:pPr>
              <w:widowControl/>
              <w:jc w:val="center"/>
              <w:rPr>
                <w:kern w:val="0"/>
                <w:sz w:val="13"/>
                <w:szCs w:val="13"/>
              </w:rPr>
            </w:pPr>
            <w:r>
              <w:rPr>
                <w:rFonts w:ascii="宋体" w:hAnsi="宋体"/>
                <w:kern w:val="0"/>
                <w:sz w:val="13"/>
                <w:szCs w:val="13"/>
              </w:rPr>
              <w:t>检定周期</w:t>
            </w:r>
            <w:r>
              <w:rPr>
                <w:kern w:val="0"/>
                <w:sz w:val="13"/>
                <w:szCs w:val="13"/>
              </w:rPr>
              <w:t>/</w:t>
            </w:r>
            <w:r>
              <w:rPr>
                <w:rFonts w:ascii="宋体" w:hAnsi="宋体"/>
                <w:kern w:val="0"/>
                <w:sz w:val="13"/>
                <w:szCs w:val="13"/>
              </w:rPr>
              <w:t>校准间隔</w:t>
            </w:r>
          </w:p>
        </w:tc>
        <w:tc>
          <w:tcPr>
            <w:tcW w:w="326" w:type="pct"/>
            <w:tcBorders>
              <w:top w:val="single" w:sz="4" w:space="0" w:color="auto"/>
              <w:left w:val="single" w:sz="4" w:space="0" w:color="auto"/>
              <w:bottom w:val="single" w:sz="4" w:space="0" w:color="auto"/>
              <w:right w:val="single" w:sz="4" w:space="0" w:color="auto"/>
            </w:tcBorders>
            <w:vAlign w:val="center"/>
          </w:tcPr>
          <w:p w14:paraId="13CA9F54" w14:textId="77777777" w:rsidR="00E37599" w:rsidRDefault="00000000">
            <w:pPr>
              <w:jc w:val="center"/>
              <w:rPr>
                <w:kern w:val="0"/>
                <w:sz w:val="13"/>
                <w:szCs w:val="13"/>
              </w:rPr>
            </w:pPr>
            <w:r>
              <w:rPr>
                <w:rFonts w:ascii="宋体" w:hAnsi="宋体" w:hint="eastAsia"/>
                <w:sz w:val="13"/>
                <w:szCs w:val="13"/>
              </w:rPr>
              <w:t>状态</w:t>
            </w:r>
            <w:r>
              <w:rPr>
                <w:sz w:val="13"/>
                <w:szCs w:val="13"/>
              </w:rPr>
              <w:t>(</w:t>
            </w:r>
            <w:r>
              <w:rPr>
                <w:rFonts w:ascii="宋体" w:hAnsi="宋体" w:hint="eastAsia"/>
                <w:sz w:val="13"/>
                <w:szCs w:val="13"/>
              </w:rPr>
              <w:t>合格</w:t>
            </w:r>
            <w:r>
              <w:rPr>
                <w:sz w:val="13"/>
                <w:szCs w:val="13"/>
              </w:rPr>
              <w:t>/</w:t>
            </w:r>
            <w:r>
              <w:rPr>
                <w:rFonts w:ascii="宋体" w:hAnsi="宋体" w:hint="eastAsia"/>
                <w:sz w:val="13"/>
                <w:szCs w:val="13"/>
              </w:rPr>
              <w:t>准用</w:t>
            </w:r>
            <w:r>
              <w:rPr>
                <w:sz w:val="13"/>
                <w:szCs w:val="13"/>
              </w:rPr>
              <w:t>/</w:t>
            </w:r>
            <w:r>
              <w:rPr>
                <w:rFonts w:ascii="宋体" w:hAnsi="宋体" w:hint="eastAsia"/>
                <w:sz w:val="13"/>
                <w:szCs w:val="13"/>
              </w:rPr>
              <w:t>停用</w:t>
            </w:r>
            <w:r>
              <w:rPr>
                <w:sz w:val="13"/>
                <w:szCs w:val="13"/>
              </w:rPr>
              <w:t>)</w:t>
            </w:r>
          </w:p>
        </w:tc>
        <w:tc>
          <w:tcPr>
            <w:tcW w:w="367" w:type="pct"/>
            <w:tcBorders>
              <w:top w:val="single" w:sz="4" w:space="0" w:color="auto"/>
              <w:left w:val="single" w:sz="4" w:space="0" w:color="auto"/>
              <w:bottom w:val="single" w:sz="4" w:space="0" w:color="auto"/>
              <w:right w:val="single" w:sz="4" w:space="0" w:color="auto"/>
            </w:tcBorders>
            <w:vAlign w:val="center"/>
          </w:tcPr>
          <w:p w14:paraId="5F4F0EF0" w14:textId="77777777" w:rsidR="00E37599" w:rsidRDefault="00000000">
            <w:pPr>
              <w:widowControl/>
              <w:jc w:val="center"/>
              <w:rPr>
                <w:kern w:val="0"/>
                <w:sz w:val="13"/>
                <w:szCs w:val="13"/>
              </w:rPr>
            </w:pPr>
            <w:r>
              <w:rPr>
                <w:rFonts w:ascii="宋体" w:hAnsi="宋体"/>
                <w:kern w:val="0"/>
                <w:sz w:val="13"/>
                <w:szCs w:val="13"/>
              </w:rPr>
              <w:t>最近检定</w:t>
            </w:r>
            <w:r>
              <w:rPr>
                <w:kern w:val="0"/>
                <w:sz w:val="13"/>
                <w:szCs w:val="13"/>
              </w:rPr>
              <w:t>/</w:t>
            </w:r>
            <w:r>
              <w:rPr>
                <w:rFonts w:ascii="宋体" w:hAnsi="宋体"/>
                <w:kern w:val="0"/>
                <w:sz w:val="13"/>
                <w:szCs w:val="13"/>
              </w:rPr>
              <w:t>校准时间</w:t>
            </w:r>
          </w:p>
        </w:tc>
        <w:tc>
          <w:tcPr>
            <w:tcW w:w="362" w:type="pct"/>
            <w:tcBorders>
              <w:top w:val="single" w:sz="4" w:space="0" w:color="auto"/>
              <w:left w:val="single" w:sz="4" w:space="0" w:color="auto"/>
              <w:bottom w:val="single" w:sz="4" w:space="0" w:color="auto"/>
              <w:right w:val="single" w:sz="4" w:space="0" w:color="auto"/>
            </w:tcBorders>
            <w:vAlign w:val="center"/>
          </w:tcPr>
          <w:p w14:paraId="76FCFA94" w14:textId="77777777" w:rsidR="00E37599" w:rsidRDefault="00000000">
            <w:pPr>
              <w:widowControl/>
              <w:jc w:val="center"/>
              <w:rPr>
                <w:kern w:val="0"/>
                <w:sz w:val="13"/>
                <w:szCs w:val="13"/>
              </w:rPr>
            </w:pPr>
            <w:r>
              <w:rPr>
                <w:rFonts w:ascii="宋体" w:hAnsi="宋体"/>
                <w:kern w:val="0"/>
                <w:sz w:val="13"/>
                <w:szCs w:val="13"/>
              </w:rPr>
              <w:t>备注</w:t>
            </w:r>
          </w:p>
        </w:tc>
      </w:tr>
      <w:tr w:rsidR="00E37599" w14:paraId="0F32651F" w14:textId="77777777">
        <w:trPr>
          <w:trHeight w:val="400"/>
          <w:jc w:val="center"/>
        </w:trPr>
        <w:tc>
          <w:tcPr>
            <w:tcW w:w="298" w:type="pct"/>
            <w:tcBorders>
              <w:top w:val="single" w:sz="4" w:space="0" w:color="auto"/>
              <w:left w:val="single" w:sz="4" w:space="0" w:color="auto"/>
              <w:bottom w:val="single" w:sz="4" w:space="0" w:color="auto"/>
              <w:right w:val="single" w:sz="4" w:space="0" w:color="auto"/>
            </w:tcBorders>
            <w:vAlign w:val="center"/>
          </w:tcPr>
          <w:p w14:paraId="67F911E8"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5930DB87" w14:textId="77777777" w:rsidR="00E37599" w:rsidRDefault="00E37599">
            <w:pPr>
              <w:widowControl/>
              <w:jc w:val="center"/>
              <w:rPr>
                <w:kern w:val="0"/>
              </w:rPr>
            </w:pPr>
          </w:p>
        </w:tc>
        <w:tc>
          <w:tcPr>
            <w:tcW w:w="503" w:type="pct"/>
            <w:tcBorders>
              <w:top w:val="single" w:sz="4" w:space="0" w:color="auto"/>
              <w:left w:val="single" w:sz="4" w:space="0" w:color="auto"/>
              <w:bottom w:val="single" w:sz="4" w:space="0" w:color="auto"/>
              <w:right w:val="single" w:sz="4" w:space="0" w:color="auto"/>
            </w:tcBorders>
            <w:vAlign w:val="center"/>
          </w:tcPr>
          <w:p w14:paraId="4262B99D" w14:textId="77777777" w:rsidR="00E37599" w:rsidRDefault="00E37599">
            <w:pPr>
              <w:widowControl/>
              <w:jc w:val="center"/>
              <w:rPr>
                <w:kern w:val="0"/>
              </w:rPr>
            </w:pPr>
          </w:p>
        </w:tc>
        <w:tc>
          <w:tcPr>
            <w:tcW w:w="331" w:type="pct"/>
            <w:tcBorders>
              <w:top w:val="single" w:sz="4" w:space="0" w:color="auto"/>
              <w:left w:val="single" w:sz="4" w:space="0" w:color="auto"/>
              <w:bottom w:val="single" w:sz="4" w:space="0" w:color="auto"/>
              <w:right w:val="single" w:sz="4" w:space="0" w:color="auto"/>
            </w:tcBorders>
            <w:vAlign w:val="center"/>
          </w:tcPr>
          <w:p w14:paraId="60778144"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63A7079C" w14:textId="77777777" w:rsidR="00E37599" w:rsidRDefault="00E37599">
            <w:pPr>
              <w:widowControl/>
              <w:jc w:val="center"/>
              <w:rPr>
                <w:kern w:val="0"/>
              </w:rPr>
            </w:pPr>
          </w:p>
        </w:tc>
        <w:tc>
          <w:tcPr>
            <w:tcW w:w="356" w:type="pct"/>
            <w:tcBorders>
              <w:top w:val="single" w:sz="4" w:space="0" w:color="auto"/>
              <w:left w:val="single" w:sz="4" w:space="0" w:color="auto"/>
              <w:bottom w:val="single" w:sz="4" w:space="0" w:color="auto"/>
              <w:right w:val="single" w:sz="4" w:space="0" w:color="auto"/>
            </w:tcBorders>
            <w:vAlign w:val="center"/>
          </w:tcPr>
          <w:p w14:paraId="19DBD9D2"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22400137"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0C7B701A"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7688561B" w14:textId="77777777" w:rsidR="00E37599" w:rsidRDefault="00E37599">
            <w:pPr>
              <w:widowControl/>
              <w:jc w:val="center"/>
              <w:rPr>
                <w:kern w:val="0"/>
              </w:rPr>
            </w:pPr>
          </w:p>
        </w:tc>
        <w:tc>
          <w:tcPr>
            <w:tcW w:w="396" w:type="pct"/>
            <w:tcBorders>
              <w:top w:val="single" w:sz="4" w:space="0" w:color="auto"/>
              <w:left w:val="single" w:sz="4" w:space="0" w:color="auto"/>
              <w:bottom w:val="single" w:sz="4" w:space="0" w:color="auto"/>
              <w:right w:val="single" w:sz="4" w:space="0" w:color="auto"/>
            </w:tcBorders>
            <w:vAlign w:val="center"/>
          </w:tcPr>
          <w:p w14:paraId="675C40A5" w14:textId="77777777" w:rsidR="00E37599" w:rsidRDefault="00E37599">
            <w:pPr>
              <w:widowControl/>
              <w:jc w:val="center"/>
              <w:rPr>
                <w:kern w:val="0"/>
              </w:rPr>
            </w:pPr>
          </w:p>
        </w:tc>
        <w:tc>
          <w:tcPr>
            <w:tcW w:w="228" w:type="pct"/>
            <w:tcBorders>
              <w:top w:val="single" w:sz="4" w:space="0" w:color="auto"/>
              <w:left w:val="single" w:sz="4" w:space="0" w:color="auto"/>
              <w:bottom w:val="single" w:sz="4" w:space="0" w:color="auto"/>
              <w:right w:val="single" w:sz="4" w:space="0" w:color="auto"/>
            </w:tcBorders>
            <w:vAlign w:val="center"/>
          </w:tcPr>
          <w:p w14:paraId="5928D713"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0ECFEBA4" w14:textId="77777777" w:rsidR="00E37599" w:rsidRDefault="00E37599">
            <w:pPr>
              <w:widowControl/>
              <w:jc w:val="center"/>
              <w:rPr>
                <w:kern w:val="0"/>
              </w:rPr>
            </w:pPr>
          </w:p>
        </w:tc>
        <w:tc>
          <w:tcPr>
            <w:tcW w:w="326" w:type="pct"/>
            <w:tcBorders>
              <w:top w:val="single" w:sz="4" w:space="0" w:color="auto"/>
              <w:left w:val="single" w:sz="4" w:space="0" w:color="auto"/>
              <w:bottom w:val="single" w:sz="4" w:space="0" w:color="auto"/>
              <w:right w:val="single" w:sz="4" w:space="0" w:color="auto"/>
            </w:tcBorders>
            <w:vAlign w:val="center"/>
          </w:tcPr>
          <w:p w14:paraId="598FB018" w14:textId="77777777" w:rsidR="00E37599" w:rsidRDefault="00E37599">
            <w:pPr>
              <w:widowControl/>
              <w:jc w:val="center"/>
              <w:rPr>
                <w:kern w:val="0"/>
              </w:rPr>
            </w:pPr>
          </w:p>
        </w:tc>
        <w:tc>
          <w:tcPr>
            <w:tcW w:w="367" w:type="pct"/>
            <w:tcBorders>
              <w:top w:val="single" w:sz="4" w:space="0" w:color="auto"/>
              <w:left w:val="single" w:sz="4" w:space="0" w:color="auto"/>
              <w:bottom w:val="single" w:sz="4" w:space="0" w:color="auto"/>
              <w:right w:val="single" w:sz="4" w:space="0" w:color="auto"/>
            </w:tcBorders>
            <w:vAlign w:val="center"/>
          </w:tcPr>
          <w:p w14:paraId="7863676D" w14:textId="77777777" w:rsidR="00E37599" w:rsidRDefault="00E37599">
            <w:pPr>
              <w:widowControl/>
              <w:jc w:val="center"/>
              <w:rPr>
                <w:kern w:val="0"/>
              </w:rPr>
            </w:pPr>
          </w:p>
        </w:tc>
        <w:tc>
          <w:tcPr>
            <w:tcW w:w="362" w:type="pct"/>
            <w:tcBorders>
              <w:top w:val="single" w:sz="4" w:space="0" w:color="auto"/>
              <w:left w:val="single" w:sz="4" w:space="0" w:color="auto"/>
              <w:bottom w:val="single" w:sz="4" w:space="0" w:color="auto"/>
              <w:right w:val="single" w:sz="4" w:space="0" w:color="auto"/>
            </w:tcBorders>
            <w:vAlign w:val="center"/>
          </w:tcPr>
          <w:p w14:paraId="1883B138" w14:textId="77777777" w:rsidR="00E37599" w:rsidRDefault="00E37599">
            <w:pPr>
              <w:widowControl/>
              <w:jc w:val="center"/>
              <w:rPr>
                <w:kern w:val="0"/>
              </w:rPr>
            </w:pPr>
          </w:p>
        </w:tc>
      </w:tr>
      <w:tr w:rsidR="00E37599" w14:paraId="0E682413" w14:textId="77777777">
        <w:trPr>
          <w:trHeight w:val="400"/>
          <w:jc w:val="center"/>
        </w:trPr>
        <w:tc>
          <w:tcPr>
            <w:tcW w:w="298" w:type="pct"/>
            <w:tcBorders>
              <w:top w:val="single" w:sz="4" w:space="0" w:color="auto"/>
              <w:left w:val="single" w:sz="4" w:space="0" w:color="auto"/>
              <w:bottom w:val="single" w:sz="4" w:space="0" w:color="auto"/>
              <w:right w:val="single" w:sz="4" w:space="0" w:color="auto"/>
            </w:tcBorders>
            <w:vAlign w:val="center"/>
          </w:tcPr>
          <w:p w14:paraId="1B5E1D72"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049C6753" w14:textId="77777777" w:rsidR="00E37599" w:rsidRDefault="00E37599">
            <w:pPr>
              <w:widowControl/>
              <w:jc w:val="center"/>
              <w:rPr>
                <w:kern w:val="0"/>
              </w:rPr>
            </w:pPr>
          </w:p>
        </w:tc>
        <w:tc>
          <w:tcPr>
            <w:tcW w:w="503" w:type="pct"/>
            <w:tcBorders>
              <w:top w:val="single" w:sz="4" w:space="0" w:color="auto"/>
              <w:left w:val="single" w:sz="4" w:space="0" w:color="auto"/>
              <w:bottom w:val="single" w:sz="4" w:space="0" w:color="auto"/>
              <w:right w:val="single" w:sz="4" w:space="0" w:color="auto"/>
            </w:tcBorders>
            <w:vAlign w:val="center"/>
          </w:tcPr>
          <w:p w14:paraId="7F348482" w14:textId="77777777" w:rsidR="00E37599" w:rsidRDefault="00E37599">
            <w:pPr>
              <w:widowControl/>
              <w:jc w:val="center"/>
              <w:rPr>
                <w:kern w:val="0"/>
              </w:rPr>
            </w:pPr>
          </w:p>
        </w:tc>
        <w:tc>
          <w:tcPr>
            <w:tcW w:w="331" w:type="pct"/>
            <w:tcBorders>
              <w:top w:val="single" w:sz="4" w:space="0" w:color="auto"/>
              <w:left w:val="single" w:sz="4" w:space="0" w:color="auto"/>
              <w:bottom w:val="single" w:sz="4" w:space="0" w:color="auto"/>
              <w:right w:val="single" w:sz="4" w:space="0" w:color="auto"/>
            </w:tcBorders>
            <w:vAlign w:val="center"/>
          </w:tcPr>
          <w:p w14:paraId="1CCC799F"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6B628F1E" w14:textId="77777777" w:rsidR="00E37599" w:rsidRDefault="00E37599">
            <w:pPr>
              <w:widowControl/>
              <w:jc w:val="center"/>
              <w:rPr>
                <w:kern w:val="0"/>
              </w:rPr>
            </w:pPr>
          </w:p>
        </w:tc>
        <w:tc>
          <w:tcPr>
            <w:tcW w:w="356" w:type="pct"/>
            <w:tcBorders>
              <w:top w:val="single" w:sz="4" w:space="0" w:color="auto"/>
              <w:left w:val="single" w:sz="4" w:space="0" w:color="auto"/>
              <w:bottom w:val="single" w:sz="4" w:space="0" w:color="auto"/>
              <w:right w:val="single" w:sz="4" w:space="0" w:color="auto"/>
            </w:tcBorders>
            <w:vAlign w:val="center"/>
          </w:tcPr>
          <w:p w14:paraId="3F19613E"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4BB45E5D"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619503A1"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2CB91C45" w14:textId="77777777" w:rsidR="00E37599" w:rsidRDefault="00E37599">
            <w:pPr>
              <w:widowControl/>
              <w:jc w:val="center"/>
              <w:rPr>
                <w:kern w:val="0"/>
              </w:rPr>
            </w:pPr>
          </w:p>
        </w:tc>
        <w:tc>
          <w:tcPr>
            <w:tcW w:w="396" w:type="pct"/>
            <w:tcBorders>
              <w:top w:val="single" w:sz="4" w:space="0" w:color="auto"/>
              <w:left w:val="single" w:sz="4" w:space="0" w:color="auto"/>
              <w:bottom w:val="single" w:sz="4" w:space="0" w:color="auto"/>
              <w:right w:val="single" w:sz="4" w:space="0" w:color="auto"/>
            </w:tcBorders>
            <w:vAlign w:val="center"/>
          </w:tcPr>
          <w:p w14:paraId="547E424E" w14:textId="77777777" w:rsidR="00E37599" w:rsidRDefault="00E37599">
            <w:pPr>
              <w:widowControl/>
              <w:jc w:val="center"/>
              <w:rPr>
                <w:kern w:val="0"/>
              </w:rPr>
            </w:pPr>
          </w:p>
        </w:tc>
        <w:tc>
          <w:tcPr>
            <w:tcW w:w="228" w:type="pct"/>
            <w:tcBorders>
              <w:top w:val="single" w:sz="4" w:space="0" w:color="auto"/>
              <w:left w:val="single" w:sz="4" w:space="0" w:color="auto"/>
              <w:bottom w:val="single" w:sz="4" w:space="0" w:color="auto"/>
              <w:right w:val="single" w:sz="4" w:space="0" w:color="auto"/>
            </w:tcBorders>
            <w:vAlign w:val="center"/>
          </w:tcPr>
          <w:p w14:paraId="0AC28FDE"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6515EFD8" w14:textId="77777777" w:rsidR="00E37599" w:rsidRDefault="00E37599">
            <w:pPr>
              <w:widowControl/>
              <w:jc w:val="center"/>
              <w:rPr>
                <w:kern w:val="0"/>
              </w:rPr>
            </w:pPr>
          </w:p>
        </w:tc>
        <w:tc>
          <w:tcPr>
            <w:tcW w:w="326" w:type="pct"/>
            <w:tcBorders>
              <w:top w:val="single" w:sz="4" w:space="0" w:color="auto"/>
              <w:left w:val="single" w:sz="4" w:space="0" w:color="auto"/>
              <w:bottom w:val="single" w:sz="4" w:space="0" w:color="auto"/>
              <w:right w:val="single" w:sz="4" w:space="0" w:color="auto"/>
            </w:tcBorders>
            <w:vAlign w:val="center"/>
          </w:tcPr>
          <w:p w14:paraId="159F1427" w14:textId="77777777" w:rsidR="00E37599" w:rsidRDefault="00E37599">
            <w:pPr>
              <w:widowControl/>
              <w:jc w:val="center"/>
              <w:rPr>
                <w:kern w:val="0"/>
              </w:rPr>
            </w:pPr>
          </w:p>
        </w:tc>
        <w:tc>
          <w:tcPr>
            <w:tcW w:w="367" w:type="pct"/>
            <w:tcBorders>
              <w:top w:val="single" w:sz="4" w:space="0" w:color="auto"/>
              <w:left w:val="single" w:sz="4" w:space="0" w:color="auto"/>
              <w:bottom w:val="single" w:sz="4" w:space="0" w:color="auto"/>
              <w:right w:val="single" w:sz="4" w:space="0" w:color="auto"/>
            </w:tcBorders>
            <w:vAlign w:val="center"/>
          </w:tcPr>
          <w:p w14:paraId="12D4D81D" w14:textId="77777777" w:rsidR="00E37599" w:rsidRDefault="00E37599">
            <w:pPr>
              <w:widowControl/>
              <w:jc w:val="center"/>
              <w:rPr>
                <w:kern w:val="0"/>
              </w:rPr>
            </w:pPr>
          </w:p>
        </w:tc>
        <w:tc>
          <w:tcPr>
            <w:tcW w:w="362" w:type="pct"/>
            <w:tcBorders>
              <w:top w:val="single" w:sz="4" w:space="0" w:color="auto"/>
              <w:left w:val="single" w:sz="4" w:space="0" w:color="auto"/>
              <w:bottom w:val="single" w:sz="4" w:space="0" w:color="auto"/>
              <w:right w:val="single" w:sz="4" w:space="0" w:color="auto"/>
            </w:tcBorders>
            <w:vAlign w:val="center"/>
          </w:tcPr>
          <w:p w14:paraId="0A739001" w14:textId="77777777" w:rsidR="00E37599" w:rsidRDefault="00E37599">
            <w:pPr>
              <w:widowControl/>
              <w:jc w:val="center"/>
              <w:rPr>
                <w:kern w:val="0"/>
              </w:rPr>
            </w:pPr>
          </w:p>
        </w:tc>
      </w:tr>
      <w:tr w:rsidR="00E37599" w14:paraId="4FE23773" w14:textId="77777777">
        <w:trPr>
          <w:trHeight w:val="400"/>
          <w:jc w:val="center"/>
        </w:trPr>
        <w:tc>
          <w:tcPr>
            <w:tcW w:w="298" w:type="pct"/>
            <w:tcBorders>
              <w:top w:val="single" w:sz="4" w:space="0" w:color="auto"/>
              <w:left w:val="single" w:sz="4" w:space="0" w:color="auto"/>
              <w:bottom w:val="single" w:sz="4" w:space="0" w:color="auto"/>
              <w:right w:val="single" w:sz="4" w:space="0" w:color="auto"/>
            </w:tcBorders>
            <w:vAlign w:val="center"/>
          </w:tcPr>
          <w:p w14:paraId="4C3C98BC"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4BBC481A" w14:textId="77777777" w:rsidR="00E37599" w:rsidRDefault="00E37599">
            <w:pPr>
              <w:widowControl/>
              <w:jc w:val="center"/>
              <w:rPr>
                <w:kern w:val="0"/>
              </w:rPr>
            </w:pPr>
          </w:p>
        </w:tc>
        <w:tc>
          <w:tcPr>
            <w:tcW w:w="503" w:type="pct"/>
            <w:tcBorders>
              <w:top w:val="single" w:sz="4" w:space="0" w:color="auto"/>
              <w:left w:val="single" w:sz="4" w:space="0" w:color="auto"/>
              <w:bottom w:val="single" w:sz="4" w:space="0" w:color="auto"/>
              <w:right w:val="single" w:sz="4" w:space="0" w:color="auto"/>
            </w:tcBorders>
            <w:vAlign w:val="center"/>
          </w:tcPr>
          <w:p w14:paraId="1126E531" w14:textId="77777777" w:rsidR="00E37599" w:rsidRDefault="00E37599">
            <w:pPr>
              <w:widowControl/>
              <w:jc w:val="center"/>
              <w:rPr>
                <w:kern w:val="0"/>
              </w:rPr>
            </w:pPr>
          </w:p>
        </w:tc>
        <w:tc>
          <w:tcPr>
            <w:tcW w:w="331" w:type="pct"/>
            <w:tcBorders>
              <w:top w:val="single" w:sz="4" w:space="0" w:color="auto"/>
              <w:left w:val="single" w:sz="4" w:space="0" w:color="auto"/>
              <w:bottom w:val="single" w:sz="4" w:space="0" w:color="auto"/>
              <w:right w:val="single" w:sz="4" w:space="0" w:color="auto"/>
            </w:tcBorders>
            <w:vAlign w:val="center"/>
          </w:tcPr>
          <w:p w14:paraId="1C3330D1"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72E47540" w14:textId="77777777" w:rsidR="00E37599" w:rsidRDefault="00E37599">
            <w:pPr>
              <w:widowControl/>
              <w:jc w:val="center"/>
              <w:rPr>
                <w:kern w:val="0"/>
              </w:rPr>
            </w:pPr>
          </w:p>
        </w:tc>
        <w:tc>
          <w:tcPr>
            <w:tcW w:w="356" w:type="pct"/>
            <w:tcBorders>
              <w:top w:val="single" w:sz="4" w:space="0" w:color="auto"/>
              <w:left w:val="single" w:sz="4" w:space="0" w:color="auto"/>
              <w:bottom w:val="single" w:sz="4" w:space="0" w:color="auto"/>
              <w:right w:val="single" w:sz="4" w:space="0" w:color="auto"/>
            </w:tcBorders>
            <w:vAlign w:val="center"/>
          </w:tcPr>
          <w:p w14:paraId="41730259"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742DF1F6"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21A85E35" w14:textId="77777777" w:rsidR="00E37599" w:rsidRDefault="00E37599">
            <w:pPr>
              <w:widowControl/>
              <w:jc w:val="center"/>
              <w:rPr>
                <w:kern w:val="0"/>
              </w:rPr>
            </w:pPr>
          </w:p>
        </w:tc>
        <w:tc>
          <w:tcPr>
            <w:tcW w:w="301" w:type="pct"/>
            <w:tcBorders>
              <w:top w:val="single" w:sz="4" w:space="0" w:color="auto"/>
              <w:left w:val="single" w:sz="4" w:space="0" w:color="auto"/>
              <w:bottom w:val="single" w:sz="4" w:space="0" w:color="auto"/>
              <w:right w:val="single" w:sz="4" w:space="0" w:color="auto"/>
            </w:tcBorders>
            <w:vAlign w:val="center"/>
          </w:tcPr>
          <w:p w14:paraId="5332EA33" w14:textId="77777777" w:rsidR="00E37599" w:rsidRDefault="00E37599">
            <w:pPr>
              <w:widowControl/>
              <w:jc w:val="center"/>
              <w:rPr>
                <w:kern w:val="0"/>
              </w:rPr>
            </w:pPr>
          </w:p>
        </w:tc>
        <w:tc>
          <w:tcPr>
            <w:tcW w:w="396" w:type="pct"/>
            <w:tcBorders>
              <w:top w:val="single" w:sz="4" w:space="0" w:color="auto"/>
              <w:left w:val="single" w:sz="4" w:space="0" w:color="auto"/>
              <w:bottom w:val="single" w:sz="4" w:space="0" w:color="auto"/>
              <w:right w:val="single" w:sz="4" w:space="0" w:color="auto"/>
            </w:tcBorders>
            <w:vAlign w:val="center"/>
          </w:tcPr>
          <w:p w14:paraId="634F8349" w14:textId="77777777" w:rsidR="00E37599" w:rsidRDefault="00E37599">
            <w:pPr>
              <w:widowControl/>
              <w:jc w:val="center"/>
              <w:rPr>
                <w:kern w:val="0"/>
              </w:rPr>
            </w:pPr>
          </w:p>
        </w:tc>
        <w:tc>
          <w:tcPr>
            <w:tcW w:w="228" w:type="pct"/>
            <w:tcBorders>
              <w:top w:val="single" w:sz="4" w:space="0" w:color="auto"/>
              <w:left w:val="single" w:sz="4" w:space="0" w:color="auto"/>
              <w:bottom w:val="single" w:sz="4" w:space="0" w:color="auto"/>
              <w:right w:val="single" w:sz="4" w:space="0" w:color="auto"/>
            </w:tcBorders>
            <w:vAlign w:val="center"/>
          </w:tcPr>
          <w:p w14:paraId="7C6C82C6"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69E1DE6A" w14:textId="77777777" w:rsidR="00E37599" w:rsidRDefault="00E37599">
            <w:pPr>
              <w:widowControl/>
              <w:jc w:val="center"/>
              <w:rPr>
                <w:kern w:val="0"/>
              </w:rPr>
            </w:pPr>
          </w:p>
        </w:tc>
        <w:tc>
          <w:tcPr>
            <w:tcW w:w="326" w:type="pct"/>
            <w:tcBorders>
              <w:top w:val="single" w:sz="4" w:space="0" w:color="auto"/>
              <w:left w:val="single" w:sz="4" w:space="0" w:color="auto"/>
              <w:bottom w:val="single" w:sz="4" w:space="0" w:color="auto"/>
              <w:right w:val="single" w:sz="4" w:space="0" w:color="auto"/>
            </w:tcBorders>
            <w:vAlign w:val="center"/>
          </w:tcPr>
          <w:p w14:paraId="191E6559" w14:textId="77777777" w:rsidR="00E37599" w:rsidRDefault="00E37599">
            <w:pPr>
              <w:widowControl/>
              <w:jc w:val="center"/>
              <w:rPr>
                <w:kern w:val="0"/>
              </w:rPr>
            </w:pPr>
          </w:p>
        </w:tc>
        <w:tc>
          <w:tcPr>
            <w:tcW w:w="367" w:type="pct"/>
            <w:tcBorders>
              <w:top w:val="single" w:sz="4" w:space="0" w:color="auto"/>
              <w:left w:val="single" w:sz="4" w:space="0" w:color="auto"/>
              <w:bottom w:val="single" w:sz="4" w:space="0" w:color="auto"/>
              <w:right w:val="single" w:sz="4" w:space="0" w:color="auto"/>
            </w:tcBorders>
            <w:vAlign w:val="center"/>
          </w:tcPr>
          <w:p w14:paraId="3E22BCD5" w14:textId="77777777" w:rsidR="00E37599" w:rsidRDefault="00E37599">
            <w:pPr>
              <w:widowControl/>
              <w:jc w:val="center"/>
              <w:rPr>
                <w:kern w:val="0"/>
              </w:rPr>
            </w:pPr>
          </w:p>
        </w:tc>
        <w:tc>
          <w:tcPr>
            <w:tcW w:w="362" w:type="pct"/>
            <w:tcBorders>
              <w:top w:val="single" w:sz="4" w:space="0" w:color="auto"/>
              <w:left w:val="single" w:sz="4" w:space="0" w:color="auto"/>
              <w:bottom w:val="single" w:sz="4" w:space="0" w:color="auto"/>
              <w:right w:val="single" w:sz="4" w:space="0" w:color="auto"/>
            </w:tcBorders>
            <w:vAlign w:val="center"/>
          </w:tcPr>
          <w:p w14:paraId="55B30561" w14:textId="77777777" w:rsidR="00E37599" w:rsidRDefault="00E37599">
            <w:pPr>
              <w:widowControl/>
              <w:jc w:val="center"/>
              <w:rPr>
                <w:kern w:val="0"/>
              </w:rPr>
            </w:pPr>
          </w:p>
        </w:tc>
      </w:tr>
    </w:tbl>
    <w:p w14:paraId="34760F1E" w14:textId="77777777" w:rsidR="00E37599" w:rsidRDefault="00000000">
      <w:pPr>
        <w:pStyle w:val="affffffffff8"/>
      </w:pPr>
      <w:r>
        <w:rPr>
          <w:rFonts w:hint="eastAsia"/>
        </w:rPr>
        <w:t>火力发电企业应按表B.3格式要求形成文件。</w:t>
      </w:r>
    </w:p>
    <w:p w14:paraId="302ED1A8" w14:textId="77777777" w:rsidR="00E37599" w:rsidRDefault="00000000">
      <w:pPr>
        <w:pStyle w:val="aff"/>
        <w:spacing w:before="120" w:after="120"/>
      </w:pPr>
      <w:proofErr w:type="gramStart"/>
      <w:r>
        <w:rPr>
          <w:rFonts w:hint="eastAsia"/>
        </w:rPr>
        <w:t>实测法碳计量</w:t>
      </w:r>
      <w:proofErr w:type="gramEnd"/>
      <w:r>
        <w:rPr>
          <w:rFonts w:hint="eastAsia"/>
        </w:rPr>
        <w:t>器具一览表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8"/>
        <w:gridCol w:w="708"/>
        <w:gridCol w:w="855"/>
        <w:gridCol w:w="601"/>
        <w:gridCol w:w="570"/>
        <w:gridCol w:w="510"/>
        <w:gridCol w:w="529"/>
        <w:gridCol w:w="566"/>
        <w:gridCol w:w="672"/>
        <w:gridCol w:w="396"/>
        <w:gridCol w:w="599"/>
        <w:gridCol w:w="833"/>
        <w:gridCol w:w="689"/>
        <w:gridCol w:w="680"/>
      </w:tblGrid>
      <w:tr w:rsidR="00E37599" w14:paraId="31D288E8" w14:textId="77777777">
        <w:trPr>
          <w:trHeight w:val="400"/>
          <w:jc w:val="center"/>
        </w:trPr>
        <w:tc>
          <w:tcPr>
            <w:tcW w:w="301" w:type="pct"/>
            <w:tcBorders>
              <w:top w:val="single" w:sz="4" w:space="0" w:color="auto"/>
              <w:left w:val="single" w:sz="4" w:space="0" w:color="auto"/>
              <w:bottom w:val="single" w:sz="4" w:space="0" w:color="auto"/>
              <w:right w:val="single" w:sz="4" w:space="0" w:color="auto"/>
            </w:tcBorders>
            <w:vAlign w:val="center"/>
          </w:tcPr>
          <w:p w14:paraId="0F2DF91E" w14:textId="77777777" w:rsidR="00E37599" w:rsidRDefault="00000000">
            <w:pPr>
              <w:widowControl/>
              <w:jc w:val="center"/>
              <w:rPr>
                <w:kern w:val="0"/>
                <w:sz w:val="13"/>
                <w:szCs w:val="13"/>
              </w:rPr>
            </w:pPr>
            <w:r>
              <w:rPr>
                <w:rFonts w:ascii="宋体" w:hAnsi="宋体"/>
                <w:kern w:val="0"/>
                <w:sz w:val="13"/>
                <w:szCs w:val="13"/>
              </w:rPr>
              <w:t>序号</w:t>
            </w:r>
          </w:p>
        </w:tc>
        <w:tc>
          <w:tcPr>
            <w:tcW w:w="304" w:type="pct"/>
            <w:tcBorders>
              <w:top w:val="single" w:sz="4" w:space="0" w:color="auto"/>
              <w:left w:val="single" w:sz="4" w:space="0" w:color="auto"/>
              <w:bottom w:val="single" w:sz="4" w:space="0" w:color="auto"/>
              <w:right w:val="single" w:sz="4" w:space="0" w:color="auto"/>
            </w:tcBorders>
            <w:vAlign w:val="center"/>
          </w:tcPr>
          <w:p w14:paraId="71BABAA1" w14:textId="77777777" w:rsidR="00E37599" w:rsidRDefault="00000000">
            <w:pPr>
              <w:widowControl/>
              <w:jc w:val="center"/>
              <w:rPr>
                <w:kern w:val="0"/>
                <w:sz w:val="13"/>
                <w:szCs w:val="13"/>
              </w:rPr>
            </w:pPr>
            <w:r>
              <w:rPr>
                <w:rFonts w:ascii="宋体" w:hAnsi="宋体" w:hint="eastAsia"/>
                <w:kern w:val="0"/>
                <w:sz w:val="13"/>
                <w:szCs w:val="13"/>
              </w:rPr>
              <w:t>排放类别</w:t>
            </w:r>
          </w:p>
        </w:tc>
        <w:tc>
          <w:tcPr>
            <w:tcW w:w="379" w:type="pct"/>
            <w:tcBorders>
              <w:top w:val="single" w:sz="4" w:space="0" w:color="auto"/>
              <w:left w:val="single" w:sz="4" w:space="0" w:color="auto"/>
              <w:bottom w:val="single" w:sz="4" w:space="0" w:color="auto"/>
              <w:right w:val="single" w:sz="4" w:space="0" w:color="auto"/>
            </w:tcBorders>
            <w:vAlign w:val="center"/>
          </w:tcPr>
          <w:p w14:paraId="23969E50" w14:textId="77777777" w:rsidR="00E37599" w:rsidRDefault="00000000">
            <w:pPr>
              <w:widowControl/>
              <w:jc w:val="center"/>
              <w:rPr>
                <w:kern w:val="0"/>
                <w:sz w:val="13"/>
                <w:szCs w:val="13"/>
              </w:rPr>
            </w:pPr>
            <w:r>
              <w:rPr>
                <w:rFonts w:ascii="宋体" w:hAnsi="宋体"/>
                <w:kern w:val="0"/>
                <w:sz w:val="13"/>
                <w:szCs w:val="13"/>
              </w:rPr>
              <w:t>计量器具名称</w:t>
            </w:r>
          </w:p>
        </w:tc>
        <w:tc>
          <w:tcPr>
            <w:tcW w:w="458" w:type="pct"/>
            <w:tcBorders>
              <w:top w:val="single" w:sz="4" w:space="0" w:color="auto"/>
              <w:left w:val="single" w:sz="4" w:space="0" w:color="auto"/>
              <w:bottom w:val="single" w:sz="4" w:space="0" w:color="auto"/>
              <w:right w:val="single" w:sz="4" w:space="0" w:color="auto"/>
            </w:tcBorders>
            <w:vAlign w:val="center"/>
          </w:tcPr>
          <w:p w14:paraId="64442539" w14:textId="77777777" w:rsidR="00E37599" w:rsidRDefault="00000000">
            <w:pPr>
              <w:widowControl/>
              <w:jc w:val="center"/>
              <w:rPr>
                <w:kern w:val="0"/>
                <w:sz w:val="13"/>
                <w:szCs w:val="13"/>
              </w:rPr>
            </w:pPr>
            <w:r>
              <w:rPr>
                <w:rFonts w:ascii="宋体" w:hAnsi="宋体"/>
                <w:kern w:val="0"/>
                <w:sz w:val="13"/>
                <w:szCs w:val="13"/>
              </w:rPr>
              <w:t>型号</w:t>
            </w:r>
          </w:p>
          <w:p w14:paraId="2554E475" w14:textId="77777777" w:rsidR="00E37599" w:rsidRDefault="00000000">
            <w:pPr>
              <w:widowControl/>
              <w:jc w:val="center"/>
              <w:rPr>
                <w:kern w:val="0"/>
                <w:sz w:val="13"/>
                <w:szCs w:val="13"/>
              </w:rPr>
            </w:pPr>
            <w:r>
              <w:rPr>
                <w:rFonts w:ascii="宋体" w:hAnsi="宋体"/>
                <w:kern w:val="0"/>
                <w:sz w:val="13"/>
                <w:szCs w:val="13"/>
              </w:rPr>
              <w:t>规格</w:t>
            </w:r>
          </w:p>
        </w:tc>
        <w:tc>
          <w:tcPr>
            <w:tcW w:w="322" w:type="pct"/>
            <w:tcBorders>
              <w:top w:val="single" w:sz="4" w:space="0" w:color="auto"/>
              <w:left w:val="single" w:sz="4" w:space="0" w:color="auto"/>
              <w:bottom w:val="single" w:sz="4" w:space="0" w:color="auto"/>
              <w:right w:val="single" w:sz="4" w:space="0" w:color="auto"/>
            </w:tcBorders>
            <w:vAlign w:val="center"/>
          </w:tcPr>
          <w:p w14:paraId="44CD33CC" w14:textId="77777777" w:rsidR="00E37599" w:rsidRDefault="00000000">
            <w:pPr>
              <w:widowControl/>
              <w:jc w:val="center"/>
              <w:rPr>
                <w:kern w:val="0"/>
                <w:sz w:val="13"/>
                <w:szCs w:val="13"/>
              </w:rPr>
            </w:pPr>
            <w:r>
              <w:rPr>
                <w:rFonts w:ascii="宋体" w:hAnsi="宋体"/>
                <w:kern w:val="0"/>
                <w:sz w:val="13"/>
                <w:szCs w:val="13"/>
              </w:rPr>
              <w:t>测量</w:t>
            </w:r>
          </w:p>
          <w:p w14:paraId="0F48E40A" w14:textId="77777777" w:rsidR="00E37599" w:rsidRDefault="00000000">
            <w:pPr>
              <w:widowControl/>
              <w:jc w:val="center"/>
              <w:rPr>
                <w:kern w:val="0"/>
                <w:sz w:val="13"/>
                <w:szCs w:val="13"/>
              </w:rPr>
            </w:pPr>
            <w:r>
              <w:rPr>
                <w:rFonts w:ascii="宋体" w:hAnsi="宋体"/>
                <w:kern w:val="0"/>
                <w:sz w:val="13"/>
                <w:szCs w:val="13"/>
              </w:rPr>
              <w:t>范围</w:t>
            </w:r>
          </w:p>
        </w:tc>
        <w:tc>
          <w:tcPr>
            <w:tcW w:w="305" w:type="pct"/>
            <w:tcBorders>
              <w:top w:val="single" w:sz="4" w:space="0" w:color="auto"/>
              <w:left w:val="single" w:sz="4" w:space="0" w:color="auto"/>
              <w:bottom w:val="single" w:sz="4" w:space="0" w:color="auto"/>
              <w:right w:val="single" w:sz="4" w:space="0" w:color="auto"/>
            </w:tcBorders>
            <w:vAlign w:val="center"/>
          </w:tcPr>
          <w:p w14:paraId="7A611FAF" w14:textId="77777777" w:rsidR="00E37599" w:rsidRDefault="00000000">
            <w:pPr>
              <w:widowControl/>
              <w:jc w:val="center"/>
              <w:rPr>
                <w:kern w:val="0"/>
                <w:sz w:val="13"/>
                <w:szCs w:val="13"/>
              </w:rPr>
            </w:pPr>
            <w:r>
              <w:rPr>
                <w:rFonts w:ascii="宋体" w:hAnsi="宋体"/>
                <w:kern w:val="0"/>
                <w:sz w:val="13"/>
                <w:szCs w:val="13"/>
              </w:rPr>
              <w:t>准确度等级</w:t>
            </w:r>
          </w:p>
        </w:tc>
        <w:tc>
          <w:tcPr>
            <w:tcW w:w="273" w:type="pct"/>
            <w:tcBorders>
              <w:top w:val="single" w:sz="4" w:space="0" w:color="auto"/>
              <w:left w:val="single" w:sz="4" w:space="0" w:color="auto"/>
              <w:bottom w:val="single" w:sz="4" w:space="0" w:color="auto"/>
              <w:right w:val="single" w:sz="4" w:space="0" w:color="auto"/>
            </w:tcBorders>
            <w:vAlign w:val="center"/>
          </w:tcPr>
          <w:p w14:paraId="7B09646C" w14:textId="77777777" w:rsidR="00E37599" w:rsidRDefault="00000000">
            <w:pPr>
              <w:widowControl/>
              <w:jc w:val="center"/>
              <w:rPr>
                <w:kern w:val="0"/>
                <w:sz w:val="13"/>
                <w:szCs w:val="13"/>
              </w:rPr>
            </w:pPr>
            <w:r>
              <w:rPr>
                <w:rFonts w:ascii="宋体" w:hAnsi="宋体"/>
                <w:kern w:val="0"/>
                <w:sz w:val="13"/>
                <w:szCs w:val="13"/>
              </w:rPr>
              <w:t>生产厂家</w:t>
            </w:r>
          </w:p>
        </w:tc>
        <w:tc>
          <w:tcPr>
            <w:tcW w:w="283" w:type="pct"/>
            <w:tcBorders>
              <w:top w:val="single" w:sz="4" w:space="0" w:color="auto"/>
              <w:left w:val="single" w:sz="4" w:space="0" w:color="auto"/>
              <w:bottom w:val="single" w:sz="4" w:space="0" w:color="auto"/>
              <w:right w:val="single" w:sz="4" w:space="0" w:color="auto"/>
            </w:tcBorders>
            <w:vAlign w:val="center"/>
          </w:tcPr>
          <w:p w14:paraId="325E7A26" w14:textId="77777777" w:rsidR="00E37599" w:rsidRDefault="00000000">
            <w:pPr>
              <w:widowControl/>
              <w:jc w:val="center"/>
              <w:rPr>
                <w:kern w:val="0"/>
                <w:sz w:val="13"/>
                <w:szCs w:val="13"/>
              </w:rPr>
            </w:pPr>
            <w:r>
              <w:rPr>
                <w:rFonts w:ascii="宋体" w:hAnsi="宋体"/>
                <w:kern w:val="0"/>
                <w:sz w:val="13"/>
                <w:szCs w:val="13"/>
              </w:rPr>
              <w:t>出厂编号</w:t>
            </w:r>
          </w:p>
        </w:tc>
        <w:tc>
          <w:tcPr>
            <w:tcW w:w="303" w:type="pct"/>
            <w:tcBorders>
              <w:top w:val="single" w:sz="4" w:space="0" w:color="auto"/>
              <w:left w:val="single" w:sz="4" w:space="0" w:color="auto"/>
              <w:bottom w:val="single" w:sz="4" w:space="0" w:color="auto"/>
              <w:right w:val="single" w:sz="4" w:space="0" w:color="auto"/>
            </w:tcBorders>
            <w:vAlign w:val="center"/>
          </w:tcPr>
          <w:p w14:paraId="6D80C178" w14:textId="77777777" w:rsidR="00E37599" w:rsidRDefault="00000000">
            <w:pPr>
              <w:widowControl/>
              <w:jc w:val="center"/>
              <w:rPr>
                <w:kern w:val="0"/>
                <w:sz w:val="13"/>
                <w:szCs w:val="13"/>
              </w:rPr>
            </w:pPr>
            <w:r>
              <w:rPr>
                <w:rFonts w:ascii="宋体" w:hAnsi="宋体" w:hint="eastAsia"/>
                <w:kern w:val="0"/>
                <w:sz w:val="13"/>
                <w:szCs w:val="13"/>
              </w:rPr>
              <w:t>企业</w:t>
            </w:r>
            <w:r>
              <w:rPr>
                <w:rFonts w:ascii="宋体" w:hAnsi="宋体"/>
                <w:kern w:val="0"/>
                <w:sz w:val="13"/>
                <w:szCs w:val="13"/>
              </w:rPr>
              <w:t>管理编号</w:t>
            </w:r>
          </w:p>
        </w:tc>
        <w:tc>
          <w:tcPr>
            <w:tcW w:w="360" w:type="pct"/>
            <w:tcBorders>
              <w:top w:val="single" w:sz="4" w:space="0" w:color="auto"/>
              <w:left w:val="single" w:sz="4" w:space="0" w:color="auto"/>
              <w:bottom w:val="single" w:sz="4" w:space="0" w:color="auto"/>
              <w:right w:val="single" w:sz="4" w:space="0" w:color="auto"/>
            </w:tcBorders>
            <w:vAlign w:val="center"/>
          </w:tcPr>
          <w:p w14:paraId="7F8B053C" w14:textId="77777777" w:rsidR="00E37599" w:rsidRDefault="00000000">
            <w:pPr>
              <w:widowControl/>
              <w:jc w:val="center"/>
              <w:rPr>
                <w:kern w:val="0"/>
                <w:sz w:val="13"/>
                <w:szCs w:val="13"/>
              </w:rPr>
            </w:pPr>
            <w:r>
              <w:rPr>
                <w:rFonts w:ascii="宋体" w:hAnsi="宋体" w:hint="eastAsia"/>
                <w:sz w:val="13"/>
                <w:szCs w:val="13"/>
              </w:rPr>
              <w:t>安装使用或存放地点</w:t>
            </w:r>
          </w:p>
        </w:tc>
        <w:tc>
          <w:tcPr>
            <w:tcW w:w="212" w:type="pct"/>
            <w:tcBorders>
              <w:top w:val="single" w:sz="4" w:space="0" w:color="auto"/>
              <w:left w:val="single" w:sz="4" w:space="0" w:color="auto"/>
              <w:bottom w:val="single" w:sz="4" w:space="0" w:color="auto"/>
              <w:right w:val="single" w:sz="4" w:space="0" w:color="auto"/>
            </w:tcBorders>
            <w:vAlign w:val="center"/>
          </w:tcPr>
          <w:p w14:paraId="1354DDB0" w14:textId="77777777" w:rsidR="00E37599" w:rsidRDefault="00000000">
            <w:pPr>
              <w:widowControl/>
              <w:jc w:val="center"/>
              <w:rPr>
                <w:kern w:val="0"/>
                <w:sz w:val="13"/>
                <w:szCs w:val="13"/>
              </w:rPr>
            </w:pPr>
            <w:r>
              <w:rPr>
                <w:rFonts w:ascii="宋体" w:hAnsi="宋体"/>
                <w:kern w:val="0"/>
                <w:sz w:val="13"/>
                <w:szCs w:val="13"/>
              </w:rPr>
              <w:t>用途</w:t>
            </w:r>
          </w:p>
        </w:tc>
        <w:tc>
          <w:tcPr>
            <w:tcW w:w="321" w:type="pct"/>
            <w:tcBorders>
              <w:top w:val="single" w:sz="4" w:space="0" w:color="auto"/>
              <w:left w:val="single" w:sz="4" w:space="0" w:color="auto"/>
              <w:bottom w:val="single" w:sz="4" w:space="0" w:color="auto"/>
              <w:right w:val="single" w:sz="4" w:space="0" w:color="auto"/>
            </w:tcBorders>
            <w:vAlign w:val="center"/>
          </w:tcPr>
          <w:p w14:paraId="39C96B66" w14:textId="77777777" w:rsidR="00E37599" w:rsidRDefault="00000000">
            <w:pPr>
              <w:widowControl/>
              <w:jc w:val="center"/>
              <w:rPr>
                <w:kern w:val="0"/>
                <w:sz w:val="13"/>
                <w:szCs w:val="13"/>
              </w:rPr>
            </w:pPr>
            <w:r>
              <w:rPr>
                <w:rFonts w:ascii="宋体" w:hAnsi="宋体"/>
                <w:kern w:val="0"/>
                <w:sz w:val="13"/>
                <w:szCs w:val="13"/>
              </w:rPr>
              <w:t>检定周期</w:t>
            </w:r>
            <w:r>
              <w:rPr>
                <w:kern w:val="0"/>
                <w:sz w:val="13"/>
                <w:szCs w:val="13"/>
              </w:rPr>
              <w:t>/</w:t>
            </w:r>
            <w:r>
              <w:rPr>
                <w:rFonts w:ascii="宋体" w:hAnsi="宋体"/>
                <w:kern w:val="0"/>
                <w:sz w:val="13"/>
                <w:szCs w:val="13"/>
              </w:rPr>
              <w:t>校准间隔</w:t>
            </w:r>
          </w:p>
        </w:tc>
        <w:tc>
          <w:tcPr>
            <w:tcW w:w="446" w:type="pct"/>
            <w:tcBorders>
              <w:top w:val="single" w:sz="4" w:space="0" w:color="auto"/>
              <w:left w:val="single" w:sz="4" w:space="0" w:color="auto"/>
              <w:bottom w:val="single" w:sz="4" w:space="0" w:color="auto"/>
              <w:right w:val="single" w:sz="4" w:space="0" w:color="auto"/>
            </w:tcBorders>
            <w:vAlign w:val="center"/>
          </w:tcPr>
          <w:p w14:paraId="7F2A0650" w14:textId="77777777" w:rsidR="00E37599" w:rsidRDefault="00000000">
            <w:pPr>
              <w:jc w:val="center"/>
              <w:rPr>
                <w:kern w:val="0"/>
                <w:sz w:val="13"/>
                <w:szCs w:val="13"/>
              </w:rPr>
            </w:pPr>
            <w:r>
              <w:rPr>
                <w:rFonts w:ascii="宋体" w:hAnsi="宋体" w:hint="eastAsia"/>
                <w:sz w:val="13"/>
                <w:szCs w:val="13"/>
              </w:rPr>
              <w:t>状态</w:t>
            </w:r>
            <w:r>
              <w:rPr>
                <w:sz w:val="13"/>
                <w:szCs w:val="13"/>
              </w:rPr>
              <w:t>(</w:t>
            </w:r>
            <w:r>
              <w:rPr>
                <w:rFonts w:ascii="宋体" w:hAnsi="宋体" w:hint="eastAsia"/>
                <w:sz w:val="13"/>
                <w:szCs w:val="13"/>
              </w:rPr>
              <w:t>合格</w:t>
            </w:r>
            <w:r>
              <w:rPr>
                <w:sz w:val="13"/>
                <w:szCs w:val="13"/>
              </w:rPr>
              <w:t>/</w:t>
            </w:r>
            <w:r>
              <w:rPr>
                <w:rFonts w:ascii="宋体" w:hAnsi="宋体" w:hint="eastAsia"/>
                <w:sz w:val="13"/>
                <w:szCs w:val="13"/>
              </w:rPr>
              <w:t>准用</w:t>
            </w:r>
            <w:r>
              <w:rPr>
                <w:sz w:val="13"/>
                <w:szCs w:val="13"/>
              </w:rPr>
              <w:t>/</w:t>
            </w:r>
            <w:r>
              <w:rPr>
                <w:rFonts w:ascii="宋体" w:hAnsi="宋体" w:hint="eastAsia"/>
                <w:sz w:val="13"/>
                <w:szCs w:val="13"/>
              </w:rPr>
              <w:t>停用</w:t>
            </w:r>
            <w:r>
              <w:rPr>
                <w:sz w:val="13"/>
                <w:szCs w:val="13"/>
              </w:rPr>
              <w:t>)</w:t>
            </w:r>
          </w:p>
        </w:tc>
        <w:tc>
          <w:tcPr>
            <w:tcW w:w="369" w:type="pct"/>
            <w:tcBorders>
              <w:top w:val="single" w:sz="4" w:space="0" w:color="auto"/>
              <w:left w:val="single" w:sz="4" w:space="0" w:color="auto"/>
              <w:bottom w:val="single" w:sz="4" w:space="0" w:color="auto"/>
              <w:right w:val="single" w:sz="4" w:space="0" w:color="auto"/>
            </w:tcBorders>
            <w:vAlign w:val="center"/>
          </w:tcPr>
          <w:p w14:paraId="0A41183D" w14:textId="77777777" w:rsidR="00E37599" w:rsidRDefault="00000000">
            <w:pPr>
              <w:widowControl/>
              <w:jc w:val="center"/>
              <w:rPr>
                <w:kern w:val="0"/>
                <w:sz w:val="13"/>
                <w:szCs w:val="13"/>
              </w:rPr>
            </w:pPr>
            <w:r>
              <w:rPr>
                <w:rFonts w:ascii="宋体" w:hAnsi="宋体"/>
                <w:kern w:val="0"/>
                <w:sz w:val="13"/>
                <w:szCs w:val="13"/>
              </w:rPr>
              <w:t>最近检定</w:t>
            </w:r>
            <w:r>
              <w:rPr>
                <w:kern w:val="0"/>
                <w:sz w:val="13"/>
                <w:szCs w:val="13"/>
              </w:rPr>
              <w:t>/</w:t>
            </w:r>
            <w:r>
              <w:rPr>
                <w:rFonts w:ascii="宋体" w:hAnsi="宋体"/>
                <w:kern w:val="0"/>
                <w:sz w:val="13"/>
                <w:szCs w:val="13"/>
              </w:rPr>
              <w:t>校准时间</w:t>
            </w:r>
          </w:p>
        </w:tc>
        <w:tc>
          <w:tcPr>
            <w:tcW w:w="364" w:type="pct"/>
            <w:tcBorders>
              <w:top w:val="single" w:sz="4" w:space="0" w:color="auto"/>
              <w:left w:val="single" w:sz="4" w:space="0" w:color="auto"/>
              <w:bottom w:val="single" w:sz="4" w:space="0" w:color="auto"/>
              <w:right w:val="single" w:sz="4" w:space="0" w:color="auto"/>
            </w:tcBorders>
            <w:vAlign w:val="center"/>
          </w:tcPr>
          <w:p w14:paraId="7E4B824C" w14:textId="77777777" w:rsidR="00E37599" w:rsidRDefault="00000000">
            <w:pPr>
              <w:widowControl/>
              <w:jc w:val="center"/>
              <w:rPr>
                <w:kern w:val="0"/>
                <w:sz w:val="13"/>
                <w:szCs w:val="13"/>
              </w:rPr>
            </w:pPr>
            <w:r>
              <w:rPr>
                <w:rFonts w:ascii="宋体" w:hAnsi="宋体"/>
                <w:kern w:val="0"/>
                <w:sz w:val="13"/>
                <w:szCs w:val="13"/>
              </w:rPr>
              <w:t>备注</w:t>
            </w:r>
          </w:p>
        </w:tc>
      </w:tr>
      <w:tr w:rsidR="00E37599" w14:paraId="659D142B" w14:textId="77777777">
        <w:trPr>
          <w:trHeight w:val="400"/>
          <w:jc w:val="center"/>
        </w:trPr>
        <w:tc>
          <w:tcPr>
            <w:tcW w:w="301" w:type="pct"/>
            <w:tcBorders>
              <w:top w:val="single" w:sz="4" w:space="0" w:color="auto"/>
              <w:left w:val="single" w:sz="4" w:space="0" w:color="auto"/>
              <w:bottom w:val="single" w:sz="4" w:space="0" w:color="auto"/>
              <w:right w:val="single" w:sz="4" w:space="0" w:color="auto"/>
            </w:tcBorders>
            <w:vAlign w:val="center"/>
          </w:tcPr>
          <w:p w14:paraId="74DB0A50"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12279DB2" w14:textId="77777777" w:rsidR="00E37599" w:rsidRDefault="00E37599">
            <w:pPr>
              <w:widowControl/>
              <w:jc w:val="center"/>
              <w:rPr>
                <w:kern w:val="0"/>
              </w:rPr>
            </w:pPr>
          </w:p>
        </w:tc>
        <w:tc>
          <w:tcPr>
            <w:tcW w:w="379" w:type="pct"/>
            <w:tcBorders>
              <w:top w:val="single" w:sz="4" w:space="0" w:color="auto"/>
              <w:left w:val="single" w:sz="4" w:space="0" w:color="auto"/>
              <w:bottom w:val="single" w:sz="4" w:space="0" w:color="auto"/>
              <w:right w:val="single" w:sz="4" w:space="0" w:color="auto"/>
            </w:tcBorders>
            <w:vAlign w:val="center"/>
          </w:tcPr>
          <w:p w14:paraId="14D9683E" w14:textId="77777777" w:rsidR="00E37599" w:rsidRDefault="00E37599">
            <w:pPr>
              <w:widowControl/>
              <w:jc w:val="center"/>
              <w:rPr>
                <w:kern w:val="0"/>
              </w:rPr>
            </w:pPr>
          </w:p>
        </w:tc>
        <w:tc>
          <w:tcPr>
            <w:tcW w:w="458" w:type="pct"/>
            <w:tcBorders>
              <w:top w:val="single" w:sz="4" w:space="0" w:color="auto"/>
              <w:left w:val="single" w:sz="4" w:space="0" w:color="auto"/>
              <w:bottom w:val="single" w:sz="4" w:space="0" w:color="auto"/>
              <w:right w:val="single" w:sz="4" w:space="0" w:color="auto"/>
            </w:tcBorders>
            <w:vAlign w:val="center"/>
          </w:tcPr>
          <w:p w14:paraId="7380DD4D" w14:textId="77777777" w:rsidR="00E37599" w:rsidRDefault="00E37599">
            <w:pPr>
              <w:widowControl/>
              <w:jc w:val="center"/>
              <w:rPr>
                <w:kern w:val="0"/>
              </w:rPr>
            </w:pPr>
          </w:p>
        </w:tc>
        <w:tc>
          <w:tcPr>
            <w:tcW w:w="322" w:type="pct"/>
            <w:tcBorders>
              <w:top w:val="single" w:sz="4" w:space="0" w:color="auto"/>
              <w:left w:val="single" w:sz="4" w:space="0" w:color="auto"/>
              <w:bottom w:val="single" w:sz="4" w:space="0" w:color="auto"/>
              <w:right w:val="single" w:sz="4" w:space="0" w:color="auto"/>
            </w:tcBorders>
            <w:vAlign w:val="center"/>
          </w:tcPr>
          <w:p w14:paraId="31B6B774" w14:textId="77777777" w:rsidR="00E37599" w:rsidRDefault="00E37599">
            <w:pPr>
              <w:widowControl/>
              <w:jc w:val="center"/>
              <w:rPr>
                <w:kern w:val="0"/>
              </w:rPr>
            </w:pPr>
          </w:p>
        </w:tc>
        <w:tc>
          <w:tcPr>
            <w:tcW w:w="305" w:type="pct"/>
            <w:tcBorders>
              <w:top w:val="single" w:sz="4" w:space="0" w:color="auto"/>
              <w:left w:val="single" w:sz="4" w:space="0" w:color="auto"/>
              <w:bottom w:val="single" w:sz="4" w:space="0" w:color="auto"/>
              <w:right w:val="single" w:sz="4" w:space="0" w:color="auto"/>
            </w:tcBorders>
            <w:vAlign w:val="center"/>
          </w:tcPr>
          <w:p w14:paraId="49A8A6F2" w14:textId="77777777" w:rsidR="00E37599" w:rsidRDefault="00E37599">
            <w:pPr>
              <w:widowControl/>
              <w:jc w:val="center"/>
              <w:rPr>
                <w:kern w:val="0"/>
              </w:rPr>
            </w:pPr>
          </w:p>
        </w:tc>
        <w:tc>
          <w:tcPr>
            <w:tcW w:w="273" w:type="pct"/>
            <w:tcBorders>
              <w:top w:val="single" w:sz="4" w:space="0" w:color="auto"/>
              <w:left w:val="single" w:sz="4" w:space="0" w:color="auto"/>
              <w:bottom w:val="single" w:sz="4" w:space="0" w:color="auto"/>
              <w:right w:val="single" w:sz="4" w:space="0" w:color="auto"/>
            </w:tcBorders>
            <w:vAlign w:val="center"/>
          </w:tcPr>
          <w:p w14:paraId="66196887" w14:textId="77777777" w:rsidR="00E37599" w:rsidRDefault="00E37599">
            <w:pPr>
              <w:widowControl/>
              <w:jc w:val="center"/>
              <w:rPr>
                <w:kern w:val="0"/>
              </w:rPr>
            </w:pPr>
          </w:p>
        </w:tc>
        <w:tc>
          <w:tcPr>
            <w:tcW w:w="283" w:type="pct"/>
            <w:tcBorders>
              <w:top w:val="single" w:sz="4" w:space="0" w:color="auto"/>
              <w:left w:val="single" w:sz="4" w:space="0" w:color="auto"/>
              <w:bottom w:val="single" w:sz="4" w:space="0" w:color="auto"/>
              <w:right w:val="single" w:sz="4" w:space="0" w:color="auto"/>
            </w:tcBorders>
            <w:vAlign w:val="center"/>
          </w:tcPr>
          <w:p w14:paraId="77CC0258"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6882DB1C" w14:textId="77777777" w:rsidR="00E37599" w:rsidRDefault="00E37599">
            <w:pPr>
              <w:widowControl/>
              <w:jc w:val="center"/>
              <w:rPr>
                <w:kern w:val="0"/>
              </w:rPr>
            </w:pPr>
          </w:p>
        </w:tc>
        <w:tc>
          <w:tcPr>
            <w:tcW w:w="360" w:type="pct"/>
            <w:tcBorders>
              <w:top w:val="single" w:sz="4" w:space="0" w:color="auto"/>
              <w:left w:val="single" w:sz="4" w:space="0" w:color="auto"/>
              <w:bottom w:val="single" w:sz="4" w:space="0" w:color="auto"/>
              <w:right w:val="single" w:sz="4" w:space="0" w:color="auto"/>
            </w:tcBorders>
            <w:vAlign w:val="center"/>
          </w:tcPr>
          <w:p w14:paraId="7F1CA5CC" w14:textId="77777777" w:rsidR="00E37599" w:rsidRDefault="00E37599">
            <w:pPr>
              <w:widowControl/>
              <w:jc w:val="center"/>
              <w:rPr>
                <w:kern w:val="0"/>
              </w:rPr>
            </w:pPr>
          </w:p>
        </w:tc>
        <w:tc>
          <w:tcPr>
            <w:tcW w:w="212" w:type="pct"/>
            <w:tcBorders>
              <w:top w:val="single" w:sz="4" w:space="0" w:color="auto"/>
              <w:left w:val="single" w:sz="4" w:space="0" w:color="auto"/>
              <w:bottom w:val="single" w:sz="4" w:space="0" w:color="auto"/>
              <w:right w:val="single" w:sz="4" w:space="0" w:color="auto"/>
            </w:tcBorders>
            <w:vAlign w:val="center"/>
          </w:tcPr>
          <w:p w14:paraId="09118124"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7F9409A2" w14:textId="77777777" w:rsidR="00E37599" w:rsidRDefault="00E37599">
            <w:pPr>
              <w:widowControl/>
              <w:jc w:val="center"/>
              <w:rPr>
                <w:kern w:val="0"/>
              </w:rPr>
            </w:pPr>
          </w:p>
        </w:tc>
        <w:tc>
          <w:tcPr>
            <w:tcW w:w="446" w:type="pct"/>
            <w:tcBorders>
              <w:top w:val="single" w:sz="4" w:space="0" w:color="auto"/>
              <w:left w:val="single" w:sz="4" w:space="0" w:color="auto"/>
              <w:bottom w:val="single" w:sz="4" w:space="0" w:color="auto"/>
              <w:right w:val="single" w:sz="4" w:space="0" w:color="auto"/>
            </w:tcBorders>
            <w:vAlign w:val="center"/>
          </w:tcPr>
          <w:p w14:paraId="6D427799" w14:textId="77777777" w:rsidR="00E37599" w:rsidRDefault="00E37599">
            <w:pPr>
              <w:widowControl/>
              <w:jc w:val="center"/>
              <w:rPr>
                <w:kern w:val="0"/>
              </w:rPr>
            </w:pPr>
          </w:p>
        </w:tc>
        <w:tc>
          <w:tcPr>
            <w:tcW w:w="369" w:type="pct"/>
            <w:tcBorders>
              <w:top w:val="single" w:sz="4" w:space="0" w:color="auto"/>
              <w:left w:val="single" w:sz="4" w:space="0" w:color="auto"/>
              <w:bottom w:val="single" w:sz="4" w:space="0" w:color="auto"/>
              <w:right w:val="single" w:sz="4" w:space="0" w:color="auto"/>
            </w:tcBorders>
            <w:vAlign w:val="center"/>
          </w:tcPr>
          <w:p w14:paraId="29F30A37" w14:textId="77777777" w:rsidR="00E37599" w:rsidRDefault="00E37599">
            <w:pPr>
              <w:widowControl/>
              <w:jc w:val="center"/>
              <w:rPr>
                <w:kern w:val="0"/>
              </w:rPr>
            </w:pPr>
          </w:p>
        </w:tc>
        <w:tc>
          <w:tcPr>
            <w:tcW w:w="364" w:type="pct"/>
            <w:tcBorders>
              <w:top w:val="single" w:sz="4" w:space="0" w:color="auto"/>
              <w:left w:val="single" w:sz="4" w:space="0" w:color="auto"/>
              <w:bottom w:val="single" w:sz="4" w:space="0" w:color="auto"/>
              <w:right w:val="single" w:sz="4" w:space="0" w:color="auto"/>
            </w:tcBorders>
            <w:vAlign w:val="center"/>
          </w:tcPr>
          <w:p w14:paraId="6BDBAD87" w14:textId="77777777" w:rsidR="00E37599" w:rsidRDefault="00E37599">
            <w:pPr>
              <w:widowControl/>
              <w:jc w:val="center"/>
              <w:rPr>
                <w:kern w:val="0"/>
              </w:rPr>
            </w:pPr>
          </w:p>
        </w:tc>
      </w:tr>
      <w:tr w:rsidR="00E37599" w14:paraId="0C783789" w14:textId="77777777">
        <w:trPr>
          <w:trHeight w:val="400"/>
          <w:jc w:val="center"/>
        </w:trPr>
        <w:tc>
          <w:tcPr>
            <w:tcW w:w="301" w:type="pct"/>
            <w:tcBorders>
              <w:top w:val="single" w:sz="4" w:space="0" w:color="auto"/>
              <w:left w:val="single" w:sz="4" w:space="0" w:color="auto"/>
              <w:bottom w:val="single" w:sz="4" w:space="0" w:color="auto"/>
              <w:right w:val="single" w:sz="4" w:space="0" w:color="auto"/>
            </w:tcBorders>
            <w:vAlign w:val="center"/>
          </w:tcPr>
          <w:p w14:paraId="561BA6D6"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7DDC4B30" w14:textId="77777777" w:rsidR="00E37599" w:rsidRDefault="00E37599">
            <w:pPr>
              <w:widowControl/>
              <w:jc w:val="center"/>
              <w:rPr>
                <w:kern w:val="0"/>
              </w:rPr>
            </w:pPr>
          </w:p>
        </w:tc>
        <w:tc>
          <w:tcPr>
            <w:tcW w:w="379" w:type="pct"/>
            <w:tcBorders>
              <w:top w:val="single" w:sz="4" w:space="0" w:color="auto"/>
              <w:left w:val="single" w:sz="4" w:space="0" w:color="auto"/>
              <w:bottom w:val="single" w:sz="4" w:space="0" w:color="auto"/>
              <w:right w:val="single" w:sz="4" w:space="0" w:color="auto"/>
            </w:tcBorders>
            <w:vAlign w:val="center"/>
          </w:tcPr>
          <w:p w14:paraId="073D5C6A" w14:textId="77777777" w:rsidR="00E37599" w:rsidRDefault="00E37599">
            <w:pPr>
              <w:widowControl/>
              <w:jc w:val="center"/>
              <w:rPr>
                <w:kern w:val="0"/>
              </w:rPr>
            </w:pPr>
          </w:p>
        </w:tc>
        <w:tc>
          <w:tcPr>
            <w:tcW w:w="458" w:type="pct"/>
            <w:tcBorders>
              <w:top w:val="single" w:sz="4" w:space="0" w:color="auto"/>
              <w:left w:val="single" w:sz="4" w:space="0" w:color="auto"/>
              <w:bottom w:val="single" w:sz="4" w:space="0" w:color="auto"/>
              <w:right w:val="single" w:sz="4" w:space="0" w:color="auto"/>
            </w:tcBorders>
            <w:vAlign w:val="center"/>
          </w:tcPr>
          <w:p w14:paraId="580EF83E" w14:textId="77777777" w:rsidR="00E37599" w:rsidRDefault="00E37599">
            <w:pPr>
              <w:widowControl/>
              <w:jc w:val="center"/>
              <w:rPr>
                <w:kern w:val="0"/>
              </w:rPr>
            </w:pPr>
          </w:p>
        </w:tc>
        <w:tc>
          <w:tcPr>
            <w:tcW w:w="322" w:type="pct"/>
            <w:tcBorders>
              <w:top w:val="single" w:sz="4" w:space="0" w:color="auto"/>
              <w:left w:val="single" w:sz="4" w:space="0" w:color="auto"/>
              <w:bottom w:val="single" w:sz="4" w:space="0" w:color="auto"/>
              <w:right w:val="single" w:sz="4" w:space="0" w:color="auto"/>
            </w:tcBorders>
            <w:vAlign w:val="center"/>
          </w:tcPr>
          <w:p w14:paraId="51564308" w14:textId="77777777" w:rsidR="00E37599" w:rsidRDefault="00E37599">
            <w:pPr>
              <w:widowControl/>
              <w:jc w:val="center"/>
              <w:rPr>
                <w:kern w:val="0"/>
              </w:rPr>
            </w:pPr>
          </w:p>
        </w:tc>
        <w:tc>
          <w:tcPr>
            <w:tcW w:w="305" w:type="pct"/>
            <w:tcBorders>
              <w:top w:val="single" w:sz="4" w:space="0" w:color="auto"/>
              <w:left w:val="single" w:sz="4" w:space="0" w:color="auto"/>
              <w:bottom w:val="single" w:sz="4" w:space="0" w:color="auto"/>
              <w:right w:val="single" w:sz="4" w:space="0" w:color="auto"/>
            </w:tcBorders>
            <w:vAlign w:val="center"/>
          </w:tcPr>
          <w:p w14:paraId="755661F2" w14:textId="77777777" w:rsidR="00E37599" w:rsidRDefault="00E37599">
            <w:pPr>
              <w:widowControl/>
              <w:jc w:val="center"/>
              <w:rPr>
                <w:kern w:val="0"/>
              </w:rPr>
            </w:pPr>
          </w:p>
        </w:tc>
        <w:tc>
          <w:tcPr>
            <w:tcW w:w="273" w:type="pct"/>
            <w:tcBorders>
              <w:top w:val="single" w:sz="4" w:space="0" w:color="auto"/>
              <w:left w:val="single" w:sz="4" w:space="0" w:color="auto"/>
              <w:bottom w:val="single" w:sz="4" w:space="0" w:color="auto"/>
              <w:right w:val="single" w:sz="4" w:space="0" w:color="auto"/>
            </w:tcBorders>
            <w:vAlign w:val="center"/>
          </w:tcPr>
          <w:p w14:paraId="0DF86B2A" w14:textId="77777777" w:rsidR="00E37599" w:rsidRDefault="00E37599">
            <w:pPr>
              <w:widowControl/>
              <w:jc w:val="center"/>
              <w:rPr>
                <w:kern w:val="0"/>
              </w:rPr>
            </w:pPr>
          </w:p>
        </w:tc>
        <w:tc>
          <w:tcPr>
            <w:tcW w:w="283" w:type="pct"/>
            <w:tcBorders>
              <w:top w:val="single" w:sz="4" w:space="0" w:color="auto"/>
              <w:left w:val="single" w:sz="4" w:space="0" w:color="auto"/>
              <w:bottom w:val="single" w:sz="4" w:space="0" w:color="auto"/>
              <w:right w:val="single" w:sz="4" w:space="0" w:color="auto"/>
            </w:tcBorders>
            <w:vAlign w:val="center"/>
          </w:tcPr>
          <w:p w14:paraId="0E33F39E"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7A15A134" w14:textId="77777777" w:rsidR="00E37599" w:rsidRDefault="00E37599">
            <w:pPr>
              <w:widowControl/>
              <w:jc w:val="center"/>
              <w:rPr>
                <w:kern w:val="0"/>
              </w:rPr>
            </w:pPr>
          </w:p>
        </w:tc>
        <w:tc>
          <w:tcPr>
            <w:tcW w:w="360" w:type="pct"/>
            <w:tcBorders>
              <w:top w:val="single" w:sz="4" w:space="0" w:color="auto"/>
              <w:left w:val="single" w:sz="4" w:space="0" w:color="auto"/>
              <w:bottom w:val="single" w:sz="4" w:space="0" w:color="auto"/>
              <w:right w:val="single" w:sz="4" w:space="0" w:color="auto"/>
            </w:tcBorders>
            <w:vAlign w:val="center"/>
          </w:tcPr>
          <w:p w14:paraId="2AD6398F" w14:textId="77777777" w:rsidR="00E37599" w:rsidRDefault="00E37599">
            <w:pPr>
              <w:widowControl/>
              <w:jc w:val="center"/>
              <w:rPr>
                <w:kern w:val="0"/>
              </w:rPr>
            </w:pPr>
          </w:p>
        </w:tc>
        <w:tc>
          <w:tcPr>
            <w:tcW w:w="212" w:type="pct"/>
            <w:tcBorders>
              <w:top w:val="single" w:sz="4" w:space="0" w:color="auto"/>
              <w:left w:val="single" w:sz="4" w:space="0" w:color="auto"/>
              <w:bottom w:val="single" w:sz="4" w:space="0" w:color="auto"/>
              <w:right w:val="single" w:sz="4" w:space="0" w:color="auto"/>
            </w:tcBorders>
            <w:vAlign w:val="center"/>
          </w:tcPr>
          <w:p w14:paraId="776AEB8D"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5BDB80CC" w14:textId="77777777" w:rsidR="00E37599" w:rsidRDefault="00E37599">
            <w:pPr>
              <w:widowControl/>
              <w:jc w:val="center"/>
              <w:rPr>
                <w:kern w:val="0"/>
              </w:rPr>
            </w:pPr>
          </w:p>
        </w:tc>
        <w:tc>
          <w:tcPr>
            <w:tcW w:w="446" w:type="pct"/>
            <w:tcBorders>
              <w:top w:val="single" w:sz="4" w:space="0" w:color="auto"/>
              <w:left w:val="single" w:sz="4" w:space="0" w:color="auto"/>
              <w:bottom w:val="single" w:sz="4" w:space="0" w:color="auto"/>
              <w:right w:val="single" w:sz="4" w:space="0" w:color="auto"/>
            </w:tcBorders>
            <w:vAlign w:val="center"/>
          </w:tcPr>
          <w:p w14:paraId="0EE906A0" w14:textId="77777777" w:rsidR="00E37599" w:rsidRDefault="00E37599">
            <w:pPr>
              <w:widowControl/>
              <w:jc w:val="center"/>
              <w:rPr>
                <w:kern w:val="0"/>
              </w:rPr>
            </w:pPr>
          </w:p>
        </w:tc>
        <w:tc>
          <w:tcPr>
            <w:tcW w:w="369" w:type="pct"/>
            <w:tcBorders>
              <w:top w:val="single" w:sz="4" w:space="0" w:color="auto"/>
              <w:left w:val="single" w:sz="4" w:space="0" w:color="auto"/>
              <w:bottom w:val="single" w:sz="4" w:space="0" w:color="auto"/>
              <w:right w:val="single" w:sz="4" w:space="0" w:color="auto"/>
            </w:tcBorders>
            <w:vAlign w:val="center"/>
          </w:tcPr>
          <w:p w14:paraId="1CAFECE9" w14:textId="77777777" w:rsidR="00E37599" w:rsidRDefault="00E37599">
            <w:pPr>
              <w:widowControl/>
              <w:jc w:val="center"/>
              <w:rPr>
                <w:kern w:val="0"/>
              </w:rPr>
            </w:pPr>
          </w:p>
        </w:tc>
        <w:tc>
          <w:tcPr>
            <w:tcW w:w="364" w:type="pct"/>
            <w:tcBorders>
              <w:top w:val="single" w:sz="4" w:space="0" w:color="auto"/>
              <w:left w:val="single" w:sz="4" w:space="0" w:color="auto"/>
              <w:bottom w:val="single" w:sz="4" w:space="0" w:color="auto"/>
              <w:right w:val="single" w:sz="4" w:space="0" w:color="auto"/>
            </w:tcBorders>
            <w:vAlign w:val="center"/>
          </w:tcPr>
          <w:p w14:paraId="242076BF" w14:textId="77777777" w:rsidR="00E37599" w:rsidRDefault="00E37599">
            <w:pPr>
              <w:widowControl/>
              <w:jc w:val="center"/>
              <w:rPr>
                <w:kern w:val="0"/>
              </w:rPr>
            </w:pPr>
          </w:p>
        </w:tc>
      </w:tr>
      <w:tr w:rsidR="00E37599" w14:paraId="434191F1" w14:textId="77777777">
        <w:trPr>
          <w:trHeight w:val="400"/>
          <w:jc w:val="center"/>
        </w:trPr>
        <w:tc>
          <w:tcPr>
            <w:tcW w:w="301" w:type="pct"/>
            <w:tcBorders>
              <w:top w:val="single" w:sz="4" w:space="0" w:color="auto"/>
              <w:left w:val="single" w:sz="4" w:space="0" w:color="auto"/>
              <w:bottom w:val="single" w:sz="4" w:space="0" w:color="auto"/>
              <w:right w:val="single" w:sz="4" w:space="0" w:color="auto"/>
            </w:tcBorders>
            <w:vAlign w:val="center"/>
          </w:tcPr>
          <w:p w14:paraId="7AF73472" w14:textId="77777777" w:rsidR="00E37599" w:rsidRDefault="00E37599">
            <w:pPr>
              <w:widowControl/>
              <w:jc w:val="center"/>
              <w:rPr>
                <w:kern w:val="0"/>
              </w:rPr>
            </w:pPr>
          </w:p>
        </w:tc>
        <w:tc>
          <w:tcPr>
            <w:tcW w:w="304" w:type="pct"/>
            <w:tcBorders>
              <w:top w:val="single" w:sz="4" w:space="0" w:color="auto"/>
              <w:left w:val="single" w:sz="4" w:space="0" w:color="auto"/>
              <w:bottom w:val="single" w:sz="4" w:space="0" w:color="auto"/>
              <w:right w:val="single" w:sz="4" w:space="0" w:color="auto"/>
            </w:tcBorders>
            <w:vAlign w:val="center"/>
          </w:tcPr>
          <w:p w14:paraId="78A3E3A9" w14:textId="77777777" w:rsidR="00E37599" w:rsidRDefault="00E37599">
            <w:pPr>
              <w:widowControl/>
              <w:jc w:val="center"/>
              <w:rPr>
                <w:kern w:val="0"/>
              </w:rPr>
            </w:pPr>
          </w:p>
        </w:tc>
        <w:tc>
          <w:tcPr>
            <w:tcW w:w="379" w:type="pct"/>
            <w:tcBorders>
              <w:top w:val="single" w:sz="4" w:space="0" w:color="auto"/>
              <w:left w:val="single" w:sz="4" w:space="0" w:color="auto"/>
              <w:bottom w:val="single" w:sz="4" w:space="0" w:color="auto"/>
              <w:right w:val="single" w:sz="4" w:space="0" w:color="auto"/>
            </w:tcBorders>
            <w:vAlign w:val="center"/>
          </w:tcPr>
          <w:p w14:paraId="4261BA1D" w14:textId="77777777" w:rsidR="00E37599" w:rsidRDefault="00E37599">
            <w:pPr>
              <w:widowControl/>
              <w:jc w:val="center"/>
              <w:rPr>
                <w:kern w:val="0"/>
              </w:rPr>
            </w:pPr>
          </w:p>
        </w:tc>
        <w:tc>
          <w:tcPr>
            <w:tcW w:w="458" w:type="pct"/>
            <w:tcBorders>
              <w:top w:val="single" w:sz="4" w:space="0" w:color="auto"/>
              <w:left w:val="single" w:sz="4" w:space="0" w:color="auto"/>
              <w:bottom w:val="single" w:sz="4" w:space="0" w:color="auto"/>
              <w:right w:val="single" w:sz="4" w:space="0" w:color="auto"/>
            </w:tcBorders>
            <w:vAlign w:val="center"/>
          </w:tcPr>
          <w:p w14:paraId="3A2DBDC8" w14:textId="77777777" w:rsidR="00E37599" w:rsidRDefault="00E37599">
            <w:pPr>
              <w:widowControl/>
              <w:jc w:val="center"/>
              <w:rPr>
                <w:kern w:val="0"/>
              </w:rPr>
            </w:pPr>
          </w:p>
        </w:tc>
        <w:tc>
          <w:tcPr>
            <w:tcW w:w="322" w:type="pct"/>
            <w:tcBorders>
              <w:top w:val="single" w:sz="4" w:space="0" w:color="auto"/>
              <w:left w:val="single" w:sz="4" w:space="0" w:color="auto"/>
              <w:bottom w:val="single" w:sz="4" w:space="0" w:color="auto"/>
              <w:right w:val="single" w:sz="4" w:space="0" w:color="auto"/>
            </w:tcBorders>
            <w:vAlign w:val="center"/>
          </w:tcPr>
          <w:p w14:paraId="07D673EE" w14:textId="77777777" w:rsidR="00E37599" w:rsidRDefault="00E37599">
            <w:pPr>
              <w:widowControl/>
              <w:jc w:val="center"/>
              <w:rPr>
                <w:kern w:val="0"/>
              </w:rPr>
            </w:pPr>
          </w:p>
        </w:tc>
        <w:tc>
          <w:tcPr>
            <w:tcW w:w="305" w:type="pct"/>
            <w:tcBorders>
              <w:top w:val="single" w:sz="4" w:space="0" w:color="auto"/>
              <w:left w:val="single" w:sz="4" w:space="0" w:color="auto"/>
              <w:bottom w:val="single" w:sz="4" w:space="0" w:color="auto"/>
              <w:right w:val="single" w:sz="4" w:space="0" w:color="auto"/>
            </w:tcBorders>
            <w:vAlign w:val="center"/>
          </w:tcPr>
          <w:p w14:paraId="492A35DF" w14:textId="77777777" w:rsidR="00E37599" w:rsidRDefault="00E37599">
            <w:pPr>
              <w:widowControl/>
              <w:jc w:val="center"/>
              <w:rPr>
                <w:kern w:val="0"/>
              </w:rPr>
            </w:pPr>
          </w:p>
        </w:tc>
        <w:tc>
          <w:tcPr>
            <w:tcW w:w="273" w:type="pct"/>
            <w:tcBorders>
              <w:top w:val="single" w:sz="4" w:space="0" w:color="auto"/>
              <w:left w:val="single" w:sz="4" w:space="0" w:color="auto"/>
              <w:bottom w:val="single" w:sz="4" w:space="0" w:color="auto"/>
              <w:right w:val="single" w:sz="4" w:space="0" w:color="auto"/>
            </w:tcBorders>
            <w:vAlign w:val="center"/>
          </w:tcPr>
          <w:p w14:paraId="73617FA1" w14:textId="77777777" w:rsidR="00E37599" w:rsidRDefault="00E37599">
            <w:pPr>
              <w:widowControl/>
              <w:jc w:val="center"/>
              <w:rPr>
                <w:kern w:val="0"/>
              </w:rPr>
            </w:pPr>
          </w:p>
        </w:tc>
        <w:tc>
          <w:tcPr>
            <w:tcW w:w="283" w:type="pct"/>
            <w:tcBorders>
              <w:top w:val="single" w:sz="4" w:space="0" w:color="auto"/>
              <w:left w:val="single" w:sz="4" w:space="0" w:color="auto"/>
              <w:bottom w:val="single" w:sz="4" w:space="0" w:color="auto"/>
              <w:right w:val="single" w:sz="4" w:space="0" w:color="auto"/>
            </w:tcBorders>
            <w:vAlign w:val="center"/>
          </w:tcPr>
          <w:p w14:paraId="7E6A3899" w14:textId="77777777" w:rsidR="00E37599" w:rsidRDefault="00E37599">
            <w:pPr>
              <w:widowControl/>
              <w:jc w:val="center"/>
              <w:rPr>
                <w:kern w:val="0"/>
              </w:rPr>
            </w:pPr>
          </w:p>
        </w:tc>
        <w:tc>
          <w:tcPr>
            <w:tcW w:w="303" w:type="pct"/>
            <w:tcBorders>
              <w:top w:val="single" w:sz="4" w:space="0" w:color="auto"/>
              <w:left w:val="single" w:sz="4" w:space="0" w:color="auto"/>
              <w:bottom w:val="single" w:sz="4" w:space="0" w:color="auto"/>
              <w:right w:val="single" w:sz="4" w:space="0" w:color="auto"/>
            </w:tcBorders>
            <w:vAlign w:val="center"/>
          </w:tcPr>
          <w:p w14:paraId="4C0A4230" w14:textId="77777777" w:rsidR="00E37599" w:rsidRDefault="00E37599">
            <w:pPr>
              <w:widowControl/>
              <w:jc w:val="center"/>
              <w:rPr>
                <w:kern w:val="0"/>
              </w:rPr>
            </w:pPr>
          </w:p>
        </w:tc>
        <w:tc>
          <w:tcPr>
            <w:tcW w:w="360" w:type="pct"/>
            <w:tcBorders>
              <w:top w:val="single" w:sz="4" w:space="0" w:color="auto"/>
              <w:left w:val="single" w:sz="4" w:space="0" w:color="auto"/>
              <w:bottom w:val="single" w:sz="4" w:space="0" w:color="auto"/>
              <w:right w:val="single" w:sz="4" w:space="0" w:color="auto"/>
            </w:tcBorders>
            <w:vAlign w:val="center"/>
          </w:tcPr>
          <w:p w14:paraId="409A07F9" w14:textId="77777777" w:rsidR="00E37599" w:rsidRDefault="00E37599">
            <w:pPr>
              <w:widowControl/>
              <w:jc w:val="center"/>
              <w:rPr>
                <w:kern w:val="0"/>
              </w:rPr>
            </w:pPr>
          </w:p>
        </w:tc>
        <w:tc>
          <w:tcPr>
            <w:tcW w:w="212" w:type="pct"/>
            <w:tcBorders>
              <w:top w:val="single" w:sz="4" w:space="0" w:color="auto"/>
              <w:left w:val="single" w:sz="4" w:space="0" w:color="auto"/>
              <w:bottom w:val="single" w:sz="4" w:space="0" w:color="auto"/>
              <w:right w:val="single" w:sz="4" w:space="0" w:color="auto"/>
            </w:tcBorders>
            <w:vAlign w:val="center"/>
          </w:tcPr>
          <w:p w14:paraId="7030C1CE" w14:textId="77777777" w:rsidR="00E37599" w:rsidRDefault="00E37599">
            <w:pPr>
              <w:widowControl/>
              <w:jc w:val="center"/>
              <w:rPr>
                <w:kern w:val="0"/>
              </w:rPr>
            </w:pPr>
          </w:p>
        </w:tc>
        <w:tc>
          <w:tcPr>
            <w:tcW w:w="321" w:type="pct"/>
            <w:tcBorders>
              <w:top w:val="single" w:sz="4" w:space="0" w:color="auto"/>
              <w:left w:val="single" w:sz="4" w:space="0" w:color="auto"/>
              <w:bottom w:val="single" w:sz="4" w:space="0" w:color="auto"/>
              <w:right w:val="single" w:sz="4" w:space="0" w:color="auto"/>
            </w:tcBorders>
            <w:vAlign w:val="center"/>
          </w:tcPr>
          <w:p w14:paraId="198800B0" w14:textId="77777777" w:rsidR="00E37599" w:rsidRDefault="00E37599">
            <w:pPr>
              <w:widowControl/>
              <w:jc w:val="center"/>
              <w:rPr>
                <w:kern w:val="0"/>
              </w:rPr>
            </w:pPr>
          </w:p>
        </w:tc>
        <w:tc>
          <w:tcPr>
            <w:tcW w:w="446" w:type="pct"/>
            <w:tcBorders>
              <w:top w:val="single" w:sz="4" w:space="0" w:color="auto"/>
              <w:left w:val="single" w:sz="4" w:space="0" w:color="auto"/>
              <w:bottom w:val="single" w:sz="4" w:space="0" w:color="auto"/>
              <w:right w:val="single" w:sz="4" w:space="0" w:color="auto"/>
            </w:tcBorders>
            <w:vAlign w:val="center"/>
          </w:tcPr>
          <w:p w14:paraId="118F155D" w14:textId="77777777" w:rsidR="00E37599" w:rsidRDefault="00E37599">
            <w:pPr>
              <w:widowControl/>
              <w:jc w:val="center"/>
              <w:rPr>
                <w:kern w:val="0"/>
              </w:rPr>
            </w:pPr>
          </w:p>
        </w:tc>
        <w:tc>
          <w:tcPr>
            <w:tcW w:w="369" w:type="pct"/>
            <w:tcBorders>
              <w:top w:val="single" w:sz="4" w:space="0" w:color="auto"/>
              <w:left w:val="single" w:sz="4" w:space="0" w:color="auto"/>
              <w:bottom w:val="single" w:sz="4" w:space="0" w:color="auto"/>
              <w:right w:val="single" w:sz="4" w:space="0" w:color="auto"/>
            </w:tcBorders>
            <w:vAlign w:val="center"/>
          </w:tcPr>
          <w:p w14:paraId="393357D1" w14:textId="77777777" w:rsidR="00E37599" w:rsidRDefault="00E37599">
            <w:pPr>
              <w:widowControl/>
              <w:jc w:val="center"/>
              <w:rPr>
                <w:kern w:val="0"/>
              </w:rPr>
            </w:pPr>
          </w:p>
        </w:tc>
        <w:tc>
          <w:tcPr>
            <w:tcW w:w="364" w:type="pct"/>
            <w:tcBorders>
              <w:top w:val="single" w:sz="4" w:space="0" w:color="auto"/>
              <w:left w:val="single" w:sz="4" w:space="0" w:color="auto"/>
              <w:bottom w:val="single" w:sz="4" w:space="0" w:color="auto"/>
              <w:right w:val="single" w:sz="4" w:space="0" w:color="auto"/>
            </w:tcBorders>
            <w:vAlign w:val="center"/>
          </w:tcPr>
          <w:p w14:paraId="01BCCE43" w14:textId="77777777" w:rsidR="00E37599" w:rsidRDefault="00E37599">
            <w:pPr>
              <w:widowControl/>
              <w:jc w:val="center"/>
              <w:rPr>
                <w:kern w:val="0"/>
              </w:rPr>
            </w:pPr>
          </w:p>
        </w:tc>
      </w:tr>
    </w:tbl>
    <w:p w14:paraId="4588ADD5" w14:textId="77777777" w:rsidR="00E37599" w:rsidRDefault="00E37599">
      <w:pPr>
        <w:pStyle w:val="afffff5"/>
        <w:ind w:firstLine="420"/>
      </w:pPr>
    </w:p>
    <w:p w14:paraId="2781A8B6" w14:textId="77777777" w:rsidR="00E37599" w:rsidRDefault="00E37599">
      <w:pPr>
        <w:pStyle w:val="afffff5"/>
        <w:ind w:firstLine="420"/>
      </w:pPr>
    </w:p>
    <w:p w14:paraId="343209E9" w14:textId="77777777" w:rsidR="00E37599" w:rsidRDefault="00E37599">
      <w:pPr>
        <w:pStyle w:val="afffff5"/>
        <w:ind w:firstLine="420"/>
      </w:pPr>
    </w:p>
    <w:p w14:paraId="7EB30788" w14:textId="77777777" w:rsidR="00E37599" w:rsidRDefault="00000000">
      <w:pPr>
        <w:pStyle w:val="affffffffff8"/>
      </w:pPr>
      <w:bookmarkStart w:id="294" w:name="_Toc191662453"/>
      <w:r>
        <w:rPr>
          <w:rFonts w:hint="eastAsia"/>
        </w:rPr>
        <w:lastRenderedPageBreak/>
        <w:t>火力发电企业应按表B.4格式要求形成文件。</w:t>
      </w:r>
    </w:p>
    <w:p w14:paraId="3534EF15" w14:textId="77777777" w:rsidR="00E37599" w:rsidRDefault="00000000">
      <w:pPr>
        <w:pStyle w:val="aff"/>
        <w:spacing w:before="120" w:after="120"/>
      </w:pPr>
      <w:proofErr w:type="gramStart"/>
      <w:r>
        <w:rPr>
          <w:rFonts w:hint="eastAsia"/>
        </w:rPr>
        <w:t>实测法碳计量</w:t>
      </w:r>
      <w:proofErr w:type="gramEnd"/>
      <w:r>
        <w:rPr>
          <w:rFonts w:hint="eastAsia"/>
        </w:rPr>
        <w:t>器具一览表</w:t>
      </w:r>
      <w:bookmarkEnd w:id="294"/>
    </w:p>
    <w:p w14:paraId="4AC4CA13" w14:textId="77777777" w:rsidR="00E37599" w:rsidRDefault="00000000">
      <w:pPr>
        <w:pStyle w:val="afffff5"/>
        <w:ind w:firstLine="420"/>
      </w:pPr>
      <w:bookmarkStart w:id="295" w:name="_Toc191662455"/>
      <w:r>
        <w:rPr>
          <w:noProof/>
        </w:rPr>
        <w:drawing>
          <wp:inline distT="0" distB="0" distL="0" distR="0" wp14:anchorId="1E18B4B9" wp14:editId="34D9CE96">
            <wp:extent cx="5939790" cy="1707515"/>
            <wp:effectExtent l="0" t="0" r="3810" b="6985"/>
            <wp:docPr id="19612427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42733"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9790" cy="1707515"/>
                    </a:xfrm>
                    <a:prstGeom prst="rect">
                      <a:avLst/>
                    </a:prstGeom>
                    <a:noFill/>
                    <a:ln>
                      <a:noFill/>
                    </a:ln>
                  </pic:spPr>
                </pic:pic>
              </a:graphicData>
            </a:graphic>
          </wp:inline>
        </w:drawing>
      </w:r>
      <w:bookmarkEnd w:id="295"/>
    </w:p>
    <w:p w14:paraId="7A8925BF" w14:textId="77777777" w:rsidR="00E37599" w:rsidRDefault="00E37599">
      <w:pPr>
        <w:pStyle w:val="affffffffff8"/>
        <w:numPr>
          <w:ilvl w:val="0"/>
          <w:numId w:val="0"/>
        </w:numPr>
      </w:pPr>
    </w:p>
    <w:p w14:paraId="7A7A1156" w14:textId="77777777" w:rsidR="00E37599" w:rsidRDefault="00000000">
      <w:pPr>
        <w:pStyle w:val="affffffffff8"/>
      </w:pPr>
      <w:r>
        <w:rPr>
          <w:rFonts w:hint="eastAsia"/>
        </w:rPr>
        <w:t>火力发电企业应按表B.5格式要求形成文件。</w:t>
      </w:r>
    </w:p>
    <w:p w14:paraId="37F8014F" w14:textId="77777777" w:rsidR="00E37599" w:rsidRDefault="00000000">
      <w:pPr>
        <w:pStyle w:val="aff"/>
        <w:spacing w:before="120" w:after="120"/>
      </w:pPr>
      <w:proofErr w:type="gramStart"/>
      <w:r>
        <w:rPr>
          <w:rFonts w:hint="eastAsia"/>
        </w:rPr>
        <w:t>实测法碳计量</w:t>
      </w:r>
      <w:proofErr w:type="gramEnd"/>
      <w:r>
        <w:rPr>
          <w:rFonts w:hint="eastAsia"/>
        </w:rPr>
        <w:t>器具配备情况统计汇总表（示例）</w:t>
      </w:r>
    </w:p>
    <w:p w14:paraId="40571149" w14:textId="77777777" w:rsidR="00E37599" w:rsidRDefault="00000000">
      <w:pPr>
        <w:pStyle w:val="afffff5"/>
        <w:ind w:firstLineChars="0" w:firstLine="0"/>
      </w:pPr>
      <w:r>
        <w:rPr>
          <w:rFonts w:hAnsi="宋体" w:hint="eastAsia"/>
        </w:rPr>
        <w:t>火力发电企业名称：</w:t>
      </w:r>
      <w:r>
        <w:rPr>
          <w:rFonts w:hint="eastAsia"/>
          <w:u w:val="single"/>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757"/>
        <w:gridCol w:w="757"/>
        <w:gridCol w:w="757"/>
        <w:gridCol w:w="757"/>
        <w:gridCol w:w="757"/>
        <w:gridCol w:w="757"/>
        <w:gridCol w:w="381"/>
        <w:gridCol w:w="381"/>
        <w:gridCol w:w="381"/>
        <w:gridCol w:w="383"/>
        <w:gridCol w:w="381"/>
        <w:gridCol w:w="383"/>
        <w:gridCol w:w="381"/>
        <w:gridCol w:w="387"/>
      </w:tblGrid>
      <w:tr w:rsidR="00E37599" w14:paraId="6019F96F" w14:textId="77777777">
        <w:trPr>
          <w:cantSplit/>
          <w:trHeight w:val="460"/>
          <w:jc w:val="center"/>
        </w:trPr>
        <w:tc>
          <w:tcPr>
            <w:tcW w:w="933" w:type="pct"/>
            <w:vMerge w:val="restart"/>
            <w:tcBorders>
              <w:top w:val="single" w:sz="4" w:space="0" w:color="auto"/>
              <w:left w:val="single" w:sz="4" w:space="0" w:color="auto"/>
              <w:bottom w:val="single" w:sz="4" w:space="0" w:color="auto"/>
              <w:right w:val="single" w:sz="4" w:space="0" w:color="auto"/>
            </w:tcBorders>
            <w:vAlign w:val="center"/>
          </w:tcPr>
          <w:p w14:paraId="673EF256" w14:textId="77777777" w:rsidR="00E37599" w:rsidRDefault="00000000">
            <w:pPr>
              <w:snapToGrid w:val="0"/>
              <w:jc w:val="center"/>
              <w:rPr>
                <w:rFonts w:ascii="宋体" w:hAnsi="宋体" w:hint="eastAsia"/>
              </w:rPr>
            </w:pPr>
            <w:r>
              <w:rPr>
                <w:rFonts w:ascii="宋体" w:hAnsi="宋体" w:hint="eastAsia"/>
              </w:rPr>
              <w:t>排放类别</w:t>
            </w:r>
          </w:p>
        </w:tc>
        <w:tc>
          <w:tcPr>
            <w:tcW w:w="4067" w:type="pct"/>
            <w:gridSpan w:val="14"/>
            <w:tcBorders>
              <w:top w:val="single" w:sz="4" w:space="0" w:color="auto"/>
              <w:left w:val="single" w:sz="4" w:space="0" w:color="auto"/>
              <w:bottom w:val="single" w:sz="4" w:space="0" w:color="auto"/>
              <w:right w:val="single" w:sz="4" w:space="0" w:color="auto"/>
            </w:tcBorders>
            <w:vAlign w:val="center"/>
          </w:tcPr>
          <w:p w14:paraId="74E3BEC1" w14:textId="77777777" w:rsidR="00E37599" w:rsidRDefault="00000000">
            <w:pPr>
              <w:snapToGrid w:val="0"/>
              <w:jc w:val="center"/>
              <w:rPr>
                <w:rFonts w:ascii="宋体" w:hAnsi="宋体" w:hint="eastAsia"/>
              </w:rPr>
            </w:pPr>
            <w:r>
              <w:rPr>
                <w:rFonts w:ascii="宋体" w:hAnsi="宋体" w:hint="eastAsia"/>
              </w:rPr>
              <w:t>配备的计量器具类别及数量（台）</w:t>
            </w:r>
          </w:p>
        </w:tc>
      </w:tr>
      <w:tr w:rsidR="00E37599" w14:paraId="312F6AFD" w14:textId="77777777">
        <w:trPr>
          <w:cantSplit/>
          <w:trHeight w:val="53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F82F2F6" w14:textId="77777777" w:rsidR="00E37599" w:rsidRDefault="00E37599">
            <w:pPr>
              <w:widowControl/>
              <w:jc w:val="left"/>
              <w:rPr>
                <w:rFonts w:ascii="宋体" w:hAnsi="宋体" w:hint="eastAsia"/>
              </w:rPr>
            </w:pPr>
          </w:p>
        </w:tc>
        <w:tc>
          <w:tcPr>
            <w:tcW w:w="809" w:type="pct"/>
            <w:gridSpan w:val="2"/>
            <w:tcBorders>
              <w:top w:val="single" w:sz="4" w:space="0" w:color="auto"/>
              <w:left w:val="single" w:sz="4" w:space="0" w:color="auto"/>
              <w:bottom w:val="single" w:sz="4" w:space="0" w:color="auto"/>
              <w:right w:val="single" w:sz="4" w:space="0" w:color="auto"/>
            </w:tcBorders>
            <w:vAlign w:val="center"/>
          </w:tcPr>
          <w:p w14:paraId="3DAFA6D4" w14:textId="77777777" w:rsidR="00E37599" w:rsidRDefault="00000000">
            <w:pPr>
              <w:snapToGrid w:val="0"/>
              <w:jc w:val="center"/>
              <w:rPr>
                <w:rFonts w:ascii="Times New Roman" w:hAnsi="Times New Roman"/>
              </w:rPr>
            </w:pPr>
            <w:r>
              <w:rPr>
                <w:rFonts w:ascii="宋体" w:hAnsi="宋体"/>
              </w:rPr>
              <w:t>烟气流速连续测量系统</w:t>
            </w:r>
          </w:p>
        </w:tc>
        <w:tc>
          <w:tcPr>
            <w:tcW w:w="809" w:type="pct"/>
            <w:gridSpan w:val="2"/>
            <w:tcBorders>
              <w:top w:val="single" w:sz="4" w:space="0" w:color="auto"/>
              <w:left w:val="single" w:sz="4" w:space="0" w:color="auto"/>
              <w:bottom w:val="single" w:sz="4" w:space="0" w:color="auto"/>
              <w:right w:val="single" w:sz="4" w:space="0" w:color="auto"/>
            </w:tcBorders>
            <w:vAlign w:val="center"/>
          </w:tcPr>
          <w:p w14:paraId="169FD63B" w14:textId="77777777" w:rsidR="00E37599" w:rsidRDefault="00000000">
            <w:pPr>
              <w:snapToGrid w:val="0"/>
              <w:jc w:val="center"/>
            </w:pPr>
            <w:r>
              <w:rPr>
                <w:rFonts w:ascii="宋体" w:hAnsi="宋体"/>
              </w:rPr>
              <w:t>无组织排放监测系统</w:t>
            </w:r>
          </w:p>
        </w:tc>
        <w:tc>
          <w:tcPr>
            <w:tcW w:w="809" w:type="pct"/>
            <w:gridSpan w:val="2"/>
            <w:tcBorders>
              <w:top w:val="single" w:sz="4" w:space="0" w:color="auto"/>
              <w:left w:val="single" w:sz="4" w:space="0" w:color="auto"/>
              <w:bottom w:val="single" w:sz="4" w:space="0" w:color="auto"/>
              <w:right w:val="single" w:sz="4" w:space="0" w:color="auto"/>
            </w:tcBorders>
            <w:vAlign w:val="center"/>
          </w:tcPr>
          <w:p w14:paraId="0CEA464A" w14:textId="77777777" w:rsidR="00E37599" w:rsidRDefault="00000000">
            <w:pPr>
              <w:snapToGrid w:val="0"/>
              <w:jc w:val="center"/>
            </w:pPr>
            <w:r>
              <w:t>...</w:t>
            </w:r>
          </w:p>
        </w:tc>
        <w:tc>
          <w:tcPr>
            <w:tcW w:w="408" w:type="pct"/>
            <w:gridSpan w:val="2"/>
            <w:tcBorders>
              <w:top w:val="single" w:sz="4" w:space="0" w:color="auto"/>
              <w:left w:val="single" w:sz="4" w:space="0" w:color="auto"/>
              <w:bottom w:val="single" w:sz="4" w:space="0" w:color="auto"/>
              <w:right w:val="single" w:sz="4" w:space="0" w:color="auto"/>
            </w:tcBorders>
            <w:vAlign w:val="center"/>
          </w:tcPr>
          <w:p w14:paraId="129748D9" w14:textId="77777777" w:rsidR="00E37599" w:rsidRDefault="00E37599">
            <w:pPr>
              <w:snapToGrid w:val="0"/>
              <w:jc w:val="center"/>
            </w:pPr>
          </w:p>
        </w:tc>
        <w:tc>
          <w:tcPr>
            <w:tcW w:w="409" w:type="pct"/>
            <w:gridSpan w:val="2"/>
            <w:tcBorders>
              <w:top w:val="single" w:sz="4" w:space="0" w:color="auto"/>
              <w:left w:val="single" w:sz="4" w:space="0" w:color="auto"/>
              <w:bottom w:val="single" w:sz="4" w:space="0" w:color="auto"/>
              <w:right w:val="single" w:sz="4" w:space="0" w:color="auto"/>
            </w:tcBorders>
            <w:vAlign w:val="center"/>
          </w:tcPr>
          <w:p w14:paraId="50D256A4" w14:textId="77777777" w:rsidR="00E37599" w:rsidRDefault="00E37599">
            <w:pPr>
              <w:snapToGrid w:val="0"/>
              <w:jc w:val="center"/>
              <w:rPr>
                <w:rFonts w:ascii="宋体" w:hAnsi="宋体" w:hint="eastAsia"/>
              </w:rPr>
            </w:pPr>
          </w:p>
        </w:tc>
        <w:tc>
          <w:tcPr>
            <w:tcW w:w="409" w:type="pct"/>
            <w:gridSpan w:val="2"/>
            <w:tcBorders>
              <w:top w:val="single" w:sz="4" w:space="0" w:color="auto"/>
              <w:left w:val="single" w:sz="4" w:space="0" w:color="auto"/>
              <w:bottom w:val="single" w:sz="4" w:space="0" w:color="auto"/>
              <w:right w:val="single" w:sz="4" w:space="0" w:color="auto"/>
            </w:tcBorders>
            <w:vAlign w:val="center"/>
          </w:tcPr>
          <w:p w14:paraId="3052B90E" w14:textId="77777777" w:rsidR="00E37599" w:rsidRDefault="00E37599">
            <w:pPr>
              <w:snapToGrid w:val="0"/>
              <w:jc w:val="center"/>
              <w:rPr>
                <w:rFonts w:ascii="宋体" w:hAnsi="宋体" w:hint="eastAsia"/>
              </w:rPr>
            </w:pPr>
          </w:p>
        </w:tc>
        <w:tc>
          <w:tcPr>
            <w:tcW w:w="413" w:type="pct"/>
            <w:gridSpan w:val="2"/>
            <w:tcBorders>
              <w:top w:val="single" w:sz="4" w:space="0" w:color="auto"/>
              <w:left w:val="single" w:sz="4" w:space="0" w:color="auto"/>
              <w:bottom w:val="single" w:sz="4" w:space="0" w:color="auto"/>
              <w:right w:val="single" w:sz="4" w:space="0" w:color="auto"/>
            </w:tcBorders>
            <w:vAlign w:val="center"/>
          </w:tcPr>
          <w:p w14:paraId="70922201" w14:textId="77777777" w:rsidR="00E37599" w:rsidRDefault="00E37599">
            <w:pPr>
              <w:snapToGrid w:val="0"/>
              <w:jc w:val="center"/>
              <w:rPr>
                <w:rFonts w:ascii="宋体" w:hAnsi="宋体" w:hint="eastAsia"/>
              </w:rPr>
            </w:pPr>
          </w:p>
        </w:tc>
      </w:tr>
      <w:tr w:rsidR="00E37599" w14:paraId="23E6AEF1" w14:textId="77777777">
        <w:trPr>
          <w:cantSplit/>
          <w:trHeight w:val="75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32831AC" w14:textId="77777777" w:rsidR="00E37599" w:rsidRDefault="00E37599">
            <w:pPr>
              <w:widowControl/>
              <w:jc w:val="left"/>
              <w:rPr>
                <w:rFonts w:ascii="宋体" w:hAnsi="宋体" w:hint="eastAsia"/>
              </w:rPr>
            </w:pPr>
          </w:p>
        </w:tc>
        <w:tc>
          <w:tcPr>
            <w:tcW w:w="405" w:type="pct"/>
            <w:tcBorders>
              <w:top w:val="single" w:sz="4" w:space="0" w:color="auto"/>
              <w:left w:val="single" w:sz="4" w:space="0" w:color="auto"/>
              <w:bottom w:val="single" w:sz="4" w:space="0" w:color="auto"/>
              <w:right w:val="single" w:sz="4" w:space="0" w:color="auto"/>
            </w:tcBorders>
            <w:vAlign w:val="center"/>
          </w:tcPr>
          <w:p w14:paraId="38064B15" w14:textId="77777777" w:rsidR="00E37599" w:rsidRDefault="00000000">
            <w:pPr>
              <w:snapToGrid w:val="0"/>
              <w:jc w:val="center"/>
              <w:rPr>
                <w:rFonts w:ascii="Times New Roman" w:hAnsi="Times New Roman"/>
                <w:sz w:val="18"/>
                <w:szCs w:val="18"/>
              </w:rPr>
            </w:pPr>
            <w:r>
              <w:rPr>
                <w:rFonts w:ascii="宋体" w:hAnsi="宋体"/>
                <w:sz w:val="18"/>
                <w:szCs w:val="18"/>
              </w:rPr>
              <w:t>应配</w:t>
            </w:r>
          </w:p>
          <w:p w14:paraId="647B35ED" w14:textId="77777777" w:rsidR="00E37599" w:rsidRDefault="00000000">
            <w:pPr>
              <w:snapToGrid w:val="0"/>
              <w:jc w:val="center"/>
              <w:rPr>
                <w:sz w:val="18"/>
                <w:szCs w:val="18"/>
              </w:rPr>
            </w:pPr>
            <w:r>
              <w:rPr>
                <w:rFonts w:ascii="宋体" w:hAnsi="宋体"/>
                <w:sz w:val="18"/>
                <w:szCs w:val="18"/>
              </w:rPr>
              <w:t>数量（台）</w:t>
            </w:r>
          </w:p>
        </w:tc>
        <w:tc>
          <w:tcPr>
            <w:tcW w:w="405" w:type="pct"/>
            <w:tcBorders>
              <w:top w:val="single" w:sz="4" w:space="0" w:color="auto"/>
              <w:left w:val="single" w:sz="4" w:space="0" w:color="auto"/>
              <w:bottom w:val="single" w:sz="4" w:space="0" w:color="auto"/>
              <w:right w:val="single" w:sz="4" w:space="0" w:color="auto"/>
            </w:tcBorders>
            <w:vAlign w:val="center"/>
          </w:tcPr>
          <w:p w14:paraId="65D0B902" w14:textId="77777777" w:rsidR="00E37599" w:rsidRDefault="00000000">
            <w:pPr>
              <w:snapToGrid w:val="0"/>
              <w:jc w:val="center"/>
              <w:rPr>
                <w:sz w:val="18"/>
                <w:szCs w:val="18"/>
              </w:rPr>
            </w:pPr>
            <w:proofErr w:type="gramStart"/>
            <w:r>
              <w:rPr>
                <w:rFonts w:ascii="宋体" w:hAnsi="宋体"/>
                <w:sz w:val="18"/>
                <w:szCs w:val="18"/>
              </w:rPr>
              <w:t>实配数量</w:t>
            </w:r>
            <w:proofErr w:type="gramEnd"/>
            <w:r>
              <w:rPr>
                <w:rFonts w:ascii="宋体" w:hAnsi="宋体"/>
                <w:sz w:val="18"/>
                <w:szCs w:val="18"/>
              </w:rPr>
              <w:t>（台）</w:t>
            </w:r>
          </w:p>
        </w:tc>
        <w:tc>
          <w:tcPr>
            <w:tcW w:w="405" w:type="pct"/>
            <w:tcBorders>
              <w:top w:val="single" w:sz="4" w:space="0" w:color="auto"/>
              <w:left w:val="single" w:sz="4" w:space="0" w:color="auto"/>
              <w:bottom w:val="single" w:sz="4" w:space="0" w:color="auto"/>
              <w:right w:val="single" w:sz="4" w:space="0" w:color="auto"/>
            </w:tcBorders>
            <w:vAlign w:val="center"/>
          </w:tcPr>
          <w:p w14:paraId="135681DB" w14:textId="77777777" w:rsidR="00E37599" w:rsidRDefault="00000000">
            <w:pPr>
              <w:snapToGrid w:val="0"/>
              <w:jc w:val="center"/>
              <w:rPr>
                <w:sz w:val="18"/>
                <w:szCs w:val="18"/>
              </w:rPr>
            </w:pPr>
            <w:r>
              <w:rPr>
                <w:rFonts w:ascii="宋体" w:hAnsi="宋体"/>
                <w:sz w:val="18"/>
                <w:szCs w:val="18"/>
              </w:rPr>
              <w:t>应配</w:t>
            </w:r>
          </w:p>
          <w:p w14:paraId="78C07942" w14:textId="77777777" w:rsidR="00E37599" w:rsidRDefault="00000000">
            <w:pPr>
              <w:snapToGrid w:val="0"/>
              <w:jc w:val="center"/>
              <w:rPr>
                <w:sz w:val="18"/>
                <w:szCs w:val="18"/>
              </w:rPr>
            </w:pPr>
            <w:r>
              <w:rPr>
                <w:rFonts w:ascii="宋体" w:hAnsi="宋体"/>
                <w:sz w:val="18"/>
                <w:szCs w:val="18"/>
              </w:rPr>
              <w:t>数量（台）</w:t>
            </w:r>
          </w:p>
        </w:tc>
        <w:tc>
          <w:tcPr>
            <w:tcW w:w="405" w:type="pct"/>
            <w:tcBorders>
              <w:top w:val="single" w:sz="4" w:space="0" w:color="auto"/>
              <w:left w:val="single" w:sz="4" w:space="0" w:color="auto"/>
              <w:bottom w:val="single" w:sz="4" w:space="0" w:color="auto"/>
              <w:right w:val="single" w:sz="4" w:space="0" w:color="auto"/>
            </w:tcBorders>
            <w:vAlign w:val="center"/>
          </w:tcPr>
          <w:p w14:paraId="0AF8DCDB" w14:textId="77777777" w:rsidR="00E37599" w:rsidRDefault="00000000">
            <w:pPr>
              <w:snapToGrid w:val="0"/>
              <w:jc w:val="center"/>
              <w:rPr>
                <w:sz w:val="18"/>
                <w:szCs w:val="18"/>
              </w:rPr>
            </w:pPr>
            <w:proofErr w:type="gramStart"/>
            <w:r>
              <w:rPr>
                <w:rFonts w:ascii="宋体" w:hAnsi="宋体"/>
                <w:sz w:val="18"/>
                <w:szCs w:val="18"/>
              </w:rPr>
              <w:t>实配数量</w:t>
            </w:r>
            <w:proofErr w:type="gramEnd"/>
            <w:r>
              <w:rPr>
                <w:rFonts w:ascii="宋体" w:hAnsi="宋体"/>
                <w:sz w:val="18"/>
                <w:szCs w:val="18"/>
              </w:rPr>
              <w:t>（台）</w:t>
            </w:r>
          </w:p>
        </w:tc>
        <w:tc>
          <w:tcPr>
            <w:tcW w:w="405" w:type="pct"/>
            <w:tcBorders>
              <w:top w:val="single" w:sz="4" w:space="0" w:color="auto"/>
              <w:left w:val="single" w:sz="4" w:space="0" w:color="auto"/>
              <w:bottom w:val="single" w:sz="4" w:space="0" w:color="auto"/>
              <w:right w:val="single" w:sz="4" w:space="0" w:color="auto"/>
            </w:tcBorders>
            <w:vAlign w:val="center"/>
          </w:tcPr>
          <w:p w14:paraId="083D650D" w14:textId="77777777" w:rsidR="00E37599" w:rsidRDefault="00000000">
            <w:pPr>
              <w:snapToGrid w:val="0"/>
              <w:jc w:val="center"/>
              <w:rPr>
                <w:sz w:val="18"/>
                <w:szCs w:val="18"/>
              </w:rPr>
            </w:pPr>
            <w:r>
              <w:rPr>
                <w:rFonts w:ascii="宋体" w:hAnsi="宋体"/>
                <w:sz w:val="18"/>
                <w:szCs w:val="18"/>
              </w:rPr>
              <w:t>应配</w:t>
            </w:r>
          </w:p>
          <w:p w14:paraId="365A4CA2" w14:textId="77777777" w:rsidR="00E37599" w:rsidRDefault="00000000">
            <w:pPr>
              <w:snapToGrid w:val="0"/>
              <w:jc w:val="center"/>
              <w:rPr>
                <w:sz w:val="18"/>
                <w:szCs w:val="18"/>
              </w:rPr>
            </w:pPr>
            <w:r>
              <w:rPr>
                <w:rFonts w:ascii="宋体" w:hAnsi="宋体"/>
                <w:sz w:val="18"/>
                <w:szCs w:val="18"/>
              </w:rPr>
              <w:t>数量（台）</w:t>
            </w:r>
          </w:p>
        </w:tc>
        <w:tc>
          <w:tcPr>
            <w:tcW w:w="405" w:type="pct"/>
            <w:tcBorders>
              <w:top w:val="single" w:sz="4" w:space="0" w:color="auto"/>
              <w:left w:val="single" w:sz="4" w:space="0" w:color="auto"/>
              <w:bottom w:val="single" w:sz="4" w:space="0" w:color="auto"/>
              <w:right w:val="single" w:sz="4" w:space="0" w:color="auto"/>
            </w:tcBorders>
            <w:vAlign w:val="center"/>
          </w:tcPr>
          <w:p w14:paraId="413AC36F" w14:textId="77777777" w:rsidR="00E37599" w:rsidRDefault="00000000">
            <w:pPr>
              <w:snapToGrid w:val="0"/>
              <w:jc w:val="center"/>
              <w:rPr>
                <w:sz w:val="18"/>
                <w:szCs w:val="18"/>
              </w:rPr>
            </w:pPr>
            <w:proofErr w:type="gramStart"/>
            <w:r>
              <w:rPr>
                <w:rFonts w:ascii="宋体" w:hAnsi="宋体"/>
                <w:sz w:val="18"/>
                <w:szCs w:val="18"/>
              </w:rPr>
              <w:t>实配数量</w:t>
            </w:r>
            <w:proofErr w:type="gramEnd"/>
            <w:r>
              <w:rPr>
                <w:rFonts w:ascii="宋体" w:hAnsi="宋体"/>
                <w:sz w:val="18"/>
                <w:szCs w:val="18"/>
              </w:rPr>
              <w:t>（台）</w:t>
            </w:r>
          </w:p>
        </w:tc>
        <w:tc>
          <w:tcPr>
            <w:tcW w:w="204" w:type="pct"/>
            <w:tcBorders>
              <w:top w:val="single" w:sz="4" w:space="0" w:color="auto"/>
              <w:left w:val="single" w:sz="4" w:space="0" w:color="auto"/>
              <w:bottom w:val="single" w:sz="4" w:space="0" w:color="auto"/>
              <w:right w:val="single" w:sz="4" w:space="0" w:color="auto"/>
            </w:tcBorders>
            <w:vAlign w:val="center"/>
          </w:tcPr>
          <w:p w14:paraId="06685856"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6C119B01"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7A74654E" w14:textId="77777777" w:rsidR="00E37599" w:rsidRDefault="00E37599">
            <w:pPr>
              <w:snapToGrid w:val="0"/>
              <w:jc w:val="center"/>
              <w:rPr>
                <w:rFonts w:ascii="宋体" w:hAnsi="宋体" w:hint="eastAsia"/>
              </w:rPr>
            </w:pPr>
          </w:p>
        </w:tc>
        <w:tc>
          <w:tcPr>
            <w:tcW w:w="205" w:type="pct"/>
            <w:tcBorders>
              <w:top w:val="single" w:sz="4" w:space="0" w:color="auto"/>
              <w:left w:val="single" w:sz="4" w:space="0" w:color="auto"/>
              <w:bottom w:val="single" w:sz="4" w:space="0" w:color="auto"/>
              <w:right w:val="single" w:sz="4" w:space="0" w:color="auto"/>
            </w:tcBorders>
            <w:vAlign w:val="center"/>
          </w:tcPr>
          <w:p w14:paraId="5E5F498F" w14:textId="77777777" w:rsidR="00E37599" w:rsidRDefault="00E37599">
            <w:pPr>
              <w:snapToGrid w:val="0"/>
              <w:jc w:val="center"/>
              <w:rPr>
                <w:rFonts w:ascii="宋体" w:hAnsi="宋体" w:hint="eastAsia"/>
              </w:rPr>
            </w:pPr>
          </w:p>
        </w:tc>
        <w:tc>
          <w:tcPr>
            <w:tcW w:w="204" w:type="pct"/>
            <w:tcBorders>
              <w:top w:val="single" w:sz="4" w:space="0" w:color="auto"/>
              <w:left w:val="single" w:sz="4" w:space="0" w:color="auto"/>
              <w:bottom w:val="single" w:sz="4" w:space="0" w:color="auto"/>
              <w:right w:val="single" w:sz="4" w:space="0" w:color="auto"/>
            </w:tcBorders>
            <w:vAlign w:val="center"/>
          </w:tcPr>
          <w:p w14:paraId="0895E644" w14:textId="77777777" w:rsidR="00E37599" w:rsidRDefault="00E37599">
            <w:pPr>
              <w:snapToGrid w:val="0"/>
              <w:jc w:val="center"/>
              <w:rPr>
                <w:rFonts w:ascii="宋体" w:hAnsi="宋体" w:hint="eastAsia"/>
              </w:rPr>
            </w:pPr>
          </w:p>
        </w:tc>
        <w:tc>
          <w:tcPr>
            <w:tcW w:w="205" w:type="pct"/>
            <w:tcBorders>
              <w:top w:val="single" w:sz="4" w:space="0" w:color="auto"/>
              <w:left w:val="single" w:sz="4" w:space="0" w:color="auto"/>
              <w:bottom w:val="single" w:sz="4" w:space="0" w:color="auto"/>
              <w:right w:val="single" w:sz="4" w:space="0" w:color="auto"/>
            </w:tcBorders>
            <w:vAlign w:val="center"/>
          </w:tcPr>
          <w:p w14:paraId="79AF8715" w14:textId="77777777" w:rsidR="00E37599" w:rsidRDefault="00E37599">
            <w:pPr>
              <w:snapToGrid w:val="0"/>
              <w:jc w:val="center"/>
              <w:rPr>
                <w:rFonts w:ascii="宋体" w:hAnsi="宋体" w:hint="eastAsia"/>
              </w:rPr>
            </w:pPr>
          </w:p>
        </w:tc>
        <w:tc>
          <w:tcPr>
            <w:tcW w:w="204" w:type="pct"/>
            <w:tcBorders>
              <w:top w:val="single" w:sz="4" w:space="0" w:color="auto"/>
              <w:left w:val="single" w:sz="4" w:space="0" w:color="auto"/>
              <w:bottom w:val="single" w:sz="4" w:space="0" w:color="auto"/>
              <w:right w:val="single" w:sz="4" w:space="0" w:color="auto"/>
            </w:tcBorders>
            <w:vAlign w:val="center"/>
          </w:tcPr>
          <w:p w14:paraId="5DDE1C4D" w14:textId="77777777" w:rsidR="00E37599" w:rsidRDefault="00E37599">
            <w:pPr>
              <w:snapToGrid w:val="0"/>
              <w:jc w:val="center"/>
              <w:rPr>
                <w:rFonts w:ascii="宋体" w:hAnsi="宋体" w:hint="eastAsia"/>
              </w:rPr>
            </w:pPr>
          </w:p>
        </w:tc>
        <w:tc>
          <w:tcPr>
            <w:tcW w:w="208" w:type="pct"/>
            <w:tcBorders>
              <w:top w:val="single" w:sz="4" w:space="0" w:color="auto"/>
              <w:left w:val="single" w:sz="4" w:space="0" w:color="auto"/>
              <w:bottom w:val="single" w:sz="4" w:space="0" w:color="auto"/>
              <w:right w:val="single" w:sz="4" w:space="0" w:color="auto"/>
            </w:tcBorders>
            <w:vAlign w:val="center"/>
          </w:tcPr>
          <w:p w14:paraId="2CF09090" w14:textId="77777777" w:rsidR="00E37599" w:rsidRDefault="00E37599">
            <w:pPr>
              <w:snapToGrid w:val="0"/>
              <w:jc w:val="center"/>
              <w:rPr>
                <w:rFonts w:ascii="宋体" w:hAnsi="宋体" w:hint="eastAsia"/>
              </w:rPr>
            </w:pPr>
          </w:p>
        </w:tc>
      </w:tr>
      <w:tr w:rsidR="00E37599" w14:paraId="69CBCD6D" w14:textId="77777777">
        <w:trPr>
          <w:cantSplit/>
          <w:trHeight w:val="409"/>
          <w:jc w:val="center"/>
        </w:trPr>
        <w:tc>
          <w:tcPr>
            <w:tcW w:w="933" w:type="pct"/>
            <w:tcBorders>
              <w:top w:val="single" w:sz="4" w:space="0" w:color="auto"/>
              <w:left w:val="single" w:sz="4" w:space="0" w:color="auto"/>
              <w:bottom w:val="single" w:sz="4" w:space="0" w:color="auto"/>
              <w:right w:val="single" w:sz="4" w:space="0" w:color="auto"/>
            </w:tcBorders>
            <w:vAlign w:val="center"/>
          </w:tcPr>
          <w:p w14:paraId="63D22A17" w14:textId="77777777" w:rsidR="00E37599" w:rsidRDefault="00000000">
            <w:pPr>
              <w:snapToGrid w:val="0"/>
              <w:jc w:val="center"/>
              <w:rPr>
                <w:rFonts w:ascii="Times New Roman" w:hAnsi="Times New Roman"/>
              </w:rPr>
            </w:pPr>
            <w:r>
              <w:rPr>
                <w:rFonts w:ascii="宋体" w:hAnsi="宋体" w:hint="eastAsia"/>
              </w:rPr>
              <w:t>有组织排放</w:t>
            </w:r>
          </w:p>
        </w:tc>
        <w:tc>
          <w:tcPr>
            <w:tcW w:w="405" w:type="pct"/>
            <w:tcBorders>
              <w:top w:val="single" w:sz="4" w:space="0" w:color="auto"/>
              <w:left w:val="single" w:sz="4" w:space="0" w:color="auto"/>
              <w:bottom w:val="single" w:sz="4" w:space="0" w:color="auto"/>
              <w:right w:val="single" w:sz="4" w:space="0" w:color="auto"/>
            </w:tcBorders>
            <w:vAlign w:val="center"/>
          </w:tcPr>
          <w:p w14:paraId="10A5ACB2"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3EDED133"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050C75A3"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4A09951A"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6CA9EAB2"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4D9DB037"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357E0A11"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3F551115"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3D7D237A" w14:textId="77777777" w:rsidR="00E37599" w:rsidRDefault="00E37599">
            <w:pPr>
              <w:snapToGrid w:val="0"/>
              <w:jc w:val="center"/>
            </w:pPr>
          </w:p>
        </w:tc>
        <w:tc>
          <w:tcPr>
            <w:tcW w:w="205" w:type="pct"/>
            <w:tcBorders>
              <w:top w:val="single" w:sz="4" w:space="0" w:color="auto"/>
              <w:left w:val="single" w:sz="4" w:space="0" w:color="auto"/>
              <w:bottom w:val="single" w:sz="4" w:space="0" w:color="auto"/>
              <w:right w:val="single" w:sz="4" w:space="0" w:color="auto"/>
            </w:tcBorders>
            <w:vAlign w:val="center"/>
          </w:tcPr>
          <w:p w14:paraId="04C6D8CA"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5B776C36" w14:textId="77777777" w:rsidR="00E37599" w:rsidRDefault="00E37599">
            <w:pPr>
              <w:snapToGrid w:val="0"/>
              <w:jc w:val="center"/>
            </w:pPr>
          </w:p>
        </w:tc>
        <w:tc>
          <w:tcPr>
            <w:tcW w:w="205" w:type="pct"/>
            <w:tcBorders>
              <w:top w:val="single" w:sz="4" w:space="0" w:color="auto"/>
              <w:left w:val="single" w:sz="4" w:space="0" w:color="auto"/>
              <w:bottom w:val="single" w:sz="4" w:space="0" w:color="auto"/>
              <w:right w:val="single" w:sz="4" w:space="0" w:color="auto"/>
            </w:tcBorders>
            <w:vAlign w:val="center"/>
          </w:tcPr>
          <w:p w14:paraId="0F7F419D"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2004F064" w14:textId="77777777" w:rsidR="00E37599" w:rsidRDefault="00E37599">
            <w:pPr>
              <w:snapToGrid w:val="0"/>
              <w:jc w:val="center"/>
            </w:pPr>
          </w:p>
        </w:tc>
        <w:tc>
          <w:tcPr>
            <w:tcW w:w="208" w:type="pct"/>
            <w:tcBorders>
              <w:top w:val="single" w:sz="4" w:space="0" w:color="auto"/>
              <w:left w:val="single" w:sz="4" w:space="0" w:color="auto"/>
              <w:bottom w:val="single" w:sz="4" w:space="0" w:color="auto"/>
              <w:right w:val="single" w:sz="4" w:space="0" w:color="auto"/>
            </w:tcBorders>
            <w:vAlign w:val="center"/>
          </w:tcPr>
          <w:p w14:paraId="7886E353" w14:textId="77777777" w:rsidR="00E37599" w:rsidRDefault="00E37599">
            <w:pPr>
              <w:snapToGrid w:val="0"/>
              <w:jc w:val="center"/>
            </w:pPr>
          </w:p>
        </w:tc>
      </w:tr>
      <w:tr w:rsidR="00E37599" w14:paraId="6F43556E" w14:textId="77777777">
        <w:trPr>
          <w:cantSplit/>
          <w:trHeight w:val="409"/>
          <w:jc w:val="center"/>
        </w:trPr>
        <w:tc>
          <w:tcPr>
            <w:tcW w:w="933" w:type="pct"/>
            <w:tcBorders>
              <w:top w:val="single" w:sz="4" w:space="0" w:color="auto"/>
              <w:left w:val="single" w:sz="4" w:space="0" w:color="auto"/>
              <w:bottom w:val="single" w:sz="4" w:space="0" w:color="auto"/>
              <w:right w:val="single" w:sz="4" w:space="0" w:color="auto"/>
            </w:tcBorders>
            <w:vAlign w:val="center"/>
          </w:tcPr>
          <w:p w14:paraId="4A94CC8D" w14:textId="77777777" w:rsidR="00E37599" w:rsidRDefault="00000000">
            <w:pPr>
              <w:jc w:val="center"/>
            </w:pPr>
            <w:r>
              <w:rPr>
                <w:rFonts w:ascii="宋体" w:hAnsi="宋体" w:hint="eastAsia"/>
              </w:rPr>
              <w:t>无组织排放</w:t>
            </w:r>
          </w:p>
        </w:tc>
        <w:tc>
          <w:tcPr>
            <w:tcW w:w="405" w:type="pct"/>
            <w:tcBorders>
              <w:top w:val="single" w:sz="4" w:space="0" w:color="auto"/>
              <w:left w:val="single" w:sz="4" w:space="0" w:color="auto"/>
              <w:bottom w:val="single" w:sz="4" w:space="0" w:color="auto"/>
              <w:right w:val="single" w:sz="4" w:space="0" w:color="auto"/>
            </w:tcBorders>
            <w:vAlign w:val="center"/>
          </w:tcPr>
          <w:p w14:paraId="49782406"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210ADC1D"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38AB0786"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144C61FF"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51581D99" w14:textId="77777777" w:rsidR="00E37599" w:rsidRDefault="00E37599">
            <w:pPr>
              <w:snapToGrid w:val="0"/>
              <w:jc w:val="center"/>
            </w:pPr>
          </w:p>
        </w:tc>
        <w:tc>
          <w:tcPr>
            <w:tcW w:w="405" w:type="pct"/>
            <w:tcBorders>
              <w:top w:val="single" w:sz="4" w:space="0" w:color="auto"/>
              <w:left w:val="single" w:sz="4" w:space="0" w:color="auto"/>
              <w:bottom w:val="single" w:sz="4" w:space="0" w:color="auto"/>
              <w:right w:val="single" w:sz="4" w:space="0" w:color="auto"/>
            </w:tcBorders>
            <w:vAlign w:val="center"/>
          </w:tcPr>
          <w:p w14:paraId="3C7445A2"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53A02387"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417FDD6A"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615E1082" w14:textId="77777777" w:rsidR="00E37599" w:rsidRDefault="00E37599">
            <w:pPr>
              <w:snapToGrid w:val="0"/>
              <w:jc w:val="center"/>
            </w:pPr>
          </w:p>
        </w:tc>
        <w:tc>
          <w:tcPr>
            <w:tcW w:w="205" w:type="pct"/>
            <w:tcBorders>
              <w:top w:val="single" w:sz="4" w:space="0" w:color="auto"/>
              <w:left w:val="single" w:sz="4" w:space="0" w:color="auto"/>
              <w:bottom w:val="single" w:sz="4" w:space="0" w:color="auto"/>
              <w:right w:val="single" w:sz="4" w:space="0" w:color="auto"/>
            </w:tcBorders>
            <w:vAlign w:val="center"/>
          </w:tcPr>
          <w:p w14:paraId="70AC45BB"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1BFC1677" w14:textId="77777777" w:rsidR="00E37599" w:rsidRDefault="00E37599">
            <w:pPr>
              <w:snapToGrid w:val="0"/>
              <w:jc w:val="center"/>
            </w:pPr>
          </w:p>
        </w:tc>
        <w:tc>
          <w:tcPr>
            <w:tcW w:w="205" w:type="pct"/>
            <w:tcBorders>
              <w:top w:val="single" w:sz="4" w:space="0" w:color="auto"/>
              <w:left w:val="single" w:sz="4" w:space="0" w:color="auto"/>
              <w:bottom w:val="single" w:sz="4" w:space="0" w:color="auto"/>
              <w:right w:val="single" w:sz="4" w:space="0" w:color="auto"/>
            </w:tcBorders>
            <w:vAlign w:val="center"/>
          </w:tcPr>
          <w:p w14:paraId="30F68CB4" w14:textId="77777777" w:rsidR="00E37599" w:rsidRDefault="00E37599">
            <w:pPr>
              <w:snapToGrid w:val="0"/>
              <w:jc w:val="center"/>
            </w:pPr>
          </w:p>
        </w:tc>
        <w:tc>
          <w:tcPr>
            <w:tcW w:w="204" w:type="pct"/>
            <w:tcBorders>
              <w:top w:val="single" w:sz="4" w:space="0" w:color="auto"/>
              <w:left w:val="single" w:sz="4" w:space="0" w:color="auto"/>
              <w:bottom w:val="single" w:sz="4" w:space="0" w:color="auto"/>
              <w:right w:val="single" w:sz="4" w:space="0" w:color="auto"/>
            </w:tcBorders>
            <w:vAlign w:val="center"/>
          </w:tcPr>
          <w:p w14:paraId="7D809514" w14:textId="77777777" w:rsidR="00E37599" w:rsidRDefault="00E37599">
            <w:pPr>
              <w:snapToGrid w:val="0"/>
              <w:jc w:val="center"/>
            </w:pPr>
          </w:p>
        </w:tc>
        <w:tc>
          <w:tcPr>
            <w:tcW w:w="208" w:type="pct"/>
            <w:tcBorders>
              <w:top w:val="single" w:sz="4" w:space="0" w:color="auto"/>
              <w:left w:val="single" w:sz="4" w:space="0" w:color="auto"/>
              <w:bottom w:val="single" w:sz="4" w:space="0" w:color="auto"/>
              <w:right w:val="single" w:sz="4" w:space="0" w:color="auto"/>
            </w:tcBorders>
            <w:vAlign w:val="center"/>
          </w:tcPr>
          <w:p w14:paraId="48E4093D" w14:textId="77777777" w:rsidR="00E37599" w:rsidRDefault="00E37599">
            <w:pPr>
              <w:snapToGrid w:val="0"/>
              <w:jc w:val="center"/>
            </w:pPr>
          </w:p>
        </w:tc>
      </w:tr>
    </w:tbl>
    <w:p w14:paraId="053148DD" w14:textId="77777777" w:rsidR="00E37599" w:rsidRDefault="00000000">
      <w:pPr>
        <w:rPr>
          <w:rFonts w:ascii="宋体" w:hAnsi="宋体" w:hint="eastAsia"/>
        </w:rPr>
      </w:pPr>
      <w:r>
        <w:rPr>
          <w:rFonts w:ascii="宋体" w:hAnsi="宋体" w:hint="eastAsia"/>
        </w:rPr>
        <w:t>填表人签字：</w:t>
      </w:r>
      <w:r>
        <w:rPr>
          <w:rFonts w:hint="eastAsia"/>
        </w:rPr>
        <w:t xml:space="preserve">              </w:t>
      </w:r>
      <w:r>
        <w:rPr>
          <w:rFonts w:ascii="宋体" w:hAnsi="宋体" w:hint="eastAsia"/>
        </w:rPr>
        <w:t>审核人签字：</w:t>
      </w:r>
      <w:r>
        <w:rPr>
          <w:rFonts w:hint="eastAsia"/>
        </w:rPr>
        <w:t xml:space="preserve">                </w:t>
      </w:r>
      <w:r>
        <w:rPr>
          <w:rFonts w:ascii="宋体" w:hAnsi="宋体" w:hint="eastAsia"/>
        </w:rPr>
        <w:t>填表日期：</w:t>
      </w:r>
    </w:p>
    <w:p w14:paraId="4EC4E8FA" w14:textId="77777777" w:rsidR="00E37599" w:rsidRDefault="00E37599">
      <w:pPr>
        <w:rPr>
          <w:rFonts w:ascii="宋体" w:hAnsi="宋体" w:hint="eastAsia"/>
        </w:rPr>
      </w:pPr>
    </w:p>
    <w:p w14:paraId="732A9C7A" w14:textId="77777777" w:rsidR="00E37599" w:rsidRDefault="00000000">
      <w:pPr>
        <w:pStyle w:val="aff4"/>
        <w:spacing w:before="120" w:after="120"/>
      </w:pPr>
      <w:bookmarkStart w:id="296" w:name="_Toc212826086"/>
      <w:bookmarkStart w:id="297" w:name="_Hlk197532364"/>
      <w:r>
        <w:rPr>
          <w:rFonts w:ascii="宋体" w:eastAsia="宋体" w:hint="eastAsia"/>
        </w:rPr>
        <w:t>火力发电企业应按表B.6格式要求形成文件</w:t>
      </w:r>
      <w:r>
        <w:rPr>
          <w:rFonts w:hint="eastAsia"/>
        </w:rPr>
        <w:t>。</w:t>
      </w:r>
      <w:bookmarkEnd w:id="296"/>
    </w:p>
    <w:bookmarkEnd w:id="297"/>
    <w:p w14:paraId="44C1F679" w14:textId="77777777" w:rsidR="00E37599" w:rsidRDefault="00000000">
      <w:pPr>
        <w:pStyle w:val="aff"/>
        <w:spacing w:before="120" w:after="120"/>
      </w:pPr>
      <w:proofErr w:type="gramStart"/>
      <w:r>
        <w:rPr>
          <w:rFonts w:hint="eastAsia"/>
        </w:rPr>
        <w:t>计算法碳计量</w:t>
      </w:r>
      <w:proofErr w:type="gramEnd"/>
      <w:r>
        <w:rPr>
          <w:rFonts w:hint="eastAsia"/>
        </w:rPr>
        <w:t>器具技术要求统计汇总表</w:t>
      </w:r>
    </w:p>
    <w:tbl>
      <w:tblPr>
        <w:tblW w:w="4961" w:type="pct"/>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24"/>
        <w:gridCol w:w="3591"/>
        <w:gridCol w:w="2935"/>
        <w:gridCol w:w="1825"/>
      </w:tblGrid>
      <w:tr w:rsidR="00E37599" w14:paraId="0E956000" w14:textId="77777777">
        <w:trPr>
          <w:trHeight w:val="346"/>
          <w:jc w:val="right"/>
        </w:trPr>
        <w:tc>
          <w:tcPr>
            <w:tcW w:w="924" w:type="dxa"/>
            <w:tcBorders>
              <w:top w:val="single" w:sz="2" w:space="0" w:color="000000"/>
              <w:left w:val="single" w:sz="2" w:space="0" w:color="000000"/>
              <w:bottom w:val="single" w:sz="2" w:space="0" w:color="000000"/>
              <w:right w:val="single" w:sz="2" w:space="0" w:color="000000"/>
            </w:tcBorders>
            <w:vAlign w:val="center"/>
          </w:tcPr>
          <w:p w14:paraId="60194710" w14:textId="77777777" w:rsidR="00E37599" w:rsidRDefault="00000000">
            <w:pPr>
              <w:jc w:val="center"/>
              <w:rPr>
                <w:sz w:val="18"/>
                <w:szCs w:val="18"/>
              </w:rPr>
            </w:pPr>
            <w:r>
              <w:rPr>
                <w:rFonts w:ascii="宋体" w:hAnsi="宋体" w:hint="eastAsia"/>
                <w:sz w:val="18"/>
                <w:szCs w:val="18"/>
              </w:rPr>
              <w:t>计量目的</w:t>
            </w:r>
          </w:p>
        </w:tc>
        <w:tc>
          <w:tcPr>
            <w:tcW w:w="3591" w:type="dxa"/>
            <w:tcBorders>
              <w:top w:val="single" w:sz="2" w:space="0" w:color="000000"/>
              <w:left w:val="nil"/>
              <w:bottom w:val="single" w:sz="2" w:space="0" w:color="000000"/>
              <w:right w:val="single" w:sz="2" w:space="0" w:color="000000"/>
            </w:tcBorders>
            <w:vAlign w:val="center"/>
          </w:tcPr>
          <w:p w14:paraId="44C8191D" w14:textId="77777777" w:rsidR="00E37599" w:rsidRDefault="00000000">
            <w:pPr>
              <w:jc w:val="center"/>
              <w:rPr>
                <w:sz w:val="18"/>
                <w:szCs w:val="18"/>
              </w:rPr>
            </w:pPr>
            <w:r>
              <w:rPr>
                <w:rFonts w:ascii="宋体" w:hAnsi="宋体" w:hint="eastAsia"/>
                <w:sz w:val="18"/>
                <w:szCs w:val="18"/>
              </w:rPr>
              <w:t>计量器具类别</w:t>
            </w:r>
          </w:p>
        </w:tc>
        <w:tc>
          <w:tcPr>
            <w:tcW w:w="2935" w:type="dxa"/>
            <w:tcBorders>
              <w:top w:val="single" w:sz="2" w:space="0" w:color="000000"/>
              <w:left w:val="nil"/>
              <w:bottom w:val="single" w:sz="2" w:space="0" w:color="000000"/>
              <w:right w:val="single" w:sz="2" w:space="0" w:color="000000"/>
            </w:tcBorders>
            <w:vAlign w:val="center"/>
          </w:tcPr>
          <w:p w14:paraId="4B784161" w14:textId="77777777" w:rsidR="00E37599" w:rsidRDefault="00000000">
            <w:pPr>
              <w:jc w:val="center"/>
              <w:rPr>
                <w:sz w:val="18"/>
                <w:szCs w:val="18"/>
              </w:rPr>
            </w:pPr>
            <w:r>
              <w:rPr>
                <w:rFonts w:ascii="宋体" w:hAnsi="宋体" w:hint="eastAsia"/>
                <w:sz w:val="18"/>
                <w:szCs w:val="18"/>
              </w:rPr>
              <w:t>技术要求</w:t>
            </w:r>
          </w:p>
        </w:tc>
        <w:tc>
          <w:tcPr>
            <w:tcW w:w="1825" w:type="dxa"/>
            <w:tcBorders>
              <w:top w:val="single" w:sz="2" w:space="0" w:color="000000"/>
              <w:left w:val="nil"/>
              <w:bottom w:val="single" w:sz="2" w:space="0" w:color="000000"/>
              <w:right w:val="single" w:sz="2" w:space="0" w:color="000000"/>
            </w:tcBorders>
            <w:vAlign w:val="center"/>
          </w:tcPr>
          <w:p w14:paraId="5F7109E4" w14:textId="77777777" w:rsidR="00E37599" w:rsidRDefault="00000000">
            <w:pPr>
              <w:jc w:val="center"/>
              <w:rPr>
                <w:sz w:val="18"/>
                <w:szCs w:val="18"/>
              </w:rPr>
            </w:pPr>
            <w:r>
              <w:rPr>
                <w:rFonts w:ascii="宋体" w:hAnsi="宋体" w:hint="eastAsia"/>
                <w:sz w:val="18"/>
                <w:szCs w:val="18"/>
              </w:rPr>
              <w:t>实际技术指标</w:t>
            </w:r>
          </w:p>
        </w:tc>
      </w:tr>
      <w:tr w:rsidR="00E37599" w14:paraId="3DACE0B8" w14:textId="77777777">
        <w:trPr>
          <w:trHeight w:val="2373"/>
          <w:jc w:val="right"/>
        </w:trPr>
        <w:tc>
          <w:tcPr>
            <w:tcW w:w="924" w:type="dxa"/>
            <w:vMerge w:val="restart"/>
            <w:tcBorders>
              <w:top w:val="nil"/>
              <w:left w:val="single" w:sz="2" w:space="0" w:color="000000"/>
              <w:bottom w:val="single" w:sz="2" w:space="0" w:color="000000"/>
              <w:right w:val="single" w:sz="2" w:space="0" w:color="000000"/>
            </w:tcBorders>
            <w:vAlign w:val="center"/>
          </w:tcPr>
          <w:p w14:paraId="13909042" w14:textId="77777777" w:rsidR="00E37599" w:rsidRDefault="00000000">
            <w:pPr>
              <w:jc w:val="center"/>
              <w:rPr>
                <w:sz w:val="18"/>
                <w:szCs w:val="18"/>
              </w:rPr>
            </w:pPr>
            <w:r>
              <w:rPr>
                <w:rFonts w:ascii="宋体" w:hAnsi="宋体" w:hint="eastAsia"/>
                <w:sz w:val="18"/>
                <w:szCs w:val="18"/>
              </w:rPr>
              <w:t>排放因子</w:t>
            </w:r>
          </w:p>
        </w:tc>
        <w:tc>
          <w:tcPr>
            <w:tcW w:w="3591" w:type="dxa"/>
            <w:tcBorders>
              <w:top w:val="single" w:sz="2" w:space="0" w:color="000000"/>
              <w:left w:val="nil"/>
              <w:bottom w:val="single" w:sz="2" w:space="0" w:color="000000"/>
              <w:right w:val="single" w:sz="2" w:space="0" w:color="000000"/>
            </w:tcBorders>
            <w:vAlign w:val="center"/>
          </w:tcPr>
          <w:p w14:paraId="2BFAE68E" w14:textId="77777777" w:rsidR="00E37599" w:rsidRDefault="00000000">
            <w:pPr>
              <w:jc w:val="center"/>
              <w:rPr>
                <w:sz w:val="18"/>
                <w:szCs w:val="18"/>
              </w:rPr>
            </w:pPr>
            <w:r>
              <w:rPr>
                <w:rFonts w:ascii="宋体" w:hAnsi="宋体" w:hint="eastAsia"/>
                <w:sz w:val="18"/>
                <w:szCs w:val="18"/>
              </w:rPr>
              <w:t>气相色谱仪</w:t>
            </w:r>
          </w:p>
        </w:tc>
        <w:tc>
          <w:tcPr>
            <w:tcW w:w="2935" w:type="dxa"/>
            <w:tcBorders>
              <w:top w:val="single" w:sz="2" w:space="0" w:color="000000"/>
              <w:left w:val="nil"/>
              <w:bottom w:val="single" w:sz="2" w:space="0" w:color="000000"/>
              <w:right w:val="single" w:sz="2" w:space="0" w:color="000000"/>
            </w:tcBorders>
            <w:vAlign w:val="center"/>
          </w:tcPr>
          <w:p w14:paraId="536BA05D" w14:textId="77777777" w:rsidR="00E37599" w:rsidRDefault="00000000">
            <w:pPr>
              <w:jc w:val="left"/>
              <w:rPr>
                <w:rFonts w:ascii="宋体" w:hAnsi="宋体" w:hint="eastAsia"/>
                <w:sz w:val="16"/>
                <w:szCs w:val="16"/>
              </w:rPr>
            </w:pPr>
            <w:r>
              <w:rPr>
                <w:rFonts w:ascii="宋体" w:hAnsi="宋体" w:hint="eastAsia"/>
                <w:sz w:val="16"/>
                <w:szCs w:val="16"/>
              </w:rPr>
              <w:t>检测限：</w:t>
            </w:r>
            <w:r>
              <w:rPr>
                <w:rFonts w:cs="Calibri" w:hint="eastAsia"/>
                <w:sz w:val="16"/>
                <w:szCs w:val="16"/>
              </w:rPr>
              <w:t>PID</w:t>
            </w:r>
            <w:r>
              <w:rPr>
                <w:rFonts w:ascii="宋体" w:hAnsi="宋体" w:hint="eastAsia"/>
                <w:sz w:val="16"/>
                <w:szCs w:val="16"/>
              </w:rPr>
              <w:t>：≤5</w:t>
            </w:r>
            <w:r>
              <w:rPr>
                <w:rFonts w:ascii="Arial" w:hAnsi="Arial" w:cs="Arial"/>
                <w:sz w:val="16"/>
                <w:szCs w:val="16"/>
              </w:rPr>
              <w:t>×</w:t>
            </w:r>
            <w:r>
              <w:rPr>
                <w:rFonts w:ascii="宋体" w:hAnsi="宋体" w:hint="eastAsia"/>
                <w:sz w:val="16"/>
                <w:szCs w:val="16"/>
              </w:rPr>
              <w:t>10</w:t>
            </w:r>
            <w:r>
              <w:rPr>
                <w:rFonts w:ascii="宋体" w:hAnsi="宋体" w:hint="eastAsia"/>
                <w:sz w:val="16"/>
                <w:szCs w:val="16"/>
                <w:vertAlign w:val="superscript"/>
              </w:rPr>
              <w:t>-12</w:t>
            </w:r>
            <w:r>
              <w:rPr>
                <w:rFonts w:ascii="宋体" w:hAnsi="宋体" w:hint="eastAsia"/>
                <w:sz w:val="16"/>
                <w:szCs w:val="16"/>
              </w:rPr>
              <w:t>g/mL（苯，S/N=2）</w:t>
            </w:r>
          </w:p>
          <w:p w14:paraId="62F3F443" w14:textId="77777777" w:rsidR="00E37599" w:rsidRDefault="00000000">
            <w:pPr>
              <w:jc w:val="left"/>
              <w:rPr>
                <w:rFonts w:ascii="宋体" w:hAnsi="宋体" w:hint="eastAsia"/>
                <w:sz w:val="16"/>
                <w:szCs w:val="16"/>
              </w:rPr>
            </w:pPr>
            <w:r>
              <w:rPr>
                <w:rFonts w:ascii="宋体" w:hAnsi="宋体" w:hint="eastAsia"/>
                <w:sz w:val="16"/>
                <w:szCs w:val="16"/>
              </w:rPr>
              <w:t>检测限：</w:t>
            </w:r>
            <w:r>
              <w:rPr>
                <w:rFonts w:cs="Calibri" w:hint="eastAsia"/>
                <w:sz w:val="16"/>
                <w:szCs w:val="16"/>
              </w:rPr>
              <w:t>FID</w:t>
            </w:r>
            <w:r>
              <w:rPr>
                <w:rFonts w:ascii="宋体" w:hAnsi="宋体" w:hint="eastAsia"/>
                <w:sz w:val="16"/>
                <w:szCs w:val="16"/>
              </w:rPr>
              <w:t>≤0.5ng/s（正十六烷）</w:t>
            </w:r>
          </w:p>
          <w:p w14:paraId="43EE9E6F" w14:textId="77777777" w:rsidR="00E37599" w:rsidRDefault="00000000">
            <w:pPr>
              <w:jc w:val="left"/>
              <w:rPr>
                <w:rFonts w:ascii="宋体" w:hAnsi="宋体" w:hint="eastAsia"/>
                <w:sz w:val="16"/>
                <w:szCs w:val="16"/>
              </w:rPr>
            </w:pPr>
            <w:r>
              <w:rPr>
                <w:rFonts w:ascii="宋体" w:hAnsi="宋体" w:hint="eastAsia"/>
                <w:sz w:val="16"/>
                <w:szCs w:val="16"/>
              </w:rPr>
              <w:t>检测限：ECD≤5pg/mL（</w:t>
            </w:r>
            <w:proofErr w:type="gramStart"/>
            <w:r>
              <w:rPr>
                <w:rFonts w:ascii="宋体" w:hAnsi="宋体" w:hint="eastAsia"/>
                <w:sz w:val="16"/>
                <w:szCs w:val="16"/>
              </w:rPr>
              <w:t>丙体六六六</w:t>
            </w:r>
            <w:proofErr w:type="gramEnd"/>
            <w:r>
              <w:rPr>
                <w:rFonts w:ascii="宋体" w:hAnsi="宋体" w:hint="eastAsia"/>
                <w:sz w:val="16"/>
                <w:szCs w:val="16"/>
              </w:rPr>
              <w:t>）</w:t>
            </w:r>
          </w:p>
          <w:p w14:paraId="3440D7F9" w14:textId="77777777" w:rsidR="00E37599" w:rsidRDefault="00000000">
            <w:pPr>
              <w:jc w:val="left"/>
              <w:rPr>
                <w:rFonts w:ascii="宋体" w:hAnsi="宋体" w:hint="eastAsia"/>
                <w:sz w:val="18"/>
                <w:szCs w:val="18"/>
              </w:rPr>
            </w:pPr>
            <w:r>
              <w:rPr>
                <w:rFonts w:ascii="宋体" w:hAnsi="宋体" w:hint="eastAsia"/>
                <w:sz w:val="16"/>
                <w:szCs w:val="16"/>
              </w:rPr>
              <w:t>灵敏度：TCD≥800mV.mL/mg（苯）</w:t>
            </w:r>
          </w:p>
        </w:tc>
        <w:tc>
          <w:tcPr>
            <w:tcW w:w="1825" w:type="dxa"/>
            <w:tcBorders>
              <w:top w:val="single" w:sz="2" w:space="0" w:color="000000"/>
              <w:left w:val="nil"/>
              <w:bottom w:val="single" w:sz="2" w:space="0" w:color="000000"/>
              <w:right w:val="single" w:sz="2" w:space="0" w:color="000000"/>
            </w:tcBorders>
            <w:vAlign w:val="center"/>
          </w:tcPr>
          <w:p w14:paraId="36AA4885" w14:textId="77777777" w:rsidR="00E37599" w:rsidRDefault="00E37599">
            <w:pPr>
              <w:jc w:val="center"/>
              <w:rPr>
                <w:rFonts w:ascii="Times New Roman" w:hAnsi="Times New Roman"/>
                <w:sz w:val="18"/>
                <w:szCs w:val="18"/>
              </w:rPr>
            </w:pPr>
          </w:p>
        </w:tc>
      </w:tr>
      <w:tr w:rsidR="00E37599" w14:paraId="17B9D350" w14:textId="77777777">
        <w:trPr>
          <w:trHeight w:val="691"/>
          <w:jc w:val="right"/>
        </w:trPr>
        <w:tc>
          <w:tcPr>
            <w:tcW w:w="924" w:type="dxa"/>
            <w:vMerge/>
            <w:tcBorders>
              <w:top w:val="nil"/>
              <w:left w:val="single" w:sz="2" w:space="0" w:color="000000"/>
              <w:bottom w:val="single" w:sz="2" w:space="0" w:color="000000"/>
              <w:right w:val="single" w:sz="2" w:space="0" w:color="000000"/>
            </w:tcBorders>
            <w:vAlign w:val="center"/>
          </w:tcPr>
          <w:p w14:paraId="2C35DAD9" w14:textId="77777777" w:rsidR="00E37599" w:rsidRDefault="00E37599">
            <w:pPr>
              <w:widowControl/>
              <w:adjustRightInd/>
              <w:spacing w:line="240" w:lineRule="auto"/>
              <w:jc w:val="left"/>
              <w:rPr>
                <w:sz w:val="18"/>
                <w:szCs w:val="18"/>
              </w:rPr>
            </w:pPr>
          </w:p>
        </w:tc>
        <w:tc>
          <w:tcPr>
            <w:tcW w:w="3591" w:type="dxa"/>
            <w:tcBorders>
              <w:top w:val="single" w:sz="2" w:space="0" w:color="000000"/>
              <w:left w:val="nil"/>
              <w:bottom w:val="single" w:sz="2" w:space="0" w:color="000000"/>
              <w:right w:val="single" w:sz="2" w:space="0" w:color="000000"/>
            </w:tcBorders>
            <w:vAlign w:val="center"/>
          </w:tcPr>
          <w:p w14:paraId="29196ECE" w14:textId="77777777" w:rsidR="00E37599" w:rsidRDefault="00000000">
            <w:pPr>
              <w:jc w:val="center"/>
              <w:rPr>
                <w:sz w:val="18"/>
                <w:szCs w:val="18"/>
              </w:rPr>
            </w:pPr>
            <w:r>
              <w:rPr>
                <w:rFonts w:ascii="宋体" w:hAnsi="宋体" w:hint="eastAsia"/>
                <w:sz w:val="18"/>
                <w:szCs w:val="18"/>
              </w:rPr>
              <w:t>烘干法水分测定仪</w:t>
            </w:r>
          </w:p>
        </w:tc>
        <w:tc>
          <w:tcPr>
            <w:tcW w:w="2935" w:type="dxa"/>
            <w:tcBorders>
              <w:top w:val="single" w:sz="2" w:space="0" w:color="000000"/>
              <w:left w:val="nil"/>
              <w:bottom w:val="single" w:sz="2" w:space="0" w:color="000000"/>
              <w:right w:val="single" w:sz="2" w:space="0" w:color="000000"/>
            </w:tcBorders>
            <w:vAlign w:val="center"/>
          </w:tcPr>
          <w:p w14:paraId="4FBCA29C" w14:textId="77777777" w:rsidR="00E37599" w:rsidRDefault="00000000">
            <w:pPr>
              <w:jc w:val="left"/>
              <w:rPr>
                <w:sz w:val="18"/>
                <w:szCs w:val="18"/>
              </w:rPr>
            </w:pPr>
            <w:r>
              <w:rPr>
                <w:rFonts w:ascii="宋体" w:hAnsi="宋体" w:hint="eastAsia"/>
                <w:sz w:val="18"/>
                <w:szCs w:val="18"/>
              </w:rPr>
              <w:t>准确度等级：</w:t>
            </w:r>
            <w:r>
              <w:rPr>
                <w:noProof/>
                <w:sz w:val="18"/>
                <w:szCs w:val="18"/>
              </w:rPr>
              <w:drawing>
                <wp:inline distT="0" distB="0" distL="0" distR="0" wp14:anchorId="22D71EDF" wp14:editId="31C80457">
                  <wp:extent cx="247650" cy="133350"/>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7650" cy="133350"/>
                          </a:xfrm>
                          <a:prstGeom prst="rect">
                            <a:avLst/>
                          </a:prstGeom>
                          <a:noFill/>
                          <a:ln>
                            <a:noFill/>
                          </a:ln>
                        </pic:spPr>
                      </pic:pic>
                    </a:graphicData>
                  </a:graphic>
                </wp:inline>
              </w:drawing>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12B72958" w14:textId="77777777" w:rsidR="00E37599" w:rsidRDefault="00E37599">
            <w:pPr>
              <w:jc w:val="center"/>
              <w:rPr>
                <w:sz w:val="18"/>
                <w:szCs w:val="18"/>
              </w:rPr>
            </w:pPr>
          </w:p>
        </w:tc>
      </w:tr>
    </w:tbl>
    <w:p w14:paraId="4EEC5C55"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 xml:space="preserve">表B.6  </w:t>
      </w:r>
      <w:proofErr w:type="gramStart"/>
      <w:r>
        <w:rPr>
          <w:rFonts w:ascii="黑体" w:eastAsia="黑体" w:hAnsi="黑体" w:hint="eastAsia"/>
        </w:rPr>
        <w:t>计算法碳计量</w:t>
      </w:r>
      <w:proofErr w:type="gramEnd"/>
      <w:r>
        <w:rPr>
          <w:rFonts w:ascii="黑体" w:eastAsia="黑体" w:hAnsi="黑体" w:hint="eastAsia"/>
        </w:rPr>
        <w:t>器具技术要求统计汇总表</w:t>
      </w:r>
      <w:r>
        <w:rPr>
          <w:rFonts w:hAnsi="宋体" w:hint="eastAsia"/>
        </w:rPr>
        <w:t>（续）</w:t>
      </w:r>
    </w:p>
    <w:tbl>
      <w:tblPr>
        <w:tblW w:w="4961" w:type="pct"/>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24"/>
        <w:gridCol w:w="1042"/>
        <w:gridCol w:w="1009"/>
        <w:gridCol w:w="1540"/>
        <w:gridCol w:w="2935"/>
        <w:gridCol w:w="1825"/>
      </w:tblGrid>
      <w:tr w:rsidR="00E37599" w14:paraId="21CF11DA" w14:textId="77777777">
        <w:trPr>
          <w:trHeight w:val="456"/>
          <w:jc w:val="right"/>
        </w:trPr>
        <w:tc>
          <w:tcPr>
            <w:tcW w:w="924" w:type="dxa"/>
            <w:tcBorders>
              <w:top w:val="single" w:sz="2" w:space="0" w:color="000000"/>
              <w:left w:val="single" w:sz="2" w:space="0" w:color="000000"/>
              <w:bottom w:val="single" w:sz="2" w:space="0" w:color="000000"/>
              <w:right w:val="single" w:sz="2" w:space="0" w:color="000000"/>
            </w:tcBorders>
          </w:tcPr>
          <w:p w14:paraId="5C9F1287" w14:textId="77777777" w:rsidR="00E37599" w:rsidRDefault="00000000">
            <w:pPr>
              <w:jc w:val="center"/>
              <w:rPr>
                <w:rFonts w:ascii="宋体" w:hAnsi="宋体" w:hint="eastAsia"/>
                <w:sz w:val="18"/>
                <w:szCs w:val="18"/>
              </w:rPr>
            </w:pPr>
            <w:r>
              <w:rPr>
                <w:rFonts w:ascii="宋体" w:hAnsi="宋体" w:hint="eastAsia"/>
                <w:sz w:val="18"/>
                <w:szCs w:val="18"/>
              </w:rPr>
              <w:t>计量目的</w:t>
            </w:r>
          </w:p>
        </w:tc>
        <w:tc>
          <w:tcPr>
            <w:tcW w:w="3591" w:type="dxa"/>
            <w:gridSpan w:val="3"/>
            <w:tcBorders>
              <w:top w:val="single" w:sz="2" w:space="0" w:color="000000"/>
              <w:left w:val="nil"/>
              <w:bottom w:val="single" w:sz="2" w:space="0" w:color="000000"/>
              <w:right w:val="single" w:sz="2" w:space="0" w:color="000000"/>
            </w:tcBorders>
          </w:tcPr>
          <w:p w14:paraId="5D96A33A" w14:textId="77777777" w:rsidR="00E37599" w:rsidRDefault="00000000">
            <w:pPr>
              <w:jc w:val="center"/>
              <w:rPr>
                <w:rFonts w:ascii="宋体" w:hAnsi="宋体" w:hint="eastAsia"/>
                <w:sz w:val="18"/>
                <w:szCs w:val="18"/>
              </w:rPr>
            </w:pPr>
            <w:r>
              <w:rPr>
                <w:rFonts w:ascii="宋体" w:hAnsi="宋体" w:hint="eastAsia"/>
                <w:sz w:val="18"/>
                <w:szCs w:val="18"/>
              </w:rPr>
              <w:t>计量器具类别</w:t>
            </w:r>
          </w:p>
        </w:tc>
        <w:tc>
          <w:tcPr>
            <w:tcW w:w="2935" w:type="dxa"/>
            <w:tcBorders>
              <w:top w:val="single" w:sz="2" w:space="0" w:color="000000"/>
              <w:left w:val="nil"/>
              <w:bottom w:val="single" w:sz="2" w:space="0" w:color="000000"/>
              <w:right w:val="single" w:sz="2" w:space="0" w:color="000000"/>
            </w:tcBorders>
          </w:tcPr>
          <w:p w14:paraId="7700CE45" w14:textId="77777777" w:rsidR="00E37599" w:rsidRDefault="00000000">
            <w:pPr>
              <w:jc w:val="center"/>
              <w:rPr>
                <w:rFonts w:ascii="宋体" w:hAnsi="宋体" w:hint="eastAsia"/>
                <w:sz w:val="18"/>
                <w:szCs w:val="18"/>
              </w:rPr>
            </w:pPr>
            <w:r>
              <w:rPr>
                <w:rFonts w:ascii="宋体" w:hAnsi="宋体" w:hint="eastAsia"/>
                <w:sz w:val="18"/>
                <w:szCs w:val="18"/>
              </w:rPr>
              <w:t>技术要求</w:t>
            </w:r>
          </w:p>
        </w:tc>
        <w:tc>
          <w:tcPr>
            <w:tcW w:w="1825" w:type="dxa"/>
            <w:tcBorders>
              <w:top w:val="single" w:sz="2" w:space="0" w:color="000000"/>
              <w:left w:val="nil"/>
              <w:bottom w:val="single" w:sz="2" w:space="0" w:color="000000"/>
              <w:right w:val="single" w:sz="2" w:space="0" w:color="000000"/>
            </w:tcBorders>
          </w:tcPr>
          <w:p w14:paraId="74F623FA" w14:textId="77777777" w:rsidR="00E37599" w:rsidRDefault="00000000">
            <w:pPr>
              <w:jc w:val="center"/>
              <w:rPr>
                <w:rFonts w:ascii="宋体" w:hAnsi="宋体" w:hint="eastAsia"/>
                <w:sz w:val="18"/>
                <w:szCs w:val="18"/>
              </w:rPr>
            </w:pPr>
            <w:r>
              <w:rPr>
                <w:rFonts w:ascii="宋体" w:hAnsi="宋体" w:hint="eastAsia"/>
                <w:sz w:val="18"/>
                <w:szCs w:val="18"/>
              </w:rPr>
              <w:t>实际技术指标</w:t>
            </w:r>
          </w:p>
        </w:tc>
      </w:tr>
      <w:tr w:rsidR="00E37599" w14:paraId="4E788B1B" w14:textId="77777777">
        <w:trPr>
          <w:trHeight w:val="1089"/>
          <w:jc w:val="right"/>
        </w:trPr>
        <w:tc>
          <w:tcPr>
            <w:tcW w:w="924" w:type="dxa"/>
            <w:vMerge w:val="restart"/>
            <w:tcBorders>
              <w:top w:val="nil"/>
              <w:left w:val="single" w:sz="2" w:space="0" w:color="000000"/>
              <w:bottom w:val="single" w:sz="2" w:space="0" w:color="000000"/>
              <w:right w:val="single" w:sz="2" w:space="0" w:color="000000"/>
            </w:tcBorders>
            <w:vAlign w:val="center"/>
          </w:tcPr>
          <w:p w14:paraId="1FEC9E8E" w14:textId="77777777" w:rsidR="00E37599" w:rsidRDefault="00000000">
            <w:pPr>
              <w:widowControl/>
              <w:adjustRightInd/>
              <w:spacing w:line="240" w:lineRule="auto"/>
              <w:jc w:val="left"/>
              <w:rPr>
                <w:sz w:val="18"/>
                <w:szCs w:val="18"/>
              </w:rPr>
            </w:pPr>
            <w:r>
              <w:rPr>
                <w:rFonts w:hint="eastAsia"/>
                <w:sz w:val="18"/>
                <w:szCs w:val="18"/>
              </w:rPr>
              <w:t>排放因子</w:t>
            </w:r>
          </w:p>
        </w:tc>
        <w:tc>
          <w:tcPr>
            <w:tcW w:w="3591" w:type="dxa"/>
            <w:gridSpan w:val="3"/>
            <w:tcBorders>
              <w:top w:val="single" w:sz="2" w:space="0" w:color="000000"/>
              <w:left w:val="nil"/>
              <w:bottom w:val="single" w:sz="2" w:space="0" w:color="000000"/>
              <w:right w:val="single" w:sz="2" w:space="0" w:color="000000"/>
            </w:tcBorders>
            <w:vAlign w:val="center"/>
          </w:tcPr>
          <w:p w14:paraId="538B7691" w14:textId="77777777" w:rsidR="00E37599" w:rsidRDefault="00000000">
            <w:pPr>
              <w:jc w:val="center"/>
              <w:rPr>
                <w:sz w:val="18"/>
                <w:szCs w:val="18"/>
              </w:rPr>
            </w:pPr>
            <w:r>
              <w:rPr>
                <w:rFonts w:ascii="宋体" w:hAnsi="宋体" w:hint="eastAsia"/>
                <w:sz w:val="18"/>
                <w:szCs w:val="18"/>
              </w:rPr>
              <w:t>干燥箱</w:t>
            </w:r>
          </w:p>
        </w:tc>
        <w:tc>
          <w:tcPr>
            <w:tcW w:w="2935" w:type="dxa"/>
            <w:tcBorders>
              <w:top w:val="single" w:sz="2" w:space="0" w:color="000000"/>
              <w:left w:val="nil"/>
              <w:bottom w:val="single" w:sz="2" w:space="0" w:color="000000"/>
              <w:right w:val="single" w:sz="2" w:space="0" w:color="000000"/>
            </w:tcBorders>
            <w:vAlign w:val="center"/>
          </w:tcPr>
          <w:p w14:paraId="28506F5F" w14:textId="77777777" w:rsidR="00E37599" w:rsidRDefault="00000000">
            <w:pPr>
              <w:jc w:val="left"/>
              <w:rPr>
                <w:sz w:val="18"/>
                <w:szCs w:val="18"/>
              </w:rPr>
            </w:pPr>
            <w:r>
              <w:rPr>
                <w:rFonts w:ascii="宋体" w:hAnsi="宋体" w:hint="eastAsia"/>
                <w:sz w:val="18"/>
                <w:szCs w:val="18"/>
              </w:rPr>
              <w:t>温度偏差：</w:t>
            </w:r>
            <w:r>
              <w:rPr>
                <w:rFonts w:cs="Calibri"/>
                <w:sz w:val="18"/>
                <w:szCs w:val="18"/>
              </w:rPr>
              <w:t>±</w:t>
            </w:r>
            <w:r>
              <w:rPr>
                <w:rFonts w:cs="Calibri" w:hint="eastAsia"/>
                <w:sz w:val="18"/>
                <w:szCs w:val="18"/>
              </w:rPr>
              <w:t>2</w:t>
            </w:r>
            <w:r>
              <w:rPr>
                <w:rFonts w:ascii="宋体" w:hAnsi="宋体" w:hint="eastAsia"/>
                <w:sz w:val="18"/>
                <w:szCs w:val="18"/>
              </w:rPr>
              <w:t>℃，均匀度：</w:t>
            </w:r>
            <w:r>
              <w:rPr>
                <w:rFonts w:cs="Calibri" w:hint="eastAsia"/>
                <w:sz w:val="18"/>
                <w:szCs w:val="18"/>
              </w:rPr>
              <w:t>2</w:t>
            </w:r>
            <w:r>
              <w:rPr>
                <w:rFonts w:ascii="宋体" w:hAnsi="宋体" w:hint="eastAsia"/>
                <w:sz w:val="18"/>
                <w:szCs w:val="18"/>
              </w:rPr>
              <w:t>℃，波动度：</w:t>
            </w:r>
            <w:r>
              <w:rPr>
                <w:rFonts w:cs="Calibri"/>
                <w:sz w:val="18"/>
                <w:szCs w:val="18"/>
              </w:rPr>
              <w:t>±</w:t>
            </w:r>
            <w:r>
              <w:rPr>
                <w:rFonts w:cs="Calibri" w:hint="eastAsia"/>
                <w:sz w:val="18"/>
                <w:szCs w:val="18"/>
              </w:rPr>
              <w:t>0.5</w:t>
            </w:r>
            <w:r>
              <w:rPr>
                <w:rFonts w:ascii="宋体" w:hAnsi="宋体"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30CD490F" w14:textId="77777777" w:rsidR="00E37599" w:rsidRDefault="00E37599">
            <w:pPr>
              <w:jc w:val="center"/>
              <w:rPr>
                <w:sz w:val="18"/>
                <w:szCs w:val="18"/>
              </w:rPr>
            </w:pPr>
          </w:p>
        </w:tc>
      </w:tr>
      <w:tr w:rsidR="00E37599" w14:paraId="1305BBAE"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017D6FAB" w14:textId="77777777" w:rsidR="00E37599" w:rsidRDefault="00E37599">
            <w:pPr>
              <w:widowControl/>
              <w:adjustRightInd/>
              <w:spacing w:line="240" w:lineRule="auto"/>
              <w:jc w:val="left"/>
              <w:rPr>
                <w:sz w:val="18"/>
                <w:szCs w:val="18"/>
              </w:rPr>
            </w:pPr>
          </w:p>
        </w:tc>
        <w:tc>
          <w:tcPr>
            <w:tcW w:w="3591" w:type="dxa"/>
            <w:gridSpan w:val="3"/>
            <w:vMerge w:val="restart"/>
            <w:tcBorders>
              <w:top w:val="nil"/>
              <w:left w:val="nil"/>
              <w:bottom w:val="single" w:sz="2" w:space="0" w:color="000000"/>
              <w:right w:val="single" w:sz="2" w:space="0" w:color="000000"/>
            </w:tcBorders>
            <w:vAlign w:val="center"/>
          </w:tcPr>
          <w:p w14:paraId="443192F7" w14:textId="77777777" w:rsidR="00E37599" w:rsidRDefault="00000000">
            <w:pPr>
              <w:jc w:val="center"/>
              <w:rPr>
                <w:sz w:val="18"/>
                <w:szCs w:val="18"/>
              </w:rPr>
            </w:pPr>
            <w:r>
              <w:rPr>
                <w:rFonts w:ascii="宋体" w:hAnsi="宋体" w:hint="eastAsia"/>
                <w:sz w:val="18"/>
                <w:szCs w:val="18"/>
              </w:rPr>
              <w:t>全自动热重仪器</w:t>
            </w:r>
          </w:p>
        </w:tc>
        <w:tc>
          <w:tcPr>
            <w:tcW w:w="2935" w:type="dxa"/>
            <w:tcBorders>
              <w:top w:val="single" w:sz="2" w:space="0" w:color="000000"/>
              <w:left w:val="nil"/>
              <w:bottom w:val="single" w:sz="2" w:space="0" w:color="000000"/>
              <w:right w:val="single" w:sz="2" w:space="0" w:color="000000"/>
            </w:tcBorders>
            <w:vAlign w:val="center"/>
          </w:tcPr>
          <w:p w14:paraId="3CDFEF24" w14:textId="77777777" w:rsidR="00E37599" w:rsidRDefault="00000000">
            <w:pPr>
              <w:jc w:val="left"/>
              <w:rPr>
                <w:sz w:val="18"/>
                <w:szCs w:val="18"/>
              </w:rPr>
            </w:pPr>
            <w:r>
              <w:rPr>
                <w:rFonts w:ascii="宋体" w:hAnsi="宋体" w:hint="eastAsia"/>
                <w:sz w:val="18"/>
                <w:szCs w:val="18"/>
              </w:rPr>
              <w:t>质量：</w:t>
            </w:r>
            <w:r>
              <w:rPr>
                <w:rFonts w:cs="Calibri"/>
                <w:sz w:val="18"/>
                <w:szCs w:val="18"/>
              </w:rPr>
              <w:t>±</w:t>
            </w:r>
            <w:r>
              <w:rPr>
                <w:rFonts w:ascii="宋体" w:hAnsi="宋体" w:hint="eastAsia"/>
                <w:sz w:val="18"/>
                <w:szCs w:val="18"/>
              </w:rPr>
              <w:t>（</w:t>
            </w:r>
            <w:r>
              <w:rPr>
                <w:rFonts w:cs="Calibri" w:hint="eastAsia"/>
                <w:sz w:val="18"/>
                <w:szCs w:val="18"/>
              </w:rPr>
              <w:t>0.001m</w:t>
            </w:r>
            <w:r>
              <w:rPr>
                <w:rFonts w:cs="Calibri" w:hint="eastAsia"/>
                <w:sz w:val="18"/>
                <w:szCs w:val="18"/>
                <w:vertAlign w:val="subscript"/>
              </w:rPr>
              <w:t>0</w:t>
            </w:r>
            <w:r>
              <w:rPr>
                <w:rFonts w:cs="Calibri" w:hint="eastAsia"/>
                <w:sz w:val="18"/>
                <w:szCs w:val="18"/>
              </w:rPr>
              <w:t>+0.020mg</w:t>
            </w:r>
            <w:r>
              <w:rPr>
                <w:rFonts w:ascii="宋体" w:hAnsi="宋体"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75E5FC1C" w14:textId="77777777" w:rsidR="00E37599" w:rsidRDefault="00E37599">
            <w:pPr>
              <w:jc w:val="center"/>
              <w:rPr>
                <w:sz w:val="18"/>
                <w:szCs w:val="18"/>
              </w:rPr>
            </w:pPr>
          </w:p>
        </w:tc>
      </w:tr>
      <w:tr w:rsidR="00E37599" w14:paraId="4EFB229E"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5DFDBF47" w14:textId="77777777" w:rsidR="00E37599" w:rsidRDefault="00E37599">
            <w:pPr>
              <w:widowControl/>
              <w:adjustRightInd/>
              <w:spacing w:line="240" w:lineRule="auto"/>
              <w:jc w:val="left"/>
              <w:rPr>
                <w:sz w:val="18"/>
                <w:szCs w:val="18"/>
              </w:rPr>
            </w:pPr>
          </w:p>
        </w:tc>
        <w:tc>
          <w:tcPr>
            <w:tcW w:w="3591" w:type="dxa"/>
            <w:gridSpan w:val="3"/>
            <w:vMerge/>
            <w:tcBorders>
              <w:top w:val="nil"/>
              <w:left w:val="nil"/>
              <w:bottom w:val="single" w:sz="2" w:space="0" w:color="000000"/>
              <w:right w:val="single" w:sz="2" w:space="0" w:color="000000"/>
            </w:tcBorders>
            <w:vAlign w:val="center"/>
          </w:tcPr>
          <w:p w14:paraId="6A9FE20E" w14:textId="77777777" w:rsidR="00E37599" w:rsidRDefault="00E37599">
            <w:pPr>
              <w:widowControl/>
              <w:adjustRightInd/>
              <w:spacing w:line="240" w:lineRule="auto"/>
              <w:jc w:val="left"/>
              <w:rPr>
                <w:sz w:val="18"/>
                <w:szCs w:val="18"/>
              </w:rPr>
            </w:pPr>
          </w:p>
        </w:tc>
        <w:tc>
          <w:tcPr>
            <w:tcW w:w="2935" w:type="dxa"/>
            <w:tcBorders>
              <w:top w:val="single" w:sz="2" w:space="0" w:color="000000"/>
              <w:left w:val="nil"/>
              <w:bottom w:val="single" w:sz="2" w:space="0" w:color="000000"/>
              <w:right w:val="single" w:sz="2" w:space="0" w:color="000000"/>
            </w:tcBorders>
            <w:vAlign w:val="center"/>
          </w:tcPr>
          <w:p w14:paraId="12B01612" w14:textId="77777777" w:rsidR="00E37599" w:rsidRDefault="00000000">
            <w:pPr>
              <w:jc w:val="left"/>
              <w:rPr>
                <w:sz w:val="18"/>
                <w:szCs w:val="18"/>
              </w:rPr>
            </w:pPr>
            <w:r>
              <w:rPr>
                <w:rFonts w:ascii="宋体" w:hAnsi="宋体" w:hint="eastAsia"/>
                <w:sz w:val="18"/>
                <w:szCs w:val="18"/>
              </w:rPr>
              <w:t>升温速率：</w:t>
            </w:r>
            <w:r>
              <w:rPr>
                <w:rFonts w:cs="Calibri"/>
                <w:sz w:val="18"/>
                <w:szCs w:val="18"/>
              </w:rPr>
              <w:t>±</w:t>
            </w:r>
            <w:r>
              <w:rPr>
                <w:rFonts w:cs="Calibri" w:hint="eastAsia"/>
                <w:sz w:val="18"/>
                <w:szCs w:val="18"/>
              </w:rPr>
              <w:t>3.0%</w:t>
            </w:r>
          </w:p>
        </w:tc>
        <w:tc>
          <w:tcPr>
            <w:tcW w:w="1825" w:type="dxa"/>
            <w:tcBorders>
              <w:top w:val="single" w:sz="2" w:space="0" w:color="000000"/>
              <w:left w:val="nil"/>
              <w:bottom w:val="single" w:sz="2" w:space="0" w:color="000000"/>
              <w:right w:val="single" w:sz="2" w:space="0" w:color="000000"/>
            </w:tcBorders>
            <w:vAlign w:val="center"/>
          </w:tcPr>
          <w:p w14:paraId="084B61FF" w14:textId="77777777" w:rsidR="00E37599" w:rsidRDefault="00E37599">
            <w:pPr>
              <w:jc w:val="center"/>
              <w:rPr>
                <w:sz w:val="18"/>
                <w:szCs w:val="18"/>
              </w:rPr>
            </w:pPr>
          </w:p>
        </w:tc>
      </w:tr>
      <w:tr w:rsidR="00E37599" w14:paraId="716FCE65"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136BDCF8" w14:textId="77777777" w:rsidR="00E37599" w:rsidRDefault="00E37599">
            <w:pPr>
              <w:widowControl/>
              <w:adjustRightInd/>
              <w:spacing w:line="240" w:lineRule="auto"/>
              <w:jc w:val="left"/>
              <w:rPr>
                <w:sz w:val="18"/>
                <w:szCs w:val="18"/>
              </w:rPr>
            </w:pPr>
          </w:p>
        </w:tc>
        <w:tc>
          <w:tcPr>
            <w:tcW w:w="1042" w:type="dxa"/>
            <w:vMerge w:val="restart"/>
            <w:tcBorders>
              <w:top w:val="nil"/>
              <w:left w:val="nil"/>
              <w:bottom w:val="single" w:sz="2" w:space="0" w:color="000000"/>
              <w:right w:val="single" w:sz="2" w:space="0" w:color="000000"/>
            </w:tcBorders>
            <w:vAlign w:val="center"/>
          </w:tcPr>
          <w:p w14:paraId="2C08DA35" w14:textId="77777777" w:rsidR="00E37599" w:rsidRDefault="00000000">
            <w:pPr>
              <w:jc w:val="center"/>
              <w:rPr>
                <w:sz w:val="18"/>
                <w:szCs w:val="18"/>
              </w:rPr>
            </w:pPr>
            <w:r>
              <w:rPr>
                <w:rFonts w:ascii="宋体" w:hAnsi="宋体" w:hint="eastAsia"/>
                <w:sz w:val="18"/>
                <w:szCs w:val="18"/>
              </w:rPr>
              <w:t>工业分析仪</w:t>
            </w:r>
          </w:p>
        </w:tc>
        <w:tc>
          <w:tcPr>
            <w:tcW w:w="1009" w:type="dxa"/>
            <w:vMerge w:val="restart"/>
            <w:tcBorders>
              <w:top w:val="nil"/>
              <w:left w:val="nil"/>
              <w:bottom w:val="single" w:sz="2" w:space="0" w:color="000000"/>
              <w:right w:val="single" w:sz="2" w:space="0" w:color="000000"/>
            </w:tcBorders>
            <w:vAlign w:val="center"/>
          </w:tcPr>
          <w:p w14:paraId="6AA7DB00" w14:textId="77777777" w:rsidR="00E37599" w:rsidRDefault="00000000">
            <w:pPr>
              <w:jc w:val="center"/>
              <w:rPr>
                <w:sz w:val="18"/>
                <w:szCs w:val="18"/>
              </w:rPr>
            </w:pPr>
            <w:r>
              <w:rPr>
                <w:rFonts w:ascii="宋体" w:hAnsi="宋体" w:hint="eastAsia"/>
                <w:sz w:val="18"/>
                <w:szCs w:val="18"/>
              </w:rPr>
              <w:t>灰分</w:t>
            </w:r>
          </w:p>
        </w:tc>
        <w:tc>
          <w:tcPr>
            <w:tcW w:w="1540" w:type="dxa"/>
            <w:tcBorders>
              <w:top w:val="single" w:sz="2" w:space="0" w:color="000000"/>
              <w:left w:val="nil"/>
              <w:bottom w:val="single" w:sz="2" w:space="0" w:color="000000"/>
              <w:right w:val="single" w:sz="2" w:space="0" w:color="000000"/>
            </w:tcBorders>
            <w:vAlign w:val="center"/>
          </w:tcPr>
          <w:p w14:paraId="44896E3C" w14:textId="77777777" w:rsidR="00E37599" w:rsidRDefault="00000000">
            <w:pPr>
              <w:jc w:val="center"/>
              <w:rPr>
                <w:sz w:val="18"/>
                <w:szCs w:val="18"/>
              </w:rPr>
            </w:pPr>
            <w:r>
              <w:rPr>
                <w:rFonts w:cs="Calibri" w:hint="eastAsia"/>
                <w:sz w:val="18"/>
                <w:szCs w:val="18"/>
              </w:rPr>
              <w:t>&lt;15.00%</w:t>
            </w:r>
          </w:p>
        </w:tc>
        <w:tc>
          <w:tcPr>
            <w:tcW w:w="2935" w:type="dxa"/>
            <w:tcBorders>
              <w:top w:val="single" w:sz="2" w:space="0" w:color="000000"/>
              <w:left w:val="nil"/>
              <w:bottom w:val="single" w:sz="2" w:space="0" w:color="000000"/>
              <w:right w:val="single" w:sz="2" w:space="0" w:color="000000"/>
            </w:tcBorders>
            <w:vAlign w:val="center"/>
          </w:tcPr>
          <w:p w14:paraId="6756C877" w14:textId="77777777" w:rsidR="00E37599" w:rsidRDefault="00000000">
            <w:pPr>
              <w:jc w:val="left"/>
              <w:rPr>
                <w:sz w:val="18"/>
                <w:szCs w:val="18"/>
              </w:rPr>
            </w:pPr>
            <w:r>
              <w:rPr>
                <w:rFonts w:ascii="宋体" w:hAnsi="宋体" w:hint="eastAsia"/>
                <w:sz w:val="18"/>
                <w:szCs w:val="18"/>
              </w:rPr>
              <w:t>最大允许误差：</w:t>
            </w:r>
            <w:r>
              <w:rPr>
                <w:rFonts w:cs="Calibri"/>
                <w:sz w:val="18"/>
                <w:szCs w:val="18"/>
              </w:rPr>
              <w:t>±</w:t>
            </w:r>
            <w:r>
              <w:rPr>
                <w:rFonts w:cs="Calibri" w:hint="eastAsia"/>
                <w:sz w:val="18"/>
                <w:szCs w:val="18"/>
              </w:rPr>
              <w:t>0.30%</w:t>
            </w:r>
            <w:r>
              <w:rPr>
                <w:rFonts w:ascii="微软雅黑" w:eastAsia="微软雅黑" w:hAnsi="微软雅黑" w:hint="eastAsia"/>
                <w:sz w:val="18"/>
                <w:szCs w:val="18"/>
              </w:rPr>
              <w:t>〔</w:t>
            </w:r>
            <w:r>
              <w:rPr>
                <w:rFonts w:ascii="宋体" w:hAnsi="宋体" w:hint="eastAsia"/>
                <w:sz w:val="18"/>
                <w:szCs w:val="18"/>
              </w:rPr>
              <w:t>以干燥基（</w:t>
            </w:r>
            <w:r>
              <w:rPr>
                <w:rFonts w:cs="Calibri" w:hint="eastAsia"/>
                <w:sz w:val="18"/>
                <w:szCs w:val="18"/>
              </w:rPr>
              <w:t>d</w:t>
            </w:r>
            <w:r>
              <w:rPr>
                <w:rFonts w:ascii="宋体" w:hAnsi="宋体" w:hint="eastAsia"/>
                <w:sz w:val="18"/>
                <w:szCs w:val="18"/>
              </w:rPr>
              <w:t>）表示</w:t>
            </w:r>
            <w:r>
              <w:rPr>
                <w:rFonts w:ascii="微软雅黑" w:eastAsia="微软雅黑" w:hAnsi="微软雅黑"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075560D0" w14:textId="77777777" w:rsidR="00E37599" w:rsidRDefault="00E37599">
            <w:pPr>
              <w:jc w:val="center"/>
              <w:rPr>
                <w:sz w:val="18"/>
                <w:szCs w:val="18"/>
              </w:rPr>
            </w:pPr>
          </w:p>
        </w:tc>
      </w:tr>
      <w:tr w:rsidR="00E37599" w14:paraId="1BE1B5AB"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694DF9CA" w14:textId="77777777" w:rsidR="00E37599" w:rsidRDefault="00E37599">
            <w:pPr>
              <w:widowControl/>
              <w:adjustRightInd/>
              <w:spacing w:line="240" w:lineRule="auto"/>
              <w:jc w:val="left"/>
              <w:rPr>
                <w:sz w:val="18"/>
                <w:szCs w:val="18"/>
              </w:rPr>
            </w:pPr>
          </w:p>
        </w:tc>
        <w:tc>
          <w:tcPr>
            <w:tcW w:w="1042" w:type="dxa"/>
            <w:vMerge/>
            <w:tcBorders>
              <w:top w:val="nil"/>
              <w:left w:val="nil"/>
              <w:bottom w:val="single" w:sz="2" w:space="0" w:color="000000"/>
              <w:right w:val="single" w:sz="2" w:space="0" w:color="000000"/>
            </w:tcBorders>
            <w:vAlign w:val="center"/>
          </w:tcPr>
          <w:p w14:paraId="6F74B962" w14:textId="77777777" w:rsidR="00E37599" w:rsidRDefault="00E37599">
            <w:pPr>
              <w:widowControl/>
              <w:adjustRightInd/>
              <w:spacing w:line="240" w:lineRule="auto"/>
              <w:jc w:val="left"/>
              <w:rPr>
                <w:sz w:val="18"/>
                <w:szCs w:val="18"/>
              </w:rPr>
            </w:pPr>
          </w:p>
        </w:tc>
        <w:tc>
          <w:tcPr>
            <w:tcW w:w="1009" w:type="dxa"/>
            <w:vMerge/>
            <w:tcBorders>
              <w:top w:val="nil"/>
              <w:left w:val="nil"/>
              <w:bottom w:val="single" w:sz="2" w:space="0" w:color="000000"/>
              <w:right w:val="single" w:sz="2" w:space="0" w:color="000000"/>
            </w:tcBorders>
            <w:vAlign w:val="center"/>
          </w:tcPr>
          <w:p w14:paraId="6BF8E03B"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45BF2C8C" w14:textId="77777777" w:rsidR="00E37599" w:rsidRDefault="00000000">
            <w:pPr>
              <w:jc w:val="center"/>
              <w:rPr>
                <w:sz w:val="18"/>
                <w:szCs w:val="18"/>
              </w:rPr>
            </w:pPr>
            <w:r>
              <w:rPr>
                <w:rFonts w:cs="Calibri" w:hint="eastAsia"/>
                <w:sz w:val="18"/>
                <w:szCs w:val="18"/>
              </w:rPr>
              <w:t>15.00%~30.00%</w:t>
            </w:r>
          </w:p>
        </w:tc>
        <w:tc>
          <w:tcPr>
            <w:tcW w:w="2935" w:type="dxa"/>
            <w:tcBorders>
              <w:top w:val="single" w:sz="2" w:space="0" w:color="000000"/>
              <w:left w:val="nil"/>
              <w:bottom w:val="single" w:sz="2" w:space="0" w:color="000000"/>
              <w:right w:val="single" w:sz="2" w:space="0" w:color="000000"/>
            </w:tcBorders>
            <w:vAlign w:val="center"/>
          </w:tcPr>
          <w:p w14:paraId="521CCD1A" w14:textId="77777777" w:rsidR="00E37599" w:rsidRDefault="00000000">
            <w:pPr>
              <w:jc w:val="left"/>
              <w:rPr>
                <w:sz w:val="18"/>
                <w:szCs w:val="18"/>
              </w:rPr>
            </w:pPr>
            <w:r>
              <w:rPr>
                <w:rFonts w:ascii="宋体" w:hAnsi="宋体" w:hint="eastAsia"/>
                <w:sz w:val="18"/>
                <w:szCs w:val="18"/>
              </w:rPr>
              <w:t>最大允许误差：</w:t>
            </w:r>
            <w:r>
              <w:rPr>
                <w:rFonts w:cs="Calibri"/>
                <w:sz w:val="18"/>
                <w:szCs w:val="18"/>
              </w:rPr>
              <w:t>±</w:t>
            </w:r>
            <w:r>
              <w:rPr>
                <w:rFonts w:cs="Calibri" w:hint="eastAsia"/>
                <w:sz w:val="18"/>
                <w:szCs w:val="18"/>
              </w:rPr>
              <w:t>0.50%</w:t>
            </w:r>
            <w:r>
              <w:rPr>
                <w:rFonts w:ascii="微软雅黑" w:eastAsia="微软雅黑" w:hAnsi="微软雅黑" w:hint="eastAsia"/>
                <w:sz w:val="18"/>
                <w:szCs w:val="18"/>
              </w:rPr>
              <w:t>〔</w:t>
            </w:r>
            <w:r>
              <w:rPr>
                <w:rFonts w:ascii="宋体" w:hAnsi="宋体" w:hint="eastAsia"/>
                <w:sz w:val="18"/>
                <w:szCs w:val="18"/>
              </w:rPr>
              <w:t>以干燥基（</w:t>
            </w:r>
            <w:r>
              <w:rPr>
                <w:rFonts w:cs="Calibri" w:hint="eastAsia"/>
                <w:sz w:val="18"/>
                <w:szCs w:val="18"/>
              </w:rPr>
              <w:t>d</w:t>
            </w:r>
            <w:r>
              <w:rPr>
                <w:rFonts w:ascii="宋体" w:hAnsi="宋体" w:hint="eastAsia"/>
                <w:sz w:val="18"/>
                <w:szCs w:val="18"/>
              </w:rPr>
              <w:t>）表示</w:t>
            </w:r>
            <w:r>
              <w:rPr>
                <w:rFonts w:ascii="微软雅黑" w:eastAsia="微软雅黑" w:hAnsi="微软雅黑"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35F53AE8" w14:textId="77777777" w:rsidR="00E37599" w:rsidRDefault="00E37599">
            <w:pPr>
              <w:jc w:val="center"/>
              <w:rPr>
                <w:sz w:val="18"/>
                <w:szCs w:val="18"/>
              </w:rPr>
            </w:pPr>
          </w:p>
        </w:tc>
      </w:tr>
      <w:tr w:rsidR="00E37599" w14:paraId="01D52D56"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3D031D5D" w14:textId="77777777" w:rsidR="00E37599" w:rsidRDefault="00E37599">
            <w:pPr>
              <w:widowControl/>
              <w:adjustRightInd/>
              <w:spacing w:line="240" w:lineRule="auto"/>
              <w:jc w:val="left"/>
              <w:rPr>
                <w:sz w:val="18"/>
                <w:szCs w:val="18"/>
              </w:rPr>
            </w:pPr>
          </w:p>
        </w:tc>
        <w:tc>
          <w:tcPr>
            <w:tcW w:w="1042" w:type="dxa"/>
            <w:vMerge/>
            <w:tcBorders>
              <w:top w:val="nil"/>
              <w:left w:val="nil"/>
              <w:bottom w:val="single" w:sz="2" w:space="0" w:color="000000"/>
              <w:right w:val="single" w:sz="2" w:space="0" w:color="000000"/>
            </w:tcBorders>
            <w:vAlign w:val="center"/>
          </w:tcPr>
          <w:p w14:paraId="3B8A5420" w14:textId="77777777" w:rsidR="00E37599" w:rsidRDefault="00E37599">
            <w:pPr>
              <w:widowControl/>
              <w:adjustRightInd/>
              <w:spacing w:line="240" w:lineRule="auto"/>
              <w:jc w:val="left"/>
              <w:rPr>
                <w:sz w:val="18"/>
                <w:szCs w:val="18"/>
              </w:rPr>
            </w:pPr>
          </w:p>
        </w:tc>
        <w:tc>
          <w:tcPr>
            <w:tcW w:w="1009" w:type="dxa"/>
            <w:vMerge/>
            <w:tcBorders>
              <w:top w:val="nil"/>
              <w:left w:val="nil"/>
              <w:bottom w:val="single" w:sz="2" w:space="0" w:color="000000"/>
              <w:right w:val="single" w:sz="2" w:space="0" w:color="000000"/>
            </w:tcBorders>
            <w:vAlign w:val="center"/>
          </w:tcPr>
          <w:p w14:paraId="44CA1336"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174FD251" w14:textId="77777777" w:rsidR="00E37599" w:rsidRDefault="00000000">
            <w:pPr>
              <w:jc w:val="center"/>
              <w:rPr>
                <w:sz w:val="18"/>
                <w:szCs w:val="18"/>
              </w:rPr>
            </w:pPr>
            <w:r>
              <w:rPr>
                <w:rFonts w:cs="Calibri" w:hint="eastAsia"/>
                <w:sz w:val="18"/>
                <w:szCs w:val="18"/>
              </w:rPr>
              <w:t>&gt;30.00%</w:t>
            </w:r>
          </w:p>
        </w:tc>
        <w:tc>
          <w:tcPr>
            <w:tcW w:w="2935" w:type="dxa"/>
            <w:tcBorders>
              <w:top w:val="single" w:sz="2" w:space="0" w:color="000000"/>
              <w:left w:val="nil"/>
              <w:bottom w:val="single" w:sz="2" w:space="0" w:color="000000"/>
              <w:right w:val="single" w:sz="2" w:space="0" w:color="000000"/>
            </w:tcBorders>
            <w:vAlign w:val="center"/>
          </w:tcPr>
          <w:p w14:paraId="6C441CC7" w14:textId="77777777" w:rsidR="00E37599" w:rsidRDefault="00000000">
            <w:pPr>
              <w:jc w:val="left"/>
              <w:rPr>
                <w:sz w:val="18"/>
                <w:szCs w:val="18"/>
              </w:rPr>
            </w:pPr>
            <w:r>
              <w:rPr>
                <w:rFonts w:ascii="宋体" w:hAnsi="宋体" w:hint="eastAsia"/>
                <w:sz w:val="18"/>
                <w:szCs w:val="18"/>
              </w:rPr>
              <w:t>最大允许误差：</w:t>
            </w:r>
            <w:r>
              <w:rPr>
                <w:rFonts w:cs="Calibri"/>
                <w:sz w:val="18"/>
                <w:szCs w:val="18"/>
              </w:rPr>
              <w:t>±</w:t>
            </w:r>
            <w:r>
              <w:rPr>
                <w:rFonts w:cs="Calibri" w:hint="eastAsia"/>
                <w:sz w:val="18"/>
                <w:szCs w:val="18"/>
              </w:rPr>
              <w:t>0.70%</w:t>
            </w:r>
            <w:r>
              <w:rPr>
                <w:rFonts w:ascii="微软雅黑" w:eastAsia="微软雅黑" w:hAnsi="微软雅黑" w:hint="eastAsia"/>
                <w:sz w:val="18"/>
                <w:szCs w:val="18"/>
              </w:rPr>
              <w:t>〔</w:t>
            </w:r>
            <w:r>
              <w:rPr>
                <w:rFonts w:ascii="宋体" w:hAnsi="宋体" w:hint="eastAsia"/>
                <w:sz w:val="18"/>
                <w:szCs w:val="18"/>
              </w:rPr>
              <w:t>以干燥基（</w:t>
            </w:r>
            <w:r>
              <w:rPr>
                <w:rFonts w:cs="Calibri" w:hint="eastAsia"/>
                <w:sz w:val="18"/>
                <w:szCs w:val="18"/>
              </w:rPr>
              <w:t>d</w:t>
            </w:r>
            <w:r>
              <w:rPr>
                <w:rFonts w:ascii="宋体" w:hAnsi="宋体" w:hint="eastAsia"/>
                <w:sz w:val="18"/>
                <w:szCs w:val="18"/>
              </w:rPr>
              <w:t>）表示</w:t>
            </w:r>
            <w:r>
              <w:rPr>
                <w:rFonts w:ascii="微软雅黑" w:eastAsia="微软雅黑" w:hAnsi="微软雅黑"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0C10F6B5" w14:textId="77777777" w:rsidR="00E37599" w:rsidRDefault="00E37599">
            <w:pPr>
              <w:jc w:val="center"/>
              <w:rPr>
                <w:sz w:val="18"/>
                <w:szCs w:val="18"/>
              </w:rPr>
            </w:pPr>
          </w:p>
        </w:tc>
      </w:tr>
      <w:tr w:rsidR="00E37599" w14:paraId="0ED19288"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6A38FCD4" w14:textId="77777777" w:rsidR="00E37599" w:rsidRDefault="00E37599">
            <w:pPr>
              <w:widowControl/>
              <w:adjustRightInd/>
              <w:spacing w:line="240" w:lineRule="auto"/>
              <w:jc w:val="left"/>
              <w:rPr>
                <w:sz w:val="18"/>
                <w:szCs w:val="18"/>
              </w:rPr>
            </w:pPr>
          </w:p>
        </w:tc>
        <w:tc>
          <w:tcPr>
            <w:tcW w:w="1042" w:type="dxa"/>
            <w:vMerge/>
            <w:tcBorders>
              <w:top w:val="nil"/>
              <w:left w:val="nil"/>
              <w:bottom w:val="single" w:sz="2" w:space="0" w:color="000000"/>
              <w:right w:val="single" w:sz="2" w:space="0" w:color="000000"/>
            </w:tcBorders>
            <w:vAlign w:val="center"/>
          </w:tcPr>
          <w:p w14:paraId="274840E3" w14:textId="77777777" w:rsidR="00E37599" w:rsidRDefault="00E37599">
            <w:pPr>
              <w:widowControl/>
              <w:adjustRightInd/>
              <w:spacing w:line="240" w:lineRule="auto"/>
              <w:jc w:val="left"/>
              <w:rPr>
                <w:sz w:val="18"/>
                <w:szCs w:val="18"/>
              </w:rPr>
            </w:pPr>
          </w:p>
        </w:tc>
        <w:tc>
          <w:tcPr>
            <w:tcW w:w="1009" w:type="dxa"/>
            <w:vMerge w:val="restart"/>
            <w:tcBorders>
              <w:top w:val="nil"/>
              <w:left w:val="nil"/>
              <w:bottom w:val="single" w:sz="2" w:space="0" w:color="000000"/>
              <w:right w:val="single" w:sz="2" w:space="0" w:color="000000"/>
            </w:tcBorders>
            <w:vAlign w:val="center"/>
          </w:tcPr>
          <w:p w14:paraId="19EE1637" w14:textId="77777777" w:rsidR="00E37599" w:rsidRDefault="00000000">
            <w:pPr>
              <w:jc w:val="center"/>
              <w:rPr>
                <w:sz w:val="18"/>
                <w:szCs w:val="18"/>
              </w:rPr>
            </w:pPr>
            <w:r>
              <w:rPr>
                <w:rFonts w:ascii="宋体" w:hAnsi="宋体" w:hint="eastAsia"/>
                <w:sz w:val="18"/>
                <w:szCs w:val="18"/>
              </w:rPr>
              <w:t>挥发分</w:t>
            </w:r>
          </w:p>
        </w:tc>
        <w:tc>
          <w:tcPr>
            <w:tcW w:w="1540" w:type="dxa"/>
            <w:tcBorders>
              <w:top w:val="single" w:sz="2" w:space="0" w:color="000000"/>
              <w:left w:val="nil"/>
              <w:bottom w:val="single" w:sz="2" w:space="0" w:color="000000"/>
              <w:right w:val="single" w:sz="2" w:space="0" w:color="000000"/>
            </w:tcBorders>
            <w:vAlign w:val="center"/>
          </w:tcPr>
          <w:p w14:paraId="5DD6F5F9" w14:textId="77777777" w:rsidR="00E37599" w:rsidRDefault="00000000">
            <w:pPr>
              <w:jc w:val="center"/>
              <w:rPr>
                <w:sz w:val="18"/>
                <w:szCs w:val="18"/>
              </w:rPr>
            </w:pPr>
            <w:r>
              <w:rPr>
                <w:rFonts w:cs="Calibri" w:hint="eastAsia"/>
                <w:sz w:val="18"/>
                <w:szCs w:val="18"/>
              </w:rPr>
              <w:t>&lt;20.00%</w:t>
            </w:r>
          </w:p>
        </w:tc>
        <w:tc>
          <w:tcPr>
            <w:tcW w:w="2935" w:type="dxa"/>
            <w:tcBorders>
              <w:top w:val="single" w:sz="2" w:space="0" w:color="000000"/>
              <w:left w:val="nil"/>
              <w:bottom w:val="single" w:sz="2" w:space="0" w:color="000000"/>
              <w:right w:val="single" w:sz="2" w:space="0" w:color="000000"/>
            </w:tcBorders>
            <w:vAlign w:val="center"/>
          </w:tcPr>
          <w:p w14:paraId="1AA741ED" w14:textId="77777777" w:rsidR="00E37599" w:rsidRDefault="00000000">
            <w:pPr>
              <w:jc w:val="left"/>
              <w:rPr>
                <w:sz w:val="18"/>
                <w:szCs w:val="18"/>
              </w:rPr>
            </w:pPr>
            <w:r>
              <w:rPr>
                <w:rFonts w:ascii="宋体" w:hAnsi="宋体" w:hint="eastAsia"/>
                <w:sz w:val="18"/>
                <w:szCs w:val="18"/>
              </w:rPr>
              <w:t>最大允许误差：</w:t>
            </w:r>
            <w:r>
              <w:rPr>
                <w:rFonts w:cs="Calibri"/>
                <w:sz w:val="18"/>
                <w:szCs w:val="18"/>
              </w:rPr>
              <w:t>±</w:t>
            </w:r>
            <w:r>
              <w:rPr>
                <w:rFonts w:cs="Calibri" w:hint="eastAsia"/>
                <w:sz w:val="18"/>
                <w:szCs w:val="18"/>
              </w:rPr>
              <w:t>0.50%</w:t>
            </w:r>
            <w:r>
              <w:rPr>
                <w:rFonts w:ascii="微软雅黑" w:eastAsia="微软雅黑" w:hAnsi="微软雅黑" w:hint="eastAsia"/>
                <w:sz w:val="18"/>
                <w:szCs w:val="18"/>
              </w:rPr>
              <w:t>〔</w:t>
            </w:r>
            <w:r>
              <w:rPr>
                <w:rFonts w:ascii="宋体" w:hAnsi="宋体" w:hint="eastAsia"/>
                <w:sz w:val="18"/>
                <w:szCs w:val="18"/>
              </w:rPr>
              <w:t>以干燥基（</w:t>
            </w:r>
            <w:r>
              <w:rPr>
                <w:rFonts w:cs="Calibri" w:hint="eastAsia"/>
                <w:sz w:val="18"/>
                <w:szCs w:val="18"/>
              </w:rPr>
              <w:t>d</w:t>
            </w:r>
            <w:r>
              <w:rPr>
                <w:rFonts w:ascii="宋体" w:hAnsi="宋体" w:hint="eastAsia"/>
                <w:sz w:val="18"/>
                <w:szCs w:val="18"/>
              </w:rPr>
              <w:t>）表示</w:t>
            </w:r>
            <w:r>
              <w:rPr>
                <w:rFonts w:ascii="微软雅黑" w:eastAsia="微软雅黑" w:hAnsi="微软雅黑"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1D98ED3A" w14:textId="77777777" w:rsidR="00E37599" w:rsidRDefault="00E37599">
            <w:pPr>
              <w:jc w:val="center"/>
              <w:rPr>
                <w:sz w:val="18"/>
                <w:szCs w:val="18"/>
              </w:rPr>
            </w:pPr>
          </w:p>
        </w:tc>
      </w:tr>
      <w:tr w:rsidR="00E37599" w14:paraId="70493A66"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18EF1153" w14:textId="77777777" w:rsidR="00E37599" w:rsidRDefault="00E37599">
            <w:pPr>
              <w:widowControl/>
              <w:adjustRightInd/>
              <w:spacing w:line="240" w:lineRule="auto"/>
              <w:jc w:val="left"/>
              <w:rPr>
                <w:sz w:val="18"/>
                <w:szCs w:val="18"/>
              </w:rPr>
            </w:pPr>
          </w:p>
        </w:tc>
        <w:tc>
          <w:tcPr>
            <w:tcW w:w="1042" w:type="dxa"/>
            <w:vMerge/>
            <w:tcBorders>
              <w:top w:val="nil"/>
              <w:left w:val="nil"/>
              <w:bottom w:val="single" w:sz="2" w:space="0" w:color="000000"/>
              <w:right w:val="single" w:sz="2" w:space="0" w:color="000000"/>
            </w:tcBorders>
            <w:vAlign w:val="center"/>
          </w:tcPr>
          <w:p w14:paraId="26784D2F" w14:textId="77777777" w:rsidR="00E37599" w:rsidRDefault="00E37599">
            <w:pPr>
              <w:widowControl/>
              <w:adjustRightInd/>
              <w:spacing w:line="240" w:lineRule="auto"/>
              <w:jc w:val="left"/>
              <w:rPr>
                <w:sz w:val="18"/>
                <w:szCs w:val="18"/>
              </w:rPr>
            </w:pPr>
          </w:p>
        </w:tc>
        <w:tc>
          <w:tcPr>
            <w:tcW w:w="1009" w:type="dxa"/>
            <w:vMerge/>
            <w:tcBorders>
              <w:top w:val="nil"/>
              <w:left w:val="nil"/>
              <w:bottom w:val="single" w:sz="2" w:space="0" w:color="000000"/>
              <w:right w:val="single" w:sz="2" w:space="0" w:color="000000"/>
            </w:tcBorders>
            <w:vAlign w:val="center"/>
          </w:tcPr>
          <w:p w14:paraId="7035C81B"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5A4AB150" w14:textId="77777777" w:rsidR="00E37599" w:rsidRDefault="00000000">
            <w:pPr>
              <w:jc w:val="center"/>
              <w:rPr>
                <w:sz w:val="18"/>
                <w:szCs w:val="18"/>
              </w:rPr>
            </w:pPr>
            <w:r>
              <w:rPr>
                <w:rFonts w:cs="Calibri" w:hint="eastAsia"/>
                <w:sz w:val="18"/>
                <w:szCs w:val="18"/>
              </w:rPr>
              <w:t>20.00%~40.00%</w:t>
            </w:r>
          </w:p>
        </w:tc>
        <w:tc>
          <w:tcPr>
            <w:tcW w:w="2935" w:type="dxa"/>
            <w:tcBorders>
              <w:top w:val="single" w:sz="2" w:space="0" w:color="000000"/>
              <w:left w:val="nil"/>
              <w:bottom w:val="single" w:sz="2" w:space="0" w:color="000000"/>
              <w:right w:val="single" w:sz="2" w:space="0" w:color="000000"/>
            </w:tcBorders>
            <w:vAlign w:val="center"/>
          </w:tcPr>
          <w:p w14:paraId="7E812D7D" w14:textId="77777777" w:rsidR="00E37599" w:rsidRDefault="00000000">
            <w:pPr>
              <w:tabs>
                <w:tab w:val="left" w:pos="588"/>
                <w:tab w:val="center" w:pos="1791"/>
              </w:tabs>
              <w:ind w:firstLineChars="50" w:firstLine="90"/>
              <w:jc w:val="left"/>
              <w:rPr>
                <w:sz w:val="18"/>
                <w:szCs w:val="18"/>
              </w:rPr>
            </w:pPr>
            <w:r>
              <w:rPr>
                <w:rFonts w:ascii="宋体" w:hAnsi="宋体" w:hint="eastAsia"/>
                <w:sz w:val="18"/>
                <w:szCs w:val="18"/>
              </w:rPr>
              <w:t>最大允许误差：</w:t>
            </w:r>
            <w:r>
              <w:rPr>
                <w:rFonts w:hint="eastAsia"/>
                <w:sz w:val="18"/>
                <w:szCs w:val="18"/>
              </w:rPr>
              <w:tab/>
            </w:r>
            <w:r>
              <w:rPr>
                <w:rFonts w:cs="Calibri"/>
                <w:sz w:val="18"/>
                <w:szCs w:val="18"/>
              </w:rPr>
              <w:t>±</w:t>
            </w:r>
            <w:r>
              <w:rPr>
                <w:rFonts w:cs="Calibri" w:hint="eastAsia"/>
                <w:sz w:val="18"/>
                <w:szCs w:val="18"/>
              </w:rPr>
              <w:t>1.00%</w:t>
            </w:r>
            <w:r>
              <w:rPr>
                <w:rFonts w:ascii="微软雅黑" w:eastAsia="微软雅黑" w:hAnsi="微软雅黑" w:hint="eastAsia"/>
                <w:sz w:val="18"/>
                <w:szCs w:val="18"/>
              </w:rPr>
              <w:t>〔</w:t>
            </w:r>
            <w:r>
              <w:rPr>
                <w:rFonts w:ascii="宋体" w:hAnsi="宋体" w:hint="eastAsia"/>
                <w:sz w:val="18"/>
                <w:szCs w:val="18"/>
              </w:rPr>
              <w:t>以干燥基（</w:t>
            </w:r>
            <w:r>
              <w:rPr>
                <w:rFonts w:cs="Calibri" w:hint="eastAsia"/>
                <w:sz w:val="18"/>
                <w:szCs w:val="18"/>
              </w:rPr>
              <w:t>d</w:t>
            </w:r>
            <w:r>
              <w:rPr>
                <w:rFonts w:ascii="宋体" w:hAnsi="宋体" w:hint="eastAsia"/>
                <w:sz w:val="18"/>
                <w:szCs w:val="18"/>
              </w:rPr>
              <w:t>）表示</w:t>
            </w:r>
            <w:r>
              <w:rPr>
                <w:rFonts w:ascii="微软雅黑" w:eastAsia="微软雅黑" w:hAnsi="微软雅黑" w:hint="eastAsia"/>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3CBB1609" w14:textId="77777777" w:rsidR="00E37599" w:rsidRDefault="00E37599">
            <w:pPr>
              <w:tabs>
                <w:tab w:val="left" w:pos="588"/>
                <w:tab w:val="center" w:pos="1791"/>
              </w:tabs>
              <w:ind w:firstLineChars="50" w:firstLine="90"/>
              <w:jc w:val="center"/>
              <w:rPr>
                <w:sz w:val="18"/>
                <w:szCs w:val="18"/>
              </w:rPr>
            </w:pPr>
          </w:p>
        </w:tc>
      </w:tr>
      <w:tr w:rsidR="00E37599" w14:paraId="265804BC" w14:textId="77777777">
        <w:trPr>
          <w:trHeight w:val="574"/>
          <w:jc w:val="right"/>
        </w:trPr>
        <w:tc>
          <w:tcPr>
            <w:tcW w:w="924" w:type="dxa"/>
            <w:vMerge/>
            <w:tcBorders>
              <w:top w:val="nil"/>
              <w:left w:val="single" w:sz="2" w:space="0" w:color="000000"/>
              <w:bottom w:val="single" w:sz="2" w:space="0" w:color="000000"/>
              <w:right w:val="single" w:sz="2" w:space="0" w:color="000000"/>
            </w:tcBorders>
            <w:vAlign w:val="center"/>
          </w:tcPr>
          <w:p w14:paraId="445240CF" w14:textId="77777777" w:rsidR="00E37599" w:rsidRDefault="00E37599">
            <w:pPr>
              <w:widowControl/>
              <w:adjustRightInd/>
              <w:spacing w:line="240" w:lineRule="auto"/>
              <w:jc w:val="left"/>
              <w:rPr>
                <w:sz w:val="18"/>
                <w:szCs w:val="18"/>
              </w:rPr>
            </w:pPr>
          </w:p>
        </w:tc>
        <w:tc>
          <w:tcPr>
            <w:tcW w:w="3591" w:type="dxa"/>
            <w:gridSpan w:val="3"/>
            <w:tcBorders>
              <w:top w:val="single" w:sz="2" w:space="0" w:color="000000"/>
              <w:left w:val="nil"/>
              <w:bottom w:val="single" w:sz="2" w:space="0" w:color="000000"/>
              <w:right w:val="single" w:sz="2" w:space="0" w:color="000000"/>
            </w:tcBorders>
            <w:vAlign w:val="center"/>
          </w:tcPr>
          <w:p w14:paraId="228D1274" w14:textId="77777777" w:rsidR="00E37599" w:rsidRDefault="00000000">
            <w:pPr>
              <w:jc w:val="center"/>
              <w:rPr>
                <w:sz w:val="18"/>
                <w:szCs w:val="18"/>
              </w:rPr>
            </w:pPr>
            <w:r>
              <w:rPr>
                <w:rFonts w:ascii="宋体" w:hAnsi="宋体" w:hint="eastAsia"/>
                <w:sz w:val="18"/>
                <w:szCs w:val="18"/>
              </w:rPr>
              <w:t>马弗炉</w:t>
            </w:r>
          </w:p>
        </w:tc>
        <w:tc>
          <w:tcPr>
            <w:tcW w:w="2935" w:type="dxa"/>
            <w:tcBorders>
              <w:top w:val="single" w:sz="2" w:space="0" w:color="000000"/>
              <w:left w:val="nil"/>
              <w:bottom w:val="single" w:sz="2" w:space="0" w:color="000000"/>
              <w:right w:val="single" w:sz="2" w:space="0" w:color="000000"/>
            </w:tcBorders>
            <w:vAlign w:val="center"/>
          </w:tcPr>
          <w:p w14:paraId="1909AA09" w14:textId="77777777" w:rsidR="00E37599" w:rsidRDefault="00000000">
            <w:pPr>
              <w:jc w:val="left"/>
              <w:rPr>
                <w:sz w:val="18"/>
                <w:szCs w:val="18"/>
              </w:rPr>
            </w:pPr>
            <w:r>
              <w:rPr>
                <w:rFonts w:ascii="宋体" w:hAnsi="宋体" w:hint="eastAsia"/>
                <w:sz w:val="18"/>
                <w:szCs w:val="18"/>
              </w:rPr>
              <w:t>温度控制要求：</w:t>
            </w:r>
            <w:r>
              <w:rPr>
                <w:rFonts w:cs="Calibri" w:hint="eastAsia"/>
                <w:sz w:val="18"/>
                <w:szCs w:val="18"/>
              </w:rPr>
              <w:t>C</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22CCD019" w14:textId="77777777" w:rsidR="00E37599" w:rsidRDefault="00E37599">
            <w:pPr>
              <w:jc w:val="center"/>
              <w:rPr>
                <w:sz w:val="18"/>
                <w:szCs w:val="18"/>
              </w:rPr>
            </w:pPr>
          </w:p>
        </w:tc>
      </w:tr>
      <w:tr w:rsidR="00E37599" w14:paraId="3E7EEBAE" w14:textId="77777777">
        <w:trPr>
          <w:trHeight w:val="595"/>
          <w:jc w:val="right"/>
        </w:trPr>
        <w:tc>
          <w:tcPr>
            <w:tcW w:w="924" w:type="dxa"/>
            <w:vMerge/>
            <w:tcBorders>
              <w:top w:val="nil"/>
              <w:left w:val="single" w:sz="2" w:space="0" w:color="000000"/>
              <w:bottom w:val="single" w:sz="2" w:space="0" w:color="000000"/>
              <w:right w:val="single" w:sz="2" w:space="0" w:color="000000"/>
            </w:tcBorders>
            <w:vAlign w:val="center"/>
          </w:tcPr>
          <w:p w14:paraId="19BA55E0" w14:textId="77777777" w:rsidR="00E37599" w:rsidRDefault="00E37599">
            <w:pPr>
              <w:widowControl/>
              <w:adjustRightInd/>
              <w:spacing w:line="240" w:lineRule="auto"/>
              <w:jc w:val="left"/>
              <w:rPr>
                <w:sz w:val="18"/>
                <w:szCs w:val="18"/>
              </w:rPr>
            </w:pPr>
          </w:p>
        </w:tc>
        <w:tc>
          <w:tcPr>
            <w:tcW w:w="3591" w:type="dxa"/>
            <w:gridSpan w:val="3"/>
            <w:tcBorders>
              <w:top w:val="single" w:sz="2" w:space="0" w:color="000000"/>
              <w:left w:val="nil"/>
              <w:bottom w:val="single" w:sz="2" w:space="0" w:color="000000"/>
              <w:right w:val="single" w:sz="2" w:space="0" w:color="000000"/>
            </w:tcBorders>
            <w:vAlign w:val="center"/>
          </w:tcPr>
          <w:p w14:paraId="1C7D20FC" w14:textId="77777777" w:rsidR="00E37599" w:rsidRDefault="00000000">
            <w:pPr>
              <w:jc w:val="center"/>
              <w:rPr>
                <w:sz w:val="18"/>
                <w:szCs w:val="18"/>
              </w:rPr>
            </w:pPr>
            <w:r>
              <w:rPr>
                <w:rFonts w:ascii="宋体" w:hAnsi="宋体" w:hint="eastAsia"/>
                <w:sz w:val="18"/>
                <w:szCs w:val="18"/>
              </w:rPr>
              <w:t>分析天平</w:t>
            </w:r>
          </w:p>
        </w:tc>
        <w:tc>
          <w:tcPr>
            <w:tcW w:w="2935" w:type="dxa"/>
            <w:tcBorders>
              <w:top w:val="single" w:sz="2" w:space="0" w:color="000000"/>
              <w:left w:val="nil"/>
              <w:bottom w:val="single" w:sz="2" w:space="0" w:color="000000"/>
              <w:right w:val="single" w:sz="2" w:space="0" w:color="000000"/>
            </w:tcBorders>
            <w:vAlign w:val="center"/>
          </w:tcPr>
          <w:p w14:paraId="07671647" w14:textId="77777777" w:rsidR="00E37599" w:rsidRDefault="00000000">
            <w:pPr>
              <w:jc w:val="left"/>
              <w:rPr>
                <w:sz w:val="18"/>
                <w:szCs w:val="18"/>
              </w:rPr>
            </w:pPr>
            <w:r>
              <w:rPr>
                <w:rFonts w:ascii="宋体" w:hAnsi="宋体" w:hint="eastAsia"/>
                <w:sz w:val="18"/>
                <w:szCs w:val="18"/>
              </w:rPr>
              <w:t>分辨率：</w:t>
            </w:r>
            <w:r>
              <w:rPr>
                <w:rFonts w:cs="Calibri" w:hint="eastAsia"/>
                <w:sz w:val="18"/>
                <w:szCs w:val="18"/>
              </w:rPr>
              <w:t>0.1mg</w:t>
            </w:r>
          </w:p>
        </w:tc>
        <w:tc>
          <w:tcPr>
            <w:tcW w:w="1825" w:type="dxa"/>
            <w:tcBorders>
              <w:top w:val="single" w:sz="2" w:space="0" w:color="000000"/>
              <w:left w:val="nil"/>
              <w:bottom w:val="single" w:sz="2" w:space="0" w:color="000000"/>
              <w:right w:val="single" w:sz="2" w:space="0" w:color="000000"/>
            </w:tcBorders>
            <w:vAlign w:val="center"/>
          </w:tcPr>
          <w:p w14:paraId="18CE5426" w14:textId="77777777" w:rsidR="00E37599" w:rsidRDefault="00E37599">
            <w:pPr>
              <w:jc w:val="center"/>
              <w:rPr>
                <w:sz w:val="18"/>
                <w:szCs w:val="18"/>
              </w:rPr>
            </w:pPr>
          </w:p>
        </w:tc>
      </w:tr>
      <w:tr w:rsidR="00E37599" w14:paraId="58C25538"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26243CB1" w14:textId="77777777" w:rsidR="00E37599" w:rsidRDefault="00E37599">
            <w:pPr>
              <w:widowControl/>
              <w:adjustRightInd/>
              <w:spacing w:line="240" w:lineRule="auto"/>
              <w:jc w:val="left"/>
              <w:rPr>
                <w:sz w:val="18"/>
                <w:szCs w:val="18"/>
              </w:rPr>
            </w:pPr>
          </w:p>
        </w:tc>
        <w:tc>
          <w:tcPr>
            <w:tcW w:w="2051" w:type="dxa"/>
            <w:gridSpan w:val="2"/>
            <w:vMerge w:val="restart"/>
            <w:tcBorders>
              <w:top w:val="nil"/>
              <w:left w:val="nil"/>
              <w:bottom w:val="single" w:sz="2" w:space="0" w:color="000000"/>
              <w:right w:val="single" w:sz="2" w:space="0" w:color="000000"/>
            </w:tcBorders>
            <w:vAlign w:val="center"/>
          </w:tcPr>
          <w:p w14:paraId="57391AE8" w14:textId="77777777" w:rsidR="00E37599" w:rsidRDefault="00000000">
            <w:pPr>
              <w:jc w:val="center"/>
              <w:rPr>
                <w:sz w:val="18"/>
                <w:szCs w:val="18"/>
              </w:rPr>
            </w:pPr>
            <w:r>
              <w:rPr>
                <w:rFonts w:ascii="宋体" w:hAnsi="宋体" w:hint="eastAsia"/>
                <w:sz w:val="18"/>
                <w:szCs w:val="18"/>
              </w:rPr>
              <w:t>元素分析仪</w:t>
            </w:r>
          </w:p>
        </w:tc>
        <w:tc>
          <w:tcPr>
            <w:tcW w:w="1540" w:type="dxa"/>
            <w:tcBorders>
              <w:top w:val="single" w:sz="2" w:space="0" w:color="000000"/>
              <w:left w:val="nil"/>
              <w:bottom w:val="single" w:sz="2" w:space="0" w:color="000000"/>
              <w:right w:val="single" w:sz="2" w:space="0" w:color="000000"/>
            </w:tcBorders>
            <w:vAlign w:val="center"/>
          </w:tcPr>
          <w:p w14:paraId="44CA107F" w14:textId="77777777" w:rsidR="00E37599" w:rsidRDefault="00000000">
            <w:pPr>
              <w:jc w:val="center"/>
              <w:rPr>
                <w:sz w:val="18"/>
                <w:szCs w:val="18"/>
              </w:rPr>
            </w:pPr>
            <w:r>
              <w:rPr>
                <w:rFonts w:ascii="宋体" w:hAnsi="宋体" w:hint="eastAsia"/>
                <w:sz w:val="18"/>
                <w:szCs w:val="18"/>
              </w:rPr>
              <w:t>碳</w:t>
            </w:r>
          </w:p>
        </w:tc>
        <w:tc>
          <w:tcPr>
            <w:tcW w:w="2935" w:type="dxa"/>
            <w:tcBorders>
              <w:top w:val="single" w:sz="2" w:space="0" w:color="000000"/>
              <w:left w:val="nil"/>
              <w:bottom w:val="single" w:sz="2" w:space="0" w:color="000000"/>
              <w:right w:val="single" w:sz="2" w:space="0" w:color="000000"/>
            </w:tcBorders>
            <w:vAlign w:val="center"/>
          </w:tcPr>
          <w:p w14:paraId="16E7A64A" w14:textId="77777777" w:rsidR="00E37599" w:rsidRDefault="00000000">
            <w:pPr>
              <w:jc w:val="left"/>
              <w:rPr>
                <w:sz w:val="18"/>
                <w:szCs w:val="18"/>
              </w:rPr>
            </w:pPr>
            <w:r>
              <w:rPr>
                <w:rFonts w:ascii="宋体" w:hAnsi="宋体" w:hint="eastAsia"/>
                <w:sz w:val="18"/>
                <w:szCs w:val="18"/>
              </w:rPr>
              <w:t>示值误差：</w:t>
            </w:r>
            <w:r>
              <w:rPr>
                <w:rFonts w:cs="Calibri"/>
                <w:sz w:val="18"/>
                <w:szCs w:val="18"/>
              </w:rPr>
              <w:t>±2%</w:t>
            </w:r>
          </w:p>
        </w:tc>
        <w:tc>
          <w:tcPr>
            <w:tcW w:w="1825" w:type="dxa"/>
            <w:tcBorders>
              <w:top w:val="single" w:sz="2" w:space="0" w:color="000000"/>
              <w:left w:val="nil"/>
              <w:bottom w:val="single" w:sz="2" w:space="0" w:color="000000"/>
              <w:right w:val="single" w:sz="2" w:space="0" w:color="000000"/>
            </w:tcBorders>
            <w:vAlign w:val="center"/>
          </w:tcPr>
          <w:p w14:paraId="4FE329AB" w14:textId="77777777" w:rsidR="00E37599" w:rsidRDefault="00E37599">
            <w:pPr>
              <w:jc w:val="center"/>
              <w:rPr>
                <w:sz w:val="18"/>
                <w:szCs w:val="18"/>
              </w:rPr>
            </w:pPr>
          </w:p>
        </w:tc>
      </w:tr>
      <w:tr w:rsidR="00E37599" w14:paraId="213A9A31"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324C25DA" w14:textId="77777777" w:rsidR="00E37599" w:rsidRDefault="00E37599">
            <w:pPr>
              <w:widowControl/>
              <w:adjustRightInd/>
              <w:spacing w:line="240" w:lineRule="auto"/>
              <w:jc w:val="left"/>
              <w:rPr>
                <w:sz w:val="18"/>
                <w:szCs w:val="18"/>
              </w:rPr>
            </w:pPr>
          </w:p>
        </w:tc>
        <w:tc>
          <w:tcPr>
            <w:tcW w:w="2051" w:type="dxa"/>
            <w:gridSpan w:val="2"/>
            <w:vMerge/>
            <w:tcBorders>
              <w:top w:val="nil"/>
              <w:left w:val="nil"/>
              <w:bottom w:val="single" w:sz="2" w:space="0" w:color="000000"/>
              <w:right w:val="single" w:sz="2" w:space="0" w:color="000000"/>
            </w:tcBorders>
            <w:vAlign w:val="center"/>
          </w:tcPr>
          <w:p w14:paraId="2E54F43D"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0C2A8C0C" w14:textId="77777777" w:rsidR="00E37599" w:rsidRDefault="00000000">
            <w:pPr>
              <w:jc w:val="center"/>
              <w:rPr>
                <w:sz w:val="18"/>
                <w:szCs w:val="18"/>
              </w:rPr>
            </w:pPr>
            <w:r>
              <w:rPr>
                <w:rFonts w:ascii="宋体" w:hAnsi="宋体" w:hint="eastAsia"/>
                <w:sz w:val="18"/>
                <w:szCs w:val="18"/>
              </w:rPr>
              <w:t>氢</w:t>
            </w:r>
          </w:p>
        </w:tc>
        <w:tc>
          <w:tcPr>
            <w:tcW w:w="2935" w:type="dxa"/>
            <w:tcBorders>
              <w:top w:val="single" w:sz="2" w:space="0" w:color="000000"/>
              <w:left w:val="nil"/>
              <w:bottom w:val="single" w:sz="2" w:space="0" w:color="000000"/>
              <w:right w:val="single" w:sz="2" w:space="0" w:color="000000"/>
            </w:tcBorders>
            <w:vAlign w:val="center"/>
          </w:tcPr>
          <w:p w14:paraId="574B7190" w14:textId="77777777" w:rsidR="00E37599" w:rsidRDefault="00000000">
            <w:pPr>
              <w:jc w:val="left"/>
              <w:rPr>
                <w:sz w:val="18"/>
                <w:szCs w:val="18"/>
              </w:rPr>
            </w:pPr>
            <w:r>
              <w:rPr>
                <w:rFonts w:ascii="宋体" w:hAnsi="宋体" w:hint="eastAsia"/>
                <w:sz w:val="18"/>
                <w:szCs w:val="18"/>
              </w:rPr>
              <w:t>示值误差：</w:t>
            </w:r>
            <w:r>
              <w:rPr>
                <w:rFonts w:cs="Calibri"/>
                <w:sz w:val="18"/>
                <w:szCs w:val="18"/>
              </w:rPr>
              <w:t>±</w:t>
            </w:r>
            <w:r>
              <w:rPr>
                <w:rFonts w:cs="Calibri" w:hint="eastAsia"/>
                <w:sz w:val="18"/>
                <w:szCs w:val="18"/>
              </w:rPr>
              <w:t>3</w:t>
            </w:r>
            <w:r>
              <w:rPr>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04508CEA" w14:textId="77777777" w:rsidR="00E37599" w:rsidRDefault="00E37599">
            <w:pPr>
              <w:jc w:val="center"/>
              <w:rPr>
                <w:sz w:val="18"/>
                <w:szCs w:val="18"/>
              </w:rPr>
            </w:pPr>
          </w:p>
        </w:tc>
      </w:tr>
      <w:tr w:rsidR="00E37599" w14:paraId="5A8E6761"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603A1195" w14:textId="77777777" w:rsidR="00E37599" w:rsidRDefault="00E37599">
            <w:pPr>
              <w:widowControl/>
              <w:adjustRightInd/>
              <w:spacing w:line="240" w:lineRule="auto"/>
              <w:jc w:val="left"/>
              <w:rPr>
                <w:sz w:val="18"/>
                <w:szCs w:val="18"/>
              </w:rPr>
            </w:pPr>
          </w:p>
        </w:tc>
        <w:tc>
          <w:tcPr>
            <w:tcW w:w="2051" w:type="dxa"/>
            <w:gridSpan w:val="2"/>
            <w:vMerge/>
            <w:tcBorders>
              <w:top w:val="nil"/>
              <w:left w:val="nil"/>
              <w:bottom w:val="single" w:sz="2" w:space="0" w:color="000000"/>
              <w:right w:val="single" w:sz="2" w:space="0" w:color="000000"/>
            </w:tcBorders>
            <w:vAlign w:val="center"/>
          </w:tcPr>
          <w:p w14:paraId="2EC15B6B"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4ADCECFD" w14:textId="77777777" w:rsidR="00E37599" w:rsidRDefault="00000000">
            <w:pPr>
              <w:jc w:val="center"/>
              <w:rPr>
                <w:sz w:val="18"/>
                <w:szCs w:val="18"/>
              </w:rPr>
            </w:pPr>
            <w:r>
              <w:rPr>
                <w:rFonts w:ascii="宋体" w:hAnsi="宋体" w:hint="eastAsia"/>
                <w:sz w:val="18"/>
                <w:szCs w:val="18"/>
              </w:rPr>
              <w:t>氮</w:t>
            </w:r>
          </w:p>
        </w:tc>
        <w:tc>
          <w:tcPr>
            <w:tcW w:w="2935" w:type="dxa"/>
            <w:tcBorders>
              <w:top w:val="single" w:sz="2" w:space="0" w:color="000000"/>
              <w:left w:val="nil"/>
              <w:bottom w:val="single" w:sz="2" w:space="0" w:color="000000"/>
              <w:right w:val="single" w:sz="2" w:space="0" w:color="000000"/>
            </w:tcBorders>
            <w:vAlign w:val="center"/>
          </w:tcPr>
          <w:p w14:paraId="187C8CF0" w14:textId="77777777" w:rsidR="00E37599" w:rsidRDefault="00000000">
            <w:pPr>
              <w:jc w:val="left"/>
              <w:rPr>
                <w:sz w:val="18"/>
                <w:szCs w:val="18"/>
              </w:rPr>
            </w:pPr>
            <w:r>
              <w:rPr>
                <w:rFonts w:ascii="宋体" w:hAnsi="宋体" w:hint="eastAsia"/>
                <w:sz w:val="18"/>
                <w:szCs w:val="18"/>
              </w:rPr>
              <w:t>示值误差：</w:t>
            </w:r>
            <w:r>
              <w:rPr>
                <w:rFonts w:cs="Calibri"/>
                <w:sz w:val="18"/>
                <w:szCs w:val="18"/>
              </w:rPr>
              <w:t>±</w:t>
            </w:r>
            <w:r>
              <w:rPr>
                <w:rFonts w:cs="Calibri" w:hint="eastAsia"/>
                <w:sz w:val="18"/>
                <w:szCs w:val="18"/>
              </w:rPr>
              <w:t>5</w:t>
            </w:r>
            <w:r>
              <w:rPr>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7D37A3A8" w14:textId="77777777" w:rsidR="00E37599" w:rsidRDefault="00E37599">
            <w:pPr>
              <w:jc w:val="center"/>
              <w:rPr>
                <w:sz w:val="18"/>
                <w:szCs w:val="18"/>
              </w:rPr>
            </w:pPr>
          </w:p>
        </w:tc>
      </w:tr>
      <w:tr w:rsidR="00E37599" w14:paraId="12255B80"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2420DE1D" w14:textId="77777777" w:rsidR="00E37599" w:rsidRDefault="00E37599">
            <w:pPr>
              <w:widowControl/>
              <w:adjustRightInd/>
              <w:spacing w:line="240" w:lineRule="auto"/>
              <w:jc w:val="left"/>
              <w:rPr>
                <w:sz w:val="18"/>
                <w:szCs w:val="18"/>
              </w:rPr>
            </w:pPr>
          </w:p>
        </w:tc>
        <w:tc>
          <w:tcPr>
            <w:tcW w:w="2051" w:type="dxa"/>
            <w:gridSpan w:val="2"/>
            <w:vMerge/>
            <w:tcBorders>
              <w:top w:val="nil"/>
              <w:left w:val="nil"/>
              <w:bottom w:val="single" w:sz="2" w:space="0" w:color="000000"/>
              <w:right w:val="single" w:sz="2" w:space="0" w:color="000000"/>
            </w:tcBorders>
            <w:vAlign w:val="center"/>
          </w:tcPr>
          <w:p w14:paraId="1BF5CB44"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3F83A32E" w14:textId="77777777" w:rsidR="00E37599" w:rsidRDefault="00000000">
            <w:pPr>
              <w:jc w:val="center"/>
              <w:rPr>
                <w:sz w:val="18"/>
                <w:szCs w:val="18"/>
              </w:rPr>
            </w:pPr>
            <w:r>
              <w:rPr>
                <w:rFonts w:ascii="宋体" w:hAnsi="宋体" w:hint="eastAsia"/>
                <w:sz w:val="18"/>
                <w:szCs w:val="18"/>
              </w:rPr>
              <w:t>硫</w:t>
            </w:r>
          </w:p>
        </w:tc>
        <w:tc>
          <w:tcPr>
            <w:tcW w:w="2935" w:type="dxa"/>
            <w:tcBorders>
              <w:top w:val="single" w:sz="2" w:space="0" w:color="000000"/>
              <w:left w:val="nil"/>
              <w:bottom w:val="single" w:sz="2" w:space="0" w:color="000000"/>
              <w:right w:val="single" w:sz="2" w:space="0" w:color="000000"/>
            </w:tcBorders>
            <w:vAlign w:val="center"/>
          </w:tcPr>
          <w:p w14:paraId="3817ED62" w14:textId="77777777" w:rsidR="00E37599" w:rsidRDefault="00000000">
            <w:pPr>
              <w:jc w:val="left"/>
              <w:rPr>
                <w:sz w:val="18"/>
                <w:szCs w:val="18"/>
              </w:rPr>
            </w:pPr>
            <w:r>
              <w:rPr>
                <w:rFonts w:ascii="宋体" w:hAnsi="宋体" w:hint="eastAsia"/>
                <w:sz w:val="18"/>
                <w:szCs w:val="18"/>
              </w:rPr>
              <w:t>示值误差：</w:t>
            </w:r>
            <w:r>
              <w:rPr>
                <w:rFonts w:cs="Calibri"/>
                <w:sz w:val="18"/>
                <w:szCs w:val="18"/>
              </w:rPr>
              <w:t>±</w:t>
            </w:r>
            <w:r>
              <w:rPr>
                <w:rFonts w:cs="Calibri" w:hint="eastAsia"/>
                <w:sz w:val="18"/>
                <w:szCs w:val="18"/>
              </w:rPr>
              <w:t>5</w:t>
            </w:r>
            <w:r>
              <w:rPr>
                <w:sz w:val="18"/>
                <w:szCs w:val="18"/>
              </w:rPr>
              <w:t>%</w:t>
            </w:r>
          </w:p>
        </w:tc>
        <w:tc>
          <w:tcPr>
            <w:tcW w:w="1825" w:type="dxa"/>
            <w:tcBorders>
              <w:top w:val="single" w:sz="2" w:space="0" w:color="000000"/>
              <w:left w:val="nil"/>
              <w:bottom w:val="single" w:sz="2" w:space="0" w:color="000000"/>
              <w:right w:val="single" w:sz="2" w:space="0" w:color="000000"/>
            </w:tcBorders>
            <w:vAlign w:val="center"/>
          </w:tcPr>
          <w:p w14:paraId="08FAA1FF" w14:textId="77777777" w:rsidR="00E37599" w:rsidRDefault="00E37599">
            <w:pPr>
              <w:jc w:val="center"/>
              <w:rPr>
                <w:sz w:val="18"/>
                <w:szCs w:val="18"/>
              </w:rPr>
            </w:pPr>
          </w:p>
        </w:tc>
      </w:tr>
      <w:tr w:rsidR="00E37599" w14:paraId="0907CA86" w14:textId="77777777">
        <w:trPr>
          <w:trHeight w:val="378"/>
          <w:jc w:val="right"/>
        </w:trPr>
        <w:tc>
          <w:tcPr>
            <w:tcW w:w="924" w:type="dxa"/>
            <w:vMerge/>
            <w:tcBorders>
              <w:top w:val="nil"/>
              <w:left w:val="single" w:sz="2" w:space="0" w:color="000000"/>
              <w:bottom w:val="single" w:sz="2" w:space="0" w:color="000000"/>
              <w:right w:val="single" w:sz="2" w:space="0" w:color="000000"/>
            </w:tcBorders>
            <w:vAlign w:val="center"/>
          </w:tcPr>
          <w:p w14:paraId="3E340941" w14:textId="77777777" w:rsidR="00E37599" w:rsidRDefault="00E37599">
            <w:pPr>
              <w:widowControl/>
              <w:adjustRightInd/>
              <w:spacing w:line="240" w:lineRule="auto"/>
              <w:jc w:val="left"/>
              <w:rPr>
                <w:sz w:val="18"/>
                <w:szCs w:val="18"/>
              </w:rPr>
            </w:pPr>
          </w:p>
        </w:tc>
        <w:tc>
          <w:tcPr>
            <w:tcW w:w="2051" w:type="dxa"/>
            <w:gridSpan w:val="2"/>
            <w:tcBorders>
              <w:top w:val="single" w:sz="2" w:space="0" w:color="000000"/>
              <w:left w:val="nil"/>
              <w:bottom w:val="single" w:sz="2" w:space="0" w:color="000000"/>
              <w:right w:val="single" w:sz="2" w:space="0" w:color="000000"/>
            </w:tcBorders>
            <w:vAlign w:val="center"/>
          </w:tcPr>
          <w:p w14:paraId="6D53CE97" w14:textId="77777777" w:rsidR="00E37599" w:rsidRDefault="00000000">
            <w:pPr>
              <w:jc w:val="center"/>
              <w:rPr>
                <w:sz w:val="16"/>
                <w:szCs w:val="16"/>
              </w:rPr>
            </w:pPr>
            <w:r>
              <w:rPr>
                <w:rFonts w:ascii="宋体" w:hAnsi="宋体" w:hint="eastAsia"/>
                <w:sz w:val="16"/>
                <w:szCs w:val="16"/>
              </w:rPr>
              <w:t>煤中全硫测定仪</w:t>
            </w:r>
          </w:p>
        </w:tc>
        <w:tc>
          <w:tcPr>
            <w:tcW w:w="1540" w:type="dxa"/>
            <w:tcBorders>
              <w:top w:val="single" w:sz="2" w:space="0" w:color="000000"/>
              <w:left w:val="nil"/>
              <w:bottom w:val="single" w:sz="2" w:space="0" w:color="000000"/>
              <w:right w:val="single" w:sz="2" w:space="0" w:color="000000"/>
            </w:tcBorders>
            <w:vAlign w:val="center"/>
          </w:tcPr>
          <w:p w14:paraId="432957BD" w14:textId="77777777" w:rsidR="00E37599" w:rsidRDefault="00000000">
            <w:pPr>
              <w:jc w:val="center"/>
              <w:rPr>
                <w:sz w:val="16"/>
                <w:szCs w:val="16"/>
              </w:rPr>
            </w:pPr>
            <w:r>
              <w:rPr>
                <w:rFonts w:ascii="宋体" w:hAnsi="宋体" w:hint="eastAsia"/>
                <w:sz w:val="16"/>
                <w:szCs w:val="16"/>
              </w:rPr>
              <w:t>全硫</w:t>
            </w:r>
          </w:p>
        </w:tc>
        <w:tc>
          <w:tcPr>
            <w:tcW w:w="2935" w:type="dxa"/>
            <w:tcBorders>
              <w:top w:val="single" w:sz="2" w:space="0" w:color="000000"/>
              <w:left w:val="nil"/>
              <w:bottom w:val="single" w:sz="2" w:space="0" w:color="000000"/>
              <w:right w:val="single" w:sz="2" w:space="0" w:color="000000"/>
            </w:tcBorders>
            <w:vAlign w:val="center"/>
          </w:tcPr>
          <w:p w14:paraId="2417C242" w14:textId="77777777" w:rsidR="00E37599" w:rsidRDefault="00000000">
            <w:pPr>
              <w:jc w:val="left"/>
              <w:rPr>
                <w:sz w:val="16"/>
                <w:szCs w:val="16"/>
              </w:rPr>
            </w:pPr>
            <w:r>
              <w:rPr>
                <w:rFonts w:ascii="宋体" w:hAnsi="宋体" w:hint="eastAsia"/>
                <w:sz w:val="16"/>
                <w:szCs w:val="16"/>
              </w:rPr>
              <w:t>含量＜</w:t>
            </w:r>
            <w:r>
              <w:rPr>
                <w:rFonts w:cs="Calibri" w:hint="eastAsia"/>
                <w:sz w:val="16"/>
                <w:szCs w:val="16"/>
              </w:rPr>
              <w:t>1.00</w:t>
            </w:r>
            <w:r>
              <w:rPr>
                <w:rFonts w:ascii="宋体" w:hAnsi="宋体" w:hint="eastAsia"/>
                <w:sz w:val="16"/>
                <w:szCs w:val="16"/>
              </w:rPr>
              <w:t>时，最大允许误差±</w:t>
            </w:r>
            <w:r>
              <w:rPr>
                <w:rFonts w:cs="Calibri" w:hint="eastAsia"/>
                <w:sz w:val="16"/>
                <w:szCs w:val="16"/>
              </w:rPr>
              <w:t>0.15%</w:t>
            </w:r>
          </w:p>
          <w:p w14:paraId="3E84143A" w14:textId="77777777" w:rsidR="00E37599" w:rsidRDefault="00000000">
            <w:pPr>
              <w:jc w:val="left"/>
              <w:rPr>
                <w:sz w:val="16"/>
                <w:szCs w:val="16"/>
              </w:rPr>
            </w:pPr>
            <w:r>
              <w:rPr>
                <w:rFonts w:cs="Calibri" w:hint="eastAsia"/>
                <w:sz w:val="16"/>
                <w:szCs w:val="16"/>
              </w:rPr>
              <w:t>1.00</w:t>
            </w:r>
            <w:r>
              <w:rPr>
                <w:rFonts w:ascii="宋体" w:hAnsi="宋体" w:hint="eastAsia"/>
                <w:sz w:val="16"/>
                <w:szCs w:val="16"/>
              </w:rPr>
              <w:t>～</w:t>
            </w:r>
            <w:r>
              <w:rPr>
                <w:rFonts w:cs="Calibri" w:hint="eastAsia"/>
                <w:sz w:val="16"/>
                <w:szCs w:val="16"/>
              </w:rPr>
              <w:t>4.00</w:t>
            </w:r>
            <w:r>
              <w:rPr>
                <w:rFonts w:ascii="宋体" w:hAnsi="宋体" w:hint="eastAsia"/>
                <w:sz w:val="16"/>
                <w:szCs w:val="16"/>
              </w:rPr>
              <w:t>时，最大允许误差±</w:t>
            </w:r>
            <w:r>
              <w:rPr>
                <w:rFonts w:cs="Calibri" w:hint="eastAsia"/>
                <w:sz w:val="16"/>
                <w:szCs w:val="16"/>
              </w:rPr>
              <w:t>0.25%</w:t>
            </w:r>
          </w:p>
          <w:p w14:paraId="6C08BC06" w14:textId="77777777" w:rsidR="00E37599" w:rsidRDefault="00000000">
            <w:pPr>
              <w:jc w:val="left"/>
              <w:rPr>
                <w:sz w:val="16"/>
                <w:szCs w:val="16"/>
              </w:rPr>
            </w:pPr>
            <w:r>
              <w:rPr>
                <w:rFonts w:ascii="宋体" w:hAnsi="宋体" w:hint="eastAsia"/>
                <w:sz w:val="16"/>
                <w:szCs w:val="16"/>
              </w:rPr>
              <w:t>＞</w:t>
            </w:r>
            <w:r>
              <w:rPr>
                <w:rFonts w:cs="Calibri" w:hint="eastAsia"/>
                <w:sz w:val="16"/>
                <w:szCs w:val="16"/>
              </w:rPr>
              <w:t>4.00</w:t>
            </w:r>
            <w:r>
              <w:rPr>
                <w:rFonts w:ascii="宋体" w:hAnsi="宋体" w:hint="eastAsia"/>
                <w:sz w:val="16"/>
                <w:szCs w:val="16"/>
              </w:rPr>
              <w:t>～</w:t>
            </w:r>
            <w:r>
              <w:rPr>
                <w:rFonts w:cs="Calibri" w:hint="eastAsia"/>
                <w:sz w:val="16"/>
                <w:szCs w:val="16"/>
              </w:rPr>
              <w:t>6.00</w:t>
            </w:r>
            <w:r>
              <w:rPr>
                <w:rFonts w:ascii="宋体" w:hAnsi="宋体" w:hint="eastAsia"/>
                <w:sz w:val="16"/>
                <w:szCs w:val="16"/>
              </w:rPr>
              <w:t>时，最大允许误差±</w:t>
            </w:r>
            <w:r>
              <w:rPr>
                <w:rFonts w:cs="Calibri" w:hint="eastAsia"/>
                <w:sz w:val="16"/>
                <w:szCs w:val="16"/>
              </w:rPr>
              <w:t>0.35%</w:t>
            </w:r>
          </w:p>
        </w:tc>
        <w:tc>
          <w:tcPr>
            <w:tcW w:w="1825" w:type="dxa"/>
            <w:tcBorders>
              <w:top w:val="single" w:sz="2" w:space="0" w:color="000000"/>
              <w:left w:val="nil"/>
              <w:bottom w:val="single" w:sz="2" w:space="0" w:color="000000"/>
              <w:right w:val="single" w:sz="2" w:space="0" w:color="000000"/>
            </w:tcBorders>
            <w:vAlign w:val="center"/>
          </w:tcPr>
          <w:p w14:paraId="262232E9" w14:textId="77777777" w:rsidR="00E37599" w:rsidRDefault="00E37599">
            <w:pPr>
              <w:jc w:val="center"/>
              <w:rPr>
                <w:sz w:val="18"/>
                <w:szCs w:val="18"/>
              </w:rPr>
            </w:pPr>
          </w:p>
        </w:tc>
      </w:tr>
      <w:tr w:rsidR="00E37599" w14:paraId="61615AB5" w14:textId="77777777">
        <w:trPr>
          <w:trHeight w:val="640"/>
          <w:jc w:val="right"/>
        </w:trPr>
        <w:tc>
          <w:tcPr>
            <w:tcW w:w="924" w:type="dxa"/>
            <w:vMerge w:val="restart"/>
            <w:tcBorders>
              <w:top w:val="nil"/>
              <w:left w:val="single" w:sz="2" w:space="0" w:color="000000"/>
              <w:bottom w:val="nil"/>
              <w:right w:val="single" w:sz="2" w:space="0" w:color="000000"/>
            </w:tcBorders>
            <w:vAlign w:val="center"/>
          </w:tcPr>
          <w:p w14:paraId="0AF11ACC" w14:textId="77777777" w:rsidR="00E37599" w:rsidRDefault="00000000">
            <w:pPr>
              <w:jc w:val="center"/>
              <w:rPr>
                <w:sz w:val="18"/>
                <w:szCs w:val="18"/>
              </w:rPr>
            </w:pPr>
            <w:r>
              <w:rPr>
                <w:rFonts w:ascii="宋体" w:hAnsi="宋体" w:hint="eastAsia"/>
                <w:sz w:val="18"/>
                <w:szCs w:val="18"/>
              </w:rPr>
              <w:t>活动数据</w:t>
            </w:r>
          </w:p>
        </w:tc>
        <w:tc>
          <w:tcPr>
            <w:tcW w:w="3591" w:type="dxa"/>
            <w:gridSpan w:val="3"/>
            <w:tcBorders>
              <w:top w:val="single" w:sz="2" w:space="0" w:color="000000"/>
              <w:left w:val="nil"/>
              <w:bottom w:val="single" w:sz="2" w:space="0" w:color="000000"/>
              <w:right w:val="single" w:sz="2" w:space="0" w:color="000000"/>
            </w:tcBorders>
            <w:vAlign w:val="center"/>
          </w:tcPr>
          <w:p w14:paraId="5E9DCCB7" w14:textId="77777777" w:rsidR="00E37599" w:rsidRDefault="00000000">
            <w:pPr>
              <w:jc w:val="center"/>
              <w:rPr>
                <w:sz w:val="18"/>
                <w:szCs w:val="18"/>
              </w:rPr>
            </w:pPr>
            <w:r>
              <w:rPr>
                <w:rFonts w:ascii="宋体" w:hAnsi="宋体" w:hint="eastAsia"/>
                <w:sz w:val="18"/>
                <w:szCs w:val="18"/>
              </w:rPr>
              <w:t>非自动衡器</w:t>
            </w:r>
          </w:p>
        </w:tc>
        <w:tc>
          <w:tcPr>
            <w:tcW w:w="2935" w:type="dxa"/>
            <w:tcBorders>
              <w:top w:val="single" w:sz="2" w:space="0" w:color="000000"/>
              <w:left w:val="nil"/>
              <w:bottom w:val="single" w:sz="2" w:space="0" w:color="000000"/>
              <w:right w:val="single" w:sz="2" w:space="0" w:color="000000"/>
            </w:tcBorders>
            <w:vAlign w:val="center"/>
          </w:tcPr>
          <w:p w14:paraId="66C362B1" w14:textId="77777777" w:rsidR="00E37599" w:rsidRDefault="00000000">
            <w:pPr>
              <w:jc w:val="left"/>
              <w:rPr>
                <w:sz w:val="18"/>
                <w:szCs w:val="18"/>
              </w:rPr>
            </w:pPr>
            <w:r>
              <w:rPr>
                <w:rFonts w:ascii="宋体" w:hAnsi="宋体" w:hint="eastAsia"/>
                <w:sz w:val="18"/>
                <w:szCs w:val="18"/>
              </w:rPr>
              <w:t>准确度等级：</w:t>
            </w:r>
            <w:r>
              <w:rPr>
                <w:noProof/>
                <w:sz w:val="18"/>
                <w:szCs w:val="18"/>
              </w:rPr>
              <w:drawing>
                <wp:inline distT="0" distB="0" distL="0" distR="0" wp14:anchorId="615B4157" wp14:editId="04E6883E">
                  <wp:extent cx="171450" cy="1143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70AE14D0" w14:textId="77777777" w:rsidR="00E37599" w:rsidRDefault="00E37599">
            <w:pPr>
              <w:jc w:val="center"/>
              <w:rPr>
                <w:sz w:val="18"/>
                <w:szCs w:val="18"/>
              </w:rPr>
            </w:pPr>
          </w:p>
        </w:tc>
      </w:tr>
      <w:tr w:rsidR="00E37599" w14:paraId="3F6B6F45" w14:textId="77777777">
        <w:trPr>
          <w:trHeight w:val="1086"/>
          <w:jc w:val="right"/>
        </w:trPr>
        <w:tc>
          <w:tcPr>
            <w:tcW w:w="924" w:type="dxa"/>
            <w:vMerge/>
            <w:tcBorders>
              <w:top w:val="nil"/>
              <w:left w:val="single" w:sz="2" w:space="0" w:color="000000"/>
              <w:bottom w:val="nil"/>
              <w:right w:val="single" w:sz="2" w:space="0" w:color="000000"/>
            </w:tcBorders>
            <w:vAlign w:val="center"/>
          </w:tcPr>
          <w:p w14:paraId="6EE1C85D" w14:textId="77777777" w:rsidR="00E37599" w:rsidRDefault="00E37599">
            <w:pPr>
              <w:widowControl/>
              <w:adjustRightInd/>
              <w:spacing w:line="240" w:lineRule="auto"/>
              <w:jc w:val="left"/>
              <w:rPr>
                <w:sz w:val="18"/>
                <w:szCs w:val="18"/>
              </w:rPr>
            </w:pPr>
          </w:p>
        </w:tc>
        <w:tc>
          <w:tcPr>
            <w:tcW w:w="3591" w:type="dxa"/>
            <w:gridSpan w:val="3"/>
            <w:tcBorders>
              <w:top w:val="single" w:sz="2" w:space="0" w:color="000000"/>
              <w:left w:val="nil"/>
              <w:bottom w:val="single" w:sz="2" w:space="0" w:color="000000"/>
              <w:right w:val="single" w:sz="2" w:space="0" w:color="000000"/>
            </w:tcBorders>
            <w:vAlign w:val="center"/>
          </w:tcPr>
          <w:p w14:paraId="66D0863A" w14:textId="77777777" w:rsidR="00E37599" w:rsidRDefault="00000000">
            <w:pPr>
              <w:jc w:val="center"/>
              <w:rPr>
                <w:sz w:val="18"/>
                <w:szCs w:val="18"/>
              </w:rPr>
            </w:pPr>
            <w:r>
              <w:rPr>
                <w:rFonts w:ascii="宋体" w:hAnsi="宋体" w:hint="eastAsia"/>
                <w:sz w:val="18"/>
                <w:szCs w:val="18"/>
              </w:rPr>
              <w:t>自动衡器</w:t>
            </w:r>
          </w:p>
        </w:tc>
        <w:tc>
          <w:tcPr>
            <w:tcW w:w="2935" w:type="dxa"/>
            <w:tcBorders>
              <w:top w:val="single" w:sz="2" w:space="0" w:color="000000"/>
              <w:left w:val="nil"/>
              <w:bottom w:val="single" w:sz="2" w:space="0" w:color="000000"/>
              <w:right w:val="single" w:sz="2" w:space="0" w:color="000000"/>
            </w:tcBorders>
            <w:vAlign w:val="center"/>
          </w:tcPr>
          <w:p w14:paraId="68BA5561" w14:textId="77777777" w:rsidR="00E37599" w:rsidRDefault="00000000">
            <w:pPr>
              <w:jc w:val="left"/>
              <w:rPr>
                <w:sz w:val="18"/>
                <w:szCs w:val="18"/>
              </w:rPr>
            </w:pPr>
            <w:r>
              <w:rPr>
                <w:rFonts w:ascii="宋体" w:hAnsi="宋体" w:hint="eastAsia"/>
                <w:sz w:val="18"/>
                <w:szCs w:val="18"/>
              </w:rPr>
              <w:t>皮带秤准确度等级：</w:t>
            </w:r>
            <w:r>
              <w:rPr>
                <w:sz w:val="18"/>
                <w:szCs w:val="18"/>
              </w:rPr>
              <w:t xml:space="preserve">0.5 </w:t>
            </w:r>
            <w:r>
              <w:rPr>
                <w:rFonts w:ascii="宋体" w:hAnsi="宋体" w:hint="eastAsia"/>
                <w:sz w:val="18"/>
                <w:szCs w:val="18"/>
              </w:rPr>
              <w:t>级；自动轨道衡准确度等级：</w:t>
            </w:r>
            <w:r>
              <w:rPr>
                <w:rFonts w:cs="Calibri" w:hint="eastAsia"/>
                <w:sz w:val="18"/>
                <w:szCs w:val="18"/>
              </w:rPr>
              <w:t>1.0</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4F6A632C" w14:textId="77777777" w:rsidR="00E37599" w:rsidRDefault="00E37599">
            <w:pPr>
              <w:jc w:val="center"/>
              <w:rPr>
                <w:sz w:val="18"/>
                <w:szCs w:val="18"/>
              </w:rPr>
            </w:pPr>
          </w:p>
        </w:tc>
      </w:tr>
      <w:tr w:rsidR="00E37599" w14:paraId="198B6E4D" w14:textId="77777777">
        <w:trPr>
          <w:trHeight w:val="843"/>
          <w:jc w:val="right"/>
        </w:trPr>
        <w:tc>
          <w:tcPr>
            <w:tcW w:w="924" w:type="dxa"/>
            <w:vMerge/>
            <w:tcBorders>
              <w:top w:val="nil"/>
              <w:left w:val="single" w:sz="2" w:space="0" w:color="000000"/>
              <w:bottom w:val="single" w:sz="2" w:space="0" w:color="000000"/>
              <w:right w:val="single" w:sz="2" w:space="0" w:color="000000"/>
            </w:tcBorders>
            <w:vAlign w:val="center"/>
          </w:tcPr>
          <w:p w14:paraId="17986D34" w14:textId="77777777" w:rsidR="00E37599" w:rsidRDefault="00E37599">
            <w:pPr>
              <w:widowControl/>
              <w:adjustRightInd/>
              <w:spacing w:line="240" w:lineRule="auto"/>
              <w:jc w:val="left"/>
              <w:rPr>
                <w:sz w:val="18"/>
                <w:szCs w:val="18"/>
              </w:rPr>
            </w:pPr>
          </w:p>
        </w:tc>
        <w:tc>
          <w:tcPr>
            <w:tcW w:w="3591" w:type="dxa"/>
            <w:gridSpan w:val="3"/>
            <w:tcBorders>
              <w:top w:val="single" w:sz="2" w:space="0" w:color="000000"/>
              <w:left w:val="nil"/>
              <w:bottom w:val="single" w:sz="2" w:space="0" w:color="000000"/>
              <w:right w:val="single" w:sz="2" w:space="0" w:color="000000"/>
            </w:tcBorders>
            <w:vAlign w:val="center"/>
          </w:tcPr>
          <w:p w14:paraId="4DA23423" w14:textId="77777777" w:rsidR="00E37599" w:rsidRDefault="00000000">
            <w:pPr>
              <w:jc w:val="center"/>
              <w:rPr>
                <w:sz w:val="18"/>
                <w:szCs w:val="18"/>
              </w:rPr>
            </w:pPr>
            <w:proofErr w:type="gramStart"/>
            <w:r>
              <w:rPr>
                <w:rFonts w:ascii="宋体" w:hAnsi="宋体" w:hint="eastAsia"/>
                <w:sz w:val="18"/>
                <w:szCs w:val="18"/>
              </w:rPr>
              <w:t>盘煤仪</w:t>
            </w:r>
            <w:proofErr w:type="gramEnd"/>
          </w:p>
        </w:tc>
        <w:tc>
          <w:tcPr>
            <w:tcW w:w="2935" w:type="dxa"/>
            <w:tcBorders>
              <w:top w:val="single" w:sz="2" w:space="0" w:color="000000"/>
              <w:left w:val="nil"/>
              <w:bottom w:val="single" w:sz="2" w:space="0" w:color="000000"/>
              <w:right w:val="single" w:sz="2" w:space="0" w:color="000000"/>
            </w:tcBorders>
            <w:vAlign w:val="center"/>
          </w:tcPr>
          <w:p w14:paraId="62B71128" w14:textId="77777777" w:rsidR="00E37599" w:rsidRDefault="00000000">
            <w:pPr>
              <w:jc w:val="left"/>
              <w:rPr>
                <w:sz w:val="18"/>
                <w:szCs w:val="18"/>
              </w:rPr>
            </w:pPr>
            <w:r>
              <w:rPr>
                <w:rFonts w:ascii="宋体" w:hAnsi="宋体" w:hint="eastAsia"/>
                <w:sz w:val="18"/>
                <w:szCs w:val="18"/>
              </w:rPr>
              <w:t>盘煤精度相对误差：＜</w:t>
            </w:r>
            <w:r>
              <w:rPr>
                <w:sz w:val="18"/>
                <w:szCs w:val="18"/>
              </w:rPr>
              <w:t>0.5%</w:t>
            </w:r>
          </w:p>
        </w:tc>
        <w:tc>
          <w:tcPr>
            <w:tcW w:w="1825" w:type="dxa"/>
            <w:tcBorders>
              <w:top w:val="single" w:sz="2" w:space="0" w:color="000000"/>
              <w:left w:val="nil"/>
              <w:bottom w:val="single" w:sz="2" w:space="0" w:color="000000"/>
              <w:right w:val="single" w:sz="2" w:space="0" w:color="000000"/>
            </w:tcBorders>
            <w:vAlign w:val="center"/>
          </w:tcPr>
          <w:p w14:paraId="241A21B2" w14:textId="77777777" w:rsidR="00E37599" w:rsidRDefault="00E37599">
            <w:pPr>
              <w:jc w:val="center"/>
              <w:rPr>
                <w:sz w:val="18"/>
                <w:szCs w:val="18"/>
              </w:rPr>
            </w:pPr>
          </w:p>
        </w:tc>
      </w:tr>
    </w:tbl>
    <w:p w14:paraId="15134223"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 xml:space="preserve">表B.6  </w:t>
      </w:r>
      <w:proofErr w:type="gramStart"/>
      <w:r>
        <w:rPr>
          <w:rFonts w:ascii="黑体" w:eastAsia="黑体" w:hAnsi="黑体" w:hint="eastAsia"/>
        </w:rPr>
        <w:t>计算法碳计量</w:t>
      </w:r>
      <w:proofErr w:type="gramEnd"/>
      <w:r>
        <w:rPr>
          <w:rFonts w:ascii="黑体" w:eastAsia="黑体" w:hAnsi="黑体" w:hint="eastAsia"/>
        </w:rPr>
        <w:t>器具技术要求统计汇总表</w:t>
      </w:r>
      <w:r>
        <w:rPr>
          <w:rFonts w:hAnsi="宋体" w:hint="eastAsia"/>
        </w:rPr>
        <w:t>（续）</w:t>
      </w:r>
    </w:p>
    <w:tbl>
      <w:tblPr>
        <w:tblW w:w="4961" w:type="pct"/>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924"/>
        <w:gridCol w:w="1036"/>
        <w:gridCol w:w="762"/>
        <w:gridCol w:w="253"/>
        <w:gridCol w:w="1540"/>
        <w:gridCol w:w="2935"/>
        <w:gridCol w:w="1825"/>
      </w:tblGrid>
      <w:tr w:rsidR="00E37599" w14:paraId="13604423" w14:textId="77777777">
        <w:trPr>
          <w:trHeight w:val="408"/>
          <w:jc w:val="right"/>
        </w:trPr>
        <w:tc>
          <w:tcPr>
            <w:tcW w:w="924" w:type="dxa"/>
            <w:tcBorders>
              <w:top w:val="single" w:sz="2" w:space="0" w:color="000000"/>
              <w:left w:val="single" w:sz="2" w:space="0" w:color="000000"/>
              <w:bottom w:val="single" w:sz="2" w:space="0" w:color="000000"/>
              <w:right w:val="single" w:sz="2" w:space="0" w:color="000000"/>
            </w:tcBorders>
          </w:tcPr>
          <w:p w14:paraId="1EDCFB1B" w14:textId="77777777" w:rsidR="00E37599" w:rsidRDefault="00000000">
            <w:pPr>
              <w:jc w:val="center"/>
              <w:rPr>
                <w:rFonts w:ascii="宋体" w:hAnsi="宋体" w:hint="eastAsia"/>
                <w:sz w:val="18"/>
                <w:szCs w:val="18"/>
              </w:rPr>
            </w:pPr>
            <w:r>
              <w:rPr>
                <w:rFonts w:ascii="宋体" w:hAnsi="宋体" w:hint="eastAsia"/>
                <w:sz w:val="18"/>
                <w:szCs w:val="18"/>
              </w:rPr>
              <w:t>计量目的</w:t>
            </w:r>
          </w:p>
        </w:tc>
        <w:tc>
          <w:tcPr>
            <w:tcW w:w="3591" w:type="dxa"/>
            <w:gridSpan w:val="4"/>
            <w:tcBorders>
              <w:top w:val="single" w:sz="2" w:space="0" w:color="000000"/>
              <w:left w:val="nil"/>
              <w:bottom w:val="single" w:sz="2" w:space="0" w:color="000000"/>
              <w:right w:val="single" w:sz="2" w:space="0" w:color="000000"/>
            </w:tcBorders>
          </w:tcPr>
          <w:p w14:paraId="1E99EBBD" w14:textId="77777777" w:rsidR="00E37599" w:rsidRDefault="00000000">
            <w:pPr>
              <w:jc w:val="center"/>
              <w:rPr>
                <w:rFonts w:ascii="宋体" w:hAnsi="宋体" w:hint="eastAsia"/>
                <w:sz w:val="18"/>
                <w:szCs w:val="18"/>
              </w:rPr>
            </w:pPr>
            <w:r>
              <w:rPr>
                <w:rFonts w:ascii="宋体" w:hAnsi="宋体" w:hint="eastAsia"/>
                <w:sz w:val="18"/>
                <w:szCs w:val="18"/>
              </w:rPr>
              <w:t>计量器具类别</w:t>
            </w:r>
          </w:p>
        </w:tc>
        <w:tc>
          <w:tcPr>
            <w:tcW w:w="2935" w:type="dxa"/>
            <w:tcBorders>
              <w:top w:val="single" w:sz="2" w:space="0" w:color="000000"/>
              <w:left w:val="nil"/>
              <w:bottom w:val="single" w:sz="2" w:space="0" w:color="000000"/>
              <w:right w:val="single" w:sz="2" w:space="0" w:color="000000"/>
            </w:tcBorders>
          </w:tcPr>
          <w:p w14:paraId="11F57C97" w14:textId="77777777" w:rsidR="00E37599" w:rsidRDefault="00000000">
            <w:pPr>
              <w:jc w:val="center"/>
              <w:rPr>
                <w:rFonts w:ascii="宋体" w:hAnsi="宋体" w:hint="eastAsia"/>
                <w:sz w:val="18"/>
                <w:szCs w:val="18"/>
              </w:rPr>
            </w:pPr>
            <w:r>
              <w:rPr>
                <w:rFonts w:ascii="宋体" w:hAnsi="宋体" w:hint="eastAsia"/>
                <w:sz w:val="18"/>
                <w:szCs w:val="18"/>
              </w:rPr>
              <w:t>技术要求</w:t>
            </w:r>
          </w:p>
        </w:tc>
        <w:tc>
          <w:tcPr>
            <w:tcW w:w="1825" w:type="dxa"/>
            <w:tcBorders>
              <w:top w:val="single" w:sz="2" w:space="0" w:color="000000"/>
              <w:left w:val="nil"/>
              <w:bottom w:val="single" w:sz="2" w:space="0" w:color="000000"/>
              <w:right w:val="single" w:sz="2" w:space="0" w:color="000000"/>
            </w:tcBorders>
          </w:tcPr>
          <w:p w14:paraId="11B978E9" w14:textId="77777777" w:rsidR="00E37599" w:rsidRDefault="00000000">
            <w:pPr>
              <w:jc w:val="center"/>
              <w:rPr>
                <w:rFonts w:ascii="宋体" w:hAnsi="宋体" w:hint="eastAsia"/>
                <w:sz w:val="18"/>
                <w:szCs w:val="18"/>
              </w:rPr>
            </w:pPr>
            <w:r>
              <w:rPr>
                <w:rFonts w:ascii="宋体" w:hAnsi="宋体" w:hint="eastAsia"/>
                <w:sz w:val="18"/>
                <w:szCs w:val="18"/>
              </w:rPr>
              <w:t>实际技术指标</w:t>
            </w:r>
          </w:p>
        </w:tc>
      </w:tr>
      <w:tr w:rsidR="00E37599" w14:paraId="7FF1B334" w14:textId="77777777">
        <w:trPr>
          <w:trHeight w:val="408"/>
          <w:jc w:val="right"/>
        </w:trPr>
        <w:tc>
          <w:tcPr>
            <w:tcW w:w="924" w:type="dxa"/>
            <w:vMerge w:val="restart"/>
            <w:tcBorders>
              <w:top w:val="single" w:sz="2" w:space="0" w:color="000000"/>
              <w:left w:val="single" w:sz="2" w:space="0" w:color="000000"/>
              <w:bottom w:val="nil"/>
              <w:right w:val="single" w:sz="2" w:space="0" w:color="000000"/>
            </w:tcBorders>
            <w:vAlign w:val="center"/>
          </w:tcPr>
          <w:p w14:paraId="6F229CBF" w14:textId="77777777" w:rsidR="00E37599" w:rsidRDefault="00000000">
            <w:pPr>
              <w:widowControl/>
              <w:adjustRightInd/>
              <w:spacing w:line="240" w:lineRule="auto"/>
              <w:jc w:val="left"/>
              <w:rPr>
                <w:sz w:val="18"/>
                <w:szCs w:val="18"/>
              </w:rPr>
            </w:pPr>
            <w:r>
              <w:rPr>
                <w:rFonts w:hint="eastAsia"/>
                <w:sz w:val="18"/>
                <w:szCs w:val="18"/>
              </w:rPr>
              <w:t>活动数据</w:t>
            </w:r>
          </w:p>
        </w:tc>
        <w:tc>
          <w:tcPr>
            <w:tcW w:w="3591" w:type="dxa"/>
            <w:gridSpan w:val="4"/>
            <w:tcBorders>
              <w:top w:val="single" w:sz="2" w:space="0" w:color="000000"/>
              <w:left w:val="nil"/>
              <w:bottom w:val="single" w:sz="2" w:space="0" w:color="000000"/>
              <w:right w:val="single" w:sz="2" w:space="0" w:color="000000"/>
            </w:tcBorders>
            <w:vAlign w:val="center"/>
          </w:tcPr>
          <w:p w14:paraId="1DE447C5" w14:textId="77777777" w:rsidR="00E37599" w:rsidRDefault="00000000">
            <w:pPr>
              <w:jc w:val="center"/>
              <w:rPr>
                <w:sz w:val="18"/>
                <w:szCs w:val="18"/>
              </w:rPr>
            </w:pPr>
            <w:r>
              <w:rPr>
                <w:rFonts w:ascii="宋体" w:hAnsi="宋体" w:hint="eastAsia"/>
                <w:sz w:val="18"/>
                <w:szCs w:val="18"/>
              </w:rPr>
              <w:t>储罐</w:t>
            </w:r>
          </w:p>
        </w:tc>
        <w:tc>
          <w:tcPr>
            <w:tcW w:w="2935" w:type="dxa"/>
            <w:tcBorders>
              <w:top w:val="single" w:sz="2" w:space="0" w:color="000000"/>
              <w:left w:val="nil"/>
              <w:bottom w:val="single" w:sz="2" w:space="0" w:color="000000"/>
              <w:right w:val="single" w:sz="2" w:space="0" w:color="000000"/>
            </w:tcBorders>
            <w:vAlign w:val="center"/>
          </w:tcPr>
          <w:p w14:paraId="59A2181F" w14:textId="77777777" w:rsidR="00E37599" w:rsidRDefault="00000000">
            <w:pPr>
              <w:jc w:val="left"/>
              <w:rPr>
                <w:sz w:val="18"/>
                <w:szCs w:val="18"/>
              </w:rPr>
            </w:pPr>
            <w:r>
              <w:rPr>
                <w:rFonts w:ascii="宋体" w:hAnsi="宋体" w:hint="eastAsia"/>
                <w:sz w:val="18"/>
                <w:szCs w:val="18"/>
              </w:rPr>
              <w:t>自动</w:t>
            </w:r>
            <w:proofErr w:type="gramStart"/>
            <w:r>
              <w:rPr>
                <w:rFonts w:ascii="宋体" w:hAnsi="宋体" w:hint="eastAsia"/>
                <w:sz w:val="18"/>
                <w:szCs w:val="18"/>
              </w:rPr>
              <w:t>液位计最大</w:t>
            </w:r>
            <w:proofErr w:type="gramEnd"/>
            <w:r>
              <w:rPr>
                <w:rFonts w:ascii="宋体" w:hAnsi="宋体" w:hint="eastAsia"/>
                <w:sz w:val="18"/>
                <w:szCs w:val="18"/>
              </w:rPr>
              <w:t>允许仪表误差：</w:t>
            </w:r>
            <w:r>
              <w:rPr>
                <w:rFonts w:cs="Calibri"/>
                <w:sz w:val="18"/>
                <w:szCs w:val="18"/>
              </w:rPr>
              <w:t>±</w:t>
            </w:r>
            <w:r>
              <w:rPr>
                <w:rFonts w:cs="Calibri" w:hint="eastAsia"/>
                <w:sz w:val="18"/>
                <w:szCs w:val="18"/>
              </w:rPr>
              <w:t>1mm</w:t>
            </w:r>
            <w:r>
              <w:rPr>
                <w:rFonts w:ascii="宋体" w:hAnsi="宋体" w:hint="eastAsia"/>
                <w:sz w:val="18"/>
                <w:szCs w:val="18"/>
              </w:rPr>
              <w:t>（体积计量交接），最大允许安装误差：</w:t>
            </w:r>
            <w:r>
              <w:rPr>
                <w:rFonts w:cs="Calibri"/>
                <w:sz w:val="18"/>
                <w:szCs w:val="18"/>
              </w:rPr>
              <w:t>±</w:t>
            </w:r>
            <w:r>
              <w:rPr>
                <w:rFonts w:cs="Calibri" w:hint="eastAsia"/>
                <w:sz w:val="18"/>
                <w:szCs w:val="18"/>
              </w:rPr>
              <w:t>4mm</w:t>
            </w:r>
            <w:r>
              <w:rPr>
                <w:rFonts w:ascii="宋体" w:hAnsi="宋体" w:hint="eastAsia"/>
                <w:sz w:val="18"/>
                <w:szCs w:val="18"/>
              </w:rPr>
              <w:t>（体积计量交接）</w:t>
            </w:r>
          </w:p>
        </w:tc>
        <w:tc>
          <w:tcPr>
            <w:tcW w:w="1825" w:type="dxa"/>
            <w:tcBorders>
              <w:top w:val="single" w:sz="2" w:space="0" w:color="000000"/>
              <w:left w:val="nil"/>
              <w:bottom w:val="single" w:sz="2" w:space="0" w:color="000000"/>
              <w:right w:val="single" w:sz="2" w:space="0" w:color="000000"/>
            </w:tcBorders>
            <w:vAlign w:val="center"/>
          </w:tcPr>
          <w:p w14:paraId="3A844902" w14:textId="77777777" w:rsidR="00E37599" w:rsidRDefault="00E37599">
            <w:pPr>
              <w:jc w:val="center"/>
              <w:rPr>
                <w:sz w:val="18"/>
                <w:szCs w:val="18"/>
              </w:rPr>
            </w:pPr>
          </w:p>
        </w:tc>
      </w:tr>
      <w:tr w:rsidR="00E37599" w14:paraId="2FFEE341" w14:textId="77777777">
        <w:trPr>
          <w:trHeight w:val="535"/>
          <w:jc w:val="right"/>
        </w:trPr>
        <w:tc>
          <w:tcPr>
            <w:tcW w:w="924" w:type="dxa"/>
            <w:vMerge/>
            <w:tcBorders>
              <w:top w:val="nil"/>
              <w:left w:val="single" w:sz="2" w:space="0" w:color="000000"/>
              <w:bottom w:val="nil"/>
              <w:right w:val="single" w:sz="2" w:space="0" w:color="000000"/>
            </w:tcBorders>
            <w:vAlign w:val="center"/>
          </w:tcPr>
          <w:p w14:paraId="7674DE27" w14:textId="77777777" w:rsidR="00E37599" w:rsidRDefault="00E37599">
            <w:pPr>
              <w:widowControl/>
              <w:adjustRightInd/>
              <w:spacing w:line="240" w:lineRule="auto"/>
              <w:jc w:val="left"/>
              <w:rPr>
                <w:sz w:val="18"/>
                <w:szCs w:val="18"/>
              </w:rPr>
            </w:pPr>
          </w:p>
        </w:tc>
        <w:tc>
          <w:tcPr>
            <w:tcW w:w="2051" w:type="dxa"/>
            <w:gridSpan w:val="3"/>
            <w:vMerge w:val="restart"/>
            <w:tcBorders>
              <w:top w:val="single" w:sz="2" w:space="0" w:color="000000"/>
              <w:left w:val="nil"/>
              <w:bottom w:val="nil"/>
              <w:right w:val="single" w:sz="2" w:space="0" w:color="000000"/>
            </w:tcBorders>
            <w:vAlign w:val="center"/>
          </w:tcPr>
          <w:p w14:paraId="7C7B7F91" w14:textId="77777777" w:rsidR="00E37599" w:rsidRDefault="00000000">
            <w:pPr>
              <w:jc w:val="center"/>
              <w:rPr>
                <w:sz w:val="18"/>
                <w:szCs w:val="18"/>
              </w:rPr>
            </w:pPr>
            <w:r>
              <w:rPr>
                <w:rFonts w:ascii="宋体" w:hAnsi="宋体" w:hint="eastAsia"/>
                <w:sz w:val="18"/>
                <w:szCs w:val="18"/>
              </w:rPr>
              <w:t>油流量表</w:t>
            </w:r>
          </w:p>
        </w:tc>
        <w:tc>
          <w:tcPr>
            <w:tcW w:w="1540" w:type="dxa"/>
            <w:tcBorders>
              <w:top w:val="single" w:sz="2" w:space="0" w:color="000000"/>
              <w:left w:val="nil"/>
              <w:bottom w:val="single" w:sz="2" w:space="0" w:color="000000"/>
              <w:right w:val="single" w:sz="2" w:space="0" w:color="000000"/>
            </w:tcBorders>
            <w:vAlign w:val="center"/>
          </w:tcPr>
          <w:p w14:paraId="28D9D231" w14:textId="77777777" w:rsidR="00E37599" w:rsidRDefault="00000000">
            <w:pPr>
              <w:jc w:val="center"/>
              <w:rPr>
                <w:sz w:val="18"/>
                <w:szCs w:val="18"/>
              </w:rPr>
            </w:pPr>
            <w:r>
              <w:rPr>
                <w:rFonts w:ascii="宋体" w:hAnsi="宋体" w:hint="eastAsia"/>
                <w:sz w:val="18"/>
                <w:szCs w:val="18"/>
              </w:rPr>
              <w:t>轻质油</w:t>
            </w:r>
          </w:p>
        </w:tc>
        <w:tc>
          <w:tcPr>
            <w:tcW w:w="2935" w:type="dxa"/>
            <w:tcBorders>
              <w:top w:val="single" w:sz="2" w:space="0" w:color="000000"/>
              <w:left w:val="nil"/>
              <w:bottom w:val="single" w:sz="2" w:space="0" w:color="000000"/>
              <w:right w:val="single" w:sz="2" w:space="0" w:color="000000"/>
            </w:tcBorders>
            <w:vAlign w:val="center"/>
          </w:tcPr>
          <w:p w14:paraId="476166A9" w14:textId="77777777" w:rsidR="00E37599" w:rsidRDefault="00000000">
            <w:pPr>
              <w:jc w:val="left"/>
              <w:rPr>
                <w:sz w:val="18"/>
                <w:szCs w:val="18"/>
              </w:rPr>
            </w:pPr>
            <w:r>
              <w:rPr>
                <w:rFonts w:ascii="宋体" w:hAnsi="宋体" w:hint="eastAsia"/>
                <w:sz w:val="18"/>
                <w:szCs w:val="18"/>
              </w:rPr>
              <w:t>准确度等级：</w:t>
            </w:r>
            <w:r>
              <w:rPr>
                <w:sz w:val="18"/>
                <w:szCs w:val="18"/>
              </w:rPr>
              <w:t xml:space="preserve">0.5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7EAC3875" w14:textId="77777777" w:rsidR="00E37599" w:rsidRDefault="00E37599">
            <w:pPr>
              <w:jc w:val="center"/>
              <w:rPr>
                <w:sz w:val="18"/>
                <w:szCs w:val="18"/>
              </w:rPr>
            </w:pPr>
          </w:p>
        </w:tc>
      </w:tr>
      <w:tr w:rsidR="00E37599" w14:paraId="0D8091D3" w14:textId="77777777">
        <w:trPr>
          <w:trHeight w:val="557"/>
          <w:jc w:val="right"/>
        </w:trPr>
        <w:tc>
          <w:tcPr>
            <w:tcW w:w="924" w:type="dxa"/>
            <w:vMerge/>
            <w:tcBorders>
              <w:top w:val="nil"/>
              <w:left w:val="single" w:sz="2" w:space="0" w:color="000000"/>
              <w:bottom w:val="nil"/>
              <w:right w:val="single" w:sz="2" w:space="0" w:color="000000"/>
            </w:tcBorders>
            <w:vAlign w:val="center"/>
          </w:tcPr>
          <w:p w14:paraId="60610D1A" w14:textId="77777777" w:rsidR="00E37599" w:rsidRDefault="00E37599">
            <w:pPr>
              <w:widowControl/>
              <w:adjustRightInd/>
              <w:spacing w:line="240" w:lineRule="auto"/>
              <w:jc w:val="left"/>
              <w:rPr>
                <w:sz w:val="18"/>
                <w:szCs w:val="18"/>
              </w:rPr>
            </w:pPr>
          </w:p>
        </w:tc>
        <w:tc>
          <w:tcPr>
            <w:tcW w:w="2051" w:type="dxa"/>
            <w:gridSpan w:val="3"/>
            <w:vMerge/>
            <w:tcBorders>
              <w:top w:val="nil"/>
              <w:left w:val="nil"/>
              <w:bottom w:val="single" w:sz="2" w:space="0" w:color="000000"/>
              <w:right w:val="single" w:sz="2" w:space="0" w:color="000000"/>
            </w:tcBorders>
            <w:vAlign w:val="center"/>
          </w:tcPr>
          <w:p w14:paraId="06408C25"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754D17EB" w14:textId="77777777" w:rsidR="00E37599" w:rsidRDefault="00000000">
            <w:pPr>
              <w:jc w:val="center"/>
              <w:rPr>
                <w:sz w:val="18"/>
                <w:szCs w:val="18"/>
              </w:rPr>
            </w:pPr>
            <w:r>
              <w:rPr>
                <w:rFonts w:ascii="宋体" w:hAnsi="宋体" w:hint="eastAsia"/>
                <w:sz w:val="18"/>
                <w:szCs w:val="18"/>
              </w:rPr>
              <w:t>重质油</w:t>
            </w:r>
          </w:p>
        </w:tc>
        <w:tc>
          <w:tcPr>
            <w:tcW w:w="2935" w:type="dxa"/>
            <w:tcBorders>
              <w:top w:val="single" w:sz="2" w:space="0" w:color="000000"/>
              <w:left w:val="nil"/>
              <w:bottom w:val="single" w:sz="2" w:space="0" w:color="000000"/>
              <w:right w:val="single" w:sz="2" w:space="0" w:color="000000"/>
            </w:tcBorders>
            <w:vAlign w:val="center"/>
          </w:tcPr>
          <w:p w14:paraId="299B8038" w14:textId="77777777" w:rsidR="00E37599" w:rsidRDefault="00000000">
            <w:pPr>
              <w:jc w:val="left"/>
              <w:rPr>
                <w:sz w:val="18"/>
                <w:szCs w:val="18"/>
              </w:rPr>
            </w:pPr>
            <w:r>
              <w:rPr>
                <w:rFonts w:ascii="宋体" w:hAnsi="宋体" w:hint="eastAsia"/>
                <w:sz w:val="18"/>
                <w:szCs w:val="18"/>
              </w:rPr>
              <w:t>准确度等级：</w:t>
            </w:r>
            <w:r>
              <w:rPr>
                <w:sz w:val="18"/>
                <w:szCs w:val="18"/>
              </w:rPr>
              <w:t xml:space="preserve">1.0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4D92A2E9" w14:textId="77777777" w:rsidR="00E37599" w:rsidRDefault="00E37599">
            <w:pPr>
              <w:jc w:val="center"/>
              <w:rPr>
                <w:sz w:val="18"/>
                <w:szCs w:val="18"/>
              </w:rPr>
            </w:pPr>
          </w:p>
        </w:tc>
      </w:tr>
      <w:tr w:rsidR="00E37599" w14:paraId="63E06840" w14:textId="77777777">
        <w:trPr>
          <w:trHeight w:val="423"/>
          <w:jc w:val="right"/>
        </w:trPr>
        <w:tc>
          <w:tcPr>
            <w:tcW w:w="924" w:type="dxa"/>
            <w:vMerge/>
            <w:tcBorders>
              <w:top w:val="nil"/>
              <w:left w:val="single" w:sz="2" w:space="0" w:color="000000"/>
              <w:bottom w:val="nil"/>
              <w:right w:val="single" w:sz="2" w:space="0" w:color="000000"/>
            </w:tcBorders>
            <w:vAlign w:val="center"/>
          </w:tcPr>
          <w:p w14:paraId="18670294" w14:textId="77777777" w:rsidR="00E37599" w:rsidRDefault="00E37599">
            <w:pPr>
              <w:widowControl/>
              <w:adjustRightInd/>
              <w:spacing w:line="240" w:lineRule="auto"/>
              <w:jc w:val="left"/>
              <w:rPr>
                <w:sz w:val="18"/>
                <w:szCs w:val="18"/>
              </w:rPr>
            </w:pPr>
          </w:p>
        </w:tc>
        <w:tc>
          <w:tcPr>
            <w:tcW w:w="2051" w:type="dxa"/>
            <w:gridSpan w:val="3"/>
            <w:vMerge w:val="restart"/>
            <w:tcBorders>
              <w:top w:val="single" w:sz="2" w:space="0" w:color="000000"/>
              <w:left w:val="nil"/>
              <w:bottom w:val="nil"/>
              <w:right w:val="single" w:sz="2" w:space="0" w:color="000000"/>
            </w:tcBorders>
            <w:vAlign w:val="center"/>
          </w:tcPr>
          <w:p w14:paraId="42DAA0B6" w14:textId="77777777" w:rsidR="00E37599" w:rsidRDefault="00000000">
            <w:pPr>
              <w:jc w:val="center"/>
              <w:rPr>
                <w:sz w:val="18"/>
                <w:szCs w:val="18"/>
              </w:rPr>
            </w:pPr>
            <w:r>
              <w:rPr>
                <w:rFonts w:ascii="宋体" w:hAnsi="宋体" w:hint="eastAsia"/>
                <w:sz w:val="18"/>
                <w:szCs w:val="18"/>
              </w:rPr>
              <w:t>气体流量计</w:t>
            </w:r>
          </w:p>
        </w:tc>
        <w:tc>
          <w:tcPr>
            <w:tcW w:w="1540" w:type="dxa"/>
            <w:tcBorders>
              <w:top w:val="single" w:sz="2" w:space="0" w:color="000000"/>
              <w:left w:val="nil"/>
              <w:bottom w:val="single" w:sz="2" w:space="0" w:color="000000"/>
              <w:right w:val="single" w:sz="2" w:space="0" w:color="000000"/>
            </w:tcBorders>
            <w:vAlign w:val="center"/>
          </w:tcPr>
          <w:p w14:paraId="585441C1" w14:textId="77777777" w:rsidR="00E37599" w:rsidRDefault="00000000">
            <w:pPr>
              <w:jc w:val="center"/>
              <w:rPr>
                <w:sz w:val="18"/>
                <w:szCs w:val="18"/>
              </w:rPr>
            </w:pPr>
            <w:r>
              <w:rPr>
                <w:rFonts w:ascii="宋体" w:hAnsi="宋体" w:hint="eastAsia"/>
                <w:sz w:val="18"/>
                <w:szCs w:val="18"/>
              </w:rPr>
              <w:t>天然气</w:t>
            </w:r>
          </w:p>
        </w:tc>
        <w:tc>
          <w:tcPr>
            <w:tcW w:w="2935" w:type="dxa"/>
            <w:tcBorders>
              <w:top w:val="single" w:sz="2" w:space="0" w:color="000000"/>
              <w:left w:val="nil"/>
              <w:bottom w:val="single" w:sz="2" w:space="0" w:color="000000"/>
              <w:right w:val="single" w:sz="2" w:space="0" w:color="000000"/>
            </w:tcBorders>
            <w:vAlign w:val="center"/>
          </w:tcPr>
          <w:p w14:paraId="336B6893"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1.0</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3A97929D" w14:textId="77777777" w:rsidR="00E37599" w:rsidRDefault="00E37599">
            <w:pPr>
              <w:jc w:val="center"/>
              <w:rPr>
                <w:sz w:val="18"/>
                <w:szCs w:val="18"/>
              </w:rPr>
            </w:pPr>
          </w:p>
        </w:tc>
      </w:tr>
      <w:tr w:rsidR="00E37599" w14:paraId="64639C9A" w14:textId="77777777">
        <w:trPr>
          <w:trHeight w:val="556"/>
          <w:jc w:val="right"/>
        </w:trPr>
        <w:tc>
          <w:tcPr>
            <w:tcW w:w="924" w:type="dxa"/>
            <w:vMerge/>
            <w:tcBorders>
              <w:top w:val="nil"/>
              <w:left w:val="single" w:sz="2" w:space="0" w:color="000000"/>
              <w:bottom w:val="nil"/>
              <w:right w:val="single" w:sz="2" w:space="0" w:color="000000"/>
            </w:tcBorders>
            <w:vAlign w:val="center"/>
          </w:tcPr>
          <w:p w14:paraId="330C4993" w14:textId="77777777" w:rsidR="00E37599" w:rsidRDefault="00E37599">
            <w:pPr>
              <w:widowControl/>
              <w:adjustRightInd/>
              <w:spacing w:line="240" w:lineRule="auto"/>
              <w:jc w:val="left"/>
              <w:rPr>
                <w:sz w:val="18"/>
                <w:szCs w:val="18"/>
              </w:rPr>
            </w:pPr>
          </w:p>
        </w:tc>
        <w:tc>
          <w:tcPr>
            <w:tcW w:w="2051" w:type="dxa"/>
            <w:gridSpan w:val="3"/>
            <w:vMerge/>
            <w:tcBorders>
              <w:top w:val="nil"/>
              <w:left w:val="nil"/>
              <w:bottom w:val="nil"/>
              <w:right w:val="single" w:sz="2" w:space="0" w:color="000000"/>
            </w:tcBorders>
            <w:vAlign w:val="center"/>
          </w:tcPr>
          <w:p w14:paraId="796F5C93"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403F5AE1" w14:textId="77777777" w:rsidR="00E37599" w:rsidRDefault="00000000">
            <w:pPr>
              <w:jc w:val="center"/>
              <w:rPr>
                <w:sz w:val="18"/>
                <w:szCs w:val="18"/>
              </w:rPr>
            </w:pPr>
            <w:r>
              <w:rPr>
                <w:rFonts w:ascii="宋体" w:hAnsi="宋体" w:hint="eastAsia"/>
                <w:sz w:val="18"/>
                <w:szCs w:val="18"/>
              </w:rPr>
              <w:t>蒸汽</w:t>
            </w:r>
          </w:p>
        </w:tc>
        <w:tc>
          <w:tcPr>
            <w:tcW w:w="2935" w:type="dxa"/>
            <w:tcBorders>
              <w:top w:val="single" w:sz="2" w:space="0" w:color="000000"/>
              <w:left w:val="nil"/>
              <w:bottom w:val="single" w:sz="2" w:space="0" w:color="000000"/>
              <w:right w:val="single" w:sz="2" w:space="0" w:color="000000"/>
            </w:tcBorders>
            <w:vAlign w:val="center"/>
          </w:tcPr>
          <w:p w14:paraId="598E3DBB"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1.0</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40E32086" w14:textId="77777777" w:rsidR="00E37599" w:rsidRDefault="00E37599">
            <w:pPr>
              <w:jc w:val="center"/>
              <w:rPr>
                <w:sz w:val="18"/>
                <w:szCs w:val="18"/>
              </w:rPr>
            </w:pPr>
          </w:p>
        </w:tc>
      </w:tr>
      <w:tr w:rsidR="00E37599" w14:paraId="47AE2046" w14:textId="77777777">
        <w:trPr>
          <w:trHeight w:val="564"/>
          <w:jc w:val="right"/>
        </w:trPr>
        <w:tc>
          <w:tcPr>
            <w:tcW w:w="924" w:type="dxa"/>
            <w:vMerge/>
            <w:tcBorders>
              <w:top w:val="nil"/>
              <w:left w:val="single" w:sz="2" w:space="0" w:color="000000"/>
              <w:bottom w:val="nil"/>
              <w:right w:val="single" w:sz="2" w:space="0" w:color="000000"/>
            </w:tcBorders>
            <w:vAlign w:val="center"/>
          </w:tcPr>
          <w:p w14:paraId="5C7BBDAC" w14:textId="77777777" w:rsidR="00E37599" w:rsidRDefault="00E37599">
            <w:pPr>
              <w:widowControl/>
              <w:adjustRightInd/>
              <w:spacing w:line="240" w:lineRule="auto"/>
              <w:jc w:val="left"/>
              <w:rPr>
                <w:sz w:val="18"/>
                <w:szCs w:val="18"/>
              </w:rPr>
            </w:pPr>
          </w:p>
        </w:tc>
        <w:tc>
          <w:tcPr>
            <w:tcW w:w="2051" w:type="dxa"/>
            <w:gridSpan w:val="3"/>
            <w:vMerge/>
            <w:tcBorders>
              <w:top w:val="nil"/>
              <w:left w:val="nil"/>
              <w:bottom w:val="single" w:sz="2" w:space="0" w:color="000000"/>
              <w:right w:val="single" w:sz="2" w:space="0" w:color="000000"/>
            </w:tcBorders>
            <w:vAlign w:val="center"/>
          </w:tcPr>
          <w:p w14:paraId="122867BF"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3320D252" w14:textId="77777777" w:rsidR="00E37599" w:rsidRDefault="00000000">
            <w:pPr>
              <w:jc w:val="center"/>
              <w:rPr>
                <w:sz w:val="18"/>
                <w:szCs w:val="18"/>
              </w:rPr>
            </w:pPr>
            <w:r>
              <w:rPr>
                <w:rFonts w:ascii="宋体" w:hAnsi="宋体" w:hint="eastAsia"/>
                <w:sz w:val="18"/>
                <w:szCs w:val="18"/>
              </w:rPr>
              <w:t>煤气</w:t>
            </w:r>
          </w:p>
        </w:tc>
        <w:tc>
          <w:tcPr>
            <w:tcW w:w="2935" w:type="dxa"/>
            <w:tcBorders>
              <w:top w:val="single" w:sz="2" w:space="0" w:color="000000"/>
              <w:left w:val="nil"/>
              <w:bottom w:val="single" w:sz="2" w:space="0" w:color="000000"/>
              <w:right w:val="single" w:sz="2" w:space="0" w:color="000000"/>
            </w:tcBorders>
            <w:vAlign w:val="center"/>
          </w:tcPr>
          <w:p w14:paraId="0D3155A8"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2.0</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38AFB48C" w14:textId="77777777" w:rsidR="00E37599" w:rsidRDefault="00E37599">
            <w:pPr>
              <w:jc w:val="center"/>
              <w:rPr>
                <w:sz w:val="18"/>
                <w:szCs w:val="18"/>
              </w:rPr>
            </w:pPr>
          </w:p>
        </w:tc>
      </w:tr>
      <w:tr w:rsidR="00E37599" w14:paraId="73E4B386" w14:textId="77777777">
        <w:trPr>
          <w:trHeight w:val="572"/>
          <w:jc w:val="right"/>
        </w:trPr>
        <w:tc>
          <w:tcPr>
            <w:tcW w:w="924" w:type="dxa"/>
            <w:vMerge/>
            <w:tcBorders>
              <w:top w:val="nil"/>
              <w:left w:val="single" w:sz="2" w:space="0" w:color="000000"/>
              <w:bottom w:val="nil"/>
              <w:right w:val="single" w:sz="2" w:space="0" w:color="000000"/>
            </w:tcBorders>
            <w:vAlign w:val="center"/>
          </w:tcPr>
          <w:p w14:paraId="7E18E6DB" w14:textId="77777777" w:rsidR="00E37599" w:rsidRDefault="00E37599">
            <w:pPr>
              <w:widowControl/>
              <w:adjustRightInd/>
              <w:spacing w:line="240" w:lineRule="auto"/>
              <w:jc w:val="left"/>
              <w:rPr>
                <w:sz w:val="18"/>
                <w:szCs w:val="18"/>
              </w:rPr>
            </w:pPr>
          </w:p>
        </w:tc>
        <w:tc>
          <w:tcPr>
            <w:tcW w:w="1036" w:type="dxa"/>
            <w:vMerge w:val="restart"/>
            <w:tcBorders>
              <w:top w:val="single" w:sz="2" w:space="0" w:color="000000"/>
              <w:left w:val="nil"/>
              <w:bottom w:val="nil"/>
              <w:right w:val="single" w:sz="2" w:space="0" w:color="000000"/>
            </w:tcBorders>
            <w:vAlign w:val="center"/>
          </w:tcPr>
          <w:p w14:paraId="1C5D6010" w14:textId="77777777" w:rsidR="00E37599" w:rsidRDefault="00000000">
            <w:pPr>
              <w:jc w:val="center"/>
              <w:rPr>
                <w:sz w:val="18"/>
                <w:szCs w:val="18"/>
              </w:rPr>
            </w:pPr>
            <w:r>
              <w:rPr>
                <w:rFonts w:ascii="宋体" w:hAnsi="宋体" w:hint="eastAsia"/>
                <w:sz w:val="18"/>
                <w:szCs w:val="18"/>
              </w:rPr>
              <w:t>电能表</w:t>
            </w:r>
          </w:p>
        </w:tc>
        <w:tc>
          <w:tcPr>
            <w:tcW w:w="1015" w:type="dxa"/>
            <w:gridSpan w:val="2"/>
            <w:vMerge w:val="restart"/>
            <w:tcBorders>
              <w:top w:val="single" w:sz="2" w:space="0" w:color="000000"/>
              <w:left w:val="nil"/>
              <w:bottom w:val="nil"/>
              <w:right w:val="single" w:sz="2" w:space="0" w:color="000000"/>
            </w:tcBorders>
            <w:vAlign w:val="center"/>
          </w:tcPr>
          <w:p w14:paraId="453B0D12" w14:textId="77777777" w:rsidR="00E37599" w:rsidRDefault="00000000">
            <w:pPr>
              <w:jc w:val="center"/>
              <w:rPr>
                <w:sz w:val="18"/>
                <w:szCs w:val="18"/>
              </w:rPr>
            </w:pPr>
            <w:r>
              <w:rPr>
                <w:rFonts w:ascii="宋体" w:hAnsi="宋体" w:hint="eastAsia"/>
                <w:sz w:val="18"/>
                <w:szCs w:val="18"/>
              </w:rPr>
              <w:t>有功交流电能计量</w:t>
            </w:r>
          </w:p>
        </w:tc>
        <w:tc>
          <w:tcPr>
            <w:tcW w:w="1540" w:type="dxa"/>
            <w:tcBorders>
              <w:top w:val="single" w:sz="2" w:space="0" w:color="000000"/>
              <w:left w:val="nil"/>
              <w:bottom w:val="single" w:sz="2" w:space="0" w:color="000000"/>
              <w:right w:val="single" w:sz="2" w:space="0" w:color="000000"/>
            </w:tcBorders>
            <w:vAlign w:val="center"/>
          </w:tcPr>
          <w:p w14:paraId="05713B6B" w14:textId="77777777" w:rsidR="00E37599" w:rsidRDefault="00000000">
            <w:pPr>
              <w:jc w:val="center"/>
              <w:rPr>
                <w:sz w:val="18"/>
                <w:szCs w:val="18"/>
              </w:rPr>
            </w:pPr>
            <w:r>
              <w:rPr>
                <w:sz w:val="18"/>
                <w:szCs w:val="18"/>
              </w:rPr>
              <w:t>I</w:t>
            </w:r>
            <w:r>
              <w:rPr>
                <w:rFonts w:ascii="宋体" w:hAnsi="宋体" w:hint="eastAsia"/>
                <w:sz w:val="18"/>
                <w:szCs w:val="18"/>
              </w:rPr>
              <w:t>类用户</w:t>
            </w:r>
          </w:p>
        </w:tc>
        <w:tc>
          <w:tcPr>
            <w:tcW w:w="2935" w:type="dxa"/>
            <w:tcBorders>
              <w:top w:val="single" w:sz="2" w:space="0" w:color="000000"/>
              <w:left w:val="nil"/>
              <w:bottom w:val="single" w:sz="2" w:space="0" w:color="000000"/>
              <w:right w:val="single" w:sz="2" w:space="0" w:color="000000"/>
            </w:tcBorders>
            <w:vAlign w:val="center"/>
          </w:tcPr>
          <w:p w14:paraId="64011D1C"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D</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19C69F94" w14:textId="77777777" w:rsidR="00E37599" w:rsidRDefault="00E37599">
            <w:pPr>
              <w:jc w:val="center"/>
              <w:rPr>
                <w:sz w:val="18"/>
                <w:szCs w:val="18"/>
              </w:rPr>
            </w:pPr>
          </w:p>
        </w:tc>
      </w:tr>
      <w:tr w:rsidR="00E37599" w14:paraId="58AB1A9E" w14:textId="77777777">
        <w:trPr>
          <w:trHeight w:val="552"/>
          <w:jc w:val="right"/>
        </w:trPr>
        <w:tc>
          <w:tcPr>
            <w:tcW w:w="924" w:type="dxa"/>
            <w:vMerge/>
            <w:tcBorders>
              <w:top w:val="nil"/>
              <w:left w:val="single" w:sz="2" w:space="0" w:color="000000"/>
              <w:bottom w:val="nil"/>
              <w:right w:val="single" w:sz="2" w:space="0" w:color="000000"/>
            </w:tcBorders>
            <w:vAlign w:val="center"/>
          </w:tcPr>
          <w:p w14:paraId="27C815D1" w14:textId="77777777" w:rsidR="00E37599" w:rsidRDefault="00E37599">
            <w:pPr>
              <w:widowControl/>
              <w:adjustRightInd/>
              <w:spacing w:line="240" w:lineRule="auto"/>
              <w:jc w:val="left"/>
              <w:rPr>
                <w:sz w:val="18"/>
                <w:szCs w:val="18"/>
              </w:rPr>
            </w:pPr>
          </w:p>
        </w:tc>
        <w:tc>
          <w:tcPr>
            <w:tcW w:w="1036" w:type="dxa"/>
            <w:vMerge/>
            <w:tcBorders>
              <w:top w:val="nil"/>
              <w:left w:val="nil"/>
              <w:bottom w:val="nil"/>
              <w:right w:val="single" w:sz="2" w:space="0" w:color="000000"/>
            </w:tcBorders>
            <w:vAlign w:val="center"/>
          </w:tcPr>
          <w:p w14:paraId="41F9A966" w14:textId="77777777" w:rsidR="00E37599" w:rsidRDefault="00E37599">
            <w:pPr>
              <w:widowControl/>
              <w:adjustRightInd/>
              <w:spacing w:line="240" w:lineRule="auto"/>
              <w:jc w:val="left"/>
              <w:rPr>
                <w:sz w:val="18"/>
                <w:szCs w:val="18"/>
              </w:rPr>
            </w:pPr>
          </w:p>
        </w:tc>
        <w:tc>
          <w:tcPr>
            <w:tcW w:w="1015" w:type="dxa"/>
            <w:gridSpan w:val="2"/>
            <w:vMerge/>
            <w:tcBorders>
              <w:top w:val="nil"/>
              <w:left w:val="nil"/>
              <w:bottom w:val="nil"/>
              <w:right w:val="single" w:sz="2" w:space="0" w:color="000000"/>
            </w:tcBorders>
            <w:vAlign w:val="center"/>
          </w:tcPr>
          <w:p w14:paraId="21E489EB"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578BCA5F" w14:textId="77777777" w:rsidR="00E37599" w:rsidRDefault="00000000">
            <w:pPr>
              <w:jc w:val="center"/>
              <w:rPr>
                <w:sz w:val="18"/>
                <w:szCs w:val="18"/>
              </w:rPr>
            </w:pPr>
            <w:r>
              <w:rPr>
                <w:sz w:val="18"/>
                <w:szCs w:val="18"/>
              </w:rPr>
              <w:t>II</w:t>
            </w:r>
            <w:r>
              <w:rPr>
                <w:rFonts w:ascii="宋体" w:hAnsi="宋体" w:hint="eastAsia"/>
                <w:sz w:val="18"/>
                <w:szCs w:val="18"/>
              </w:rPr>
              <w:t>类用户</w:t>
            </w:r>
          </w:p>
        </w:tc>
        <w:tc>
          <w:tcPr>
            <w:tcW w:w="2935" w:type="dxa"/>
            <w:tcBorders>
              <w:top w:val="single" w:sz="2" w:space="0" w:color="000000"/>
              <w:left w:val="nil"/>
              <w:bottom w:val="single" w:sz="2" w:space="0" w:color="000000"/>
              <w:right w:val="single" w:sz="2" w:space="0" w:color="000000"/>
            </w:tcBorders>
            <w:vAlign w:val="center"/>
          </w:tcPr>
          <w:p w14:paraId="28DF7BB9"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C</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209A408D" w14:textId="77777777" w:rsidR="00E37599" w:rsidRDefault="00E37599">
            <w:pPr>
              <w:jc w:val="center"/>
              <w:rPr>
                <w:sz w:val="18"/>
                <w:szCs w:val="18"/>
              </w:rPr>
            </w:pPr>
          </w:p>
        </w:tc>
      </w:tr>
      <w:tr w:rsidR="00E37599" w14:paraId="19B27A04" w14:textId="77777777">
        <w:trPr>
          <w:trHeight w:val="560"/>
          <w:jc w:val="right"/>
        </w:trPr>
        <w:tc>
          <w:tcPr>
            <w:tcW w:w="924" w:type="dxa"/>
            <w:vMerge/>
            <w:tcBorders>
              <w:top w:val="nil"/>
              <w:left w:val="single" w:sz="2" w:space="0" w:color="000000"/>
              <w:bottom w:val="nil"/>
              <w:right w:val="single" w:sz="2" w:space="0" w:color="000000"/>
            </w:tcBorders>
            <w:vAlign w:val="center"/>
          </w:tcPr>
          <w:p w14:paraId="3728FE7C" w14:textId="77777777" w:rsidR="00E37599" w:rsidRDefault="00E37599">
            <w:pPr>
              <w:widowControl/>
              <w:adjustRightInd/>
              <w:spacing w:line="240" w:lineRule="auto"/>
              <w:jc w:val="left"/>
              <w:rPr>
                <w:sz w:val="18"/>
                <w:szCs w:val="18"/>
              </w:rPr>
            </w:pPr>
          </w:p>
        </w:tc>
        <w:tc>
          <w:tcPr>
            <w:tcW w:w="1036" w:type="dxa"/>
            <w:vMerge/>
            <w:tcBorders>
              <w:top w:val="nil"/>
              <w:left w:val="nil"/>
              <w:bottom w:val="nil"/>
              <w:right w:val="single" w:sz="2" w:space="0" w:color="000000"/>
            </w:tcBorders>
            <w:vAlign w:val="center"/>
          </w:tcPr>
          <w:p w14:paraId="3AB7A1C8" w14:textId="77777777" w:rsidR="00E37599" w:rsidRDefault="00E37599">
            <w:pPr>
              <w:widowControl/>
              <w:adjustRightInd/>
              <w:spacing w:line="240" w:lineRule="auto"/>
              <w:jc w:val="left"/>
              <w:rPr>
                <w:sz w:val="18"/>
                <w:szCs w:val="18"/>
              </w:rPr>
            </w:pPr>
          </w:p>
        </w:tc>
        <w:tc>
          <w:tcPr>
            <w:tcW w:w="1015" w:type="dxa"/>
            <w:gridSpan w:val="2"/>
            <w:vMerge/>
            <w:tcBorders>
              <w:top w:val="nil"/>
              <w:left w:val="nil"/>
              <w:bottom w:val="nil"/>
              <w:right w:val="single" w:sz="2" w:space="0" w:color="000000"/>
            </w:tcBorders>
            <w:vAlign w:val="center"/>
          </w:tcPr>
          <w:p w14:paraId="31C63B1E"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1CD6AFFD" w14:textId="77777777" w:rsidR="00E37599" w:rsidRDefault="00000000">
            <w:pPr>
              <w:jc w:val="center"/>
              <w:rPr>
                <w:sz w:val="18"/>
                <w:szCs w:val="18"/>
              </w:rPr>
            </w:pPr>
            <w:r>
              <w:rPr>
                <w:sz w:val="18"/>
                <w:szCs w:val="18"/>
              </w:rPr>
              <w:t>III</w:t>
            </w:r>
            <w:r>
              <w:rPr>
                <w:rFonts w:ascii="宋体" w:hAnsi="宋体" w:hint="eastAsia"/>
                <w:sz w:val="18"/>
                <w:szCs w:val="18"/>
              </w:rPr>
              <w:t>类用户</w:t>
            </w:r>
          </w:p>
        </w:tc>
        <w:tc>
          <w:tcPr>
            <w:tcW w:w="2935" w:type="dxa"/>
            <w:tcBorders>
              <w:top w:val="single" w:sz="2" w:space="0" w:color="000000"/>
              <w:left w:val="nil"/>
              <w:bottom w:val="single" w:sz="2" w:space="0" w:color="000000"/>
              <w:right w:val="single" w:sz="2" w:space="0" w:color="000000"/>
            </w:tcBorders>
            <w:vAlign w:val="center"/>
          </w:tcPr>
          <w:p w14:paraId="732A3853"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C</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35BFC9EE" w14:textId="77777777" w:rsidR="00E37599" w:rsidRDefault="00E37599">
            <w:pPr>
              <w:jc w:val="center"/>
              <w:rPr>
                <w:sz w:val="18"/>
                <w:szCs w:val="18"/>
              </w:rPr>
            </w:pPr>
          </w:p>
        </w:tc>
      </w:tr>
      <w:tr w:rsidR="00E37599" w14:paraId="3F973EC7" w14:textId="77777777">
        <w:trPr>
          <w:trHeight w:val="568"/>
          <w:jc w:val="right"/>
        </w:trPr>
        <w:tc>
          <w:tcPr>
            <w:tcW w:w="924" w:type="dxa"/>
            <w:vMerge/>
            <w:tcBorders>
              <w:top w:val="nil"/>
              <w:left w:val="single" w:sz="2" w:space="0" w:color="000000"/>
              <w:bottom w:val="nil"/>
              <w:right w:val="single" w:sz="2" w:space="0" w:color="000000"/>
            </w:tcBorders>
            <w:vAlign w:val="center"/>
          </w:tcPr>
          <w:p w14:paraId="6EFFBB06" w14:textId="77777777" w:rsidR="00E37599" w:rsidRDefault="00E37599">
            <w:pPr>
              <w:widowControl/>
              <w:adjustRightInd/>
              <w:spacing w:line="240" w:lineRule="auto"/>
              <w:jc w:val="left"/>
              <w:rPr>
                <w:sz w:val="18"/>
                <w:szCs w:val="18"/>
              </w:rPr>
            </w:pPr>
          </w:p>
        </w:tc>
        <w:tc>
          <w:tcPr>
            <w:tcW w:w="1036" w:type="dxa"/>
            <w:vMerge/>
            <w:tcBorders>
              <w:top w:val="nil"/>
              <w:left w:val="nil"/>
              <w:bottom w:val="nil"/>
              <w:right w:val="single" w:sz="2" w:space="0" w:color="000000"/>
            </w:tcBorders>
            <w:vAlign w:val="center"/>
          </w:tcPr>
          <w:p w14:paraId="63B6D1A2" w14:textId="77777777" w:rsidR="00E37599" w:rsidRDefault="00E37599">
            <w:pPr>
              <w:widowControl/>
              <w:adjustRightInd/>
              <w:spacing w:line="240" w:lineRule="auto"/>
              <w:jc w:val="left"/>
              <w:rPr>
                <w:sz w:val="18"/>
                <w:szCs w:val="18"/>
              </w:rPr>
            </w:pPr>
          </w:p>
        </w:tc>
        <w:tc>
          <w:tcPr>
            <w:tcW w:w="1015" w:type="dxa"/>
            <w:gridSpan w:val="2"/>
            <w:vMerge/>
            <w:tcBorders>
              <w:top w:val="nil"/>
              <w:left w:val="nil"/>
              <w:bottom w:val="nil"/>
              <w:right w:val="single" w:sz="2" w:space="0" w:color="000000"/>
            </w:tcBorders>
            <w:vAlign w:val="center"/>
          </w:tcPr>
          <w:p w14:paraId="779528D0"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304BA228" w14:textId="77777777" w:rsidR="00E37599" w:rsidRDefault="00000000">
            <w:pPr>
              <w:jc w:val="center"/>
              <w:rPr>
                <w:sz w:val="18"/>
                <w:szCs w:val="18"/>
              </w:rPr>
            </w:pPr>
            <w:r>
              <w:rPr>
                <w:sz w:val="18"/>
                <w:szCs w:val="18"/>
              </w:rPr>
              <w:t>IV</w:t>
            </w:r>
            <w:r>
              <w:rPr>
                <w:rFonts w:ascii="宋体" w:hAnsi="宋体" w:hint="eastAsia"/>
                <w:sz w:val="18"/>
                <w:szCs w:val="18"/>
              </w:rPr>
              <w:t>类用户</w:t>
            </w:r>
          </w:p>
        </w:tc>
        <w:tc>
          <w:tcPr>
            <w:tcW w:w="2935" w:type="dxa"/>
            <w:tcBorders>
              <w:top w:val="single" w:sz="2" w:space="0" w:color="000000"/>
              <w:left w:val="nil"/>
              <w:bottom w:val="single" w:sz="2" w:space="0" w:color="000000"/>
              <w:right w:val="single" w:sz="2" w:space="0" w:color="000000"/>
            </w:tcBorders>
            <w:vAlign w:val="center"/>
          </w:tcPr>
          <w:p w14:paraId="6098B644"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B</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5D953175" w14:textId="77777777" w:rsidR="00E37599" w:rsidRDefault="00E37599">
            <w:pPr>
              <w:jc w:val="center"/>
              <w:rPr>
                <w:sz w:val="18"/>
                <w:szCs w:val="18"/>
              </w:rPr>
            </w:pPr>
          </w:p>
        </w:tc>
      </w:tr>
      <w:tr w:rsidR="00E37599" w14:paraId="51D6C7AC" w14:textId="77777777">
        <w:trPr>
          <w:trHeight w:val="562"/>
          <w:jc w:val="right"/>
        </w:trPr>
        <w:tc>
          <w:tcPr>
            <w:tcW w:w="924" w:type="dxa"/>
            <w:vMerge/>
            <w:tcBorders>
              <w:top w:val="nil"/>
              <w:left w:val="single" w:sz="2" w:space="0" w:color="000000"/>
              <w:bottom w:val="nil"/>
              <w:right w:val="single" w:sz="2" w:space="0" w:color="000000"/>
            </w:tcBorders>
            <w:vAlign w:val="center"/>
          </w:tcPr>
          <w:p w14:paraId="28503A00" w14:textId="77777777" w:rsidR="00E37599" w:rsidRDefault="00E37599">
            <w:pPr>
              <w:widowControl/>
              <w:adjustRightInd/>
              <w:spacing w:line="240" w:lineRule="auto"/>
              <w:jc w:val="left"/>
              <w:rPr>
                <w:sz w:val="18"/>
                <w:szCs w:val="18"/>
              </w:rPr>
            </w:pPr>
          </w:p>
        </w:tc>
        <w:tc>
          <w:tcPr>
            <w:tcW w:w="1036" w:type="dxa"/>
            <w:vMerge/>
            <w:tcBorders>
              <w:top w:val="nil"/>
              <w:left w:val="nil"/>
              <w:bottom w:val="nil"/>
              <w:right w:val="single" w:sz="2" w:space="0" w:color="000000"/>
            </w:tcBorders>
            <w:vAlign w:val="center"/>
          </w:tcPr>
          <w:p w14:paraId="28CDE672" w14:textId="77777777" w:rsidR="00E37599" w:rsidRDefault="00E37599">
            <w:pPr>
              <w:widowControl/>
              <w:adjustRightInd/>
              <w:spacing w:line="240" w:lineRule="auto"/>
              <w:jc w:val="left"/>
              <w:rPr>
                <w:sz w:val="18"/>
                <w:szCs w:val="18"/>
              </w:rPr>
            </w:pPr>
          </w:p>
        </w:tc>
        <w:tc>
          <w:tcPr>
            <w:tcW w:w="1015" w:type="dxa"/>
            <w:gridSpan w:val="2"/>
            <w:vMerge/>
            <w:tcBorders>
              <w:top w:val="nil"/>
              <w:left w:val="nil"/>
              <w:bottom w:val="nil"/>
              <w:right w:val="single" w:sz="2" w:space="0" w:color="000000"/>
            </w:tcBorders>
            <w:vAlign w:val="center"/>
          </w:tcPr>
          <w:p w14:paraId="7E0E7216" w14:textId="77777777" w:rsidR="00E37599" w:rsidRDefault="00E37599">
            <w:pPr>
              <w:widowControl/>
              <w:adjustRightInd/>
              <w:spacing w:line="240" w:lineRule="auto"/>
              <w:jc w:val="left"/>
              <w:rPr>
                <w:sz w:val="18"/>
                <w:szCs w:val="18"/>
              </w:rPr>
            </w:pPr>
          </w:p>
        </w:tc>
        <w:tc>
          <w:tcPr>
            <w:tcW w:w="1540" w:type="dxa"/>
            <w:tcBorders>
              <w:top w:val="single" w:sz="2" w:space="0" w:color="000000"/>
              <w:left w:val="nil"/>
              <w:bottom w:val="single" w:sz="2" w:space="0" w:color="000000"/>
              <w:right w:val="single" w:sz="2" w:space="0" w:color="000000"/>
            </w:tcBorders>
            <w:vAlign w:val="center"/>
          </w:tcPr>
          <w:p w14:paraId="0B3BAB8F" w14:textId="77777777" w:rsidR="00E37599" w:rsidRDefault="00000000">
            <w:pPr>
              <w:jc w:val="center"/>
              <w:rPr>
                <w:sz w:val="18"/>
                <w:szCs w:val="18"/>
              </w:rPr>
            </w:pPr>
            <w:r>
              <w:rPr>
                <w:sz w:val="18"/>
                <w:szCs w:val="18"/>
              </w:rPr>
              <w:t>V</w:t>
            </w:r>
            <w:r>
              <w:rPr>
                <w:rFonts w:ascii="宋体" w:hAnsi="宋体" w:hint="eastAsia"/>
                <w:sz w:val="18"/>
                <w:szCs w:val="18"/>
              </w:rPr>
              <w:t>类用户</w:t>
            </w:r>
          </w:p>
        </w:tc>
        <w:tc>
          <w:tcPr>
            <w:tcW w:w="2935" w:type="dxa"/>
            <w:tcBorders>
              <w:top w:val="single" w:sz="2" w:space="0" w:color="000000"/>
              <w:left w:val="nil"/>
              <w:bottom w:val="single" w:sz="2" w:space="0" w:color="000000"/>
              <w:right w:val="single" w:sz="2" w:space="0" w:color="000000"/>
            </w:tcBorders>
            <w:vAlign w:val="center"/>
          </w:tcPr>
          <w:p w14:paraId="0B314047"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A</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7B7BA786" w14:textId="77777777" w:rsidR="00E37599" w:rsidRDefault="00E37599">
            <w:pPr>
              <w:jc w:val="center"/>
              <w:rPr>
                <w:sz w:val="18"/>
                <w:szCs w:val="18"/>
              </w:rPr>
            </w:pPr>
          </w:p>
        </w:tc>
      </w:tr>
      <w:tr w:rsidR="00E37599" w14:paraId="13DD96E0" w14:textId="77777777">
        <w:trPr>
          <w:trHeight w:val="570"/>
          <w:jc w:val="right"/>
        </w:trPr>
        <w:tc>
          <w:tcPr>
            <w:tcW w:w="924" w:type="dxa"/>
            <w:vMerge/>
            <w:tcBorders>
              <w:top w:val="nil"/>
              <w:left w:val="single" w:sz="2" w:space="0" w:color="000000"/>
              <w:bottom w:val="nil"/>
              <w:right w:val="single" w:sz="2" w:space="0" w:color="000000"/>
            </w:tcBorders>
            <w:vAlign w:val="center"/>
          </w:tcPr>
          <w:p w14:paraId="37B70566" w14:textId="77777777" w:rsidR="00E37599" w:rsidRDefault="00E37599">
            <w:pPr>
              <w:widowControl/>
              <w:adjustRightInd/>
              <w:spacing w:line="240" w:lineRule="auto"/>
              <w:jc w:val="left"/>
              <w:rPr>
                <w:sz w:val="18"/>
                <w:szCs w:val="18"/>
              </w:rPr>
            </w:pPr>
          </w:p>
        </w:tc>
        <w:tc>
          <w:tcPr>
            <w:tcW w:w="3591" w:type="dxa"/>
            <w:gridSpan w:val="4"/>
            <w:tcBorders>
              <w:top w:val="single" w:sz="2" w:space="0" w:color="000000"/>
              <w:left w:val="nil"/>
              <w:bottom w:val="single" w:sz="2" w:space="0" w:color="000000"/>
              <w:right w:val="single" w:sz="2" w:space="0" w:color="000000"/>
            </w:tcBorders>
            <w:vAlign w:val="center"/>
          </w:tcPr>
          <w:p w14:paraId="0356F3D3" w14:textId="77777777" w:rsidR="00E37599" w:rsidRDefault="00000000">
            <w:pPr>
              <w:jc w:val="center"/>
              <w:rPr>
                <w:sz w:val="18"/>
                <w:szCs w:val="18"/>
              </w:rPr>
            </w:pPr>
            <w:r>
              <w:rPr>
                <w:rFonts w:ascii="宋体" w:hAnsi="宋体" w:hint="eastAsia"/>
                <w:sz w:val="18"/>
                <w:szCs w:val="18"/>
              </w:rPr>
              <w:t>温度测量仪表</w:t>
            </w:r>
          </w:p>
        </w:tc>
        <w:tc>
          <w:tcPr>
            <w:tcW w:w="2935" w:type="dxa"/>
            <w:tcBorders>
              <w:top w:val="single" w:sz="2" w:space="0" w:color="000000"/>
              <w:left w:val="nil"/>
              <w:bottom w:val="single" w:sz="2" w:space="0" w:color="000000"/>
              <w:right w:val="single" w:sz="2" w:space="0" w:color="000000"/>
            </w:tcBorders>
            <w:vAlign w:val="center"/>
          </w:tcPr>
          <w:p w14:paraId="39D489FE" w14:textId="77777777" w:rsidR="00E37599" w:rsidRDefault="00000000">
            <w:pPr>
              <w:jc w:val="left"/>
              <w:rPr>
                <w:sz w:val="18"/>
                <w:szCs w:val="18"/>
              </w:rPr>
            </w:pPr>
            <w:r>
              <w:rPr>
                <w:rFonts w:ascii="宋体" w:hAnsi="宋体" w:hint="eastAsia"/>
                <w:sz w:val="18"/>
                <w:szCs w:val="18"/>
              </w:rPr>
              <w:t>准确度等级：</w:t>
            </w:r>
            <w:r>
              <w:rPr>
                <w:rFonts w:cs="Calibri" w:hint="eastAsia"/>
                <w:sz w:val="18"/>
                <w:szCs w:val="18"/>
              </w:rPr>
              <w:t>1</w:t>
            </w:r>
            <w:r>
              <w:rPr>
                <w:sz w:val="18"/>
                <w:szCs w:val="18"/>
              </w:rPr>
              <w:t>.</w:t>
            </w:r>
            <w:r>
              <w:rPr>
                <w:rFonts w:cs="Calibri" w:hint="eastAsia"/>
                <w:sz w:val="18"/>
                <w:szCs w:val="18"/>
              </w:rPr>
              <w:t>0</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29BEB2C9" w14:textId="77777777" w:rsidR="00E37599" w:rsidRDefault="00E37599">
            <w:pPr>
              <w:jc w:val="center"/>
              <w:rPr>
                <w:sz w:val="18"/>
                <w:szCs w:val="18"/>
              </w:rPr>
            </w:pPr>
          </w:p>
        </w:tc>
      </w:tr>
      <w:tr w:rsidR="00E37599" w14:paraId="301E9705" w14:textId="77777777">
        <w:trPr>
          <w:trHeight w:val="550"/>
          <w:jc w:val="right"/>
        </w:trPr>
        <w:tc>
          <w:tcPr>
            <w:tcW w:w="924" w:type="dxa"/>
            <w:vMerge/>
            <w:tcBorders>
              <w:top w:val="nil"/>
              <w:left w:val="single" w:sz="2" w:space="0" w:color="000000"/>
              <w:bottom w:val="nil"/>
              <w:right w:val="single" w:sz="2" w:space="0" w:color="000000"/>
            </w:tcBorders>
            <w:vAlign w:val="center"/>
          </w:tcPr>
          <w:p w14:paraId="36F1B849" w14:textId="77777777" w:rsidR="00E37599" w:rsidRDefault="00E37599">
            <w:pPr>
              <w:widowControl/>
              <w:adjustRightInd/>
              <w:spacing w:line="240" w:lineRule="auto"/>
              <w:jc w:val="left"/>
              <w:rPr>
                <w:sz w:val="18"/>
                <w:szCs w:val="18"/>
              </w:rPr>
            </w:pPr>
          </w:p>
        </w:tc>
        <w:tc>
          <w:tcPr>
            <w:tcW w:w="1798" w:type="dxa"/>
            <w:gridSpan w:val="2"/>
            <w:vMerge w:val="restart"/>
            <w:tcBorders>
              <w:top w:val="nil"/>
              <w:left w:val="nil"/>
              <w:bottom w:val="single" w:sz="2" w:space="0" w:color="000000"/>
              <w:right w:val="single" w:sz="2" w:space="0" w:color="000000"/>
            </w:tcBorders>
            <w:vAlign w:val="center"/>
          </w:tcPr>
          <w:p w14:paraId="7237A919" w14:textId="77777777" w:rsidR="00E37599" w:rsidRDefault="00000000">
            <w:pPr>
              <w:jc w:val="center"/>
              <w:rPr>
                <w:sz w:val="18"/>
                <w:szCs w:val="18"/>
              </w:rPr>
            </w:pPr>
            <w:r>
              <w:rPr>
                <w:rFonts w:ascii="宋体" w:hAnsi="宋体" w:hint="eastAsia"/>
                <w:sz w:val="18"/>
                <w:szCs w:val="18"/>
              </w:rPr>
              <w:t>压力测量仪表</w:t>
            </w:r>
          </w:p>
        </w:tc>
        <w:tc>
          <w:tcPr>
            <w:tcW w:w="1793" w:type="dxa"/>
            <w:gridSpan w:val="2"/>
            <w:tcBorders>
              <w:top w:val="single" w:sz="2" w:space="0" w:color="000000"/>
              <w:left w:val="nil"/>
              <w:bottom w:val="single" w:sz="2" w:space="0" w:color="000000"/>
              <w:right w:val="single" w:sz="2" w:space="0" w:color="000000"/>
            </w:tcBorders>
            <w:vAlign w:val="center"/>
          </w:tcPr>
          <w:p w14:paraId="5C5F2974" w14:textId="77777777" w:rsidR="00E37599" w:rsidRDefault="00000000">
            <w:pPr>
              <w:jc w:val="center"/>
              <w:rPr>
                <w:sz w:val="18"/>
                <w:szCs w:val="18"/>
              </w:rPr>
            </w:pPr>
            <w:r>
              <w:rPr>
                <w:rFonts w:ascii="宋体" w:hAnsi="宋体" w:hint="eastAsia"/>
                <w:sz w:val="18"/>
                <w:szCs w:val="18"/>
              </w:rPr>
              <w:t>一般压力表</w:t>
            </w:r>
          </w:p>
        </w:tc>
        <w:tc>
          <w:tcPr>
            <w:tcW w:w="2935" w:type="dxa"/>
            <w:tcBorders>
              <w:top w:val="single" w:sz="2" w:space="0" w:color="000000"/>
              <w:left w:val="nil"/>
              <w:bottom w:val="single" w:sz="2" w:space="0" w:color="000000"/>
              <w:right w:val="single" w:sz="2" w:space="0" w:color="000000"/>
            </w:tcBorders>
            <w:vAlign w:val="center"/>
          </w:tcPr>
          <w:p w14:paraId="49C62D45" w14:textId="77777777" w:rsidR="00E37599" w:rsidRDefault="00000000">
            <w:pPr>
              <w:jc w:val="left"/>
              <w:rPr>
                <w:sz w:val="18"/>
                <w:szCs w:val="18"/>
              </w:rPr>
            </w:pPr>
            <w:r>
              <w:rPr>
                <w:rFonts w:ascii="宋体" w:hAnsi="宋体" w:hint="eastAsia"/>
                <w:sz w:val="18"/>
                <w:szCs w:val="18"/>
              </w:rPr>
              <w:t>准确度等级：</w:t>
            </w:r>
            <w:r>
              <w:rPr>
                <w:sz w:val="18"/>
                <w:szCs w:val="18"/>
              </w:rPr>
              <w:t>1.</w:t>
            </w:r>
            <w:r>
              <w:rPr>
                <w:rFonts w:cs="Calibri" w:hint="eastAsia"/>
                <w:sz w:val="18"/>
                <w:szCs w:val="18"/>
              </w:rPr>
              <w:t>5</w:t>
            </w:r>
            <w:r>
              <w:rPr>
                <w:sz w:val="18"/>
                <w:szCs w:val="18"/>
              </w:rPr>
              <w:t xml:space="preserve">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52C379A5" w14:textId="77777777" w:rsidR="00E37599" w:rsidRDefault="00E37599">
            <w:pPr>
              <w:jc w:val="center"/>
              <w:rPr>
                <w:sz w:val="18"/>
                <w:szCs w:val="18"/>
              </w:rPr>
            </w:pPr>
          </w:p>
        </w:tc>
      </w:tr>
      <w:tr w:rsidR="00E37599" w14:paraId="53CC54E7" w14:textId="77777777">
        <w:trPr>
          <w:trHeight w:val="558"/>
          <w:jc w:val="right"/>
        </w:trPr>
        <w:tc>
          <w:tcPr>
            <w:tcW w:w="924" w:type="dxa"/>
            <w:vMerge/>
            <w:tcBorders>
              <w:top w:val="nil"/>
              <w:left w:val="single" w:sz="2" w:space="0" w:color="000000"/>
              <w:bottom w:val="nil"/>
              <w:right w:val="single" w:sz="2" w:space="0" w:color="000000"/>
            </w:tcBorders>
            <w:vAlign w:val="center"/>
          </w:tcPr>
          <w:p w14:paraId="209459C2" w14:textId="77777777" w:rsidR="00E37599" w:rsidRDefault="00E37599">
            <w:pPr>
              <w:widowControl/>
              <w:adjustRightInd/>
              <w:spacing w:line="240" w:lineRule="auto"/>
              <w:jc w:val="left"/>
              <w:rPr>
                <w:sz w:val="18"/>
                <w:szCs w:val="18"/>
              </w:rPr>
            </w:pPr>
          </w:p>
        </w:tc>
        <w:tc>
          <w:tcPr>
            <w:tcW w:w="1798" w:type="dxa"/>
            <w:gridSpan w:val="2"/>
            <w:vMerge/>
            <w:tcBorders>
              <w:top w:val="nil"/>
              <w:left w:val="nil"/>
              <w:bottom w:val="single" w:sz="2" w:space="0" w:color="000000"/>
              <w:right w:val="single" w:sz="2" w:space="0" w:color="000000"/>
            </w:tcBorders>
            <w:vAlign w:val="center"/>
          </w:tcPr>
          <w:p w14:paraId="76443121" w14:textId="77777777" w:rsidR="00E37599" w:rsidRDefault="00E37599">
            <w:pPr>
              <w:widowControl/>
              <w:adjustRightInd/>
              <w:spacing w:line="240" w:lineRule="auto"/>
              <w:jc w:val="left"/>
              <w:rPr>
                <w:sz w:val="18"/>
                <w:szCs w:val="18"/>
              </w:rPr>
            </w:pPr>
          </w:p>
        </w:tc>
        <w:tc>
          <w:tcPr>
            <w:tcW w:w="1793" w:type="dxa"/>
            <w:gridSpan w:val="2"/>
            <w:tcBorders>
              <w:top w:val="single" w:sz="2" w:space="0" w:color="000000"/>
              <w:left w:val="nil"/>
              <w:bottom w:val="single" w:sz="2" w:space="0" w:color="000000"/>
              <w:right w:val="single" w:sz="2" w:space="0" w:color="000000"/>
            </w:tcBorders>
            <w:vAlign w:val="center"/>
          </w:tcPr>
          <w:p w14:paraId="311DAE09" w14:textId="77777777" w:rsidR="00E37599" w:rsidRDefault="00000000">
            <w:pPr>
              <w:jc w:val="center"/>
              <w:rPr>
                <w:sz w:val="18"/>
                <w:szCs w:val="18"/>
              </w:rPr>
            </w:pPr>
            <w:r>
              <w:rPr>
                <w:rFonts w:ascii="宋体" w:hAnsi="宋体" w:hint="eastAsia"/>
                <w:sz w:val="18"/>
                <w:szCs w:val="18"/>
              </w:rPr>
              <w:t>压力变送器</w:t>
            </w:r>
          </w:p>
        </w:tc>
        <w:tc>
          <w:tcPr>
            <w:tcW w:w="2935" w:type="dxa"/>
            <w:tcBorders>
              <w:top w:val="single" w:sz="2" w:space="0" w:color="000000"/>
              <w:left w:val="nil"/>
              <w:bottom w:val="single" w:sz="2" w:space="0" w:color="000000"/>
              <w:right w:val="single" w:sz="2" w:space="0" w:color="000000"/>
            </w:tcBorders>
            <w:vAlign w:val="center"/>
          </w:tcPr>
          <w:p w14:paraId="5AAA4A3D" w14:textId="77777777" w:rsidR="00E37599" w:rsidRDefault="00000000">
            <w:pPr>
              <w:jc w:val="left"/>
              <w:rPr>
                <w:sz w:val="18"/>
                <w:szCs w:val="18"/>
              </w:rPr>
            </w:pPr>
            <w:r>
              <w:rPr>
                <w:rFonts w:ascii="宋体" w:hAnsi="宋体" w:hint="eastAsia"/>
                <w:sz w:val="18"/>
                <w:szCs w:val="18"/>
              </w:rPr>
              <w:t>准确度等级：</w:t>
            </w:r>
            <w:r>
              <w:rPr>
                <w:sz w:val="18"/>
                <w:szCs w:val="18"/>
              </w:rPr>
              <w:t xml:space="preserve">0.5 </w:t>
            </w:r>
            <w:r>
              <w:rPr>
                <w:rFonts w:ascii="宋体" w:hAnsi="宋体" w:hint="eastAsia"/>
                <w:sz w:val="18"/>
                <w:szCs w:val="18"/>
              </w:rPr>
              <w:t>级</w:t>
            </w:r>
          </w:p>
        </w:tc>
        <w:tc>
          <w:tcPr>
            <w:tcW w:w="1825" w:type="dxa"/>
            <w:tcBorders>
              <w:top w:val="single" w:sz="2" w:space="0" w:color="000000"/>
              <w:left w:val="nil"/>
              <w:bottom w:val="single" w:sz="2" w:space="0" w:color="000000"/>
              <w:right w:val="single" w:sz="2" w:space="0" w:color="000000"/>
            </w:tcBorders>
            <w:vAlign w:val="center"/>
          </w:tcPr>
          <w:p w14:paraId="51EEDE20" w14:textId="77777777" w:rsidR="00E37599" w:rsidRDefault="00E37599">
            <w:pPr>
              <w:jc w:val="center"/>
              <w:rPr>
                <w:sz w:val="18"/>
                <w:szCs w:val="18"/>
              </w:rPr>
            </w:pPr>
          </w:p>
        </w:tc>
      </w:tr>
      <w:tr w:rsidR="00E37599" w14:paraId="1D202476" w14:textId="77777777">
        <w:trPr>
          <w:trHeight w:val="580"/>
          <w:jc w:val="right"/>
        </w:trPr>
        <w:tc>
          <w:tcPr>
            <w:tcW w:w="924" w:type="dxa"/>
            <w:vMerge/>
            <w:tcBorders>
              <w:top w:val="nil"/>
              <w:left w:val="single" w:sz="2" w:space="0" w:color="000000"/>
              <w:bottom w:val="nil"/>
              <w:right w:val="single" w:sz="2" w:space="0" w:color="000000"/>
            </w:tcBorders>
            <w:vAlign w:val="center"/>
          </w:tcPr>
          <w:p w14:paraId="60E2159B" w14:textId="77777777" w:rsidR="00E37599" w:rsidRDefault="00E37599">
            <w:pPr>
              <w:widowControl/>
              <w:adjustRightInd/>
              <w:spacing w:line="240" w:lineRule="auto"/>
              <w:jc w:val="left"/>
              <w:rPr>
                <w:sz w:val="18"/>
                <w:szCs w:val="18"/>
              </w:rPr>
            </w:pPr>
          </w:p>
        </w:tc>
        <w:tc>
          <w:tcPr>
            <w:tcW w:w="3591" w:type="dxa"/>
            <w:gridSpan w:val="4"/>
            <w:tcBorders>
              <w:top w:val="single" w:sz="2" w:space="0" w:color="000000"/>
              <w:left w:val="nil"/>
              <w:bottom w:val="single" w:sz="2" w:space="0" w:color="000000"/>
              <w:right w:val="single" w:sz="2" w:space="0" w:color="000000"/>
            </w:tcBorders>
            <w:vAlign w:val="center"/>
          </w:tcPr>
          <w:p w14:paraId="5C63C688" w14:textId="77777777" w:rsidR="00E37599" w:rsidRDefault="00000000">
            <w:pPr>
              <w:jc w:val="center"/>
              <w:rPr>
                <w:sz w:val="18"/>
                <w:szCs w:val="18"/>
              </w:rPr>
            </w:pPr>
            <w:proofErr w:type="gramStart"/>
            <w:r>
              <w:rPr>
                <w:rFonts w:ascii="宋体" w:hAnsi="宋体" w:hint="eastAsia"/>
                <w:sz w:val="18"/>
                <w:szCs w:val="18"/>
              </w:rPr>
              <w:t>氧弹热量计</w:t>
            </w:r>
            <w:proofErr w:type="gramEnd"/>
          </w:p>
        </w:tc>
        <w:tc>
          <w:tcPr>
            <w:tcW w:w="2935" w:type="dxa"/>
            <w:tcBorders>
              <w:top w:val="single" w:sz="2" w:space="0" w:color="000000"/>
              <w:left w:val="nil"/>
              <w:bottom w:val="single" w:sz="2" w:space="0" w:color="000000"/>
              <w:right w:val="single" w:sz="2" w:space="0" w:color="000000"/>
            </w:tcBorders>
            <w:vAlign w:val="center"/>
          </w:tcPr>
          <w:p w14:paraId="7AC42678" w14:textId="77777777" w:rsidR="00E37599" w:rsidRDefault="00000000">
            <w:pPr>
              <w:jc w:val="left"/>
              <w:rPr>
                <w:sz w:val="18"/>
                <w:szCs w:val="18"/>
              </w:rPr>
            </w:pPr>
            <w:r>
              <w:rPr>
                <w:rFonts w:ascii="宋体" w:hAnsi="宋体" w:hint="eastAsia"/>
                <w:sz w:val="18"/>
                <w:szCs w:val="18"/>
              </w:rPr>
              <w:t>计量性能要求：</w:t>
            </w:r>
            <w:r>
              <w:rPr>
                <w:sz w:val="18"/>
                <w:szCs w:val="18"/>
              </w:rPr>
              <w:t>A</w:t>
            </w:r>
            <w:r>
              <w:rPr>
                <w:rFonts w:ascii="宋体" w:hAnsi="宋体" w:hint="eastAsia"/>
                <w:sz w:val="18"/>
                <w:szCs w:val="18"/>
              </w:rPr>
              <w:t xml:space="preserve">级  </w:t>
            </w:r>
          </w:p>
        </w:tc>
        <w:tc>
          <w:tcPr>
            <w:tcW w:w="1825" w:type="dxa"/>
            <w:tcBorders>
              <w:top w:val="single" w:sz="2" w:space="0" w:color="000000"/>
              <w:left w:val="nil"/>
              <w:bottom w:val="single" w:sz="2" w:space="0" w:color="000000"/>
              <w:right w:val="single" w:sz="2" w:space="0" w:color="000000"/>
            </w:tcBorders>
            <w:vAlign w:val="center"/>
          </w:tcPr>
          <w:p w14:paraId="5204CC58" w14:textId="77777777" w:rsidR="00E37599" w:rsidRDefault="00E37599">
            <w:pPr>
              <w:jc w:val="center"/>
              <w:rPr>
                <w:sz w:val="18"/>
                <w:szCs w:val="18"/>
              </w:rPr>
            </w:pPr>
          </w:p>
        </w:tc>
      </w:tr>
      <w:tr w:rsidR="00E37599" w14:paraId="055720C7" w14:textId="77777777">
        <w:trPr>
          <w:trHeight w:val="485"/>
          <w:jc w:val="right"/>
        </w:trPr>
        <w:tc>
          <w:tcPr>
            <w:tcW w:w="9275" w:type="dxa"/>
            <w:gridSpan w:val="7"/>
            <w:tcBorders>
              <w:top w:val="single" w:sz="2" w:space="0" w:color="000000"/>
              <w:left w:val="single" w:sz="2" w:space="0" w:color="000000"/>
              <w:bottom w:val="single" w:sz="2" w:space="0" w:color="000000"/>
              <w:right w:val="single" w:sz="2" w:space="0" w:color="000000"/>
            </w:tcBorders>
            <w:vAlign w:val="center"/>
          </w:tcPr>
          <w:p w14:paraId="75238A32" w14:textId="77777777" w:rsidR="00E37599" w:rsidRDefault="00000000">
            <w:pPr>
              <w:numPr>
                <w:ilvl w:val="0"/>
                <w:numId w:val="39"/>
              </w:numPr>
              <w:autoSpaceDE w:val="0"/>
              <w:autoSpaceDN w:val="0"/>
              <w:adjustRightInd/>
              <w:spacing w:before="100" w:beforeAutospacing="1" w:after="100" w:afterAutospacing="1" w:line="240" w:lineRule="auto"/>
              <w:rPr>
                <w:rFonts w:ascii="宋体" w:hAnsi="Times New Roman"/>
                <w:kern w:val="0"/>
                <w:sz w:val="18"/>
                <w:szCs w:val="18"/>
              </w:rPr>
            </w:pPr>
            <w:r>
              <w:rPr>
                <w:rFonts w:ascii="宋体" w:hAnsi="宋体" w:hint="eastAsia"/>
                <w:kern w:val="0"/>
                <w:sz w:val="18"/>
                <w:szCs w:val="18"/>
              </w:rPr>
              <w:t>运行中的电能计量装置按其所计量电能的多少，将用户分为五类。Ⅰ类用户为月平均用电量</w:t>
            </w:r>
            <w:r>
              <w:rPr>
                <w:rFonts w:ascii="宋体" w:hAnsi="Times New Roman" w:hint="eastAsia"/>
                <w:kern w:val="0"/>
                <w:sz w:val="18"/>
                <w:szCs w:val="18"/>
              </w:rPr>
              <w:t>500万 kWh及以上或变压器容量为10000kVA及以上的高压计费用户；</w:t>
            </w:r>
            <w:r>
              <w:rPr>
                <w:rFonts w:ascii="宋体" w:hAnsi="宋体" w:hint="eastAsia"/>
                <w:kern w:val="0"/>
                <w:sz w:val="18"/>
                <w:szCs w:val="18"/>
              </w:rPr>
              <w:t>Ⅱ类用户为小于</w:t>
            </w:r>
            <w:r>
              <w:rPr>
                <w:rFonts w:ascii="宋体" w:hAnsi="Times New Roman" w:hint="eastAsia"/>
                <w:kern w:val="0"/>
                <w:sz w:val="18"/>
                <w:szCs w:val="18"/>
              </w:rPr>
              <w:t>I类用户用电（或变压器容量)但月平均用电量100万 kWh及以上或变压器量为2000kVA及以上的高压计费用户；</w:t>
            </w:r>
            <w:r>
              <w:rPr>
                <w:rFonts w:ascii="宋体" w:hAnsi="宋体" w:hint="eastAsia"/>
                <w:kern w:val="0"/>
                <w:sz w:val="18"/>
                <w:szCs w:val="18"/>
              </w:rPr>
              <w:t>Ⅲ类用户为小于Ⅱ类用户用电量</w:t>
            </w:r>
            <w:r>
              <w:rPr>
                <w:rFonts w:ascii="宋体" w:hAnsi="Times New Roman" w:hint="eastAsia"/>
                <w:kern w:val="0"/>
                <w:sz w:val="18"/>
                <w:szCs w:val="18"/>
              </w:rPr>
              <w:t>(或变压器容量) 但月平均用电量10万kWh及以上或变压器容量为315 kVA及以上的计费用户；</w:t>
            </w:r>
            <w:r>
              <w:rPr>
                <w:rFonts w:ascii="宋体" w:hAnsi="宋体" w:hint="eastAsia"/>
                <w:kern w:val="0"/>
                <w:sz w:val="18"/>
                <w:szCs w:val="18"/>
              </w:rPr>
              <w:t>Ⅳ类用户为负荷容量为</w:t>
            </w:r>
            <w:r>
              <w:rPr>
                <w:rFonts w:ascii="宋体" w:hAnsi="Times New Roman" w:hint="eastAsia"/>
                <w:kern w:val="0"/>
                <w:sz w:val="18"/>
                <w:szCs w:val="18"/>
              </w:rPr>
              <w:t>315 kVA以下的计费用户；V类用户为单相供电的计费用户。</w:t>
            </w:r>
          </w:p>
          <w:p w14:paraId="6F799D5E" w14:textId="77777777" w:rsidR="00E37599" w:rsidRDefault="00000000">
            <w:pPr>
              <w:numPr>
                <w:ilvl w:val="0"/>
                <w:numId w:val="40"/>
              </w:numPr>
              <w:autoSpaceDE w:val="0"/>
              <w:autoSpaceDN w:val="0"/>
              <w:adjustRightInd/>
              <w:spacing w:before="100" w:beforeAutospacing="1" w:after="100" w:afterAutospacing="1" w:line="240" w:lineRule="auto"/>
              <w:rPr>
                <w:rFonts w:ascii="宋体" w:hAnsi="Times New Roman"/>
                <w:kern w:val="0"/>
                <w:sz w:val="18"/>
                <w:szCs w:val="18"/>
              </w:rPr>
            </w:pPr>
            <w:r>
              <w:rPr>
                <w:rFonts w:ascii="宋体" w:hAnsi="宋体" w:hint="eastAsia"/>
                <w:kern w:val="0"/>
                <w:sz w:val="18"/>
                <w:szCs w:val="18"/>
              </w:rPr>
              <w:t>当计量器具是由传感器、二次仪表组成的测量装置或系统时，表中给出的准确度等级应是装置或系统的准确度等级，装置或系统未明确给出其准确度等级时，可用传感器与二次仪表的准确度等级按误差合成方法合成。</w:t>
            </w:r>
          </w:p>
          <w:p w14:paraId="27970D12" w14:textId="77777777" w:rsidR="00E37599" w:rsidRDefault="00000000">
            <w:pPr>
              <w:numPr>
                <w:ilvl w:val="0"/>
                <w:numId w:val="40"/>
              </w:numPr>
              <w:autoSpaceDE w:val="0"/>
              <w:autoSpaceDN w:val="0"/>
              <w:adjustRightInd/>
              <w:spacing w:before="100" w:beforeAutospacing="1" w:after="100" w:afterAutospacing="1" w:line="240" w:lineRule="auto"/>
              <w:rPr>
                <w:rFonts w:ascii="宋体" w:hAnsi="Times New Roman"/>
                <w:kern w:val="0"/>
                <w:sz w:val="18"/>
                <w:szCs w:val="18"/>
              </w:rPr>
            </w:pPr>
            <w:r>
              <w:rPr>
                <w:rFonts w:ascii="宋体" w:hAnsi="宋体" w:hint="eastAsia"/>
                <w:kern w:val="0"/>
                <w:sz w:val="18"/>
                <w:szCs w:val="18"/>
              </w:rPr>
              <w:t>用于成品</w:t>
            </w:r>
            <w:proofErr w:type="gramStart"/>
            <w:r>
              <w:rPr>
                <w:rFonts w:ascii="宋体" w:hAnsi="宋体" w:hint="eastAsia"/>
                <w:kern w:val="0"/>
                <w:sz w:val="18"/>
                <w:szCs w:val="18"/>
              </w:rPr>
              <w:t>油贸易</w:t>
            </w:r>
            <w:proofErr w:type="gramEnd"/>
            <w:r>
              <w:rPr>
                <w:rFonts w:ascii="宋体" w:hAnsi="宋体" w:hint="eastAsia"/>
                <w:kern w:val="0"/>
                <w:sz w:val="18"/>
                <w:szCs w:val="18"/>
              </w:rPr>
              <w:t>结算的计量器具的准确度等级应不低于0.3级。</w:t>
            </w:r>
          </w:p>
          <w:p w14:paraId="68DD30FF" w14:textId="77777777" w:rsidR="00E37599" w:rsidRDefault="00000000">
            <w:pPr>
              <w:numPr>
                <w:ilvl w:val="0"/>
                <w:numId w:val="40"/>
              </w:numPr>
              <w:autoSpaceDE w:val="0"/>
              <w:autoSpaceDN w:val="0"/>
              <w:adjustRightInd/>
              <w:spacing w:before="100" w:beforeAutospacing="1" w:after="100" w:afterAutospacing="1" w:line="240" w:lineRule="auto"/>
              <w:rPr>
                <w:rFonts w:ascii="宋体" w:hAnsi="Times New Roman"/>
                <w:kern w:val="0"/>
                <w:sz w:val="18"/>
                <w:szCs w:val="18"/>
              </w:rPr>
            </w:pPr>
            <w:r>
              <w:rPr>
                <w:rFonts w:ascii="宋体" w:hAnsi="宋体" w:hint="eastAsia"/>
                <w:kern w:val="0"/>
                <w:sz w:val="18"/>
                <w:szCs w:val="18"/>
              </w:rPr>
              <w:t>用于天然气贸易结算的计量器具的准确度等级应符合GB/T 18603-2023附录A的要求。</w:t>
            </w:r>
          </w:p>
          <w:p w14:paraId="08AD8F17" w14:textId="77777777" w:rsidR="00E37599" w:rsidRDefault="00000000">
            <w:pPr>
              <w:numPr>
                <w:ilvl w:val="0"/>
                <w:numId w:val="40"/>
              </w:numPr>
              <w:autoSpaceDE w:val="0"/>
              <w:autoSpaceDN w:val="0"/>
              <w:adjustRightInd/>
              <w:spacing w:before="100" w:beforeAutospacing="1" w:after="100" w:afterAutospacing="1" w:line="240" w:lineRule="auto"/>
              <w:rPr>
                <w:rFonts w:ascii="宋体" w:hAnsi="Times New Roman"/>
                <w:kern w:val="0"/>
                <w:sz w:val="18"/>
                <w:szCs w:val="18"/>
              </w:rPr>
            </w:pPr>
            <w:r>
              <w:rPr>
                <w:rFonts w:ascii="宋体" w:hAnsi="宋体" w:hint="eastAsia"/>
                <w:kern w:val="0"/>
                <w:sz w:val="18"/>
                <w:szCs w:val="18"/>
              </w:rPr>
              <w:t>火力发电企业可按照实际情况选择计量排放因子的相应准确度等级计量器具，器具类别不限于表中所示。</w:t>
            </w:r>
          </w:p>
        </w:tc>
      </w:tr>
    </w:tbl>
    <w:p w14:paraId="7A912757" w14:textId="77777777" w:rsidR="00E37599" w:rsidRDefault="00000000">
      <w:pPr>
        <w:rPr>
          <w:rFonts w:ascii="Times New Roman" w:hAnsi="Times New Roman"/>
        </w:rPr>
      </w:pPr>
      <w:r>
        <w:rPr>
          <w:rFonts w:ascii="宋体" w:hAnsi="宋体" w:hint="eastAsia"/>
        </w:rPr>
        <w:t>填表人签字：</w:t>
      </w:r>
      <w:r>
        <w:rPr>
          <w:rFonts w:hint="eastAsia"/>
        </w:rPr>
        <w:t xml:space="preserve">              </w:t>
      </w:r>
      <w:r>
        <w:rPr>
          <w:rFonts w:ascii="宋体" w:hAnsi="宋体" w:hint="eastAsia"/>
        </w:rPr>
        <w:t>审核人签字：</w:t>
      </w:r>
      <w:r>
        <w:rPr>
          <w:rFonts w:hint="eastAsia"/>
        </w:rPr>
        <w:t xml:space="preserve">                </w:t>
      </w:r>
      <w:r>
        <w:rPr>
          <w:rFonts w:ascii="宋体" w:hAnsi="宋体" w:hint="eastAsia"/>
        </w:rPr>
        <w:t>填表日期：</w:t>
      </w:r>
    </w:p>
    <w:p w14:paraId="2D9F2586" w14:textId="77777777" w:rsidR="00E37599" w:rsidRDefault="00E37599">
      <w:pPr>
        <w:rPr>
          <w:rFonts w:ascii="Times New Roman" w:hAnsi="Times New Roman"/>
        </w:rPr>
      </w:pPr>
    </w:p>
    <w:p w14:paraId="4D6F5554" w14:textId="77777777" w:rsidR="00E37599" w:rsidRDefault="00000000">
      <w:pPr>
        <w:pStyle w:val="affffffffff8"/>
        <w:rPr>
          <w:kern w:val="2"/>
          <w:szCs w:val="21"/>
        </w:rPr>
      </w:pPr>
      <w:r>
        <w:rPr>
          <w:rFonts w:hint="eastAsia"/>
        </w:rPr>
        <w:lastRenderedPageBreak/>
        <w:t>火力发电企业应按表B.7格式要求形成文件。</w:t>
      </w:r>
    </w:p>
    <w:p w14:paraId="43295494" w14:textId="77777777" w:rsidR="00E37599" w:rsidRDefault="00000000">
      <w:pPr>
        <w:pStyle w:val="aff"/>
        <w:spacing w:before="120" w:after="120"/>
      </w:pPr>
      <w:proofErr w:type="gramStart"/>
      <w:r>
        <w:rPr>
          <w:rFonts w:hint="eastAsia"/>
        </w:rPr>
        <w:t>实测法碳计量</w:t>
      </w:r>
      <w:proofErr w:type="gramEnd"/>
      <w:r>
        <w:rPr>
          <w:rFonts w:hint="eastAsia"/>
        </w:rPr>
        <w:t>器具（系统）最大允许误差统计汇总表</w:t>
      </w:r>
    </w:p>
    <w:tbl>
      <w:tblPr>
        <w:tblW w:w="5001"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096"/>
        <w:gridCol w:w="1030"/>
        <w:gridCol w:w="2020"/>
        <w:gridCol w:w="2102"/>
        <w:gridCol w:w="2102"/>
      </w:tblGrid>
      <w:tr w:rsidR="00E37599" w14:paraId="7262573A" w14:textId="77777777">
        <w:trPr>
          <w:trHeight w:val="374"/>
          <w:jc w:val="center"/>
          <w:hidden/>
        </w:trPr>
        <w:tc>
          <w:tcPr>
            <w:tcW w:w="1121" w:type="pct"/>
            <w:tcBorders>
              <w:top w:val="single" w:sz="2" w:space="0" w:color="000000"/>
              <w:left w:val="single" w:sz="2" w:space="0" w:color="000000"/>
              <w:bottom w:val="single" w:sz="2" w:space="0" w:color="000000"/>
              <w:right w:val="single" w:sz="2" w:space="0" w:color="000000"/>
            </w:tcBorders>
            <w:vAlign w:val="center"/>
          </w:tcPr>
          <w:p w14:paraId="239E7C2C" w14:textId="77777777" w:rsidR="00E37599" w:rsidRDefault="00000000">
            <w:pPr>
              <w:widowControl/>
              <w:autoSpaceDE w:val="0"/>
              <w:autoSpaceDN w:val="0"/>
              <w:adjustRightInd/>
              <w:spacing w:line="14" w:lineRule="exact"/>
              <w:ind w:left="425"/>
              <w:jc w:val="center"/>
              <w:rPr>
                <w:rFonts w:eastAsia="黑体"/>
                <w:vanish/>
                <w:sz w:val="2"/>
                <w:szCs w:val="20"/>
              </w:rPr>
            </w:pPr>
            <w:r>
              <w:rPr>
                <w:rFonts w:ascii="宋体" w:eastAsia="黑体" w:hAnsi="Times New Roman" w:hint="eastAsia"/>
                <w:vanish/>
                <w:kern w:val="0"/>
                <w:sz w:val="2"/>
                <w:szCs w:val="20"/>
              </w:rPr>
              <w:t>计量器具类别</w:t>
            </w:r>
          </w:p>
        </w:tc>
        <w:tc>
          <w:tcPr>
            <w:tcW w:w="1630" w:type="pct"/>
            <w:gridSpan w:val="2"/>
            <w:tcBorders>
              <w:top w:val="single" w:sz="2" w:space="0" w:color="000000"/>
              <w:left w:val="nil"/>
              <w:bottom w:val="single" w:sz="2" w:space="0" w:color="000000"/>
              <w:right w:val="single" w:sz="2" w:space="0" w:color="000000"/>
            </w:tcBorders>
            <w:vAlign w:val="center"/>
          </w:tcPr>
          <w:p w14:paraId="120E65A0" w14:textId="77777777" w:rsidR="00E37599" w:rsidRDefault="00000000">
            <w:pPr>
              <w:jc w:val="center"/>
              <w:rPr>
                <w:sz w:val="16"/>
                <w:szCs w:val="16"/>
              </w:rPr>
            </w:pPr>
            <w:r>
              <w:rPr>
                <w:rFonts w:ascii="宋体" w:hAnsi="宋体" w:hint="eastAsia"/>
                <w:sz w:val="16"/>
                <w:szCs w:val="16"/>
              </w:rPr>
              <w:t>测量参数</w:t>
            </w:r>
          </w:p>
        </w:tc>
        <w:tc>
          <w:tcPr>
            <w:tcW w:w="1124" w:type="pct"/>
            <w:tcBorders>
              <w:top w:val="single" w:sz="2" w:space="0" w:color="000000"/>
              <w:left w:val="nil"/>
              <w:bottom w:val="single" w:sz="2" w:space="0" w:color="000000"/>
              <w:right w:val="single" w:sz="2" w:space="0" w:color="000000"/>
            </w:tcBorders>
            <w:vAlign w:val="center"/>
          </w:tcPr>
          <w:p w14:paraId="4D5D6319" w14:textId="77777777" w:rsidR="00E37599" w:rsidRDefault="00000000">
            <w:pPr>
              <w:jc w:val="center"/>
              <w:rPr>
                <w:sz w:val="16"/>
                <w:szCs w:val="16"/>
              </w:rPr>
            </w:pPr>
            <w:r>
              <w:rPr>
                <w:rFonts w:ascii="宋体" w:hAnsi="宋体" w:hint="eastAsia"/>
                <w:sz w:val="16"/>
                <w:szCs w:val="16"/>
              </w:rPr>
              <w:t>最大允许误差要求</w:t>
            </w:r>
          </w:p>
        </w:tc>
        <w:tc>
          <w:tcPr>
            <w:tcW w:w="1124" w:type="pct"/>
            <w:tcBorders>
              <w:top w:val="single" w:sz="2" w:space="0" w:color="000000"/>
              <w:left w:val="nil"/>
              <w:bottom w:val="single" w:sz="2" w:space="0" w:color="000000"/>
              <w:right w:val="single" w:sz="2" w:space="0" w:color="000000"/>
            </w:tcBorders>
            <w:vAlign w:val="center"/>
          </w:tcPr>
          <w:p w14:paraId="12AF83DC" w14:textId="77777777" w:rsidR="00E37599" w:rsidRDefault="00000000">
            <w:pPr>
              <w:jc w:val="center"/>
              <w:rPr>
                <w:sz w:val="16"/>
                <w:szCs w:val="16"/>
              </w:rPr>
            </w:pPr>
            <w:r>
              <w:rPr>
                <w:rFonts w:ascii="宋体" w:hAnsi="宋体" w:hint="eastAsia"/>
                <w:sz w:val="16"/>
                <w:szCs w:val="16"/>
              </w:rPr>
              <w:t>实际最大允许误差</w:t>
            </w:r>
          </w:p>
        </w:tc>
      </w:tr>
      <w:tr w:rsidR="00E37599" w14:paraId="0F61ECB2" w14:textId="77777777">
        <w:trPr>
          <w:trHeight w:val="737"/>
          <w:jc w:val="center"/>
        </w:trPr>
        <w:tc>
          <w:tcPr>
            <w:tcW w:w="1121" w:type="pct"/>
            <w:vMerge w:val="restart"/>
            <w:tcBorders>
              <w:top w:val="nil"/>
              <w:left w:val="single" w:sz="2" w:space="0" w:color="000000"/>
              <w:bottom w:val="single" w:sz="2" w:space="0" w:color="000000"/>
              <w:right w:val="single" w:sz="2" w:space="0" w:color="000000"/>
            </w:tcBorders>
            <w:vAlign w:val="center"/>
          </w:tcPr>
          <w:p w14:paraId="41B930C6" w14:textId="77777777" w:rsidR="00E37599" w:rsidRDefault="00000000">
            <w:pPr>
              <w:jc w:val="center"/>
              <w:rPr>
                <w:sz w:val="16"/>
                <w:szCs w:val="16"/>
              </w:rPr>
            </w:pPr>
            <w:r>
              <w:rPr>
                <w:rFonts w:ascii="宋体" w:hAnsi="宋体" w:hint="eastAsia"/>
                <w:sz w:val="16"/>
                <w:szCs w:val="16"/>
              </w:rPr>
              <w:t>烟气流速连续测量系统</w:t>
            </w:r>
          </w:p>
          <w:p w14:paraId="7890FA90" w14:textId="77777777" w:rsidR="00E37599" w:rsidRDefault="00000000">
            <w:pPr>
              <w:jc w:val="center"/>
              <w:rPr>
                <w:sz w:val="16"/>
                <w:szCs w:val="16"/>
              </w:rPr>
            </w:pPr>
            <w:r>
              <w:rPr>
                <w:rFonts w:ascii="宋体" w:hAnsi="宋体" w:hint="eastAsia"/>
                <w:sz w:val="16"/>
                <w:szCs w:val="16"/>
              </w:rPr>
              <w:t>（含流速变送器、流速测量仪）</w:t>
            </w:r>
          </w:p>
        </w:tc>
        <w:tc>
          <w:tcPr>
            <w:tcW w:w="551" w:type="pct"/>
            <w:vMerge w:val="restart"/>
            <w:tcBorders>
              <w:top w:val="nil"/>
              <w:left w:val="nil"/>
              <w:bottom w:val="single" w:sz="2" w:space="0" w:color="000000"/>
              <w:right w:val="single" w:sz="2" w:space="0" w:color="000000"/>
            </w:tcBorders>
            <w:vAlign w:val="center"/>
          </w:tcPr>
          <w:p w14:paraId="6CE94FF6" w14:textId="77777777" w:rsidR="00E37599" w:rsidRDefault="00000000">
            <w:pPr>
              <w:jc w:val="center"/>
              <w:rPr>
                <w:sz w:val="16"/>
                <w:szCs w:val="16"/>
              </w:rPr>
            </w:pPr>
            <w:r>
              <w:rPr>
                <w:rFonts w:ascii="宋体" w:hAnsi="宋体" w:hint="eastAsia"/>
                <w:sz w:val="16"/>
                <w:szCs w:val="16"/>
              </w:rPr>
              <w:t>烟气流速</w:t>
            </w:r>
          </w:p>
        </w:tc>
        <w:tc>
          <w:tcPr>
            <w:tcW w:w="1080" w:type="pct"/>
            <w:tcBorders>
              <w:top w:val="single" w:sz="2" w:space="0" w:color="000000"/>
              <w:left w:val="nil"/>
              <w:bottom w:val="single" w:sz="2" w:space="0" w:color="000000"/>
              <w:right w:val="single" w:sz="2" w:space="0" w:color="000000"/>
            </w:tcBorders>
            <w:vAlign w:val="center"/>
          </w:tcPr>
          <w:p w14:paraId="4DAD6EB4" w14:textId="77777777" w:rsidR="00E37599" w:rsidRDefault="00000000">
            <w:pPr>
              <w:jc w:val="center"/>
              <w:rPr>
                <w:sz w:val="16"/>
                <w:szCs w:val="16"/>
              </w:rPr>
            </w:pPr>
            <w:r>
              <w:rPr>
                <w:sz w:val="16"/>
                <w:szCs w:val="16"/>
              </w:rPr>
              <w:t>&gt;10m/s</w:t>
            </w:r>
          </w:p>
        </w:tc>
        <w:tc>
          <w:tcPr>
            <w:tcW w:w="1124" w:type="pct"/>
            <w:tcBorders>
              <w:top w:val="single" w:sz="2" w:space="0" w:color="000000"/>
              <w:left w:val="nil"/>
              <w:bottom w:val="single" w:sz="2" w:space="0" w:color="000000"/>
              <w:right w:val="single" w:sz="2" w:space="0" w:color="000000"/>
            </w:tcBorders>
            <w:vAlign w:val="center"/>
          </w:tcPr>
          <w:p w14:paraId="117CBD3F" w14:textId="77777777" w:rsidR="00E37599" w:rsidRDefault="00000000">
            <w:pPr>
              <w:jc w:val="center"/>
              <w:rPr>
                <w:sz w:val="16"/>
                <w:szCs w:val="16"/>
              </w:rPr>
            </w:pPr>
            <w:r>
              <w:rPr>
                <w:rFonts w:cs="Calibri"/>
                <w:sz w:val="16"/>
                <w:szCs w:val="16"/>
              </w:rPr>
              <w:t>±10%</w:t>
            </w:r>
          </w:p>
        </w:tc>
        <w:tc>
          <w:tcPr>
            <w:tcW w:w="1124" w:type="pct"/>
            <w:tcBorders>
              <w:top w:val="single" w:sz="2" w:space="0" w:color="000000"/>
              <w:left w:val="nil"/>
              <w:bottom w:val="single" w:sz="2" w:space="0" w:color="000000"/>
              <w:right w:val="single" w:sz="2" w:space="0" w:color="000000"/>
            </w:tcBorders>
            <w:vAlign w:val="center"/>
          </w:tcPr>
          <w:p w14:paraId="7974C2CB" w14:textId="77777777" w:rsidR="00E37599" w:rsidRDefault="00E37599">
            <w:pPr>
              <w:jc w:val="center"/>
              <w:rPr>
                <w:sz w:val="16"/>
                <w:szCs w:val="16"/>
              </w:rPr>
            </w:pPr>
          </w:p>
        </w:tc>
      </w:tr>
      <w:tr w:rsidR="00E37599" w14:paraId="6028BDC8" w14:textId="77777777">
        <w:trPr>
          <w:trHeight w:val="717"/>
          <w:jc w:val="center"/>
        </w:trPr>
        <w:tc>
          <w:tcPr>
            <w:tcW w:w="0" w:type="auto"/>
            <w:vMerge/>
            <w:tcBorders>
              <w:top w:val="nil"/>
              <w:left w:val="single" w:sz="2" w:space="0" w:color="000000"/>
              <w:bottom w:val="single" w:sz="2" w:space="0" w:color="000000"/>
              <w:right w:val="single" w:sz="2" w:space="0" w:color="000000"/>
            </w:tcBorders>
            <w:vAlign w:val="center"/>
          </w:tcPr>
          <w:p w14:paraId="3AC22163" w14:textId="77777777" w:rsidR="00E37599" w:rsidRDefault="00E37599">
            <w:pPr>
              <w:widowControl/>
              <w:adjustRightInd/>
              <w:spacing w:line="240" w:lineRule="auto"/>
              <w:jc w:val="left"/>
              <w:rPr>
                <w:sz w:val="16"/>
                <w:szCs w:val="16"/>
              </w:rPr>
            </w:pPr>
          </w:p>
        </w:tc>
        <w:tc>
          <w:tcPr>
            <w:tcW w:w="0" w:type="auto"/>
            <w:vMerge/>
            <w:tcBorders>
              <w:top w:val="nil"/>
              <w:left w:val="nil"/>
              <w:bottom w:val="single" w:sz="2" w:space="0" w:color="000000"/>
              <w:right w:val="single" w:sz="2" w:space="0" w:color="000000"/>
            </w:tcBorders>
            <w:vAlign w:val="center"/>
          </w:tcPr>
          <w:p w14:paraId="448799B2" w14:textId="77777777" w:rsidR="00E37599" w:rsidRDefault="00E37599">
            <w:pPr>
              <w:widowControl/>
              <w:adjustRightInd/>
              <w:spacing w:line="240" w:lineRule="auto"/>
              <w:jc w:val="left"/>
              <w:rPr>
                <w:sz w:val="16"/>
                <w:szCs w:val="16"/>
              </w:rPr>
            </w:pPr>
          </w:p>
        </w:tc>
        <w:tc>
          <w:tcPr>
            <w:tcW w:w="1080" w:type="pct"/>
            <w:tcBorders>
              <w:top w:val="single" w:sz="2" w:space="0" w:color="000000"/>
              <w:left w:val="nil"/>
              <w:bottom w:val="single" w:sz="2" w:space="0" w:color="000000"/>
              <w:right w:val="single" w:sz="2" w:space="0" w:color="000000"/>
            </w:tcBorders>
            <w:vAlign w:val="center"/>
          </w:tcPr>
          <w:p w14:paraId="21202D7D" w14:textId="77777777" w:rsidR="00E37599" w:rsidRDefault="00000000">
            <w:pPr>
              <w:jc w:val="center"/>
              <w:rPr>
                <w:sz w:val="16"/>
                <w:szCs w:val="16"/>
              </w:rPr>
            </w:pPr>
            <w:r>
              <w:rPr>
                <w:rFonts w:cs="Calibri"/>
                <w:sz w:val="16"/>
                <w:szCs w:val="16"/>
              </w:rPr>
              <w:t>≤10m/s</w:t>
            </w:r>
          </w:p>
        </w:tc>
        <w:tc>
          <w:tcPr>
            <w:tcW w:w="1124" w:type="pct"/>
            <w:tcBorders>
              <w:top w:val="single" w:sz="2" w:space="0" w:color="000000"/>
              <w:left w:val="nil"/>
              <w:bottom w:val="single" w:sz="2" w:space="0" w:color="000000"/>
              <w:right w:val="single" w:sz="2" w:space="0" w:color="000000"/>
            </w:tcBorders>
            <w:vAlign w:val="center"/>
          </w:tcPr>
          <w:p w14:paraId="6A7DD67F" w14:textId="77777777" w:rsidR="00E37599" w:rsidRDefault="00000000">
            <w:pPr>
              <w:jc w:val="center"/>
              <w:rPr>
                <w:sz w:val="16"/>
                <w:szCs w:val="16"/>
              </w:rPr>
            </w:pPr>
            <w:r>
              <w:rPr>
                <w:rFonts w:cs="Calibri"/>
                <w:sz w:val="16"/>
                <w:szCs w:val="16"/>
              </w:rPr>
              <w:t>±12%</w:t>
            </w:r>
          </w:p>
        </w:tc>
        <w:tc>
          <w:tcPr>
            <w:tcW w:w="1124" w:type="pct"/>
            <w:tcBorders>
              <w:top w:val="single" w:sz="2" w:space="0" w:color="000000"/>
              <w:left w:val="nil"/>
              <w:bottom w:val="single" w:sz="2" w:space="0" w:color="000000"/>
              <w:right w:val="single" w:sz="2" w:space="0" w:color="000000"/>
            </w:tcBorders>
            <w:vAlign w:val="center"/>
          </w:tcPr>
          <w:p w14:paraId="789AA7EA" w14:textId="77777777" w:rsidR="00E37599" w:rsidRDefault="00E37599">
            <w:pPr>
              <w:jc w:val="center"/>
              <w:rPr>
                <w:sz w:val="16"/>
                <w:szCs w:val="16"/>
              </w:rPr>
            </w:pPr>
          </w:p>
        </w:tc>
      </w:tr>
      <w:tr w:rsidR="00E37599" w14:paraId="606437FA" w14:textId="77777777">
        <w:trPr>
          <w:trHeight w:val="828"/>
          <w:jc w:val="center"/>
        </w:trPr>
        <w:tc>
          <w:tcPr>
            <w:tcW w:w="0" w:type="auto"/>
            <w:vMerge/>
            <w:tcBorders>
              <w:top w:val="nil"/>
              <w:left w:val="single" w:sz="2" w:space="0" w:color="000000"/>
              <w:bottom w:val="single" w:sz="2" w:space="0" w:color="000000"/>
              <w:right w:val="single" w:sz="2" w:space="0" w:color="000000"/>
            </w:tcBorders>
            <w:vAlign w:val="center"/>
          </w:tcPr>
          <w:p w14:paraId="16059293" w14:textId="77777777" w:rsidR="00E37599" w:rsidRDefault="00E37599">
            <w:pPr>
              <w:widowControl/>
              <w:adjustRightInd/>
              <w:spacing w:line="240" w:lineRule="auto"/>
              <w:jc w:val="left"/>
              <w:rPr>
                <w:sz w:val="16"/>
                <w:szCs w:val="16"/>
              </w:rPr>
            </w:pPr>
          </w:p>
        </w:tc>
        <w:tc>
          <w:tcPr>
            <w:tcW w:w="1630" w:type="pct"/>
            <w:gridSpan w:val="2"/>
            <w:tcBorders>
              <w:top w:val="single" w:sz="2" w:space="0" w:color="000000"/>
              <w:left w:val="nil"/>
              <w:bottom w:val="single" w:sz="2" w:space="0" w:color="000000"/>
              <w:right w:val="single" w:sz="2" w:space="0" w:color="000000"/>
            </w:tcBorders>
            <w:vAlign w:val="center"/>
          </w:tcPr>
          <w:p w14:paraId="6ED4E0F9" w14:textId="77777777" w:rsidR="00E37599" w:rsidRDefault="00000000">
            <w:pPr>
              <w:jc w:val="center"/>
              <w:rPr>
                <w:sz w:val="16"/>
                <w:szCs w:val="16"/>
              </w:rPr>
            </w:pPr>
            <w:r>
              <w:rPr>
                <w:rFonts w:ascii="宋体" w:hAnsi="宋体" w:hint="eastAsia"/>
                <w:sz w:val="16"/>
                <w:szCs w:val="16"/>
              </w:rPr>
              <w:t>烟道截面面积</w:t>
            </w:r>
          </w:p>
        </w:tc>
        <w:tc>
          <w:tcPr>
            <w:tcW w:w="1124" w:type="pct"/>
            <w:tcBorders>
              <w:top w:val="single" w:sz="2" w:space="0" w:color="000000"/>
              <w:left w:val="nil"/>
              <w:bottom w:val="single" w:sz="2" w:space="0" w:color="000000"/>
              <w:right w:val="single" w:sz="2" w:space="0" w:color="000000"/>
            </w:tcBorders>
            <w:vAlign w:val="center"/>
          </w:tcPr>
          <w:p w14:paraId="77C7ACE9" w14:textId="77777777" w:rsidR="00E37599" w:rsidRDefault="00000000">
            <w:pPr>
              <w:jc w:val="center"/>
              <w:rPr>
                <w:sz w:val="16"/>
                <w:szCs w:val="16"/>
              </w:rPr>
            </w:pPr>
            <w:r>
              <w:rPr>
                <w:rFonts w:cs="Calibri"/>
                <w:sz w:val="16"/>
                <w:szCs w:val="16"/>
              </w:rPr>
              <w:t>±</w:t>
            </w:r>
            <w:r>
              <w:rPr>
                <w:rFonts w:cs="Calibri" w:hint="eastAsia"/>
                <w:sz w:val="16"/>
                <w:szCs w:val="16"/>
              </w:rPr>
              <w:t>2</w:t>
            </w:r>
            <w:r>
              <w:rPr>
                <w:sz w:val="16"/>
                <w:szCs w:val="16"/>
              </w:rPr>
              <w:t>%</w:t>
            </w:r>
          </w:p>
        </w:tc>
        <w:tc>
          <w:tcPr>
            <w:tcW w:w="1124" w:type="pct"/>
            <w:tcBorders>
              <w:top w:val="single" w:sz="2" w:space="0" w:color="000000"/>
              <w:left w:val="nil"/>
              <w:bottom w:val="single" w:sz="2" w:space="0" w:color="000000"/>
              <w:right w:val="single" w:sz="2" w:space="0" w:color="000000"/>
            </w:tcBorders>
            <w:vAlign w:val="center"/>
          </w:tcPr>
          <w:p w14:paraId="42415B9C" w14:textId="77777777" w:rsidR="00E37599" w:rsidRDefault="00E37599">
            <w:pPr>
              <w:jc w:val="center"/>
              <w:rPr>
                <w:sz w:val="16"/>
                <w:szCs w:val="16"/>
              </w:rPr>
            </w:pPr>
          </w:p>
        </w:tc>
      </w:tr>
      <w:tr w:rsidR="00E37599" w14:paraId="28BC521A" w14:textId="77777777">
        <w:trPr>
          <w:trHeight w:val="529"/>
          <w:jc w:val="center"/>
        </w:trPr>
        <w:tc>
          <w:tcPr>
            <w:tcW w:w="1121" w:type="pct"/>
            <w:tcBorders>
              <w:top w:val="single" w:sz="2" w:space="0" w:color="000000"/>
              <w:left w:val="single" w:sz="2" w:space="0" w:color="000000"/>
              <w:bottom w:val="single" w:sz="2" w:space="0" w:color="000000"/>
              <w:right w:val="single" w:sz="2" w:space="0" w:color="000000"/>
            </w:tcBorders>
            <w:vAlign w:val="center"/>
          </w:tcPr>
          <w:p w14:paraId="7FC45685" w14:textId="77777777" w:rsidR="00E37599" w:rsidRDefault="00000000">
            <w:pPr>
              <w:jc w:val="center"/>
              <w:rPr>
                <w:sz w:val="16"/>
                <w:szCs w:val="16"/>
              </w:rPr>
            </w:pPr>
            <w:r>
              <w:rPr>
                <w:rFonts w:ascii="宋体" w:hAnsi="宋体" w:hint="eastAsia"/>
                <w:sz w:val="16"/>
                <w:szCs w:val="16"/>
              </w:rPr>
              <w:t>烟气温度连续测量系统</w:t>
            </w:r>
          </w:p>
          <w:p w14:paraId="2A383151" w14:textId="77777777" w:rsidR="00E37599" w:rsidRDefault="00000000">
            <w:pPr>
              <w:jc w:val="center"/>
              <w:rPr>
                <w:sz w:val="16"/>
                <w:szCs w:val="16"/>
              </w:rPr>
            </w:pPr>
            <w:r>
              <w:rPr>
                <w:rFonts w:ascii="宋体" w:hAnsi="宋体" w:hint="eastAsia"/>
                <w:sz w:val="16"/>
                <w:szCs w:val="16"/>
              </w:rPr>
              <w:t>（含温度变送器、温度测量仪）</w:t>
            </w:r>
          </w:p>
        </w:tc>
        <w:tc>
          <w:tcPr>
            <w:tcW w:w="1630" w:type="pct"/>
            <w:gridSpan w:val="2"/>
            <w:tcBorders>
              <w:top w:val="single" w:sz="2" w:space="0" w:color="000000"/>
              <w:left w:val="nil"/>
              <w:bottom w:val="single" w:sz="2" w:space="0" w:color="000000"/>
              <w:right w:val="single" w:sz="2" w:space="0" w:color="000000"/>
            </w:tcBorders>
            <w:vAlign w:val="center"/>
          </w:tcPr>
          <w:p w14:paraId="48C8B3C9" w14:textId="77777777" w:rsidR="00E37599" w:rsidRDefault="00000000">
            <w:pPr>
              <w:jc w:val="center"/>
              <w:rPr>
                <w:sz w:val="16"/>
                <w:szCs w:val="16"/>
              </w:rPr>
            </w:pPr>
            <w:r>
              <w:rPr>
                <w:rFonts w:ascii="宋体" w:hAnsi="宋体" w:hint="eastAsia"/>
                <w:sz w:val="16"/>
                <w:szCs w:val="16"/>
              </w:rPr>
              <w:t>烟气温度</w:t>
            </w:r>
          </w:p>
        </w:tc>
        <w:tc>
          <w:tcPr>
            <w:tcW w:w="1124" w:type="pct"/>
            <w:tcBorders>
              <w:top w:val="single" w:sz="2" w:space="0" w:color="000000"/>
              <w:left w:val="nil"/>
              <w:bottom w:val="single" w:sz="2" w:space="0" w:color="000000"/>
              <w:right w:val="single" w:sz="2" w:space="0" w:color="000000"/>
            </w:tcBorders>
            <w:vAlign w:val="center"/>
          </w:tcPr>
          <w:p w14:paraId="56A60B2C" w14:textId="77777777" w:rsidR="00E37599" w:rsidRDefault="00000000">
            <w:pPr>
              <w:jc w:val="center"/>
              <w:rPr>
                <w:sz w:val="16"/>
                <w:szCs w:val="16"/>
              </w:rPr>
            </w:pPr>
            <w:r>
              <w:rPr>
                <w:rFonts w:cs="Calibri"/>
                <w:sz w:val="16"/>
                <w:szCs w:val="16"/>
              </w:rPr>
              <w:t xml:space="preserve">±3 </w:t>
            </w:r>
            <w:r>
              <w:rPr>
                <w:rFonts w:ascii="Cambria Math" w:hAnsi="Cambria Math"/>
                <w:sz w:val="16"/>
                <w:szCs w:val="16"/>
              </w:rPr>
              <w:t>℃</w:t>
            </w:r>
          </w:p>
        </w:tc>
        <w:tc>
          <w:tcPr>
            <w:tcW w:w="1124" w:type="pct"/>
            <w:tcBorders>
              <w:top w:val="single" w:sz="2" w:space="0" w:color="000000"/>
              <w:left w:val="nil"/>
              <w:bottom w:val="single" w:sz="2" w:space="0" w:color="000000"/>
              <w:right w:val="single" w:sz="2" w:space="0" w:color="000000"/>
            </w:tcBorders>
            <w:vAlign w:val="center"/>
          </w:tcPr>
          <w:p w14:paraId="3B077911" w14:textId="77777777" w:rsidR="00E37599" w:rsidRDefault="00E37599">
            <w:pPr>
              <w:jc w:val="center"/>
              <w:rPr>
                <w:sz w:val="16"/>
                <w:szCs w:val="16"/>
              </w:rPr>
            </w:pPr>
          </w:p>
        </w:tc>
      </w:tr>
      <w:tr w:rsidR="00E37599" w14:paraId="13307EE3" w14:textId="77777777">
        <w:trPr>
          <w:trHeight w:val="776"/>
          <w:jc w:val="center"/>
        </w:trPr>
        <w:tc>
          <w:tcPr>
            <w:tcW w:w="1121" w:type="pct"/>
            <w:vMerge w:val="restart"/>
            <w:tcBorders>
              <w:top w:val="nil"/>
              <w:left w:val="single" w:sz="2" w:space="0" w:color="000000"/>
              <w:bottom w:val="nil"/>
              <w:right w:val="single" w:sz="2" w:space="0" w:color="000000"/>
            </w:tcBorders>
            <w:vAlign w:val="center"/>
          </w:tcPr>
          <w:p w14:paraId="5BA66983" w14:textId="77777777" w:rsidR="00E37599" w:rsidRDefault="00000000">
            <w:pPr>
              <w:jc w:val="center"/>
              <w:rPr>
                <w:sz w:val="16"/>
                <w:szCs w:val="16"/>
              </w:rPr>
            </w:pPr>
            <w:r>
              <w:rPr>
                <w:rFonts w:ascii="宋体" w:hAnsi="宋体" w:hint="eastAsia"/>
                <w:sz w:val="16"/>
                <w:szCs w:val="16"/>
              </w:rPr>
              <w:t>烟气湿度连续测量系统</w:t>
            </w:r>
          </w:p>
          <w:p w14:paraId="1A2ABE07" w14:textId="77777777" w:rsidR="00E37599" w:rsidRDefault="00000000">
            <w:pPr>
              <w:jc w:val="center"/>
              <w:rPr>
                <w:sz w:val="16"/>
                <w:szCs w:val="16"/>
              </w:rPr>
            </w:pPr>
            <w:r>
              <w:rPr>
                <w:rFonts w:ascii="宋体" w:hAnsi="宋体" w:hint="eastAsia"/>
                <w:sz w:val="16"/>
                <w:szCs w:val="16"/>
              </w:rPr>
              <w:t>（含湿度变送器、湿度测量仪）</w:t>
            </w:r>
          </w:p>
        </w:tc>
        <w:tc>
          <w:tcPr>
            <w:tcW w:w="551" w:type="pct"/>
            <w:vMerge w:val="restart"/>
            <w:tcBorders>
              <w:top w:val="nil"/>
              <w:left w:val="nil"/>
              <w:bottom w:val="single" w:sz="2" w:space="0" w:color="000000"/>
              <w:right w:val="single" w:sz="2" w:space="0" w:color="000000"/>
            </w:tcBorders>
            <w:vAlign w:val="center"/>
          </w:tcPr>
          <w:p w14:paraId="74C8DA8C" w14:textId="77777777" w:rsidR="00E37599" w:rsidRDefault="00000000">
            <w:pPr>
              <w:jc w:val="center"/>
              <w:rPr>
                <w:sz w:val="16"/>
                <w:szCs w:val="16"/>
              </w:rPr>
            </w:pPr>
            <w:r>
              <w:rPr>
                <w:rFonts w:ascii="宋体" w:hAnsi="宋体" w:hint="eastAsia"/>
                <w:sz w:val="16"/>
                <w:szCs w:val="16"/>
              </w:rPr>
              <w:t>湿度测量仪</w:t>
            </w:r>
          </w:p>
        </w:tc>
        <w:tc>
          <w:tcPr>
            <w:tcW w:w="1080" w:type="pct"/>
            <w:tcBorders>
              <w:top w:val="single" w:sz="2" w:space="0" w:color="000000"/>
              <w:left w:val="nil"/>
              <w:bottom w:val="single" w:sz="2" w:space="0" w:color="000000"/>
              <w:right w:val="single" w:sz="2" w:space="0" w:color="000000"/>
            </w:tcBorders>
            <w:vAlign w:val="center"/>
          </w:tcPr>
          <w:p w14:paraId="58751C0D" w14:textId="77777777" w:rsidR="00E37599" w:rsidRDefault="00000000">
            <w:pPr>
              <w:jc w:val="center"/>
              <w:rPr>
                <w:sz w:val="16"/>
                <w:szCs w:val="16"/>
              </w:rPr>
            </w:pPr>
            <w:r>
              <w:rPr>
                <w:rFonts w:cs="Calibri" w:hint="eastAsia"/>
                <w:sz w:val="16"/>
                <w:szCs w:val="16"/>
              </w:rPr>
              <w:t>5%&lt;x</w:t>
            </w:r>
            <w:r>
              <w:rPr>
                <w:rFonts w:cs="Calibri"/>
                <w:sz w:val="16"/>
                <w:szCs w:val="16"/>
              </w:rPr>
              <w:t>≤</w:t>
            </w:r>
            <w:r>
              <w:rPr>
                <w:rFonts w:cs="Calibri" w:hint="eastAsia"/>
                <w:sz w:val="16"/>
                <w:szCs w:val="16"/>
              </w:rPr>
              <w:t>30%</w:t>
            </w:r>
          </w:p>
        </w:tc>
        <w:tc>
          <w:tcPr>
            <w:tcW w:w="1124" w:type="pct"/>
            <w:tcBorders>
              <w:top w:val="single" w:sz="2" w:space="0" w:color="000000"/>
              <w:left w:val="nil"/>
              <w:bottom w:val="single" w:sz="2" w:space="0" w:color="000000"/>
              <w:right w:val="single" w:sz="2" w:space="0" w:color="000000"/>
            </w:tcBorders>
            <w:vAlign w:val="center"/>
          </w:tcPr>
          <w:p w14:paraId="1FC20DD8" w14:textId="77777777" w:rsidR="00E37599" w:rsidRDefault="00000000">
            <w:pPr>
              <w:jc w:val="center"/>
              <w:rPr>
                <w:sz w:val="16"/>
                <w:szCs w:val="16"/>
              </w:rPr>
            </w:pPr>
            <w:r>
              <w:rPr>
                <w:rFonts w:ascii="宋体" w:hAnsi="宋体" w:hint="eastAsia"/>
                <w:sz w:val="16"/>
                <w:szCs w:val="16"/>
              </w:rPr>
              <w:t>相对误差不超过</w:t>
            </w:r>
            <w:r>
              <w:rPr>
                <w:rFonts w:cs="Calibri"/>
                <w:sz w:val="16"/>
                <w:szCs w:val="16"/>
              </w:rPr>
              <w:t>±</w:t>
            </w:r>
            <w:r>
              <w:rPr>
                <w:rFonts w:cs="Calibri" w:hint="eastAsia"/>
                <w:sz w:val="16"/>
                <w:szCs w:val="16"/>
              </w:rPr>
              <w:t>1</w:t>
            </w:r>
            <w:r>
              <w:rPr>
                <w:sz w:val="16"/>
                <w:szCs w:val="16"/>
              </w:rPr>
              <w:t>5%</w:t>
            </w:r>
          </w:p>
        </w:tc>
        <w:tc>
          <w:tcPr>
            <w:tcW w:w="1124" w:type="pct"/>
            <w:tcBorders>
              <w:top w:val="single" w:sz="2" w:space="0" w:color="000000"/>
              <w:left w:val="nil"/>
              <w:bottom w:val="single" w:sz="2" w:space="0" w:color="000000"/>
              <w:right w:val="single" w:sz="2" w:space="0" w:color="000000"/>
            </w:tcBorders>
            <w:vAlign w:val="center"/>
          </w:tcPr>
          <w:p w14:paraId="7299D941" w14:textId="77777777" w:rsidR="00E37599" w:rsidRDefault="00E37599">
            <w:pPr>
              <w:jc w:val="center"/>
              <w:rPr>
                <w:sz w:val="16"/>
                <w:szCs w:val="16"/>
              </w:rPr>
            </w:pPr>
          </w:p>
        </w:tc>
      </w:tr>
      <w:tr w:rsidR="00E37599" w14:paraId="3A4C8838" w14:textId="77777777">
        <w:trPr>
          <w:trHeight w:val="703"/>
          <w:jc w:val="center"/>
        </w:trPr>
        <w:tc>
          <w:tcPr>
            <w:tcW w:w="0" w:type="auto"/>
            <w:vMerge/>
            <w:tcBorders>
              <w:top w:val="nil"/>
              <w:left w:val="single" w:sz="2" w:space="0" w:color="000000"/>
              <w:bottom w:val="nil"/>
              <w:right w:val="single" w:sz="2" w:space="0" w:color="000000"/>
            </w:tcBorders>
            <w:vAlign w:val="center"/>
          </w:tcPr>
          <w:p w14:paraId="46809013" w14:textId="77777777" w:rsidR="00E37599" w:rsidRDefault="00E37599">
            <w:pPr>
              <w:widowControl/>
              <w:adjustRightInd/>
              <w:spacing w:line="240" w:lineRule="auto"/>
              <w:jc w:val="left"/>
              <w:rPr>
                <w:sz w:val="16"/>
                <w:szCs w:val="16"/>
              </w:rPr>
            </w:pPr>
          </w:p>
        </w:tc>
        <w:tc>
          <w:tcPr>
            <w:tcW w:w="0" w:type="auto"/>
            <w:vMerge/>
            <w:tcBorders>
              <w:top w:val="nil"/>
              <w:left w:val="nil"/>
              <w:bottom w:val="single" w:sz="2" w:space="0" w:color="000000"/>
              <w:right w:val="single" w:sz="2" w:space="0" w:color="000000"/>
            </w:tcBorders>
            <w:vAlign w:val="center"/>
          </w:tcPr>
          <w:p w14:paraId="4D23F8ED" w14:textId="77777777" w:rsidR="00E37599" w:rsidRDefault="00E37599">
            <w:pPr>
              <w:widowControl/>
              <w:adjustRightInd/>
              <w:spacing w:line="240" w:lineRule="auto"/>
              <w:jc w:val="left"/>
              <w:rPr>
                <w:sz w:val="16"/>
                <w:szCs w:val="16"/>
              </w:rPr>
            </w:pPr>
          </w:p>
        </w:tc>
        <w:tc>
          <w:tcPr>
            <w:tcW w:w="1080" w:type="pct"/>
            <w:tcBorders>
              <w:top w:val="single" w:sz="2" w:space="0" w:color="000000"/>
              <w:left w:val="nil"/>
              <w:bottom w:val="single" w:sz="2" w:space="0" w:color="000000"/>
              <w:right w:val="single" w:sz="2" w:space="0" w:color="000000"/>
            </w:tcBorders>
            <w:vAlign w:val="center"/>
          </w:tcPr>
          <w:p w14:paraId="781175A2" w14:textId="77777777" w:rsidR="00E37599" w:rsidRDefault="00000000">
            <w:pPr>
              <w:jc w:val="center"/>
              <w:rPr>
                <w:sz w:val="16"/>
                <w:szCs w:val="16"/>
              </w:rPr>
            </w:pPr>
            <w:r>
              <w:rPr>
                <w:rFonts w:cs="Calibri" w:hint="eastAsia"/>
                <w:sz w:val="16"/>
                <w:szCs w:val="16"/>
              </w:rPr>
              <w:t>1%</w:t>
            </w:r>
            <w:r>
              <w:rPr>
                <w:rFonts w:cs="Calibri"/>
                <w:sz w:val="16"/>
                <w:szCs w:val="16"/>
              </w:rPr>
              <w:t>≤</w:t>
            </w:r>
            <w:r>
              <w:rPr>
                <w:rFonts w:cs="Calibri" w:hint="eastAsia"/>
                <w:sz w:val="16"/>
                <w:szCs w:val="16"/>
              </w:rPr>
              <w:t>x</w:t>
            </w:r>
            <w:r>
              <w:rPr>
                <w:rFonts w:cs="Calibri"/>
                <w:sz w:val="16"/>
                <w:szCs w:val="16"/>
              </w:rPr>
              <w:t>≤</w:t>
            </w:r>
            <w:r>
              <w:rPr>
                <w:rFonts w:cs="Calibri" w:hint="eastAsia"/>
                <w:sz w:val="16"/>
                <w:szCs w:val="16"/>
              </w:rPr>
              <w:t>5%</w:t>
            </w:r>
          </w:p>
        </w:tc>
        <w:tc>
          <w:tcPr>
            <w:tcW w:w="1124" w:type="pct"/>
            <w:tcBorders>
              <w:top w:val="single" w:sz="2" w:space="0" w:color="000000"/>
              <w:left w:val="nil"/>
              <w:bottom w:val="single" w:sz="2" w:space="0" w:color="000000"/>
              <w:right w:val="single" w:sz="2" w:space="0" w:color="000000"/>
            </w:tcBorders>
            <w:vAlign w:val="center"/>
          </w:tcPr>
          <w:p w14:paraId="50DACA60" w14:textId="77777777" w:rsidR="00E37599" w:rsidRDefault="00000000">
            <w:pPr>
              <w:jc w:val="center"/>
              <w:rPr>
                <w:sz w:val="16"/>
                <w:szCs w:val="16"/>
              </w:rPr>
            </w:pPr>
            <w:r>
              <w:rPr>
                <w:rFonts w:ascii="宋体" w:hAnsi="宋体" w:hint="eastAsia"/>
                <w:sz w:val="16"/>
                <w:szCs w:val="16"/>
              </w:rPr>
              <w:t>绝对误差不超过</w:t>
            </w:r>
            <w:r>
              <w:rPr>
                <w:rFonts w:cs="Calibri"/>
                <w:sz w:val="16"/>
                <w:szCs w:val="16"/>
              </w:rPr>
              <w:t>±</w:t>
            </w:r>
            <w:r>
              <w:rPr>
                <w:rFonts w:cs="Calibri" w:hint="eastAsia"/>
                <w:sz w:val="16"/>
                <w:szCs w:val="16"/>
              </w:rPr>
              <w:t>0.75</w:t>
            </w:r>
            <w:r>
              <w:rPr>
                <w:sz w:val="16"/>
                <w:szCs w:val="16"/>
              </w:rPr>
              <w:t>%</w:t>
            </w:r>
          </w:p>
        </w:tc>
        <w:tc>
          <w:tcPr>
            <w:tcW w:w="1124" w:type="pct"/>
            <w:tcBorders>
              <w:top w:val="single" w:sz="2" w:space="0" w:color="000000"/>
              <w:left w:val="nil"/>
              <w:bottom w:val="single" w:sz="2" w:space="0" w:color="000000"/>
              <w:right w:val="single" w:sz="2" w:space="0" w:color="000000"/>
            </w:tcBorders>
            <w:vAlign w:val="center"/>
          </w:tcPr>
          <w:p w14:paraId="7492AEE5" w14:textId="77777777" w:rsidR="00E37599" w:rsidRDefault="00E37599">
            <w:pPr>
              <w:jc w:val="center"/>
              <w:rPr>
                <w:sz w:val="16"/>
                <w:szCs w:val="16"/>
              </w:rPr>
            </w:pPr>
          </w:p>
        </w:tc>
      </w:tr>
      <w:tr w:rsidR="00E37599" w14:paraId="5EF00837" w14:textId="77777777">
        <w:trPr>
          <w:trHeight w:val="698"/>
          <w:jc w:val="center"/>
        </w:trPr>
        <w:tc>
          <w:tcPr>
            <w:tcW w:w="1121" w:type="pct"/>
            <w:tcBorders>
              <w:top w:val="single" w:sz="2" w:space="0" w:color="000000"/>
              <w:left w:val="single" w:sz="2" w:space="0" w:color="000000"/>
              <w:bottom w:val="single" w:sz="2" w:space="0" w:color="000000"/>
              <w:right w:val="single" w:sz="2" w:space="0" w:color="000000"/>
            </w:tcBorders>
            <w:vAlign w:val="center"/>
          </w:tcPr>
          <w:p w14:paraId="25129E18" w14:textId="77777777" w:rsidR="00E37599" w:rsidRDefault="00000000">
            <w:pPr>
              <w:jc w:val="center"/>
              <w:rPr>
                <w:sz w:val="16"/>
                <w:szCs w:val="16"/>
              </w:rPr>
            </w:pPr>
            <w:r>
              <w:rPr>
                <w:rFonts w:ascii="宋体" w:hAnsi="宋体" w:hint="eastAsia"/>
                <w:sz w:val="16"/>
                <w:szCs w:val="16"/>
              </w:rPr>
              <w:t>二氧化碳分析仪</w:t>
            </w:r>
          </w:p>
        </w:tc>
        <w:tc>
          <w:tcPr>
            <w:tcW w:w="1630" w:type="pct"/>
            <w:gridSpan w:val="2"/>
            <w:tcBorders>
              <w:top w:val="single" w:sz="2" w:space="0" w:color="000000"/>
              <w:left w:val="nil"/>
              <w:bottom w:val="single" w:sz="2" w:space="0" w:color="000000"/>
              <w:right w:val="single" w:sz="2" w:space="0" w:color="000000"/>
            </w:tcBorders>
            <w:vAlign w:val="center"/>
          </w:tcPr>
          <w:p w14:paraId="5647B8B6" w14:textId="77777777" w:rsidR="00E37599" w:rsidRDefault="00000000">
            <w:pPr>
              <w:jc w:val="center"/>
              <w:rPr>
                <w:sz w:val="16"/>
                <w:szCs w:val="16"/>
              </w:rPr>
            </w:pPr>
            <w:r>
              <w:rPr>
                <w:rFonts w:ascii="宋体" w:hAnsi="宋体" w:hint="eastAsia"/>
                <w:sz w:val="16"/>
                <w:szCs w:val="16"/>
              </w:rPr>
              <w:t>二氧化碳浓度</w:t>
            </w:r>
          </w:p>
        </w:tc>
        <w:tc>
          <w:tcPr>
            <w:tcW w:w="1124" w:type="pct"/>
            <w:tcBorders>
              <w:top w:val="single" w:sz="2" w:space="0" w:color="000000"/>
              <w:left w:val="nil"/>
              <w:bottom w:val="single" w:sz="2" w:space="0" w:color="000000"/>
              <w:right w:val="single" w:sz="2" w:space="0" w:color="000000"/>
            </w:tcBorders>
            <w:vAlign w:val="center"/>
          </w:tcPr>
          <w:p w14:paraId="18860E96" w14:textId="77777777" w:rsidR="00E37599" w:rsidRDefault="00000000">
            <w:pPr>
              <w:jc w:val="center"/>
              <w:rPr>
                <w:sz w:val="16"/>
                <w:szCs w:val="16"/>
              </w:rPr>
            </w:pPr>
            <w:r>
              <w:rPr>
                <w:rFonts w:cs="Calibri"/>
                <w:sz w:val="16"/>
                <w:szCs w:val="16"/>
              </w:rPr>
              <w:t>±</w:t>
            </w:r>
            <w:r>
              <w:rPr>
                <w:rFonts w:cs="Calibri" w:hint="eastAsia"/>
                <w:sz w:val="16"/>
                <w:szCs w:val="16"/>
              </w:rPr>
              <w:t>3</w:t>
            </w:r>
            <w:r>
              <w:rPr>
                <w:sz w:val="16"/>
                <w:szCs w:val="16"/>
              </w:rPr>
              <w:t>% F.S.</w:t>
            </w:r>
          </w:p>
        </w:tc>
        <w:tc>
          <w:tcPr>
            <w:tcW w:w="1124" w:type="pct"/>
            <w:tcBorders>
              <w:top w:val="single" w:sz="2" w:space="0" w:color="000000"/>
              <w:left w:val="nil"/>
              <w:bottom w:val="single" w:sz="2" w:space="0" w:color="000000"/>
              <w:right w:val="single" w:sz="2" w:space="0" w:color="000000"/>
            </w:tcBorders>
            <w:vAlign w:val="center"/>
          </w:tcPr>
          <w:p w14:paraId="69EA5C9E" w14:textId="77777777" w:rsidR="00E37599" w:rsidRDefault="00E37599">
            <w:pPr>
              <w:jc w:val="center"/>
              <w:rPr>
                <w:sz w:val="16"/>
                <w:szCs w:val="16"/>
              </w:rPr>
            </w:pPr>
          </w:p>
        </w:tc>
      </w:tr>
      <w:tr w:rsidR="00E37599" w14:paraId="78701E47" w14:textId="77777777">
        <w:trPr>
          <w:trHeight w:val="708"/>
          <w:jc w:val="center"/>
        </w:trPr>
        <w:tc>
          <w:tcPr>
            <w:tcW w:w="1121" w:type="pct"/>
            <w:tcBorders>
              <w:top w:val="single" w:sz="2" w:space="0" w:color="000000"/>
              <w:left w:val="single" w:sz="2" w:space="0" w:color="000000"/>
              <w:bottom w:val="single" w:sz="4" w:space="0" w:color="auto"/>
              <w:right w:val="single" w:sz="2" w:space="0" w:color="000000"/>
            </w:tcBorders>
            <w:vAlign w:val="center"/>
          </w:tcPr>
          <w:p w14:paraId="3978189F" w14:textId="77777777" w:rsidR="00E37599" w:rsidRDefault="00000000">
            <w:pPr>
              <w:jc w:val="center"/>
              <w:rPr>
                <w:sz w:val="16"/>
                <w:szCs w:val="16"/>
              </w:rPr>
            </w:pPr>
            <w:r>
              <w:rPr>
                <w:rFonts w:ascii="宋体" w:hAnsi="宋体" w:hint="eastAsia"/>
                <w:sz w:val="16"/>
                <w:szCs w:val="16"/>
              </w:rPr>
              <w:t>无组织排放监测系统</w:t>
            </w:r>
          </w:p>
        </w:tc>
        <w:tc>
          <w:tcPr>
            <w:tcW w:w="1630" w:type="pct"/>
            <w:gridSpan w:val="2"/>
            <w:tcBorders>
              <w:top w:val="single" w:sz="2" w:space="0" w:color="000000"/>
              <w:left w:val="nil"/>
              <w:bottom w:val="single" w:sz="4" w:space="0" w:color="auto"/>
              <w:right w:val="single" w:sz="2" w:space="0" w:color="000000"/>
            </w:tcBorders>
            <w:vAlign w:val="center"/>
          </w:tcPr>
          <w:p w14:paraId="4F556227" w14:textId="77777777" w:rsidR="00E37599" w:rsidRDefault="00000000">
            <w:pPr>
              <w:jc w:val="center"/>
              <w:rPr>
                <w:sz w:val="16"/>
                <w:szCs w:val="16"/>
              </w:rPr>
            </w:pPr>
            <w:r>
              <w:rPr>
                <w:rFonts w:ascii="宋体" w:hAnsi="宋体" w:hint="eastAsia"/>
                <w:sz w:val="16"/>
                <w:szCs w:val="16"/>
              </w:rPr>
              <w:t>通量</w:t>
            </w:r>
          </w:p>
        </w:tc>
        <w:tc>
          <w:tcPr>
            <w:tcW w:w="1124" w:type="pct"/>
            <w:tcBorders>
              <w:top w:val="single" w:sz="2" w:space="0" w:color="000000"/>
              <w:left w:val="nil"/>
              <w:bottom w:val="single" w:sz="4" w:space="0" w:color="auto"/>
              <w:right w:val="single" w:sz="2" w:space="0" w:color="000000"/>
            </w:tcBorders>
            <w:vAlign w:val="center"/>
          </w:tcPr>
          <w:p w14:paraId="19A35C92" w14:textId="77777777" w:rsidR="00E37599" w:rsidRDefault="00000000">
            <w:pPr>
              <w:jc w:val="center"/>
              <w:rPr>
                <w:sz w:val="16"/>
                <w:szCs w:val="16"/>
              </w:rPr>
            </w:pPr>
            <w:r>
              <w:rPr>
                <w:rFonts w:cs="Calibri"/>
                <w:sz w:val="16"/>
                <w:szCs w:val="16"/>
              </w:rPr>
              <w:t>±30%</w:t>
            </w:r>
          </w:p>
        </w:tc>
        <w:tc>
          <w:tcPr>
            <w:tcW w:w="1124" w:type="pct"/>
            <w:tcBorders>
              <w:top w:val="single" w:sz="2" w:space="0" w:color="000000"/>
              <w:left w:val="nil"/>
              <w:bottom w:val="single" w:sz="4" w:space="0" w:color="auto"/>
              <w:right w:val="single" w:sz="2" w:space="0" w:color="000000"/>
            </w:tcBorders>
            <w:vAlign w:val="center"/>
          </w:tcPr>
          <w:p w14:paraId="2B22FDD2" w14:textId="77777777" w:rsidR="00E37599" w:rsidRDefault="00E37599">
            <w:pPr>
              <w:jc w:val="center"/>
              <w:rPr>
                <w:sz w:val="16"/>
                <w:szCs w:val="16"/>
              </w:rPr>
            </w:pPr>
          </w:p>
        </w:tc>
      </w:tr>
    </w:tbl>
    <w:p w14:paraId="00468474" w14:textId="77777777" w:rsidR="00E37599" w:rsidRDefault="00000000">
      <w:pPr>
        <w:pStyle w:val="afffff5"/>
        <w:ind w:firstLine="420"/>
      </w:pPr>
      <w:r>
        <w:rPr>
          <w:rFonts w:hint="eastAsia"/>
        </w:rPr>
        <w:t>填表人签字：              审核人签字：                填表日期：</w:t>
      </w:r>
    </w:p>
    <w:p w14:paraId="2C5416F5" w14:textId="77777777" w:rsidR="00E37599" w:rsidRDefault="00E37599">
      <w:pPr>
        <w:pStyle w:val="affffffffff8"/>
        <w:numPr>
          <w:ilvl w:val="0"/>
          <w:numId w:val="0"/>
        </w:numPr>
      </w:pPr>
    </w:p>
    <w:p w14:paraId="31016D0E" w14:textId="77777777" w:rsidR="00E37599" w:rsidRDefault="00000000">
      <w:pPr>
        <w:pStyle w:val="affffffffff8"/>
      </w:pPr>
      <w:r>
        <w:rPr>
          <w:rFonts w:hint="eastAsia"/>
        </w:rPr>
        <w:t>火力发电企业应按表B.8格式要求形成文件。</w:t>
      </w:r>
    </w:p>
    <w:p w14:paraId="1EC16EDB" w14:textId="77777777" w:rsidR="00E37599" w:rsidRDefault="00000000">
      <w:pPr>
        <w:pStyle w:val="aff"/>
        <w:spacing w:before="120" w:after="120"/>
      </w:pPr>
      <w:proofErr w:type="gramStart"/>
      <w:r>
        <w:rPr>
          <w:rFonts w:hint="eastAsia"/>
        </w:rPr>
        <w:t>计算法碳计量</w:t>
      </w:r>
      <w:proofErr w:type="gramEnd"/>
      <w:r>
        <w:rPr>
          <w:rFonts w:hint="eastAsia"/>
        </w:rPr>
        <w:t>器具配备自查记录表</w:t>
      </w:r>
    </w:p>
    <w:p w14:paraId="7DC686F2" w14:textId="77777777" w:rsidR="00E37599" w:rsidRDefault="00000000">
      <w:pPr>
        <w:pStyle w:val="afe"/>
        <w:rPr>
          <w:kern w:val="2"/>
          <w:sz w:val="21"/>
          <w:szCs w:val="21"/>
        </w:rPr>
      </w:pPr>
      <w:r>
        <w:rPr>
          <w:rFonts w:hAnsi="宋体" w:hint="eastAsia"/>
        </w:rPr>
        <w:t>火力发电企业</w:t>
      </w:r>
      <w:r>
        <w:rPr>
          <w:rFonts w:hAnsi="宋体"/>
        </w:rPr>
        <w:t>名称：</w:t>
      </w:r>
      <w:r>
        <w:t xml:space="preserve">                         </w:t>
      </w:r>
    </w:p>
    <w:p w14:paraId="4433E561" w14:textId="77777777" w:rsidR="00E37599" w:rsidRDefault="00E37599">
      <w:pPr>
        <w:pStyle w:val="afe"/>
        <w:numPr>
          <w:ilvl w:val="0"/>
          <w:numId w:val="0"/>
        </w:numPr>
        <w:ind w:left="425"/>
        <w:jc w:val="both"/>
      </w:pPr>
    </w:p>
    <w:p w14:paraId="15F390A2" w14:textId="77777777" w:rsidR="00E37599" w:rsidRDefault="00000000">
      <w:pPr>
        <w:pStyle w:val="afffff5"/>
        <w:ind w:firstLineChars="0" w:firstLine="0"/>
      </w:pPr>
      <w:r>
        <w:rPr>
          <w:noProof/>
        </w:rPr>
        <w:drawing>
          <wp:inline distT="0" distB="0" distL="0" distR="0" wp14:anchorId="1B0559A3" wp14:editId="374C9503">
            <wp:extent cx="5939790" cy="2543175"/>
            <wp:effectExtent l="0" t="0" r="3810" b="9525"/>
            <wp:docPr id="2105340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4014"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39790" cy="2543175"/>
                    </a:xfrm>
                    <a:prstGeom prst="rect">
                      <a:avLst/>
                    </a:prstGeom>
                    <a:noFill/>
                    <a:ln>
                      <a:noFill/>
                    </a:ln>
                  </pic:spPr>
                </pic:pic>
              </a:graphicData>
            </a:graphic>
          </wp:inline>
        </w:drawing>
      </w:r>
    </w:p>
    <w:p w14:paraId="3C005AE3" w14:textId="77777777" w:rsidR="00E37599" w:rsidRDefault="00E37599">
      <w:pPr>
        <w:tabs>
          <w:tab w:val="left" w:pos="1020"/>
        </w:tabs>
      </w:pPr>
    </w:p>
    <w:p w14:paraId="74AB8D9B" w14:textId="77777777" w:rsidR="00E37599" w:rsidRDefault="00000000">
      <w:pPr>
        <w:pStyle w:val="affffffffff8"/>
      </w:pPr>
      <w:bookmarkStart w:id="298" w:name="_Hlk197532826"/>
      <w:r>
        <w:rPr>
          <w:rFonts w:hint="eastAsia"/>
        </w:rPr>
        <w:lastRenderedPageBreak/>
        <w:t>火力发电企业应按图B.1格式要求形成文件。</w:t>
      </w:r>
    </w:p>
    <w:bookmarkEnd w:id="298"/>
    <w:p w14:paraId="746456A9" w14:textId="77777777" w:rsidR="00E37599" w:rsidRDefault="00000000">
      <w:pPr>
        <w:pStyle w:val="afffff5"/>
        <w:ind w:firstLine="420"/>
        <w:jc w:val="center"/>
      </w:pPr>
      <w:r>
        <w:rPr>
          <w:noProof/>
        </w:rPr>
        <w:drawing>
          <wp:inline distT="0" distB="0" distL="0" distR="0" wp14:anchorId="0FFD62EB" wp14:editId="06C88826">
            <wp:extent cx="4740910" cy="2209800"/>
            <wp:effectExtent l="0" t="0" r="2540" b="0"/>
            <wp:docPr id="43" name="图片 1" descr="流向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流向图(1)"/>
                    <pic:cNvPicPr>
                      <a:picLocks noChangeAspect="1"/>
                    </pic:cNvPicPr>
                  </pic:nvPicPr>
                  <pic:blipFill>
                    <a:blip r:embed="rId23"/>
                    <a:stretch>
                      <a:fillRect/>
                    </a:stretch>
                  </pic:blipFill>
                  <pic:spPr>
                    <a:xfrm>
                      <a:off x="0" y="0"/>
                      <a:ext cx="4740910" cy="2209800"/>
                    </a:xfrm>
                    <a:prstGeom prst="rect">
                      <a:avLst/>
                    </a:prstGeom>
                  </pic:spPr>
                </pic:pic>
              </a:graphicData>
            </a:graphic>
          </wp:inline>
        </w:drawing>
      </w:r>
    </w:p>
    <w:p w14:paraId="485D8C34" w14:textId="77777777" w:rsidR="00E37599" w:rsidRDefault="00000000">
      <w:pPr>
        <w:pStyle w:val="af9"/>
        <w:spacing w:before="120" w:after="120"/>
      </w:pPr>
      <w:r>
        <w:rPr>
          <w:rFonts w:hint="eastAsia"/>
        </w:rPr>
        <w:t>火力发电企业温室气体流向图(参考件)</w:t>
      </w:r>
    </w:p>
    <w:p w14:paraId="47D875A4" w14:textId="77777777" w:rsidR="00E37599" w:rsidRDefault="00000000">
      <w:pPr>
        <w:pStyle w:val="affffffffff8"/>
      </w:pPr>
      <w:r>
        <w:rPr>
          <w:rFonts w:hint="eastAsia"/>
        </w:rPr>
        <w:t>火力发电企业应按图B.2格式要求形成文件。</w:t>
      </w:r>
    </w:p>
    <w:p w14:paraId="5625EABF" w14:textId="77777777" w:rsidR="00E37599" w:rsidRDefault="00000000">
      <w:pPr>
        <w:pStyle w:val="afffff5"/>
        <w:ind w:firstLine="420"/>
        <w:jc w:val="center"/>
      </w:pPr>
      <w:r>
        <w:rPr>
          <w:noProof/>
        </w:rPr>
        <w:drawing>
          <wp:inline distT="0" distB="0" distL="0" distR="0" wp14:anchorId="561BC4D0" wp14:editId="025A4372">
            <wp:extent cx="4861560" cy="2428875"/>
            <wp:effectExtent l="0" t="0" r="0" b="0"/>
            <wp:docPr id="2090565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511"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864983" cy="2430585"/>
                    </a:xfrm>
                    <a:prstGeom prst="rect">
                      <a:avLst/>
                    </a:prstGeom>
                    <a:noFill/>
                    <a:ln>
                      <a:noFill/>
                    </a:ln>
                  </pic:spPr>
                </pic:pic>
              </a:graphicData>
            </a:graphic>
          </wp:inline>
        </w:drawing>
      </w:r>
    </w:p>
    <w:p w14:paraId="07AB76E2" w14:textId="77777777" w:rsidR="00E37599" w:rsidRDefault="00000000">
      <w:pPr>
        <w:pStyle w:val="af9"/>
        <w:spacing w:before="120" w:after="120"/>
      </w:pPr>
      <w:r>
        <w:rPr>
          <w:rFonts w:hint="eastAsia"/>
        </w:rPr>
        <w:t>外购电力碳计量器具配备及计量点网络图(参考件)</w:t>
      </w:r>
    </w:p>
    <w:p w14:paraId="57FC793E" w14:textId="77777777" w:rsidR="00E37599" w:rsidRDefault="00E37599">
      <w:pPr>
        <w:pStyle w:val="afffff5"/>
        <w:ind w:firstLine="420"/>
      </w:pPr>
    </w:p>
    <w:p w14:paraId="0BC421C2" w14:textId="77777777" w:rsidR="00E37599" w:rsidRDefault="00000000">
      <w:pPr>
        <w:pStyle w:val="affffffffff8"/>
      </w:pPr>
      <w:r>
        <w:rPr>
          <w:rFonts w:hint="eastAsia"/>
        </w:rPr>
        <w:t>火力发电企业应按图B.3格式要求形成文件。</w:t>
      </w:r>
    </w:p>
    <w:p w14:paraId="7E4FC7F8" w14:textId="77777777" w:rsidR="00E37599" w:rsidRDefault="00000000">
      <w:pPr>
        <w:pStyle w:val="afffff5"/>
        <w:ind w:firstLine="420"/>
        <w:jc w:val="center"/>
      </w:pPr>
      <w:r>
        <w:rPr>
          <w:noProof/>
        </w:rPr>
        <w:drawing>
          <wp:inline distT="0" distB="0" distL="0" distR="0" wp14:anchorId="5BDA24C2" wp14:editId="5AC11718">
            <wp:extent cx="5177790" cy="2165985"/>
            <wp:effectExtent l="0" t="0" r="3810" b="0"/>
            <wp:docPr id="5579887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8753"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83427" cy="2168905"/>
                    </a:xfrm>
                    <a:prstGeom prst="rect">
                      <a:avLst/>
                    </a:prstGeom>
                    <a:noFill/>
                    <a:ln>
                      <a:noFill/>
                    </a:ln>
                  </pic:spPr>
                </pic:pic>
              </a:graphicData>
            </a:graphic>
          </wp:inline>
        </w:drawing>
      </w:r>
    </w:p>
    <w:p w14:paraId="55B773A6" w14:textId="77777777" w:rsidR="00E37599" w:rsidRDefault="00000000">
      <w:pPr>
        <w:pStyle w:val="af9"/>
        <w:spacing w:before="120" w:after="120"/>
      </w:pPr>
      <w:r>
        <w:rPr>
          <w:rFonts w:hint="eastAsia"/>
        </w:rPr>
        <w:t>化石燃料（煤炭）碳计量器具配备及计量点网络图(参考件)</w:t>
      </w:r>
    </w:p>
    <w:p w14:paraId="79DC7933" w14:textId="77777777" w:rsidR="00E37599" w:rsidRDefault="00E37599">
      <w:pPr>
        <w:pStyle w:val="afffff5"/>
        <w:ind w:firstLine="420"/>
      </w:pPr>
    </w:p>
    <w:p w14:paraId="1A2287D3" w14:textId="77777777" w:rsidR="00E37599" w:rsidRDefault="00000000">
      <w:pPr>
        <w:pStyle w:val="affffffffff8"/>
      </w:pPr>
      <w:r>
        <w:rPr>
          <w:rFonts w:hint="eastAsia"/>
        </w:rPr>
        <w:t>火力发电企业应按图B.4格式要求形成文件。</w:t>
      </w:r>
    </w:p>
    <w:p w14:paraId="39C16B84" w14:textId="77777777" w:rsidR="00E37599" w:rsidRDefault="00000000">
      <w:pPr>
        <w:adjustRightInd/>
        <w:spacing w:line="240" w:lineRule="auto"/>
        <w:jc w:val="center"/>
        <w:rPr>
          <w:rFonts w:ascii="Times New Roman" w:hAnsi="Times New Roman"/>
        </w:rPr>
      </w:pPr>
      <w:r>
        <w:rPr>
          <w:rFonts w:ascii="Times New Roman" w:hAnsi="Times New Roman"/>
          <w:noProof/>
        </w:rPr>
        <w:drawing>
          <wp:inline distT="0" distB="0" distL="0" distR="0" wp14:anchorId="3C9FE4C9" wp14:editId="5D18D087">
            <wp:extent cx="3927475" cy="19240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47741" cy="1933978"/>
                    </a:xfrm>
                    <a:prstGeom prst="rect">
                      <a:avLst/>
                    </a:prstGeom>
                    <a:noFill/>
                    <a:ln>
                      <a:noFill/>
                    </a:ln>
                  </pic:spPr>
                </pic:pic>
              </a:graphicData>
            </a:graphic>
          </wp:inline>
        </w:drawing>
      </w:r>
    </w:p>
    <w:p w14:paraId="4C4673D4" w14:textId="77777777" w:rsidR="00E37599" w:rsidRDefault="00000000">
      <w:pPr>
        <w:pStyle w:val="af9"/>
        <w:spacing w:before="120" w:after="120"/>
      </w:pPr>
      <w:r>
        <w:rPr>
          <w:rFonts w:hint="eastAsia"/>
        </w:rPr>
        <w:t>化石燃料（柴油）碳计量器具配备及计量点网络图(参考件)</w:t>
      </w:r>
    </w:p>
    <w:p w14:paraId="45D673CB" w14:textId="77777777" w:rsidR="00E37599" w:rsidRDefault="00000000">
      <w:pPr>
        <w:pStyle w:val="aff4"/>
        <w:spacing w:before="120" w:after="120"/>
      </w:pPr>
      <w:bookmarkStart w:id="299" w:name="_Hlk198047273"/>
      <w:bookmarkStart w:id="300" w:name="_Toc212826087"/>
      <w:r>
        <w:rPr>
          <w:rFonts w:hint="eastAsia"/>
        </w:rPr>
        <w:t>火力发电企业应按图B.5格式要求形成文件</w:t>
      </w:r>
      <w:bookmarkEnd w:id="299"/>
      <w:r>
        <w:rPr>
          <w:rFonts w:hint="eastAsia"/>
        </w:rPr>
        <w:t>。</w:t>
      </w:r>
      <w:bookmarkEnd w:id="300"/>
    </w:p>
    <w:p w14:paraId="4F24FC2D" w14:textId="77777777" w:rsidR="00E37599" w:rsidRDefault="00000000">
      <w:pPr>
        <w:pStyle w:val="afffff5"/>
        <w:ind w:firstLine="420"/>
        <w:jc w:val="center"/>
      </w:pPr>
      <w:r>
        <w:rPr>
          <w:noProof/>
        </w:rPr>
        <w:drawing>
          <wp:inline distT="0" distB="0" distL="0" distR="0" wp14:anchorId="1C04BF42" wp14:editId="7D2A163F">
            <wp:extent cx="4362450" cy="5365750"/>
            <wp:effectExtent l="0" t="0" r="0" b="6350"/>
            <wp:docPr id="8126419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41958" name="图片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385969" cy="5395016"/>
                    </a:xfrm>
                    <a:prstGeom prst="rect">
                      <a:avLst/>
                    </a:prstGeom>
                    <a:noFill/>
                    <a:ln>
                      <a:noFill/>
                    </a:ln>
                  </pic:spPr>
                </pic:pic>
              </a:graphicData>
            </a:graphic>
          </wp:inline>
        </w:drawing>
      </w:r>
    </w:p>
    <w:p w14:paraId="58EB247C" w14:textId="77777777" w:rsidR="00E37599" w:rsidRDefault="00000000">
      <w:pPr>
        <w:pStyle w:val="af9"/>
        <w:spacing w:before="120" w:after="120"/>
      </w:pPr>
      <w:r>
        <w:rPr>
          <w:rFonts w:hint="eastAsia"/>
        </w:rPr>
        <w:t>××××检定装置量值传递/溯源框图(参考件)</w:t>
      </w:r>
    </w:p>
    <w:p w14:paraId="4FE39697" w14:textId="77777777" w:rsidR="00E37599" w:rsidRDefault="00000000">
      <w:pPr>
        <w:pStyle w:val="affffffffff8"/>
      </w:pPr>
      <w:bookmarkStart w:id="301" w:name="_Hlk198047476"/>
      <w:r>
        <w:rPr>
          <w:rFonts w:hint="eastAsia"/>
        </w:rPr>
        <w:lastRenderedPageBreak/>
        <w:t>火力发电企业应按图B.6格式要求形成文件。</w:t>
      </w:r>
    </w:p>
    <w:bookmarkEnd w:id="301"/>
    <w:p w14:paraId="69150E1F" w14:textId="77777777" w:rsidR="00E37599" w:rsidRDefault="00000000">
      <w:pPr>
        <w:pStyle w:val="affffffffff8"/>
        <w:numPr>
          <w:ilvl w:val="0"/>
          <w:numId w:val="0"/>
        </w:numPr>
        <w:jc w:val="center"/>
      </w:pPr>
      <w:r>
        <w:rPr>
          <w:noProof/>
        </w:rPr>
        <w:drawing>
          <wp:inline distT="0" distB="0" distL="0" distR="0" wp14:anchorId="52A475D5" wp14:editId="0A494B77">
            <wp:extent cx="4540885" cy="5724525"/>
            <wp:effectExtent l="0" t="0" r="0" b="0"/>
            <wp:docPr id="19312148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14800" name="图片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65560" cy="5755478"/>
                    </a:xfrm>
                    <a:prstGeom prst="rect">
                      <a:avLst/>
                    </a:prstGeom>
                    <a:noFill/>
                    <a:ln>
                      <a:noFill/>
                    </a:ln>
                  </pic:spPr>
                </pic:pic>
              </a:graphicData>
            </a:graphic>
          </wp:inline>
        </w:drawing>
      </w:r>
    </w:p>
    <w:p w14:paraId="67CBB159" w14:textId="77777777" w:rsidR="00E37599" w:rsidRDefault="00000000">
      <w:pPr>
        <w:pStyle w:val="af9"/>
        <w:spacing w:before="120" w:after="120"/>
      </w:pPr>
      <w:r>
        <w:rPr>
          <w:rFonts w:hint="eastAsia"/>
        </w:rPr>
        <w:t>××××碳计量器具量值传递/溯源框图(参考件)</w:t>
      </w:r>
    </w:p>
    <w:p w14:paraId="0C5F875D" w14:textId="77777777" w:rsidR="00E37599" w:rsidRDefault="00E37599">
      <w:pPr>
        <w:pStyle w:val="afffff5"/>
        <w:ind w:firstLine="420"/>
      </w:pPr>
    </w:p>
    <w:p w14:paraId="47D8C111" w14:textId="77777777" w:rsidR="00E37599" w:rsidRDefault="00E37599">
      <w:pPr>
        <w:pStyle w:val="afffff5"/>
        <w:ind w:firstLine="420"/>
      </w:pPr>
    </w:p>
    <w:p w14:paraId="6173918D" w14:textId="77777777" w:rsidR="00E37599" w:rsidRDefault="00E37599">
      <w:pPr>
        <w:pStyle w:val="afffff5"/>
        <w:ind w:firstLine="420"/>
      </w:pPr>
    </w:p>
    <w:p w14:paraId="29A3A90A" w14:textId="77777777" w:rsidR="00E37599" w:rsidRDefault="00E37599">
      <w:pPr>
        <w:pStyle w:val="afffff5"/>
        <w:ind w:firstLine="420"/>
      </w:pPr>
    </w:p>
    <w:p w14:paraId="06989DCF" w14:textId="77777777" w:rsidR="00E37599" w:rsidRDefault="00E37599">
      <w:pPr>
        <w:pStyle w:val="afffff5"/>
        <w:ind w:firstLine="420"/>
      </w:pPr>
    </w:p>
    <w:p w14:paraId="27EAB204" w14:textId="77777777" w:rsidR="00E37599" w:rsidRDefault="00E37599">
      <w:pPr>
        <w:pStyle w:val="afffff5"/>
        <w:ind w:firstLine="420"/>
      </w:pPr>
    </w:p>
    <w:p w14:paraId="71BC168C" w14:textId="77777777" w:rsidR="00E37599" w:rsidRDefault="00E37599">
      <w:pPr>
        <w:pStyle w:val="afffff5"/>
        <w:ind w:firstLine="420"/>
      </w:pPr>
    </w:p>
    <w:p w14:paraId="57B9E38E" w14:textId="77777777" w:rsidR="00E37599" w:rsidRDefault="00E37599">
      <w:pPr>
        <w:pStyle w:val="afffff5"/>
        <w:ind w:firstLine="420"/>
      </w:pPr>
    </w:p>
    <w:p w14:paraId="115BB19B" w14:textId="77777777" w:rsidR="00E37599" w:rsidRDefault="00E37599">
      <w:pPr>
        <w:pStyle w:val="afffff5"/>
        <w:ind w:firstLine="420"/>
      </w:pPr>
    </w:p>
    <w:p w14:paraId="05B933D2" w14:textId="77777777" w:rsidR="00E37599" w:rsidRDefault="00E37599">
      <w:pPr>
        <w:pStyle w:val="afffff5"/>
        <w:ind w:firstLine="420"/>
      </w:pPr>
    </w:p>
    <w:p w14:paraId="2D05AEB8" w14:textId="77777777" w:rsidR="00E37599" w:rsidRDefault="00E37599">
      <w:pPr>
        <w:pStyle w:val="afffff5"/>
        <w:ind w:firstLine="420"/>
      </w:pPr>
    </w:p>
    <w:p w14:paraId="4E0CA1DC" w14:textId="77777777" w:rsidR="00E37599" w:rsidRDefault="00E37599">
      <w:pPr>
        <w:pStyle w:val="afffff5"/>
        <w:ind w:firstLine="420"/>
      </w:pPr>
    </w:p>
    <w:p w14:paraId="55AA46AB" w14:textId="77777777" w:rsidR="00E37599" w:rsidRDefault="00E37599">
      <w:pPr>
        <w:pStyle w:val="afffff5"/>
        <w:ind w:firstLine="420"/>
      </w:pPr>
    </w:p>
    <w:p w14:paraId="0065EE7C" w14:textId="77777777" w:rsidR="00E37599" w:rsidRDefault="00000000">
      <w:pPr>
        <w:pStyle w:val="affffffffff8"/>
      </w:pPr>
      <w:r>
        <w:rPr>
          <w:rFonts w:hint="eastAsia"/>
        </w:rPr>
        <w:lastRenderedPageBreak/>
        <w:t>火力发电企业应按图B.7格式要求形成文件。</w:t>
      </w:r>
    </w:p>
    <w:p w14:paraId="617AAEC9" w14:textId="77777777" w:rsidR="00E37599" w:rsidRDefault="00000000">
      <w:pPr>
        <w:pStyle w:val="afffff5"/>
        <w:ind w:firstLine="420"/>
      </w:pPr>
      <w:r>
        <w:rPr>
          <w:noProof/>
        </w:rPr>
        <w:drawing>
          <wp:inline distT="0" distB="0" distL="0" distR="0" wp14:anchorId="38E0DAF7" wp14:editId="253CFB31">
            <wp:extent cx="5281295" cy="7496175"/>
            <wp:effectExtent l="0" t="0" r="0" b="0"/>
            <wp:docPr id="9525873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87363" name="图片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3147" cy="7498313"/>
                    </a:xfrm>
                    <a:prstGeom prst="rect">
                      <a:avLst/>
                    </a:prstGeom>
                    <a:noFill/>
                  </pic:spPr>
                </pic:pic>
              </a:graphicData>
            </a:graphic>
          </wp:inline>
        </w:drawing>
      </w:r>
    </w:p>
    <w:p w14:paraId="3A904783" w14:textId="77777777" w:rsidR="00E37599" w:rsidRDefault="00000000">
      <w:pPr>
        <w:pStyle w:val="af9"/>
        <w:spacing w:before="120" w:after="120"/>
      </w:pPr>
      <w:r>
        <w:rPr>
          <w:rFonts w:hint="eastAsia"/>
        </w:rPr>
        <w:t>火力发电行业碳计量管理体系框架图</w:t>
      </w:r>
    </w:p>
    <w:p w14:paraId="4C14436E" w14:textId="77777777" w:rsidR="00E37599" w:rsidRDefault="00E37599">
      <w:pPr>
        <w:pStyle w:val="afffff5"/>
        <w:ind w:firstLine="420"/>
      </w:pPr>
    </w:p>
    <w:p w14:paraId="406BC0CE" w14:textId="77777777" w:rsidR="00E37599" w:rsidRDefault="00E37599">
      <w:pPr>
        <w:pStyle w:val="afffff5"/>
        <w:ind w:firstLine="420"/>
      </w:pPr>
    </w:p>
    <w:p w14:paraId="00D0839E" w14:textId="77777777" w:rsidR="00E37599" w:rsidRDefault="00E37599">
      <w:pPr>
        <w:pStyle w:val="afffff5"/>
        <w:ind w:firstLine="420"/>
      </w:pPr>
    </w:p>
    <w:p w14:paraId="5A5603A3" w14:textId="77777777" w:rsidR="00E37599" w:rsidRDefault="00E37599">
      <w:pPr>
        <w:widowControl/>
        <w:adjustRightInd/>
        <w:spacing w:line="240" w:lineRule="auto"/>
        <w:jc w:val="left"/>
        <w:rPr>
          <w:rFonts w:ascii="宋体" w:hAnsi="Times New Roman"/>
          <w:kern w:val="0"/>
          <w:szCs w:val="20"/>
        </w:rPr>
        <w:sectPr w:rsidR="00E37599">
          <w:pgSz w:w="11906" w:h="16838"/>
          <w:pgMar w:top="1928" w:right="1134" w:bottom="1134" w:left="1134" w:header="1418" w:footer="1134" w:gutter="284"/>
          <w:cols w:space="425"/>
          <w:formProt w:val="0"/>
          <w:docGrid w:linePitch="312"/>
        </w:sectPr>
      </w:pPr>
    </w:p>
    <w:p w14:paraId="30D669BF" w14:textId="77777777" w:rsidR="00E37599" w:rsidRDefault="00E37599">
      <w:pPr>
        <w:pStyle w:val="af8"/>
        <w:rPr>
          <w:rFonts w:hint="eastAsia"/>
          <w:vanish w:val="0"/>
        </w:rPr>
      </w:pPr>
    </w:p>
    <w:p w14:paraId="2CA3880C" w14:textId="77777777" w:rsidR="00E37599" w:rsidRDefault="00E37599">
      <w:pPr>
        <w:pStyle w:val="afe"/>
        <w:rPr>
          <w:vanish w:val="0"/>
        </w:rPr>
      </w:pPr>
    </w:p>
    <w:p w14:paraId="18A70F06" w14:textId="77777777" w:rsidR="00E37599" w:rsidRDefault="00000000">
      <w:pPr>
        <w:pStyle w:val="aff3"/>
        <w:spacing w:after="120"/>
      </w:pPr>
      <w:r>
        <w:br/>
      </w:r>
      <w:bookmarkStart w:id="302" w:name="_Toc212826088"/>
      <w:r>
        <w:rPr>
          <w:rFonts w:hint="eastAsia"/>
        </w:rPr>
        <w:t>（资料性）</w:t>
      </w:r>
      <w:r>
        <w:br/>
      </w:r>
      <w:r>
        <w:rPr>
          <w:rFonts w:hint="eastAsia"/>
        </w:rPr>
        <w:t>火力发电企业碳计量自查记录表</w:t>
      </w:r>
      <w:bookmarkEnd w:id="302"/>
      <w:r>
        <w:rPr>
          <w:rFonts w:hint="eastAsia"/>
        </w:rPr>
        <w:t>/自查报告</w:t>
      </w:r>
    </w:p>
    <w:p w14:paraId="5BF82AC6" w14:textId="77777777" w:rsidR="00E37599" w:rsidRDefault="00000000">
      <w:pPr>
        <w:pStyle w:val="aff4"/>
        <w:spacing w:before="120" w:after="120"/>
      </w:pPr>
      <w:bookmarkStart w:id="303" w:name="_Toc212826089"/>
      <w:bookmarkStart w:id="304" w:name="_Hlk212825484"/>
      <w:r>
        <w:rPr>
          <w:rFonts w:hint="eastAsia"/>
        </w:rPr>
        <w:t>火力发电企业宜参考表C.1编制碳计量管理自查记录表</w:t>
      </w:r>
      <w:bookmarkEnd w:id="303"/>
    </w:p>
    <w:bookmarkEnd w:id="304"/>
    <w:p w14:paraId="5A8DE6B6" w14:textId="77777777" w:rsidR="00E37599" w:rsidRDefault="00000000">
      <w:pPr>
        <w:pStyle w:val="aff"/>
        <w:numPr>
          <w:ilvl w:val="0"/>
          <w:numId w:val="0"/>
        </w:numPr>
        <w:spacing w:before="120" w:after="120"/>
      </w:pPr>
      <w:r>
        <w:rPr>
          <w:rFonts w:hint="eastAsia"/>
        </w:rPr>
        <w:t>表C.1碳计量管理自查记录表</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100154F6" w14:textId="77777777">
        <w:tc>
          <w:tcPr>
            <w:tcW w:w="704" w:type="dxa"/>
            <w:vMerge w:val="restart"/>
          </w:tcPr>
          <w:p w14:paraId="10D8CCD4" w14:textId="77777777" w:rsidR="00E37599" w:rsidRDefault="00000000">
            <w:pPr>
              <w:pStyle w:val="afffff5"/>
              <w:ind w:firstLineChars="0" w:firstLine="0"/>
              <w:jc w:val="center"/>
            </w:pPr>
            <w:bookmarkStart w:id="305" w:name="OLE_LINK2"/>
            <w:r>
              <w:rPr>
                <w:rFonts w:hint="eastAsia"/>
              </w:rPr>
              <w:t>序号</w:t>
            </w:r>
          </w:p>
        </w:tc>
        <w:tc>
          <w:tcPr>
            <w:tcW w:w="1418" w:type="dxa"/>
            <w:vMerge w:val="restart"/>
          </w:tcPr>
          <w:p w14:paraId="6836AC64" w14:textId="77777777" w:rsidR="00E37599" w:rsidRDefault="00000000">
            <w:pPr>
              <w:pStyle w:val="afffff5"/>
              <w:ind w:firstLineChars="0" w:firstLine="0"/>
              <w:jc w:val="center"/>
            </w:pPr>
            <w:r>
              <w:rPr>
                <w:rFonts w:hint="eastAsia"/>
              </w:rPr>
              <w:t>规范条款</w:t>
            </w:r>
          </w:p>
        </w:tc>
        <w:tc>
          <w:tcPr>
            <w:tcW w:w="3827" w:type="dxa"/>
            <w:vMerge w:val="restart"/>
          </w:tcPr>
          <w:p w14:paraId="14806E31" w14:textId="77777777" w:rsidR="00E37599" w:rsidRDefault="00000000">
            <w:pPr>
              <w:pStyle w:val="afffff5"/>
              <w:ind w:firstLineChars="0" w:firstLine="0"/>
              <w:jc w:val="center"/>
            </w:pPr>
            <w:r>
              <w:rPr>
                <w:rFonts w:hint="eastAsia"/>
              </w:rPr>
              <w:t>碳计量要求</w:t>
            </w:r>
          </w:p>
        </w:tc>
        <w:tc>
          <w:tcPr>
            <w:tcW w:w="5245" w:type="dxa"/>
            <w:vMerge w:val="restart"/>
          </w:tcPr>
          <w:p w14:paraId="1E101CED" w14:textId="77777777" w:rsidR="00E37599" w:rsidRDefault="00000000">
            <w:pPr>
              <w:pStyle w:val="afffff5"/>
              <w:ind w:firstLineChars="0" w:firstLine="0"/>
              <w:jc w:val="center"/>
            </w:pPr>
            <w:r>
              <w:rPr>
                <w:rFonts w:hint="eastAsia"/>
              </w:rPr>
              <w:t>自查方法</w:t>
            </w:r>
          </w:p>
        </w:tc>
        <w:tc>
          <w:tcPr>
            <w:tcW w:w="2409" w:type="dxa"/>
            <w:gridSpan w:val="3"/>
          </w:tcPr>
          <w:p w14:paraId="6B3282BE" w14:textId="77777777" w:rsidR="00E37599" w:rsidRDefault="00000000">
            <w:pPr>
              <w:pStyle w:val="afffff5"/>
              <w:ind w:firstLineChars="0" w:firstLine="0"/>
              <w:jc w:val="center"/>
            </w:pPr>
            <w:r>
              <w:rPr>
                <w:rFonts w:hint="eastAsia"/>
              </w:rPr>
              <w:t>自查评定</w:t>
            </w:r>
          </w:p>
        </w:tc>
        <w:tc>
          <w:tcPr>
            <w:tcW w:w="709" w:type="dxa"/>
            <w:vMerge w:val="restart"/>
          </w:tcPr>
          <w:p w14:paraId="0BCE9A47" w14:textId="77777777" w:rsidR="00E37599" w:rsidRDefault="00000000">
            <w:pPr>
              <w:pStyle w:val="afffff5"/>
              <w:ind w:firstLineChars="0" w:firstLine="0"/>
              <w:jc w:val="center"/>
            </w:pPr>
            <w:r>
              <w:rPr>
                <w:rFonts w:hint="eastAsia"/>
              </w:rPr>
              <w:t>自查记录</w:t>
            </w:r>
          </w:p>
        </w:tc>
      </w:tr>
      <w:tr w:rsidR="00E37599" w14:paraId="5158AA1D" w14:textId="77777777">
        <w:tc>
          <w:tcPr>
            <w:tcW w:w="704" w:type="dxa"/>
            <w:vMerge/>
          </w:tcPr>
          <w:p w14:paraId="1E251991" w14:textId="77777777" w:rsidR="00E37599" w:rsidRDefault="00E37599">
            <w:pPr>
              <w:pStyle w:val="afffff5"/>
              <w:ind w:firstLineChars="0" w:firstLine="0"/>
            </w:pPr>
          </w:p>
        </w:tc>
        <w:tc>
          <w:tcPr>
            <w:tcW w:w="1418" w:type="dxa"/>
            <w:vMerge/>
          </w:tcPr>
          <w:p w14:paraId="10528BFF" w14:textId="77777777" w:rsidR="00E37599" w:rsidRDefault="00E37599">
            <w:pPr>
              <w:pStyle w:val="afffff5"/>
              <w:ind w:firstLineChars="0" w:firstLine="0"/>
            </w:pPr>
          </w:p>
        </w:tc>
        <w:tc>
          <w:tcPr>
            <w:tcW w:w="3827" w:type="dxa"/>
            <w:vMerge/>
          </w:tcPr>
          <w:p w14:paraId="49D17194" w14:textId="77777777" w:rsidR="00E37599" w:rsidRDefault="00E37599">
            <w:pPr>
              <w:pStyle w:val="afffff5"/>
              <w:ind w:firstLineChars="0" w:firstLine="0"/>
            </w:pPr>
          </w:p>
        </w:tc>
        <w:tc>
          <w:tcPr>
            <w:tcW w:w="5245" w:type="dxa"/>
            <w:vMerge/>
          </w:tcPr>
          <w:p w14:paraId="02FF2099" w14:textId="77777777" w:rsidR="00E37599" w:rsidRDefault="00E37599">
            <w:pPr>
              <w:pStyle w:val="afffff5"/>
              <w:ind w:firstLineChars="0" w:firstLine="0"/>
            </w:pPr>
          </w:p>
        </w:tc>
        <w:tc>
          <w:tcPr>
            <w:tcW w:w="708" w:type="dxa"/>
          </w:tcPr>
          <w:p w14:paraId="10923B4B" w14:textId="77777777" w:rsidR="00E37599" w:rsidRDefault="00000000">
            <w:pPr>
              <w:pStyle w:val="afffff5"/>
              <w:ind w:firstLineChars="0" w:firstLine="0"/>
            </w:pPr>
            <w:r>
              <w:rPr>
                <w:rFonts w:hint="eastAsia"/>
              </w:rPr>
              <w:t>符合</w:t>
            </w:r>
          </w:p>
        </w:tc>
        <w:tc>
          <w:tcPr>
            <w:tcW w:w="851" w:type="dxa"/>
          </w:tcPr>
          <w:p w14:paraId="54F95815" w14:textId="77777777" w:rsidR="00E37599" w:rsidRDefault="00000000">
            <w:pPr>
              <w:pStyle w:val="afffff5"/>
              <w:ind w:firstLineChars="0" w:firstLine="0"/>
            </w:pPr>
            <w:r>
              <w:rPr>
                <w:rFonts w:hint="eastAsia"/>
              </w:rPr>
              <w:t>不符合</w:t>
            </w:r>
          </w:p>
        </w:tc>
        <w:tc>
          <w:tcPr>
            <w:tcW w:w="850" w:type="dxa"/>
          </w:tcPr>
          <w:p w14:paraId="7CB4F212" w14:textId="77777777" w:rsidR="00E37599" w:rsidRDefault="00000000">
            <w:pPr>
              <w:pStyle w:val="afffff5"/>
              <w:ind w:firstLineChars="0" w:firstLine="0"/>
            </w:pPr>
            <w:r>
              <w:rPr>
                <w:rFonts w:hint="eastAsia"/>
              </w:rPr>
              <w:t>不适用</w:t>
            </w:r>
          </w:p>
        </w:tc>
        <w:tc>
          <w:tcPr>
            <w:tcW w:w="709" w:type="dxa"/>
            <w:vMerge/>
          </w:tcPr>
          <w:p w14:paraId="44B79194" w14:textId="77777777" w:rsidR="00E37599" w:rsidRDefault="00E37599">
            <w:pPr>
              <w:pStyle w:val="afffff5"/>
              <w:ind w:firstLineChars="0" w:firstLine="0"/>
            </w:pPr>
          </w:p>
        </w:tc>
      </w:tr>
      <w:bookmarkEnd w:id="305"/>
      <w:tr w:rsidR="00E37599" w14:paraId="7AF1C08A" w14:textId="77777777">
        <w:tc>
          <w:tcPr>
            <w:tcW w:w="704" w:type="dxa"/>
          </w:tcPr>
          <w:p w14:paraId="51830216" w14:textId="77777777" w:rsidR="00E37599" w:rsidRDefault="00000000">
            <w:pPr>
              <w:pStyle w:val="afffff5"/>
              <w:ind w:firstLineChars="0" w:firstLine="0"/>
            </w:pPr>
            <w:r>
              <w:rPr>
                <w:rFonts w:hint="eastAsia"/>
              </w:rPr>
              <w:t>1</w:t>
            </w:r>
          </w:p>
        </w:tc>
        <w:tc>
          <w:tcPr>
            <w:tcW w:w="1418" w:type="dxa"/>
          </w:tcPr>
          <w:p w14:paraId="29F3E0E2" w14:textId="77777777" w:rsidR="00E37599" w:rsidRDefault="00000000">
            <w:pPr>
              <w:pStyle w:val="afffff5"/>
              <w:ind w:firstLineChars="0" w:firstLine="0"/>
            </w:pPr>
            <w:r>
              <w:rPr>
                <w:rFonts w:hint="eastAsia"/>
              </w:rPr>
              <w:t>4.1总则</w:t>
            </w:r>
          </w:p>
        </w:tc>
        <w:tc>
          <w:tcPr>
            <w:tcW w:w="3827" w:type="dxa"/>
          </w:tcPr>
          <w:p w14:paraId="0C06FE3E" w14:textId="77777777" w:rsidR="00E37599" w:rsidRDefault="00000000">
            <w:pPr>
              <w:pStyle w:val="afffff5"/>
              <w:ind w:firstLineChars="0" w:firstLine="0"/>
            </w:pPr>
            <w:r>
              <w:rPr>
                <w:rFonts w:hint="eastAsia"/>
              </w:rPr>
              <w:t>火力发电企业应建立健全碳计量管理制度，明确碳计量管理职责，加强碳计量管理，确保碳计量数据真实完整、准确。</w:t>
            </w:r>
          </w:p>
        </w:tc>
        <w:tc>
          <w:tcPr>
            <w:tcW w:w="5245" w:type="dxa"/>
            <w:vMerge w:val="restart"/>
          </w:tcPr>
          <w:p w14:paraId="03545696" w14:textId="77777777" w:rsidR="00E37599" w:rsidRDefault="00000000">
            <w:pPr>
              <w:pStyle w:val="afffff5"/>
              <w:ind w:firstLineChars="0" w:firstLine="0"/>
            </w:pPr>
            <w:r>
              <w:rPr>
                <w:rFonts w:hint="eastAsia"/>
              </w:rPr>
              <w:t>1.核查火力发电企业的碳计量管理制度或任命文件或其他文件、是否明确碳计量工作的分管负责人、碳计量主管部门积碳计量岗位。</w:t>
            </w:r>
          </w:p>
          <w:p w14:paraId="558A6599" w14:textId="77777777" w:rsidR="00E37599" w:rsidRDefault="00000000">
            <w:pPr>
              <w:pStyle w:val="afffff5"/>
              <w:ind w:firstLineChars="0" w:firstLine="0"/>
            </w:pPr>
            <w:r>
              <w:rPr>
                <w:rFonts w:hint="eastAsia"/>
              </w:rPr>
              <w:t>2.依据火力发电企业的碳计量管理制度或任命文件或其他文件，是否明确规定了最高管理者、碳计量工作的分管负责人、</w:t>
            </w:r>
            <w:proofErr w:type="gramStart"/>
            <w:r>
              <w:rPr>
                <w:rFonts w:hint="eastAsia"/>
              </w:rPr>
              <w:t>碳计最主管</w:t>
            </w:r>
            <w:proofErr w:type="gramEnd"/>
            <w:r>
              <w:rPr>
                <w:rFonts w:hint="eastAsia"/>
              </w:rPr>
              <w:t>部门和</w:t>
            </w:r>
            <w:proofErr w:type="gramStart"/>
            <w:r>
              <w:rPr>
                <w:rFonts w:hint="eastAsia"/>
              </w:rPr>
              <w:t>碳计量</w:t>
            </w:r>
            <w:proofErr w:type="gramEnd"/>
            <w:r>
              <w:rPr>
                <w:rFonts w:hint="eastAsia"/>
              </w:rPr>
              <w:t>各岗位的碳计量管理职责、权限</w:t>
            </w:r>
            <w:proofErr w:type="gramStart"/>
            <w:r>
              <w:rPr>
                <w:rFonts w:hint="eastAsia"/>
              </w:rPr>
              <w:t>和相享隶属关系</w:t>
            </w:r>
            <w:proofErr w:type="gramEnd"/>
            <w:r>
              <w:rPr>
                <w:rFonts w:hint="eastAsia"/>
              </w:rPr>
              <w:t>。</w:t>
            </w:r>
          </w:p>
        </w:tc>
        <w:tc>
          <w:tcPr>
            <w:tcW w:w="708" w:type="dxa"/>
            <w:vMerge w:val="restart"/>
          </w:tcPr>
          <w:p w14:paraId="396885C3" w14:textId="77777777" w:rsidR="00E37599" w:rsidRDefault="00000000">
            <w:pPr>
              <w:pStyle w:val="afffff5"/>
              <w:ind w:firstLineChars="0" w:firstLine="0"/>
            </w:pPr>
            <w:bookmarkStart w:id="306" w:name="OLE_LINK1"/>
            <w:r>
              <w:rPr>
                <w:rFonts w:hAnsi="宋体" w:hint="eastAsia"/>
              </w:rPr>
              <w:t>□</w:t>
            </w:r>
            <w:bookmarkEnd w:id="306"/>
          </w:p>
        </w:tc>
        <w:tc>
          <w:tcPr>
            <w:tcW w:w="851" w:type="dxa"/>
            <w:vMerge w:val="restart"/>
          </w:tcPr>
          <w:p w14:paraId="79E058E3" w14:textId="77777777" w:rsidR="00E37599" w:rsidRDefault="00000000">
            <w:pPr>
              <w:pStyle w:val="afffff5"/>
              <w:ind w:firstLineChars="0" w:firstLine="0"/>
            </w:pPr>
            <w:r>
              <w:rPr>
                <w:rFonts w:hAnsi="宋体" w:hint="eastAsia"/>
              </w:rPr>
              <w:t>□</w:t>
            </w:r>
          </w:p>
        </w:tc>
        <w:tc>
          <w:tcPr>
            <w:tcW w:w="850" w:type="dxa"/>
            <w:vMerge w:val="restart"/>
          </w:tcPr>
          <w:p w14:paraId="2EBEEE82" w14:textId="77777777" w:rsidR="00E37599" w:rsidRDefault="00000000">
            <w:pPr>
              <w:pStyle w:val="afffff5"/>
              <w:ind w:firstLineChars="0" w:firstLine="0"/>
            </w:pPr>
            <w:r>
              <w:rPr>
                <w:rFonts w:hAnsi="宋体" w:hint="eastAsia"/>
              </w:rPr>
              <w:t>■</w:t>
            </w:r>
          </w:p>
        </w:tc>
        <w:tc>
          <w:tcPr>
            <w:tcW w:w="709" w:type="dxa"/>
            <w:vMerge w:val="restart"/>
          </w:tcPr>
          <w:p w14:paraId="6DD0B662" w14:textId="77777777" w:rsidR="00E37599" w:rsidRDefault="00E37599">
            <w:pPr>
              <w:pStyle w:val="afffff5"/>
              <w:ind w:firstLineChars="0" w:firstLine="0"/>
            </w:pPr>
          </w:p>
        </w:tc>
      </w:tr>
      <w:tr w:rsidR="00E37599" w14:paraId="5A9E3CAA" w14:textId="77777777">
        <w:tc>
          <w:tcPr>
            <w:tcW w:w="704" w:type="dxa"/>
          </w:tcPr>
          <w:p w14:paraId="2774608D" w14:textId="77777777" w:rsidR="00E37599" w:rsidRDefault="00000000">
            <w:pPr>
              <w:pStyle w:val="afffff5"/>
              <w:ind w:firstLineChars="0" w:firstLine="0"/>
            </w:pPr>
            <w:r>
              <w:rPr>
                <w:rFonts w:hint="eastAsia"/>
              </w:rPr>
              <w:t>2</w:t>
            </w:r>
          </w:p>
        </w:tc>
        <w:tc>
          <w:tcPr>
            <w:tcW w:w="1418" w:type="dxa"/>
          </w:tcPr>
          <w:p w14:paraId="36A8C2C9" w14:textId="77777777" w:rsidR="00E37599" w:rsidRDefault="00000000">
            <w:pPr>
              <w:pStyle w:val="afffff5"/>
              <w:ind w:firstLineChars="0" w:firstLine="0"/>
            </w:pPr>
            <w:r>
              <w:rPr>
                <w:rFonts w:hint="eastAsia"/>
              </w:rPr>
              <w:t>4.2组织与管理</w:t>
            </w:r>
          </w:p>
        </w:tc>
        <w:tc>
          <w:tcPr>
            <w:tcW w:w="3827" w:type="dxa"/>
          </w:tcPr>
          <w:p w14:paraId="03457064" w14:textId="77777777" w:rsidR="00E37599" w:rsidRDefault="00000000">
            <w:pPr>
              <w:pStyle w:val="afffff5"/>
              <w:ind w:firstLineChars="0" w:firstLine="0"/>
            </w:pPr>
            <w:r>
              <w:rPr>
                <w:rFonts w:hint="eastAsia"/>
              </w:rPr>
              <w:t>火力发电企业应明确碳计量工作的领导，确立碳计量主管部门，设置碳计量岗位，并以文件形式明确规定其职责、权限和相互隶属关系。</w:t>
            </w:r>
          </w:p>
        </w:tc>
        <w:tc>
          <w:tcPr>
            <w:tcW w:w="5245" w:type="dxa"/>
            <w:vMerge/>
          </w:tcPr>
          <w:p w14:paraId="19F557DD" w14:textId="77777777" w:rsidR="00E37599" w:rsidRDefault="00E37599">
            <w:pPr>
              <w:pStyle w:val="afffff5"/>
              <w:ind w:firstLineChars="0" w:firstLine="0"/>
            </w:pPr>
          </w:p>
        </w:tc>
        <w:tc>
          <w:tcPr>
            <w:tcW w:w="708" w:type="dxa"/>
            <w:vMerge/>
          </w:tcPr>
          <w:p w14:paraId="74388137" w14:textId="77777777" w:rsidR="00E37599" w:rsidRDefault="00E37599">
            <w:pPr>
              <w:pStyle w:val="afffff5"/>
              <w:ind w:firstLineChars="0" w:firstLine="0"/>
            </w:pPr>
          </w:p>
        </w:tc>
        <w:tc>
          <w:tcPr>
            <w:tcW w:w="851" w:type="dxa"/>
            <w:vMerge/>
          </w:tcPr>
          <w:p w14:paraId="36C21A36" w14:textId="77777777" w:rsidR="00E37599" w:rsidRDefault="00E37599">
            <w:pPr>
              <w:pStyle w:val="afffff5"/>
              <w:ind w:firstLineChars="0" w:firstLine="0"/>
            </w:pPr>
          </w:p>
        </w:tc>
        <w:tc>
          <w:tcPr>
            <w:tcW w:w="850" w:type="dxa"/>
            <w:vMerge/>
          </w:tcPr>
          <w:p w14:paraId="4F744D94" w14:textId="77777777" w:rsidR="00E37599" w:rsidRDefault="00E37599">
            <w:pPr>
              <w:pStyle w:val="afffff5"/>
              <w:ind w:firstLineChars="0" w:firstLine="0"/>
            </w:pPr>
          </w:p>
        </w:tc>
        <w:tc>
          <w:tcPr>
            <w:tcW w:w="709" w:type="dxa"/>
            <w:vMerge/>
          </w:tcPr>
          <w:p w14:paraId="3BD0F6F1" w14:textId="77777777" w:rsidR="00E37599" w:rsidRDefault="00E37599">
            <w:pPr>
              <w:pStyle w:val="afffff5"/>
              <w:ind w:firstLineChars="0" w:firstLine="0"/>
            </w:pPr>
          </w:p>
        </w:tc>
      </w:tr>
      <w:tr w:rsidR="00E37599" w14:paraId="4A3AC790" w14:textId="77777777">
        <w:tc>
          <w:tcPr>
            <w:tcW w:w="704" w:type="dxa"/>
          </w:tcPr>
          <w:p w14:paraId="038A19AE" w14:textId="77777777" w:rsidR="00E37599" w:rsidRDefault="00000000">
            <w:pPr>
              <w:pStyle w:val="afffff5"/>
              <w:ind w:firstLineChars="0" w:firstLine="0"/>
            </w:pPr>
            <w:r>
              <w:rPr>
                <w:rFonts w:hint="eastAsia"/>
              </w:rPr>
              <w:t>3</w:t>
            </w:r>
          </w:p>
        </w:tc>
        <w:tc>
          <w:tcPr>
            <w:tcW w:w="1418" w:type="dxa"/>
          </w:tcPr>
          <w:p w14:paraId="6407EC78" w14:textId="77777777" w:rsidR="00E37599" w:rsidRDefault="00000000">
            <w:pPr>
              <w:pStyle w:val="afffff5"/>
              <w:ind w:firstLineChars="0" w:firstLine="0"/>
            </w:pPr>
            <w:r>
              <w:rPr>
                <w:rFonts w:hint="eastAsia"/>
              </w:rPr>
              <w:t>4.2.2</w:t>
            </w:r>
          </w:p>
          <w:p w14:paraId="1F07A3A5" w14:textId="77777777" w:rsidR="00E37599" w:rsidRDefault="00000000">
            <w:pPr>
              <w:pStyle w:val="afffff5"/>
              <w:ind w:firstLineChars="0" w:firstLine="0"/>
            </w:pPr>
            <w:r>
              <w:rPr>
                <w:rFonts w:hint="eastAsia"/>
              </w:rPr>
              <w:t>管理职责</w:t>
            </w:r>
          </w:p>
          <w:p w14:paraId="031DA193" w14:textId="77777777" w:rsidR="00E37599" w:rsidRDefault="00000000">
            <w:pPr>
              <w:pStyle w:val="afffff5"/>
              <w:ind w:firstLineChars="0" w:firstLine="0"/>
            </w:pPr>
            <w:r>
              <w:rPr>
                <w:rFonts w:hint="eastAsia"/>
              </w:rPr>
              <w:t>4.2.2.1</w:t>
            </w:r>
          </w:p>
        </w:tc>
        <w:tc>
          <w:tcPr>
            <w:tcW w:w="3827" w:type="dxa"/>
          </w:tcPr>
          <w:p w14:paraId="22CC3376" w14:textId="77777777" w:rsidR="00E37599" w:rsidRDefault="00000000">
            <w:pPr>
              <w:pStyle w:val="afffff5"/>
              <w:ind w:firstLineChars="0" w:firstLine="0"/>
            </w:pPr>
            <w:r>
              <w:rPr>
                <w:rFonts w:hint="eastAsia"/>
              </w:rPr>
              <w:t>最高管理者</w:t>
            </w:r>
          </w:p>
          <w:p w14:paraId="0EDEEC0C" w14:textId="77777777" w:rsidR="00E37599" w:rsidRDefault="00000000">
            <w:pPr>
              <w:pStyle w:val="afffff5"/>
              <w:ind w:firstLine="420"/>
            </w:pPr>
            <w:r>
              <w:rPr>
                <w:rFonts w:hint="eastAsia"/>
              </w:rPr>
              <w:t>1)对本单位碳计量工作负总责；</w:t>
            </w:r>
          </w:p>
          <w:p w14:paraId="191238FE" w14:textId="77777777" w:rsidR="00E37599" w:rsidRDefault="00000000">
            <w:pPr>
              <w:pStyle w:val="afffff5"/>
              <w:ind w:firstLine="420"/>
            </w:pPr>
            <w:r>
              <w:rPr>
                <w:rFonts w:hint="eastAsia"/>
              </w:rPr>
              <w:t>2)向单位宣传贯彻碳计量的重要性和</w:t>
            </w:r>
            <w:proofErr w:type="gramStart"/>
            <w:r>
              <w:rPr>
                <w:rFonts w:hint="eastAsia"/>
              </w:rPr>
              <w:t>碳计量</w:t>
            </w:r>
            <w:proofErr w:type="gramEnd"/>
            <w:r>
              <w:rPr>
                <w:rFonts w:hint="eastAsia"/>
              </w:rPr>
              <w:t>法律法规的要求；</w:t>
            </w:r>
          </w:p>
          <w:p w14:paraId="6B211753" w14:textId="77777777" w:rsidR="00E37599" w:rsidRDefault="00000000">
            <w:pPr>
              <w:pStyle w:val="afffff5"/>
              <w:ind w:firstLine="420"/>
            </w:pPr>
            <w:r>
              <w:rPr>
                <w:rFonts w:hint="eastAsia"/>
              </w:rPr>
              <w:t>3)组织制定碳计量目标；</w:t>
            </w:r>
          </w:p>
          <w:p w14:paraId="6F88CE0D" w14:textId="77777777" w:rsidR="00E37599" w:rsidRDefault="00000000">
            <w:pPr>
              <w:pStyle w:val="afffff5"/>
              <w:ind w:firstLine="420"/>
            </w:pPr>
            <w:r>
              <w:rPr>
                <w:rFonts w:hint="eastAsia"/>
              </w:rPr>
              <w:t>4)确保实现碳计量目标所需资源的有效配置；</w:t>
            </w:r>
          </w:p>
          <w:p w14:paraId="6E55AF26" w14:textId="77777777" w:rsidR="00E37599" w:rsidRDefault="00000000">
            <w:pPr>
              <w:pStyle w:val="afffff5"/>
              <w:ind w:firstLine="420"/>
            </w:pPr>
            <w:r>
              <w:rPr>
                <w:rFonts w:hint="eastAsia"/>
              </w:rPr>
              <w:t>5)决定改进碳计量工作的措施。</w:t>
            </w:r>
          </w:p>
        </w:tc>
        <w:tc>
          <w:tcPr>
            <w:tcW w:w="5245" w:type="dxa"/>
          </w:tcPr>
          <w:p w14:paraId="682D2A55" w14:textId="77777777" w:rsidR="00E37599" w:rsidRDefault="00000000">
            <w:pPr>
              <w:pStyle w:val="afffff5"/>
              <w:ind w:firstLine="420"/>
            </w:pPr>
            <w:r>
              <w:rPr>
                <w:rFonts w:hint="eastAsia"/>
              </w:rPr>
              <w:t>查看有关碳计量管理的活动记录，确认最高管理者:</w:t>
            </w:r>
          </w:p>
          <w:p w14:paraId="27BDDD84" w14:textId="77777777" w:rsidR="00E37599" w:rsidRDefault="00000000">
            <w:pPr>
              <w:pStyle w:val="afffff5"/>
              <w:ind w:firstLine="420"/>
            </w:pPr>
            <w:r>
              <w:rPr>
                <w:rFonts w:hint="eastAsia"/>
              </w:rPr>
              <w:t>1)是否将满足本规范</w:t>
            </w:r>
            <w:proofErr w:type="gramStart"/>
            <w:r>
              <w:rPr>
                <w:rFonts w:hint="eastAsia"/>
              </w:rPr>
              <w:t>及其他碳计量</w:t>
            </w:r>
            <w:proofErr w:type="gramEnd"/>
            <w:r>
              <w:rPr>
                <w:rFonts w:hint="eastAsia"/>
              </w:rPr>
              <w:t>管理的法律法规要求的重要性传达到有关部门，并已在火力发电企业内贯彻实施:</w:t>
            </w:r>
          </w:p>
          <w:p w14:paraId="39E7D43D" w14:textId="77777777" w:rsidR="00E37599" w:rsidRDefault="00000000">
            <w:pPr>
              <w:pStyle w:val="afffff5"/>
              <w:ind w:firstLine="420"/>
            </w:pPr>
            <w:r>
              <w:rPr>
                <w:rFonts w:hint="eastAsia"/>
              </w:rPr>
              <w:t>2)是否组织制定和审定碳计量目标;3)能确保实现碳计量目标所需的人力资源、信息资源、计量器具、环境条件等资源或条件，已有效实施碳计量和管理。</w:t>
            </w:r>
          </w:p>
        </w:tc>
        <w:tc>
          <w:tcPr>
            <w:tcW w:w="708" w:type="dxa"/>
          </w:tcPr>
          <w:p w14:paraId="0DC60659" w14:textId="77777777" w:rsidR="00E37599" w:rsidRDefault="00000000">
            <w:pPr>
              <w:pStyle w:val="afffff5"/>
              <w:ind w:firstLineChars="0" w:firstLine="0"/>
            </w:pPr>
            <w:r>
              <w:rPr>
                <w:rFonts w:hint="eastAsia"/>
              </w:rPr>
              <w:t>□</w:t>
            </w:r>
          </w:p>
        </w:tc>
        <w:tc>
          <w:tcPr>
            <w:tcW w:w="851" w:type="dxa"/>
          </w:tcPr>
          <w:p w14:paraId="00EE442D" w14:textId="77777777" w:rsidR="00E37599" w:rsidRDefault="00000000">
            <w:pPr>
              <w:pStyle w:val="afffff5"/>
              <w:ind w:firstLineChars="0" w:firstLine="0"/>
            </w:pPr>
            <w:r>
              <w:rPr>
                <w:rFonts w:hint="eastAsia"/>
              </w:rPr>
              <w:t>□</w:t>
            </w:r>
          </w:p>
        </w:tc>
        <w:tc>
          <w:tcPr>
            <w:tcW w:w="850" w:type="dxa"/>
          </w:tcPr>
          <w:p w14:paraId="4FBA1C88" w14:textId="77777777" w:rsidR="00E37599" w:rsidRDefault="00000000">
            <w:pPr>
              <w:pStyle w:val="afffff5"/>
              <w:ind w:firstLineChars="0" w:firstLine="0"/>
            </w:pPr>
            <w:r>
              <w:rPr>
                <w:rFonts w:hAnsi="宋体" w:hint="eastAsia"/>
              </w:rPr>
              <w:t>■</w:t>
            </w:r>
          </w:p>
        </w:tc>
        <w:tc>
          <w:tcPr>
            <w:tcW w:w="709" w:type="dxa"/>
          </w:tcPr>
          <w:p w14:paraId="31E5715D" w14:textId="77777777" w:rsidR="00E37599" w:rsidRDefault="00E37599">
            <w:pPr>
              <w:pStyle w:val="afffff5"/>
              <w:ind w:firstLineChars="0" w:firstLine="0"/>
            </w:pPr>
          </w:p>
        </w:tc>
      </w:tr>
      <w:tr w:rsidR="00E37599" w14:paraId="5325ABF7" w14:textId="77777777">
        <w:tc>
          <w:tcPr>
            <w:tcW w:w="704" w:type="dxa"/>
          </w:tcPr>
          <w:p w14:paraId="4C06C3CA" w14:textId="77777777" w:rsidR="00E37599" w:rsidRDefault="00000000">
            <w:pPr>
              <w:pStyle w:val="afffff5"/>
              <w:ind w:firstLineChars="0" w:firstLine="0"/>
            </w:pPr>
            <w:r>
              <w:rPr>
                <w:rFonts w:hint="eastAsia"/>
              </w:rPr>
              <w:t>4</w:t>
            </w:r>
          </w:p>
        </w:tc>
        <w:tc>
          <w:tcPr>
            <w:tcW w:w="1418" w:type="dxa"/>
          </w:tcPr>
          <w:p w14:paraId="3A920C7A" w14:textId="77777777" w:rsidR="00E37599" w:rsidRDefault="00000000">
            <w:pPr>
              <w:pStyle w:val="afffff5"/>
              <w:ind w:firstLineChars="0" w:firstLine="0"/>
            </w:pPr>
            <w:r>
              <w:rPr>
                <w:rFonts w:hint="eastAsia"/>
              </w:rPr>
              <w:t>4.2.2.2</w:t>
            </w:r>
          </w:p>
        </w:tc>
        <w:tc>
          <w:tcPr>
            <w:tcW w:w="3827" w:type="dxa"/>
          </w:tcPr>
          <w:p w14:paraId="0FF573F9" w14:textId="77777777" w:rsidR="00E37599" w:rsidRDefault="00000000">
            <w:pPr>
              <w:pStyle w:val="afffff5"/>
              <w:ind w:firstLineChars="0" w:firstLine="0"/>
            </w:pPr>
            <w:r>
              <w:rPr>
                <w:rFonts w:hint="eastAsia"/>
              </w:rPr>
              <w:t>分管负责人</w:t>
            </w:r>
          </w:p>
          <w:p w14:paraId="566ECE27" w14:textId="77777777" w:rsidR="00E37599" w:rsidRDefault="00000000">
            <w:pPr>
              <w:pStyle w:val="afffff5"/>
              <w:ind w:firstLine="420"/>
            </w:pPr>
            <w:r>
              <w:rPr>
                <w:rFonts w:hint="eastAsia"/>
              </w:rPr>
              <w:t>1)确保按本规范要求，建立、实施碳计量管理制度;</w:t>
            </w:r>
          </w:p>
          <w:p w14:paraId="73E79EEF" w14:textId="77777777" w:rsidR="00E37599" w:rsidRDefault="00000000">
            <w:pPr>
              <w:pStyle w:val="afffff5"/>
              <w:ind w:firstLine="420"/>
            </w:pPr>
            <w:r>
              <w:rPr>
                <w:rFonts w:hint="eastAsia"/>
              </w:rPr>
              <w:t>2)组织对碳计量工作实施情况进行自查;</w:t>
            </w:r>
          </w:p>
          <w:p w14:paraId="17C91ED4" w14:textId="77777777" w:rsidR="00E37599" w:rsidRDefault="00000000">
            <w:pPr>
              <w:pStyle w:val="afffff5"/>
              <w:ind w:firstLine="420"/>
            </w:pPr>
            <w:r>
              <w:rPr>
                <w:rFonts w:hint="eastAsia"/>
              </w:rPr>
              <w:t>3)提出改进碳计量工作的建议。</w:t>
            </w:r>
          </w:p>
        </w:tc>
        <w:tc>
          <w:tcPr>
            <w:tcW w:w="5245" w:type="dxa"/>
          </w:tcPr>
          <w:p w14:paraId="19B062FD" w14:textId="77777777" w:rsidR="00E37599" w:rsidRDefault="00000000">
            <w:pPr>
              <w:pStyle w:val="afffff5"/>
              <w:ind w:firstLine="420"/>
            </w:pPr>
            <w:r>
              <w:rPr>
                <w:rFonts w:hint="eastAsia"/>
              </w:rPr>
              <w:t>查看有关碳计量管理的活动记录，确认碳计量工作的分管负责人:</w:t>
            </w:r>
          </w:p>
          <w:p w14:paraId="1ED251B0" w14:textId="77777777" w:rsidR="00E37599" w:rsidRDefault="00000000">
            <w:pPr>
              <w:pStyle w:val="afffff5"/>
              <w:ind w:firstLine="420"/>
            </w:pPr>
            <w:r>
              <w:rPr>
                <w:rFonts w:hint="eastAsia"/>
              </w:rPr>
              <w:t>1)是否按本规范</w:t>
            </w:r>
            <w:proofErr w:type="gramStart"/>
            <w:r>
              <w:rPr>
                <w:rFonts w:hint="eastAsia"/>
              </w:rPr>
              <w:t>及其他碳计量</w:t>
            </w:r>
            <w:proofErr w:type="gramEnd"/>
            <w:r>
              <w:rPr>
                <w:rFonts w:hint="eastAsia"/>
              </w:rPr>
              <w:t>管理的法律法规的要求，组织制定碳计量管理制度，并已在火力发电企业内贯彻实施；2)是否组织对碳计量工作开展情况进行自查;3)是否在最高管理层提出改进碳计量工作的建议。</w:t>
            </w:r>
          </w:p>
        </w:tc>
        <w:tc>
          <w:tcPr>
            <w:tcW w:w="708" w:type="dxa"/>
          </w:tcPr>
          <w:p w14:paraId="0594953F" w14:textId="77777777" w:rsidR="00E37599" w:rsidRDefault="00000000">
            <w:pPr>
              <w:pStyle w:val="afffff5"/>
              <w:ind w:firstLineChars="0" w:firstLine="0"/>
            </w:pPr>
            <w:r>
              <w:rPr>
                <w:rFonts w:hint="eastAsia"/>
              </w:rPr>
              <w:t>□</w:t>
            </w:r>
          </w:p>
        </w:tc>
        <w:tc>
          <w:tcPr>
            <w:tcW w:w="851" w:type="dxa"/>
          </w:tcPr>
          <w:p w14:paraId="302E503A" w14:textId="77777777" w:rsidR="00E37599" w:rsidRDefault="00000000">
            <w:pPr>
              <w:pStyle w:val="afffff5"/>
              <w:ind w:firstLineChars="0" w:firstLine="0"/>
            </w:pPr>
            <w:r>
              <w:rPr>
                <w:rFonts w:hint="eastAsia"/>
              </w:rPr>
              <w:t>□</w:t>
            </w:r>
          </w:p>
        </w:tc>
        <w:tc>
          <w:tcPr>
            <w:tcW w:w="850" w:type="dxa"/>
          </w:tcPr>
          <w:p w14:paraId="7BC89FB4" w14:textId="77777777" w:rsidR="00E37599" w:rsidRDefault="00000000">
            <w:pPr>
              <w:pStyle w:val="afffff5"/>
              <w:ind w:firstLineChars="0" w:firstLine="0"/>
              <w:rPr>
                <w:rFonts w:hAnsi="宋体" w:hint="eastAsia"/>
              </w:rPr>
            </w:pPr>
            <w:r>
              <w:rPr>
                <w:rFonts w:hAnsi="宋体" w:hint="eastAsia"/>
              </w:rPr>
              <w:t>■</w:t>
            </w:r>
          </w:p>
        </w:tc>
        <w:tc>
          <w:tcPr>
            <w:tcW w:w="709" w:type="dxa"/>
          </w:tcPr>
          <w:p w14:paraId="5AA3A60A" w14:textId="77777777" w:rsidR="00E37599" w:rsidRDefault="00E37599">
            <w:pPr>
              <w:pStyle w:val="afffff5"/>
              <w:ind w:firstLineChars="0" w:firstLine="0"/>
            </w:pPr>
          </w:p>
        </w:tc>
      </w:tr>
    </w:tbl>
    <w:p w14:paraId="674316DE"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表C.1碳计量管理自查记录表</w:t>
      </w:r>
      <w:r>
        <w:rPr>
          <w:rFonts w:hAnsi="宋体" w:hint="eastAsia"/>
        </w:rPr>
        <w:t>（续）</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13DE0B65" w14:textId="77777777">
        <w:tc>
          <w:tcPr>
            <w:tcW w:w="704" w:type="dxa"/>
            <w:vMerge w:val="restart"/>
          </w:tcPr>
          <w:p w14:paraId="13D13152" w14:textId="77777777" w:rsidR="00E37599" w:rsidRDefault="00000000">
            <w:pPr>
              <w:pStyle w:val="afffff5"/>
              <w:ind w:firstLineChars="0" w:firstLine="0"/>
              <w:jc w:val="center"/>
            </w:pPr>
            <w:r>
              <w:rPr>
                <w:rFonts w:hint="eastAsia"/>
              </w:rPr>
              <w:t>序号</w:t>
            </w:r>
          </w:p>
        </w:tc>
        <w:tc>
          <w:tcPr>
            <w:tcW w:w="1418" w:type="dxa"/>
            <w:vMerge w:val="restart"/>
          </w:tcPr>
          <w:p w14:paraId="5B5DD521" w14:textId="77777777" w:rsidR="00E37599" w:rsidRDefault="00000000">
            <w:pPr>
              <w:pStyle w:val="afffff5"/>
              <w:ind w:firstLineChars="0" w:firstLine="0"/>
              <w:jc w:val="center"/>
            </w:pPr>
            <w:r>
              <w:rPr>
                <w:rFonts w:hint="eastAsia"/>
              </w:rPr>
              <w:t>规范条款</w:t>
            </w:r>
          </w:p>
        </w:tc>
        <w:tc>
          <w:tcPr>
            <w:tcW w:w="3827" w:type="dxa"/>
            <w:vMerge w:val="restart"/>
          </w:tcPr>
          <w:p w14:paraId="39C631A0" w14:textId="77777777" w:rsidR="00E37599" w:rsidRDefault="00000000">
            <w:pPr>
              <w:pStyle w:val="afffff5"/>
              <w:ind w:firstLineChars="0" w:firstLine="0"/>
              <w:jc w:val="center"/>
            </w:pPr>
            <w:r>
              <w:rPr>
                <w:rFonts w:hint="eastAsia"/>
              </w:rPr>
              <w:t>碳计量要求</w:t>
            </w:r>
          </w:p>
        </w:tc>
        <w:tc>
          <w:tcPr>
            <w:tcW w:w="5245" w:type="dxa"/>
            <w:vMerge w:val="restart"/>
          </w:tcPr>
          <w:p w14:paraId="036A8A6A" w14:textId="77777777" w:rsidR="00E37599" w:rsidRDefault="00000000">
            <w:pPr>
              <w:pStyle w:val="afffff5"/>
              <w:ind w:firstLineChars="0" w:firstLine="0"/>
              <w:jc w:val="center"/>
            </w:pPr>
            <w:r>
              <w:rPr>
                <w:rFonts w:hint="eastAsia"/>
              </w:rPr>
              <w:t>自查方法</w:t>
            </w:r>
          </w:p>
        </w:tc>
        <w:tc>
          <w:tcPr>
            <w:tcW w:w="2409" w:type="dxa"/>
            <w:gridSpan w:val="3"/>
          </w:tcPr>
          <w:p w14:paraId="294CBC55" w14:textId="77777777" w:rsidR="00E37599" w:rsidRDefault="00000000">
            <w:pPr>
              <w:pStyle w:val="afffff5"/>
              <w:ind w:firstLineChars="0" w:firstLine="0"/>
              <w:jc w:val="center"/>
            </w:pPr>
            <w:r>
              <w:rPr>
                <w:rFonts w:hint="eastAsia"/>
              </w:rPr>
              <w:t>自查评定</w:t>
            </w:r>
          </w:p>
        </w:tc>
        <w:tc>
          <w:tcPr>
            <w:tcW w:w="709" w:type="dxa"/>
            <w:vMerge w:val="restart"/>
          </w:tcPr>
          <w:p w14:paraId="7FE1C8B7" w14:textId="77777777" w:rsidR="00E37599" w:rsidRDefault="00000000">
            <w:pPr>
              <w:pStyle w:val="afffff5"/>
              <w:ind w:firstLineChars="0" w:firstLine="0"/>
              <w:jc w:val="center"/>
            </w:pPr>
            <w:r>
              <w:rPr>
                <w:rFonts w:hint="eastAsia"/>
              </w:rPr>
              <w:t>自查记录</w:t>
            </w:r>
          </w:p>
        </w:tc>
      </w:tr>
      <w:tr w:rsidR="00E37599" w14:paraId="558130F9" w14:textId="77777777">
        <w:tc>
          <w:tcPr>
            <w:tcW w:w="704" w:type="dxa"/>
            <w:vMerge/>
          </w:tcPr>
          <w:p w14:paraId="4867DF5B" w14:textId="77777777" w:rsidR="00E37599" w:rsidRDefault="00E37599">
            <w:pPr>
              <w:pStyle w:val="afffff5"/>
              <w:ind w:firstLineChars="0" w:firstLine="0"/>
            </w:pPr>
          </w:p>
        </w:tc>
        <w:tc>
          <w:tcPr>
            <w:tcW w:w="1418" w:type="dxa"/>
            <w:vMerge/>
          </w:tcPr>
          <w:p w14:paraId="53F092B4" w14:textId="77777777" w:rsidR="00E37599" w:rsidRDefault="00E37599">
            <w:pPr>
              <w:pStyle w:val="afffff5"/>
              <w:ind w:firstLineChars="0" w:firstLine="0"/>
            </w:pPr>
          </w:p>
        </w:tc>
        <w:tc>
          <w:tcPr>
            <w:tcW w:w="3827" w:type="dxa"/>
            <w:vMerge/>
          </w:tcPr>
          <w:p w14:paraId="4F38EBC4" w14:textId="77777777" w:rsidR="00E37599" w:rsidRDefault="00E37599">
            <w:pPr>
              <w:pStyle w:val="afffff5"/>
              <w:ind w:firstLineChars="0" w:firstLine="0"/>
            </w:pPr>
          </w:p>
        </w:tc>
        <w:tc>
          <w:tcPr>
            <w:tcW w:w="5245" w:type="dxa"/>
            <w:vMerge/>
          </w:tcPr>
          <w:p w14:paraId="55B99904" w14:textId="77777777" w:rsidR="00E37599" w:rsidRDefault="00E37599">
            <w:pPr>
              <w:pStyle w:val="afffff5"/>
              <w:ind w:firstLineChars="0" w:firstLine="0"/>
            </w:pPr>
          </w:p>
        </w:tc>
        <w:tc>
          <w:tcPr>
            <w:tcW w:w="708" w:type="dxa"/>
          </w:tcPr>
          <w:p w14:paraId="4C300DFC" w14:textId="77777777" w:rsidR="00E37599" w:rsidRDefault="00000000">
            <w:pPr>
              <w:pStyle w:val="afffff5"/>
              <w:ind w:firstLineChars="0" w:firstLine="0"/>
            </w:pPr>
            <w:r>
              <w:rPr>
                <w:rFonts w:hint="eastAsia"/>
              </w:rPr>
              <w:t>符合</w:t>
            </w:r>
          </w:p>
        </w:tc>
        <w:tc>
          <w:tcPr>
            <w:tcW w:w="851" w:type="dxa"/>
          </w:tcPr>
          <w:p w14:paraId="6A956D16" w14:textId="77777777" w:rsidR="00E37599" w:rsidRDefault="00000000">
            <w:pPr>
              <w:pStyle w:val="afffff5"/>
              <w:ind w:firstLineChars="0" w:firstLine="0"/>
            </w:pPr>
            <w:r>
              <w:rPr>
                <w:rFonts w:hint="eastAsia"/>
              </w:rPr>
              <w:t>不符合</w:t>
            </w:r>
          </w:p>
        </w:tc>
        <w:tc>
          <w:tcPr>
            <w:tcW w:w="850" w:type="dxa"/>
          </w:tcPr>
          <w:p w14:paraId="0186DE75" w14:textId="77777777" w:rsidR="00E37599" w:rsidRDefault="00000000">
            <w:pPr>
              <w:pStyle w:val="afffff5"/>
              <w:ind w:firstLineChars="0" w:firstLine="0"/>
            </w:pPr>
            <w:r>
              <w:rPr>
                <w:rFonts w:hint="eastAsia"/>
              </w:rPr>
              <w:t>不适用</w:t>
            </w:r>
          </w:p>
        </w:tc>
        <w:tc>
          <w:tcPr>
            <w:tcW w:w="709" w:type="dxa"/>
            <w:vMerge/>
          </w:tcPr>
          <w:p w14:paraId="2E10CC7A" w14:textId="77777777" w:rsidR="00E37599" w:rsidRDefault="00E37599">
            <w:pPr>
              <w:pStyle w:val="afffff5"/>
              <w:ind w:firstLineChars="0" w:firstLine="0"/>
            </w:pPr>
          </w:p>
        </w:tc>
      </w:tr>
      <w:tr w:rsidR="00E37599" w14:paraId="485A895F" w14:textId="77777777">
        <w:tc>
          <w:tcPr>
            <w:tcW w:w="704" w:type="dxa"/>
          </w:tcPr>
          <w:p w14:paraId="58409ED4" w14:textId="77777777" w:rsidR="00E37599" w:rsidRDefault="00000000">
            <w:pPr>
              <w:pStyle w:val="afffff5"/>
              <w:ind w:firstLineChars="0" w:firstLine="0"/>
            </w:pPr>
            <w:r>
              <w:rPr>
                <w:rFonts w:hint="eastAsia"/>
              </w:rPr>
              <w:t>5</w:t>
            </w:r>
          </w:p>
        </w:tc>
        <w:tc>
          <w:tcPr>
            <w:tcW w:w="1418" w:type="dxa"/>
          </w:tcPr>
          <w:p w14:paraId="421A0F6B" w14:textId="77777777" w:rsidR="00E37599" w:rsidRDefault="00000000">
            <w:pPr>
              <w:pStyle w:val="afffff5"/>
              <w:ind w:firstLineChars="0" w:firstLine="0"/>
            </w:pPr>
            <w:r>
              <w:rPr>
                <w:rFonts w:hint="eastAsia"/>
              </w:rPr>
              <w:t>4.2.2.3</w:t>
            </w:r>
          </w:p>
        </w:tc>
        <w:tc>
          <w:tcPr>
            <w:tcW w:w="3827" w:type="dxa"/>
          </w:tcPr>
          <w:p w14:paraId="7CCE64FE" w14:textId="77777777" w:rsidR="00E37599" w:rsidRDefault="00000000">
            <w:pPr>
              <w:pStyle w:val="afffff5"/>
              <w:ind w:firstLineChars="0" w:firstLine="0"/>
            </w:pPr>
            <w:r>
              <w:rPr>
                <w:rFonts w:hint="eastAsia"/>
              </w:rPr>
              <w:t>主管部门</w:t>
            </w:r>
          </w:p>
          <w:p w14:paraId="15055E69" w14:textId="77777777" w:rsidR="00E37599" w:rsidRDefault="00000000">
            <w:pPr>
              <w:pStyle w:val="afffff5"/>
              <w:ind w:firstLineChars="95" w:firstLine="199"/>
            </w:pPr>
            <w:r>
              <w:rPr>
                <w:rFonts w:hint="eastAsia"/>
              </w:rPr>
              <w:t>1)组织落实本单位碳计量管理工作；</w:t>
            </w:r>
          </w:p>
          <w:p w14:paraId="0A03989F" w14:textId="77777777" w:rsidR="00E37599" w:rsidRDefault="00000000">
            <w:pPr>
              <w:pStyle w:val="afffff5"/>
              <w:ind w:firstLineChars="100" w:firstLine="210"/>
            </w:pPr>
            <w:r>
              <w:rPr>
                <w:rFonts w:hint="eastAsia"/>
              </w:rPr>
              <w:t>2)对本单位碳计量管理过程及效果进行分析，确保符合相关规定要求；</w:t>
            </w:r>
          </w:p>
          <w:p w14:paraId="4702C143" w14:textId="77777777" w:rsidR="00E37599" w:rsidRDefault="00000000">
            <w:pPr>
              <w:pStyle w:val="afffff5"/>
              <w:ind w:firstLineChars="100" w:firstLine="210"/>
            </w:pPr>
            <w:r>
              <w:rPr>
                <w:rFonts w:hint="eastAsia"/>
              </w:rPr>
              <w:t>3)落实自查活动和改进措施。</w:t>
            </w:r>
          </w:p>
        </w:tc>
        <w:tc>
          <w:tcPr>
            <w:tcW w:w="5245" w:type="dxa"/>
          </w:tcPr>
          <w:p w14:paraId="4FBCF557" w14:textId="77777777" w:rsidR="00E37599" w:rsidRDefault="00000000">
            <w:pPr>
              <w:pStyle w:val="afffff5"/>
              <w:ind w:firstLine="420"/>
            </w:pPr>
            <w:r>
              <w:rPr>
                <w:rFonts w:hint="eastAsia"/>
              </w:rPr>
              <w:t>查看存关记录，核查火力发电企业碳计量主管部门是否组织、落实本单位碳计量管理工作;是否利用某种形式，如台</w:t>
            </w:r>
            <w:proofErr w:type="gramStart"/>
            <w:r>
              <w:rPr>
                <w:rFonts w:hint="eastAsia"/>
              </w:rPr>
              <w:t>查活动</w:t>
            </w:r>
            <w:proofErr w:type="gramEnd"/>
            <w:r>
              <w:rPr>
                <w:rFonts w:hint="eastAsia"/>
              </w:rPr>
              <w:t>等，定期或不定期的系统分析本单位碳计量管理各主要环节及其各项活动过程，确定各环节和过程的碳计量需求，不断加以改进和提高。</w:t>
            </w:r>
          </w:p>
        </w:tc>
        <w:tc>
          <w:tcPr>
            <w:tcW w:w="708" w:type="dxa"/>
          </w:tcPr>
          <w:p w14:paraId="1F1CE7D2" w14:textId="77777777" w:rsidR="00E37599" w:rsidRDefault="00000000">
            <w:pPr>
              <w:pStyle w:val="afffff5"/>
              <w:ind w:firstLineChars="0" w:firstLine="0"/>
            </w:pPr>
            <w:r>
              <w:rPr>
                <w:rFonts w:hint="eastAsia"/>
              </w:rPr>
              <w:t>□</w:t>
            </w:r>
          </w:p>
        </w:tc>
        <w:tc>
          <w:tcPr>
            <w:tcW w:w="851" w:type="dxa"/>
          </w:tcPr>
          <w:p w14:paraId="32F61544" w14:textId="77777777" w:rsidR="00E37599" w:rsidRDefault="00000000">
            <w:pPr>
              <w:pStyle w:val="afffff5"/>
              <w:ind w:firstLineChars="0" w:firstLine="0"/>
            </w:pPr>
            <w:r>
              <w:rPr>
                <w:rFonts w:hint="eastAsia"/>
              </w:rPr>
              <w:t>□</w:t>
            </w:r>
          </w:p>
        </w:tc>
        <w:tc>
          <w:tcPr>
            <w:tcW w:w="850" w:type="dxa"/>
          </w:tcPr>
          <w:p w14:paraId="259AB177" w14:textId="77777777" w:rsidR="00E37599" w:rsidRDefault="00000000">
            <w:pPr>
              <w:pStyle w:val="afffff5"/>
              <w:ind w:firstLineChars="0" w:firstLine="0"/>
              <w:rPr>
                <w:rFonts w:hAnsi="宋体" w:hint="eastAsia"/>
              </w:rPr>
            </w:pPr>
            <w:r>
              <w:rPr>
                <w:rFonts w:hint="eastAsia"/>
              </w:rPr>
              <w:t>■</w:t>
            </w:r>
          </w:p>
        </w:tc>
        <w:tc>
          <w:tcPr>
            <w:tcW w:w="709" w:type="dxa"/>
          </w:tcPr>
          <w:p w14:paraId="3A96DAF4" w14:textId="77777777" w:rsidR="00E37599" w:rsidRDefault="00E37599">
            <w:pPr>
              <w:pStyle w:val="afffff5"/>
              <w:ind w:firstLineChars="0" w:firstLine="0"/>
            </w:pPr>
          </w:p>
        </w:tc>
      </w:tr>
      <w:tr w:rsidR="00E37599" w14:paraId="533B2239" w14:textId="77777777">
        <w:tc>
          <w:tcPr>
            <w:tcW w:w="704" w:type="dxa"/>
          </w:tcPr>
          <w:p w14:paraId="5454ED55" w14:textId="77777777" w:rsidR="00E37599" w:rsidRDefault="00000000">
            <w:pPr>
              <w:pStyle w:val="afffff5"/>
              <w:ind w:firstLineChars="0" w:firstLine="0"/>
            </w:pPr>
            <w:r>
              <w:rPr>
                <w:rFonts w:hint="eastAsia"/>
              </w:rPr>
              <w:t>6</w:t>
            </w:r>
          </w:p>
        </w:tc>
        <w:tc>
          <w:tcPr>
            <w:tcW w:w="1418" w:type="dxa"/>
          </w:tcPr>
          <w:p w14:paraId="5921BE54" w14:textId="77777777" w:rsidR="00E37599" w:rsidRDefault="00000000">
            <w:pPr>
              <w:pStyle w:val="afffff5"/>
              <w:ind w:firstLineChars="0" w:firstLine="0"/>
            </w:pPr>
            <w:r>
              <w:rPr>
                <w:rFonts w:hint="eastAsia"/>
              </w:rPr>
              <w:t>4.2.2.4</w:t>
            </w:r>
          </w:p>
        </w:tc>
        <w:tc>
          <w:tcPr>
            <w:tcW w:w="3827" w:type="dxa"/>
          </w:tcPr>
          <w:p w14:paraId="7E8F7E4B" w14:textId="77777777" w:rsidR="00E37599" w:rsidRDefault="00000000">
            <w:pPr>
              <w:pStyle w:val="afffff5"/>
              <w:ind w:firstLineChars="0" w:firstLine="0"/>
            </w:pPr>
            <w:r>
              <w:rPr>
                <w:rFonts w:hint="eastAsia"/>
              </w:rPr>
              <w:t>碳计量岗位</w:t>
            </w:r>
          </w:p>
          <w:p w14:paraId="61ED0505" w14:textId="77777777" w:rsidR="00E37599" w:rsidRDefault="00000000">
            <w:pPr>
              <w:pStyle w:val="afffff5"/>
              <w:ind w:firstLine="420"/>
            </w:pPr>
            <w:r>
              <w:rPr>
                <w:rFonts w:hint="eastAsia"/>
              </w:rPr>
              <w:t>火力发电企业应设置碳计量管理碳计量器具检定/校准和维护，碳计量数据采集、处理、统计、分析、报告和应用等岗位，并明确其职责和工作要求</w:t>
            </w:r>
          </w:p>
        </w:tc>
        <w:tc>
          <w:tcPr>
            <w:tcW w:w="5245" w:type="dxa"/>
          </w:tcPr>
          <w:p w14:paraId="5CE681BB" w14:textId="77777777" w:rsidR="00E37599" w:rsidRDefault="00000000">
            <w:pPr>
              <w:pStyle w:val="afffff5"/>
              <w:ind w:firstLine="420"/>
            </w:pPr>
            <w:r>
              <w:rPr>
                <w:rFonts w:hint="eastAsia"/>
              </w:rPr>
              <w:t>1.检查火力发电企业的有关文件，是否根据碳计量的实际状况，设置碳计量管理、碳计量器具检定/校准和维护、碳计量数据采集、处理、统计、分析报告和应用等岗位。</w:t>
            </w:r>
          </w:p>
          <w:p w14:paraId="120BD8E0" w14:textId="77777777" w:rsidR="00E37599" w:rsidRDefault="00000000">
            <w:pPr>
              <w:pStyle w:val="afffff5"/>
              <w:ind w:firstLine="420"/>
            </w:pPr>
            <w:r>
              <w:rPr>
                <w:rFonts w:hint="eastAsia"/>
              </w:rPr>
              <w:t>2.检查火力发电企业制定的</w:t>
            </w:r>
            <w:proofErr w:type="gramStart"/>
            <w:r>
              <w:rPr>
                <w:rFonts w:hint="eastAsia"/>
              </w:rPr>
              <w:t>各类碳计量</w:t>
            </w:r>
            <w:proofErr w:type="gramEnd"/>
            <w:r>
              <w:rPr>
                <w:rFonts w:hint="eastAsia"/>
              </w:rPr>
              <w:t>管理人员的岗位职责，是否齐全，并与排放单位碳计量工作现状相吻合。</w:t>
            </w:r>
          </w:p>
        </w:tc>
        <w:tc>
          <w:tcPr>
            <w:tcW w:w="708" w:type="dxa"/>
          </w:tcPr>
          <w:p w14:paraId="6B8BB91A" w14:textId="77777777" w:rsidR="00E37599" w:rsidRDefault="00000000">
            <w:pPr>
              <w:pStyle w:val="afffff5"/>
              <w:ind w:firstLineChars="0" w:firstLine="0"/>
            </w:pPr>
            <w:r>
              <w:rPr>
                <w:rFonts w:hint="eastAsia"/>
              </w:rPr>
              <w:t>□</w:t>
            </w:r>
          </w:p>
        </w:tc>
        <w:tc>
          <w:tcPr>
            <w:tcW w:w="851" w:type="dxa"/>
          </w:tcPr>
          <w:p w14:paraId="6A490F55" w14:textId="77777777" w:rsidR="00E37599" w:rsidRDefault="00000000">
            <w:pPr>
              <w:pStyle w:val="afffff5"/>
              <w:ind w:firstLineChars="0" w:firstLine="0"/>
            </w:pPr>
            <w:r>
              <w:rPr>
                <w:rFonts w:hint="eastAsia"/>
              </w:rPr>
              <w:t>□</w:t>
            </w:r>
          </w:p>
        </w:tc>
        <w:tc>
          <w:tcPr>
            <w:tcW w:w="850" w:type="dxa"/>
          </w:tcPr>
          <w:p w14:paraId="0FDE1782" w14:textId="77777777" w:rsidR="00E37599" w:rsidRDefault="00000000">
            <w:pPr>
              <w:pStyle w:val="afffff5"/>
              <w:ind w:firstLineChars="0" w:firstLine="0"/>
              <w:rPr>
                <w:rFonts w:hAnsi="宋体" w:hint="eastAsia"/>
              </w:rPr>
            </w:pPr>
            <w:r>
              <w:rPr>
                <w:rFonts w:hint="eastAsia"/>
              </w:rPr>
              <w:t>■</w:t>
            </w:r>
          </w:p>
        </w:tc>
        <w:tc>
          <w:tcPr>
            <w:tcW w:w="709" w:type="dxa"/>
          </w:tcPr>
          <w:p w14:paraId="563891B8" w14:textId="77777777" w:rsidR="00E37599" w:rsidRDefault="00E37599">
            <w:pPr>
              <w:pStyle w:val="afffff5"/>
              <w:ind w:firstLineChars="0" w:firstLine="0"/>
            </w:pPr>
          </w:p>
        </w:tc>
      </w:tr>
      <w:tr w:rsidR="00E37599" w14:paraId="5BE5FF51" w14:textId="77777777">
        <w:tc>
          <w:tcPr>
            <w:tcW w:w="704" w:type="dxa"/>
          </w:tcPr>
          <w:p w14:paraId="1E9CD181" w14:textId="77777777" w:rsidR="00E37599" w:rsidRDefault="00000000">
            <w:pPr>
              <w:pStyle w:val="afffff5"/>
              <w:ind w:firstLineChars="0" w:firstLine="0"/>
            </w:pPr>
            <w:r>
              <w:rPr>
                <w:rFonts w:hint="eastAsia"/>
              </w:rPr>
              <w:t>7</w:t>
            </w:r>
          </w:p>
        </w:tc>
        <w:tc>
          <w:tcPr>
            <w:tcW w:w="1418" w:type="dxa"/>
          </w:tcPr>
          <w:p w14:paraId="011E11D1" w14:textId="77777777" w:rsidR="00E37599" w:rsidRDefault="00000000">
            <w:pPr>
              <w:pStyle w:val="afffff5"/>
              <w:ind w:firstLineChars="0" w:firstLine="0"/>
            </w:pPr>
            <w:r>
              <w:rPr>
                <w:rFonts w:hint="eastAsia"/>
              </w:rPr>
              <w:t>4.3碳计量</w:t>
            </w:r>
          </w:p>
          <w:p w14:paraId="799E2B21" w14:textId="77777777" w:rsidR="00E37599" w:rsidRDefault="00000000">
            <w:pPr>
              <w:pStyle w:val="afffff5"/>
              <w:ind w:firstLineChars="0" w:firstLine="0"/>
            </w:pPr>
            <w:r>
              <w:rPr>
                <w:rFonts w:hint="eastAsia"/>
              </w:rPr>
              <w:t>管理制度</w:t>
            </w:r>
          </w:p>
          <w:p w14:paraId="43E997A3" w14:textId="77777777" w:rsidR="00E37599" w:rsidRDefault="00000000">
            <w:pPr>
              <w:pStyle w:val="afffff5"/>
              <w:ind w:firstLineChars="0" w:firstLine="0"/>
            </w:pPr>
            <w:r>
              <w:t>4.3.1</w:t>
            </w:r>
          </w:p>
        </w:tc>
        <w:tc>
          <w:tcPr>
            <w:tcW w:w="3827" w:type="dxa"/>
          </w:tcPr>
          <w:p w14:paraId="736B16F6" w14:textId="77777777" w:rsidR="00E37599" w:rsidRDefault="00000000">
            <w:pPr>
              <w:pStyle w:val="afffff5"/>
              <w:ind w:firstLine="420"/>
            </w:pPr>
            <w:r>
              <w:rPr>
                <w:rFonts w:hint="eastAsia"/>
              </w:rPr>
              <w:t>火力发电企业应按本规范要求建 立健全碳计量管理制度，并保持和持 续改进其有效性。管理制度应形成文 件，传达至有关人员，被其理解、获 取和执行。</w:t>
            </w:r>
          </w:p>
        </w:tc>
        <w:tc>
          <w:tcPr>
            <w:tcW w:w="5245" w:type="dxa"/>
          </w:tcPr>
          <w:p w14:paraId="6E5CD7E5" w14:textId="77777777" w:rsidR="00E37599" w:rsidRDefault="00000000">
            <w:pPr>
              <w:pStyle w:val="afffff5"/>
              <w:ind w:firstLine="420"/>
            </w:pPr>
            <w:r>
              <w:rPr>
                <w:rFonts w:hint="eastAsia"/>
              </w:rPr>
              <w:t>1.检查火力发电企业各类制度的具体内容和</w:t>
            </w:r>
            <w:proofErr w:type="gramStart"/>
            <w:r>
              <w:rPr>
                <w:rFonts w:hint="eastAsia"/>
              </w:rPr>
              <w:t>要</w:t>
            </w:r>
            <w:proofErr w:type="gramEnd"/>
            <w:r>
              <w:rPr>
                <w:rFonts w:hint="eastAsia"/>
              </w:rPr>
              <w:t xml:space="preserve"> 求，是否符合并覆盖本规范规定的要求。</w:t>
            </w:r>
          </w:p>
          <w:p w14:paraId="7AD36832" w14:textId="77777777" w:rsidR="00E37599" w:rsidRDefault="00000000">
            <w:pPr>
              <w:pStyle w:val="afffff5"/>
              <w:ind w:firstLine="420"/>
            </w:pPr>
            <w:r>
              <w:rPr>
                <w:rFonts w:hint="eastAsia"/>
              </w:rPr>
              <w:t>2.查看有关记录，核查火力发电企业对碳计量管 理制度是否传达至有关人员，并被其理解、获取和</w:t>
            </w:r>
            <w:proofErr w:type="gramStart"/>
            <w:r>
              <w:rPr>
                <w:rFonts w:hint="eastAsia"/>
              </w:rPr>
              <w:t xml:space="preserve">执 </w:t>
            </w:r>
            <w:proofErr w:type="gramEnd"/>
            <w:r>
              <w:rPr>
                <w:rFonts w:hint="eastAsia"/>
              </w:rPr>
              <w:t xml:space="preserve">行。必要时可采用座谈会的形式来证实有关人员对相 </w:t>
            </w:r>
            <w:proofErr w:type="gramStart"/>
            <w:r>
              <w:rPr>
                <w:rFonts w:hint="eastAsia"/>
              </w:rPr>
              <w:t>关制度</w:t>
            </w:r>
            <w:proofErr w:type="gramEnd"/>
            <w:r>
              <w:rPr>
                <w:rFonts w:hint="eastAsia"/>
              </w:rPr>
              <w:t>的理解、获取和执行状况。</w:t>
            </w:r>
          </w:p>
        </w:tc>
        <w:tc>
          <w:tcPr>
            <w:tcW w:w="708" w:type="dxa"/>
          </w:tcPr>
          <w:p w14:paraId="1B5137AF" w14:textId="77777777" w:rsidR="00E37599" w:rsidRDefault="00000000">
            <w:pPr>
              <w:pStyle w:val="afffff5"/>
              <w:ind w:firstLineChars="0" w:firstLine="0"/>
            </w:pPr>
            <w:r>
              <w:rPr>
                <w:rFonts w:hint="eastAsia"/>
              </w:rPr>
              <w:t>□</w:t>
            </w:r>
          </w:p>
        </w:tc>
        <w:tc>
          <w:tcPr>
            <w:tcW w:w="851" w:type="dxa"/>
          </w:tcPr>
          <w:p w14:paraId="15D1EF3F" w14:textId="77777777" w:rsidR="00E37599" w:rsidRDefault="00000000">
            <w:pPr>
              <w:pStyle w:val="afffff5"/>
              <w:ind w:firstLineChars="0" w:firstLine="0"/>
            </w:pPr>
            <w:r>
              <w:rPr>
                <w:rFonts w:hint="eastAsia"/>
              </w:rPr>
              <w:t>□</w:t>
            </w:r>
          </w:p>
        </w:tc>
        <w:tc>
          <w:tcPr>
            <w:tcW w:w="850" w:type="dxa"/>
          </w:tcPr>
          <w:p w14:paraId="31D3FFFB" w14:textId="77777777" w:rsidR="00E37599" w:rsidRDefault="00000000">
            <w:pPr>
              <w:pStyle w:val="afffff5"/>
              <w:ind w:firstLineChars="0" w:firstLine="0"/>
            </w:pPr>
            <w:r>
              <w:rPr>
                <w:rFonts w:hint="eastAsia"/>
              </w:rPr>
              <w:t>■</w:t>
            </w:r>
          </w:p>
        </w:tc>
        <w:tc>
          <w:tcPr>
            <w:tcW w:w="709" w:type="dxa"/>
          </w:tcPr>
          <w:p w14:paraId="2D100D96" w14:textId="77777777" w:rsidR="00E37599" w:rsidRDefault="00E37599">
            <w:pPr>
              <w:pStyle w:val="afffff5"/>
              <w:ind w:firstLineChars="0" w:firstLine="0"/>
            </w:pPr>
          </w:p>
        </w:tc>
      </w:tr>
    </w:tbl>
    <w:p w14:paraId="2180BFBD"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表C.1 碳计量管理自查记录表</w:t>
      </w:r>
      <w:r>
        <w:rPr>
          <w:rFonts w:hAnsi="宋体" w:hint="eastAsia"/>
        </w:rPr>
        <w:t>（续）</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76AA02AF" w14:textId="77777777">
        <w:tc>
          <w:tcPr>
            <w:tcW w:w="704" w:type="dxa"/>
            <w:vMerge w:val="restart"/>
          </w:tcPr>
          <w:p w14:paraId="63486C0E" w14:textId="77777777" w:rsidR="00E37599" w:rsidRDefault="00000000">
            <w:pPr>
              <w:pStyle w:val="afffff5"/>
              <w:ind w:firstLineChars="0" w:firstLine="0"/>
              <w:jc w:val="center"/>
            </w:pPr>
            <w:r>
              <w:rPr>
                <w:rFonts w:hint="eastAsia"/>
              </w:rPr>
              <w:t>序号</w:t>
            </w:r>
          </w:p>
        </w:tc>
        <w:tc>
          <w:tcPr>
            <w:tcW w:w="1418" w:type="dxa"/>
            <w:vMerge w:val="restart"/>
          </w:tcPr>
          <w:p w14:paraId="6C665057" w14:textId="77777777" w:rsidR="00E37599" w:rsidRDefault="00000000">
            <w:pPr>
              <w:pStyle w:val="afffff5"/>
              <w:ind w:firstLineChars="0" w:firstLine="0"/>
              <w:jc w:val="center"/>
            </w:pPr>
            <w:r>
              <w:rPr>
                <w:rFonts w:hint="eastAsia"/>
              </w:rPr>
              <w:t>规范条款</w:t>
            </w:r>
          </w:p>
        </w:tc>
        <w:tc>
          <w:tcPr>
            <w:tcW w:w="3827" w:type="dxa"/>
            <w:vMerge w:val="restart"/>
          </w:tcPr>
          <w:p w14:paraId="2C251217" w14:textId="77777777" w:rsidR="00E37599" w:rsidRDefault="00000000">
            <w:pPr>
              <w:pStyle w:val="afffff5"/>
              <w:ind w:firstLineChars="0" w:firstLine="0"/>
              <w:jc w:val="center"/>
            </w:pPr>
            <w:r>
              <w:rPr>
                <w:rFonts w:hint="eastAsia"/>
              </w:rPr>
              <w:t>碳计量要求</w:t>
            </w:r>
          </w:p>
        </w:tc>
        <w:tc>
          <w:tcPr>
            <w:tcW w:w="5245" w:type="dxa"/>
            <w:vMerge w:val="restart"/>
          </w:tcPr>
          <w:p w14:paraId="2533D932" w14:textId="77777777" w:rsidR="00E37599" w:rsidRDefault="00000000">
            <w:pPr>
              <w:pStyle w:val="afffff5"/>
              <w:ind w:firstLineChars="0" w:firstLine="0"/>
              <w:jc w:val="center"/>
            </w:pPr>
            <w:r>
              <w:rPr>
                <w:rFonts w:hint="eastAsia"/>
              </w:rPr>
              <w:t>自查方法</w:t>
            </w:r>
          </w:p>
        </w:tc>
        <w:tc>
          <w:tcPr>
            <w:tcW w:w="2409" w:type="dxa"/>
            <w:gridSpan w:val="3"/>
          </w:tcPr>
          <w:p w14:paraId="512008AA" w14:textId="77777777" w:rsidR="00E37599" w:rsidRDefault="00000000">
            <w:pPr>
              <w:pStyle w:val="afffff5"/>
              <w:ind w:firstLineChars="0" w:firstLine="0"/>
              <w:jc w:val="center"/>
            </w:pPr>
            <w:r>
              <w:rPr>
                <w:rFonts w:hint="eastAsia"/>
              </w:rPr>
              <w:t>自查评定</w:t>
            </w:r>
          </w:p>
        </w:tc>
        <w:tc>
          <w:tcPr>
            <w:tcW w:w="709" w:type="dxa"/>
            <w:vMerge w:val="restart"/>
          </w:tcPr>
          <w:p w14:paraId="54F92FC2" w14:textId="77777777" w:rsidR="00E37599" w:rsidRDefault="00000000">
            <w:pPr>
              <w:pStyle w:val="afffff5"/>
              <w:ind w:firstLineChars="0" w:firstLine="0"/>
              <w:jc w:val="center"/>
            </w:pPr>
            <w:r>
              <w:rPr>
                <w:rFonts w:hint="eastAsia"/>
              </w:rPr>
              <w:t>自查记录</w:t>
            </w:r>
          </w:p>
        </w:tc>
      </w:tr>
      <w:tr w:rsidR="00E37599" w14:paraId="6920B89A" w14:textId="77777777">
        <w:tc>
          <w:tcPr>
            <w:tcW w:w="704" w:type="dxa"/>
            <w:vMerge/>
          </w:tcPr>
          <w:p w14:paraId="7335F246" w14:textId="77777777" w:rsidR="00E37599" w:rsidRDefault="00E37599">
            <w:pPr>
              <w:pStyle w:val="afffff5"/>
              <w:ind w:firstLineChars="0" w:firstLine="0"/>
            </w:pPr>
          </w:p>
        </w:tc>
        <w:tc>
          <w:tcPr>
            <w:tcW w:w="1418" w:type="dxa"/>
            <w:vMerge/>
          </w:tcPr>
          <w:p w14:paraId="779C6DA0" w14:textId="77777777" w:rsidR="00E37599" w:rsidRDefault="00E37599">
            <w:pPr>
              <w:pStyle w:val="afffff5"/>
              <w:ind w:firstLineChars="0" w:firstLine="0"/>
            </w:pPr>
          </w:p>
        </w:tc>
        <w:tc>
          <w:tcPr>
            <w:tcW w:w="3827" w:type="dxa"/>
            <w:vMerge/>
          </w:tcPr>
          <w:p w14:paraId="47267941" w14:textId="77777777" w:rsidR="00E37599" w:rsidRDefault="00E37599">
            <w:pPr>
              <w:pStyle w:val="afffff5"/>
              <w:ind w:firstLineChars="0" w:firstLine="0"/>
            </w:pPr>
          </w:p>
        </w:tc>
        <w:tc>
          <w:tcPr>
            <w:tcW w:w="5245" w:type="dxa"/>
            <w:vMerge/>
          </w:tcPr>
          <w:p w14:paraId="2A067C45" w14:textId="77777777" w:rsidR="00E37599" w:rsidRDefault="00E37599">
            <w:pPr>
              <w:pStyle w:val="afffff5"/>
              <w:ind w:firstLineChars="0" w:firstLine="0"/>
            </w:pPr>
          </w:p>
        </w:tc>
        <w:tc>
          <w:tcPr>
            <w:tcW w:w="708" w:type="dxa"/>
          </w:tcPr>
          <w:p w14:paraId="55DA2BBF" w14:textId="77777777" w:rsidR="00E37599" w:rsidRDefault="00000000">
            <w:pPr>
              <w:pStyle w:val="afffff5"/>
              <w:ind w:firstLineChars="0" w:firstLine="0"/>
            </w:pPr>
            <w:r>
              <w:rPr>
                <w:rFonts w:hint="eastAsia"/>
              </w:rPr>
              <w:t>符合</w:t>
            </w:r>
          </w:p>
        </w:tc>
        <w:tc>
          <w:tcPr>
            <w:tcW w:w="851" w:type="dxa"/>
          </w:tcPr>
          <w:p w14:paraId="2DCD1F92" w14:textId="77777777" w:rsidR="00E37599" w:rsidRDefault="00000000">
            <w:pPr>
              <w:pStyle w:val="afffff5"/>
              <w:ind w:firstLineChars="0" w:firstLine="0"/>
            </w:pPr>
            <w:r>
              <w:rPr>
                <w:rFonts w:hint="eastAsia"/>
              </w:rPr>
              <w:t>不符合</w:t>
            </w:r>
          </w:p>
        </w:tc>
        <w:tc>
          <w:tcPr>
            <w:tcW w:w="850" w:type="dxa"/>
          </w:tcPr>
          <w:p w14:paraId="3140EE12" w14:textId="77777777" w:rsidR="00E37599" w:rsidRDefault="00000000">
            <w:pPr>
              <w:pStyle w:val="afffff5"/>
              <w:ind w:firstLineChars="0" w:firstLine="0"/>
            </w:pPr>
            <w:r>
              <w:rPr>
                <w:rFonts w:hint="eastAsia"/>
              </w:rPr>
              <w:t>不适用</w:t>
            </w:r>
          </w:p>
        </w:tc>
        <w:tc>
          <w:tcPr>
            <w:tcW w:w="709" w:type="dxa"/>
            <w:vMerge/>
          </w:tcPr>
          <w:p w14:paraId="22F9EDB3" w14:textId="77777777" w:rsidR="00E37599" w:rsidRDefault="00E37599">
            <w:pPr>
              <w:pStyle w:val="afffff5"/>
              <w:ind w:firstLineChars="0" w:firstLine="0"/>
            </w:pPr>
          </w:p>
        </w:tc>
      </w:tr>
      <w:tr w:rsidR="00E37599" w14:paraId="06074056" w14:textId="77777777">
        <w:tc>
          <w:tcPr>
            <w:tcW w:w="704" w:type="dxa"/>
          </w:tcPr>
          <w:p w14:paraId="2756DE36" w14:textId="77777777" w:rsidR="00E37599" w:rsidRDefault="00000000">
            <w:pPr>
              <w:pStyle w:val="afffff5"/>
              <w:ind w:firstLineChars="0" w:firstLine="0"/>
            </w:pPr>
            <w:r>
              <w:rPr>
                <w:rFonts w:hint="eastAsia"/>
              </w:rPr>
              <w:t>8</w:t>
            </w:r>
          </w:p>
        </w:tc>
        <w:tc>
          <w:tcPr>
            <w:tcW w:w="1418" w:type="dxa"/>
          </w:tcPr>
          <w:p w14:paraId="4A979788" w14:textId="77777777" w:rsidR="00E37599" w:rsidRDefault="00000000">
            <w:pPr>
              <w:pStyle w:val="afffff5"/>
              <w:ind w:firstLineChars="0" w:firstLine="0"/>
            </w:pPr>
            <w:r>
              <w:rPr>
                <w:rFonts w:hint="eastAsia"/>
              </w:rPr>
              <w:t>4.3.2</w:t>
            </w:r>
          </w:p>
        </w:tc>
        <w:tc>
          <w:tcPr>
            <w:tcW w:w="3827" w:type="dxa"/>
          </w:tcPr>
          <w:p w14:paraId="349D150C" w14:textId="77777777" w:rsidR="00E37599" w:rsidRDefault="00000000">
            <w:pPr>
              <w:pStyle w:val="afffff5"/>
              <w:ind w:firstLine="420"/>
            </w:pPr>
            <w:r>
              <w:rPr>
                <w:rFonts w:hint="eastAsia"/>
              </w:rPr>
              <w:t>碳计量管理制度至少应包括下列 内容：</w:t>
            </w:r>
          </w:p>
          <w:p w14:paraId="093D42A2" w14:textId="77777777" w:rsidR="00E37599" w:rsidRDefault="00000000">
            <w:pPr>
              <w:pStyle w:val="afffff5"/>
              <w:ind w:firstLine="420"/>
            </w:pPr>
            <w:r>
              <w:rPr>
                <w:rFonts w:hint="eastAsia"/>
              </w:rPr>
              <w:t>1)碳计量管理职责；</w:t>
            </w:r>
          </w:p>
          <w:p w14:paraId="0E31E917" w14:textId="77777777" w:rsidR="00E37599" w:rsidRDefault="00000000">
            <w:pPr>
              <w:pStyle w:val="afffff5"/>
              <w:ind w:firstLine="420"/>
            </w:pPr>
            <w:r>
              <w:rPr>
                <w:rFonts w:hint="eastAsia"/>
              </w:rPr>
              <w:t>2)碳计量器具配备、使用和维护 管理制度；</w:t>
            </w:r>
          </w:p>
          <w:p w14:paraId="2BC7DF97" w14:textId="77777777" w:rsidR="00E37599" w:rsidRDefault="00000000">
            <w:pPr>
              <w:pStyle w:val="afffff5"/>
              <w:ind w:firstLine="420"/>
            </w:pPr>
            <w:r>
              <w:rPr>
                <w:rFonts w:hint="eastAsia"/>
              </w:rPr>
              <w:t>3)碳计量器具周期检定/校准管 理制度 ；</w:t>
            </w:r>
          </w:p>
          <w:p w14:paraId="2DD95B3B" w14:textId="77777777" w:rsidR="00E37599" w:rsidRDefault="00000000">
            <w:pPr>
              <w:pStyle w:val="afffff5"/>
              <w:ind w:firstLine="420"/>
            </w:pPr>
            <w:r>
              <w:rPr>
                <w:rFonts w:hint="eastAsia"/>
              </w:rPr>
              <w:t>4)碳计量人员配备、培训和考核 管理制度；</w:t>
            </w:r>
          </w:p>
          <w:p w14:paraId="068DA2D4" w14:textId="77777777" w:rsidR="00E37599" w:rsidRDefault="00000000">
            <w:pPr>
              <w:pStyle w:val="afffff5"/>
              <w:ind w:firstLine="420"/>
            </w:pPr>
            <w:r>
              <w:rPr>
                <w:rFonts w:hint="eastAsia"/>
              </w:rPr>
              <w:t>5)碳计量数据采集、处理、统 计、分析、报告和应用制度；</w:t>
            </w:r>
          </w:p>
          <w:p w14:paraId="02AC61EE" w14:textId="77777777" w:rsidR="00E37599" w:rsidRDefault="00000000">
            <w:pPr>
              <w:pStyle w:val="afffff5"/>
              <w:ind w:firstLine="420"/>
            </w:pPr>
            <w:r>
              <w:rPr>
                <w:rFonts w:hint="eastAsia"/>
              </w:rPr>
              <w:t>6)碳计量工作自查和改进制度。</w:t>
            </w:r>
          </w:p>
        </w:tc>
        <w:tc>
          <w:tcPr>
            <w:tcW w:w="5245" w:type="dxa"/>
          </w:tcPr>
          <w:p w14:paraId="2A35A2CE" w14:textId="77777777" w:rsidR="00E37599" w:rsidRDefault="00000000">
            <w:pPr>
              <w:pStyle w:val="afffff5"/>
              <w:ind w:firstLine="420"/>
            </w:pPr>
            <w:r>
              <w:rPr>
                <w:rFonts w:hint="eastAsia"/>
              </w:rPr>
              <w:t>1.检查排放单位有关碳计量管理制度，是否包括 了碳计量管理职责；碳计量器具配备、使用和维护管 理制度；碳计量器具周期检定/校准管理制度；</w:t>
            </w:r>
            <w:proofErr w:type="gramStart"/>
            <w:r>
              <w:rPr>
                <w:rFonts w:hint="eastAsia"/>
              </w:rPr>
              <w:t>碳计 量人员</w:t>
            </w:r>
            <w:proofErr w:type="gramEnd"/>
            <w:r>
              <w:rPr>
                <w:rFonts w:hint="eastAsia"/>
              </w:rPr>
              <w:t>配备、培训和考核管理制度；碳计量数据采  集、处理、统计、分析、报告和应用制度；碳计量工 作自查和改进制度等六个方面。</w:t>
            </w:r>
          </w:p>
          <w:p w14:paraId="66B38D48" w14:textId="77777777" w:rsidR="00E37599" w:rsidRDefault="00000000">
            <w:pPr>
              <w:pStyle w:val="afffff5"/>
              <w:ind w:firstLine="420"/>
            </w:pPr>
            <w:r>
              <w:rPr>
                <w:rFonts w:hint="eastAsia"/>
              </w:rPr>
              <w:t>2.检查各类制度的具体内容和要求是否符合排放 单位现实状况，并具有可操作性。</w:t>
            </w:r>
          </w:p>
        </w:tc>
        <w:tc>
          <w:tcPr>
            <w:tcW w:w="708" w:type="dxa"/>
          </w:tcPr>
          <w:p w14:paraId="113FE8D6" w14:textId="77777777" w:rsidR="00E37599" w:rsidRDefault="00000000">
            <w:pPr>
              <w:pStyle w:val="afffff5"/>
              <w:ind w:firstLineChars="0" w:firstLine="0"/>
            </w:pPr>
            <w:r>
              <w:rPr>
                <w:rFonts w:hint="eastAsia"/>
              </w:rPr>
              <w:t>□</w:t>
            </w:r>
          </w:p>
        </w:tc>
        <w:tc>
          <w:tcPr>
            <w:tcW w:w="851" w:type="dxa"/>
          </w:tcPr>
          <w:p w14:paraId="5BD41FE0" w14:textId="77777777" w:rsidR="00E37599" w:rsidRDefault="00000000">
            <w:pPr>
              <w:pStyle w:val="afffff5"/>
              <w:ind w:firstLineChars="0" w:firstLine="0"/>
            </w:pPr>
            <w:r>
              <w:rPr>
                <w:rFonts w:hint="eastAsia"/>
              </w:rPr>
              <w:t>□</w:t>
            </w:r>
          </w:p>
        </w:tc>
        <w:tc>
          <w:tcPr>
            <w:tcW w:w="850" w:type="dxa"/>
          </w:tcPr>
          <w:p w14:paraId="73D7AED0" w14:textId="77777777" w:rsidR="00E37599" w:rsidRDefault="00000000">
            <w:pPr>
              <w:pStyle w:val="afffff5"/>
              <w:ind w:firstLineChars="0" w:firstLine="0"/>
            </w:pPr>
            <w:r>
              <w:rPr>
                <w:rFonts w:hint="eastAsia"/>
              </w:rPr>
              <w:t>■</w:t>
            </w:r>
          </w:p>
        </w:tc>
        <w:tc>
          <w:tcPr>
            <w:tcW w:w="709" w:type="dxa"/>
          </w:tcPr>
          <w:p w14:paraId="345A449E" w14:textId="77777777" w:rsidR="00E37599" w:rsidRDefault="00E37599">
            <w:pPr>
              <w:pStyle w:val="afffff5"/>
              <w:ind w:firstLineChars="0" w:firstLine="0"/>
            </w:pPr>
          </w:p>
        </w:tc>
      </w:tr>
      <w:tr w:rsidR="00E37599" w14:paraId="4A31D1EE" w14:textId="77777777">
        <w:tc>
          <w:tcPr>
            <w:tcW w:w="704" w:type="dxa"/>
          </w:tcPr>
          <w:p w14:paraId="5F3BDC09" w14:textId="77777777" w:rsidR="00E37599" w:rsidRDefault="00000000">
            <w:pPr>
              <w:pStyle w:val="afffff5"/>
              <w:ind w:firstLineChars="0" w:firstLine="0"/>
            </w:pPr>
            <w:r>
              <w:rPr>
                <w:rFonts w:hint="eastAsia"/>
              </w:rPr>
              <w:t>9</w:t>
            </w:r>
          </w:p>
        </w:tc>
        <w:tc>
          <w:tcPr>
            <w:tcW w:w="1418" w:type="dxa"/>
          </w:tcPr>
          <w:p w14:paraId="16753956" w14:textId="77777777" w:rsidR="00E37599" w:rsidRDefault="00000000">
            <w:pPr>
              <w:pStyle w:val="afffff5"/>
              <w:ind w:firstLineChars="0" w:firstLine="0"/>
            </w:pPr>
            <w:r>
              <w:rPr>
                <w:rFonts w:hint="eastAsia"/>
              </w:rPr>
              <w:t>4.4碳计量 目标</w:t>
            </w:r>
          </w:p>
          <w:p w14:paraId="2A255995" w14:textId="77777777" w:rsidR="00E37599" w:rsidRDefault="00000000">
            <w:pPr>
              <w:pStyle w:val="afffff5"/>
              <w:ind w:firstLineChars="0" w:firstLine="0"/>
            </w:pPr>
            <w:r>
              <w:t>4.4.1</w:t>
            </w:r>
          </w:p>
        </w:tc>
        <w:tc>
          <w:tcPr>
            <w:tcW w:w="3827" w:type="dxa"/>
          </w:tcPr>
          <w:p w14:paraId="75EA6B96" w14:textId="77777777" w:rsidR="00E37599" w:rsidRDefault="00000000">
            <w:pPr>
              <w:pStyle w:val="afffff5"/>
              <w:ind w:firstLine="420"/>
            </w:pPr>
            <w:r>
              <w:rPr>
                <w:rFonts w:hint="eastAsia"/>
              </w:rPr>
              <w:t xml:space="preserve">火力发电企业应根据计量法律法  </w:t>
            </w:r>
            <w:proofErr w:type="gramStart"/>
            <w:r>
              <w:rPr>
                <w:rFonts w:hint="eastAsia"/>
              </w:rPr>
              <w:t>规</w:t>
            </w:r>
            <w:proofErr w:type="gramEnd"/>
            <w:r>
              <w:rPr>
                <w:rFonts w:hint="eastAsia"/>
              </w:rPr>
              <w:t>、强制性规范文件要求和本单位减  排目标，确定碳计量目标并形成文件。</w:t>
            </w:r>
          </w:p>
        </w:tc>
        <w:tc>
          <w:tcPr>
            <w:tcW w:w="5245" w:type="dxa"/>
          </w:tcPr>
          <w:p w14:paraId="3D2E5E1E" w14:textId="77777777" w:rsidR="00E37599" w:rsidRDefault="00000000">
            <w:pPr>
              <w:pStyle w:val="afffff5"/>
              <w:ind w:firstLine="420"/>
            </w:pPr>
            <w:r>
              <w:rPr>
                <w:rFonts w:hint="eastAsia"/>
              </w:rPr>
              <w:t>1.依据有关法律、法规、政策及有关标准，检查火力发电企业的管理文件，核查火力发电企业是否制定了碳计量管理目标。</w:t>
            </w:r>
          </w:p>
          <w:p w14:paraId="36DD6BDB" w14:textId="77777777" w:rsidR="00E37599" w:rsidRDefault="00000000">
            <w:pPr>
              <w:pStyle w:val="afffff5"/>
              <w:ind w:firstLine="420"/>
            </w:pPr>
            <w:r>
              <w:rPr>
                <w:rFonts w:hint="eastAsia"/>
              </w:rPr>
              <w:t>2.核查制定的碳计量管理目标是否全面、确切。</w:t>
            </w:r>
          </w:p>
          <w:p w14:paraId="677F8AEC" w14:textId="77777777" w:rsidR="00E37599" w:rsidRDefault="00000000">
            <w:pPr>
              <w:pStyle w:val="afffff5"/>
              <w:ind w:firstLine="420"/>
            </w:pPr>
            <w:r>
              <w:rPr>
                <w:rFonts w:hint="eastAsia"/>
              </w:rPr>
              <w:t>3.通过检查有关碳计量目标的贯彻、实施、考核 等文件和记录，确认碳计量目标在火力发电企业内部是否得到了沟通和理解，并能贯彻执行。</w:t>
            </w:r>
          </w:p>
        </w:tc>
        <w:tc>
          <w:tcPr>
            <w:tcW w:w="708" w:type="dxa"/>
          </w:tcPr>
          <w:p w14:paraId="23015BD3" w14:textId="77777777" w:rsidR="00E37599" w:rsidRDefault="00000000">
            <w:pPr>
              <w:pStyle w:val="afffff5"/>
              <w:ind w:firstLineChars="0" w:firstLine="0"/>
            </w:pPr>
            <w:r>
              <w:rPr>
                <w:rFonts w:hint="eastAsia"/>
              </w:rPr>
              <w:t>□</w:t>
            </w:r>
          </w:p>
        </w:tc>
        <w:tc>
          <w:tcPr>
            <w:tcW w:w="851" w:type="dxa"/>
          </w:tcPr>
          <w:p w14:paraId="062C6A33" w14:textId="77777777" w:rsidR="00E37599" w:rsidRDefault="00000000">
            <w:pPr>
              <w:pStyle w:val="afffff5"/>
              <w:ind w:firstLineChars="0" w:firstLine="0"/>
            </w:pPr>
            <w:r>
              <w:rPr>
                <w:rFonts w:hint="eastAsia"/>
              </w:rPr>
              <w:t>□</w:t>
            </w:r>
          </w:p>
        </w:tc>
        <w:tc>
          <w:tcPr>
            <w:tcW w:w="850" w:type="dxa"/>
          </w:tcPr>
          <w:p w14:paraId="70F2D102" w14:textId="77777777" w:rsidR="00E37599" w:rsidRDefault="00000000">
            <w:pPr>
              <w:pStyle w:val="afffff5"/>
              <w:ind w:firstLineChars="0" w:firstLine="0"/>
            </w:pPr>
            <w:r>
              <w:rPr>
                <w:rFonts w:hint="eastAsia"/>
              </w:rPr>
              <w:t>■</w:t>
            </w:r>
          </w:p>
        </w:tc>
        <w:tc>
          <w:tcPr>
            <w:tcW w:w="709" w:type="dxa"/>
          </w:tcPr>
          <w:p w14:paraId="2E49398E" w14:textId="77777777" w:rsidR="00E37599" w:rsidRDefault="00E37599">
            <w:pPr>
              <w:pStyle w:val="afffff5"/>
              <w:ind w:firstLineChars="0" w:firstLine="0"/>
            </w:pPr>
          </w:p>
        </w:tc>
      </w:tr>
    </w:tbl>
    <w:p w14:paraId="744F6D07"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表C.1 碳计量管理自查记录表</w:t>
      </w:r>
      <w:r>
        <w:rPr>
          <w:rFonts w:hAnsi="宋体" w:hint="eastAsia"/>
        </w:rPr>
        <w:t>（续）</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641A67E7" w14:textId="77777777">
        <w:tc>
          <w:tcPr>
            <w:tcW w:w="704" w:type="dxa"/>
            <w:vMerge w:val="restart"/>
          </w:tcPr>
          <w:p w14:paraId="26169005" w14:textId="77777777" w:rsidR="00E37599" w:rsidRDefault="00000000">
            <w:pPr>
              <w:pStyle w:val="afffff5"/>
              <w:ind w:firstLineChars="0" w:firstLine="0"/>
              <w:jc w:val="center"/>
            </w:pPr>
            <w:bookmarkStart w:id="307" w:name="_Hlk212738492"/>
            <w:r>
              <w:rPr>
                <w:rFonts w:hint="eastAsia"/>
              </w:rPr>
              <w:t>序号</w:t>
            </w:r>
          </w:p>
        </w:tc>
        <w:tc>
          <w:tcPr>
            <w:tcW w:w="1418" w:type="dxa"/>
            <w:vMerge w:val="restart"/>
          </w:tcPr>
          <w:p w14:paraId="4A9FC7A3" w14:textId="77777777" w:rsidR="00E37599" w:rsidRDefault="00000000">
            <w:pPr>
              <w:pStyle w:val="afffff5"/>
              <w:ind w:firstLineChars="0" w:firstLine="0"/>
              <w:jc w:val="center"/>
            </w:pPr>
            <w:r>
              <w:rPr>
                <w:rFonts w:hint="eastAsia"/>
              </w:rPr>
              <w:t>规范条款</w:t>
            </w:r>
          </w:p>
        </w:tc>
        <w:tc>
          <w:tcPr>
            <w:tcW w:w="3827" w:type="dxa"/>
            <w:vMerge w:val="restart"/>
          </w:tcPr>
          <w:p w14:paraId="6EBA9E6A" w14:textId="77777777" w:rsidR="00E37599" w:rsidRDefault="00000000">
            <w:pPr>
              <w:pStyle w:val="afffff5"/>
              <w:ind w:firstLineChars="0" w:firstLine="0"/>
              <w:jc w:val="center"/>
            </w:pPr>
            <w:r>
              <w:rPr>
                <w:rFonts w:hint="eastAsia"/>
              </w:rPr>
              <w:t>碳计量要求</w:t>
            </w:r>
          </w:p>
        </w:tc>
        <w:tc>
          <w:tcPr>
            <w:tcW w:w="5245" w:type="dxa"/>
            <w:vMerge w:val="restart"/>
          </w:tcPr>
          <w:p w14:paraId="085C3F6C" w14:textId="77777777" w:rsidR="00E37599" w:rsidRDefault="00000000">
            <w:pPr>
              <w:pStyle w:val="afffff5"/>
              <w:ind w:firstLineChars="0" w:firstLine="0"/>
              <w:jc w:val="center"/>
            </w:pPr>
            <w:r>
              <w:rPr>
                <w:rFonts w:hint="eastAsia"/>
              </w:rPr>
              <w:t>自查方法</w:t>
            </w:r>
          </w:p>
        </w:tc>
        <w:tc>
          <w:tcPr>
            <w:tcW w:w="2409" w:type="dxa"/>
            <w:gridSpan w:val="3"/>
          </w:tcPr>
          <w:p w14:paraId="55F9CFE6" w14:textId="77777777" w:rsidR="00E37599" w:rsidRDefault="00000000">
            <w:pPr>
              <w:pStyle w:val="afffff5"/>
              <w:ind w:firstLineChars="0" w:firstLine="0"/>
              <w:jc w:val="center"/>
            </w:pPr>
            <w:r>
              <w:rPr>
                <w:rFonts w:hint="eastAsia"/>
              </w:rPr>
              <w:t>自查评定</w:t>
            </w:r>
          </w:p>
        </w:tc>
        <w:tc>
          <w:tcPr>
            <w:tcW w:w="709" w:type="dxa"/>
            <w:vMerge w:val="restart"/>
          </w:tcPr>
          <w:p w14:paraId="6BA99733" w14:textId="77777777" w:rsidR="00E37599" w:rsidRDefault="00000000">
            <w:pPr>
              <w:pStyle w:val="afffff5"/>
              <w:ind w:firstLineChars="0" w:firstLine="0"/>
              <w:jc w:val="center"/>
            </w:pPr>
            <w:r>
              <w:rPr>
                <w:rFonts w:hint="eastAsia"/>
              </w:rPr>
              <w:t>自查记录</w:t>
            </w:r>
          </w:p>
        </w:tc>
      </w:tr>
      <w:tr w:rsidR="00E37599" w14:paraId="0CE9E483" w14:textId="77777777">
        <w:tc>
          <w:tcPr>
            <w:tcW w:w="704" w:type="dxa"/>
            <w:vMerge/>
          </w:tcPr>
          <w:p w14:paraId="6410E3CE" w14:textId="77777777" w:rsidR="00E37599" w:rsidRDefault="00E37599">
            <w:pPr>
              <w:pStyle w:val="afffff5"/>
              <w:ind w:firstLineChars="0" w:firstLine="0"/>
            </w:pPr>
          </w:p>
        </w:tc>
        <w:tc>
          <w:tcPr>
            <w:tcW w:w="1418" w:type="dxa"/>
            <w:vMerge/>
          </w:tcPr>
          <w:p w14:paraId="77003C56" w14:textId="77777777" w:rsidR="00E37599" w:rsidRDefault="00E37599">
            <w:pPr>
              <w:pStyle w:val="afffff5"/>
              <w:ind w:firstLineChars="0" w:firstLine="0"/>
            </w:pPr>
          </w:p>
        </w:tc>
        <w:tc>
          <w:tcPr>
            <w:tcW w:w="3827" w:type="dxa"/>
            <w:vMerge/>
          </w:tcPr>
          <w:p w14:paraId="5F179BA9" w14:textId="77777777" w:rsidR="00E37599" w:rsidRDefault="00E37599">
            <w:pPr>
              <w:pStyle w:val="afffff5"/>
              <w:ind w:firstLineChars="0" w:firstLine="0"/>
            </w:pPr>
          </w:p>
        </w:tc>
        <w:tc>
          <w:tcPr>
            <w:tcW w:w="5245" w:type="dxa"/>
            <w:vMerge/>
          </w:tcPr>
          <w:p w14:paraId="27BB9C4E" w14:textId="77777777" w:rsidR="00E37599" w:rsidRDefault="00E37599">
            <w:pPr>
              <w:pStyle w:val="afffff5"/>
              <w:ind w:firstLineChars="0" w:firstLine="0"/>
            </w:pPr>
          </w:p>
        </w:tc>
        <w:tc>
          <w:tcPr>
            <w:tcW w:w="708" w:type="dxa"/>
          </w:tcPr>
          <w:p w14:paraId="6368241E" w14:textId="77777777" w:rsidR="00E37599" w:rsidRDefault="00000000">
            <w:pPr>
              <w:pStyle w:val="afffff5"/>
              <w:ind w:firstLineChars="0" w:firstLine="0"/>
            </w:pPr>
            <w:r>
              <w:rPr>
                <w:rFonts w:hint="eastAsia"/>
              </w:rPr>
              <w:t>符合</w:t>
            </w:r>
          </w:p>
        </w:tc>
        <w:tc>
          <w:tcPr>
            <w:tcW w:w="851" w:type="dxa"/>
          </w:tcPr>
          <w:p w14:paraId="2D3E6D30" w14:textId="77777777" w:rsidR="00E37599" w:rsidRDefault="00000000">
            <w:pPr>
              <w:pStyle w:val="afffff5"/>
              <w:ind w:firstLineChars="0" w:firstLine="0"/>
            </w:pPr>
            <w:r>
              <w:rPr>
                <w:rFonts w:hint="eastAsia"/>
              </w:rPr>
              <w:t>不符合</w:t>
            </w:r>
          </w:p>
        </w:tc>
        <w:tc>
          <w:tcPr>
            <w:tcW w:w="850" w:type="dxa"/>
          </w:tcPr>
          <w:p w14:paraId="4EEF9F8E" w14:textId="77777777" w:rsidR="00E37599" w:rsidRDefault="00000000">
            <w:pPr>
              <w:pStyle w:val="afffff5"/>
              <w:ind w:firstLineChars="0" w:firstLine="0"/>
            </w:pPr>
            <w:r>
              <w:rPr>
                <w:rFonts w:hint="eastAsia"/>
              </w:rPr>
              <w:t>不适用</w:t>
            </w:r>
          </w:p>
        </w:tc>
        <w:tc>
          <w:tcPr>
            <w:tcW w:w="709" w:type="dxa"/>
            <w:vMerge/>
          </w:tcPr>
          <w:p w14:paraId="59C8F19C" w14:textId="77777777" w:rsidR="00E37599" w:rsidRDefault="00E37599">
            <w:pPr>
              <w:pStyle w:val="afffff5"/>
              <w:ind w:firstLineChars="0" w:firstLine="0"/>
            </w:pPr>
          </w:p>
        </w:tc>
      </w:tr>
      <w:tr w:rsidR="00E37599" w14:paraId="5D2F89E8" w14:textId="77777777">
        <w:tc>
          <w:tcPr>
            <w:tcW w:w="704" w:type="dxa"/>
          </w:tcPr>
          <w:p w14:paraId="03F02C37" w14:textId="77777777" w:rsidR="00E37599" w:rsidRDefault="00000000">
            <w:pPr>
              <w:pStyle w:val="afffff5"/>
              <w:ind w:firstLineChars="0" w:firstLine="0"/>
            </w:pPr>
            <w:r>
              <w:rPr>
                <w:rFonts w:hint="eastAsia"/>
              </w:rPr>
              <w:t>10</w:t>
            </w:r>
          </w:p>
        </w:tc>
        <w:tc>
          <w:tcPr>
            <w:tcW w:w="1418" w:type="dxa"/>
          </w:tcPr>
          <w:p w14:paraId="2FDCFD6B" w14:textId="77777777" w:rsidR="00E37599" w:rsidRDefault="00000000">
            <w:pPr>
              <w:pStyle w:val="afffff5"/>
              <w:ind w:firstLineChars="0" w:firstLine="0"/>
            </w:pPr>
            <w:r>
              <w:rPr>
                <w:rFonts w:hint="eastAsia"/>
              </w:rPr>
              <w:t>4.4.2</w:t>
            </w:r>
          </w:p>
        </w:tc>
        <w:tc>
          <w:tcPr>
            <w:tcW w:w="3827" w:type="dxa"/>
          </w:tcPr>
          <w:p w14:paraId="4BF2B7A1" w14:textId="77777777" w:rsidR="00E37599" w:rsidRDefault="00000000">
            <w:pPr>
              <w:pStyle w:val="afffff5"/>
              <w:ind w:firstLine="420"/>
            </w:pPr>
            <w:r>
              <w:rPr>
                <w:rFonts w:hint="eastAsia"/>
              </w:rPr>
              <w:t>碳计量目标由最高管理者授权发 布，至少应包括下列内容：</w:t>
            </w:r>
          </w:p>
          <w:p w14:paraId="397B7973" w14:textId="77777777" w:rsidR="00E37599" w:rsidRDefault="00000000">
            <w:pPr>
              <w:pStyle w:val="afffff5"/>
              <w:ind w:firstLine="420"/>
            </w:pPr>
            <w:r>
              <w:rPr>
                <w:rFonts w:hint="eastAsia"/>
              </w:rPr>
              <w:t>1)确保碳计量器具配备、周期检 定/校准、使用等符合相关要求；</w:t>
            </w:r>
          </w:p>
          <w:p w14:paraId="50EF0213" w14:textId="77777777" w:rsidR="00E37599" w:rsidRDefault="00000000">
            <w:pPr>
              <w:pStyle w:val="afffff5"/>
              <w:ind w:firstLine="420"/>
            </w:pPr>
            <w:r>
              <w:rPr>
                <w:rFonts w:hint="eastAsia"/>
              </w:rPr>
              <w:t>2)确保碳计量人员配备、培训等 符合相关要求；</w:t>
            </w:r>
          </w:p>
          <w:p w14:paraId="7C2F6FCF" w14:textId="77777777" w:rsidR="00E37599" w:rsidRDefault="00000000">
            <w:pPr>
              <w:pStyle w:val="afffff5"/>
              <w:ind w:firstLine="420"/>
            </w:pPr>
            <w:r>
              <w:rPr>
                <w:rFonts w:hint="eastAsia"/>
              </w:rPr>
              <w:t>3)确保按源流实现分类计量；</w:t>
            </w:r>
          </w:p>
          <w:p w14:paraId="42E16165" w14:textId="77777777" w:rsidR="00E37599" w:rsidRDefault="00000000">
            <w:pPr>
              <w:pStyle w:val="afffff5"/>
              <w:ind w:firstLine="420"/>
            </w:pPr>
            <w:r>
              <w:rPr>
                <w:rFonts w:hint="eastAsia"/>
              </w:rPr>
              <w:t>4)确保碳计量符合现行有效的企 业温室气体排放核算方法与报告指南 和国家计量技术规范要求；</w:t>
            </w:r>
          </w:p>
          <w:p w14:paraId="5B6229A5" w14:textId="77777777" w:rsidR="00E37599" w:rsidRDefault="00000000">
            <w:pPr>
              <w:pStyle w:val="afffff5"/>
              <w:ind w:firstLine="420"/>
            </w:pPr>
            <w:r>
              <w:rPr>
                <w:rFonts w:hint="eastAsia"/>
              </w:rPr>
              <w:t>5)确保碳计量数据真实、完整、 准确和有效应用。</w:t>
            </w:r>
          </w:p>
        </w:tc>
        <w:tc>
          <w:tcPr>
            <w:tcW w:w="5245" w:type="dxa"/>
          </w:tcPr>
          <w:p w14:paraId="5FE4837E" w14:textId="77777777" w:rsidR="00E37599" w:rsidRDefault="00000000">
            <w:pPr>
              <w:pStyle w:val="afffff5"/>
              <w:ind w:firstLine="420"/>
            </w:pPr>
            <w:r>
              <w:rPr>
                <w:rFonts w:hint="eastAsia"/>
              </w:rPr>
              <w:t>1.检查火力发电企业碳计量管理文件，</w:t>
            </w:r>
            <w:proofErr w:type="gramStart"/>
            <w:r>
              <w:rPr>
                <w:rFonts w:hint="eastAsia"/>
              </w:rPr>
              <w:t>确认碳计</w:t>
            </w:r>
            <w:proofErr w:type="gramEnd"/>
            <w:r>
              <w:rPr>
                <w:rFonts w:hint="eastAsia"/>
              </w:rPr>
              <w:t xml:space="preserve"> 量目标是否由最高管理者授权发布。</w:t>
            </w:r>
          </w:p>
          <w:p w14:paraId="5C956FD5" w14:textId="77777777" w:rsidR="00E37599" w:rsidRDefault="00000000">
            <w:pPr>
              <w:pStyle w:val="afffff5"/>
              <w:ind w:firstLine="420"/>
            </w:pPr>
            <w:r>
              <w:rPr>
                <w:rFonts w:hint="eastAsia"/>
              </w:rPr>
              <w:t>2.检查制定的碳计量目标，确认是否包括以下 内容：</w:t>
            </w:r>
          </w:p>
          <w:p w14:paraId="6BF03044" w14:textId="77777777" w:rsidR="00E37599" w:rsidRDefault="00000000">
            <w:pPr>
              <w:pStyle w:val="afffff5"/>
              <w:ind w:firstLine="420"/>
            </w:pPr>
            <w:r>
              <w:rPr>
                <w:rFonts w:hint="eastAsia"/>
              </w:rPr>
              <w:t>1)确保碳计量器具的配备、周期检定/校准、使 用等符合相关要求；</w:t>
            </w:r>
          </w:p>
          <w:p w14:paraId="7878A480" w14:textId="77777777" w:rsidR="00E37599" w:rsidRDefault="00000000">
            <w:pPr>
              <w:pStyle w:val="afffff5"/>
              <w:ind w:firstLine="420"/>
            </w:pPr>
            <w:r>
              <w:rPr>
                <w:rFonts w:hint="eastAsia"/>
              </w:rPr>
              <w:t>2)碳计量人员的配备、培训等符合相关要求；</w:t>
            </w:r>
          </w:p>
          <w:p w14:paraId="474BAFD2" w14:textId="77777777" w:rsidR="00E37599" w:rsidRDefault="00000000">
            <w:pPr>
              <w:pStyle w:val="afffff5"/>
              <w:ind w:firstLine="420"/>
            </w:pPr>
            <w:r>
              <w:rPr>
                <w:rFonts w:hint="eastAsia"/>
              </w:rPr>
              <w:t>3)确保按源流实现分类计量；</w:t>
            </w:r>
          </w:p>
          <w:p w14:paraId="3DA4E5BA" w14:textId="77777777" w:rsidR="00E37599" w:rsidRDefault="00000000">
            <w:pPr>
              <w:pStyle w:val="afffff5"/>
              <w:ind w:firstLine="420"/>
            </w:pPr>
            <w:r>
              <w:rPr>
                <w:rFonts w:hint="eastAsia"/>
              </w:rPr>
              <w:t>4)确保碳计量符合现行有效的企业温室气体排  放核算方法与报告指南和国家计量技术规范要求；</w:t>
            </w:r>
          </w:p>
          <w:p w14:paraId="7A0DF39F" w14:textId="77777777" w:rsidR="00E37599" w:rsidRDefault="00000000">
            <w:pPr>
              <w:pStyle w:val="afffff5"/>
              <w:ind w:firstLine="420"/>
            </w:pPr>
            <w:r>
              <w:rPr>
                <w:rFonts w:hint="eastAsia"/>
              </w:rPr>
              <w:t>5)确保碳计量数据真实、完整、准确和有效 应用。</w:t>
            </w:r>
          </w:p>
        </w:tc>
        <w:tc>
          <w:tcPr>
            <w:tcW w:w="708" w:type="dxa"/>
          </w:tcPr>
          <w:p w14:paraId="04481FEA" w14:textId="77777777" w:rsidR="00E37599" w:rsidRDefault="00000000">
            <w:pPr>
              <w:pStyle w:val="afffff5"/>
              <w:ind w:firstLineChars="0" w:firstLine="0"/>
            </w:pPr>
            <w:r>
              <w:rPr>
                <w:rFonts w:hint="eastAsia"/>
              </w:rPr>
              <w:t>□</w:t>
            </w:r>
          </w:p>
        </w:tc>
        <w:tc>
          <w:tcPr>
            <w:tcW w:w="851" w:type="dxa"/>
          </w:tcPr>
          <w:p w14:paraId="5DFCFEF1" w14:textId="77777777" w:rsidR="00E37599" w:rsidRDefault="00000000">
            <w:pPr>
              <w:pStyle w:val="afffff5"/>
              <w:ind w:firstLineChars="0" w:firstLine="0"/>
            </w:pPr>
            <w:r>
              <w:rPr>
                <w:rFonts w:hint="eastAsia"/>
              </w:rPr>
              <w:t>□</w:t>
            </w:r>
          </w:p>
        </w:tc>
        <w:tc>
          <w:tcPr>
            <w:tcW w:w="850" w:type="dxa"/>
          </w:tcPr>
          <w:p w14:paraId="4DCD4076" w14:textId="77777777" w:rsidR="00E37599" w:rsidRDefault="00000000">
            <w:pPr>
              <w:pStyle w:val="afffff5"/>
              <w:ind w:firstLineChars="0" w:firstLine="0"/>
            </w:pPr>
            <w:r>
              <w:rPr>
                <w:rFonts w:hint="eastAsia"/>
              </w:rPr>
              <w:t>■</w:t>
            </w:r>
          </w:p>
        </w:tc>
        <w:tc>
          <w:tcPr>
            <w:tcW w:w="709" w:type="dxa"/>
          </w:tcPr>
          <w:p w14:paraId="562ED1B2" w14:textId="77777777" w:rsidR="00E37599" w:rsidRDefault="00E37599">
            <w:pPr>
              <w:pStyle w:val="afffff5"/>
              <w:ind w:firstLineChars="0" w:firstLine="0"/>
            </w:pPr>
          </w:p>
        </w:tc>
      </w:tr>
      <w:tr w:rsidR="00E37599" w14:paraId="322BC1DC" w14:textId="77777777">
        <w:tc>
          <w:tcPr>
            <w:tcW w:w="704" w:type="dxa"/>
          </w:tcPr>
          <w:p w14:paraId="03CA66DF" w14:textId="77777777" w:rsidR="00E37599" w:rsidRDefault="00000000">
            <w:pPr>
              <w:pStyle w:val="afffff5"/>
              <w:ind w:firstLineChars="0" w:firstLine="0"/>
            </w:pPr>
            <w:bookmarkStart w:id="308" w:name="_Hlk212738858"/>
            <w:r>
              <w:rPr>
                <w:rFonts w:hint="eastAsia"/>
              </w:rPr>
              <w:t>11</w:t>
            </w:r>
          </w:p>
        </w:tc>
        <w:tc>
          <w:tcPr>
            <w:tcW w:w="1418" w:type="dxa"/>
          </w:tcPr>
          <w:p w14:paraId="06D92779" w14:textId="77777777" w:rsidR="00E37599" w:rsidRDefault="00E37599">
            <w:pPr>
              <w:pStyle w:val="afffff5"/>
              <w:ind w:firstLineChars="0" w:firstLine="0"/>
            </w:pPr>
          </w:p>
        </w:tc>
        <w:tc>
          <w:tcPr>
            <w:tcW w:w="3827" w:type="dxa"/>
          </w:tcPr>
          <w:p w14:paraId="53CBF1BF" w14:textId="77777777" w:rsidR="00E37599" w:rsidRDefault="00000000">
            <w:pPr>
              <w:pStyle w:val="afffff5"/>
              <w:ind w:firstLine="420"/>
            </w:pPr>
            <w:r>
              <w:rPr>
                <w:rFonts w:hint="eastAsia"/>
              </w:rPr>
              <w:t>火力发电企业</w:t>
            </w:r>
            <w:proofErr w:type="gramStart"/>
            <w:r>
              <w:rPr>
                <w:rFonts w:hint="eastAsia"/>
              </w:rPr>
              <w:t>应制定碳计量</w:t>
            </w:r>
            <w:proofErr w:type="gramEnd"/>
            <w:r>
              <w:rPr>
                <w:rFonts w:hint="eastAsia"/>
              </w:rPr>
              <w:t>目标 的评价方法并定期对目标实施情况进 行评价。</w:t>
            </w:r>
          </w:p>
          <w:p w14:paraId="52060D58" w14:textId="77777777" w:rsidR="00E37599" w:rsidRDefault="00000000">
            <w:pPr>
              <w:pStyle w:val="afffff5"/>
              <w:ind w:firstLine="420"/>
            </w:pPr>
            <w:r>
              <w:rPr>
                <w:rFonts w:hint="eastAsia"/>
              </w:rPr>
              <w:t>注：碳计量目标的评价可与自查 相结合，评价周期宜为每年 一次。</w:t>
            </w:r>
          </w:p>
        </w:tc>
        <w:tc>
          <w:tcPr>
            <w:tcW w:w="5245" w:type="dxa"/>
          </w:tcPr>
          <w:p w14:paraId="4D3AC475" w14:textId="77777777" w:rsidR="00E37599" w:rsidRDefault="00000000">
            <w:pPr>
              <w:pStyle w:val="afffff5"/>
              <w:ind w:firstLine="420"/>
            </w:pPr>
            <w:r>
              <w:rPr>
                <w:rFonts w:hint="eastAsia"/>
              </w:rPr>
              <w:t>1.检查火力发电企业有关碳计量管理文件，对每 一项碳计量目标是否制定了具体的评价方法。</w:t>
            </w:r>
          </w:p>
          <w:p w14:paraId="628F8E06" w14:textId="77777777" w:rsidR="00E37599" w:rsidRDefault="00000000">
            <w:pPr>
              <w:pStyle w:val="afffff5"/>
              <w:ind w:firstLine="420"/>
            </w:pPr>
            <w:r>
              <w:rPr>
                <w:rFonts w:hint="eastAsia"/>
              </w:rPr>
              <w:t>2.检查火力发电企业有关碳计量管理记录，是否 按制定的评价方法，定期对目标实施情况进行评价。</w:t>
            </w:r>
          </w:p>
        </w:tc>
        <w:tc>
          <w:tcPr>
            <w:tcW w:w="708" w:type="dxa"/>
          </w:tcPr>
          <w:p w14:paraId="38486DFF" w14:textId="77777777" w:rsidR="00E37599" w:rsidRDefault="00000000">
            <w:pPr>
              <w:pStyle w:val="afffff5"/>
              <w:ind w:firstLineChars="0" w:firstLine="0"/>
            </w:pPr>
            <w:r>
              <w:rPr>
                <w:rFonts w:hint="eastAsia"/>
              </w:rPr>
              <w:t>□</w:t>
            </w:r>
          </w:p>
        </w:tc>
        <w:tc>
          <w:tcPr>
            <w:tcW w:w="851" w:type="dxa"/>
          </w:tcPr>
          <w:p w14:paraId="4DB0A61A" w14:textId="77777777" w:rsidR="00E37599" w:rsidRDefault="00000000">
            <w:pPr>
              <w:pStyle w:val="afffff5"/>
              <w:ind w:firstLineChars="0" w:firstLine="0"/>
            </w:pPr>
            <w:r>
              <w:rPr>
                <w:rFonts w:hint="eastAsia"/>
              </w:rPr>
              <w:t>□</w:t>
            </w:r>
          </w:p>
        </w:tc>
        <w:tc>
          <w:tcPr>
            <w:tcW w:w="850" w:type="dxa"/>
          </w:tcPr>
          <w:p w14:paraId="0CE124D1" w14:textId="77777777" w:rsidR="00E37599" w:rsidRDefault="00000000">
            <w:pPr>
              <w:pStyle w:val="afffff5"/>
              <w:ind w:firstLineChars="0" w:firstLine="0"/>
            </w:pPr>
            <w:r>
              <w:rPr>
                <w:rFonts w:hint="eastAsia"/>
              </w:rPr>
              <w:t>■</w:t>
            </w:r>
          </w:p>
        </w:tc>
        <w:tc>
          <w:tcPr>
            <w:tcW w:w="709" w:type="dxa"/>
          </w:tcPr>
          <w:p w14:paraId="344E1296" w14:textId="77777777" w:rsidR="00E37599" w:rsidRDefault="00E37599">
            <w:pPr>
              <w:pStyle w:val="afffff5"/>
              <w:ind w:firstLineChars="0" w:firstLine="0"/>
            </w:pPr>
          </w:p>
        </w:tc>
      </w:tr>
      <w:bookmarkEnd w:id="307"/>
      <w:bookmarkEnd w:id="308"/>
    </w:tbl>
    <w:p w14:paraId="53B8E5B2" w14:textId="77777777" w:rsidR="00E37599" w:rsidRDefault="00E37599">
      <w:pPr>
        <w:pStyle w:val="afff2"/>
      </w:pPr>
    </w:p>
    <w:p w14:paraId="7750B028" w14:textId="77777777" w:rsidR="00E37599" w:rsidRDefault="00000000">
      <w:pPr>
        <w:pStyle w:val="afff2"/>
        <w:numPr>
          <w:ilvl w:val="0"/>
          <w:numId w:val="0"/>
        </w:numPr>
        <w:ind w:left="363"/>
      </w:pPr>
      <w:r>
        <w:rPr>
          <w:rFonts w:hint="eastAsia"/>
        </w:rPr>
        <w:t>1.“自查记录”栏应注明自查方式“资料自查”或“现场自查”。</w:t>
      </w:r>
    </w:p>
    <w:p w14:paraId="6D82EE35" w14:textId="77777777" w:rsidR="00E37599" w:rsidRDefault="00000000">
      <w:pPr>
        <w:pStyle w:val="afff2"/>
        <w:numPr>
          <w:ilvl w:val="0"/>
          <w:numId w:val="0"/>
        </w:numPr>
        <w:ind w:left="737" w:hanging="374"/>
      </w:pPr>
      <w:r>
        <w:rPr>
          <w:rFonts w:hint="eastAsia"/>
        </w:rPr>
        <w:t>2.“自查记录”栏应逐个条款进行自查情况的描述。</w:t>
      </w:r>
    </w:p>
    <w:p w14:paraId="52F954E0" w14:textId="77777777" w:rsidR="00E37599" w:rsidRDefault="00000000">
      <w:pPr>
        <w:pStyle w:val="afff2"/>
        <w:numPr>
          <w:ilvl w:val="0"/>
          <w:numId w:val="0"/>
        </w:numPr>
        <w:ind w:left="737" w:hanging="374"/>
      </w:pPr>
      <w:r>
        <w:rPr>
          <w:rFonts w:hint="eastAsia"/>
        </w:rPr>
        <w:t>3.当发现不符合项的应在“自查记录”栏中注明“不符合项报告”的编号。</w:t>
      </w:r>
    </w:p>
    <w:p w14:paraId="4239E553" w14:textId="77777777" w:rsidR="00E37599" w:rsidRDefault="00000000">
      <w:pPr>
        <w:pStyle w:val="afff2"/>
        <w:numPr>
          <w:ilvl w:val="0"/>
          <w:numId w:val="0"/>
        </w:numPr>
        <w:ind w:left="737" w:hanging="374"/>
      </w:pPr>
      <w:r>
        <w:rPr>
          <w:rFonts w:hint="eastAsia"/>
        </w:rPr>
        <w:t>4.自查评定中“□”标记为评定结果选项，选中的在框内打“ √ ”;“■”标记是指不能评定“不适用”。</w:t>
      </w:r>
    </w:p>
    <w:p w14:paraId="421F73B9" w14:textId="77777777" w:rsidR="00E37599" w:rsidRDefault="00000000">
      <w:pPr>
        <w:pStyle w:val="afffff5"/>
        <w:ind w:firstLine="420"/>
        <w:jc w:val="right"/>
      </w:pPr>
      <w:bookmarkStart w:id="309" w:name="_Hlk212739304"/>
      <w:r>
        <w:rPr>
          <w:rFonts w:hint="eastAsia"/>
        </w:rPr>
        <w:t>自查人员签字：                  自查日期：</w:t>
      </w:r>
    </w:p>
    <w:bookmarkEnd w:id="309"/>
    <w:p w14:paraId="4BA7607D" w14:textId="77777777" w:rsidR="00E37599" w:rsidRDefault="00E37599">
      <w:pPr>
        <w:pStyle w:val="afffff5"/>
        <w:ind w:firstLine="420"/>
      </w:pPr>
    </w:p>
    <w:p w14:paraId="6F2D84E8" w14:textId="77777777" w:rsidR="00E37599" w:rsidRDefault="00E37599">
      <w:pPr>
        <w:pStyle w:val="afffff5"/>
        <w:ind w:firstLine="420"/>
      </w:pPr>
    </w:p>
    <w:p w14:paraId="4050AEE5" w14:textId="77777777" w:rsidR="00E37599" w:rsidRDefault="00E37599">
      <w:pPr>
        <w:pStyle w:val="afffff5"/>
        <w:ind w:firstLine="420"/>
      </w:pPr>
    </w:p>
    <w:p w14:paraId="72524F58" w14:textId="77777777" w:rsidR="00E37599" w:rsidRDefault="00E37599">
      <w:pPr>
        <w:pStyle w:val="afffff5"/>
        <w:ind w:firstLine="420"/>
      </w:pPr>
    </w:p>
    <w:p w14:paraId="5ABAE019" w14:textId="77777777" w:rsidR="00E37599" w:rsidRDefault="00E37599">
      <w:pPr>
        <w:pStyle w:val="afffff5"/>
        <w:ind w:firstLine="420"/>
      </w:pPr>
    </w:p>
    <w:p w14:paraId="4E34061C" w14:textId="77777777" w:rsidR="00E37599" w:rsidRDefault="00E37599">
      <w:pPr>
        <w:pStyle w:val="afffff5"/>
        <w:ind w:firstLine="420"/>
      </w:pPr>
    </w:p>
    <w:p w14:paraId="3CDB30A5" w14:textId="77777777" w:rsidR="00E37599" w:rsidRDefault="00000000">
      <w:pPr>
        <w:pStyle w:val="aff4"/>
        <w:spacing w:before="120" w:after="120"/>
      </w:pPr>
      <w:bookmarkStart w:id="310" w:name="_Toc212826090"/>
      <w:r>
        <w:rPr>
          <w:rFonts w:hint="eastAsia"/>
        </w:rPr>
        <w:lastRenderedPageBreak/>
        <w:t>火力发电企业宜参考表C.2编制碳计量人员自查记录表</w:t>
      </w:r>
      <w:bookmarkEnd w:id="310"/>
    </w:p>
    <w:p w14:paraId="3FE606EE" w14:textId="77777777" w:rsidR="00E37599" w:rsidRDefault="00000000">
      <w:pPr>
        <w:pStyle w:val="aff"/>
        <w:numPr>
          <w:ilvl w:val="0"/>
          <w:numId w:val="0"/>
        </w:numPr>
        <w:spacing w:before="120" w:after="120"/>
      </w:pPr>
      <w:r>
        <w:rPr>
          <w:rFonts w:hint="eastAsia"/>
        </w:rPr>
        <w:t>表C.2碳计量人员自查记录表</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562C6AF3" w14:textId="77777777">
        <w:tc>
          <w:tcPr>
            <w:tcW w:w="704" w:type="dxa"/>
            <w:vMerge w:val="restart"/>
          </w:tcPr>
          <w:p w14:paraId="76A49BE5" w14:textId="77777777" w:rsidR="00E37599" w:rsidRDefault="00000000">
            <w:pPr>
              <w:pStyle w:val="afffff5"/>
              <w:ind w:firstLineChars="0" w:firstLine="0"/>
              <w:jc w:val="center"/>
            </w:pPr>
            <w:r>
              <w:rPr>
                <w:rFonts w:hint="eastAsia"/>
              </w:rPr>
              <w:t>序号</w:t>
            </w:r>
          </w:p>
        </w:tc>
        <w:tc>
          <w:tcPr>
            <w:tcW w:w="1418" w:type="dxa"/>
            <w:vMerge w:val="restart"/>
          </w:tcPr>
          <w:p w14:paraId="23FD8C51" w14:textId="77777777" w:rsidR="00E37599" w:rsidRDefault="00000000">
            <w:pPr>
              <w:pStyle w:val="afffff5"/>
              <w:ind w:firstLineChars="0" w:firstLine="0"/>
              <w:jc w:val="center"/>
            </w:pPr>
            <w:r>
              <w:rPr>
                <w:rFonts w:hint="eastAsia"/>
              </w:rPr>
              <w:t>规范条款</w:t>
            </w:r>
          </w:p>
        </w:tc>
        <w:tc>
          <w:tcPr>
            <w:tcW w:w="3827" w:type="dxa"/>
            <w:vMerge w:val="restart"/>
          </w:tcPr>
          <w:p w14:paraId="50FCB719" w14:textId="77777777" w:rsidR="00E37599" w:rsidRDefault="00000000">
            <w:pPr>
              <w:pStyle w:val="afffff5"/>
              <w:ind w:firstLineChars="0" w:firstLine="0"/>
              <w:jc w:val="center"/>
            </w:pPr>
            <w:r>
              <w:rPr>
                <w:rFonts w:hint="eastAsia"/>
              </w:rPr>
              <w:t>碳计量要求</w:t>
            </w:r>
          </w:p>
        </w:tc>
        <w:tc>
          <w:tcPr>
            <w:tcW w:w="5245" w:type="dxa"/>
            <w:vMerge w:val="restart"/>
          </w:tcPr>
          <w:p w14:paraId="0A09125A" w14:textId="77777777" w:rsidR="00E37599" w:rsidRDefault="00000000">
            <w:pPr>
              <w:pStyle w:val="afffff5"/>
              <w:ind w:firstLineChars="0" w:firstLine="0"/>
              <w:jc w:val="center"/>
            </w:pPr>
            <w:r>
              <w:rPr>
                <w:rFonts w:hint="eastAsia"/>
              </w:rPr>
              <w:t>自查方法</w:t>
            </w:r>
          </w:p>
        </w:tc>
        <w:tc>
          <w:tcPr>
            <w:tcW w:w="2409" w:type="dxa"/>
            <w:gridSpan w:val="3"/>
          </w:tcPr>
          <w:p w14:paraId="1911B920" w14:textId="77777777" w:rsidR="00E37599" w:rsidRDefault="00000000">
            <w:pPr>
              <w:pStyle w:val="afffff5"/>
              <w:ind w:firstLineChars="0" w:firstLine="0"/>
              <w:jc w:val="center"/>
            </w:pPr>
            <w:r>
              <w:rPr>
                <w:rFonts w:hint="eastAsia"/>
              </w:rPr>
              <w:t>自查评定</w:t>
            </w:r>
          </w:p>
        </w:tc>
        <w:tc>
          <w:tcPr>
            <w:tcW w:w="709" w:type="dxa"/>
            <w:vMerge w:val="restart"/>
          </w:tcPr>
          <w:p w14:paraId="57F7BD77" w14:textId="77777777" w:rsidR="00E37599" w:rsidRDefault="00000000">
            <w:pPr>
              <w:pStyle w:val="afffff5"/>
              <w:ind w:firstLineChars="0" w:firstLine="0"/>
              <w:jc w:val="center"/>
            </w:pPr>
            <w:r>
              <w:rPr>
                <w:rFonts w:hint="eastAsia"/>
              </w:rPr>
              <w:t>自查记录</w:t>
            </w:r>
          </w:p>
        </w:tc>
      </w:tr>
      <w:tr w:rsidR="00E37599" w14:paraId="7FD149F3" w14:textId="77777777">
        <w:tc>
          <w:tcPr>
            <w:tcW w:w="704" w:type="dxa"/>
            <w:vMerge/>
          </w:tcPr>
          <w:p w14:paraId="010FDBA0" w14:textId="77777777" w:rsidR="00E37599" w:rsidRDefault="00E37599">
            <w:pPr>
              <w:pStyle w:val="afffff5"/>
              <w:ind w:firstLineChars="0" w:firstLine="0"/>
            </w:pPr>
          </w:p>
        </w:tc>
        <w:tc>
          <w:tcPr>
            <w:tcW w:w="1418" w:type="dxa"/>
            <w:vMerge/>
          </w:tcPr>
          <w:p w14:paraId="58693974" w14:textId="77777777" w:rsidR="00E37599" w:rsidRDefault="00E37599">
            <w:pPr>
              <w:pStyle w:val="afffff5"/>
              <w:ind w:firstLineChars="0" w:firstLine="0"/>
            </w:pPr>
          </w:p>
        </w:tc>
        <w:tc>
          <w:tcPr>
            <w:tcW w:w="3827" w:type="dxa"/>
            <w:vMerge/>
          </w:tcPr>
          <w:p w14:paraId="57CDF70D" w14:textId="77777777" w:rsidR="00E37599" w:rsidRDefault="00E37599">
            <w:pPr>
              <w:pStyle w:val="afffff5"/>
              <w:ind w:firstLineChars="0" w:firstLine="0"/>
            </w:pPr>
          </w:p>
        </w:tc>
        <w:tc>
          <w:tcPr>
            <w:tcW w:w="5245" w:type="dxa"/>
            <w:vMerge/>
          </w:tcPr>
          <w:p w14:paraId="138B7FD9" w14:textId="77777777" w:rsidR="00E37599" w:rsidRDefault="00E37599">
            <w:pPr>
              <w:pStyle w:val="afffff5"/>
              <w:ind w:firstLineChars="0" w:firstLine="0"/>
            </w:pPr>
          </w:p>
        </w:tc>
        <w:tc>
          <w:tcPr>
            <w:tcW w:w="708" w:type="dxa"/>
          </w:tcPr>
          <w:p w14:paraId="69B45E4D" w14:textId="77777777" w:rsidR="00E37599" w:rsidRDefault="00000000">
            <w:pPr>
              <w:pStyle w:val="afffff5"/>
              <w:ind w:firstLineChars="0" w:firstLine="0"/>
            </w:pPr>
            <w:r>
              <w:rPr>
                <w:rFonts w:hint="eastAsia"/>
              </w:rPr>
              <w:t>符合</w:t>
            </w:r>
          </w:p>
        </w:tc>
        <w:tc>
          <w:tcPr>
            <w:tcW w:w="851" w:type="dxa"/>
          </w:tcPr>
          <w:p w14:paraId="4792B233" w14:textId="77777777" w:rsidR="00E37599" w:rsidRDefault="00000000">
            <w:pPr>
              <w:pStyle w:val="afffff5"/>
              <w:ind w:firstLineChars="0" w:firstLine="0"/>
            </w:pPr>
            <w:r>
              <w:rPr>
                <w:rFonts w:hint="eastAsia"/>
              </w:rPr>
              <w:t>不符合</w:t>
            </w:r>
          </w:p>
        </w:tc>
        <w:tc>
          <w:tcPr>
            <w:tcW w:w="850" w:type="dxa"/>
          </w:tcPr>
          <w:p w14:paraId="61CB1C87" w14:textId="77777777" w:rsidR="00E37599" w:rsidRDefault="00000000">
            <w:pPr>
              <w:pStyle w:val="afffff5"/>
              <w:ind w:firstLineChars="0" w:firstLine="0"/>
            </w:pPr>
            <w:r>
              <w:rPr>
                <w:rFonts w:hint="eastAsia"/>
              </w:rPr>
              <w:t>不适用</w:t>
            </w:r>
          </w:p>
        </w:tc>
        <w:tc>
          <w:tcPr>
            <w:tcW w:w="709" w:type="dxa"/>
            <w:vMerge/>
          </w:tcPr>
          <w:p w14:paraId="48124441" w14:textId="77777777" w:rsidR="00E37599" w:rsidRDefault="00E37599">
            <w:pPr>
              <w:pStyle w:val="afffff5"/>
              <w:ind w:firstLineChars="0" w:firstLine="0"/>
            </w:pPr>
          </w:p>
        </w:tc>
      </w:tr>
      <w:tr w:rsidR="00E37599" w14:paraId="76D61886" w14:textId="77777777">
        <w:tc>
          <w:tcPr>
            <w:tcW w:w="704" w:type="dxa"/>
          </w:tcPr>
          <w:p w14:paraId="1B0EF567" w14:textId="77777777" w:rsidR="00E37599" w:rsidRDefault="00000000">
            <w:pPr>
              <w:pStyle w:val="afffff5"/>
              <w:ind w:firstLineChars="0" w:firstLine="0"/>
            </w:pPr>
            <w:r>
              <w:rPr>
                <w:rFonts w:hint="eastAsia"/>
              </w:rPr>
              <w:t>12</w:t>
            </w:r>
          </w:p>
        </w:tc>
        <w:tc>
          <w:tcPr>
            <w:tcW w:w="1418" w:type="dxa"/>
          </w:tcPr>
          <w:p w14:paraId="27E9294A" w14:textId="77777777" w:rsidR="00E37599" w:rsidRDefault="00000000">
            <w:pPr>
              <w:pStyle w:val="afffff5"/>
              <w:ind w:firstLineChars="0" w:firstLine="0"/>
            </w:pPr>
            <w:r>
              <w:rPr>
                <w:rFonts w:hint="eastAsia"/>
              </w:rPr>
              <w:t>5.1碳计量</w:t>
            </w:r>
          </w:p>
          <w:p w14:paraId="36E1D08D" w14:textId="77777777" w:rsidR="00E37599" w:rsidRDefault="00000000">
            <w:pPr>
              <w:pStyle w:val="afffff5"/>
              <w:ind w:firstLineChars="0" w:firstLine="0"/>
            </w:pPr>
            <w:r>
              <w:rPr>
                <w:rFonts w:hint="eastAsia"/>
              </w:rPr>
              <w:t>人员配备</w:t>
            </w:r>
          </w:p>
          <w:p w14:paraId="100A94CE" w14:textId="77777777" w:rsidR="00E37599" w:rsidRDefault="00000000">
            <w:pPr>
              <w:pStyle w:val="afffff5"/>
              <w:ind w:firstLineChars="0" w:firstLine="0"/>
            </w:pPr>
            <w:r>
              <w:t>5.1.1</w:t>
            </w:r>
          </w:p>
        </w:tc>
        <w:tc>
          <w:tcPr>
            <w:tcW w:w="3827" w:type="dxa"/>
          </w:tcPr>
          <w:p w14:paraId="00FB65AD" w14:textId="77777777" w:rsidR="00E37599" w:rsidRDefault="00000000">
            <w:pPr>
              <w:pStyle w:val="afffff5"/>
              <w:ind w:firstLine="420"/>
            </w:pPr>
            <w:r>
              <w:rPr>
                <w:rFonts w:hint="eastAsia"/>
              </w:rPr>
              <w:t>火力发电企业应根据工作需要配备足够的专 业人员从事碳计量管理工作，保证碳计量职责和 管理制度落实到位。</w:t>
            </w:r>
          </w:p>
        </w:tc>
        <w:tc>
          <w:tcPr>
            <w:tcW w:w="5245" w:type="dxa"/>
          </w:tcPr>
          <w:p w14:paraId="47785239" w14:textId="77777777" w:rsidR="00E37599" w:rsidRDefault="00000000">
            <w:pPr>
              <w:pStyle w:val="afffff5"/>
              <w:ind w:firstLine="420"/>
            </w:pPr>
            <w:r>
              <w:rPr>
                <w:rFonts w:hint="eastAsia"/>
              </w:rPr>
              <w:t>根据火力发电企业的生产规模和</w:t>
            </w:r>
            <w:proofErr w:type="gramStart"/>
            <w:r>
              <w:rPr>
                <w:rFonts w:hint="eastAsia"/>
              </w:rPr>
              <w:t>碳计量</w:t>
            </w:r>
            <w:proofErr w:type="gramEnd"/>
            <w:r>
              <w:rPr>
                <w:rFonts w:hint="eastAsia"/>
              </w:rPr>
              <w:t xml:space="preserve"> 岗位设置的要求，核查火力发电企业的</w:t>
            </w:r>
            <w:proofErr w:type="gramStart"/>
            <w:r>
              <w:rPr>
                <w:rFonts w:hint="eastAsia"/>
              </w:rPr>
              <w:t>碳计  量人员</w:t>
            </w:r>
            <w:proofErr w:type="gramEnd"/>
            <w:r>
              <w:rPr>
                <w:rFonts w:hint="eastAsia"/>
              </w:rPr>
              <w:t>的配置情况，不管是专职人员还是兼 职人员，是否满足了碳计量工作的需求。</w:t>
            </w:r>
          </w:p>
        </w:tc>
        <w:tc>
          <w:tcPr>
            <w:tcW w:w="708" w:type="dxa"/>
          </w:tcPr>
          <w:p w14:paraId="6DF72D45" w14:textId="77777777" w:rsidR="00E37599" w:rsidRDefault="00000000">
            <w:pPr>
              <w:pStyle w:val="afffff5"/>
              <w:ind w:firstLineChars="0" w:firstLine="0"/>
            </w:pPr>
            <w:r>
              <w:rPr>
                <w:rFonts w:hint="eastAsia"/>
              </w:rPr>
              <w:t>□</w:t>
            </w:r>
          </w:p>
        </w:tc>
        <w:tc>
          <w:tcPr>
            <w:tcW w:w="851" w:type="dxa"/>
          </w:tcPr>
          <w:p w14:paraId="3E90B032" w14:textId="77777777" w:rsidR="00E37599" w:rsidRDefault="00000000">
            <w:pPr>
              <w:pStyle w:val="afffff5"/>
              <w:ind w:firstLineChars="0" w:firstLine="0"/>
            </w:pPr>
            <w:r>
              <w:rPr>
                <w:rFonts w:hint="eastAsia"/>
              </w:rPr>
              <w:t>□</w:t>
            </w:r>
          </w:p>
        </w:tc>
        <w:tc>
          <w:tcPr>
            <w:tcW w:w="850" w:type="dxa"/>
          </w:tcPr>
          <w:p w14:paraId="4FC43904" w14:textId="77777777" w:rsidR="00E37599" w:rsidRDefault="00000000">
            <w:pPr>
              <w:pStyle w:val="afffff5"/>
              <w:ind w:firstLineChars="0" w:firstLine="0"/>
            </w:pPr>
            <w:r>
              <w:rPr>
                <w:rFonts w:hint="eastAsia"/>
              </w:rPr>
              <w:t>■</w:t>
            </w:r>
          </w:p>
        </w:tc>
        <w:tc>
          <w:tcPr>
            <w:tcW w:w="709" w:type="dxa"/>
          </w:tcPr>
          <w:p w14:paraId="35CC39E7" w14:textId="77777777" w:rsidR="00E37599" w:rsidRDefault="00E37599">
            <w:pPr>
              <w:pStyle w:val="afffff5"/>
              <w:ind w:firstLineChars="0" w:firstLine="0"/>
            </w:pPr>
          </w:p>
        </w:tc>
      </w:tr>
      <w:tr w:rsidR="00E37599" w14:paraId="087F6971" w14:textId="77777777">
        <w:tc>
          <w:tcPr>
            <w:tcW w:w="704" w:type="dxa"/>
          </w:tcPr>
          <w:p w14:paraId="0E77C312" w14:textId="77777777" w:rsidR="00E37599" w:rsidRDefault="00000000">
            <w:pPr>
              <w:pStyle w:val="afffff5"/>
              <w:ind w:firstLineChars="0" w:firstLine="0"/>
            </w:pPr>
            <w:r>
              <w:rPr>
                <w:rFonts w:hint="eastAsia"/>
              </w:rPr>
              <w:t>13</w:t>
            </w:r>
          </w:p>
        </w:tc>
        <w:tc>
          <w:tcPr>
            <w:tcW w:w="1418" w:type="dxa"/>
          </w:tcPr>
          <w:p w14:paraId="23833CB8" w14:textId="77777777" w:rsidR="00E37599" w:rsidRDefault="00000000">
            <w:pPr>
              <w:pStyle w:val="afffff5"/>
              <w:ind w:firstLineChars="0" w:firstLine="0"/>
            </w:pPr>
            <w:r>
              <w:rPr>
                <w:rFonts w:hint="eastAsia"/>
              </w:rPr>
              <w:t>5.1.2</w:t>
            </w:r>
          </w:p>
        </w:tc>
        <w:tc>
          <w:tcPr>
            <w:tcW w:w="3827" w:type="dxa"/>
          </w:tcPr>
          <w:p w14:paraId="7CBD14A4" w14:textId="77777777" w:rsidR="00E37599" w:rsidRDefault="00000000">
            <w:pPr>
              <w:pStyle w:val="afffff5"/>
              <w:ind w:firstLine="420"/>
            </w:pPr>
            <w:r>
              <w:rPr>
                <w:rFonts w:hint="eastAsia"/>
              </w:rPr>
              <w:t>火力发电企业应设专人负责碳计量器具配备、使用、检定/校准、维护、报废等管理工作， 依法实施碳计量器具的检定/校准，确保计量器   具量值的准确可靠。</w:t>
            </w:r>
          </w:p>
        </w:tc>
        <w:tc>
          <w:tcPr>
            <w:tcW w:w="5245" w:type="dxa"/>
          </w:tcPr>
          <w:p w14:paraId="7CCDC173" w14:textId="77777777" w:rsidR="00E37599" w:rsidRDefault="00000000">
            <w:pPr>
              <w:pStyle w:val="afffff5"/>
              <w:ind w:firstLine="420"/>
            </w:pPr>
            <w:r>
              <w:rPr>
                <w:rFonts w:hint="eastAsia"/>
              </w:rPr>
              <w:t>1.核查火力发电企业碳计量人员的配置 情况，是否有专人负责排放单位的碳计量器 具的配备、使用、检定/校准、维护、报废</w:t>
            </w:r>
          </w:p>
          <w:p w14:paraId="7C834BF0" w14:textId="77777777" w:rsidR="00E37599" w:rsidRDefault="00000000">
            <w:pPr>
              <w:pStyle w:val="afffff5"/>
              <w:ind w:firstLine="420"/>
            </w:pPr>
            <w:r>
              <w:rPr>
                <w:rFonts w:hint="eastAsia"/>
              </w:rPr>
              <w:t>等管理工作。</w:t>
            </w:r>
          </w:p>
          <w:p w14:paraId="54053D6F" w14:textId="77777777" w:rsidR="00E37599" w:rsidRDefault="00000000">
            <w:pPr>
              <w:pStyle w:val="afffff5"/>
              <w:ind w:firstLine="420"/>
            </w:pPr>
            <w:r>
              <w:rPr>
                <w:rFonts w:hint="eastAsia"/>
              </w:rPr>
              <w:t>2.对碳计量器具自行检定/校准的，检</w:t>
            </w:r>
          </w:p>
          <w:p w14:paraId="68129FEB" w14:textId="77777777" w:rsidR="00E37599" w:rsidRDefault="00000000">
            <w:pPr>
              <w:pStyle w:val="afffff5"/>
              <w:ind w:firstLine="420"/>
            </w:pPr>
            <w:r>
              <w:rPr>
                <w:rFonts w:hint="eastAsia"/>
              </w:rPr>
              <w:t>查其是否按计量技术法规的规定实施检定/ 校准。</w:t>
            </w:r>
          </w:p>
        </w:tc>
        <w:tc>
          <w:tcPr>
            <w:tcW w:w="708" w:type="dxa"/>
          </w:tcPr>
          <w:p w14:paraId="2D8DD6FC" w14:textId="77777777" w:rsidR="00E37599" w:rsidRDefault="00000000">
            <w:pPr>
              <w:pStyle w:val="afffff5"/>
              <w:ind w:firstLineChars="0" w:firstLine="0"/>
            </w:pPr>
            <w:r>
              <w:rPr>
                <w:rFonts w:hint="eastAsia"/>
              </w:rPr>
              <w:t>□</w:t>
            </w:r>
          </w:p>
        </w:tc>
        <w:tc>
          <w:tcPr>
            <w:tcW w:w="851" w:type="dxa"/>
          </w:tcPr>
          <w:p w14:paraId="357D4881" w14:textId="77777777" w:rsidR="00E37599" w:rsidRDefault="00000000">
            <w:pPr>
              <w:pStyle w:val="afffff5"/>
              <w:ind w:firstLineChars="0" w:firstLine="0"/>
            </w:pPr>
            <w:r>
              <w:rPr>
                <w:rFonts w:hint="eastAsia"/>
              </w:rPr>
              <w:t>□</w:t>
            </w:r>
          </w:p>
        </w:tc>
        <w:tc>
          <w:tcPr>
            <w:tcW w:w="850" w:type="dxa"/>
          </w:tcPr>
          <w:p w14:paraId="2253573B" w14:textId="77777777" w:rsidR="00E37599" w:rsidRDefault="00000000">
            <w:pPr>
              <w:pStyle w:val="afffff5"/>
              <w:ind w:firstLineChars="0" w:firstLine="0"/>
            </w:pPr>
            <w:r>
              <w:rPr>
                <w:rFonts w:hint="eastAsia"/>
              </w:rPr>
              <w:t>■</w:t>
            </w:r>
          </w:p>
        </w:tc>
        <w:tc>
          <w:tcPr>
            <w:tcW w:w="709" w:type="dxa"/>
          </w:tcPr>
          <w:p w14:paraId="72462828" w14:textId="77777777" w:rsidR="00E37599" w:rsidRDefault="00E37599">
            <w:pPr>
              <w:pStyle w:val="afffff5"/>
              <w:ind w:firstLineChars="0" w:firstLine="0"/>
            </w:pPr>
          </w:p>
        </w:tc>
      </w:tr>
      <w:tr w:rsidR="00E37599" w14:paraId="49C88ADD" w14:textId="77777777">
        <w:tc>
          <w:tcPr>
            <w:tcW w:w="704" w:type="dxa"/>
          </w:tcPr>
          <w:p w14:paraId="1AFCBE8A" w14:textId="77777777" w:rsidR="00E37599" w:rsidRDefault="00000000">
            <w:pPr>
              <w:pStyle w:val="afffff5"/>
              <w:ind w:firstLineChars="0" w:firstLine="0"/>
            </w:pPr>
            <w:r>
              <w:rPr>
                <w:rFonts w:hint="eastAsia"/>
              </w:rPr>
              <w:t>14</w:t>
            </w:r>
          </w:p>
        </w:tc>
        <w:tc>
          <w:tcPr>
            <w:tcW w:w="1418" w:type="dxa"/>
          </w:tcPr>
          <w:p w14:paraId="6D26673B" w14:textId="77777777" w:rsidR="00E37599" w:rsidRDefault="00000000">
            <w:pPr>
              <w:pStyle w:val="afffff5"/>
              <w:ind w:firstLineChars="0" w:firstLine="0"/>
            </w:pPr>
            <w:r>
              <w:rPr>
                <w:rFonts w:hint="eastAsia"/>
              </w:rPr>
              <w:t>5.1.3</w:t>
            </w:r>
          </w:p>
        </w:tc>
        <w:tc>
          <w:tcPr>
            <w:tcW w:w="3827" w:type="dxa"/>
          </w:tcPr>
          <w:p w14:paraId="75533DFD" w14:textId="77777777" w:rsidR="00E37599" w:rsidRDefault="00000000">
            <w:pPr>
              <w:pStyle w:val="afffff5"/>
              <w:ind w:firstLine="420"/>
            </w:pPr>
            <w:r>
              <w:rPr>
                <w:rFonts w:hint="eastAsia"/>
              </w:rPr>
              <w:t>火力发电企业应设专人负责碳计量数据采  集、处理、统计、分析、报告、应用，</w:t>
            </w:r>
            <w:proofErr w:type="gramStart"/>
            <w:r>
              <w:rPr>
                <w:rFonts w:hint="eastAsia"/>
              </w:rPr>
              <w:t>保证碳计</w:t>
            </w:r>
            <w:proofErr w:type="gramEnd"/>
            <w:r>
              <w:rPr>
                <w:rFonts w:hint="eastAsia"/>
              </w:rPr>
              <w:t xml:space="preserve"> 量数据完整、真实、准确</w:t>
            </w:r>
          </w:p>
        </w:tc>
        <w:tc>
          <w:tcPr>
            <w:tcW w:w="5245" w:type="dxa"/>
          </w:tcPr>
          <w:p w14:paraId="157E00FC" w14:textId="77777777" w:rsidR="00E37599" w:rsidRDefault="00000000">
            <w:pPr>
              <w:pStyle w:val="afffff5"/>
              <w:ind w:firstLine="420"/>
            </w:pPr>
            <w:r>
              <w:rPr>
                <w:rFonts w:hint="eastAsia"/>
              </w:rPr>
              <w:t>1.核查火力发电企业的碳计量人员的配  置情况，是否有专人负责碳计量数据采集、 处理、统计、分析、报告、应用工作。</w:t>
            </w:r>
          </w:p>
        </w:tc>
        <w:tc>
          <w:tcPr>
            <w:tcW w:w="708" w:type="dxa"/>
          </w:tcPr>
          <w:p w14:paraId="1DF87095" w14:textId="77777777" w:rsidR="00E37599" w:rsidRDefault="00000000">
            <w:pPr>
              <w:pStyle w:val="afffff5"/>
              <w:ind w:firstLineChars="0" w:firstLine="0"/>
            </w:pPr>
            <w:r>
              <w:rPr>
                <w:rFonts w:hint="eastAsia"/>
              </w:rPr>
              <w:t>□</w:t>
            </w:r>
          </w:p>
        </w:tc>
        <w:tc>
          <w:tcPr>
            <w:tcW w:w="851" w:type="dxa"/>
          </w:tcPr>
          <w:p w14:paraId="5F03BDF9" w14:textId="77777777" w:rsidR="00E37599" w:rsidRDefault="00000000">
            <w:pPr>
              <w:pStyle w:val="afffff5"/>
              <w:ind w:firstLineChars="0" w:firstLine="0"/>
            </w:pPr>
            <w:r>
              <w:rPr>
                <w:rFonts w:hint="eastAsia"/>
              </w:rPr>
              <w:t>□</w:t>
            </w:r>
          </w:p>
        </w:tc>
        <w:tc>
          <w:tcPr>
            <w:tcW w:w="850" w:type="dxa"/>
          </w:tcPr>
          <w:p w14:paraId="2D9BDBFD" w14:textId="77777777" w:rsidR="00E37599" w:rsidRDefault="00000000">
            <w:pPr>
              <w:pStyle w:val="afffff5"/>
              <w:ind w:firstLineChars="0" w:firstLine="0"/>
            </w:pPr>
            <w:r>
              <w:rPr>
                <w:rFonts w:hint="eastAsia"/>
              </w:rPr>
              <w:t>■</w:t>
            </w:r>
          </w:p>
        </w:tc>
        <w:tc>
          <w:tcPr>
            <w:tcW w:w="709" w:type="dxa"/>
          </w:tcPr>
          <w:p w14:paraId="4F534D47" w14:textId="77777777" w:rsidR="00E37599" w:rsidRDefault="00E37599">
            <w:pPr>
              <w:pStyle w:val="afffff5"/>
              <w:ind w:firstLineChars="0" w:firstLine="0"/>
            </w:pPr>
          </w:p>
        </w:tc>
      </w:tr>
    </w:tbl>
    <w:p w14:paraId="2D84139B"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表C.2碳计量人员自查记录表</w:t>
      </w:r>
      <w:r>
        <w:rPr>
          <w:rFonts w:hAnsi="宋体" w:hint="eastAsia"/>
        </w:rPr>
        <w:t>（续）</w:t>
      </w:r>
    </w:p>
    <w:tbl>
      <w:tblPr>
        <w:tblStyle w:val="affff7"/>
        <w:tblW w:w="14312" w:type="dxa"/>
        <w:tblLook w:val="04A0" w:firstRow="1" w:lastRow="0" w:firstColumn="1" w:lastColumn="0" w:noHBand="0" w:noVBand="1"/>
      </w:tblPr>
      <w:tblGrid>
        <w:gridCol w:w="704"/>
        <w:gridCol w:w="1418"/>
        <w:gridCol w:w="3827"/>
        <w:gridCol w:w="5245"/>
        <w:gridCol w:w="708"/>
        <w:gridCol w:w="851"/>
        <w:gridCol w:w="850"/>
        <w:gridCol w:w="709"/>
      </w:tblGrid>
      <w:tr w:rsidR="00E37599" w14:paraId="078284BA" w14:textId="77777777">
        <w:tc>
          <w:tcPr>
            <w:tcW w:w="704" w:type="dxa"/>
            <w:vMerge w:val="restart"/>
          </w:tcPr>
          <w:p w14:paraId="3EF0FA8C" w14:textId="77777777" w:rsidR="00E37599" w:rsidRDefault="00000000">
            <w:pPr>
              <w:pStyle w:val="afffff5"/>
              <w:ind w:firstLineChars="0" w:firstLine="0"/>
              <w:jc w:val="center"/>
            </w:pPr>
            <w:r>
              <w:rPr>
                <w:rFonts w:hint="eastAsia"/>
              </w:rPr>
              <w:t>序号</w:t>
            </w:r>
          </w:p>
        </w:tc>
        <w:tc>
          <w:tcPr>
            <w:tcW w:w="1418" w:type="dxa"/>
            <w:vMerge w:val="restart"/>
          </w:tcPr>
          <w:p w14:paraId="3DC8B383" w14:textId="77777777" w:rsidR="00E37599" w:rsidRDefault="00000000">
            <w:pPr>
              <w:pStyle w:val="afffff5"/>
              <w:ind w:firstLineChars="0" w:firstLine="0"/>
              <w:jc w:val="center"/>
            </w:pPr>
            <w:r>
              <w:rPr>
                <w:rFonts w:hint="eastAsia"/>
              </w:rPr>
              <w:t>规范条款</w:t>
            </w:r>
          </w:p>
        </w:tc>
        <w:tc>
          <w:tcPr>
            <w:tcW w:w="3827" w:type="dxa"/>
            <w:vMerge w:val="restart"/>
          </w:tcPr>
          <w:p w14:paraId="579B7C95" w14:textId="77777777" w:rsidR="00E37599" w:rsidRDefault="00000000">
            <w:pPr>
              <w:pStyle w:val="afffff5"/>
              <w:ind w:firstLine="420"/>
              <w:jc w:val="center"/>
            </w:pPr>
            <w:r>
              <w:rPr>
                <w:rFonts w:hint="eastAsia"/>
              </w:rPr>
              <w:t>碳计量要求</w:t>
            </w:r>
          </w:p>
        </w:tc>
        <w:tc>
          <w:tcPr>
            <w:tcW w:w="5245" w:type="dxa"/>
            <w:vMerge w:val="restart"/>
          </w:tcPr>
          <w:p w14:paraId="030751B9" w14:textId="77777777" w:rsidR="00E37599" w:rsidRDefault="00000000">
            <w:pPr>
              <w:pStyle w:val="afffff5"/>
              <w:ind w:firstLine="420"/>
              <w:jc w:val="center"/>
            </w:pPr>
            <w:r>
              <w:rPr>
                <w:rFonts w:hint="eastAsia"/>
              </w:rPr>
              <w:t>自查方法</w:t>
            </w:r>
          </w:p>
        </w:tc>
        <w:tc>
          <w:tcPr>
            <w:tcW w:w="2409" w:type="dxa"/>
            <w:gridSpan w:val="3"/>
          </w:tcPr>
          <w:p w14:paraId="4AD6E7C5" w14:textId="77777777" w:rsidR="00E37599" w:rsidRDefault="00000000">
            <w:pPr>
              <w:pStyle w:val="afffff5"/>
              <w:ind w:firstLineChars="0" w:firstLine="0"/>
              <w:jc w:val="center"/>
            </w:pPr>
            <w:r>
              <w:rPr>
                <w:rFonts w:hint="eastAsia"/>
              </w:rPr>
              <w:t>自查评定</w:t>
            </w:r>
          </w:p>
        </w:tc>
        <w:tc>
          <w:tcPr>
            <w:tcW w:w="709" w:type="dxa"/>
            <w:vMerge w:val="restart"/>
          </w:tcPr>
          <w:p w14:paraId="318647F0" w14:textId="77777777" w:rsidR="00E37599" w:rsidRDefault="00000000">
            <w:pPr>
              <w:pStyle w:val="afffff5"/>
              <w:ind w:firstLineChars="0" w:firstLine="0"/>
              <w:jc w:val="center"/>
            </w:pPr>
            <w:r>
              <w:rPr>
                <w:rFonts w:hint="eastAsia"/>
              </w:rPr>
              <w:t>自查记录</w:t>
            </w:r>
          </w:p>
        </w:tc>
      </w:tr>
      <w:tr w:rsidR="00E37599" w14:paraId="215C9472" w14:textId="77777777">
        <w:tc>
          <w:tcPr>
            <w:tcW w:w="704" w:type="dxa"/>
            <w:vMerge/>
          </w:tcPr>
          <w:p w14:paraId="352A9270" w14:textId="77777777" w:rsidR="00E37599" w:rsidRDefault="00E37599">
            <w:pPr>
              <w:pStyle w:val="afffff5"/>
              <w:ind w:firstLineChars="0" w:firstLine="0"/>
            </w:pPr>
          </w:p>
        </w:tc>
        <w:tc>
          <w:tcPr>
            <w:tcW w:w="1418" w:type="dxa"/>
            <w:vMerge/>
          </w:tcPr>
          <w:p w14:paraId="3D409560" w14:textId="77777777" w:rsidR="00E37599" w:rsidRDefault="00E37599">
            <w:pPr>
              <w:pStyle w:val="afffff5"/>
              <w:ind w:firstLineChars="0" w:firstLine="0"/>
            </w:pPr>
          </w:p>
        </w:tc>
        <w:tc>
          <w:tcPr>
            <w:tcW w:w="3827" w:type="dxa"/>
            <w:vMerge/>
          </w:tcPr>
          <w:p w14:paraId="71AF50AC" w14:textId="77777777" w:rsidR="00E37599" w:rsidRDefault="00E37599">
            <w:pPr>
              <w:pStyle w:val="afffff5"/>
              <w:ind w:firstLine="420"/>
            </w:pPr>
          </w:p>
        </w:tc>
        <w:tc>
          <w:tcPr>
            <w:tcW w:w="5245" w:type="dxa"/>
            <w:vMerge/>
          </w:tcPr>
          <w:p w14:paraId="6DB6DDA7" w14:textId="77777777" w:rsidR="00E37599" w:rsidRDefault="00E37599">
            <w:pPr>
              <w:pStyle w:val="afffff5"/>
              <w:ind w:firstLine="420"/>
            </w:pPr>
          </w:p>
        </w:tc>
        <w:tc>
          <w:tcPr>
            <w:tcW w:w="708" w:type="dxa"/>
          </w:tcPr>
          <w:p w14:paraId="1B624396" w14:textId="77777777" w:rsidR="00E37599" w:rsidRDefault="00000000">
            <w:pPr>
              <w:pStyle w:val="afffff5"/>
              <w:ind w:firstLineChars="0" w:firstLine="0"/>
            </w:pPr>
            <w:r>
              <w:rPr>
                <w:rFonts w:hint="eastAsia"/>
              </w:rPr>
              <w:t>符合</w:t>
            </w:r>
          </w:p>
        </w:tc>
        <w:tc>
          <w:tcPr>
            <w:tcW w:w="851" w:type="dxa"/>
          </w:tcPr>
          <w:p w14:paraId="23C784F8" w14:textId="77777777" w:rsidR="00E37599" w:rsidRDefault="00000000">
            <w:pPr>
              <w:pStyle w:val="afffff5"/>
              <w:ind w:firstLineChars="0" w:firstLine="0"/>
            </w:pPr>
            <w:r>
              <w:rPr>
                <w:rFonts w:hint="eastAsia"/>
              </w:rPr>
              <w:t>不符合</w:t>
            </w:r>
          </w:p>
        </w:tc>
        <w:tc>
          <w:tcPr>
            <w:tcW w:w="850" w:type="dxa"/>
          </w:tcPr>
          <w:p w14:paraId="3844EFC4" w14:textId="77777777" w:rsidR="00E37599" w:rsidRDefault="00000000">
            <w:pPr>
              <w:pStyle w:val="afffff5"/>
              <w:ind w:firstLineChars="0" w:firstLine="0"/>
            </w:pPr>
            <w:r>
              <w:rPr>
                <w:rFonts w:hint="eastAsia"/>
              </w:rPr>
              <w:t>不适用</w:t>
            </w:r>
          </w:p>
        </w:tc>
        <w:tc>
          <w:tcPr>
            <w:tcW w:w="709" w:type="dxa"/>
            <w:vMerge/>
          </w:tcPr>
          <w:p w14:paraId="47AF0B98" w14:textId="77777777" w:rsidR="00E37599" w:rsidRDefault="00E37599">
            <w:pPr>
              <w:pStyle w:val="afffff5"/>
              <w:ind w:firstLineChars="0" w:firstLine="0"/>
            </w:pPr>
          </w:p>
        </w:tc>
      </w:tr>
      <w:tr w:rsidR="00E37599" w14:paraId="4FAEB118" w14:textId="77777777">
        <w:tc>
          <w:tcPr>
            <w:tcW w:w="704" w:type="dxa"/>
          </w:tcPr>
          <w:p w14:paraId="77B7A52A" w14:textId="77777777" w:rsidR="00E37599" w:rsidRDefault="00000000">
            <w:pPr>
              <w:pStyle w:val="afffff5"/>
              <w:ind w:firstLineChars="0" w:firstLine="0"/>
            </w:pPr>
            <w:r>
              <w:rPr>
                <w:rFonts w:hint="eastAsia"/>
              </w:rPr>
              <w:t>15</w:t>
            </w:r>
          </w:p>
        </w:tc>
        <w:tc>
          <w:tcPr>
            <w:tcW w:w="1418" w:type="dxa"/>
          </w:tcPr>
          <w:p w14:paraId="5B482E99" w14:textId="77777777" w:rsidR="00E37599" w:rsidRDefault="00000000">
            <w:pPr>
              <w:pStyle w:val="afffff5"/>
              <w:ind w:firstLineChars="0" w:firstLine="0"/>
            </w:pPr>
            <w:r>
              <w:rPr>
                <w:rFonts w:hint="eastAsia"/>
              </w:rPr>
              <w:t>5.2人员</w:t>
            </w:r>
            <w:proofErr w:type="gramStart"/>
            <w:r>
              <w:rPr>
                <w:rFonts w:hint="eastAsia"/>
              </w:rPr>
              <w:t>培</w:t>
            </w:r>
            <w:proofErr w:type="gramEnd"/>
          </w:p>
          <w:p w14:paraId="7B30849C" w14:textId="77777777" w:rsidR="00E37599" w:rsidRDefault="00000000">
            <w:pPr>
              <w:pStyle w:val="afffff5"/>
              <w:ind w:firstLineChars="0" w:firstLine="0"/>
            </w:pPr>
            <w:r>
              <w:rPr>
                <w:rFonts w:hint="eastAsia"/>
              </w:rPr>
              <w:t>训和资质</w:t>
            </w:r>
          </w:p>
          <w:p w14:paraId="0F5C5D7F" w14:textId="77777777" w:rsidR="00E37599" w:rsidRDefault="00000000">
            <w:pPr>
              <w:pStyle w:val="afffff5"/>
              <w:ind w:firstLineChars="0" w:firstLine="0"/>
            </w:pPr>
            <w:r>
              <w:t>5.2.1</w:t>
            </w:r>
          </w:p>
        </w:tc>
        <w:tc>
          <w:tcPr>
            <w:tcW w:w="3827" w:type="dxa"/>
          </w:tcPr>
          <w:p w14:paraId="657B7852" w14:textId="77777777" w:rsidR="00E37599" w:rsidRDefault="00000000">
            <w:pPr>
              <w:pStyle w:val="afffff5"/>
              <w:ind w:firstLine="420"/>
            </w:pPr>
            <w:r>
              <w:rPr>
                <w:rFonts w:hint="eastAsia"/>
              </w:rPr>
              <w:t>火力发电企业从事碳计量管理，碳计量器具 维护，碳计量数据采集、处理统计、分析和报告 等人员，应掌握从事岗位所需的专业技术和业务 知识，具备碳计量技术和业务能力，定期接受培 训，并按有关规定持证上岗。</w:t>
            </w:r>
          </w:p>
          <w:p w14:paraId="4CC3E1EA" w14:textId="77777777" w:rsidR="00E37599" w:rsidRDefault="00000000">
            <w:pPr>
              <w:pStyle w:val="afffff5"/>
              <w:ind w:firstLine="420"/>
            </w:pPr>
            <w:r>
              <w:rPr>
                <w:rFonts w:hint="eastAsia"/>
              </w:rPr>
              <w:t>注 ：</w:t>
            </w:r>
          </w:p>
          <w:p w14:paraId="11BEBF14" w14:textId="77777777" w:rsidR="00E37599" w:rsidRDefault="00000000">
            <w:pPr>
              <w:pStyle w:val="afffff5"/>
              <w:ind w:firstLine="420"/>
            </w:pPr>
            <w:r>
              <w:rPr>
                <w:rFonts w:hint="eastAsia"/>
              </w:rPr>
              <w:t>1、火力发电企业从事碳计量管理，碳计量器具维护，碳计量数据采集、处理、统 计、分析、报告等人员应至少有1人具备3年以上相关工作经历或理工科相关专业高级技术职称或具有碳排放管理员证书，并应为长期聘用人员。</w:t>
            </w:r>
          </w:p>
          <w:p w14:paraId="5DB51969" w14:textId="77777777" w:rsidR="00E37599" w:rsidRDefault="00000000">
            <w:pPr>
              <w:pStyle w:val="afffff5"/>
              <w:ind w:firstLine="420"/>
            </w:pPr>
            <w:r>
              <w:rPr>
                <w:rFonts w:hint="eastAsia"/>
              </w:rPr>
              <w:t>2、培训的内容应包括但不限于碳计量相关基础知识和法律法规、现行有效的企业温室气体排放核算方法与报告指南和国家计量技术规范要求、温室气体排放报告和核查操作技能等，培训频次每年不宜少于1次。</w:t>
            </w:r>
          </w:p>
        </w:tc>
        <w:tc>
          <w:tcPr>
            <w:tcW w:w="5245" w:type="dxa"/>
          </w:tcPr>
          <w:p w14:paraId="079CC55D" w14:textId="77777777" w:rsidR="00E37599" w:rsidRDefault="00000000">
            <w:pPr>
              <w:pStyle w:val="afffff5"/>
              <w:ind w:firstLine="420"/>
            </w:pPr>
            <w:r>
              <w:rPr>
                <w:rFonts w:hint="eastAsia"/>
              </w:rPr>
              <w:t>检查火力发电企业的碳计量人员的技术 档案，核查：</w:t>
            </w:r>
          </w:p>
          <w:p w14:paraId="244C29B3" w14:textId="77777777" w:rsidR="00E37599" w:rsidRDefault="00000000">
            <w:pPr>
              <w:pStyle w:val="afffff5"/>
              <w:ind w:firstLine="420"/>
            </w:pPr>
            <w:r>
              <w:rPr>
                <w:rFonts w:hint="eastAsia"/>
              </w:rPr>
              <w:t>1)碳计量管理人员是否通过相关部门 的培训考核；</w:t>
            </w:r>
          </w:p>
          <w:p w14:paraId="18E87240" w14:textId="77777777" w:rsidR="00E37599" w:rsidRDefault="00000000">
            <w:pPr>
              <w:pStyle w:val="afffff5"/>
              <w:ind w:firstLine="420"/>
            </w:pPr>
            <w:r>
              <w:rPr>
                <w:rFonts w:hint="eastAsia"/>
              </w:rPr>
              <w:t>2)碳计量器具的维护人员，是否经过 培训，具有相应的能力；</w:t>
            </w:r>
          </w:p>
          <w:p w14:paraId="2873B9E6" w14:textId="77777777" w:rsidR="00E37599" w:rsidRDefault="00000000">
            <w:pPr>
              <w:pStyle w:val="afffff5"/>
              <w:ind w:firstLine="420"/>
            </w:pPr>
            <w:r>
              <w:rPr>
                <w:rFonts w:hint="eastAsia"/>
              </w:rPr>
              <w:t>3)碳计量的自查人员，是否通过含有 本规范的培训考核；</w:t>
            </w:r>
          </w:p>
          <w:p w14:paraId="7AAF6C51" w14:textId="77777777" w:rsidR="00E37599" w:rsidRDefault="00000000">
            <w:pPr>
              <w:pStyle w:val="afffff5"/>
              <w:ind w:firstLine="420"/>
            </w:pPr>
            <w:r>
              <w:rPr>
                <w:rFonts w:hint="eastAsia"/>
              </w:rPr>
              <w:t>4)碳计量采集、数据统计分析和报告等人员，是否通过含有关知识的培训，掌握其从事岗位所需的专业技术和业务知识;</w:t>
            </w:r>
          </w:p>
          <w:p w14:paraId="36DB4F5F" w14:textId="77777777" w:rsidR="00E37599" w:rsidRDefault="00000000">
            <w:pPr>
              <w:pStyle w:val="afffff5"/>
              <w:ind w:firstLine="420"/>
            </w:pPr>
            <w:r>
              <w:rPr>
                <w:rFonts w:hint="eastAsia"/>
              </w:rPr>
              <w:t>5)当政府行政部门对上述人员有岗位资质要求的，是否按规定持证上岗。</w:t>
            </w:r>
          </w:p>
        </w:tc>
        <w:tc>
          <w:tcPr>
            <w:tcW w:w="708" w:type="dxa"/>
          </w:tcPr>
          <w:p w14:paraId="1680B160" w14:textId="77777777" w:rsidR="00E37599" w:rsidRDefault="00000000">
            <w:pPr>
              <w:pStyle w:val="afffff5"/>
              <w:ind w:firstLineChars="0" w:firstLine="0"/>
            </w:pPr>
            <w:r>
              <w:rPr>
                <w:rFonts w:hint="eastAsia"/>
              </w:rPr>
              <w:t>□</w:t>
            </w:r>
          </w:p>
        </w:tc>
        <w:tc>
          <w:tcPr>
            <w:tcW w:w="851" w:type="dxa"/>
          </w:tcPr>
          <w:p w14:paraId="62217CC0" w14:textId="77777777" w:rsidR="00E37599" w:rsidRDefault="00000000">
            <w:pPr>
              <w:pStyle w:val="afffff5"/>
              <w:ind w:firstLineChars="0" w:firstLine="0"/>
            </w:pPr>
            <w:r>
              <w:rPr>
                <w:rFonts w:hint="eastAsia"/>
              </w:rPr>
              <w:t>□</w:t>
            </w:r>
          </w:p>
        </w:tc>
        <w:tc>
          <w:tcPr>
            <w:tcW w:w="850" w:type="dxa"/>
          </w:tcPr>
          <w:p w14:paraId="39BBB987" w14:textId="77777777" w:rsidR="00E37599" w:rsidRDefault="00000000">
            <w:pPr>
              <w:pStyle w:val="afffff5"/>
              <w:ind w:firstLineChars="0" w:firstLine="0"/>
            </w:pPr>
            <w:r>
              <w:rPr>
                <w:rFonts w:hint="eastAsia"/>
              </w:rPr>
              <w:t>■</w:t>
            </w:r>
          </w:p>
        </w:tc>
        <w:tc>
          <w:tcPr>
            <w:tcW w:w="709" w:type="dxa"/>
          </w:tcPr>
          <w:p w14:paraId="71C93978" w14:textId="77777777" w:rsidR="00E37599" w:rsidRDefault="00E37599">
            <w:pPr>
              <w:pStyle w:val="afffff5"/>
              <w:ind w:firstLineChars="0" w:firstLine="0"/>
            </w:pPr>
          </w:p>
        </w:tc>
      </w:tr>
      <w:tr w:rsidR="00E37599" w14:paraId="7C18BD01" w14:textId="77777777">
        <w:trPr>
          <w:trHeight w:val="2524"/>
        </w:trPr>
        <w:tc>
          <w:tcPr>
            <w:tcW w:w="704" w:type="dxa"/>
          </w:tcPr>
          <w:p w14:paraId="7BCCD356" w14:textId="77777777" w:rsidR="00E37599" w:rsidRDefault="00000000">
            <w:pPr>
              <w:pStyle w:val="afffff5"/>
              <w:ind w:firstLineChars="0" w:firstLine="0"/>
            </w:pPr>
            <w:r>
              <w:rPr>
                <w:rFonts w:hint="eastAsia"/>
              </w:rPr>
              <w:t>16</w:t>
            </w:r>
          </w:p>
        </w:tc>
        <w:tc>
          <w:tcPr>
            <w:tcW w:w="1418" w:type="dxa"/>
          </w:tcPr>
          <w:p w14:paraId="7BD4807A" w14:textId="77777777" w:rsidR="00E37599" w:rsidRDefault="00000000">
            <w:pPr>
              <w:pStyle w:val="afffff5"/>
              <w:ind w:firstLineChars="0" w:firstLine="0"/>
            </w:pPr>
            <w:r>
              <w:rPr>
                <w:rFonts w:hint="eastAsia"/>
              </w:rPr>
              <w:t>5.2.2</w:t>
            </w:r>
          </w:p>
        </w:tc>
        <w:tc>
          <w:tcPr>
            <w:tcW w:w="3827" w:type="dxa"/>
          </w:tcPr>
          <w:p w14:paraId="2251BA70" w14:textId="77777777" w:rsidR="00E37599" w:rsidRDefault="00000000">
            <w:pPr>
              <w:pStyle w:val="afffff5"/>
              <w:ind w:firstLine="420"/>
            </w:pPr>
            <w:r>
              <w:rPr>
                <w:rFonts w:hint="eastAsia"/>
              </w:rPr>
              <w:t>火力发电企业从事计量检定/校准等人员应通过相关培训考核，取得相应资质。</w:t>
            </w:r>
          </w:p>
          <w:p w14:paraId="346A26BE" w14:textId="77777777" w:rsidR="00E37599" w:rsidRDefault="00000000">
            <w:pPr>
              <w:pStyle w:val="afffff5"/>
              <w:ind w:firstLine="420"/>
            </w:pPr>
            <w:r>
              <w:rPr>
                <w:rFonts w:hint="eastAsia"/>
              </w:rPr>
              <w:t>注: 火力发电企业从事计量检定/校准等人员应至少1人取得二级(含)以上注册计量师资格证书或具备温室气体排放测量相关专业领城3年以上工作经历。</w:t>
            </w:r>
          </w:p>
        </w:tc>
        <w:tc>
          <w:tcPr>
            <w:tcW w:w="5245" w:type="dxa"/>
          </w:tcPr>
          <w:p w14:paraId="675D0882" w14:textId="77777777" w:rsidR="00E37599" w:rsidRDefault="00000000">
            <w:pPr>
              <w:pStyle w:val="afffff5"/>
              <w:ind w:firstLine="420"/>
            </w:pPr>
            <w:r>
              <w:rPr>
                <w:rFonts w:hint="eastAsia"/>
              </w:rPr>
              <w:t>对于火力发电企业的碳计量器具进行自主检定/校准的，检查其从事碳计量器具检定/校准的人员是否按规定持证上岗。</w:t>
            </w:r>
          </w:p>
        </w:tc>
        <w:tc>
          <w:tcPr>
            <w:tcW w:w="708" w:type="dxa"/>
          </w:tcPr>
          <w:p w14:paraId="771C59FC" w14:textId="77777777" w:rsidR="00E37599" w:rsidRDefault="00000000">
            <w:pPr>
              <w:pStyle w:val="afffff5"/>
              <w:ind w:firstLineChars="0" w:firstLine="0"/>
            </w:pPr>
            <w:r>
              <w:rPr>
                <w:rFonts w:hint="eastAsia"/>
              </w:rPr>
              <w:t>□</w:t>
            </w:r>
          </w:p>
        </w:tc>
        <w:tc>
          <w:tcPr>
            <w:tcW w:w="851" w:type="dxa"/>
          </w:tcPr>
          <w:p w14:paraId="15B514EE" w14:textId="77777777" w:rsidR="00E37599" w:rsidRDefault="00000000">
            <w:pPr>
              <w:pStyle w:val="afffff5"/>
              <w:ind w:firstLineChars="0" w:firstLine="0"/>
            </w:pPr>
            <w:bookmarkStart w:id="311" w:name="OLE_LINK5"/>
            <w:r>
              <w:rPr>
                <w:rFonts w:hint="eastAsia"/>
              </w:rPr>
              <w:t>□</w:t>
            </w:r>
            <w:bookmarkEnd w:id="311"/>
          </w:p>
        </w:tc>
        <w:tc>
          <w:tcPr>
            <w:tcW w:w="850" w:type="dxa"/>
          </w:tcPr>
          <w:p w14:paraId="5EF0B604" w14:textId="77777777" w:rsidR="00E37599" w:rsidRDefault="00000000">
            <w:pPr>
              <w:pStyle w:val="afffff5"/>
              <w:ind w:firstLineChars="0" w:firstLine="0"/>
            </w:pPr>
            <w:r>
              <w:rPr>
                <w:rFonts w:hint="eastAsia"/>
              </w:rPr>
              <w:t>□</w:t>
            </w:r>
          </w:p>
        </w:tc>
        <w:tc>
          <w:tcPr>
            <w:tcW w:w="709" w:type="dxa"/>
          </w:tcPr>
          <w:p w14:paraId="5383A333" w14:textId="77777777" w:rsidR="00E37599" w:rsidRDefault="00E37599">
            <w:pPr>
              <w:pStyle w:val="afffff5"/>
              <w:ind w:firstLineChars="0" w:firstLine="0"/>
            </w:pPr>
          </w:p>
        </w:tc>
      </w:tr>
      <w:tr w:rsidR="00E37599" w14:paraId="4D2DF646" w14:textId="77777777">
        <w:tc>
          <w:tcPr>
            <w:tcW w:w="704" w:type="dxa"/>
            <w:vMerge w:val="restart"/>
          </w:tcPr>
          <w:p w14:paraId="5C17DBA1" w14:textId="77777777" w:rsidR="00E37599" w:rsidRDefault="00000000">
            <w:pPr>
              <w:pStyle w:val="afffff5"/>
              <w:ind w:firstLineChars="0" w:firstLine="0"/>
              <w:jc w:val="center"/>
            </w:pPr>
            <w:r>
              <w:rPr>
                <w:rFonts w:hint="eastAsia"/>
              </w:rPr>
              <w:lastRenderedPageBreak/>
              <w:t>序号</w:t>
            </w:r>
          </w:p>
        </w:tc>
        <w:tc>
          <w:tcPr>
            <w:tcW w:w="1418" w:type="dxa"/>
            <w:vMerge w:val="restart"/>
          </w:tcPr>
          <w:p w14:paraId="1A518A87" w14:textId="77777777" w:rsidR="00E37599" w:rsidRDefault="00000000">
            <w:pPr>
              <w:pStyle w:val="afffff5"/>
              <w:ind w:firstLineChars="0" w:firstLine="0"/>
              <w:jc w:val="center"/>
            </w:pPr>
            <w:r>
              <w:rPr>
                <w:rFonts w:hint="eastAsia"/>
              </w:rPr>
              <w:t>规范条款</w:t>
            </w:r>
          </w:p>
        </w:tc>
        <w:tc>
          <w:tcPr>
            <w:tcW w:w="3827" w:type="dxa"/>
            <w:vMerge w:val="restart"/>
          </w:tcPr>
          <w:p w14:paraId="453C2B1E" w14:textId="77777777" w:rsidR="00E37599" w:rsidRDefault="00000000">
            <w:pPr>
              <w:pStyle w:val="afffff5"/>
              <w:ind w:firstLine="420"/>
              <w:jc w:val="center"/>
            </w:pPr>
            <w:r>
              <w:rPr>
                <w:rFonts w:hint="eastAsia"/>
              </w:rPr>
              <w:t>碳计量要求</w:t>
            </w:r>
          </w:p>
        </w:tc>
        <w:tc>
          <w:tcPr>
            <w:tcW w:w="5245" w:type="dxa"/>
            <w:vMerge w:val="restart"/>
          </w:tcPr>
          <w:p w14:paraId="304F0214" w14:textId="77777777" w:rsidR="00E37599" w:rsidRDefault="00000000">
            <w:pPr>
              <w:pStyle w:val="afffff5"/>
              <w:ind w:firstLine="420"/>
              <w:jc w:val="center"/>
            </w:pPr>
            <w:r>
              <w:rPr>
                <w:rFonts w:hint="eastAsia"/>
              </w:rPr>
              <w:t>自查方法</w:t>
            </w:r>
          </w:p>
        </w:tc>
        <w:tc>
          <w:tcPr>
            <w:tcW w:w="2409" w:type="dxa"/>
            <w:gridSpan w:val="3"/>
          </w:tcPr>
          <w:p w14:paraId="620F8D7C" w14:textId="77777777" w:rsidR="00E37599" w:rsidRDefault="00000000">
            <w:pPr>
              <w:pStyle w:val="afffff5"/>
              <w:ind w:firstLineChars="0" w:firstLine="0"/>
              <w:jc w:val="center"/>
            </w:pPr>
            <w:r>
              <w:rPr>
                <w:rFonts w:hint="eastAsia"/>
              </w:rPr>
              <w:t>自查评定</w:t>
            </w:r>
          </w:p>
        </w:tc>
        <w:tc>
          <w:tcPr>
            <w:tcW w:w="709" w:type="dxa"/>
            <w:vMerge w:val="restart"/>
          </w:tcPr>
          <w:p w14:paraId="09B3AE2F" w14:textId="77777777" w:rsidR="00E37599" w:rsidRDefault="00000000">
            <w:pPr>
              <w:pStyle w:val="afffff5"/>
              <w:ind w:firstLineChars="0" w:firstLine="0"/>
              <w:jc w:val="center"/>
            </w:pPr>
            <w:r>
              <w:rPr>
                <w:rFonts w:hint="eastAsia"/>
              </w:rPr>
              <w:t>自查记录</w:t>
            </w:r>
          </w:p>
        </w:tc>
      </w:tr>
      <w:tr w:rsidR="00E37599" w14:paraId="78B71770" w14:textId="77777777">
        <w:tc>
          <w:tcPr>
            <w:tcW w:w="704" w:type="dxa"/>
            <w:vMerge/>
          </w:tcPr>
          <w:p w14:paraId="774DB3EB" w14:textId="77777777" w:rsidR="00E37599" w:rsidRDefault="00E37599">
            <w:pPr>
              <w:pStyle w:val="afffff5"/>
              <w:ind w:firstLineChars="0" w:firstLine="0"/>
            </w:pPr>
          </w:p>
        </w:tc>
        <w:tc>
          <w:tcPr>
            <w:tcW w:w="1418" w:type="dxa"/>
            <w:vMerge/>
          </w:tcPr>
          <w:p w14:paraId="7AFC2C10" w14:textId="77777777" w:rsidR="00E37599" w:rsidRDefault="00E37599">
            <w:pPr>
              <w:pStyle w:val="afffff5"/>
              <w:ind w:firstLineChars="0" w:firstLine="0"/>
            </w:pPr>
          </w:p>
        </w:tc>
        <w:tc>
          <w:tcPr>
            <w:tcW w:w="3827" w:type="dxa"/>
            <w:vMerge/>
          </w:tcPr>
          <w:p w14:paraId="37335F05" w14:textId="77777777" w:rsidR="00E37599" w:rsidRDefault="00E37599">
            <w:pPr>
              <w:pStyle w:val="afffff5"/>
              <w:ind w:firstLine="420"/>
            </w:pPr>
          </w:p>
        </w:tc>
        <w:tc>
          <w:tcPr>
            <w:tcW w:w="5245" w:type="dxa"/>
            <w:vMerge/>
          </w:tcPr>
          <w:p w14:paraId="48D10A5F" w14:textId="77777777" w:rsidR="00E37599" w:rsidRDefault="00E37599">
            <w:pPr>
              <w:pStyle w:val="afffff5"/>
              <w:ind w:firstLine="420"/>
            </w:pPr>
          </w:p>
        </w:tc>
        <w:tc>
          <w:tcPr>
            <w:tcW w:w="708" w:type="dxa"/>
          </w:tcPr>
          <w:p w14:paraId="1687CA43" w14:textId="77777777" w:rsidR="00E37599" w:rsidRDefault="00000000">
            <w:pPr>
              <w:pStyle w:val="afffff5"/>
              <w:ind w:firstLineChars="0" w:firstLine="0"/>
            </w:pPr>
            <w:r>
              <w:rPr>
                <w:rFonts w:hint="eastAsia"/>
              </w:rPr>
              <w:t>符合</w:t>
            </w:r>
          </w:p>
        </w:tc>
        <w:tc>
          <w:tcPr>
            <w:tcW w:w="851" w:type="dxa"/>
          </w:tcPr>
          <w:p w14:paraId="72672775" w14:textId="77777777" w:rsidR="00E37599" w:rsidRDefault="00000000">
            <w:pPr>
              <w:pStyle w:val="afffff5"/>
              <w:ind w:firstLineChars="0" w:firstLine="0"/>
            </w:pPr>
            <w:r>
              <w:rPr>
                <w:rFonts w:hint="eastAsia"/>
              </w:rPr>
              <w:t>不符合</w:t>
            </w:r>
          </w:p>
        </w:tc>
        <w:tc>
          <w:tcPr>
            <w:tcW w:w="850" w:type="dxa"/>
          </w:tcPr>
          <w:p w14:paraId="7A619967" w14:textId="77777777" w:rsidR="00E37599" w:rsidRDefault="00000000">
            <w:pPr>
              <w:pStyle w:val="afffff5"/>
              <w:ind w:firstLineChars="0" w:firstLine="0"/>
            </w:pPr>
            <w:r>
              <w:rPr>
                <w:rFonts w:hint="eastAsia"/>
              </w:rPr>
              <w:t>不适用</w:t>
            </w:r>
          </w:p>
        </w:tc>
        <w:tc>
          <w:tcPr>
            <w:tcW w:w="709" w:type="dxa"/>
            <w:vMerge/>
          </w:tcPr>
          <w:p w14:paraId="0D4705D3" w14:textId="77777777" w:rsidR="00E37599" w:rsidRDefault="00E37599">
            <w:pPr>
              <w:pStyle w:val="afffff5"/>
              <w:ind w:firstLineChars="0" w:firstLine="0"/>
            </w:pPr>
          </w:p>
        </w:tc>
      </w:tr>
      <w:tr w:rsidR="00E37599" w14:paraId="5D8C595C" w14:textId="77777777">
        <w:tc>
          <w:tcPr>
            <w:tcW w:w="704" w:type="dxa"/>
          </w:tcPr>
          <w:p w14:paraId="230B0ED6" w14:textId="77777777" w:rsidR="00E37599" w:rsidRDefault="00000000">
            <w:pPr>
              <w:pStyle w:val="afffff5"/>
              <w:ind w:firstLineChars="0" w:firstLine="0"/>
            </w:pPr>
            <w:r>
              <w:rPr>
                <w:rFonts w:hint="eastAsia"/>
              </w:rPr>
              <w:t>17</w:t>
            </w:r>
          </w:p>
        </w:tc>
        <w:tc>
          <w:tcPr>
            <w:tcW w:w="1418" w:type="dxa"/>
          </w:tcPr>
          <w:p w14:paraId="7A44F7FD" w14:textId="77777777" w:rsidR="00E37599" w:rsidRDefault="00000000">
            <w:pPr>
              <w:pStyle w:val="afffff5"/>
              <w:ind w:firstLineChars="0" w:firstLine="0"/>
            </w:pPr>
            <w:r>
              <w:rPr>
                <w:rFonts w:hint="eastAsia"/>
              </w:rPr>
              <w:t>5.2.3</w:t>
            </w:r>
          </w:p>
        </w:tc>
        <w:tc>
          <w:tcPr>
            <w:tcW w:w="3827" w:type="dxa"/>
          </w:tcPr>
          <w:p w14:paraId="42EA935B" w14:textId="77777777" w:rsidR="00E37599" w:rsidRDefault="00000000">
            <w:pPr>
              <w:pStyle w:val="afffff5"/>
              <w:ind w:firstLine="420"/>
            </w:pPr>
            <w:r>
              <w:rPr>
                <w:rFonts w:hint="eastAsia"/>
              </w:rPr>
              <w:t>火力发电企业应建立碳计量工作人员技术档案，保存其能力、教育、专业资格、培训、技能和经验等记录</w:t>
            </w:r>
          </w:p>
        </w:tc>
        <w:tc>
          <w:tcPr>
            <w:tcW w:w="5245" w:type="dxa"/>
          </w:tcPr>
          <w:p w14:paraId="3C23DA02" w14:textId="77777777" w:rsidR="00E37599" w:rsidRDefault="00000000">
            <w:pPr>
              <w:pStyle w:val="afffff5"/>
              <w:ind w:firstLine="420"/>
            </w:pPr>
            <w:r>
              <w:rPr>
                <w:rFonts w:hint="eastAsia"/>
              </w:rPr>
              <w:t>火力发电企业的</w:t>
            </w:r>
            <w:proofErr w:type="gramStart"/>
            <w:r>
              <w:rPr>
                <w:rFonts w:hint="eastAsia"/>
              </w:rPr>
              <w:t>碳管理</w:t>
            </w:r>
            <w:proofErr w:type="gramEnd"/>
            <w:r>
              <w:rPr>
                <w:rFonts w:hint="eastAsia"/>
              </w:rPr>
              <w:t>人员的技术档案是否齐全。</w:t>
            </w:r>
          </w:p>
        </w:tc>
        <w:tc>
          <w:tcPr>
            <w:tcW w:w="708" w:type="dxa"/>
          </w:tcPr>
          <w:p w14:paraId="466F514C" w14:textId="77777777" w:rsidR="00E37599" w:rsidRDefault="00000000">
            <w:pPr>
              <w:pStyle w:val="afffff5"/>
              <w:ind w:firstLineChars="0" w:firstLine="0"/>
            </w:pPr>
            <w:r>
              <w:rPr>
                <w:rFonts w:hint="eastAsia"/>
              </w:rPr>
              <w:t>□</w:t>
            </w:r>
          </w:p>
        </w:tc>
        <w:tc>
          <w:tcPr>
            <w:tcW w:w="851" w:type="dxa"/>
          </w:tcPr>
          <w:p w14:paraId="378EB0E5" w14:textId="77777777" w:rsidR="00E37599" w:rsidRDefault="00000000">
            <w:pPr>
              <w:pStyle w:val="afffff5"/>
              <w:ind w:firstLineChars="0" w:firstLine="0"/>
            </w:pPr>
            <w:r>
              <w:rPr>
                <w:rFonts w:hint="eastAsia"/>
              </w:rPr>
              <w:t>□</w:t>
            </w:r>
          </w:p>
        </w:tc>
        <w:tc>
          <w:tcPr>
            <w:tcW w:w="850" w:type="dxa"/>
          </w:tcPr>
          <w:p w14:paraId="78250453" w14:textId="77777777" w:rsidR="00E37599" w:rsidRDefault="00000000">
            <w:pPr>
              <w:pStyle w:val="afffff5"/>
              <w:ind w:firstLineChars="0" w:firstLine="0"/>
            </w:pPr>
            <w:r>
              <w:rPr>
                <w:rFonts w:hint="eastAsia"/>
              </w:rPr>
              <w:t>■</w:t>
            </w:r>
          </w:p>
        </w:tc>
        <w:tc>
          <w:tcPr>
            <w:tcW w:w="709" w:type="dxa"/>
          </w:tcPr>
          <w:p w14:paraId="3F23DAC4" w14:textId="77777777" w:rsidR="00E37599" w:rsidRDefault="00E37599">
            <w:pPr>
              <w:pStyle w:val="afffff5"/>
              <w:ind w:firstLineChars="0" w:firstLine="0"/>
            </w:pPr>
          </w:p>
        </w:tc>
      </w:tr>
    </w:tbl>
    <w:p w14:paraId="6C4CF530" w14:textId="77777777" w:rsidR="00E37599" w:rsidRDefault="00E37599">
      <w:pPr>
        <w:pStyle w:val="afff2"/>
      </w:pPr>
      <w:bookmarkStart w:id="312" w:name="_Hlk212743234"/>
    </w:p>
    <w:p w14:paraId="5F671950" w14:textId="77777777" w:rsidR="00E37599" w:rsidRDefault="00000000">
      <w:pPr>
        <w:pStyle w:val="afff2"/>
        <w:numPr>
          <w:ilvl w:val="0"/>
          <w:numId w:val="0"/>
        </w:numPr>
        <w:ind w:left="363"/>
      </w:pPr>
      <w:r>
        <w:rPr>
          <w:rFonts w:hint="eastAsia"/>
        </w:rPr>
        <w:t>1.“自查记录”栏应注明自查方式“资料自查”或“现场自查”。</w:t>
      </w:r>
    </w:p>
    <w:p w14:paraId="1142FB0A" w14:textId="77777777" w:rsidR="00E37599" w:rsidRDefault="00000000">
      <w:pPr>
        <w:pStyle w:val="afff2"/>
        <w:numPr>
          <w:ilvl w:val="0"/>
          <w:numId w:val="0"/>
        </w:numPr>
        <w:ind w:left="737" w:hanging="374"/>
      </w:pPr>
      <w:r>
        <w:rPr>
          <w:rFonts w:hint="eastAsia"/>
        </w:rPr>
        <w:t>2.“自查记录”栏应逐个条款进行自查情况的描迷。</w:t>
      </w:r>
    </w:p>
    <w:p w14:paraId="51A57477" w14:textId="77777777" w:rsidR="00E37599" w:rsidRDefault="00000000">
      <w:pPr>
        <w:pStyle w:val="afff2"/>
        <w:numPr>
          <w:ilvl w:val="0"/>
          <w:numId w:val="0"/>
        </w:numPr>
        <w:ind w:left="737" w:hanging="374"/>
      </w:pPr>
      <w:r>
        <w:rPr>
          <w:rFonts w:hint="eastAsia"/>
        </w:rPr>
        <w:t>3.当发现不符合项的应在“自查记录”栏中注明“不符合项报告”的编号。</w:t>
      </w:r>
    </w:p>
    <w:p w14:paraId="5371DE28" w14:textId="77777777" w:rsidR="00E37599" w:rsidRDefault="00000000">
      <w:pPr>
        <w:pStyle w:val="afff2"/>
        <w:numPr>
          <w:ilvl w:val="0"/>
          <w:numId w:val="0"/>
        </w:numPr>
        <w:ind w:left="737" w:hanging="374"/>
      </w:pPr>
      <w:r>
        <w:rPr>
          <w:rFonts w:hint="eastAsia"/>
        </w:rPr>
        <w:t>4.自查评定中“□”标记为评定结果选项，选中的在框内打“√”;“■”标记是指不能评定“不适用”。</w:t>
      </w:r>
    </w:p>
    <w:p w14:paraId="52649812" w14:textId="77777777" w:rsidR="00E37599" w:rsidRDefault="00E37599">
      <w:pPr>
        <w:pStyle w:val="a5"/>
        <w:numPr>
          <w:ilvl w:val="0"/>
          <w:numId w:val="0"/>
        </w:numPr>
        <w:ind w:left="811"/>
      </w:pPr>
    </w:p>
    <w:p w14:paraId="782AC7D2" w14:textId="77777777" w:rsidR="00E37599" w:rsidRDefault="00000000">
      <w:pPr>
        <w:pStyle w:val="afffff5"/>
        <w:ind w:firstLine="420"/>
        <w:jc w:val="right"/>
      </w:pPr>
      <w:r>
        <w:rPr>
          <w:rFonts w:hint="eastAsia"/>
        </w:rPr>
        <w:t>自查人员签字：                  自查日期：</w:t>
      </w:r>
    </w:p>
    <w:bookmarkEnd w:id="312"/>
    <w:p w14:paraId="1C40C8F7" w14:textId="77777777" w:rsidR="00E37599" w:rsidRDefault="00E37599">
      <w:pPr>
        <w:pStyle w:val="aff"/>
        <w:numPr>
          <w:ilvl w:val="0"/>
          <w:numId w:val="0"/>
        </w:numPr>
        <w:spacing w:before="120" w:after="120"/>
      </w:pPr>
    </w:p>
    <w:p w14:paraId="7C6A6100" w14:textId="77777777" w:rsidR="00E37599" w:rsidRDefault="00E37599">
      <w:pPr>
        <w:pStyle w:val="aff"/>
        <w:numPr>
          <w:ilvl w:val="0"/>
          <w:numId w:val="0"/>
        </w:numPr>
        <w:spacing w:before="120" w:after="120"/>
      </w:pPr>
    </w:p>
    <w:p w14:paraId="181842D3" w14:textId="77777777" w:rsidR="00E37599" w:rsidRDefault="00E37599">
      <w:pPr>
        <w:pStyle w:val="aff"/>
        <w:numPr>
          <w:ilvl w:val="0"/>
          <w:numId w:val="0"/>
        </w:numPr>
        <w:spacing w:before="120" w:after="120"/>
      </w:pPr>
    </w:p>
    <w:p w14:paraId="75C85C03" w14:textId="77777777" w:rsidR="00E37599" w:rsidRDefault="00E37599">
      <w:pPr>
        <w:pStyle w:val="aff"/>
        <w:numPr>
          <w:ilvl w:val="0"/>
          <w:numId w:val="0"/>
        </w:numPr>
        <w:spacing w:before="120" w:after="120"/>
      </w:pPr>
    </w:p>
    <w:p w14:paraId="227EC43F" w14:textId="77777777" w:rsidR="00E37599" w:rsidRDefault="00E37599">
      <w:pPr>
        <w:pStyle w:val="aff"/>
        <w:numPr>
          <w:ilvl w:val="0"/>
          <w:numId w:val="0"/>
        </w:numPr>
        <w:spacing w:before="120" w:after="120"/>
      </w:pPr>
    </w:p>
    <w:p w14:paraId="743B60C0" w14:textId="77777777" w:rsidR="00E37599" w:rsidRDefault="00E37599">
      <w:pPr>
        <w:pStyle w:val="aff"/>
        <w:numPr>
          <w:ilvl w:val="0"/>
          <w:numId w:val="0"/>
        </w:numPr>
        <w:spacing w:before="120" w:after="120"/>
      </w:pPr>
    </w:p>
    <w:p w14:paraId="24FBAAF9" w14:textId="77777777" w:rsidR="00E37599" w:rsidRDefault="00E37599">
      <w:pPr>
        <w:pStyle w:val="aff"/>
        <w:numPr>
          <w:ilvl w:val="0"/>
          <w:numId w:val="0"/>
        </w:numPr>
        <w:spacing w:before="120" w:after="120"/>
      </w:pPr>
    </w:p>
    <w:p w14:paraId="65DAEACC" w14:textId="77777777" w:rsidR="00E37599" w:rsidRDefault="00E37599">
      <w:pPr>
        <w:pStyle w:val="aff"/>
        <w:numPr>
          <w:ilvl w:val="0"/>
          <w:numId w:val="0"/>
        </w:numPr>
        <w:spacing w:before="120" w:after="120"/>
      </w:pPr>
    </w:p>
    <w:p w14:paraId="1A6E73DF" w14:textId="77777777" w:rsidR="00E37599" w:rsidRDefault="00E37599">
      <w:pPr>
        <w:pStyle w:val="aff"/>
        <w:numPr>
          <w:ilvl w:val="0"/>
          <w:numId w:val="0"/>
        </w:numPr>
        <w:spacing w:before="120" w:after="120"/>
      </w:pPr>
    </w:p>
    <w:p w14:paraId="1A5FEABC" w14:textId="77777777" w:rsidR="00E37599" w:rsidRDefault="00E37599">
      <w:pPr>
        <w:pStyle w:val="aff"/>
        <w:numPr>
          <w:ilvl w:val="0"/>
          <w:numId w:val="0"/>
        </w:numPr>
        <w:spacing w:before="120" w:after="120"/>
      </w:pPr>
    </w:p>
    <w:p w14:paraId="6CBCF507" w14:textId="77777777" w:rsidR="00E37599" w:rsidRDefault="00E37599">
      <w:pPr>
        <w:pStyle w:val="aff"/>
        <w:numPr>
          <w:ilvl w:val="0"/>
          <w:numId w:val="0"/>
        </w:numPr>
        <w:spacing w:before="120" w:after="120"/>
      </w:pPr>
    </w:p>
    <w:p w14:paraId="2810F95E" w14:textId="77777777" w:rsidR="00E37599" w:rsidRDefault="00E37599">
      <w:pPr>
        <w:pStyle w:val="aff"/>
        <w:numPr>
          <w:ilvl w:val="0"/>
          <w:numId w:val="0"/>
        </w:numPr>
        <w:spacing w:before="120" w:after="120"/>
      </w:pPr>
    </w:p>
    <w:p w14:paraId="2E3B4D50" w14:textId="77777777" w:rsidR="00E37599" w:rsidRDefault="00E37599">
      <w:pPr>
        <w:pStyle w:val="aff"/>
        <w:numPr>
          <w:ilvl w:val="0"/>
          <w:numId w:val="0"/>
        </w:numPr>
        <w:spacing w:before="120" w:after="120"/>
      </w:pPr>
    </w:p>
    <w:p w14:paraId="3411B873" w14:textId="77777777" w:rsidR="00E37599" w:rsidRDefault="00E37599">
      <w:pPr>
        <w:pStyle w:val="aff"/>
        <w:numPr>
          <w:ilvl w:val="0"/>
          <w:numId w:val="0"/>
        </w:numPr>
        <w:spacing w:before="120" w:after="120"/>
      </w:pPr>
    </w:p>
    <w:p w14:paraId="26DDEB12" w14:textId="77777777" w:rsidR="00E37599" w:rsidRDefault="00000000">
      <w:pPr>
        <w:pStyle w:val="aff4"/>
        <w:spacing w:before="120" w:after="120"/>
      </w:pPr>
      <w:bookmarkStart w:id="313" w:name="_Toc212826091"/>
      <w:r>
        <w:rPr>
          <w:rFonts w:hint="eastAsia"/>
        </w:rPr>
        <w:lastRenderedPageBreak/>
        <w:t>火力发电企业宜参考表C.3编制碳计量器具自查记录表</w:t>
      </w:r>
      <w:bookmarkEnd w:id="313"/>
    </w:p>
    <w:p w14:paraId="2A8FDC78" w14:textId="77777777" w:rsidR="00E37599" w:rsidRDefault="00E37599">
      <w:pPr>
        <w:pStyle w:val="aff"/>
        <w:numPr>
          <w:ilvl w:val="0"/>
          <w:numId w:val="0"/>
        </w:numPr>
        <w:spacing w:before="120" w:after="120"/>
      </w:pPr>
    </w:p>
    <w:p w14:paraId="6C09B3A5" w14:textId="77777777" w:rsidR="00E37599" w:rsidRDefault="00000000">
      <w:pPr>
        <w:pStyle w:val="aff"/>
        <w:numPr>
          <w:ilvl w:val="0"/>
          <w:numId w:val="0"/>
        </w:numPr>
        <w:spacing w:before="120" w:after="120"/>
      </w:pPr>
      <w:r>
        <w:rPr>
          <w:rFonts w:hint="eastAsia"/>
        </w:rPr>
        <w:t>表C.3碳计量器具自查记录表</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55768879" w14:textId="77777777">
        <w:trPr>
          <w:trHeight w:val="344"/>
        </w:trPr>
        <w:tc>
          <w:tcPr>
            <w:tcW w:w="846" w:type="dxa"/>
            <w:vMerge w:val="restart"/>
          </w:tcPr>
          <w:p w14:paraId="4B3DA8CB" w14:textId="77777777" w:rsidR="00E37599" w:rsidRDefault="00000000">
            <w:pPr>
              <w:pStyle w:val="afffff5"/>
              <w:ind w:firstLineChars="0" w:firstLine="0"/>
              <w:jc w:val="center"/>
            </w:pPr>
            <w:bookmarkStart w:id="314" w:name="OLE_LINK7"/>
            <w:bookmarkStart w:id="315" w:name="BookMark8"/>
            <w:bookmarkEnd w:id="239"/>
            <w:r>
              <w:rPr>
                <w:rFonts w:hint="eastAsia"/>
              </w:rPr>
              <w:t>序号</w:t>
            </w:r>
          </w:p>
        </w:tc>
        <w:tc>
          <w:tcPr>
            <w:tcW w:w="1276" w:type="dxa"/>
            <w:vMerge w:val="restart"/>
          </w:tcPr>
          <w:p w14:paraId="1781444C" w14:textId="77777777" w:rsidR="00E37599" w:rsidRDefault="00000000">
            <w:pPr>
              <w:pStyle w:val="afffff5"/>
              <w:ind w:firstLineChars="0" w:firstLine="0"/>
              <w:jc w:val="center"/>
            </w:pPr>
            <w:r>
              <w:rPr>
                <w:rFonts w:hint="eastAsia"/>
              </w:rPr>
              <w:t>规范条款</w:t>
            </w:r>
          </w:p>
        </w:tc>
        <w:tc>
          <w:tcPr>
            <w:tcW w:w="3827" w:type="dxa"/>
            <w:vMerge w:val="restart"/>
          </w:tcPr>
          <w:p w14:paraId="5525D533" w14:textId="77777777" w:rsidR="00E37599" w:rsidRDefault="00000000">
            <w:pPr>
              <w:pStyle w:val="afffff5"/>
              <w:ind w:firstLineChars="0" w:firstLine="0"/>
              <w:jc w:val="center"/>
            </w:pPr>
            <w:r>
              <w:rPr>
                <w:rFonts w:hint="eastAsia"/>
              </w:rPr>
              <w:t>碳计量要求</w:t>
            </w:r>
          </w:p>
        </w:tc>
        <w:tc>
          <w:tcPr>
            <w:tcW w:w="5103" w:type="dxa"/>
            <w:vMerge w:val="restart"/>
          </w:tcPr>
          <w:p w14:paraId="2770EB35" w14:textId="77777777" w:rsidR="00E37599" w:rsidRDefault="00000000">
            <w:pPr>
              <w:pStyle w:val="afffff5"/>
              <w:ind w:firstLineChars="0" w:firstLine="0"/>
              <w:jc w:val="center"/>
            </w:pPr>
            <w:r>
              <w:rPr>
                <w:rFonts w:hint="eastAsia"/>
              </w:rPr>
              <w:t>自查方法</w:t>
            </w:r>
          </w:p>
        </w:tc>
        <w:tc>
          <w:tcPr>
            <w:tcW w:w="2551" w:type="dxa"/>
            <w:gridSpan w:val="3"/>
          </w:tcPr>
          <w:p w14:paraId="31FC1663" w14:textId="77777777" w:rsidR="00E37599" w:rsidRDefault="00000000">
            <w:pPr>
              <w:pStyle w:val="afffff5"/>
              <w:ind w:firstLineChars="0" w:firstLine="0"/>
              <w:jc w:val="center"/>
            </w:pPr>
            <w:r>
              <w:rPr>
                <w:rFonts w:hint="eastAsia"/>
              </w:rPr>
              <w:t>自查评定</w:t>
            </w:r>
          </w:p>
        </w:tc>
        <w:tc>
          <w:tcPr>
            <w:tcW w:w="709" w:type="dxa"/>
            <w:vMerge w:val="restart"/>
          </w:tcPr>
          <w:p w14:paraId="2EF3AE68" w14:textId="77777777" w:rsidR="00E37599" w:rsidRDefault="00000000">
            <w:pPr>
              <w:pStyle w:val="afffff5"/>
              <w:ind w:firstLineChars="0" w:firstLine="0"/>
              <w:jc w:val="center"/>
            </w:pPr>
            <w:r>
              <w:rPr>
                <w:rFonts w:hint="eastAsia"/>
              </w:rPr>
              <w:t>自查记录</w:t>
            </w:r>
          </w:p>
        </w:tc>
      </w:tr>
      <w:tr w:rsidR="00E37599" w14:paraId="1DC73695" w14:textId="77777777">
        <w:tc>
          <w:tcPr>
            <w:tcW w:w="846" w:type="dxa"/>
            <w:vMerge/>
          </w:tcPr>
          <w:p w14:paraId="3F5E68BE" w14:textId="77777777" w:rsidR="00E37599" w:rsidRDefault="00E37599">
            <w:pPr>
              <w:pStyle w:val="afffff5"/>
              <w:ind w:firstLineChars="0" w:firstLine="0"/>
              <w:jc w:val="center"/>
            </w:pPr>
          </w:p>
        </w:tc>
        <w:tc>
          <w:tcPr>
            <w:tcW w:w="1276" w:type="dxa"/>
            <w:vMerge/>
          </w:tcPr>
          <w:p w14:paraId="23E5123F" w14:textId="77777777" w:rsidR="00E37599" w:rsidRDefault="00E37599">
            <w:pPr>
              <w:pStyle w:val="afffff5"/>
              <w:ind w:firstLineChars="0" w:firstLine="0"/>
              <w:jc w:val="center"/>
            </w:pPr>
          </w:p>
        </w:tc>
        <w:tc>
          <w:tcPr>
            <w:tcW w:w="3827" w:type="dxa"/>
            <w:vMerge/>
          </w:tcPr>
          <w:p w14:paraId="25F9D0D5" w14:textId="77777777" w:rsidR="00E37599" w:rsidRDefault="00E37599">
            <w:pPr>
              <w:pStyle w:val="afffff5"/>
              <w:ind w:firstLineChars="0" w:firstLine="0"/>
              <w:jc w:val="center"/>
            </w:pPr>
          </w:p>
        </w:tc>
        <w:tc>
          <w:tcPr>
            <w:tcW w:w="5103" w:type="dxa"/>
            <w:vMerge/>
          </w:tcPr>
          <w:p w14:paraId="7BCD3BF7" w14:textId="77777777" w:rsidR="00E37599" w:rsidRDefault="00E37599">
            <w:pPr>
              <w:pStyle w:val="afffff5"/>
              <w:ind w:firstLineChars="0" w:firstLine="0"/>
              <w:jc w:val="center"/>
            </w:pPr>
          </w:p>
        </w:tc>
        <w:tc>
          <w:tcPr>
            <w:tcW w:w="709" w:type="dxa"/>
          </w:tcPr>
          <w:p w14:paraId="0B82629A" w14:textId="77777777" w:rsidR="00E37599" w:rsidRDefault="00000000">
            <w:pPr>
              <w:pStyle w:val="afffff5"/>
              <w:ind w:firstLineChars="0" w:firstLine="0"/>
              <w:jc w:val="center"/>
            </w:pPr>
            <w:r>
              <w:rPr>
                <w:rFonts w:hint="eastAsia"/>
              </w:rPr>
              <w:t>符合</w:t>
            </w:r>
          </w:p>
        </w:tc>
        <w:tc>
          <w:tcPr>
            <w:tcW w:w="850" w:type="dxa"/>
          </w:tcPr>
          <w:p w14:paraId="240D68C4" w14:textId="77777777" w:rsidR="00E37599" w:rsidRDefault="00000000">
            <w:pPr>
              <w:pStyle w:val="afffff5"/>
              <w:ind w:firstLineChars="0" w:firstLine="0"/>
              <w:jc w:val="center"/>
            </w:pPr>
            <w:r>
              <w:rPr>
                <w:rFonts w:hint="eastAsia"/>
              </w:rPr>
              <w:t>不符合</w:t>
            </w:r>
          </w:p>
        </w:tc>
        <w:tc>
          <w:tcPr>
            <w:tcW w:w="992" w:type="dxa"/>
          </w:tcPr>
          <w:p w14:paraId="3178F13C" w14:textId="77777777" w:rsidR="00E37599" w:rsidRDefault="00000000">
            <w:pPr>
              <w:pStyle w:val="afffff5"/>
              <w:ind w:firstLineChars="0" w:firstLine="0"/>
              <w:jc w:val="center"/>
            </w:pPr>
            <w:r>
              <w:rPr>
                <w:rFonts w:hint="eastAsia"/>
              </w:rPr>
              <w:t>不适用</w:t>
            </w:r>
          </w:p>
        </w:tc>
        <w:tc>
          <w:tcPr>
            <w:tcW w:w="709" w:type="dxa"/>
            <w:vMerge/>
          </w:tcPr>
          <w:p w14:paraId="07CB4FF6" w14:textId="77777777" w:rsidR="00E37599" w:rsidRDefault="00E37599">
            <w:pPr>
              <w:pStyle w:val="afffff5"/>
              <w:ind w:firstLineChars="0" w:firstLine="0"/>
              <w:jc w:val="center"/>
            </w:pPr>
          </w:p>
        </w:tc>
      </w:tr>
      <w:bookmarkEnd w:id="314"/>
      <w:tr w:rsidR="00E37599" w14:paraId="45EC2AEC" w14:textId="77777777">
        <w:tc>
          <w:tcPr>
            <w:tcW w:w="846" w:type="dxa"/>
          </w:tcPr>
          <w:p w14:paraId="7E85BE07" w14:textId="77777777" w:rsidR="00E37599" w:rsidRDefault="00000000">
            <w:pPr>
              <w:pStyle w:val="afffff5"/>
              <w:ind w:firstLineChars="0" w:firstLine="0"/>
              <w:jc w:val="center"/>
            </w:pPr>
            <w:r>
              <w:rPr>
                <w:rFonts w:hint="eastAsia"/>
              </w:rPr>
              <w:t>18</w:t>
            </w:r>
          </w:p>
        </w:tc>
        <w:tc>
          <w:tcPr>
            <w:tcW w:w="1276" w:type="dxa"/>
          </w:tcPr>
          <w:p w14:paraId="6BD812D1" w14:textId="77777777" w:rsidR="00E37599" w:rsidRDefault="00000000">
            <w:pPr>
              <w:pStyle w:val="afffff5"/>
              <w:ind w:firstLineChars="0" w:firstLine="0"/>
              <w:jc w:val="left"/>
            </w:pPr>
            <w:r>
              <w:rPr>
                <w:rFonts w:hint="eastAsia"/>
              </w:rPr>
              <w:t>6.1碳计量</w:t>
            </w:r>
          </w:p>
          <w:p w14:paraId="5B56DAEE" w14:textId="77777777" w:rsidR="00E37599" w:rsidRDefault="00000000">
            <w:pPr>
              <w:pStyle w:val="afffff5"/>
              <w:ind w:firstLineChars="0" w:firstLine="0"/>
              <w:jc w:val="left"/>
            </w:pPr>
            <w:r>
              <w:rPr>
                <w:rFonts w:hint="eastAsia"/>
              </w:rPr>
              <w:t>器具配备</w:t>
            </w:r>
          </w:p>
          <w:p w14:paraId="2E19B1CE" w14:textId="77777777" w:rsidR="00E37599" w:rsidRDefault="00000000">
            <w:pPr>
              <w:pStyle w:val="afffff5"/>
              <w:ind w:firstLineChars="0" w:firstLine="0"/>
              <w:jc w:val="left"/>
            </w:pPr>
            <w:r>
              <w:rPr>
                <w:rFonts w:hint="eastAsia"/>
              </w:rPr>
              <w:t>6.1.1碳计</w:t>
            </w:r>
          </w:p>
          <w:p w14:paraId="2AC70168" w14:textId="77777777" w:rsidR="00E37599" w:rsidRDefault="00000000">
            <w:pPr>
              <w:pStyle w:val="afffff5"/>
              <w:ind w:firstLineChars="0" w:firstLine="0"/>
              <w:jc w:val="left"/>
            </w:pPr>
            <w:r>
              <w:rPr>
                <w:rFonts w:hint="eastAsia"/>
              </w:rPr>
              <w:t>量器具配备</w:t>
            </w:r>
          </w:p>
          <w:p w14:paraId="2F8DB6E4" w14:textId="77777777" w:rsidR="00E37599" w:rsidRDefault="00000000">
            <w:pPr>
              <w:pStyle w:val="afffff5"/>
              <w:ind w:firstLineChars="0" w:firstLine="0"/>
              <w:jc w:val="left"/>
            </w:pPr>
            <w:r>
              <w:rPr>
                <w:rFonts w:hint="eastAsia"/>
              </w:rPr>
              <w:t>原则</w:t>
            </w:r>
            <w:r>
              <w:t>6.1.1.1</w:t>
            </w:r>
          </w:p>
        </w:tc>
        <w:tc>
          <w:tcPr>
            <w:tcW w:w="3827" w:type="dxa"/>
          </w:tcPr>
          <w:p w14:paraId="6AAE26F0" w14:textId="77777777" w:rsidR="00E37599" w:rsidRDefault="00000000">
            <w:pPr>
              <w:pStyle w:val="afffff5"/>
              <w:ind w:firstLine="420"/>
              <w:jc w:val="left"/>
            </w:pPr>
            <w:r>
              <w:rPr>
                <w:rFonts w:hint="eastAsia"/>
              </w:rPr>
              <w:t>应</w:t>
            </w:r>
            <w:proofErr w:type="gramStart"/>
            <w:r>
              <w:rPr>
                <w:rFonts w:hint="eastAsia"/>
              </w:rPr>
              <w:t>满足按</w:t>
            </w:r>
            <w:proofErr w:type="gramEnd"/>
            <w:r>
              <w:rPr>
                <w:rFonts w:hint="eastAsia"/>
              </w:rPr>
              <w:t>源流分类计量要求，</w:t>
            </w:r>
            <w:proofErr w:type="gramStart"/>
            <w:r>
              <w:rPr>
                <w:rFonts w:hint="eastAsia"/>
              </w:rPr>
              <w:t>宜满足按</w:t>
            </w:r>
            <w:proofErr w:type="gramEnd"/>
            <w:r>
              <w:rPr>
                <w:rFonts w:hint="eastAsia"/>
              </w:rPr>
              <w:t xml:space="preserve"> 排放类型分类计量要求。</w:t>
            </w:r>
          </w:p>
        </w:tc>
        <w:tc>
          <w:tcPr>
            <w:tcW w:w="5103" w:type="dxa"/>
          </w:tcPr>
          <w:p w14:paraId="3618A46C" w14:textId="77777777" w:rsidR="00E37599" w:rsidRDefault="00000000">
            <w:pPr>
              <w:pStyle w:val="afffff5"/>
              <w:ind w:firstLine="420"/>
              <w:jc w:val="left"/>
            </w:pPr>
            <w:r>
              <w:rPr>
                <w:rFonts w:hint="eastAsia"/>
              </w:rPr>
              <w:t>1.查看有关碳计量管理文件，确认火力发电企业是否规定了碳计量器具的配备原则，该原则是否包含了按源流分类计量和</w:t>
            </w:r>
            <w:proofErr w:type="gramStart"/>
            <w:r>
              <w:rPr>
                <w:rFonts w:hint="eastAsia"/>
              </w:rPr>
              <w:t>按排放类型</w:t>
            </w:r>
            <w:proofErr w:type="gramEnd"/>
            <w:r>
              <w:rPr>
                <w:rFonts w:hint="eastAsia"/>
              </w:rPr>
              <w:t>分类计量的要求。</w:t>
            </w:r>
          </w:p>
          <w:p w14:paraId="6A6897E7" w14:textId="77777777" w:rsidR="00E37599" w:rsidRDefault="00000000">
            <w:pPr>
              <w:pStyle w:val="afffff5"/>
              <w:ind w:firstLine="420"/>
              <w:jc w:val="left"/>
            </w:pPr>
            <w:r>
              <w:rPr>
                <w:rFonts w:hint="eastAsia"/>
              </w:rPr>
              <w:t>2.查看有关排放单位的碳计量器具配备重点 排放单位碳计量规划、碳计量器具</w:t>
            </w:r>
            <w:proofErr w:type="gramStart"/>
            <w:r>
              <w:rPr>
                <w:rFonts w:hint="eastAsia"/>
              </w:rPr>
              <w:t>配备台</w:t>
            </w:r>
            <w:proofErr w:type="gramEnd"/>
            <w:r>
              <w:rPr>
                <w:rFonts w:hint="eastAsia"/>
              </w:rPr>
              <w:t>账或一  览表等资料，核查器具配备是否贯彻实施了分类 计量的配备原则。</w:t>
            </w:r>
          </w:p>
        </w:tc>
        <w:tc>
          <w:tcPr>
            <w:tcW w:w="709" w:type="dxa"/>
          </w:tcPr>
          <w:p w14:paraId="49985C7F" w14:textId="77777777" w:rsidR="00E37599" w:rsidRDefault="00000000">
            <w:pPr>
              <w:pStyle w:val="afffff5"/>
              <w:ind w:firstLineChars="0" w:firstLine="0"/>
              <w:jc w:val="center"/>
            </w:pPr>
            <w:bookmarkStart w:id="316" w:name="OLE_LINK6"/>
            <w:r>
              <w:rPr>
                <w:rFonts w:hint="eastAsia"/>
              </w:rPr>
              <w:t>□</w:t>
            </w:r>
            <w:bookmarkEnd w:id="316"/>
          </w:p>
        </w:tc>
        <w:tc>
          <w:tcPr>
            <w:tcW w:w="850" w:type="dxa"/>
          </w:tcPr>
          <w:p w14:paraId="75215D55" w14:textId="77777777" w:rsidR="00E37599" w:rsidRDefault="00000000">
            <w:pPr>
              <w:pStyle w:val="afffff5"/>
              <w:ind w:firstLineChars="0" w:firstLine="0"/>
              <w:jc w:val="center"/>
            </w:pPr>
            <w:r>
              <w:rPr>
                <w:rFonts w:hint="eastAsia"/>
              </w:rPr>
              <w:t>□</w:t>
            </w:r>
          </w:p>
        </w:tc>
        <w:tc>
          <w:tcPr>
            <w:tcW w:w="992" w:type="dxa"/>
          </w:tcPr>
          <w:p w14:paraId="1C0686FC" w14:textId="77777777" w:rsidR="00E37599" w:rsidRDefault="00000000">
            <w:pPr>
              <w:pStyle w:val="afffff5"/>
              <w:ind w:firstLineChars="0" w:firstLine="0"/>
              <w:jc w:val="center"/>
            </w:pPr>
            <w:r>
              <w:rPr>
                <w:rFonts w:hint="eastAsia"/>
              </w:rPr>
              <w:t>■</w:t>
            </w:r>
          </w:p>
        </w:tc>
        <w:tc>
          <w:tcPr>
            <w:tcW w:w="709" w:type="dxa"/>
          </w:tcPr>
          <w:p w14:paraId="417523D3" w14:textId="77777777" w:rsidR="00E37599" w:rsidRDefault="00E37599">
            <w:pPr>
              <w:pStyle w:val="afffff5"/>
              <w:ind w:firstLineChars="0" w:firstLine="0"/>
              <w:jc w:val="center"/>
            </w:pPr>
          </w:p>
        </w:tc>
      </w:tr>
      <w:tr w:rsidR="00E37599" w14:paraId="47704AF0" w14:textId="77777777">
        <w:tc>
          <w:tcPr>
            <w:tcW w:w="846" w:type="dxa"/>
          </w:tcPr>
          <w:p w14:paraId="10376E56" w14:textId="77777777" w:rsidR="00E37599" w:rsidRDefault="00000000">
            <w:pPr>
              <w:pStyle w:val="afffff5"/>
              <w:ind w:firstLineChars="0" w:firstLine="0"/>
              <w:jc w:val="center"/>
            </w:pPr>
            <w:r>
              <w:rPr>
                <w:rFonts w:hint="eastAsia"/>
              </w:rPr>
              <w:t>19</w:t>
            </w:r>
          </w:p>
        </w:tc>
        <w:tc>
          <w:tcPr>
            <w:tcW w:w="1276" w:type="dxa"/>
          </w:tcPr>
          <w:p w14:paraId="3990A179" w14:textId="77777777" w:rsidR="00E37599" w:rsidRDefault="00000000">
            <w:pPr>
              <w:pStyle w:val="afffff5"/>
              <w:ind w:firstLineChars="0" w:firstLine="0"/>
              <w:jc w:val="left"/>
            </w:pPr>
            <w:r>
              <w:rPr>
                <w:rFonts w:hint="eastAsia"/>
              </w:rPr>
              <w:t>6.1.1.2</w:t>
            </w:r>
          </w:p>
        </w:tc>
        <w:tc>
          <w:tcPr>
            <w:tcW w:w="3827" w:type="dxa"/>
          </w:tcPr>
          <w:p w14:paraId="7C8F7CB0" w14:textId="77777777" w:rsidR="00E37599" w:rsidRDefault="00000000">
            <w:pPr>
              <w:pStyle w:val="afffff5"/>
              <w:ind w:firstLine="420"/>
              <w:jc w:val="left"/>
            </w:pPr>
            <w:r>
              <w:rPr>
                <w:rFonts w:hint="eastAsia"/>
              </w:rPr>
              <w:t>应满足现行有效的企业温室气体排放核 算方法与报告指南规定的数据获取要求。</w:t>
            </w:r>
          </w:p>
        </w:tc>
        <w:tc>
          <w:tcPr>
            <w:tcW w:w="5103" w:type="dxa"/>
          </w:tcPr>
          <w:p w14:paraId="27AF750F" w14:textId="77777777" w:rsidR="00E37599" w:rsidRDefault="00000000">
            <w:pPr>
              <w:pStyle w:val="afffff5"/>
              <w:ind w:firstLine="420"/>
              <w:jc w:val="left"/>
            </w:pPr>
            <w:r>
              <w:rPr>
                <w:rFonts w:hint="eastAsia"/>
              </w:rPr>
              <w:t>核查碳计量器具配备是否满足现行有效的各 行业温室气体排放核算方法与报告指南规定的数 据采集要求。</w:t>
            </w:r>
          </w:p>
        </w:tc>
        <w:tc>
          <w:tcPr>
            <w:tcW w:w="709" w:type="dxa"/>
          </w:tcPr>
          <w:p w14:paraId="112A8383" w14:textId="77777777" w:rsidR="00E37599" w:rsidRDefault="00000000">
            <w:pPr>
              <w:pStyle w:val="afffff5"/>
              <w:ind w:firstLineChars="0" w:firstLine="0"/>
              <w:jc w:val="center"/>
            </w:pPr>
            <w:r>
              <w:rPr>
                <w:rFonts w:hint="eastAsia"/>
              </w:rPr>
              <w:t>□</w:t>
            </w:r>
          </w:p>
        </w:tc>
        <w:tc>
          <w:tcPr>
            <w:tcW w:w="850" w:type="dxa"/>
          </w:tcPr>
          <w:p w14:paraId="270401DF" w14:textId="77777777" w:rsidR="00E37599" w:rsidRDefault="00000000">
            <w:pPr>
              <w:pStyle w:val="afffff5"/>
              <w:ind w:firstLineChars="0" w:firstLine="0"/>
              <w:jc w:val="center"/>
            </w:pPr>
            <w:r>
              <w:rPr>
                <w:rFonts w:hint="eastAsia"/>
              </w:rPr>
              <w:t>□</w:t>
            </w:r>
          </w:p>
        </w:tc>
        <w:tc>
          <w:tcPr>
            <w:tcW w:w="992" w:type="dxa"/>
          </w:tcPr>
          <w:p w14:paraId="5FC89436" w14:textId="77777777" w:rsidR="00E37599" w:rsidRDefault="00000000">
            <w:pPr>
              <w:pStyle w:val="afffff5"/>
              <w:ind w:firstLineChars="0" w:firstLine="0"/>
              <w:jc w:val="center"/>
            </w:pPr>
            <w:r>
              <w:rPr>
                <w:rFonts w:hint="eastAsia"/>
              </w:rPr>
              <w:t>■</w:t>
            </w:r>
          </w:p>
        </w:tc>
        <w:tc>
          <w:tcPr>
            <w:tcW w:w="709" w:type="dxa"/>
          </w:tcPr>
          <w:p w14:paraId="2CEAD168" w14:textId="77777777" w:rsidR="00E37599" w:rsidRDefault="00E37599">
            <w:pPr>
              <w:pStyle w:val="afffff5"/>
              <w:ind w:firstLineChars="0" w:firstLine="0"/>
              <w:jc w:val="center"/>
            </w:pPr>
          </w:p>
        </w:tc>
      </w:tr>
      <w:tr w:rsidR="00E37599" w14:paraId="55B90779" w14:textId="77777777">
        <w:tc>
          <w:tcPr>
            <w:tcW w:w="846" w:type="dxa"/>
          </w:tcPr>
          <w:p w14:paraId="39F7AFF5" w14:textId="77777777" w:rsidR="00E37599" w:rsidRDefault="00000000">
            <w:pPr>
              <w:pStyle w:val="afffff5"/>
              <w:ind w:firstLineChars="0" w:firstLine="0"/>
              <w:jc w:val="center"/>
            </w:pPr>
            <w:r>
              <w:rPr>
                <w:rFonts w:hint="eastAsia"/>
              </w:rPr>
              <w:t>20</w:t>
            </w:r>
          </w:p>
        </w:tc>
        <w:tc>
          <w:tcPr>
            <w:tcW w:w="1276" w:type="dxa"/>
          </w:tcPr>
          <w:p w14:paraId="6E260A84" w14:textId="77777777" w:rsidR="00E37599" w:rsidRDefault="00000000">
            <w:pPr>
              <w:pStyle w:val="afffff5"/>
              <w:ind w:firstLineChars="0" w:firstLine="0"/>
              <w:jc w:val="left"/>
            </w:pPr>
            <w:r>
              <w:rPr>
                <w:rFonts w:hint="eastAsia"/>
              </w:rPr>
              <w:t>6.1.1.3</w:t>
            </w:r>
          </w:p>
        </w:tc>
        <w:tc>
          <w:tcPr>
            <w:tcW w:w="3827" w:type="dxa"/>
          </w:tcPr>
          <w:p w14:paraId="446E52DA" w14:textId="77777777" w:rsidR="00E37599" w:rsidRDefault="00000000">
            <w:pPr>
              <w:pStyle w:val="afffff5"/>
              <w:ind w:firstLine="420"/>
              <w:jc w:val="left"/>
            </w:pPr>
            <w:r>
              <w:rPr>
                <w:rFonts w:hint="eastAsia"/>
              </w:rPr>
              <w:t>宜配备智能化、具有远程传输等功能的 碳计量器具，建立温室气体排放管理等信息 系统。</w:t>
            </w:r>
          </w:p>
        </w:tc>
        <w:tc>
          <w:tcPr>
            <w:tcW w:w="5103" w:type="dxa"/>
          </w:tcPr>
          <w:p w14:paraId="576D5A6C" w14:textId="77777777" w:rsidR="00E37599" w:rsidRDefault="00000000">
            <w:pPr>
              <w:pStyle w:val="afffff5"/>
              <w:ind w:firstLine="420"/>
              <w:jc w:val="left"/>
            </w:pPr>
            <w:r>
              <w:rPr>
                <w:rFonts w:hint="eastAsia"/>
              </w:rPr>
              <w:t>是否配备智能化 具有远程传输等功能的碳 计量器具，是否建立温室气体排放管理等信息</w:t>
            </w:r>
          </w:p>
          <w:p w14:paraId="1932CA49" w14:textId="77777777" w:rsidR="00E37599" w:rsidRDefault="00000000">
            <w:pPr>
              <w:pStyle w:val="afffff5"/>
              <w:ind w:firstLineChars="0" w:firstLine="0"/>
              <w:jc w:val="left"/>
            </w:pPr>
            <w:r>
              <w:rPr>
                <w:rFonts w:hint="eastAsia"/>
              </w:rPr>
              <w:t>系统。</w:t>
            </w:r>
          </w:p>
        </w:tc>
        <w:tc>
          <w:tcPr>
            <w:tcW w:w="709" w:type="dxa"/>
          </w:tcPr>
          <w:p w14:paraId="4C871F52" w14:textId="77777777" w:rsidR="00E37599" w:rsidRDefault="00000000">
            <w:pPr>
              <w:pStyle w:val="afffff5"/>
              <w:ind w:firstLineChars="0" w:firstLine="0"/>
              <w:jc w:val="center"/>
            </w:pPr>
            <w:r>
              <w:rPr>
                <w:rFonts w:hint="eastAsia"/>
              </w:rPr>
              <w:t>□</w:t>
            </w:r>
          </w:p>
        </w:tc>
        <w:tc>
          <w:tcPr>
            <w:tcW w:w="850" w:type="dxa"/>
          </w:tcPr>
          <w:p w14:paraId="76C96D98" w14:textId="77777777" w:rsidR="00E37599" w:rsidRDefault="00000000">
            <w:pPr>
              <w:pStyle w:val="afffff5"/>
              <w:ind w:firstLineChars="0" w:firstLine="0"/>
              <w:jc w:val="center"/>
            </w:pPr>
            <w:r>
              <w:rPr>
                <w:rFonts w:hint="eastAsia"/>
              </w:rPr>
              <w:t>□</w:t>
            </w:r>
          </w:p>
        </w:tc>
        <w:tc>
          <w:tcPr>
            <w:tcW w:w="992" w:type="dxa"/>
          </w:tcPr>
          <w:p w14:paraId="287E5422" w14:textId="77777777" w:rsidR="00E37599" w:rsidRDefault="00000000">
            <w:pPr>
              <w:pStyle w:val="afffff5"/>
              <w:ind w:firstLineChars="0" w:firstLine="0"/>
              <w:jc w:val="center"/>
            </w:pPr>
            <w:r>
              <w:rPr>
                <w:rFonts w:hint="eastAsia"/>
              </w:rPr>
              <w:t>□</w:t>
            </w:r>
          </w:p>
        </w:tc>
        <w:tc>
          <w:tcPr>
            <w:tcW w:w="709" w:type="dxa"/>
          </w:tcPr>
          <w:p w14:paraId="116E7632" w14:textId="77777777" w:rsidR="00E37599" w:rsidRDefault="00E37599">
            <w:pPr>
              <w:pStyle w:val="afffff5"/>
              <w:ind w:firstLineChars="0" w:firstLine="0"/>
              <w:jc w:val="center"/>
            </w:pPr>
          </w:p>
        </w:tc>
      </w:tr>
      <w:tr w:rsidR="00E37599" w14:paraId="03E67B70" w14:textId="77777777">
        <w:tc>
          <w:tcPr>
            <w:tcW w:w="846" w:type="dxa"/>
          </w:tcPr>
          <w:p w14:paraId="36608659" w14:textId="77777777" w:rsidR="00E37599" w:rsidRDefault="00000000">
            <w:pPr>
              <w:pStyle w:val="afffff5"/>
              <w:ind w:firstLineChars="0" w:firstLine="0"/>
              <w:jc w:val="center"/>
            </w:pPr>
            <w:r>
              <w:rPr>
                <w:rFonts w:hint="eastAsia"/>
              </w:rPr>
              <w:t>21</w:t>
            </w:r>
          </w:p>
        </w:tc>
        <w:tc>
          <w:tcPr>
            <w:tcW w:w="1276" w:type="dxa"/>
          </w:tcPr>
          <w:p w14:paraId="300ED28F" w14:textId="77777777" w:rsidR="00E37599" w:rsidRDefault="00000000">
            <w:pPr>
              <w:pStyle w:val="afffff5"/>
              <w:ind w:firstLineChars="0" w:firstLine="0"/>
              <w:jc w:val="left"/>
            </w:pPr>
            <w:r>
              <w:rPr>
                <w:rFonts w:hint="eastAsia"/>
              </w:rPr>
              <w:t>6.1.1.4</w:t>
            </w:r>
          </w:p>
        </w:tc>
        <w:tc>
          <w:tcPr>
            <w:tcW w:w="3827" w:type="dxa"/>
          </w:tcPr>
          <w:p w14:paraId="43B083B4" w14:textId="77777777" w:rsidR="00E37599" w:rsidRDefault="00000000">
            <w:pPr>
              <w:pStyle w:val="afffff5"/>
              <w:ind w:firstLine="420"/>
              <w:jc w:val="left"/>
            </w:pPr>
            <w:r>
              <w:rPr>
                <w:rFonts w:hint="eastAsia"/>
              </w:rPr>
              <w:t>宜配备满足自查自</w:t>
            </w:r>
            <w:proofErr w:type="gramStart"/>
            <w:r>
              <w:rPr>
                <w:rFonts w:hint="eastAsia"/>
              </w:rPr>
              <w:t>检要求</w:t>
            </w:r>
            <w:proofErr w:type="gramEnd"/>
            <w:r>
              <w:rPr>
                <w:rFonts w:hint="eastAsia"/>
              </w:rPr>
              <w:t>的碳计量 器具。</w:t>
            </w:r>
          </w:p>
        </w:tc>
        <w:tc>
          <w:tcPr>
            <w:tcW w:w="5103" w:type="dxa"/>
          </w:tcPr>
          <w:p w14:paraId="65B95C5E" w14:textId="77777777" w:rsidR="00E37599" w:rsidRDefault="00000000">
            <w:pPr>
              <w:pStyle w:val="afffff5"/>
              <w:ind w:firstLine="420"/>
              <w:jc w:val="left"/>
            </w:pPr>
            <w:r>
              <w:rPr>
                <w:rFonts w:hint="eastAsia"/>
              </w:rPr>
              <w:t>1.查看有关计量器具</w:t>
            </w:r>
            <w:proofErr w:type="gramStart"/>
            <w:r>
              <w:rPr>
                <w:rFonts w:hint="eastAsia"/>
              </w:rPr>
              <w:t>配置台</w:t>
            </w:r>
            <w:proofErr w:type="gramEnd"/>
            <w:r>
              <w:rPr>
                <w:rFonts w:hint="eastAsia"/>
              </w:rPr>
              <w:t xml:space="preserve">账，核查重点排 </w:t>
            </w:r>
            <w:proofErr w:type="gramStart"/>
            <w:r>
              <w:rPr>
                <w:rFonts w:hint="eastAsia"/>
              </w:rPr>
              <w:t>放单位</w:t>
            </w:r>
            <w:proofErr w:type="gramEnd"/>
            <w:r>
              <w:rPr>
                <w:rFonts w:hint="eastAsia"/>
              </w:rPr>
              <w:t>排放温室气体种类，有无配备必要的便携式计量器具。</w:t>
            </w:r>
          </w:p>
          <w:p w14:paraId="13196309" w14:textId="77777777" w:rsidR="00E37599" w:rsidRDefault="00000000">
            <w:pPr>
              <w:pStyle w:val="afffff5"/>
              <w:ind w:firstLine="420"/>
              <w:jc w:val="left"/>
            </w:pPr>
            <w:r>
              <w:rPr>
                <w:rFonts w:hint="eastAsia"/>
              </w:rPr>
              <w:t>2.依据便携式计量器具的计量性能，确定其是否可以自检自查。</w:t>
            </w:r>
          </w:p>
        </w:tc>
        <w:tc>
          <w:tcPr>
            <w:tcW w:w="709" w:type="dxa"/>
          </w:tcPr>
          <w:p w14:paraId="4FF8FE6D" w14:textId="77777777" w:rsidR="00E37599" w:rsidRDefault="00000000">
            <w:pPr>
              <w:pStyle w:val="afffff5"/>
              <w:ind w:firstLineChars="0" w:firstLine="0"/>
              <w:jc w:val="center"/>
            </w:pPr>
            <w:r>
              <w:rPr>
                <w:rFonts w:hint="eastAsia"/>
              </w:rPr>
              <w:t>□</w:t>
            </w:r>
          </w:p>
        </w:tc>
        <w:tc>
          <w:tcPr>
            <w:tcW w:w="850" w:type="dxa"/>
          </w:tcPr>
          <w:p w14:paraId="1E45713E" w14:textId="77777777" w:rsidR="00E37599" w:rsidRDefault="00000000">
            <w:pPr>
              <w:pStyle w:val="afffff5"/>
              <w:ind w:firstLineChars="0" w:firstLine="0"/>
              <w:jc w:val="center"/>
            </w:pPr>
            <w:r>
              <w:rPr>
                <w:rFonts w:hint="eastAsia"/>
              </w:rPr>
              <w:t>□</w:t>
            </w:r>
          </w:p>
        </w:tc>
        <w:tc>
          <w:tcPr>
            <w:tcW w:w="992" w:type="dxa"/>
          </w:tcPr>
          <w:p w14:paraId="69162299" w14:textId="77777777" w:rsidR="00E37599" w:rsidRDefault="00000000">
            <w:pPr>
              <w:pStyle w:val="afffff5"/>
              <w:ind w:firstLineChars="0" w:firstLine="0"/>
              <w:jc w:val="center"/>
            </w:pPr>
            <w:r>
              <w:rPr>
                <w:rFonts w:hint="eastAsia"/>
              </w:rPr>
              <w:t>□</w:t>
            </w:r>
          </w:p>
        </w:tc>
        <w:tc>
          <w:tcPr>
            <w:tcW w:w="709" w:type="dxa"/>
          </w:tcPr>
          <w:p w14:paraId="113A47F0" w14:textId="77777777" w:rsidR="00E37599" w:rsidRDefault="00E37599">
            <w:pPr>
              <w:pStyle w:val="afffff5"/>
              <w:ind w:firstLineChars="0" w:firstLine="0"/>
              <w:jc w:val="center"/>
            </w:pPr>
          </w:p>
        </w:tc>
      </w:tr>
      <w:tr w:rsidR="00E37599" w14:paraId="1F216704" w14:textId="77777777">
        <w:tc>
          <w:tcPr>
            <w:tcW w:w="846" w:type="dxa"/>
          </w:tcPr>
          <w:p w14:paraId="3C1A2279" w14:textId="77777777" w:rsidR="00E37599" w:rsidRDefault="00000000">
            <w:pPr>
              <w:pStyle w:val="afffff5"/>
              <w:ind w:firstLineChars="0" w:firstLine="0"/>
              <w:jc w:val="center"/>
            </w:pPr>
            <w:r>
              <w:rPr>
                <w:rFonts w:hint="eastAsia"/>
              </w:rPr>
              <w:t>22</w:t>
            </w:r>
          </w:p>
        </w:tc>
        <w:tc>
          <w:tcPr>
            <w:tcW w:w="1276" w:type="dxa"/>
          </w:tcPr>
          <w:p w14:paraId="51A94AEE" w14:textId="77777777" w:rsidR="00E37599" w:rsidRDefault="00000000">
            <w:pPr>
              <w:pStyle w:val="afffff5"/>
              <w:ind w:firstLineChars="0" w:firstLine="0"/>
              <w:jc w:val="left"/>
            </w:pPr>
            <w:r>
              <w:rPr>
                <w:rFonts w:hint="eastAsia"/>
              </w:rPr>
              <w:t>6.1.2碳计</w:t>
            </w:r>
          </w:p>
          <w:p w14:paraId="66AC7788" w14:textId="77777777" w:rsidR="00E37599" w:rsidRDefault="00000000">
            <w:pPr>
              <w:pStyle w:val="afffff5"/>
              <w:ind w:firstLineChars="0" w:firstLine="0"/>
              <w:jc w:val="left"/>
            </w:pPr>
            <w:r>
              <w:rPr>
                <w:rFonts w:hint="eastAsia"/>
              </w:rPr>
              <w:t>量器具配备</w:t>
            </w:r>
          </w:p>
          <w:p w14:paraId="01728BE7" w14:textId="77777777" w:rsidR="00E37599" w:rsidRDefault="00000000">
            <w:pPr>
              <w:pStyle w:val="afffff5"/>
              <w:ind w:firstLineChars="0" w:firstLine="0"/>
              <w:jc w:val="left"/>
            </w:pPr>
            <w:r>
              <w:rPr>
                <w:rFonts w:hint="eastAsia"/>
              </w:rPr>
              <w:t>要求</w:t>
            </w:r>
          </w:p>
          <w:p w14:paraId="226DDB2F" w14:textId="77777777" w:rsidR="00E37599" w:rsidRDefault="00000000">
            <w:pPr>
              <w:pStyle w:val="afffff5"/>
              <w:ind w:firstLineChars="0" w:firstLine="0"/>
              <w:jc w:val="left"/>
            </w:pPr>
            <w:r>
              <w:t>6.1.2.1</w:t>
            </w:r>
          </w:p>
        </w:tc>
        <w:tc>
          <w:tcPr>
            <w:tcW w:w="3827" w:type="dxa"/>
          </w:tcPr>
          <w:p w14:paraId="6B7E71BD" w14:textId="77777777" w:rsidR="00E37599" w:rsidRDefault="00000000">
            <w:pPr>
              <w:pStyle w:val="afffff5"/>
              <w:ind w:firstLine="420"/>
              <w:jc w:val="left"/>
            </w:pPr>
            <w:r>
              <w:rPr>
                <w:rFonts w:hint="eastAsia"/>
              </w:rPr>
              <w:t>火力发电企业碳计量器具的配备应符合 附录A的规定。</w:t>
            </w:r>
          </w:p>
        </w:tc>
        <w:tc>
          <w:tcPr>
            <w:tcW w:w="5103" w:type="dxa"/>
          </w:tcPr>
          <w:p w14:paraId="6CDE58EE" w14:textId="77777777" w:rsidR="00E37599" w:rsidRDefault="00000000">
            <w:pPr>
              <w:pStyle w:val="afffff5"/>
              <w:ind w:firstLine="420"/>
              <w:jc w:val="left"/>
            </w:pPr>
            <w:r>
              <w:rPr>
                <w:rFonts w:hint="eastAsia"/>
              </w:rPr>
              <w:t>核查碳计量器具配备是否符合附录A的规定。</w:t>
            </w:r>
          </w:p>
        </w:tc>
        <w:tc>
          <w:tcPr>
            <w:tcW w:w="709" w:type="dxa"/>
          </w:tcPr>
          <w:p w14:paraId="29068F09" w14:textId="77777777" w:rsidR="00E37599" w:rsidRDefault="00000000">
            <w:pPr>
              <w:pStyle w:val="afffff5"/>
              <w:ind w:firstLineChars="0" w:firstLine="0"/>
              <w:jc w:val="center"/>
            </w:pPr>
            <w:r>
              <w:rPr>
                <w:rFonts w:hint="eastAsia"/>
              </w:rPr>
              <w:t>□</w:t>
            </w:r>
          </w:p>
        </w:tc>
        <w:tc>
          <w:tcPr>
            <w:tcW w:w="850" w:type="dxa"/>
          </w:tcPr>
          <w:p w14:paraId="7BAA0762" w14:textId="77777777" w:rsidR="00E37599" w:rsidRDefault="00000000">
            <w:pPr>
              <w:pStyle w:val="afffff5"/>
              <w:ind w:firstLineChars="0" w:firstLine="0"/>
              <w:jc w:val="center"/>
            </w:pPr>
            <w:r>
              <w:rPr>
                <w:rFonts w:hint="eastAsia"/>
              </w:rPr>
              <w:t>□</w:t>
            </w:r>
          </w:p>
        </w:tc>
        <w:tc>
          <w:tcPr>
            <w:tcW w:w="992" w:type="dxa"/>
          </w:tcPr>
          <w:p w14:paraId="44EA46DE" w14:textId="77777777" w:rsidR="00E37599" w:rsidRDefault="00000000">
            <w:pPr>
              <w:pStyle w:val="afffff5"/>
              <w:ind w:firstLineChars="0" w:firstLine="0"/>
              <w:jc w:val="center"/>
            </w:pPr>
            <w:r>
              <w:rPr>
                <w:rFonts w:hint="eastAsia"/>
              </w:rPr>
              <w:t>■</w:t>
            </w:r>
          </w:p>
        </w:tc>
        <w:tc>
          <w:tcPr>
            <w:tcW w:w="709" w:type="dxa"/>
          </w:tcPr>
          <w:p w14:paraId="6AAD8DAF" w14:textId="77777777" w:rsidR="00E37599" w:rsidRDefault="00E37599">
            <w:pPr>
              <w:pStyle w:val="afffff5"/>
              <w:ind w:firstLineChars="0" w:firstLine="0"/>
              <w:jc w:val="center"/>
            </w:pPr>
          </w:p>
        </w:tc>
      </w:tr>
    </w:tbl>
    <w:p w14:paraId="5F79C244"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50BA8DB9" w14:textId="77777777">
        <w:trPr>
          <w:trHeight w:val="344"/>
        </w:trPr>
        <w:tc>
          <w:tcPr>
            <w:tcW w:w="846" w:type="dxa"/>
            <w:vMerge w:val="restart"/>
          </w:tcPr>
          <w:p w14:paraId="5D1EA549" w14:textId="77777777" w:rsidR="00E37599" w:rsidRDefault="00000000">
            <w:pPr>
              <w:pStyle w:val="afffff5"/>
              <w:ind w:firstLineChars="0" w:firstLine="0"/>
              <w:jc w:val="center"/>
            </w:pPr>
            <w:r>
              <w:rPr>
                <w:rFonts w:hint="eastAsia"/>
              </w:rPr>
              <w:t>序号</w:t>
            </w:r>
          </w:p>
        </w:tc>
        <w:tc>
          <w:tcPr>
            <w:tcW w:w="1276" w:type="dxa"/>
            <w:vMerge w:val="restart"/>
          </w:tcPr>
          <w:p w14:paraId="7BB7C1A6" w14:textId="77777777" w:rsidR="00E37599" w:rsidRDefault="00000000">
            <w:pPr>
              <w:pStyle w:val="afffff5"/>
              <w:ind w:firstLineChars="0" w:firstLine="0"/>
              <w:jc w:val="center"/>
            </w:pPr>
            <w:r>
              <w:rPr>
                <w:rFonts w:hint="eastAsia"/>
              </w:rPr>
              <w:t>规范条款</w:t>
            </w:r>
          </w:p>
        </w:tc>
        <w:tc>
          <w:tcPr>
            <w:tcW w:w="3827" w:type="dxa"/>
            <w:vMerge w:val="restart"/>
          </w:tcPr>
          <w:p w14:paraId="538CFF3B" w14:textId="77777777" w:rsidR="00E37599" w:rsidRDefault="00000000">
            <w:pPr>
              <w:pStyle w:val="afffff5"/>
              <w:ind w:firstLineChars="0" w:firstLine="0"/>
              <w:jc w:val="center"/>
            </w:pPr>
            <w:r>
              <w:rPr>
                <w:rFonts w:hint="eastAsia"/>
              </w:rPr>
              <w:t>碳计量要求</w:t>
            </w:r>
          </w:p>
        </w:tc>
        <w:tc>
          <w:tcPr>
            <w:tcW w:w="5103" w:type="dxa"/>
            <w:vMerge w:val="restart"/>
          </w:tcPr>
          <w:p w14:paraId="63285312" w14:textId="77777777" w:rsidR="00E37599" w:rsidRDefault="00000000">
            <w:pPr>
              <w:pStyle w:val="afffff5"/>
              <w:ind w:firstLineChars="0" w:firstLine="0"/>
              <w:jc w:val="center"/>
            </w:pPr>
            <w:r>
              <w:rPr>
                <w:rFonts w:hint="eastAsia"/>
              </w:rPr>
              <w:t>自查方法</w:t>
            </w:r>
          </w:p>
        </w:tc>
        <w:tc>
          <w:tcPr>
            <w:tcW w:w="2551" w:type="dxa"/>
            <w:gridSpan w:val="3"/>
          </w:tcPr>
          <w:p w14:paraId="1D07D52C" w14:textId="77777777" w:rsidR="00E37599" w:rsidRDefault="00000000">
            <w:pPr>
              <w:pStyle w:val="afffff5"/>
              <w:ind w:firstLineChars="0" w:firstLine="0"/>
              <w:jc w:val="center"/>
            </w:pPr>
            <w:r>
              <w:rPr>
                <w:rFonts w:hint="eastAsia"/>
              </w:rPr>
              <w:t>自查评定</w:t>
            </w:r>
          </w:p>
        </w:tc>
        <w:tc>
          <w:tcPr>
            <w:tcW w:w="709" w:type="dxa"/>
            <w:vMerge w:val="restart"/>
          </w:tcPr>
          <w:p w14:paraId="5089C795" w14:textId="77777777" w:rsidR="00E37599" w:rsidRDefault="00000000">
            <w:pPr>
              <w:pStyle w:val="afffff5"/>
              <w:ind w:firstLineChars="0" w:firstLine="0"/>
              <w:jc w:val="center"/>
            </w:pPr>
            <w:r>
              <w:rPr>
                <w:rFonts w:hint="eastAsia"/>
              </w:rPr>
              <w:t>自查记录</w:t>
            </w:r>
          </w:p>
        </w:tc>
      </w:tr>
      <w:tr w:rsidR="00E37599" w14:paraId="427AE575" w14:textId="77777777">
        <w:tc>
          <w:tcPr>
            <w:tcW w:w="846" w:type="dxa"/>
            <w:vMerge/>
          </w:tcPr>
          <w:p w14:paraId="1FDBCFF2" w14:textId="77777777" w:rsidR="00E37599" w:rsidRDefault="00E37599">
            <w:pPr>
              <w:pStyle w:val="afffff5"/>
              <w:ind w:firstLineChars="0" w:firstLine="0"/>
              <w:jc w:val="center"/>
            </w:pPr>
          </w:p>
        </w:tc>
        <w:tc>
          <w:tcPr>
            <w:tcW w:w="1276" w:type="dxa"/>
            <w:vMerge/>
          </w:tcPr>
          <w:p w14:paraId="4EC5334E" w14:textId="77777777" w:rsidR="00E37599" w:rsidRDefault="00E37599">
            <w:pPr>
              <w:pStyle w:val="afffff5"/>
              <w:ind w:firstLineChars="0" w:firstLine="0"/>
              <w:jc w:val="center"/>
            </w:pPr>
          </w:p>
        </w:tc>
        <w:tc>
          <w:tcPr>
            <w:tcW w:w="3827" w:type="dxa"/>
            <w:vMerge/>
          </w:tcPr>
          <w:p w14:paraId="7E4E209B" w14:textId="77777777" w:rsidR="00E37599" w:rsidRDefault="00E37599">
            <w:pPr>
              <w:pStyle w:val="afffff5"/>
              <w:ind w:firstLineChars="0" w:firstLine="0"/>
              <w:jc w:val="center"/>
            </w:pPr>
          </w:p>
        </w:tc>
        <w:tc>
          <w:tcPr>
            <w:tcW w:w="5103" w:type="dxa"/>
            <w:vMerge/>
          </w:tcPr>
          <w:p w14:paraId="1645E262" w14:textId="77777777" w:rsidR="00E37599" w:rsidRDefault="00E37599">
            <w:pPr>
              <w:pStyle w:val="afffff5"/>
              <w:ind w:firstLineChars="0" w:firstLine="0"/>
              <w:jc w:val="center"/>
            </w:pPr>
          </w:p>
        </w:tc>
        <w:tc>
          <w:tcPr>
            <w:tcW w:w="709" w:type="dxa"/>
          </w:tcPr>
          <w:p w14:paraId="120A77B0" w14:textId="77777777" w:rsidR="00E37599" w:rsidRDefault="00000000">
            <w:pPr>
              <w:pStyle w:val="afffff5"/>
              <w:ind w:firstLineChars="0" w:firstLine="0"/>
              <w:jc w:val="center"/>
            </w:pPr>
            <w:r>
              <w:rPr>
                <w:rFonts w:hint="eastAsia"/>
              </w:rPr>
              <w:t>符合</w:t>
            </w:r>
          </w:p>
        </w:tc>
        <w:tc>
          <w:tcPr>
            <w:tcW w:w="850" w:type="dxa"/>
          </w:tcPr>
          <w:p w14:paraId="369E4340" w14:textId="77777777" w:rsidR="00E37599" w:rsidRDefault="00000000">
            <w:pPr>
              <w:pStyle w:val="afffff5"/>
              <w:ind w:firstLineChars="0" w:firstLine="0"/>
              <w:jc w:val="center"/>
            </w:pPr>
            <w:r>
              <w:rPr>
                <w:rFonts w:hint="eastAsia"/>
              </w:rPr>
              <w:t>不符合</w:t>
            </w:r>
          </w:p>
        </w:tc>
        <w:tc>
          <w:tcPr>
            <w:tcW w:w="992" w:type="dxa"/>
          </w:tcPr>
          <w:p w14:paraId="7086BD72" w14:textId="77777777" w:rsidR="00E37599" w:rsidRDefault="00000000">
            <w:pPr>
              <w:pStyle w:val="afffff5"/>
              <w:ind w:firstLineChars="0" w:firstLine="0"/>
              <w:jc w:val="center"/>
            </w:pPr>
            <w:r>
              <w:rPr>
                <w:rFonts w:hint="eastAsia"/>
              </w:rPr>
              <w:t>不适用</w:t>
            </w:r>
          </w:p>
        </w:tc>
        <w:tc>
          <w:tcPr>
            <w:tcW w:w="709" w:type="dxa"/>
            <w:vMerge/>
          </w:tcPr>
          <w:p w14:paraId="7C1EBE63" w14:textId="77777777" w:rsidR="00E37599" w:rsidRDefault="00E37599">
            <w:pPr>
              <w:pStyle w:val="afffff5"/>
              <w:ind w:firstLineChars="0" w:firstLine="0"/>
              <w:jc w:val="center"/>
            </w:pPr>
          </w:p>
        </w:tc>
      </w:tr>
      <w:tr w:rsidR="00E37599" w14:paraId="6D66AC8E" w14:textId="77777777">
        <w:tc>
          <w:tcPr>
            <w:tcW w:w="846" w:type="dxa"/>
          </w:tcPr>
          <w:p w14:paraId="7FC19F54" w14:textId="77777777" w:rsidR="00E37599" w:rsidRDefault="00000000">
            <w:pPr>
              <w:pStyle w:val="afffff5"/>
              <w:ind w:firstLineChars="0" w:firstLine="0"/>
              <w:jc w:val="center"/>
            </w:pPr>
            <w:r>
              <w:rPr>
                <w:rFonts w:hint="eastAsia"/>
              </w:rPr>
              <w:t>23</w:t>
            </w:r>
          </w:p>
        </w:tc>
        <w:tc>
          <w:tcPr>
            <w:tcW w:w="1276" w:type="dxa"/>
          </w:tcPr>
          <w:p w14:paraId="420A53F3" w14:textId="77777777" w:rsidR="00E37599" w:rsidRDefault="00000000">
            <w:pPr>
              <w:pStyle w:val="afffff5"/>
              <w:ind w:firstLineChars="0" w:firstLine="0"/>
              <w:jc w:val="left"/>
            </w:pPr>
            <w:r>
              <w:rPr>
                <w:rFonts w:hint="eastAsia"/>
              </w:rPr>
              <w:t>6.1.2.2</w:t>
            </w:r>
          </w:p>
        </w:tc>
        <w:tc>
          <w:tcPr>
            <w:tcW w:w="3827" w:type="dxa"/>
          </w:tcPr>
          <w:p w14:paraId="214363A0" w14:textId="77777777" w:rsidR="00E37599" w:rsidRDefault="00000000">
            <w:pPr>
              <w:pStyle w:val="afffff5"/>
              <w:ind w:firstLine="420"/>
              <w:jc w:val="left"/>
            </w:pPr>
            <w:r>
              <w:rPr>
                <w:rFonts w:hint="eastAsia"/>
              </w:rPr>
              <w:t>有关国家标准或国家计量技术规范对特殊行业的碳计量器具配备有特定要求的，应执行其规定。</w:t>
            </w:r>
          </w:p>
        </w:tc>
        <w:tc>
          <w:tcPr>
            <w:tcW w:w="5103" w:type="dxa"/>
          </w:tcPr>
          <w:p w14:paraId="3151BC81" w14:textId="77777777" w:rsidR="00E37599" w:rsidRDefault="00000000">
            <w:pPr>
              <w:pStyle w:val="afffff5"/>
              <w:ind w:firstLine="420"/>
              <w:jc w:val="left"/>
            </w:pPr>
            <w:r>
              <w:rPr>
                <w:rFonts w:hint="eastAsia"/>
              </w:rPr>
              <w:t>1.当有关国家标准对特殊行业的碳计量器具有特殊要求的，火力发电企业应提供现行有效的标准。</w:t>
            </w:r>
          </w:p>
          <w:p w14:paraId="27B9705D" w14:textId="77777777" w:rsidR="00E37599" w:rsidRDefault="00000000">
            <w:pPr>
              <w:pStyle w:val="afffff5"/>
              <w:ind w:firstLine="420"/>
              <w:jc w:val="left"/>
            </w:pPr>
            <w:r>
              <w:rPr>
                <w:rFonts w:hint="eastAsia"/>
              </w:rPr>
              <w:t>2.按火力发电企业提供的现行有效的标准核查碳计量器具配备率和计量器具准确度等级等，是否符合标准要求</w:t>
            </w:r>
          </w:p>
        </w:tc>
        <w:tc>
          <w:tcPr>
            <w:tcW w:w="709" w:type="dxa"/>
          </w:tcPr>
          <w:p w14:paraId="10186EEA" w14:textId="77777777" w:rsidR="00E37599" w:rsidRDefault="00000000">
            <w:pPr>
              <w:pStyle w:val="afffff5"/>
              <w:ind w:firstLineChars="0" w:firstLine="0"/>
              <w:jc w:val="center"/>
            </w:pPr>
            <w:r>
              <w:rPr>
                <w:rFonts w:hint="eastAsia"/>
              </w:rPr>
              <w:t>□</w:t>
            </w:r>
          </w:p>
        </w:tc>
        <w:tc>
          <w:tcPr>
            <w:tcW w:w="850" w:type="dxa"/>
          </w:tcPr>
          <w:p w14:paraId="1463B34B" w14:textId="77777777" w:rsidR="00E37599" w:rsidRDefault="00000000">
            <w:pPr>
              <w:pStyle w:val="afffff5"/>
              <w:ind w:firstLineChars="0" w:firstLine="0"/>
              <w:jc w:val="center"/>
            </w:pPr>
            <w:r>
              <w:rPr>
                <w:rFonts w:hint="eastAsia"/>
              </w:rPr>
              <w:t>□</w:t>
            </w:r>
          </w:p>
        </w:tc>
        <w:tc>
          <w:tcPr>
            <w:tcW w:w="992" w:type="dxa"/>
          </w:tcPr>
          <w:p w14:paraId="4FE20522" w14:textId="77777777" w:rsidR="00E37599" w:rsidRDefault="00000000">
            <w:pPr>
              <w:pStyle w:val="afffff5"/>
              <w:ind w:firstLineChars="0" w:firstLine="0"/>
              <w:jc w:val="center"/>
            </w:pPr>
            <w:r>
              <w:rPr>
                <w:rFonts w:hint="eastAsia"/>
              </w:rPr>
              <w:t>■</w:t>
            </w:r>
          </w:p>
        </w:tc>
        <w:tc>
          <w:tcPr>
            <w:tcW w:w="709" w:type="dxa"/>
          </w:tcPr>
          <w:p w14:paraId="2CEBCEBB" w14:textId="77777777" w:rsidR="00E37599" w:rsidRDefault="00E37599">
            <w:pPr>
              <w:pStyle w:val="afffff5"/>
              <w:ind w:firstLineChars="0" w:firstLine="0"/>
              <w:jc w:val="center"/>
            </w:pPr>
          </w:p>
        </w:tc>
      </w:tr>
      <w:tr w:rsidR="00E37599" w14:paraId="754AA098" w14:textId="77777777">
        <w:tc>
          <w:tcPr>
            <w:tcW w:w="846" w:type="dxa"/>
          </w:tcPr>
          <w:p w14:paraId="16F6AE83" w14:textId="77777777" w:rsidR="00E37599" w:rsidRDefault="00000000">
            <w:pPr>
              <w:pStyle w:val="afffff5"/>
              <w:ind w:firstLineChars="0" w:firstLine="0"/>
              <w:jc w:val="center"/>
            </w:pPr>
            <w:r>
              <w:rPr>
                <w:rFonts w:hint="eastAsia"/>
              </w:rPr>
              <w:t>24</w:t>
            </w:r>
          </w:p>
        </w:tc>
        <w:tc>
          <w:tcPr>
            <w:tcW w:w="1276" w:type="dxa"/>
          </w:tcPr>
          <w:p w14:paraId="109192DD" w14:textId="77777777" w:rsidR="00E37599" w:rsidRDefault="00000000">
            <w:pPr>
              <w:pStyle w:val="afffff5"/>
              <w:ind w:firstLineChars="0" w:firstLine="0"/>
              <w:jc w:val="left"/>
            </w:pPr>
            <w:r>
              <w:t>6.1.3</w:t>
            </w:r>
          </w:p>
          <w:p w14:paraId="3BBBCF66" w14:textId="77777777" w:rsidR="00E37599" w:rsidRDefault="00000000">
            <w:pPr>
              <w:pStyle w:val="afffff5"/>
              <w:ind w:firstLineChars="0" w:firstLine="0"/>
              <w:jc w:val="left"/>
            </w:pPr>
            <w:r>
              <w:rPr>
                <w:rFonts w:hint="eastAsia"/>
              </w:rPr>
              <w:t>碳计量器具理论需要量</w:t>
            </w:r>
          </w:p>
          <w:p w14:paraId="2F104EDA" w14:textId="77777777" w:rsidR="00E37599" w:rsidRDefault="00000000">
            <w:pPr>
              <w:pStyle w:val="afffff5"/>
              <w:ind w:firstLineChars="0" w:firstLine="0"/>
              <w:jc w:val="left"/>
            </w:pPr>
            <w:r>
              <w:rPr>
                <w:rFonts w:hint="eastAsia"/>
              </w:rPr>
              <w:t>确认6.1.3.1</w:t>
            </w:r>
          </w:p>
        </w:tc>
        <w:tc>
          <w:tcPr>
            <w:tcW w:w="3827" w:type="dxa"/>
          </w:tcPr>
          <w:p w14:paraId="1FADD006" w14:textId="77777777" w:rsidR="00E37599" w:rsidRDefault="00000000">
            <w:pPr>
              <w:pStyle w:val="afffff5"/>
              <w:ind w:firstLine="420"/>
              <w:jc w:val="left"/>
            </w:pPr>
            <w:r>
              <w:rPr>
                <w:rFonts w:hint="eastAsia"/>
              </w:rPr>
              <w:t>火力发电企业应按源流，确定温室气体流向，形成温室气体流向图。应按计算法和实测法要求，确定碳计量采集点，形成碳计量采集点网络图(可分别参照附录B中图 B.1、图 B.2)。</w:t>
            </w:r>
          </w:p>
        </w:tc>
        <w:tc>
          <w:tcPr>
            <w:tcW w:w="5103" w:type="dxa"/>
          </w:tcPr>
          <w:p w14:paraId="6A122CF3" w14:textId="77777777" w:rsidR="00E37599" w:rsidRDefault="00000000">
            <w:pPr>
              <w:pStyle w:val="afffff5"/>
              <w:ind w:firstLine="420"/>
              <w:jc w:val="left"/>
            </w:pPr>
            <w:r>
              <w:rPr>
                <w:rFonts w:hint="eastAsia"/>
              </w:rPr>
              <w:t>1.检查火力发电企业是否编制了碳流向图和</w:t>
            </w:r>
            <w:proofErr w:type="gramStart"/>
            <w:r>
              <w:rPr>
                <w:rFonts w:hint="eastAsia"/>
              </w:rPr>
              <w:t>碳计量点</w:t>
            </w:r>
            <w:proofErr w:type="gramEnd"/>
            <w:r>
              <w:rPr>
                <w:rFonts w:hint="eastAsia"/>
              </w:rPr>
              <w:t>网络图，并符合计算法和实测法分类计量的贾求。</w:t>
            </w:r>
          </w:p>
          <w:p w14:paraId="56535E03" w14:textId="77777777" w:rsidR="00E37599" w:rsidRDefault="00000000">
            <w:pPr>
              <w:pStyle w:val="afffff5"/>
              <w:ind w:firstLine="420"/>
              <w:jc w:val="left"/>
            </w:pPr>
            <w:r>
              <w:rPr>
                <w:rFonts w:hint="eastAsia"/>
              </w:rPr>
              <w:t>2.检查火力发电企业编制的“火力发电企业碳计量管理用表/图”是否齐全、正确，并与计量点网络图相一致。</w:t>
            </w:r>
          </w:p>
        </w:tc>
        <w:tc>
          <w:tcPr>
            <w:tcW w:w="709" w:type="dxa"/>
          </w:tcPr>
          <w:p w14:paraId="574A7CF8" w14:textId="77777777" w:rsidR="00E37599" w:rsidRDefault="00000000">
            <w:pPr>
              <w:pStyle w:val="afffff5"/>
              <w:ind w:firstLineChars="0" w:firstLine="0"/>
              <w:jc w:val="center"/>
            </w:pPr>
            <w:r>
              <w:rPr>
                <w:rFonts w:hint="eastAsia"/>
              </w:rPr>
              <w:t>□</w:t>
            </w:r>
          </w:p>
        </w:tc>
        <w:tc>
          <w:tcPr>
            <w:tcW w:w="850" w:type="dxa"/>
          </w:tcPr>
          <w:p w14:paraId="5FA914CD" w14:textId="77777777" w:rsidR="00E37599" w:rsidRDefault="00000000">
            <w:pPr>
              <w:pStyle w:val="afffff5"/>
              <w:ind w:firstLineChars="0" w:firstLine="0"/>
              <w:jc w:val="center"/>
            </w:pPr>
            <w:r>
              <w:rPr>
                <w:rFonts w:hint="eastAsia"/>
              </w:rPr>
              <w:t>□</w:t>
            </w:r>
          </w:p>
        </w:tc>
        <w:tc>
          <w:tcPr>
            <w:tcW w:w="992" w:type="dxa"/>
          </w:tcPr>
          <w:p w14:paraId="748FED16" w14:textId="77777777" w:rsidR="00E37599" w:rsidRDefault="00000000">
            <w:pPr>
              <w:pStyle w:val="afffff5"/>
              <w:ind w:firstLineChars="0" w:firstLine="0"/>
              <w:jc w:val="center"/>
            </w:pPr>
            <w:r>
              <w:rPr>
                <w:rFonts w:hint="eastAsia"/>
              </w:rPr>
              <w:t>■</w:t>
            </w:r>
          </w:p>
        </w:tc>
        <w:tc>
          <w:tcPr>
            <w:tcW w:w="709" w:type="dxa"/>
          </w:tcPr>
          <w:p w14:paraId="5087656B" w14:textId="77777777" w:rsidR="00E37599" w:rsidRDefault="00E37599">
            <w:pPr>
              <w:pStyle w:val="afffff5"/>
              <w:ind w:firstLineChars="0" w:firstLine="0"/>
              <w:jc w:val="center"/>
            </w:pPr>
          </w:p>
        </w:tc>
      </w:tr>
      <w:tr w:rsidR="00E37599" w14:paraId="7EA1AA32" w14:textId="77777777">
        <w:tc>
          <w:tcPr>
            <w:tcW w:w="846" w:type="dxa"/>
          </w:tcPr>
          <w:p w14:paraId="4AFFE88B" w14:textId="77777777" w:rsidR="00E37599" w:rsidRDefault="00000000">
            <w:pPr>
              <w:pStyle w:val="afffff5"/>
              <w:ind w:firstLineChars="0" w:firstLine="0"/>
              <w:jc w:val="center"/>
            </w:pPr>
            <w:r>
              <w:rPr>
                <w:rFonts w:hint="eastAsia"/>
              </w:rPr>
              <w:t>25</w:t>
            </w:r>
          </w:p>
        </w:tc>
        <w:tc>
          <w:tcPr>
            <w:tcW w:w="1276" w:type="dxa"/>
          </w:tcPr>
          <w:p w14:paraId="56890A1D" w14:textId="77777777" w:rsidR="00E37599" w:rsidRDefault="00000000">
            <w:pPr>
              <w:pStyle w:val="afffff5"/>
              <w:ind w:firstLineChars="0" w:firstLine="0"/>
              <w:jc w:val="left"/>
            </w:pPr>
            <w:r>
              <w:rPr>
                <w:rFonts w:hint="eastAsia"/>
              </w:rPr>
              <w:t>6.1.3.2</w:t>
            </w:r>
          </w:p>
        </w:tc>
        <w:tc>
          <w:tcPr>
            <w:tcW w:w="3827" w:type="dxa"/>
          </w:tcPr>
          <w:p w14:paraId="6255F0C5" w14:textId="77777777" w:rsidR="00E37599" w:rsidRDefault="00000000">
            <w:pPr>
              <w:pStyle w:val="afffff5"/>
              <w:ind w:firstLine="420"/>
              <w:jc w:val="left"/>
            </w:pPr>
            <w:r>
              <w:rPr>
                <w:rFonts w:hint="eastAsia"/>
              </w:rPr>
              <w:t>设置的温室气体计量采集点应覆盖火力发电企业按源流和排放类型分类计量的需求。</w:t>
            </w:r>
          </w:p>
        </w:tc>
        <w:tc>
          <w:tcPr>
            <w:tcW w:w="5103" w:type="dxa"/>
          </w:tcPr>
          <w:p w14:paraId="1602A789" w14:textId="77777777" w:rsidR="00E37599" w:rsidRDefault="00000000">
            <w:pPr>
              <w:pStyle w:val="afffff5"/>
              <w:ind w:firstLine="420"/>
              <w:jc w:val="left"/>
            </w:pPr>
            <w:r>
              <w:rPr>
                <w:rFonts w:hint="eastAsia"/>
              </w:rPr>
              <w:t>火力发电企业编制的温室气体流向图和</w:t>
            </w:r>
            <w:proofErr w:type="gramStart"/>
            <w:r>
              <w:rPr>
                <w:rFonts w:hint="eastAsia"/>
              </w:rPr>
              <w:t>碳计量</w:t>
            </w:r>
            <w:proofErr w:type="gramEnd"/>
            <w:r>
              <w:rPr>
                <w:rFonts w:hint="eastAsia"/>
              </w:rPr>
              <w:t>采集点网络图，是否</w:t>
            </w:r>
            <w:proofErr w:type="gramStart"/>
            <w:r>
              <w:rPr>
                <w:rFonts w:hint="eastAsia"/>
              </w:rPr>
              <w:t>覆盖按</w:t>
            </w:r>
            <w:proofErr w:type="gramEnd"/>
            <w:r>
              <w:rPr>
                <w:rFonts w:hint="eastAsia"/>
              </w:rPr>
              <w:t>源流和排放类型分类计量的范围。</w:t>
            </w:r>
          </w:p>
        </w:tc>
        <w:tc>
          <w:tcPr>
            <w:tcW w:w="709" w:type="dxa"/>
          </w:tcPr>
          <w:p w14:paraId="7EE1F0CF" w14:textId="77777777" w:rsidR="00E37599" w:rsidRDefault="00000000">
            <w:pPr>
              <w:pStyle w:val="afffff5"/>
              <w:ind w:firstLineChars="0" w:firstLine="0"/>
              <w:jc w:val="center"/>
            </w:pPr>
            <w:r>
              <w:rPr>
                <w:rFonts w:hint="eastAsia"/>
              </w:rPr>
              <w:t>□</w:t>
            </w:r>
          </w:p>
        </w:tc>
        <w:tc>
          <w:tcPr>
            <w:tcW w:w="850" w:type="dxa"/>
          </w:tcPr>
          <w:p w14:paraId="3CE01E53" w14:textId="77777777" w:rsidR="00E37599" w:rsidRDefault="00000000">
            <w:pPr>
              <w:pStyle w:val="afffff5"/>
              <w:ind w:firstLineChars="0" w:firstLine="0"/>
              <w:jc w:val="center"/>
            </w:pPr>
            <w:r>
              <w:rPr>
                <w:rFonts w:hint="eastAsia"/>
              </w:rPr>
              <w:t>□</w:t>
            </w:r>
          </w:p>
        </w:tc>
        <w:tc>
          <w:tcPr>
            <w:tcW w:w="992" w:type="dxa"/>
          </w:tcPr>
          <w:p w14:paraId="7CF829FE" w14:textId="77777777" w:rsidR="00E37599" w:rsidRDefault="00000000">
            <w:pPr>
              <w:pStyle w:val="afffff5"/>
              <w:ind w:firstLineChars="0" w:firstLine="0"/>
              <w:jc w:val="center"/>
            </w:pPr>
            <w:r>
              <w:rPr>
                <w:rFonts w:hint="eastAsia"/>
              </w:rPr>
              <w:t>■</w:t>
            </w:r>
          </w:p>
        </w:tc>
        <w:tc>
          <w:tcPr>
            <w:tcW w:w="709" w:type="dxa"/>
          </w:tcPr>
          <w:p w14:paraId="576FFF4A" w14:textId="77777777" w:rsidR="00E37599" w:rsidRDefault="00E37599">
            <w:pPr>
              <w:pStyle w:val="afffff5"/>
              <w:ind w:firstLineChars="0" w:firstLine="0"/>
              <w:jc w:val="center"/>
            </w:pPr>
          </w:p>
        </w:tc>
      </w:tr>
      <w:tr w:rsidR="00E37599" w14:paraId="64D712B0" w14:textId="77777777">
        <w:tc>
          <w:tcPr>
            <w:tcW w:w="846" w:type="dxa"/>
          </w:tcPr>
          <w:p w14:paraId="1B0B4B15" w14:textId="77777777" w:rsidR="00E37599" w:rsidRDefault="00000000">
            <w:pPr>
              <w:pStyle w:val="afffff5"/>
              <w:ind w:firstLineChars="0" w:firstLine="0"/>
              <w:jc w:val="center"/>
            </w:pPr>
            <w:r>
              <w:rPr>
                <w:rFonts w:hint="eastAsia"/>
              </w:rPr>
              <w:t>26</w:t>
            </w:r>
          </w:p>
        </w:tc>
        <w:tc>
          <w:tcPr>
            <w:tcW w:w="1276" w:type="dxa"/>
          </w:tcPr>
          <w:p w14:paraId="1B4C357B" w14:textId="77777777" w:rsidR="00E37599" w:rsidRDefault="00000000">
            <w:pPr>
              <w:pStyle w:val="afffff5"/>
              <w:ind w:firstLineChars="0" w:firstLine="0"/>
              <w:jc w:val="left"/>
            </w:pPr>
            <w:r>
              <w:rPr>
                <w:rFonts w:hint="eastAsia"/>
              </w:rPr>
              <w:t>6.1.3.3</w:t>
            </w:r>
          </w:p>
        </w:tc>
        <w:tc>
          <w:tcPr>
            <w:tcW w:w="3827" w:type="dxa"/>
          </w:tcPr>
          <w:p w14:paraId="55AC62C9" w14:textId="77777777" w:rsidR="00E37599" w:rsidRDefault="00000000">
            <w:pPr>
              <w:pStyle w:val="afffff5"/>
              <w:ind w:firstLine="420"/>
              <w:jc w:val="left"/>
            </w:pPr>
            <w:r>
              <w:rPr>
                <w:rFonts w:hint="eastAsia"/>
              </w:rPr>
              <w:t>火力发电企业应根据碳计量采集点确认需配备的碳计量器具种类、数量、准确度等级，并按附录B的格式要求形成文件</w:t>
            </w:r>
          </w:p>
        </w:tc>
        <w:tc>
          <w:tcPr>
            <w:tcW w:w="5103" w:type="dxa"/>
          </w:tcPr>
          <w:p w14:paraId="51568E36" w14:textId="77777777" w:rsidR="00E37599" w:rsidRDefault="00000000">
            <w:pPr>
              <w:pStyle w:val="afffff5"/>
              <w:ind w:firstLine="420"/>
              <w:jc w:val="left"/>
            </w:pPr>
            <w:r>
              <w:rPr>
                <w:rFonts w:hint="eastAsia"/>
              </w:rPr>
              <w:t>火力发电企业编制的“火力发电企业碳计量管理用表/图”是否齐全、完整，并与碳计量采集点网络图相一致。</w:t>
            </w:r>
          </w:p>
        </w:tc>
        <w:tc>
          <w:tcPr>
            <w:tcW w:w="709" w:type="dxa"/>
          </w:tcPr>
          <w:p w14:paraId="009A9B9E" w14:textId="77777777" w:rsidR="00E37599" w:rsidRDefault="00000000">
            <w:pPr>
              <w:pStyle w:val="afffff5"/>
              <w:ind w:firstLineChars="0" w:firstLine="0"/>
              <w:jc w:val="center"/>
            </w:pPr>
            <w:r>
              <w:rPr>
                <w:rFonts w:hint="eastAsia"/>
              </w:rPr>
              <w:t>□</w:t>
            </w:r>
          </w:p>
        </w:tc>
        <w:tc>
          <w:tcPr>
            <w:tcW w:w="850" w:type="dxa"/>
          </w:tcPr>
          <w:p w14:paraId="4650A263" w14:textId="77777777" w:rsidR="00E37599" w:rsidRDefault="00000000">
            <w:pPr>
              <w:pStyle w:val="afffff5"/>
              <w:ind w:firstLineChars="0" w:firstLine="0"/>
              <w:jc w:val="center"/>
            </w:pPr>
            <w:r>
              <w:rPr>
                <w:rFonts w:hint="eastAsia"/>
              </w:rPr>
              <w:t>□</w:t>
            </w:r>
          </w:p>
        </w:tc>
        <w:tc>
          <w:tcPr>
            <w:tcW w:w="992" w:type="dxa"/>
          </w:tcPr>
          <w:p w14:paraId="1E728D54" w14:textId="77777777" w:rsidR="00E37599" w:rsidRDefault="00000000">
            <w:pPr>
              <w:pStyle w:val="afffff5"/>
              <w:ind w:firstLineChars="0" w:firstLine="0"/>
              <w:jc w:val="center"/>
            </w:pPr>
            <w:r>
              <w:rPr>
                <w:rFonts w:hint="eastAsia"/>
              </w:rPr>
              <w:t>■</w:t>
            </w:r>
          </w:p>
        </w:tc>
        <w:tc>
          <w:tcPr>
            <w:tcW w:w="709" w:type="dxa"/>
          </w:tcPr>
          <w:p w14:paraId="2BA49AE5" w14:textId="77777777" w:rsidR="00E37599" w:rsidRDefault="00E37599">
            <w:pPr>
              <w:pStyle w:val="afffff5"/>
              <w:ind w:firstLineChars="0" w:firstLine="0"/>
              <w:jc w:val="center"/>
            </w:pPr>
          </w:p>
        </w:tc>
      </w:tr>
      <w:tr w:rsidR="00E37599" w14:paraId="3FCB2079" w14:textId="77777777">
        <w:tc>
          <w:tcPr>
            <w:tcW w:w="846" w:type="dxa"/>
          </w:tcPr>
          <w:p w14:paraId="29F4DF6D" w14:textId="77777777" w:rsidR="00E37599" w:rsidRDefault="00000000">
            <w:pPr>
              <w:pStyle w:val="afffff5"/>
              <w:ind w:firstLineChars="0" w:firstLine="0"/>
              <w:jc w:val="center"/>
            </w:pPr>
            <w:r>
              <w:rPr>
                <w:rFonts w:hint="eastAsia"/>
              </w:rPr>
              <w:t>27</w:t>
            </w:r>
          </w:p>
        </w:tc>
        <w:tc>
          <w:tcPr>
            <w:tcW w:w="1276" w:type="dxa"/>
          </w:tcPr>
          <w:p w14:paraId="322C2B3F" w14:textId="77777777" w:rsidR="00E37599" w:rsidRDefault="00000000">
            <w:pPr>
              <w:pStyle w:val="afffff5"/>
              <w:ind w:firstLineChars="0" w:firstLine="0"/>
              <w:jc w:val="left"/>
            </w:pPr>
            <w:r>
              <w:rPr>
                <w:rFonts w:hint="eastAsia"/>
              </w:rPr>
              <w:t>6.1.3.4</w:t>
            </w:r>
          </w:p>
        </w:tc>
        <w:tc>
          <w:tcPr>
            <w:tcW w:w="3827" w:type="dxa"/>
          </w:tcPr>
          <w:p w14:paraId="6383D0C6" w14:textId="77777777" w:rsidR="00E37599" w:rsidRDefault="00000000">
            <w:pPr>
              <w:pStyle w:val="afffff5"/>
              <w:ind w:firstLine="420"/>
              <w:jc w:val="left"/>
            </w:pPr>
            <w:r>
              <w:rPr>
                <w:rFonts w:hint="eastAsia"/>
              </w:rPr>
              <w:t>火力发电企业应定期对温室气体流向裂、碳计量采集点和</w:t>
            </w:r>
            <w:proofErr w:type="gramStart"/>
            <w:r>
              <w:rPr>
                <w:rFonts w:hint="eastAsia"/>
              </w:rPr>
              <w:t>碳计量</w:t>
            </w:r>
            <w:proofErr w:type="gramEnd"/>
            <w:r>
              <w:rPr>
                <w:rFonts w:hint="eastAsia"/>
              </w:rPr>
              <w:t>器具需要量进彳评审，并及时更新以符合实际状况。注:对温室气体流向图、碳计量采集点和</w:t>
            </w:r>
            <w:proofErr w:type="gramStart"/>
            <w:r>
              <w:rPr>
                <w:rFonts w:hint="eastAsia"/>
              </w:rPr>
              <w:t>碳计量</w:t>
            </w:r>
            <w:proofErr w:type="gramEnd"/>
            <w:r>
              <w:rPr>
                <w:rFonts w:hint="eastAsia"/>
              </w:rPr>
              <w:t>器具需要量评审可与自查相结合，评审周期宜为每年一次</w:t>
            </w:r>
          </w:p>
        </w:tc>
        <w:tc>
          <w:tcPr>
            <w:tcW w:w="5103" w:type="dxa"/>
          </w:tcPr>
          <w:p w14:paraId="52ED214F" w14:textId="77777777" w:rsidR="00E37599" w:rsidRDefault="00000000">
            <w:pPr>
              <w:pStyle w:val="afffff5"/>
              <w:ind w:firstLine="420"/>
              <w:jc w:val="left"/>
            </w:pPr>
            <w:r>
              <w:rPr>
                <w:rFonts w:hint="eastAsia"/>
              </w:rPr>
              <w:t>1.检查火力发电企业是否定期对温室气体流向图、碳计量采集点和</w:t>
            </w:r>
            <w:proofErr w:type="gramStart"/>
            <w:r>
              <w:rPr>
                <w:rFonts w:hint="eastAsia"/>
              </w:rPr>
              <w:t>碳计量</w:t>
            </w:r>
            <w:proofErr w:type="gramEnd"/>
            <w:r>
              <w:rPr>
                <w:rFonts w:hint="eastAsia"/>
              </w:rPr>
              <w:t>器具需要量进行评审。</w:t>
            </w:r>
          </w:p>
          <w:p w14:paraId="6E23A452" w14:textId="77777777" w:rsidR="00E37599" w:rsidRDefault="00000000">
            <w:pPr>
              <w:pStyle w:val="afffff5"/>
              <w:ind w:firstLine="420"/>
              <w:jc w:val="left"/>
            </w:pPr>
            <w:r>
              <w:rPr>
                <w:rFonts w:hint="eastAsia"/>
              </w:rPr>
              <w:t>2.依据碳计量点网络图，抽样检查碳计量点，是否及时更新且符合实际状况。</w:t>
            </w:r>
          </w:p>
        </w:tc>
        <w:tc>
          <w:tcPr>
            <w:tcW w:w="709" w:type="dxa"/>
          </w:tcPr>
          <w:p w14:paraId="6863C8B6" w14:textId="77777777" w:rsidR="00E37599" w:rsidRDefault="00000000">
            <w:pPr>
              <w:pStyle w:val="afffff5"/>
              <w:ind w:firstLineChars="0" w:firstLine="0"/>
              <w:jc w:val="center"/>
            </w:pPr>
            <w:r>
              <w:rPr>
                <w:rFonts w:hint="eastAsia"/>
              </w:rPr>
              <w:t>□</w:t>
            </w:r>
          </w:p>
        </w:tc>
        <w:tc>
          <w:tcPr>
            <w:tcW w:w="850" w:type="dxa"/>
          </w:tcPr>
          <w:p w14:paraId="5717CFBF" w14:textId="77777777" w:rsidR="00E37599" w:rsidRDefault="00000000">
            <w:pPr>
              <w:pStyle w:val="afffff5"/>
              <w:ind w:firstLineChars="0" w:firstLine="0"/>
              <w:jc w:val="center"/>
            </w:pPr>
            <w:r>
              <w:rPr>
                <w:rFonts w:hint="eastAsia"/>
              </w:rPr>
              <w:t>□</w:t>
            </w:r>
          </w:p>
        </w:tc>
        <w:tc>
          <w:tcPr>
            <w:tcW w:w="992" w:type="dxa"/>
          </w:tcPr>
          <w:p w14:paraId="4789C63A" w14:textId="77777777" w:rsidR="00E37599" w:rsidRDefault="00000000">
            <w:pPr>
              <w:pStyle w:val="afffff5"/>
              <w:ind w:firstLineChars="0" w:firstLine="0"/>
              <w:jc w:val="center"/>
            </w:pPr>
            <w:r>
              <w:rPr>
                <w:rFonts w:hint="eastAsia"/>
              </w:rPr>
              <w:t>■</w:t>
            </w:r>
          </w:p>
        </w:tc>
        <w:tc>
          <w:tcPr>
            <w:tcW w:w="709" w:type="dxa"/>
          </w:tcPr>
          <w:p w14:paraId="0B8671DF" w14:textId="77777777" w:rsidR="00E37599" w:rsidRDefault="00E37599">
            <w:pPr>
              <w:pStyle w:val="afffff5"/>
              <w:ind w:firstLineChars="0" w:firstLine="0"/>
              <w:jc w:val="center"/>
            </w:pPr>
          </w:p>
        </w:tc>
      </w:tr>
    </w:tbl>
    <w:p w14:paraId="6EA99F17"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550CFEF0" w14:textId="77777777">
        <w:trPr>
          <w:trHeight w:val="344"/>
        </w:trPr>
        <w:tc>
          <w:tcPr>
            <w:tcW w:w="846" w:type="dxa"/>
            <w:vMerge w:val="restart"/>
          </w:tcPr>
          <w:p w14:paraId="7C492D16" w14:textId="77777777" w:rsidR="00E37599" w:rsidRDefault="00000000">
            <w:pPr>
              <w:pStyle w:val="afffff5"/>
              <w:ind w:firstLineChars="0" w:firstLine="0"/>
              <w:jc w:val="center"/>
            </w:pPr>
            <w:r>
              <w:rPr>
                <w:rFonts w:hint="eastAsia"/>
              </w:rPr>
              <w:t>序号</w:t>
            </w:r>
          </w:p>
        </w:tc>
        <w:tc>
          <w:tcPr>
            <w:tcW w:w="1276" w:type="dxa"/>
            <w:vMerge w:val="restart"/>
          </w:tcPr>
          <w:p w14:paraId="1E53AF63" w14:textId="77777777" w:rsidR="00E37599" w:rsidRDefault="00000000">
            <w:pPr>
              <w:pStyle w:val="afffff5"/>
              <w:ind w:firstLineChars="0" w:firstLine="0"/>
              <w:jc w:val="center"/>
            </w:pPr>
            <w:r>
              <w:rPr>
                <w:rFonts w:hint="eastAsia"/>
              </w:rPr>
              <w:t>规范条款</w:t>
            </w:r>
          </w:p>
        </w:tc>
        <w:tc>
          <w:tcPr>
            <w:tcW w:w="3827" w:type="dxa"/>
            <w:vMerge w:val="restart"/>
          </w:tcPr>
          <w:p w14:paraId="0B7C2F53" w14:textId="77777777" w:rsidR="00E37599" w:rsidRDefault="00000000">
            <w:pPr>
              <w:pStyle w:val="afffff5"/>
              <w:ind w:firstLineChars="0" w:firstLine="0"/>
              <w:jc w:val="center"/>
            </w:pPr>
            <w:r>
              <w:rPr>
                <w:rFonts w:hint="eastAsia"/>
              </w:rPr>
              <w:t>碳计量要求</w:t>
            </w:r>
          </w:p>
        </w:tc>
        <w:tc>
          <w:tcPr>
            <w:tcW w:w="5103" w:type="dxa"/>
            <w:vMerge w:val="restart"/>
          </w:tcPr>
          <w:p w14:paraId="36304C22" w14:textId="77777777" w:rsidR="00E37599" w:rsidRDefault="00000000">
            <w:pPr>
              <w:pStyle w:val="afffff5"/>
              <w:ind w:firstLineChars="0" w:firstLine="0"/>
              <w:jc w:val="center"/>
            </w:pPr>
            <w:r>
              <w:rPr>
                <w:rFonts w:hint="eastAsia"/>
              </w:rPr>
              <w:t>自查方法</w:t>
            </w:r>
          </w:p>
        </w:tc>
        <w:tc>
          <w:tcPr>
            <w:tcW w:w="2551" w:type="dxa"/>
            <w:gridSpan w:val="3"/>
          </w:tcPr>
          <w:p w14:paraId="75E58B0A" w14:textId="77777777" w:rsidR="00E37599" w:rsidRDefault="00000000">
            <w:pPr>
              <w:pStyle w:val="afffff5"/>
              <w:ind w:firstLineChars="0" w:firstLine="0"/>
              <w:jc w:val="center"/>
            </w:pPr>
            <w:r>
              <w:rPr>
                <w:rFonts w:hint="eastAsia"/>
              </w:rPr>
              <w:t>自查评定</w:t>
            </w:r>
          </w:p>
        </w:tc>
        <w:tc>
          <w:tcPr>
            <w:tcW w:w="709" w:type="dxa"/>
            <w:vMerge w:val="restart"/>
          </w:tcPr>
          <w:p w14:paraId="021404E9" w14:textId="77777777" w:rsidR="00E37599" w:rsidRDefault="00000000">
            <w:pPr>
              <w:pStyle w:val="afffff5"/>
              <w:ind w:firstLineChars="0" w:firstLine="0"/>
              <w:jc w:val="center"/>
            </w:pPr>
            <w:r>
              <w:rPr>
                <w:rFonts w:hint="eastAsia"/>
              </w:rPr>
              <w:t>自查记录</w:t>
            </w:r>
          </w:p>
        </w:tc>
      </w:tr>
      <w:tr w:rsidR="00E37599" w14:paraId="65D77B80" w14:textId="77777777">
        <w:tc>
          <w:tcPr>
            <w:tcW w:w="846" w:type="dxa"/>
            <w:vMerge/>
          </w:tcPr>
          <w:p w14:paraId="6E9D220A" w14:textId="77777777" w:rsidR="00E37599" w:rsidRDefault="00E37599">
            <w:pPr>
              <w:pStyle w:val="afffff5"/>
              <w:ind w:firstLineChars="0" w:firstLine="0"/>
              <w:jc w:val="center"/>
            </w:pPr>
          </w:p>
        </w:tc>
        <w:tc>
          <w:tcPr>
            <w:tcW w:w="1276" w:type="dxa"/>
            <w:vMerge/>
          </w:tcPr>
          <w:p w14:paraId="1D2FDD36" w14:textId="77777777" w:rsidR="00E37599" w:rsidRDefault="00E37599">
            <w:pPr>
              <w:pStyle w:val="afffff5"/>
              <w:ind w:firstLineChars="0" w:firstLine="0"/>
              <w:jc w:val="center"/>
            </w:pPr>
          </w:p>
        </w:tc>
        <w:tc>
          <w:tcPr>
            <w:tcW w:w="3827" w:type="dxa"/>
            <w:vMerge/>
          </w:tcPr>
          <w:p w14:paraId="50461298" w14:textId="77777777" w:rsidR="00E37599" w:rsidRDefault="00E37599">
            <w:pPr>
              <w:pStyle w:val="afffff5"/>
              <w:ind w:firstLineChars="0" w:firstLine="0"/>
              <w:jc w:val="center"/>
            </w:pPr>
          </w:p>
        </w:tc>
        <w:tc>
          <w:tcPr>
            <w:tcW w:w="5103" w:type="dxa"/>
            <w:vMerge/>
          </w:tcPr>
          <w:p w14:paraId="2B4430FB" w14:textId="77777777" w:rsidR="00E37599" w:rsidRDefault="00E37599">
            <w:pPr>
              <w:pStyle w:val="afffff5"/>
              <w:ind w:firstLineChars="0" w:firstLine="0"/>
              <w:jc w:val="center"/>
            </w:pPr>
          </w:p>
        </w:tc>
        <w:tc>
          <w:tcPr>
            <w:tcW w:w="709" w:type="dxa"/>
          </w:tcPr>
          <w:p w14:paraId="7217C5E7" w14:textId="77777777" w:rsidR="00E37599" w:rsidRDefault="00000000">
            <w:pPr>
              <w:pStyle w:val="afffff5"/>
              <w:ind w:firstLineChars="0" w:firstLine="0"/>
              <w:jc w:val="center"/>
            </w:pPr>
            <w:r>
              <w:rPr>
                <w:rFonts w:hint="eastAsia"/>
              </w:rPr>
              <w:t>符合</w:t>
            </w:r>
          </w:p>
        </w:tc>
        <w:tc>
          <w:tcPr>
            <w:tcW w:w="850" w:type="dxa"/>
          </w:tcPr>
          <w:p w14:paraId="15101C04" w14:textId="77777777" w:rsidR="00E37599" w:rsidRDefault="00000000">
            <w:pPr>
              <w:pStyle w:val="afffff5"/>
              <w:ind w:firstLineChars="0" w:firstLine="0"/>
              <w:jc w:val="center"/>
            </w:pPr>
            <w:r>
              <w:rPr>
                <w:rFonts w:hint="eastAsia"/>
              </w:rPr>
              <w:t>不符合</w:t>
            </w:r>
          </w:p>
        </w:tc>
        <w:tc>
          <w:tcPr>
            <w:tcW w:w="992" w:type="dxa"/>
          </w:tcPr>
          <w:p w14:paraId="260F8AEA" w14:textId="77777777" w:rsidR="00E37599" w:rsidRDefault="00000000">
            <w:pPr>
              <w:pStyle w:val="afffff5"/>
              <w:ind w:firstLineChars="0" w:firstLine="0"/>
              <w:jc w:val="center"/>
            </w:pPr>
            <w:r>
              <w:rPr>
                <w:rFonts w:hint="eastAsia"/>
              </w:rPr>
              <w:t>不适用</w:t>
            </w:r>
          </w:p>
        </w:tc>
        <w:tc>
          <w:tcPr>
            <w:tcW w:w="709" w:type="dxa"/>
            <w:vMerge/>
          </w:tcPr>
          <w:p w14:paraId="3D50F518" w14:textId="77777777" w:rsidR="00E37599" w:rsidRDefault="00E37599">
            <w:pPr>
              <w:pStyle w:val="afffff5"/>
              <w:ind w:firstLineChars="0" w:firstLine="0"/>
              <w:jc w:val="center"/>
            </w:pPr>
          </w:p>
        </w:tc>
      </w:tr>
      <w:tr w:rsidR="00E37599" w14:paraId="5238B746" w14:textId="77777777">
        <w:tc>
          <w:tcPr>
            <w:tcW w:w="846" w:type="dxa"/>
          </w:tcPr>
          <w:p w14:paraId="16A9B8EA" w14:textId="77777777" w:rsidR="00E37599" w:rsidRDefault="00000000">
            <w:pPr>
              <w:pStyle w:val="afffff5"/>
              <w:ind w:firstLineChars="0" w:firstLine="0"/>
              <w:jc w:val="center"/>
            </w:pPr>
            <w:r>
              <w:rPr>
                <w:rFonts w:hint="eastAsia"/>
              </w:rPr>
              <w:t>28</w:t>
            </w:r>
          </w:p>
        </w:tc>
        <w:tc>
          <w:tcPr>
            <w:tcW w:w="1276" w:type="dxa"/>
          </w:tcPr>
          <w:p w14:paraId="0827B391" w14:textId="77777777" w:rsidR="00E37599" w:rsidRDefault="00000000">
            <w:pPr>
              <w:pStyle w:val="afffff5"/>
              <w:ind w:firstLineChars="0" w:firstLine="0"/>
              <w:jc w:val="left"/>
            </w:pPr>
            <w:r>
              <w:rPr>
                <w:rFonts w:hint="eastAsia"/>
              </w:rPr>
              <w:t>6.2碳计量</w:t>
            </w:r>
          </w:p>
          <w:p w14:paraId="76206AE2" w14:textId="77777777" w:rsidR="00E37599" w:rsidRDefault="00000000">
            <w:pPr>
              <w:pStyle w:val="afffff5"/>
              <w:ind w:firstLineChars="0" w:firstLine="0"/>
              <w:jc w:val="left"/>
            </w:pPr>
            <w:r>
              <w:rPr>
                <w:rFonts w:hint="eastAsia"/>
              </w:rPr>
              <w:t>器具管理</w:t>
            </w:r>
          </w:p>
          <w:p w14:paraId="54B15C8E" w14:textId="77777777" w:rsidR="00E37599" w:rsidRDefault="00000000">
            <w:pPr>
              <w:pStyle w:val="afffff5"/>
              <w:ind w:firstLineChars="0" w:firstLine="0"/>
              <w:jc w:val="left"/>
            </w:pPr>
            <w:r>
              <w:t>6.2.1</w:t>
            </w:r>
          </w:p>
        </w:tc>
        <w:tc>
          <w:tcPr>
            <w:tcW w:w="3827" w:type="dxa"/>
          </w:tcPr>
          <w:p w14:paraId="3338A88D" w14:textId="77777777" w:rsidR="00E37599" w:rsidRDefault="00000000">
            <w:pPr>
              <w:pStyle w:val="afffff5"/>
              <w:ind w:firstLine="420"/>
              <w:jc w:val="left"/>
            </w:pPr>
            <w:r>
              <w:rPr>
                <w:rFonts w:hint="eastAsia"/>
              </w:rPr>
              <w:t xml:space="preserve">火力发电企业应对碳计量器具配备、申  购、验收、保管、使用、检定/校准、维护、 报废等环节形成制度并实施有效管理，确保  碳计量器具配备满足碳计量数据采集需要和  在用碳计量器具的量值准确可靠。重点排放   单位宜利用计算机技术实现碳计量器具的信  </w:t>
            </w:r>
            <w:proofErr w:type="gramStart"/>
            <w:r>
              <w:rPr>
                <w:rFonts w:hint="eastAsia"/>
              </w:rPr>
              <w:t>息化管理</w:t>
            </w:r>
            <w:proofErr w:type="gramEnd"/>
            <w:r>
              <w:rPr>
                <w:rFonts w:hint="eastAsia"/>
              </w:rPr>
              <w:t>。</w:t>
            </w:r>
          </w:p>
        </w:tc>
        <w:tc>
          <w:tcPr>
            <w:tcW w:w="5103" w:type="dxa"/>
          </w:tcPr>
          <w:p w14:paraId="1FA6F175" w14:textId="77777777" w:rsidR="00E37599" w:rsidRDefault="00000000">
            <w:pPr>
              <w:pStyle w:val="afffff5"/>
              <w:ind w:firstLine="420"/>
              <w:jc w:val="left"/>
            </w:pPr>
            <w:r>
              <w:rPr>
                <w:rFonts w:hint="eastAsia"/>
              </w:rPr>
              <w:t>1.核查火力发电企业的碳计量器具管理制</w:t>
            </w:r>
          </w:p>
          <w:p w14:paraId="6289CCE0" w14:textId="77777777" w:rsidR="00E37599" w:rsidRDefault="00000000">
            <w:pPr>
              <w:pStyle w:val="afffff5"/>
              <w:ind w:firstLine="420"/>
              <w:jc w:val="left"/>
            </w:pPr>
            <w:r>
              <w:rPr>
                <w:rFonts w:hint="eastAsia"/>
              </w:rPr>
              <w:t>度，是否覆盖碳计量器具的申购、验收、保管、 使用、检定/校准、维护、报废等环节的要求。</w:t>
            </w:r>
          </w:p>
          <w:p w14:paraId="5B859021" w14:textId="77777777" w:rsidR="00E37599" w:rsidRDefault="00000000">
            <w:pPr>
              <w:pStyle w:val="afffff5"/>
              <w:ind w:firstLine="420"/>
              <w:jc w:val="left"/>
            </w:pPr>
            <w:r>
              <w:rPr>
                <w:rFonts w:hint="eastAsia"/>
              </w:rPr>
              <w:t>2.查看有关记录，确认火力发电企业是否按  制度的规定，对碳计量器具的申购、验收、保管、 使用、检定/校准、维护、报废等环节进行控制， 以防碳计量器具的误用、错用、损坏和改变其计  量性能，确保在用碳计量器具的量值准确可靠。</w:t>
            </w:r>
          </w:p>
          <w:p w14:paraId="2DF72B44" w14:textId="77777777" w:rsidR="00E37599" w:rsidRDefault="00000000">
            <w:pPr>
              <w:pStyle w:val="afffff5"/>
              <w:ind w:firstLine="420"/>
              <w:jc w:val="left"/>
            </w:pPr>
            <w:r>
              <w:rPr>
                <w:rFonts w:hint="eastAsia"/>
              </w:rPr>
              <w:t xml:space="preserve">3.核查火力发电企业是否利用计算机技术实 </w:t>
            </w:r>
            <w:proofErr w:type="gramStart"/>
            <w:r>
              <w:rPr>
                <w:rFonts w:hint="eastAsia"/>
              </w:rPr>
              <w:t>现碳计量</w:t>
            </w:r>
            <w:proofErr w:type="gramEnd"/>
            <w:r>
              <w:rPr>
                <w:rFonts w:hint="eastAsia"/>
              </w:rPr>
              <w:t>器具的信息化管理。</w:t>
            </w:r>
          </w:p>
        </w:tc>
        <w:tc>
          <w:tcPr>
            <w:tcW w:w="709" w:type="dxa"/>
          </w:tcPr>
          <w:p w14:paraId="7E438B0B" w14:textId="77777777" w:rsidR="00E37599" w:rsidRDefault="00000000">
            <w:pPr>
              <w:pStyle w:val="afffff5"/>
              <w:ind w:firstLineChars="0" w:firstLine="0"/>
              <w:jc w:val="center"/>
            </w:pPr>
            <w:r>
              <w:rPr>
                <w:rFonts w:hint="eastAsia"/>
              </w:rPr>
              <w:t>□</w:t>
            </w:r>
          </w:p>
        </w:tc>
        <w:tc>
          <w:tcPr>
            <w:tcW w:w="850" w:type="dxa"/>
          </w:tcPr>
          <w:p w14:paraId="003A1FCF" w14:textId="77777777" w:rsidR="00E37599" w:rsidRDefault="00000000">
            <w:pPr>
              <w:pStyle w:val="afffff5"/>
              <w:ind w:firstLineChars="0" w:firstLine="0"/>
              <w:jc w:val="center"/>
            </w:pPr>
            <w:r>
              <w:rPr>
                <w:rFonts w:hint="eastAsia"/>
              </w:rPr>
              <w:t>□</w:t>
            </w:r>
          </w:p>
        </w:tc>
        <w:tc>
          <w:tcPr>
            <w:tcW w:w="992" w:type="dxa"/>
          </w:tcPr>
          <w:p w14:paraId="50E2F096" w14:textId="77777777" w:rsidR="00E37599" w:rsidRDefault="00000000">
            <w:pPr>
              <w:pStyle w:val="afffff5"/>
              <w:ind w:firstLineChars="0" w:firstLine="0"/>
              <w:jc w:val="center"/>
            </w:pPr>
            <w:r>
              <w:rPr>
                <w:rFonts w:hint="eastAsia"/>
              </w:rPr>
              <w:t>■</w:t>
            </w:r>
          </w:p>
        </w:tc>
        <w:tc>
          <w:tcPr>
            <w:tcW w:w="709" w:type="dxa"/>
          </w:tcPr>
          <w:p w14:paraId="2D3480AA" w14:textId="77777777" w:rsidR="00E37599" w:rsidRDefault="00E37599">
            <w:pPr>
              <w:pStyle w:val="afffff5"/>
              <w:ind w:firstLineChars="0" w:firstLine="0"/>
              <w:jc w:val="center"/>
            </w:pPr>
          </w:p>
        </w:tc>
      </w:tr>
      <w:tr w:rsidR="00E37599" w14:paraId="18659D5D" w14:textId="77777777">
        <w:tc>
          <w:tcPr>
            <w:tcW w:w="846" w:type="dxa"/>
          </w:tcPr>
          <w:p w14:paraId="64DBD723" w14:textId="77777777" w:rsidR="00E37599" w:rsidRDefault="00000000">
            <w:pPr>
              <w:pStyle w:val="afffff5"/>
              <w:ind w:firstLineChars="0" w:firstLine="0"/>
              <w:jc w:val="center"/>
            </w:pPr>
            <w:r>
              <w:rPr>
                <w:rFonts w:hint="eastAsia"/>
              </w:rPr>
              <w:t>29</w:t>
            </w:r>
          </w:p>
        </w:tc>
        <w:tc>
          <w:tcPr>
            <w:tcW w:w="1276" w:type="dxa"/>
          </w:tcPr>
          <w:p w14:paraId="60D94A55" w14:textId="77777777" w:rsidR="00E37599" w:rsidRDefault="00000000">
            <w:pPr>
              <w:pStyle w:val="afffff5"/>
              <w:ind w:firstLineChars="0" w:firstLine="0"/>
              <w:jc w:val="left"/>
            </w:pPr>
            <w:r>
              <w:rPr>
                <w:rFonts w:hint="eastAsia"/>
              </w:rPr>
              <w:t>6.2.2</w:t>
            </w:r>
          </w:p>
        </w:tc>
        <w:tc>
          <w:tcPr>
            <w:tcW w:w="3827" w:type="dxa"/>
          </w:tcPr>
          <w:p w14:paraId="0B0578F2" w14:textId="77777777" w:rsidR="00E37599" w:rsidRDefault="00000000">
            <w:pPr>
              <w:pStyle w:val="afffff5"/>
              <w:ind w:firstLine="420"/>
              <w:jc w:val="left"/>
            </w:pPr>
            <w:r>
              <w:rPr>
                <w:rFonts w:hint="eastAsia"/>
              </w:rPr>
              <w:t>火力发电企业应建立碳计量</w:t>
            </w:r>
            <w:proofErr w:type="gramStart"/>
            <w:r>
              <w:rPr>
                <w:rFonts w:hint="eastAsia"/>
              </w:rPr>
              <w:t>器具台</w:t>
            </w:r>
            <w:proofErr w:type="gramEnd"/>
            <w:r>
              <w:rPr>
                <w:rFonts w:hint="eastAsia"/>
              </w:rPr>
              <w:t>账或完整的碳计量器具一览表。台账或一览表中应列出计量器具名称、型号规格、准确度等级、测量范围、生产厂家、出厂编号、管理编号、安装使用或存放地点、用途、最近检定/校准日期、检定周期/校准间隔、服务源流种类或排放类型等内容。</w:t>
            </w:r>
          </w:p>
        </w:tc>
        <w:tc>
          <w:tcPr>
            <w:tcW w:w="5103" w:type="dxa"/>
          </w:tcPr>
          <w:p w14:paraId="6BFD9C20" w14:textId="77777777" w:rsidR="00E37599" w:rsidRDefault="00000000">
            <w:pPr>
              <w:pStyle w:val="afffff5"/>
              <w:ind w:firstLine="420"/>
              <w:jc w:val="left"/>
            </w:pPr>
            <w:r>
              <w:rPr>
                <w:rFonts w:hint="eastAsia"/>
              </w:rPr>
              <w:t>1.核查火力发电企业的碳计量管理文件，是否具有完整的碳计量</w:t>
            </w:r>
            <w:proofErr w:type="gramStart"/>
            <w:r>
              <w:rPr>
                <w:rFonts w:hint="eastAsia"/>
              </w:rPr>
              <w:t>器具台</w:t>
            </w:r>
            <w:proofErr w:type="gramEnd"/>
            <w:r>
              <w:rPr>
                <w:rFonts w:hint="eastAsia"/>
              </w:rPr>
              <w:t>账或一览表。</w:t>
            </w:r>
          </w:p>
          <w:p w14:paraId="7B5B6B03" w14:textId="77777777" w:rsidR="00E37599" w:rsidRDefault="00000000">
            <w:pPr>
              <w:pStyle w:val="afffff5"/>
              <w:ind w:firstLine="420"/>
              <w:jc w:val="left"/>
            </w:pPr>
            <w:r>
              <w:rPr>
                <w:rFonts w:hint="eastAsia"/>
              </w:rPr>
              <w:t>2.核查火力发电企业的碳计量</w:t>
            </w:r>
            <w:proofErr w:type="gramStart"/>
            <w:r>
              <w:rPr>
                <w:rFonts w:hint="eastAsia"/>
              </w:rPr>
              <w:t>器具台</w:t>
            </w:r>
            <w:proofErr w:type="gramEnd"/>
            <w:r>
              <w:rPr>
                <w:rFonts w:hint="eastAsia"/>
              </w:rPr>
              <w:t>账或一览表，列人的碳计量器具种类是否齐全。</w:t>
            </w:r>
          </w:p>
        </w:tc>
        <w:tc>
          <w:tcPr>
            <w:tcW w:w="709" w:type="dxa"/>
          </w:tcPr>
          <w:p w14:paraId="7D2547CC" w14:textId="77777777" w:rsidR="00E37599" w:rsidRDefault="00000000">
            <w:pPr>
              <w:pStyle w:val="afffff5"/>
              <w:ind w:firstLineChars="0" w:firstLine="0"/>
              <w:jc w:val="center"/>
            </w:pPr>
            <w:r>
              <w:rPr>
                <w:rFonts w:hint="eastAsia"/>
              </w:rPr>
              <w:t>□</w:t>
            </w:r>
          </w:p>
        </w:tc>
        <w:tc>
          <w:tcPr>
            <w:tcW w:w="850" w:type="dxa"/>
          </w:tcPr>
          <w:p w14:paraId="1A406B1A" w14:textId="77777777" w:rsidR="00E37599" w:rsidRDefault="00000000">
            <w:pPr>
              <w:pStyle w:val="afffff5"/>
              <w:ind w:firstLineChars="0" w:firstLine="0"/>
              <w:jc w:val="center"/>
            </w:pPr>
            <w:r>
              <w:rPr>
                <w:rFonts w:hint="eastAsia"/>
              </w:rPr>
              <w:t>□</w:t>
            </w:r>
          </w:p>
        </w:tc>
        <w:tc>
          <w:tcPr>
            <w:tcW w:w="992" w:type="dxa"/>
          </w:tcPr>
          <w:p w14:paraId="34598004" w14:textId="77777777" w:rsidR="00E37599" w:rsidRDefault="00000000">
            <w:pPr>
              <w:pStyle w:val="afffff5"/>
              <w:ind w:firstLineChars="0" w:firstLine="0"/>
              <w:jc w:val="center"/>
            </w:pPr>
            <w:r>
              <w:rPr>
                <w:rFonts w:hint="eastAsia"/>
              </w:rPr>
              <w:t>■</w:t>
            </w:r>
          </w:p>
        </w:tc>
        <w:tc>
          <w:tcPr>
            <w:tcW w:w="709" w:type="dxa"/>
          </w:tcPr>
          <w:p w14:paraId="6890DC70" w14:textId="77777777" w:rsidR="00E37599" w:rsidRDefault="00E37599">
            <w:pPr>
              <w:pStyle w:val="afffff5"/>
              <w:ind w:firstLineChars="0" w:firstLine="0"/>
              <w:jc w:val="center"/>
            </w:pPr>
          </w:p>
        </w:tc>
      </w:tr>
    </w:tbl>
    <w:p w14:paraId="0D52C91D"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726507BA" w14:textId="77777777">
        <w:trPr>
          <w:trHeight w:val="344"/>
        </w:trPr>
        <w:tc>
          <w:tcPr>
            <w:tcW w:w="846" w:type="dxa"/>
            <w:vMerge w:val="restart"/>
          </w:tcPr>
          <w:p w14:paraId="3BFA0639" w14:textId="77777777" w:rsidR="00E37599" w:rsidRDefault="00000000">
            <w:pPr>
              <w:pStyle w:val="afffff5"/>
              <w:ind w:firstLineChars="0" w:firstLine="0"/>
              <w:jc w:val="center"/>
            </w:pPr>
            <w:r>
              <w:rPr>
                <w:rFonts w:hint="eastAsia"/>
              </w:rPr>
              <w:t>序号</w:t>
            </w:r>
          </w:p>
        </w:tc>
        <w:tc>
          <w:tcPr>
            <w:tcW w:w="1276" w:type="dxa"/>
            <w:vMerge w:val="restart"/>
          </w:tcPr>
          <w:p w14:paraId="01CD8464" w14:textId="77777777" w:rsidR="00E37599" w:rsidRDefault="00000000">
            <w:pPr>
              <w:pStyle w:val="afffff5"/>
              <w:ind w:firstLineChars="0" w:firstLine="0"/>
              <w:jc w:val="center"/>
            </w:pPr>
            <w:r>
              <w:rPr>
                <w:rFonts w:hint="eastAsia"/>
              </w:rPr>
              <w:t>规范条款</w:t>
            </w:r>
          </w:p>
        </w:tc>
        <w:tc>
          <w:tcPr>
            <w:tcW w:w="3827" w:type="dxa"/>
            <w:vMerge w:val="restart"/>
          </w:tcPr>
          <w:p w14:paraId="445C8EF9" w14:textId="77777777" w:rsidR="00E37599" w:rsidRDefault="00000000">
            <w:pPr>
              <w:pStyle w:val="afffff5"/>
              <w:ind w:firstLineChars="0" w:firstLine="0"/>
              <w:jc w:val="center"/>
            </w:pPr>
            <w:r>
              <w:rPr>
                <w:rFonts w:hint="eastAsia"/>
              </w:rPr>
              <w:t>碳计量要求</w:t>
            </w:r>
          </w:p>
        </w:tc>
        <w:tc>
          <w:tcPr>
            <w:tcW w:w="5103" w:type="dxa"/>
            <w:vMerge w:val="restart"/>
          </w:tcPr>
          <w:p w14:paraId="2DE5CB77" w14:textId="77777777" w:rsidR="00E37599" w:rsidRDefault="00000000">
            <w:pPr>
              <w:pStyle w:val="afffff5"/>
              <w:ind w:firstLineChars="0" w:firstLine="0"/>
              <w:jc w:val="center"/>
            </w:pPr>
            <w:r>
              <w:rPr>
                <w:rFonts w:hint="eastAsia"/>
              </w:rPr>
              <w:t>自查方法</w:t>
            </w:r>
          </w:p>
        </w:tc>
        <w:tc>
          <w:tcPr>
            <w:tcW w:w="2551" w:type="dxa"/>
            <w:gridSpan w:val="3"/>
          </w:tcPr>
          <w:p w14:paraId="63BB5903" w14:textId="77777777" w:rsidR="00E37599" w:rsidRDefault="00000000">
            <w:pPr>
              <w:pStyle w:val="afffff5"/>
              <w:ind w:firstLineChars="0" w:firstLine="0"/>
              <w:jc w:val="center"/>
            </w:pPr>
            <w:r>
              <w:rPr>
                <w:rFonts w:hint="eastAsia"/>
              </w:rPr>
              <w:t>自查评定</w:t>
            </w:r>
          </w:p>
        </w:tc>
        <w:tc>
          <w:tcPr>
            <w:tcW w:w="709" w:type="dxa"/>
            <w:vMerge w:val="restart"/>
          </w:tcPr>
          <w:p w14:paraId="2552BE8E" w14:textId="77777777" w:rsidR="00E37599" w:rsidRDefault="00000000">
            <w:pPr>
              <w:pStyle w:val="afffff5"/>
              <w:ind w:firstLineChars="0" w:firstLine="0"/>
              <w:jc w:val="center"/>
            </w:pPr>
            <w:r>
              <w:rPr>
                <w:rFonts w:hint="eastAsia"/>
              </w:rPr>
              <w:t>自查记录</w:t>
            </w:r>
          </w:p>
        </w:tc>
      </w:tr>
      <w:tr w:rsidR="00E37599" w14:paraId="2C3B1CB9" w14:textId="77777777">
        <w:tc>
          <w:tcPr>
            <w:tcW w:w="846" w:type="dxa"/>
            <w:vMerge/>
          </w:tcPr>
          <w:p w14:paraId="28E668FA" w14:textId="77777777" w:rsidR="00E37599" w:rsidRDefault="00E37599">
            <w:pPr>
              <w:pStyle w:val="afffff5"/>
              <w:ind w:firstLineChars="0" w:firstLine="0"/>
              <w:jc w:val="center"/>
            </w:pPr>
          </w:p>
        </w:tc>
        <w:tc>
          <w:tcPr>
            <w:tcW w:w="1276" w:type="dxa"/>
            <w:vMerge/>
          </w:tcPr>
          <w:p w14:paraId="2A5602C8" w14:textId="77777777" w:rsidR="00E37599" w:rsidRDefault="00E37599">
            <w:pPr>
              <w:pStyle w:val="afffff5"/>
              <w:ind w:firstLineChars="0" w:firstLine="0"/>
              <w:jc w:val="center"/>
            </w:pPr>
          </w:p>
        </w:tc>
        <w:tc>
          <w:tcPr>
            <w:tcW w:w="3827" w:type="dxa"/>
            <w:vMerge/>
          </w:tcPr>
          <w:p w14:paraId="40B582D4" w14:textId="77777777" w:rsidR="00E37599" w:rsidRDefault="00E37599">
            <w:pPr>
              <w:pStyle w:val="afffff5"/>
              <w:ind w:firstLineChars="0" w:firstLine="0"/>
              <w:jc w:val="center"/>
            </w:pPr>
          </w:p>
        </w:tc>
        <w:tc>
          <w:tcPr>
            <w:tcW w:w="5103" w:type="dxa"/>
            <w:vMerge/>
          </w:tcPr>
          <w:p w14:paraId="0E68E67F" w14:textId="77777777" w:rsidR="00E37599" w:rsidRDefault="00E37599">
            <w:pPr>
              <w:pStyle w:val="afffff5"/>
              <w:ind w:firstLineChars="0" w:firstLine="0"/>
              <w:jc w:val="center"/>
            </w:pPr>
          </w:p>
        </w:tc>
        <w:tc>
          <w:tcPr>
            <w:tcW w:w="709" w:type="dxa"/>
          </w:tcPr>
          <w:p w14:paraId="695F43B1" w14:textId="77777777" w:rsidR="00E37599" w:rsidRDefault="00000000">
            <w:pPr>
              <w:pStyle w:val="afffff5"/>
              <w:ind w:firstLineChars="0" w:firstLine="0"/>
              <w:jc w:val="center"/>
            </w:pPr>
            <w:r>
              <w:rPr>
                <w:rFonts w:hint="eastAsia"/>
              </w:rPr>
              <w:t>符合</w:t>
            </w:r>
          </w:p>
        </w:tc>
        <w:tc>
          <w:tcPr>
            <w:tcW w:w="850" w:type="dxa"/>
          </w:tcPr>
          <w:p w14:paraId="06B4C7ED" w14:textId="77777777" w:rsidR="00E37599" w:rsidRDefault="00000000">
            <w:pPr>
              <w:pStyle w:val="afffff5"/>
              <w:ind w:firstLineChars="0" w:firstLine="0"/>
              <w:jc w:val="center"/>
            </w:pPr>
            <w:r>
              <w:rPr>
                <w:rFonts w:hint="eastAsia"/>
              </w:rPr>
              <w:t>不符合</w:t>
            </w:r>
          </w:p>
        </w:tc>
        <w:tc>
          <w:tcPr>
            <w:tcW w:w="992" w:type="dxa"/>
          </w:tcPr>
          <w:p w14:paraId="606694C8" w14:textId="77777777" w:rsidR="00E37599" w:rsidRDefault="00000000">
            <w:pPr>
              <w:pStyle w:val="afffff5"/>
              <w:ind w:firstLineChars="0" w:firstLine="0"/>
              <w:jc w:val="center"/>
            </w:pPr>
            <w:r>
              <w:rPr>
                <w:rFonts w:hint="eastAsia"/>
              </w:rPr>
              <w:t>不适用</w:t>
            </w:r>
          </w:p>
        </w:tc>
        <w:tc>
          <w:tcPr>
            <w:tcW w:w="709" w:type="dxa"/>
            <w:vMerge/>
          </w:tcPr>
          <w:p w14:paraId="5A6693A6" w14:textId="77777777" w:rsidR="00E37599" w:rsidRDefault="00E37599">
            <w:pPr>
              <w:pStyle w:val="afffff5"/>
              <w:ind w:firstLineChars="0" w:firstLine="0"/>
              <w:jc w:val="center"/>
            </w:pPr>
          </w:p>
        </w:tc>
      </w:tr>
      <w:tr w:rsidR="00E37599" w14:paraId="66A17501" w14:textId="77777777">
        <w:tc>
          <w:tcPr>
            <w:tcW w:w="846" w:type="dxa"/>
          </w:tcPr>
          <w:p w14:paraId="72C9C1BE" w14:textId="77777777" w:rsidR="00E37599" w:rsidRDefault="00000000">
            <w:pPr>
              <w:pStyle w:val="afffff5"/>
              <w:ind w:firstLineChars="0" w:firstLine="0"/>
              <w:jc w:val="center"/>
            </w:pPr>
            <w:r>
              <w:rPr>
                <w:rFonts w:hint="eastAsia"/>
              </w:rPr>
              <w:t>30</w:t>
            </w:r>
          </w:p>
        </w:tc>
        <w:tc>
          <w:tcPr>
            <w:tcW w:w="1276" w:type="dxa"/>
          </w:tcPr>
          <w:p w14:paraId="411A7C60" w14:textId="77777777" w:rsidR="00E37599" w:rsidRDefault="00000000">
            <w:pPr>
              <w:pStyle w:val="afffff5"/>
              <w:ind w:firstLineChars="0" w:firstLine="0"/>
              <w:jc w:val="left"/>
            </w:pPr>
            <w:r>
              <w:rPr>
                <w:rFonts w:hint="eastAsia"/>
              </w:rPr>
              <w:t>6.2.3</w:t>
            </w:r>
          </w:p>
        </w:tc>
        <w:tc>
          <w:tcPr>
            <w:tcW w:w="3827" w:type="dxa"/>
          </w:tcPr>
          <w:p w14:paraId="30224D83" w14:textId="77777777" w:rsidR="00E37599" w:rsidRDefault="00000000">
            <w:pPr>
              <w:pStyle w:val="afffff5"/>
              <w:ind w:firstLine="420"/>
              <w:jc w:val="left"/>
            </w:pPr>
            <w:r>
              <w:rPr>
                <w:rFonts w:hint="eastAsia"/>
              </w:rPr>
              <w:t>火力发电企业应建立完整的碳计量器具档案，内容包括:</w:t>
            </w:r>
          </w:p>
          <w:p w14:paraId="2F045DE0" w14:textId="77777777" w:rsidR="00E37599" w:rsidRDefault="00000000">
            <w:pPr>
              <w:pStyle w:val="afffff5"/>
              <w:ind w:firstLine="420"/>
              <w:jc w:val="left"/>
            </w:pPr>
            <w:r>
              <w:rPr>
                <w:rFonts w:hint="eastAsia"/>
              </w:rPr>
              <w:t>1)碳计量器具采购合同;</w:t>
            </w:r>
          </w:p>
          <w:p w14:paraId="5592388F" w14:textId="77777777" w:rsidR="00E37599" w:rsidRDefault="00000000">
            <w:pPr>
              <w:pStyle w:val="afffff5"/>
              <w:ind w:firstLine="420"/>
              <w:jc w:val="left"/>
            </w:pPr>
            <w:r>
              <w:rPr>
                <w:rFonts w:hint="eastAsia"/>
              </w:rPr>
              <w:t>2)碳计量器具使用说明书(可能时或需要时);</w:t>
            </w:r>
          </w:p>
          <w:p w14:paraId="6590AC26" w14:textId="77777777" w:rsidR="00E37599" w:rsidRDefault="00000000">
            <w:pPr>
              <w:pStyle w:val="afffff5"/>
              <w:ind w:firstLine="420"/>
              <w:jc w:val="left"/>
            </w:pPr>
            <w:r>
              <w:rPr>
                <w:rFonts w:hint="eastAsia"/>
              </w:rPr>
              <w:t xml:space="preserve">3)碳计量器具出厂合格证书; </w:t>
            </w:r>
          </w:p>
          <w:p w14:paraId="7A2924B6" w14:textId="77777777" w:rsidR="00E37599" w:rsidRDefault="00000000">
            <w:pPr>
              <w:pStyle w:val="afffff5"/>
              <w:ind w:firstLine="420"/>
              <w:jc w:val="left"/>
            </w:pPr>
            <w:r>
              <w:rPr>
                <w:rFonts w:hint="eastAsia"/>
              </w:rPr>
              <w:t>4)碳计量器具最近两个连续周期的检 定/校准证书；</w:t>
            </w:r>
          </w:p>
          <w:p w14:paraId="17726470" w14:textId="77777777" w:rsidR="00E37599" w:rsidRDefault="00000000">
            <w:pPr>
              <w:pStyle w:val="afffff5"/>
              <w:ind w:firstLine="420"/>
              <w:jc w:val="left"/>
            </w:pPr>
            <w:r>
              <w:rPr>
                <w:rFonts w:hint="eastAsia"/>
              </w:rPr>
              <w:t>5)碳计量器具维护保养记录；</w:t>
            </w:r>
          </w:p>
          <w:p w14:paraId="1A83DC28" w14:textId="77777777" w:rsidR="00E37599" w:rsidRDefault="00000000">
            <w:pPr>
              <w:pStyle w:val="afffff5"/>
              <w:ind w:firstLine="420"/>
              <w:jc w:val="left"/>
            </w:pPr>
            <w:r>
              <w:rPr>
                <w:rFonts w:hint="eastAsia"/>
              </w:rPr>
              <w:t>6)碳计量器具其他相关信息。</w:t>
            </w:r>
          </w:p>
        </w:tc>
        <w:tc>
          <w:tcPr>
            <w:tcW w:w="5103" w:type="dxa"/>
          </w:tcPr>
          <w:p w14:paraId="4FA1983D" w14:textId="77777777" w:rsidR="00E37599" w:rsidRDefault="00000000">
            <w:pPr>
              <w:pStyle w:val="afffff5"/>
              <w:ind w:firstLine="420"/>
              <w:jc w:val="left"/>
            </w:pPr>
            <w:r>
              <w:rPr>
                <w:rFonts w:hint="eastAsia"/>
              </w:rPr>
              <w:t>抽查火力发电企业的碳计量器具档案，是否齐全、完整。</w:t>
            </w:r>
          </w:p>
        </w:tc>
        <w:tc>
          <w:tcPr>
            <w:tcW w:w="709" w:type="dxa"/>
          </w:tcPr>
          <w:p w14:paraId="055A2E5C" w14:textId="77777777" w:rsidR="00E37599" w:rsidRDefault="00000000">
            <w:pPr>
              <w:pStyle w:val="afffff5"/>
              <w:ind w:firstLineChars="0" w:firstLine="0"/>
              <w:jc w:val="center"/>
            </w:pPr>
            <w:r>
              <w:rPr>
                <w:rFonts w:hint="eastAsia"/>
              </w:rPr>
              <w:t>□</w:t>
            </w:r>
          </w:p>
        </w:tc>
        <w:tc>
          <w:tcPr>
            <w:tcW w:w="850" w:type="dxa"/>
          </w:tcPr>
          <w:p w14:paraId="6FB13CDC" w14:textId="77777777" w:rsidR="00E37599" w:rsidRDefault="00000000">
            <w:pPr>
              <w:pStyle w:val="afffff5"/>
              <w:ind w:firstLineChars="0" w:firstLine="0"/>
              <w:jc w:val="center"/>
            </w:pPr>
            <w:r>
              <w:rPr>
                <w:rFonts w:hint="eastAsia"/>
              </w:rPr>
              <w:t>□</w:t>
            </w:r>
          </w:p>
        </w:tc>
        <w:tc>
          <w:tcPr>
            <w:tcW w:w="992" w:type="dxa"/>
          </w:tcPr>
          <w:p w14:paraId="7D78C206" w14:textId="77777777" w:rsidR="00E37599" w:rsidRDefault="00000000">
            <w:pPr>
              <w:pStyle w:val="afffff5"/>
              <w:ind w:firstLineChars="0" w:firstLine="0"/>
              <w:jc w:val="center"/>
            </w:pPr>
            <w:r>
              <w:rPr>
                <w:rFonts w:hint="eastAsia"/>
              </w:rPr>
              <w:t>■</w:t>
            </w:r>
          </w:p>
        </w:tc>
        <w:tc>
          <w:tcPr>
            <w:tcW w:w="709" w:type="dxa"/>
          </w:tcPr>
          <w:p w14:paraId="1CB854FF" w14:textId="77777777" w:rsidR="00E37599" w:rsidRDefault="00E37599">
            <w:pPr>
              <w:pStyle w:val="afffff5"/>
              <w:ind w:firstLineChars="0" w:firstLine="0"/>
              <w:jc w:val="center"/>
            </w:pPr>
          </w:p>
        </w:tc>
      </w:tr>
      <w:tr w:rsidR="00E37599" w14:paraId="630AF84B" w14:textId="77777777">
        <w:tc>
          <w:tcPr>
            <w:tcW w:w="846" w:type="dxa"/>
          </w:tcPr>
          <w:p w14:paraId="5B12944F" w14:textId="77777777" w:rsidR="00E37599" w:rsidRDefault="00000000">
            <w:pPr>
              <w:pStyle w:val="afffff5"/>
              <w:ind w:firstLineChars="0" w:firstLine="0"/>
              <w:jc w:val="center"/>
            </w:pPr>
            <w:r>
              <w:rPr>
                <w:rFonts w:hint="eastAsia"/>
              </w:rPr>
              <w:t>31</w:t>
            </w:r>
          </w:p>
        </w:tc>
        <w:tc>
          <w:tcPr>
            <w:tcW w:w="1276" w:type="dxa"/>
          </w:tcPr>
          <w:p w14:paraId="72D07895" w14:textId="77777777" w:rsidR="00E37599" w:rsidRDefault="00000000">
            <w:pPr>
              <w:pStyle w:val="afffff5"/>
              <w:ind w:firstLineChars="0" w:firstLine="0"/>
              <w:jc w:val="left"/>
            </w:pPr>
            <w:r>
              <w:rPr>
                <w:rFonts w:hint="eastAsia"/>
              </w:rPr>
              <w:t>6.2.4</w:t>
            </w:r>
          </w:p>
        </w:tc>
        <w:tc>
          <w:tcPr>
            <w:tcW w:w="3827" w:type="dxa"/>
          </w:tcPr>
          <w:p w14:paraId="42AEDCD2" w14:textId="77777777" w:rsidR="00E37599" w:rsidRDefault="00000000">
            <w:pPr>
              <w:pStyle w:val="afffff5"/>
              <w:ind w:firstLine="420"/>
              <w:jc w:val="left"/>
            </w:pPr>
            <w:r>
              <w:rPr>
                <w:rFonts w:hint="eastAsia"/>
              </w:rPr>
              <w:t>在用碳计量器具应在明显位置粘贴与碳 计量</w:t>
            </w:r>
            <w:proofErr w:type="gramStart"/>
            <w:r>
              <w:rPr>
                <w:rFonts w:hint="eastAsia"/>
              </w:rPr>
              <w:t>器具台</w:t>
            </w:r>
            <w:proofErr w:type="gramEnd"/>
            <w:r>
              <w:rPr>
                <w:rFonts w:hint="eastAsia"/>
              </w:rPr>
              <w:t>账或一览表编号对应的标识，并 有检定/校准状态标识，以备查验和管理。</w:t>
            </w:r>
          </w:p>
        </w:tc>
        <w:tc>
          <w:tcPr>
            <w:tcW w:w="5103" w:type="dxa"/>
          </w:tcPr>
          <w:p w14:paraId="495A4552" w14:textId="77777777" w:rsidR="00E37599" w:rsidRDefault="00000000">
            <w:pPr>
              <w:pStyle w:val="afffff5"/>
              <w:ind w:firstLine="420"/>
              <w:jc w:val="left"/>
            </w:pPr>
            <w:r>
              <w:rPr>
                <w:rFonts w:hint="eastAsia"/>
              </w:rPr>
              <w:t xml:space="preserve">1.依据碳计量器具一览表，现场核查重点排 </w:t>
            </w:r>
            <w:proofErr w:type="gramStart"/>
            <w:r>
              <w:rPr>
                <w:rFonts w:hint="eastAsia"/>
              </w:rPr>
              <w:t>放单位碳</w:t>
            </w:r>
            <w:proofErr w:type="gramEnd"/>
            <w:r>
              <w:rPr>
                <w:rFonts w:hint="eastAsia"/>
              </w:rPr>
              <w:t>计量器具有无与碳计量器具一览表编号 对应的标识和计量确认状态标识。</w:t>
            </w:r>
          </w:p>
          <w:p w14:paraId="27223D3F" w14:textId="77777777" w:rsidR="00E37599" w:rsidRDefault="00000000">
            <w:pPr>
              <w:pStyle w:val="afffff5"/>
              <w:ind w:firstLine="420"/>
              <w:jc w:val="left"/>
            </w:pPr>
            <w:r>
              <w:rPr>
                <w:rFonts w:hint="eastAsia"/>
              </w:rPr>
              <w:t>2.必要时应核查火力发电企业对碳计量器具 检定/校准状态标识的正确性。</w:t>
            </w:r>
          </w:p>
        </w:tc>
        <w:tc>
          <w:tcPr>
            <w:tcW w:w="709" w:type="dxa"/>
          </w:tcPr>
          <w:p w14:paraId="67946749" w14:textId="77777777" w:rsidR="00E37599" w:rsidRDefault="00000000">
            <w:pPr>
              <w:pStyle w:val="afffff5"/>
              <w:ind w:firstLineChars="0" w:firstLine="0"/>
              <w:jc w:val="center"/>
            </w:pPr>
            <w:r>
              <w:rPr>
                <w:rFonts w:hint="eastAsia"/>
              </w:rPr>
              <w:t>□</w:t>
            </w:r>
          </w:p>
        </w:tc>
        <w:tc>
          <w:tcPr>
            <w:tcW w:w="850" w:type="dxa"/>
          </w:tcPr>
          <w:p w14:paraId="434B4DB6" w14:textId="77777777" w:rsidR="00E37599" w:rsidRDefault="00000000">
            <w:pPr>
              <w:pStyle w:val="afffff5"/>
              <w:ind w:firstLineChars="0" w:firstLine="0"/>
              <w:jc w:val="center"/>
            </w:pPr>
            <w:r>
              <w:rPr>
                <w:rFonts w:hint="eastAsia"/>
              </w:rPr>
              <w:t>□</w:t>
            </w:r>
          </w:p>
        </w:tc>
        <w:tc>
          <w:tcPr>
            <w:tcW w:w="992" w:type="dxa"/>
          </w:tcPr>
          <w:p w14:paraId="3AF11210" w14:textId="77777777" w:rsidR="00E37599" w:rsidRDefault="00000000">
            <w:pPr>
              <w:pStyle w:val="afffff5"/>
              <w:ind w:firstLineChars="0" w:firstLine="0"/>
              <w:jc w:val="center"/>
            </w:pPr>
            <w:r>
              <w:rPr>
                <w:rFonts w:hint="eastAsia"/>
              </w:rPr>
              <w:t>■</w:t>
            </w:r>
          </w:p>
        </w:tc>
        <w:tc>
          <w:tcPr>
            <w:tcW w:w="709" w:type="dxa"/>
          </w:tcPr>
          <w:p w14:paraId="4D4ECC93" w14:textId="77777777" w:rsidR="00E37599" w:rsidRDefault="00E37599">
            <w:pPr>
              <w:pStyle w:val="afffff5"/>
              <w:ind w:firstLineChars="0" w:firstLine="0"/>
              <w:jc w:val="center"/>
            </w:pPr>
          </w:p>
        </w:tc>
      </w:tr>
    </w:tbl>
    <w:p w14:paraId="36E44DBB"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4F7CC87F" w14:textId="77777777">
        <w:trPr>
          <w:trHeight w:val="344"/>
        </w:trPr>
        <w:tc>
          <w:tcPr>
            <w:tcW w:w="846" w:type="dxa"/>
            <w:vMerge w:val="restart"/>
          </w:tcPr>
          <w:p w14:paraId="6F86DBC4" w14:textId="77777777" w:rsidR="00E37599" w:rsidRDefault="00000000">
            <w:pPr>
              <w:pStyle w:val="afffff5"/>
              <w:ind w:firstLineChars="0" w:firstLine="0"/>
              <w:jc w:val="center"/>
            </w:pPr>
            <w:r>
              <w:rPr>
                <w:rFonts w:hint="eastAsia"/>
              </w:rPr>
              <w:t>序号</w:t>
            </w:r>
          </w:p>
        </w:tc>
        <w:tc>
          <w:tcPr>
            <w:tcW w:w="1276" w:type="dxa"/>
            <w:vMerge w:val="restart"/>
          </w:tcPr>
          <w:p w14:paraId="23A9F06E" w14:textId="77777777" w:rsidR="00E37599" w:rsidRDefault="00000000">
            <w:pPr>
              <w:pStyle w:val="afffff5"/>
              <w:ind w:firstLineChars="0" w:firstLine="0"/>
              <w:jc w:val="center"/>
            </w:pPr>
            <w:r>
              <w:rPr>
                <w:rFonts w:hint="eastAsia"/>
              </w:rPr>
              <w:t>规范条款</w:t>
            </w:r>
          </w:p>
        </w:tc>
        <w:tc>
          <w:tcPr>
            <w:tcW w:w="3827" w:type="dxa"/>
            <w:vMerge w:val="restart"/>
          </w:tcPr>
          <w:p w14:paraId="49797A1C" w14:textId="77777777" w:rsidR="00E37599" w:rsidRDefault="00000000">
            <w:pPr>
              <w:pStyle w:val="afffff5"/>
              <w:ind w:firstLineChars="0" w:firstLine="0"/>
              <w:jc w:val="center"/>
            </w:pPr>
            <w:r>
              <w:rPr>
                <w:rFonts w:hint="eastAsia"/>
              </w:rPr>
              <w:t>碳计量要求</w:t>
            </w:r>
          </w:p>
        </w:tc>
        <w:tc>
          <w:tcPr>
            <w:tcW w:w="5103" w:type="dxa"/>
            <w:vMerge w:val="restart"/>
          </w:tcPr>
          <w:p w14:paraId="544E6F52" w14:textId="77777777" w:rsidR="00E37599" w:rsidRDefault="00000000">
            <w:pPr>
              <w:pStyle w:val="afffff5"/>
              <w:ind w:firstLineChars="0" w:firstLine="0"/>
              <w:jc w:val="center"/>
            </w:pPr>
            <w:r>
              <w:rPr>
                <w:rFonts w:hint="eastAsia"/>
              </w:rPr>
              <w:t>自查方法</w:t>
            </w:r>
          </w:p>
        </w:tc>
        <w:tc>
          <w:tcPr>
            <w:tcW w:w="2551" w:type="dxa"/>
            <w:gridSpan w:val="3"/>
          </w:tcPr>
          <w:p w14:paraId="60116CE3" w14:textId="77777777" w:rsidR="00E37599" w:rsidRDefault="00000000">
            <w:pPr>
              <w:pStyle w:val="afffff5"/>
              <w:ind w:firstLineChars="0" w:firstLine="0"/>
              <w:jc w:val="center"/>
            </w:pPr>
            <w:r>
              <w:rPr>
                <w:rFonts w:hint="eastAsia"/>
              </w:rPr>
              <w:t>自查评定</w:t>
            </w:r>
          </w:p>
        </w:tc>
        <w:tc>
          <w:tcPr>
            <w:tcW w:w="709" w:type="dxa"/>
            <w:vMerge w:val="restart"/>
          </w:tcPr>
          <w:p w14:paraId="178B20FA" w14:textId="77777777" w:rsidR="00E37599" w:rsidRDefault="00000000">
            <w:pPr>
              <w:pStyle w:val="afffff5"/>
              <w:ind w:firstLineChars="0" w:firstLine="0"/>
              <w:jc w:val="center"/>
            </w:pPr>
            <w:r>
              <w:rPr>
                <w:rFonts w:hint="eastAsia"/>
              </w:rPr>
              <w:t>自查记录</w:t>
            </w:r>
          </w:p>
        </w:tc>
      </w:tr>
      <w:tr w:rsidR="00E37599" w14:paraId="1D574FF8" w14:textId="77777777">
        <w:tc>
          <w:tcPr>
            <w:tcW w:w="846" w:type="dxa"/>
            <w:vMerge/>
          </w:tcPr>
          <w:p w14:paraId="01249A64" w14:textId="77777777" w:rsidR="00E37599" w:rsidRDefault="00E37599">
            <w:pPr>
              <w:pStyle w:val="afffff5"/>
              <w:ind w:firstLineChars="0" w:firstLine="0"/>
              <w:jc w:val="center"/>
            </w:pPr>
          </w:p>
        </w:tc>
        <w:tc>
          <w:tcPr>
            <w:tcW w:w="1276" w:type="dxa"/>
            <w:vMerge/>
          </w:tcPr>
          <w:p w14:paraId="7443912B" w14:textId="77777777" w:rsidR="00E37599" w:rsidRDefault="00E37599">
            <w:pPr>
              <w:pStyle w:val="afffff5"/>
              <w:ind w:firstLineChars="0" w:firstLine="0"/>
              <w:jc w:val="center"/>
            </w:pPr>
          </w:p>
        </w:tc>
        <w:tc>
          <w:tcPr>
            <w:tcW w:w="3827" w:type="dxa"/>
            <w:vMerge/>
          </w:tcPr>
          <w:p w14:paraId="5F250A38" w14:textId="77777777" w:rsidR="00E37599" w:rsidRDefault="00E37599">
            <w:pPr>
              <w:pStyle w:val="afffff5"/>
              <w:ind w:firstLineChars="0" w:firstLine="0"/>
              <w:jc w:val="center"/>
            </w:pPr>
          </w:p>
        </w:tc>
        <w:tc>
          <w:tcPr>
            <w:tcW w:w="5103" w:type="dxa"/>
            <w:vMerge/>
          </w:tcPr>
          <w:p w14:paraId="2B05E56E" w14:textId="77777777" w:rsidR="00E37599" w:rsidRDefault="00E37599">
            <w:pPr>
              <w:pStyle w:val="afffff5"/>
              <w:ind w:firstLineChars="0" w:firstLine="0"/>
              <w:jc w:val="center"/>
            </w:pPr>
          </w:p>
        </w:tc>
        <w:tc>
          <w:tcPr>
            <w:tcW w:w="709" w:type="dxa"/>
          </w:tcPr>
          <w:p w14:paraId="1C3F73B2" w14:textId="77777777" w:rsidR="00E37599" w:rsidRDefault="00000000">
            <w:pPr>
              <w:pStyle w:val="afffff5"/>
              <w:ind w:firstLineChars="0" w:firstLine="0"/>
              <w:jc w:val="center"/>
            </w:pPr>
            <w:r>
              <w:rPr>
                <w:rFonts w:hint="eastAsia"/>
              </w:rPr>
              <w:t>符合</w:t>
            </w:r>
          </w:p>
        </w:tc>
        <w:tc>
          <w:tcPr>
            <w:tcW w:w="850" w:type="dxa"/>
          </w:tcPr>
          <w:p w14:paraId="4946391F" w14:textId="77777777" w:rsidR="00E37599" w:rsidRDefault="00000000">
            <w:pPr>
              <w:pStyle w:val="afffff5"/>
              <w:ind w:firstLineChars="0" w:firstLine="0"/>
              <w:jc w:val="center"/>
            </w:pPr>
            <w:r>
              <w:rPr>
                <w:rFonts w:hint="eastAsia"/>
              </w:rPr>
              <w:t>不符合</w:t>
            </w:r>
          </w:p>
        </w:tc>
        <w:tc>
          <w:tcPr>
            <w:tcW w:w="992" w:type="dxa"/>
          </w:tcPr>
          <w:p w14:paraId="260A42B7" w14:textId="77777777" w:rsidR="00E37599" w:rsidRDefault="00000000">
            <w:pPr>
              <w:pStyle w:val="afffff5"/>
              <w:ind w:firstLineChars="0" w:firstLine="0"/>
              <w:jc w:val="center"/>
            </w:pPr>
            <w:r>
              <w:rPr>
                <w:rFonts w:hint="eastAsia"/>
              </w:rPr>
              <w:t>不适用</w:t>
            </w:r>
          </w:p>
        </w:tc>
        <w:tc>
          <w:tcPr>
            <w:tcW w:w="709" w:type="dxa"/>
            <w:vMerge/>
          </w:tcPr>
          <w:p w14:paraId="72AE21E5" w14:textId="77777777" w:rsidR="00E37599" w:rsidRDefault="00E37599">
            <w:pPr>
              <w:pStyle w:val="afffff5"/>
              <w:ind w:firstLineChars="0" w:firstLine="0"/>
              <w:jc w:val="center"/>
            </w:pPr>
          </w:p>
        </w:tc>
      </w:tr>
      <w:tr w:rsidR="00E37599" w14:paraId="338F9ED1" w14:textId="77777777">
        <w:tc>
          <w:tcPr>
            <w:tcW w:w="846" w:type="dxa"/>
          </w:tcPr>
          <w:p w14:paraId="39A3A7A6" w14:textId="77777777" w:rsidR="00E37599" w:rsidRDefault="00000000">
            <w:pPr>
              <w:pStyle w:val="afffff5"/>
              <w:ind w:firstLineChars="0" w:firstLine="0"/>
              <w:jc w:val="center"/>
            </w:pPr>
            <w:r>
              <w:rPr>
                <w:rFonts w:hint="eastAsia"/>
              </w:rPr>
              <w:t>32</w:t>
            </w:r>
          </w:p>
        </w:tc>
        <w:tc>
          <w:tcPr>
            <w:tcW w:w="1276" w:type="dxa"/>
          </w:tcPr>
          <w:p w14:paraId="56635AE1" w14:textId="77777777" w:rsidR="00E37599" w:rsidRDefault="00000000">
            <w:pPr>
              <w:pStyle w:val="afffff5"/>
              <w:ind w:firstLineChars="0" w:firstLine="0"/>
              <w:jc w:val="left"/>
            </w:pPr>
            <w:r>
              <w:rPr>
                <w:rFonts w:hint="eastAsia"/>
              </w:rPr>
              <w:t>6.3碳计量 器具检定/</w:t>
            </w:r>
          </w:p>
          <w:p w14:paraId="3CA23FD5" w14:textId="77777777" w:rsidR="00E37599" w:rsidRDefault="00000000">
            <w:pPr>
              <w:pStyle w:val="afffff5"/>
              <w:ind w:firstLineChars="0" w:firstLine="0"/>
              <w:jc w:val="left"/>
            </w:pPr>
            <w:r>
              <w:rPr>
                <w:rFonts w:hint="eastAsia"/>
              </w:rPr>
              <w:t>校准</w:t>
            </w:r>
          </w:p>
          <w:p w14:paraId="37779CE8" w14:textId="77777777" w:rsidR="00E37599" w:rsidRDefault="00000000">
            <w:pPr>
              <w:pStyle w:val="afffff5"/>
              <w:ind w:firstLineChars="0" w:firstLine="0"/>
              <w:jc w:val="left"/>
            </w:pPr>
            <w:r>
              <w:rPr>
                <w:rFonts w:hint="eastAsia"/>
              </w:rPr>
              <w:t xml:space="preserve"> 6.3.1</w:t>
            </w:r>
          </w:p>
        </w:tc>
        <w:tc>
          <w:tcPr>
            <w:tcW w:w="3827" w:type="dxa"/>
          </w:tcPr>
          <w:p w14:paraId="02CB318C" w14:textId="77777777" w:rsidR="00E37599" w:rsidRDefault="00000000">
            <w:pPr>
              <w:pStyle w:val="afffff5"/>
              <w:ind w:firstLine="420"/>
              <w:jc w:val="left"/>
            </w:pPr>
            <w:r>
              <w:rPr>
                <w:rFonts w:hint="eastAsia"/>
              </w:rPr>
              <w:t>火力发电企业</w:t>
            </w:r>
            <w:proofErr w:type="gramStart"/>
            <w:r>
              <w:rPr>
                <w:rFonts w:hint="eastAsia"/>
              </w:rPr>
              <w:t>应制定碳计量</w:t>
            </w:r>
            <w:proofErr w:type="gramEnd"/>
            <w:r>
              <w:rPr>
                <w:rFonts w:hint="eastAsia"/>
              </w:rPr>
              <w:t>器具量值传 递或溯源图(格式可参照附录B中图B.3、</w:t>
            </w:r>
          </w:p>
          <w:p w14:paraId="4838835A" w14:textId="77777777" w:rsidR="00E37599" w:rsidRDefault="00000000">
            <w:pPr>
              <w:pStyle w:val="afffff5"/>
              <w:ind w:firstLine="420"/>
              <w:jc w:val="left"/>
            </w:pPr>
            <w:r>
              <w:rPr>
                <w:rFonts w:hint="eastAsia"/>
              </w:rPr>
              <w:t>图B.4);其中作为内部计量标准器具使用</w:t>
            </w:r>
          </w:p>
          <w:p w14:paraId="3B13F614" w14:textId="77777777" w:rsidR="00E37599" w:rsidRDefault="00000000">
            <w:pPr>
              <w:pStyle w:val="afffff5"/>
              <w:ind w:firstLine="420"/>
              <w:jc w:val="left"/>
            </w:pPr>
            <w:r>
              <w:rPr>
                <w:rFonts w:hint="eastAsia"/>
              </w:rPr>
              <w:t>的，应确定其准确度等级、测量范围、可溯 源的上级传递标准。</w:t>
            </w:r>
          </w:p>
        </w:tc>
        <w:tc>
          <w:tcPr>
            <w:tcW w:w="5103" w:type="dxa"/>
          </w:tcPr>
          <w:p w14:paraId="07D43AB4" w14:textId="77777777" w:rsidR="00E37599" w:rsidRDefault="00000000">
            <w:pPr>
              <w:pStyle w:val="afffff5"/>
              <w:ind w:firstLine="420"/>
              <w:jc w:val="left"/>
            </w:pPr>
            <w:r>
              <w:rPr>
                <w:rFonts w:hint="eastAsia"/>
              </w:rPr>
              <w:t xml:space="preserve">1.核查火力发电企业的碳计量管理文件，是 </w:t>
            </w:r>
            <w:proofErr w:type="gramStart"/>
            <w:r>
              <w:rPr>
                <w:rFonts w:hint="eastAsia"/>
              </w:rPr>
              <w:t>否具有</w:t>
            </w:r>
            <w:proofErr w:type="gramEnd"/>
            <w:r>
              <w:rPr>
                <w:rFonts w:hint="eastAsia"/>
              </w:rPr>
              <w:t>完整的碳计量器具量值传递或溯源图。</w:t>
            </w:r>
          </w:p>
          <w:p w14:paraId="73DCD245" w14:textId="77777777" w:rsidR="00E37599" w:rsidRDefault="00000000">
            <w:pPr>
              <w:pStyle w:val="afffff5"/>
              <w:ind w:firstLine="420"/>
              <w:jc w:val="left"/>
            </w:pPr>
            <w:r>
              <w:rPr>
                <w:rFonts w:hint="eastAsia"/>
              </w:rPr>
              <w:t>2.检查碳计量器具的检定证书和校准证书， 是否溯源到国家基准或社会公用计量标准。</w:t>
            </w:r>
          </w:p>
          <w:p w14:paraId="797B9AD2" w14:textId="77777777" w:rsidR="00E37599" w:rsidRDefault="00000000">
            <w:pPr>
              <w:pStyle w:val="afffff5"/>
              <w:ind w:firstLine="420"/>
              <w:jc w:val="left"/>
            </w:pPr>
            <w:r>
              <w:rPr>
                <w:rFonts w:hint="eastAsia"/>
              </w:rPr>
              <w:t>3.当某些校准目前尚不能严格溯源到国家基 准或社会公用计量标准的，检查其是否通过建立 对相应计量标准或测量设备的溯源来提供测量的 可信度。例如：</w:t>
            </w:r>
          </w:p>
          <w:p w14:paraId="15EF70F0" w14:textId="77777777" w:rsidR="00E37599" w:rsidRDefault="00000000">
            <w:pPr>
              <w:pStyle w:val="afffff5"/>
              <w:ind w:firstLine="420"/>
              <w:jc w:val="left"/>
            </w:pPr>
            <w:r>
              <w:rPr>
                <w:rFonts w:hint="eastAsia"/>
              </w:rPr>
              <w:t>——使用有资格的供应者提供的有证标准物 质来给出材料可靠的物理或化学特性；</w:t>
            </w:r>
          </w:p>
          <w:p w14:paraId="1DCC6A67" w14:textId="77777777" w:rsidR="00E37599" w:rsidRDefault="00000000">
            <w:pPr>
              <w:pStyle w:val="afffff5"/>
              <w:ind w:firstLine="420"/>
              <w:jc w:val="left"/>
            </w:pPr>
            <w:r>
              <w:rPr>
                <w:rFonts w:hint="eastAsia"/>
              </w:rPr>
              <w:t>——使用规定的方法和(或)被有关各方接 受并且描述清晰的协议标准等。</w:t>
            </w:r>
          </w:p>
        </w:tc>
        <w:tc>
          <w:tcPr>
            <w:tcW w:w="709" w:type="dxa"/>
          </w:tcPr>
          <w:p w14:paraId="461AA245" w14:textId="77777777" w:rsidR="00E37599" w:rsidRDefault="00000000">
            <w:pPr>
              <w:pStyle w:val="afffff5"/>
              <w:ind w:firstLineChars="0" w:firstLine="0"/>
              <w:jc w:val="center"/>
            </w:pPr>
            <w:r>
              <w:rPr>
                <w:rFonts w:hint="eastAsia"/>
              </w:rPr>
              <w:t>□</w:t>
            </w:r>
          </w:p>
        </w:tc>
        <w:tc>
          <w:tcPr>
            <w:tcW w:w="850" w:type="dxa"/>
          </w:tcPr>
          <w:p w14:paraId="06D01B65" w14:textId="77777777" w:rsidR="00E37599" w:rsidRDefault="00000000">
            <w:pPr>
              <w:pStyle w:val="afffff5"/>
              <w:ind w:firstLineChars="0" w:firstLine="0"/>
              <w:jc w:val="center"/>
            </w:pPr>
            <w:r>
              <w:rPr>
                <w:rFonts w:hint="eastAsia"/>
              </w:rPr>
              <w:t>□</w:t>
            </w:r>
          </w:p>
        </w:tc>
        <w:tc>
          <w:tcPr>
            <w:tcW w:w="992" w:type="dxa"/>
          </w:tcPr>
          <w:p w14:paraId="78B79B80" w14:textId="77777777" w:rsidR="00E37599" w:rsidRDefault="00000000">
            <w:pPr>
              <w:pStyle w:val="afffff5"/>
              <w:ind w:firstLineChars="0" w:firstLine="0"/>
              <w:jc w:val="center"/>
            </w:pPr>
            <w:r>
              <w:rPr>
                <w:rFonts w:hint="eastAsia"/>
              </w:rPr>
              <w:t>■</w:t>
            </w:r>
          </w:p>
        </w:tc>
        <w:tc>
          <w:tcPr>
            <w:tcW w:w="709" w:type="dxa"/>
          </w:tcPr>
          <w:p w14:paraId="36D564FA" w14:textId="77777777" w:rsidR="00E37599" w:rsidRDefault="00E37599">
            <w:pPr>
              <w:pStyle w:val="afffff5"/>
              <w:ind w:firstLineChars="0" w:firstLine="0"/>
              <w:jc w:val="center"/>
            </w:pPr>
          </w:p>
        </w:tc>
      </w:tr>
      <w:tr w:rsidR="00E37599" w14:paraId="7BDD4BFF" w14:textId="77777777">
        <w:tc>
          <w:tcPr>
            <w:tcW w:w="846" w:type="dxa"/>
          </w:tcPr>
          <w:p w14:paraId="27CC8328" w14:textId="77777777" w:rsidR="00E37599" w:rsidRDefault="00000000">
            <w:pPr>
              <w:pStyle w:val="afffff5"/>
              <w:ind w:firstLineChars="0" w:firstLine="0"/>
              <w:jc w:val="center"/>
            </w:pPr>
            <w:r>
              <w:rPr>
                <w:rFonts w:hint="eastAsia"/>
              </w:rPr>
              <w:t>33</w:t>
            </w:r>
          </w:p>
        </w:tc>
        <w:tc>
          <w:tcPr>
            <w:tcW w:w="1276" w:type="dxa"/>
          </w:tcPr>
          <w:p w14:paraId="6BD05717" w14:textId="77777777" w:rsidR="00E37599" w:rsidRDefault="00000000">
            <w:pPr>
              <w:pStyle w:val="afffff5"/>
              <w:ind w:firstLineChars="0" w:firstLine="0"/>
              <w:jc w:val="left"/>
            </w:pPr>
            <w:r>
              <w:rPr>
                <w:rFonts w:hint="eastAsia"/>
              </w:rPr>
              <w:t>6.3.2</w:t>
            </w:r>
          </w:p>
        </w:tc>
        <w:tc>
          <w:tcPr>
            <w:tcW w:w="3827" w:type="dxa"/>
          </w:tcPr>
          <w:p w14:paraId="32AA0B16" w14:textId="77777777" w:rsidR="00E37599" w:rsidRDefault="00000000">
            <w:pPr>
              <w:pStyle w:val="afffff5"/>
              <w:ind w:firstLine="420"/>
              <w:jc w:val="left"/>
            </w:pPr>
            <w:r>
              <w:rPr>
                <w:rFonts w:hint="eastAsia"/>
              </w:rPr>
              <w:t>火力发电企业自行检定/校准碳计量器 具应建立本单位最高计量标准，并满足计量 溯源性和法制计量有关要求。</w:t>
            </w:r>
          </w:p>
        </w:tc>
        <w:tc>
          <w:tcPr>
            <w:tcW w:w="5103" w:type="dxa"/>
          </w:tcPr>
          <w:p w14:paraId="40781D0A" w14:textId="77777777" w:rsidR="00E37599" w:rsidRDefault="00000000">
            <w:pPr>
              <w:pStyle w:val="afffff5"/>
              <w:ind w:firstLine="420"/>
              <w:jc w:val="left"/>
            </w:pPr>
            <w:r>
              <w:rPr>
                <w:rFonts w:hint="eastAsia"/>
              </w:rPr>
              <w:t>当火力发电企业的碳计量器具自行检定/校的，检查其是否建立本单位最高计量标准并满 足计量溯源性和法制计量有关要求。</w:t>
            </w:r>
          </w:p>
        </w:tc>
        <w:tc>
          <w:tcPr>
            <w:tcW w:w="709" w:type="dxa"/>
          </w:tcPr>
          <w:p w14:paraId="5AFEDE80" w14:textId="77777777" w:rsidR="00E37599" w:rsidRDefault="00E37599">
            <w:pPr>
              <w:pStyle w:val="afffff5"/>
              <w:ind w:firstLineChars="0" w:firstLine="0"/>
              <w:jc w:val="center"/>
            </w:pPr>
          </w:p>
        </w:tc>
        <w:tc>
          <w:tcPr>
            <w:tcW w:w="850" w:type="dxa"/>
          </w:tcPr>
          <w:p w14:paraId="7EAAB47B" w14:textId="77777777" w:rsidR="00E37599" w:rsidRDefault="00E37599">
            <w:pPr>
              <w:pStyle w:val="afffff5"/>
              <w:ind w:firstLineChars="0" w:firstLine="0"/>
              <w:jc w:val="center"/>
            </w:pPr>
          </w:p>
        </w:tc>
        <w:tc>
          <w:tcPr>
            <w:tcW w:w="992" w:type="dxa"/>
          </w:tcPr>
          <w:p w14:paraId="75DAC6AB" w14:textId="77777777" w:rsidR="00E37599" w:rsidRDefault="00E37599">
            <w:pPr>
              <w:pStyle w:val="afffff5"/>
              <w:ind w:firstLineChars="0" w:firstLine="0"/>
              <w:jc w:val="center"/>
            </w:pPr>
          </w:p>
        </w:tc>
        <w:tc>
          <w:tcPr>
            <w:tcW w:w="709" w:type="dxa"/>
          </w:tcPr>
          <w:p w14:paraId="65049537" w14:textId="77777777" w:rsidR="00E37599" w:rsidRDefault="00E37599">
            <w:pPr>
              <w:pStyle w:val="afffff5"/>
              <w:ind w:firstLineChars="0" w:firstLine="0"/>
              <w:jc w:val="center"/>
            </w:pPr>
          </w:p>
        </w:tc>
      </w:tr>
    </w:tbl>
    <w:p w14:paraId="73B980DA"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34DAA9D9" w14:textId="77777777">
        <w:trPr>
          <w:trHeight w:val="344"/>
        </w:trPr>
        <w:tc>
          <w:tcPr>
            <w:tcW w:w="846" w:type="dxa"/>
            <w:vMerge w:val="restart"/>
          </w:tcPr>
          <w:p w14:paraId="2E9117EB" w14:textId="77777777" w:rsidR="00E37599" w:rsidRDefault="00000000">
            <w:pPr>
              <w:pStyle w:val="afffff5"/>
              <w:ind w:firstLineChars="0" w:firstLine="0"/>
              <w:jc w:val="center"/>
            </w:pPr>
            <w:r>
              <w:rPr>
                <w:rFonts w:hint="eastAsia"/>
              </w:rPr>
              <w:t>序号</w:t>
            </w:r>
          </w:p>
        </w:tc>
        <w:tc>
          <w:tcPr>
            <w:tcW w:w="1276" w:type="dxa"/>
            <w:vMerge w:val="restart"/>
          </w:tcPr>
          <w:p w14:paraId="0F4F5B6E" w14:textId="77777777" w:rsidR="00E37599" w:rsidRDefault="00000000">
            <w:pPr>
              <w:pStyle w:val="afffff5"/>
              <w:ind w:firstLineChars="0" w:firstLine="0"/>
              <w:jc w:val="center"/>
            </w:pPr>
            <w:r>
              <w:rPr>
                <w:rFonts w:hint="eastAsia"/>
              </w:rPr>
              <w:t>规范条款</w:t>
            </w:r>
          </w:p>
        </w:tc>
        <w:tc>
          <w:tcPr>
            <w:tcW w:w="3827" w:type="dxa"/>
            <w:vMerge w:val="restart"/>
          </w:tcPr>
          <w:p w14:paraId="72734241" w14:textId="77777777" w:rsidR="00E37599" w:rsidRDefault="00000000">
            <w:pPr>
              <w:pStyle w:val="afffff5"/>
              <w:ind w:firstLineChars="0" w:firstLine="0"/>
              <w:jc w:val="center"/>
            </w:pPr>
            <w:r>
              <w:rPr>
                <w:rFonts w:hint="eastAsia"/>
              </w:rPr>
              <w:t>碳计量要求</w:t>
            </w:r>
          </w:p>
        </w:tc>
        <w:tc>
          <w:tcPr>
            <w:tcW w:w="5103" w:type="dxa"/>
            <w:vMerge w:val="restart"/>
          </w:tcPr>
          <w:p w14:paraId="4AC1B9C3" w14:textId="77777777" w:rsidR="00E37599" w:rsidRDefault="00000000">
            <w:pPr>
              <w:pStyle w:val="afffff5"/>
              <w:ind w:firstLineChars="0" w:firstLine="0"/>
              <w:jc w:val="center"/>
            </w:pPr>
            <w:r>
              <w:rPr>
                <w:rFonts w:hint="eastAsia"/>
              </w:rPr>
              <w:t>自查方法</w:t>
            </w:r>
          </w:p>
        </w:tc>
        <w:tc>
          <w:tcPr>
            <w:tcW w:w="2551" w:type="dxa"/>
            <w:gridSpan w:val="3"/>
          </w:tcPr>
          <w:p w14:paraId="05005B50" w14:textId="77777777" w:rsidR="00E37599" w:rsidRDefault="00000000">
            <w:pPr>
              <w:pStyle w:val="afffff5"/>
              <w:ind w:firstLineChars="0" w:firstLine="0"/>
              <w:jc w:val="center"/>
            </w:pPr>
            <w:r>
              <w:rPr>
                <w:rFonts w:hint="eastAsia"/>
              </w:rPr>
              <w:t>自查评定</w:t>
            </w:r>
          </w:p>
        </w:tc>
        <w:tc>
          <w:tcPr>
            <w:tcW w:w="709" w:type="dxa"/>
            <w:vMerge w:val="restart"/>
          </w:tcPr>
          <w:p w14:paraId="79BBCDFF" w14:textId="77777777" w:rsidR="00E37599" w:rsidRDefault="00000000">
            <w:pPr>
              <w:pStyle w:val="afffff5"/>
              <w:ind w:firstLineChars="0" w:firstLine="0"/>
              <w:jc w:val="center"/>
            </w:pPr>
            <w:r>
              <w:rPr>
                <w:rFonts w:hint="eastAsia"/>
              </w:rPr>
              <w:t>自查记录</w:t>
            </w:r>
          </w:p>
        </w:tc>
      </w:tr>
      <w:tr w:rsidR="00E37599" w14:paraId="0777D86D" w14:textId="77777777">
        <w:tc>
          <w:tcPr>
            <w:tcW w:w="846" w:type="dxa"/>
            <w:vMerge/>
          </w:tcPr>
          <w:p w14:paraId="43B2A733" w14:textId="77777777" w:rsidR="00E37599" w:rsidRDefault="00E37599">
            <w:pPr>
              <w:pStyle w:val="afffff5"/>
              <w:ind w:firstLineChars="0" w:firstLine="0"/>
              <w:jc w:val="center"/>
            </w:pPr>
          </w:p>
        </w:tc>
        <w:tc>
          <w:tcPr>
            <w:tcW w:w="1276" w:type="dxa"/>
            <w:vMerge/>
          </w:tcPr>
          <w:p w14:paraId="37C5204D" w14:textId="77777777" w:rsidR="00E37599" w:rsidRDefault="00E37599">
            <w:pPr>
              <w:pStyle w:val="afffff5"/>
              <w:ind w:firstLineChars="0" w:firstLine="0"/>
              <w:jc w:val="center"/>
            </w:pPr>
          </w:p>
        </w:tc>
        <w:tc>
          <w:tcPr>
            <w:tcW w:w="3827" w:type="dxa"/>
            <w:vMerge/>
          </w:tcPr>
          <w:p w14:paraId="2074FC79" w14:textId="77777777" w:rsidR="00E37599" w:rsidRDefault="00E37599">
            <w:pPr>
              <w:pStyle w:val="afffff5"/>
              <w:ind w:firstLineChars="0" w:firstLine="0"/>
              <w:jc w:val="center"/>
            </w:pPr>
          </w:p>
        </w:tc>
        <w:tc>
          <w:tcPr>
            <w:tcW w:w="5103" w:type="dxa"/>
            <w:vMerge/>
          </w:tcPr>
          <w:p w14:paraId="430660E9" w14:textId="77777777" w:rsidR="00E37599" w:rsidRDefault="00E37599">
            <w:pPr>
              <w:pStyle w:val="afffff5"/>
              <w:ind w:firstLineChars="0" w:firstLine="0"/>
              <w:jc w:val="center"/>
            </w:pPr>
          </w:p>
        </w:tc>
        <w:tc>
          <w:tcPr>
            <w:tcW w:w="709" w:type="dxa"/>
          </w:tcPr>
          <w:p w14:paraId="66C091E6" w14:textId="77777777" w:rsidR="00E37599" w:rsidRDefault="00000000">
            <w:pPr>
              <w:pStyle w:val="afffff5"/>
              <w:ind w:firstLineChars="0" w:firstLine="0"/>
              <w:jc w:val="center"/>
            </w:pPr>
            <w:r>
              <w:rPr>
                <w:rFonts w:hint="eastAsia"/>
              </w:rPr>
              <w:t>符合</w:t>
            </w:r>
          </w:p>
        </w:tc>
        <w:tc>
          <w:tcPr>
            <w:tcW w:w="850" w:type="dxa"/>
          </w:tcPr>
          <w:p w14:paraId="04AA1ACC" w14:textId="77777777" w:rsidR="00E37599" w:rsidRDefault="00000000">
            <w:pPr>
              <w:pStyle w:val="afffff5"/>
              <w:ind w:firstLineChars="0" w:firstLine="0"/>
              <w:jc w:val="center"/>
            </w:pPr>
            <w:r>
              <w:rPr>
                <w:rFonts w:hint="eastAsia"/>
              </w:rPr>
              <w:t>不符合</w:t>
            </w:r>
          </w:p>
        </w:tc>
        <w:tc>
          <w:tcPr>
            <w:tcW w:w="992" w:type="dxa"/>
          </w:tcPr>
          <w:p w14:paraId="0CD2A95A" w14:textId="77777777" w:rsidR="00E37599" w:rsidRDefault="00000000">
            <w:pPr>
              <w:pStyle w:val="afffff5"/>
              <w:ind w:firstLineChars="0" w:firstLine="0"/>
              <w:jc w:val="center"/>
            </w:pPr>
            <w:r>
              <w:rPr>
                <w:rFonts w:hint="eastAsia"/>
              </w:rPr>
              <w:t>不适用</w:t>
            </w:r>
          </w:p>
        </w:tc>
        <w:tc>
          <w:tcPr>
            <w:tcW w:w="709" w:type="dxa"/>
            <w:vMerge/>
          </w:tcPr>
          <w:p w14:paraId="08B79FBD" w14:textId="77777777" w:rsidR="00E37599" w:rsidRDefault="00E37599">
            <w:pPr>
              <w:pStyle w:val="afffff5"/>
              <w:ind w:firstLineChars="0" w:firstLine="0"/>
              <w:jc w:val="center"/>
            </w:pPr>
          </w:p>
        </w:tc>
      </w:tr>
      <w:tr w:rsidR="00E37599" w14:paraId="3E1382E6" w14:textId="77777777">
        <w:tc>
          <w:tcPr>
            <w:tcW w:w="846" w:type="dxa"/>
          </w:tcPr>
          <w:p w14:paraId="1BB67B02" w14:textId="77777777" w:rsidR="00E37599" w:rsidRDefault="00000000">
            <w:pPr>
              <w:pStyle w:val="afffff5"/>
              <w:ind w:firstLineChars="0" w:firstLine="0"/>
              <w:jc w:val="center"/>
            </w:pPr>
            <w:r>
              <w:rPr>
                <w:rFonts w:hint="eastAsia"/>
              </w:rPr>
              <w:t>34</w:t>
            </w:r>
          </w:p>
        </w:tc>
        <w:tc>
          <w:tcPr>
            <w:tcW w:w="1276" w:type="dxa"/>
          </w:tcPr>
          <w:p w14:paraId="4299B20D" w14:textId="77777777" w:rsidR="00E37599" w:rsidRDefault="00000000">
            <w:pPr>
              <w:pStyle w:val="afffff5"/>
              <w:ind w:firstLineChars="0" w:firstLine="0"/>
              <w:jc w:val="left"/>
            </w:pPr>
            <w:r>
              <w:rPr>
                <w:rFonts w:hint="eastAsia"/>
              </w:rPr>
              <w:t>6.3.3</w:t>
            </w:r>
          </w:p>
        </w:tc>
        <w:tc>
          <w:tcPr>
            <w:tcW w:w="3827" w:type="dxa"/>
          </w:tcPr>
          <w:p w14:paraId="1D506AA7" w14:textId="77777777" w:rsidR="00E37599" w:rsidRDefault="00000000">
            <w:pPr>
              <w:pStyle w:val="afffff5"/>
              <w:ind w:firstLine="420"/>
              <w:jc w:val="left"/>
            </w:pPr>
            <w:r>
              <w:rPr>
                <w:rFonts w:hint="eastAsia"/>
              </w:rPr>
              <w:t>火力发电企业</w:t>
            </w:r>
            <w:proofErr w:type="gramStart"/>
            <w:r>
              <w:rPr>
                <w:rFonts w:hint="eastAsia"/>
              </w:rPr>
              <w:t>应制定碳计量</w:t>
            </w:r>
            <w:proofErr w:type="gramEnd"/>
            <w:r>
              <w:rPr>
                <w:rFonts w:hint="eastAsia"/>
              </w:rPr>
              <w:t>器具周期检 定/校准计划，实行定期检定/校准。其检定周期、检定方式应遵守相关计量法律法规的 规定。</w:t>
            </w:r>
          </w:p>
          <w:p w14:paraId="3118388C" w14:textId="77777777" w:rsidR="00E37599" w:rsidRDefault="00000000">
            <w:pPr>
              <w:pStyle w:val="afffff5"/>
              <w:ind w:firstLine="420"/>
              <w:jc w:val="left"/>
            </w:pPr>
            <w:r>
              <w:rPr>
                <w:rFonts w:hint="eastAsia"/>
              </w:rPr>
              <w:t>1)属于强制检定范围的工作计量器具  应向政府计量行政部门登记备案，并向其指 定的技术机构申请强制检定。</w:t>
            </w:r>
          </w:p>
          <w:p w14:paraId="093E2F53" w14:textId="77777777" w:rsidR="00E37599" w:rsidRDefault="00000000">
            <w:pPr>
              <w:pStyle w:val="afffff5"/>
              <w:ind w:firstLine="420"/>
              <w:jc w:val="left"/>
            </w:pPr>
            <w:r>
              <w:rPr>
                <w:rFonts w:hint="eastAsia"/>
              </w:rPr>
              <w:t>2)属于非强制检定的计量器具，应由  具备开展计量检定/校准资格的计量</w:t>
            </w:r>
            <w:proofErr w:type="gramStart"/>
            <w:r>
              <w:rPr>
                <w:rFonts w:hint="eastAsia"/>
              </w:rPr>
              <w:t>技术机</w:t>
            </w:r>
            <w:proofErr w:type="gramEnd"/>
            <w:r>
              <w:rPr>
                <w:rFonts w:hint="eastAsia"/>
              </w:rPr>
              <w:t xml:space="preserve"> 构或由火力发电企业内部建立计量标准的部 门实施检定/校准。</w:t>
            </w:r>
          </w:p>
          <w:p w14:paraId="31AA3C2D" w14:textId="77777777" w:rsidR="00E37599" w:rsidRDefault="00000000">
            <w:pPr>
              <w:pStyle w:val="afffff5"/>
              <w:ind w:firstLine="420"/>
              <w:jc w:val="left"/>
            </w:pPr>
            <w:r>
              <w:rPr>
                <w:rFonts w:hint="eastAsia"/>
              </w:rPr>
              <w:t>3)对无检定规程或校准规范的非强制 检定计量器具，应采取可行、有效的措施 (如自校、比对、定期更换等)确保其量值 准确可靠。</w:t>
            </w:r>
          </w:p>
          <w:p w14:paraId="6AD34696" w14:textId="77777777" w:rsidR="00E37599" w:rsidRDefault="00000000">
            <w:pPr>
              <w:pStyle w:val="afffff5"/>
              <w:ind w:firstLine="420"/>
              <w:jc w:val="left"/>
            </w:pPr>
            <w:r>
              <w:rPr>
                <w:rFonts w:hint="eastAsia"/>
              </w:rPr>
              <w:t>4)属于排放单位自行确定检定/校准的 计量器具，开展检定/校准应有现行有效的 控制文件(如计量器具检定/校准间隔的管 理程序和校准规范等)作为依据。</w:t>
            </w:r>
          </w:p>
        </w:tc>
        <w:tc>
          <w:tcPr>
            <w:tcW w:w="5103" w:type="dxa"/>
          </w:tcPr>
          <w:p w14:paraId="4647EA31" w14:textId="77777777" w:rsidR="00E37599" w:rsidRDefault="00000000">
            <w:pPr>
              <w:pStyle w:val="afffff5"/>
              <w:ind w:firstLine="420"/>
              <w:jc w:val="left"/>
            </w:pPr>
            <w:r>
              <w:rPr>
                <w:rFonts w:hint="eastAsia"/>
              </w:rPr>
              <w:t>1.核查火力发电企业是否制定碳计量</w:t>
            </w:r>
            <w:proofErr w:type="gramStart"/>
            <w:r>
              <w:rPr>
                <w:rFonts w:hint="eastAsia"/>
              </w:rPr>
              <w:t>器具周</w:t>
            </w:r>
            <w:proofErr w:type="gramEnd"/>
            <w:r>
              <w:rPr>
                <w:rFonts w:hint="eastAsia"/>
              </w:rPr>
              <w:t xml:space="preserve"> 期检定/校准计划。</w:t>
            </w:r>
          </w:p>
          <w:p w14:paraId="4FF043D3" w14:textId="77777777" w:rsidR="00E37599" w:rsidRDefault="00000000">
            <w:pPr>
              <w:pStyle w:val="afffff5"/>
              <w:ind w:firstLine="420"/>
              <w:jc w:val="left"/>
            </w:pPr>
            <w:r>
              <w:rPr>
                <w:rFonts w:hint="eastAsia"/>
              </w:rPr>
              <w:t>2.依据相关计量法律法规的规定，核查火力发电企业编制的碳计量器具周期检定/校准计划 是否符合计量法律法规的规定。</w:t>
            </w:r>
          </w:p>
          <w:p w14:paraId="4F66D051" w14:textId="77777777" w:rsidR="00E37599" w:rsidRDefault="00000000">
            <w:pPr>
              <w:pStyle w:val="afffff5"/>
              <w:ind w:firstLine="420"/>
              <w:jc w:val="left"/>
            </w:pPr>
            <w:r>
              <w:rPr>
                <w:rFonts w:hint="eastAsia"/>
              </w:rPr>
              <w:t>3.属于非强制检定的计量器具，核查提供计 量检定/校准的计量技术机构的资格证明或排放 单位内部建立计量标准的情况。</w:t>
            </w:r>
          </w:p>
          <w:p w14:paraId="36528506" w14:textId="77777777" w:rsidR="00E37599" w:rsidRDefault="00000000">
            <w:pPr>
              <w:pStyle w:val="afffff5"/>
              <w:ind w:firstLine="420"/>
              <w:jc w:val="left"/>
            </w:pPr>
            <w:r>
              <w:rPr>
                <w:rFonts w:hint="eastAsia"/>
              </w:rPr>
              <w:t>4.无检定规程或校准规范的非强制检定计量  器具，是否采取可行的、有效的措施(如自校、 比对、定期更换等),检查有关自校、比对等记   录，能否确保其量值的准确性和可靠性。</w:t>
            </w:r>
          </w:p>
          <w:p w14:paraId="16C6099B" w14:textId="77777777" w:rsidR="00E37599" w:rsidRDefault="00000000">
            <w:pPr>
              <w:pStyle w:val="afffff5"/>
              <w:ind w:firstLine="420"/>
              <w:jc w:val="left"/>
            </w:pPr>
            <w:r>
              <w:rPr>
                <w:rFonts w:hint="eastAsia"/>
              </w:rPr>
              <w:t>5.属于自行检定/校准且自行确定检定/校准 间隔的，检查其是否具有现行有效的控制文件  (如计量器具检定/校准间隔的管理程序和校准</w:t>
            </w:r>
            <w:proofErr w:type="gramStart"/>
            <w:r>
              <w:rPr>
                <w:rFonts w:hint="eastAsia"/>
              </w:rPr>
              <w:t>规</w:t>
            </w:r>
            <w:proofErr w:type="gramEnd"/>
            <w:r>
              <w:rPr>
                <w:rFonts w:hint="eastAsia"/>
              </w:rPr>
              <w:t xml:space="preserve"> 范)作为依据。当火力发电企业自行制定自校规 </w:t>
            </w:r>
            <w:proofErr w:type="gramStart"/>
            <w:r>
              <w:rPr>
                <w:rFonts w:hint="eastAsia"/>
              </w:rPr>
              <w:t>范</w:t>
            </w:r>
            <w:proofErr w:type="gramEnd"/>
            <w:r>
              <w:rPr>
                <w:rFonts w:hint="eastAsia"/>
              </w:rPr>
              <w:t>的，核查其内容是否齐全，是否经过专家技术审查，并对其预期用途经过验证。</w:t>
            </w:r>
          </w:p>
        </w:tc>
        <w:tc>
          <w:tcPr>
            <w:tcW w:w="709" w:type="dxa"/>
          </w:tcPr>
          <w:p w14:paraId="466B2B4B" w14:textId="77777777" w:rsidR="00E37599" w:rsidRDefault="00000000">
            <w:pPr>
              <w:pStyle w:val="afffff5"/>
              <w:ind w:firstLineChars="0" w:firstLine="0"/>
              <w:jc w:val="center"/>
            </w:pPr>
            <w:r>
              <w:rPr>
                <w:rFonts w:hint="eastAsia"/>
              </w:rPr>
              <w:t>□</w:t>
            </w:r>
          </w:p>
        </w:tc>
        <w:tc>
          <w:tcPr>
            <w:tcW w:w="850" w:type="dxa"/>
          </w:tcPr>
          <w:p w14:paraId="1868A7A0" w14:textId="77777777" w:rsidR="00E37599" w:rsidRDefault="00000000">
            <w:pPr>
              <w:pStyle w:val="afffff5"/>
              <w:ind w:firstLineChars="0" w:firstLine="0"/>
              <w:jc w:val="center"/>
            </w:pPr>
            <w:r>
              <w:rPr>
                <w:rFonts w:hint="eastAsia"/>
              </w:rPr>
              <w:t>□</w:t>
            </w:r>
          </w:p>
        </w:tc>
        <w:tc>
          <w:tcPr>
            <w:tcW w:w="992" w:type="dxa"/>
          </w:tcPr>
          <w:p w14:paraId="01F374A1" w14:textId="77777777" w:rsidR="00E37599" w:rsidRDefault="00000000">
            <w:pPr>
              <w:pStyle w:val="afffff5"/>
              <w:ind w:firstLineChars="0" w:firstLine="0"/>
              <w:jc w:val="center"/>
            </w:pPr>
            <w:r>
              <w:rPr>
                <w:rFonts w:hint="eastAsia"/>
              </w:rPr>
              <w:t>■</w:t>
            </w:r>
          </w:p>
        </w:tc>
        <w:tc>
          <w:tcPr>
            <w:tcW w:w="709" w:type="dxa"/>
          </w:tcPr>
          <w:p w14:paraId="73CDED3F" w14:textId="77777777" w:rsidR="00E37599" w:rsidRDefault="00E37599">
            <w:pPr>
              <w:pStyle w:val="afffff5"/>
              <w:ind w:firstLineChars="0" w:firstLine="0"/>
              <w:jc w:val="center"/>
            </w:pPr>
          </w:p>
        </w:tc>
      </w:tr>
    </w:tbl>
    <w:p w14:paraId="0D918973"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20CD37B1" w14:textId="77777777">
        <w:trPr>
          <w:trHeight w:val="344"/>
        </w:trPr>
        <w:tc>
          <w:tcPr>
            <w:tcW w:w="846" w:type="dxa"/>
            <w:vMerge w:val="restart"/>
          </w:tcPr>
          <w:p w14:paraId="2352B6BA" w14:textId="77777777" w:rsidR="00E37599" w:rsidRDefault="00000000">
            <w:pPr>
              <w:pStyle w:val="afffff5"/>
              <w:ind w:firstLineChars="0" w:firstLine="0"/>
              <w:jc w:val="center"/>
            </w:pPr>
            <w:r>
              <w:rPr>
                <w:rFonts w:hint="eastAsia"/>
              </w:rPr>
              <w:t>序号</w:t>
            </w:r>
          </w:p>
        </w:tc>
        <w:tc>
          <w:tcPr>
            <w:tcW w:w="1276" w:type="dxa"/>
            <w:vMerge w:val="restart"/>
          </w:tcPr>
          <w:p w14:paraId="3738CF05" w14:textId="77777777" w:rsidR="00E37599" w:rsidRDefault="00000000">
            <w:pPr>
              <w:pStyle w:val="afffff5"/>
              <w:ind w:firstLineChars="0" w:firstLine="0"/>
              <w:jc w:val="center"/>
            </w:pPr>
            <w:r>
              <w:rPr>
                <w:rFonts w:hint="eastAsia"/>
              </w:rPr>
              <w:t>规范条款</w:t>
            </w:r>
          </w:p>
        </w:tc>
        <w:tc>
          <w:tcPr>
            <w:tcW w:w="3827" w:type="dxa"/>
            <w:vMerge w:val="restart"/>
          </w:tcPr>
          <w:p w14:paraId="196AB74E" w14:textId="77777777" w:rsidR="00E37599" w:rsidRDefault="00000000">
            <w:pPr>
              <w:pStyle w:val="afffff5"/>
              <w:ind w:firstLineChars="0" w:firstLine="0"/>
              <w:jc w:val="center"/>
            </w:pPr>
            <w:r>
              <w:rPr>
                <w:rFonts w:hint="eastAsia"/>
              </w:rPr>
              <w:t>碳计量要求</w:t>
            </w:r>
          </w:p>
        </w:tc>
        <w:tc>
          <w:tcPr>
            <w:tcW w:w="5103" w:type="dxa"/>
            <w:vMerge w:val="restart"/>
          </w:tcPr>
          <w:p w14:paraId="2E06DF90" w14:textId="77777777" w:rsidR="00E37599" w:rsidRDefault="00000000">
            <w:pPr>
              <w:pStyle w:val="afffff5"/>
              <w:ind w:firstLineChars="0" w:firstLine="0"/>
              <w:jc w:val="center"/>
            </w:pPr>
            <w:r>
              <w:rPr>
                <w:rFonts w:hint="eastAsia"/>
              </w:rPr>
              <w:t>自查方法</w:t>
            </w:r>
          </w:p>
        </w:tc>
        <w:tc>
          <w:tcPr>
            <w:tcW w:w="2551" w:type="dxa"/>
            <w:gridSpan w:val="3"/>
          </w:tcPr>
          <w:p w14:paraId="58BB61F1" w14:textId="77777777" w:rsidR="00E37599" w:rsidRDefault="00000000">
            <w:pPr>
              <w:pStyle w:val="afffff5"/>
              <w:ind w:firstLineChars="0" w:firstLine="0"/>
              <w:jc w:val="center"/>
            </w:pPr>
            <w:r>
              <w:rPr>
                <w:rFonts w:hint="eastAsia"/>
              </w:rPr>
              <w:t>自查评定</w:t>
            </w:r>
          </w:p>
        </w:tc>
        <w:tc>
          <w:tcPr>
            <w:tcW w:w="709" w:type="dxa"/>
            <w:vMerge w:val="restart"/>
          </w:tcPr>
          <w:p w14:paraId="27A93118" w14:textId="77777777" w:rsidR="00E37599" w:rsidRDefault="00000000">
            <w:pPr>
              <w:pStyle w:val="afffff5"/>
              <w:ind w:firstLineChars="0" w:firstLine="0"/>
              <w:jc w:val="center"/>
            </w:pPr>
            <w:r>
              <w:rPr>
                <w:rFonts w:hint="eastAsia"/>
              </w:rPr>
              <w:t>自查记录</w:t>
            </w:r>
          </w:p>
        </w:tc>
      </w:tr>
      <w:tr w:rsidR="00E37599" w14:paraId="18516796" w14:textId="77777777">
        <w:tc>
          <w:tcPr>
            <w:tcW w:w="846" w:type="dxa"/>
            <w:vMerge/>
          </w:tcPr>
          <w:p w14:paraId="7BDE5032" w14:textId="77777777" w:rsidR="00E37599" w:rsidRDefault="00E37599">
            <w:pPr>
              <w:pStyle w:val="afffff5"/>
              <w:ind w:firstLineChars="0" w:firstLine="0"/>
              <w:jc w:val="center"/>
            </w:pPr>
          </w:p>
        </w:tc>
        <w:tc>
          <w:tcPr>
            <w:tcW w:w="1276" w:type="dxa"/>
            <w:vMerge/>
          </w:tcPr>
          <w:p w14:paraId="1AB798A2" w14:textId="77777777" w:rsidR="00E37599" w:rsidRDefault="00E37599">
            <w:pPr>
              <w:pStyle w:val="afffff5"/>
              <w:ind w:firstLineChars="0" w:firstLine="0"/>
              <w:jc w:val="center"/>
            </w:pPr>
          </w:p>
        </w:tc>
        <w:tc>
          <w:tcPr>
            <w:tcW w:w="3827" w:type="dxa"/>
            <w:vMerge/>
          </w:tcPr>
          <w:p w14:paraId="10674C1B" w14:textId="77777777" w:rsidR="00E37599" w:rsidRDefault="00E37599">
            <w:pPr>
              <w:pStyle w:val="afffff5"/>
              <w:ind w:firstLineChars="0" w:firstLine="0"/>
              <w:jc w:val="center"/>
            </w:pPr>
          </w:p>
        </w:tc>
        <w:tc>
          <w:tcPr>
            <w:tcW w:w="5103" w:type="dxa"/>
            <w:vMerge/>
          </w:tcPr>
          <w:p w14:paraId="65DF65B3" w14:textId="77777777" w:rsidR="00E37599" w:rsidRDefault="00E37599">
            <w:pPr>
              <w:pStyle w:val="afffff5"/>
              <w:ind w:firstLineChars="0" w:firstLine="0"/>
              <w:jc w:val="center"/>
            </w:pPr>
          </w:p>
        </w:tc>
        <w:tc>
          <w:tcPr>
            <w:tcW w:w="709" w:type="dxa"/>
          </w:tcPr>
          <w:p w14:paraId="464D5F37" w14:textId="77777777" w:rsidR="00E37599" w:rsidRDefault="00000000">
            <w:pPr>
              <w:pStyle w:val="afffff5"/>
              <w:ind w:firstLineChars="0" w:firstLine="0"/>
              <w:jc w:val="center"/>
            </w:pPr>
            <w:r>
              <w:rPr>
                <w:rFonts w:hint="eastAsia"/>
              </w:rPr>
              <w:t>符合</w:t>
            </w:r>
          </w:p>
        </w:tc>
        <w:tc>
          <w:tcPr>
            <w:tcW w:w="850" w:type="dxa"/>
          </w:tcPr>
          <w:p w14:paraId="214A9CFF" w14:textId="77777777" w:rsidR="00E37599" w:rsidRDefault="00000000">
            <w:pPr>
              <w:pStyle w:val="afffff5"/>
              <w:ind w:firstLineChars="0" w:firstLine="0"/>
              <w:jc w:val="center"/>
            </w:pPr>
            <w:r>
              <w:rPr>
                <w:rFonts w:hint="eastAsia"/>
              </w:rPr>
              <w:t>不符合</w:t>
            </w:r>
          </w:p>
        </w:tc>
        <w:tc>
          <w:tcPr>
            <w:tcW w:w="992" w:type="dxa"/>
          </w:tcPr>
          <w:p w14:paraId="46759836" w14:textId="77777777" w:rsidR="00E37599" w:rsidRDefault="00000000">
            <w:pPr>
              <w:pStyle w:val="afffff5"/>
              <w:ind w:firstLineChars="0" w:firstLine="0"/>
              <w:jc w:val="center"/>
            </w:pPr>
            <w:r>
              <w:rPr>
                <w:rFonts w:hint="eastAsia"/>
              </w:rPr>
              <w:t>不适用</w:t>
            </w:r>
          </w:p>
        </w:tc>
        <w:tc>
          <w:tcPr>
            <w:tcW w:w="709" w:type="dxa"/>
            <w:vMerge/>
          </w:tcPr>
          <w:p w14:paraId="285D2496" w14:textId="77777777" w:rsidR="00E37599" w:rsidRDefault="00E37599">
            <w:pPr>
              <w:pStyle w:val="afffff5"/>
              <w:ind w:firstLineChars="0" w:firstLine="0"/>
              <w:jc w:val="center"/>
            </w:pPr>
          </w:p>
        </w:tc>
      </w:tr>
      <w:tr w:rsidR="00E37599" w14:paraId="17AB5370" w14:textId="77777777">
        <w:tc>
          <w:tcPr>
            <w:tcW w:w="846" w:type="dxa"/>
          </w:tcPr>
          <w:p w14:paraId="05FF97D9" w14:textId="77777777" w:rsidR="00E37599" w:rsidRDefault="00000000">
            <w:pPr>
              <w:pStyle w:val="afffff5"/>
              <w:ind w:firstLineChars="0" w:firstLine="0"/>
              <w:jc w:val="center"/>
            </w:pPr>
            <w:r>
              <w:rPr>
                <w:rFonts w:hint="eastAsia"/>
              </w:rPr>
              <w:t>35</w:t>
            </w:r>
          </w:p>
        </w:tc>
        <w:tc>
          <w:tcPr>
            <w:tcW w:w="1276" w:type="dxa"/>
          </w:tcPr>
          <w:p w14:paraId="397115B5" w14:textId="77777777" w:rsidR="00E37599" w:rsidRDefault="00000000">
            <w:pPr>
              <w:pStyle w:val="afffff5"/>
              <w:ind w:firstLineChars="0" w:firstLine="0"/>
              <w:jc w:val="left"/>
            </w:pPr>
            <w:r>
              <w:rPr>
                <w:rFonts w:hint="eastAsia"/>
              </w:rPr>
              <w:t>6.4碳计量</w:t>
            </w:r>
          </w:p>
          <w:p w14:paraId="425A8B3C" w14:textId="77777777" w:rsidR="00E37599" w:rsidRDefault="00000000">
            <w:pPr>
              <w:pStyle w:val="afffff5"/>
              <w:ind w:firstLineChars="0" w:firstLine="0"/>
              <w:jc w:val="left"/>
            </w:pPr>
            <w:r>
              <w:rPr>
                <w:rFonts w:hint="eastAsia"/>
              </w:rPr>
              <w:t>器具使用</w:t>
            </w:r>
          </w:p>
          <w:p w14:paraId="269C4567" w14:textId="77777777" w:rsidR="00E37599" w:rsidRDefault="00000000">
            <w:pPr>
              <w:pStyle w:val="afffff5"/>
              <w:ind w:firstLineChars="0" w:firstLine="0"/>
              <w:jc w:val="left"/>
            </w:pPr>
            <w:r>
              <w:t>6.4.1</w:t>
            </w:r>
          </w:p>
        </w:tc>
        <w:tc>
          <w:tcPr>
            <w:tcW w:w="3827" w:type="dxa"/>
          </w:tcPr>
          <w:p w14:paraId="541F5AA1" w14:textId="77777777" w:rsidR="00E37599" w:rsidRDefault="00000000">
            <w:pPr>
              <w:pStyle w:val="afffff5"/>
              <w:ind w:firstLine="420"/>
              <w:jc w:val="left"/>
            </w:pPr>
            <w:r>
              <w:rPr>
                <w:rFonts w:hint="eastAsia"/>
              </w:rPr>
              <w:t>在用碳计量器具应处于有效的检定/校 准状态，不满足6.3.3要求的不得使用。</w:t>
            </w:r>
          </w:p>
        </w:tc>
        <w:tc>
          <w:tcPr>
            <w:tcW w:w="5103" w:type="dxa"/>
          </w:tcPr>
          <w:p w14:paraId="51E4C700" w14:textId="77777777" w:rsidR="00E37599" w:rsidRDefault="00000000">
            <w:pPr>
              <w:pStyle w:val="afffff5"/>
              <w:ind w:firstLine="420"/>
              <w:jc w:val="left"/>
            </w:pPr>
            <w:r>
              <w:rPr>
                <w:rFonts w:hint="eastAsia"/>
              </w:rPr>
              <w:t>1.检查火力发电企业碳计量器具的周期检 定/校准等情况，确认碳计量器具在使用中是否 处于有效的检定或校准状态。</w:t>
            </w:r>
          </w:p>
          <w:p w14:paraId="50B33626" w14:textId="77777777" w:rsidR="00E37599" w:rsidRDefault="00000000">
            <w:pPr>
              <w:pStyle w:val="afffff5"/>
              <w:ind w:firstLine="420"/>
              <w:jc w:val="left"/>
            </w:pPr>
            <w:r>
              <w:rPr>
                <w:rFonts w:hint="eastAsia"/>
              </w:rPr>
              <w:t>2.现场抽查火力发电企业碳计量器具的使用 是否符合要求。</w:t>
            </w:r>
          </w:p>
        </w:tc>
        <w:tc>
          <w:tcPr>
            <w:tcW w:w="709" w:type="dxa"/>
          </w:tcPr>
          <w:p w14:paraId="06311FE8" w14:textId="77777777" w:rsidR="00E37599" w:rsidRDefault="00000000">
            <w:pPr>
              <w:pStyle w:val="afffff5"/>
              <w:ind w:firstLineChars="0" w:firstLine="0"/>
              <w:jc w:val="center"/>
            </w:pPr>
            <w:r>
              <w:rPr>
                <w:rFonts w:hint="eastAsia"/>
              </w:rPr>
              <w:t>□</w:t>
            </w:r>
          </w:p>
        </w:tc>
        <w:tc>
          <w:tcPr>
            <w:tcW w:w="850" w:type="dxa"/>
          </w:tcPr>
          <w:p w14:paraId="25A1C16D" w14:textId="77777777" w:rsidR="00E37599" w:rsidRDefault="00000000">
            <w:pPr>
              <w:pStyle w:val="afffff5"/>
              <w:ind w:firstLineChars="0" w:firstLine="0"/>
              <w:jc w:val="center"/>
            </w:pPr>
            <w:r>
              <w:rPr>
                <w:rFonts w:hint="eastAsia"/>
              </w:rPr>
              <w:t>□</w:t>
            </w:r>
          </w:p>
        </w:tc>
        <w:tc>
          <w:tcPr>
            <w:tcW w:w="992" w:type="dxa"/>
          </w:tcPr>
          <w:p w14:paraId="49864AA3" w14:textId="77777777" w:rsidR="00E37599" w:rsidRDefault="00000000">
            <w:pPr>
              <w:pStyle w:val="afffff5"/>
              <w:ind w:firstLineChars="0" w:firstLine="0"/>
              <w:jc w:val="center"/>
            </w:pPr>
            <w:r>
              <w:rPr>
                <w:rFonts w:hint="eastAsia"/>
              </w:rPr>
              <w:t>■</w:t>
            </w:r>
          </w:p>
        </w:tc>
        <w:tc>
          <w:tcPr>
            <w:tcW w:w="709" w:type="dxa"/>
          </w:tcPr>
          <w:p w14:paraId="3FEA3977" w14:textId="77777777" w:rsidR="00E37599" w:rsidRDefault="00E37599">
            <w:pPr>
              <w:pStyle w:val="afffff5"/>
              <w:ind w:firstLineChars="0" w:firstLine="0"/>
              <w:jc w:val="center"/>
            </w:pPr>
          </w:p>
        </w:tc>
      </w:tr>
      <w:tr w:rsidR="00E37599" w14:paraId="0F61A411" w14:textId="77777777">
        <w:tc>
          <w:tcPr>
            <w:tcW w:w="846" w:type="dxa"/>
          </w:tcPr>
          <w:p w14:paraId="22ACB4EC" w14:textId="77777777" w:rsidR="00E37599" w:rsidRDefault="00000000">
            <w:pPr>
              <w:pStyle w:val="afffff5"/>
              <w:ind w:firstLineChars="0" w:firstLine="0"/>
              <w:jc w:val="center"/>
            </w:pPr>
            <w:r>
              <w:rPr>
                <w:rFonts w:hint="eastAsia"/>
              </w:rPr>
              <w:t>36</w:t>
            </w:r>
          </w:p>
        </w:tc>
        <w:tc>
          <w:tcPr>
            <w:tcW w:w="1276" w:type="dxa"/>
          </w:tcPr>
          <w:p w14:paraId="56A59547" w14:textId="77777777" w:rsidR="00E37599" w:rsidRDefault="00000000">
            <w:pPr>
              <w:pStyle w:val="afffff5"/>
              <w:ind w:firstLineChars="0" w:firstLine="0"/>
              <w:jc w:val="left"/>
            </w:pPr>
            <w:r>
              <w:t>6.4.2</w:t>
            </w:r>
          </w:p>
        </w:tc>
        <w:tc>
          <w:tcPr>
            <w:tcW w:w="3827" w:type="dxa"/>
          </w:tcPr>
          <w:p w14:paraId="295CB2F0" w14:textId="77777777" w:rsidR="00E37599" w:rsidRDefault="00000000">
            <w:pPr>
              <w:pStyle w:val="afffff5"/>
              <w:ind w:firstLine="420"/>
              <w:jc w:val="left"/>
            </w:pPr>
            <w:r>
              <w:rPr>
                <w:rFonts w:hint="eastAsia"/>
              </w:rPr>
              <w:t>碳计量器具使用和维护应指定专人负 责，碳计量器具有效的使用说明书(包括制 造商提供的有关手册)、检定/校准</w:t>
            </w:r>
            <w:proofErr w:type="gramStart"/>
            <w:r>
              <w:rPr>
                <w:rFonts w:hint="eastAsia"/>
              </w:rPr>
              <w:t>证书等资</w:t>
            </w:r>
            <w:proofErr w:type="gramEnd"/>
            <w:r>
              <w:rPr>
                <w:rFonts w:hint="eastAsia"/>
              </w:rPr>
              <w:t xml:space="preserve"> 料应保存完好并便于取用。</w:t>
            </w:r>
          </w:p>
        </w:tc>
        <w:tc>
          <w:tcPr>
            <w:tcW w:w="5103" w:type="dxa"/>
          </w:tcPr>
          <w:p w14:paraId="64497B79" w14:textId="77777777" w:rsidR="00E37599" w:rsidRDefault="00000000">
            <w:pPr>
              <w:pStyle w:val="afffff5"/>
              <w:ind w:firstLine="420"/>
              <w:jc w:val="left"/>
            </w:pPr>
            <w:r>
              <w:rPr>
                <w:rFonts w:hint="eastAsia"/>
              </w:rPr>
              <w:t xml:space="preserve">1.核查碳计量器具的使用和维护人员的配置情 </w:t>
            </w:r>
            <w:proofErr w:type="gramStart"/>
            <w:r>
              <w:rPr>
                <w:rFonts w:hint="eastAsia"/>
              </w:rPr>
              <w:t>况</w:t>
            </w:r>
            <w:proofErr w:type="gramEnd"/>
            <w:r>
              <w:rPr>
                <w:rFonts w:hint="eastAsia"/>
              </w:rPr>
              <w:t>，是否有专职人员负责碳计量器具的使用和  维护。</w:t>
            </w:r>
          </w:p>
          <w:p w14:paraId="7212CC70" w14:textId="77777777" w:rsidR="00E37599" w:rsidRDefault="00000000">
            <w:pPr>
              <w:pStyle w:val="afffff5"/>
              <w:ind w:firstLine="420"/>
              <w:jc w:val="left"/>
            </w:pPr>
            <w:r>
              <w:rPr>
                <w:rFonts w:hint="eastAsia"/>
              </w:rPr>
              <w:t>2.使用和维护人员有无碳计量器具有效的使用 说明书 包括制造商提供的有关手册)以及检定/校准证书等资料。</w:t>
            </w:r>
          </w:p>
        </w:tc>
        <w:tc>
          <w:tcPr>
            <w:tcW w:w="709" w:type="dxa"/>
          </w:tcPr>
          <w:p w14:paraId="5639CBB6" w14:textId="77777777" w:rsidR="00E37599" w:rsidRDefault="00000000">
            <w:pPr>
              <w:pStyle w:val="afffff5"/>
              <w:ind w:firstLineChars="0" w:firstLine="0"/>
              <w:jc w:val="center"/>
            </w:pPr>
            <w:r>
              <w:rPr>
                <w:rFonts w:hint="eastAsia"/>
              </w:rPr>
              <w:t>□</w:t>
            </w:r>
          </w:p>
        </w:tc>
        <w:tc>
          <w:tcPr>
            <w:tcW w:w="850" w:type="dxa"/>
          </w:tcPr>
          <w:p w14:paraId="0248FC08" w14:textId="77777777" w:rsidR="00E37599" w:rsidRDefault="00000000">
            <w:pPr>
              <w:pStyle w:val="afffff5"/>
              <w:ind w:firstLineChars="0" w:firstLine="0"/>
              <w:jc w:val="center"/>
            </w:pPr>
            <w:r>
              <w:rPr>
                <w:rFonts w:hint="eastAsia"/>
              </w:rPr>
              <w:t>□</w:t>
            </w:r>
          </w:p>
        </w:tc>
        <w:tc>
          <w:tcPr>
            <w:tcW w:w="992" w:type="dxa"/>
          </w:tcPr>
          <w:p w14:paraId="44F97C7F" w14:textId="77777777" w:rsidR="00E37599" w:rsidRDefault="00000000">
            <w:pPr>
              <w:pStyle w:val="afffff5"/>
              <w:ind w:firstLineChars="0" w:firstLine="0"/>
              <w:jc w:val="center"/>
            </w:pPr>
            <w:r>
              <w:rPr>
                <w:rFonts w:hint="eastAsia"/>
              </w:rPr>
              <w:t>■</w:t>
            </w:r>
          </w:p>
        </w:tc>
        <w:tc>
          <w:tcPr>
            <w:tcW w:w="709" w:type="dxa"/>
          </w:tcPr>
          <w:p w14:paraId="3229F9D1" w14:textId="77777777" w:rsidR="00E37599" w:rsidRDefault="00E37599">
            <w:pPr>
              <w:pStyle w:val="afffff5"/>
              <w:ind w:firstLineChars="0" w:firstLine="0"/>
              <w:jc w:val="center"/>
            </w:pPr>
          </w:p>
        </w:tc>
      </w:tr>
      <w:tr w:rsidR="00E37599" w14:paraId="31BD423D" w14:textId="77777777">
        <w:tc>
          <w:tcPr>
            <w:tcW w:w="846" w:type="dxa"/>
          </w:tcPr>
          <w:p w14:paraId="2FDFCB30" w14:textId="77777777" w:rsidR="00E37599" w:rsidRDefault="00000000">
            <w:pPr>
              <w:pStyle w:val="afffff5"/>
              <w:ind w:firstLineChars="0" w:firstLine="0"/>
              <w:jc w:val="center"/>
            </w:pPr>
            <w:r>
              <w:rPr>
                <w:rFonts w:hint="eastAsia"/>
              </w:rPr>
              <w:t>37</w:t>
            </w:r>
          </w:p>
        </w:tc>
        <w:tc>
          <w:tcPr>
            <w:tcW w:w="1276" w:type="dxa"/>
          </w:tcPr>
          <w:p w14:paraId="3782ADF4" w14:textId="77777777" w:rsidR="00E37599" w:rsidRDefault="00000000">
            <w:pPr>
              <w:pStyle w:val="afffff5"/>
              <w:ind w:firstLineChars="0" w:firstLine="0"/>
              <w:jc w:val="left"/>
            </w:pPr>
            <w:r>
              <w:rPr>
                <w:rFonts w:hint="eastAsia"/>
              </w:rPr>
              <w:t>6.4.3</w:t>
            </w:r>
          </w:p>
        </w:tc>
        <w:tc>
          <w:tcPr>
            <w:tcW w:w="3827" w:type="dxa"/>
          </w:tcPr>
          <w:p w14:paraId="2B58485A" w14:textId="77777777" w:rsidR="00E37599" w:rsidRDefault="00000000">
            <w:pPr>
              <w:pStyle w:val="afffff5"/>
              <w:ind w:firstLine="420"/>
              <w:jc w:val="left"/>
            </w:pPr>
            <w:r>
              <w:rPr>
                <w:rFonts w:hint="eastAsia"/>
              </w:rPr>
              <w:t>碳计量器具应在受控或已知满足需要的 环境中使用，确保测量结果准确有效。</w:t>
            </w:r>
          </w:p>
        </w:tc>
        <w:tc>
          <w:tcPr>
            <w:tcW w:w="5103" w:type="dxa"/>
          </w:tcPr>
          <w:p w14:paraId="74DC6EF2" w14:textId="77777777" w:rsidR="00E37599" w:rsidRDefault="00000000">
            <w:pPr>
              <w:pStyle w:val="afffff5"/>
              <w:ind w:firstLine="420"/>
              <w:jc w:val="left"/>
            </w:pPr>
            <w:r>
              <w:rPr>
                <w:rFonts w:hint="eastAsia"/>
              </w:rPr>
              <w:t>1.核查火力发电企业对碳计量器具的受控方 法有无文件规定。</w:t>
            </w:r>
          </w:p>
          <w:p w14:paraId="47993A57" w14:textId="77777777" w:rsidR="00E37599" w:rsidRDefault="00000000">
            <w:pPr>
              <w:pStyle w:val="afffff5"/>
              <w:ind w:firstLine="420"/>
              <w:jc w:val="left"/>
            </w:pPr>
            <w:r>
              <w:rPr>
                <w:rFonts w:hint="eastAsia"/>
              </w:rPr>
              <w:t>2.依据文件规定，现场核查火力发电企业碳计量器具是否在受控的或已知满足需要的环境中 使用。</w:t>
            </w:r>
          </w:p>
        </w:tc>
        <w:tc>
          <w:tcPr>
            <w:tcW w:w="709" w:type="dxa"/>
          </w:tcPr>
          <w:p w14:paraId="5C600255" w14:textId="77777777" w:rsidR="00E37599" w:rsidRDefault="00000000">
            <w:pPr>
              <w:pStyle w:val="afffff5"/>
              <w:ind w:firstLineChars="0" w:firstLine="0"/>
              <w:jc w:val="center"/>
            </w:pPr>
            <w:r>
              <w:rPr>
                <w:rFonts w:hint="eastAsia"/>
              </w:rPr>
              <w:t>□</w:t>
            </w:r>
          </w:p>
        </w:tc>
        <w:tc>
          <w:tcPr>
            <w:tcW w:w="850" w:type="dxa"/>
          </w:tcPr>
          <w:p w14:paraId="6A4651D7" w14:textId="77777777" w:rsidR="00E37599" w:rsidRDefault="00000000">
            <w:pPr>
              <w:pStyle w:val="afffff5"/>
              <w:ind w:firstLineChars="0" w:firstLine="0"/>
              <w:jc w:val="center"/>
            </w:pPr>
            <w:r>
              <w:rPr>
                <w:rFonts w:hint="eastAsia"/>
              </w:rPr>
              <w:t>□</w:t>
            </w:r>
          </w:p>
        </w:tc>
        <w:tc>
          <w:tcPr>
            <w:tcW w:w="992" w:type="dxa"/>
          </w:tcPr>
          <w:p w14:paraId="26BE9294" w14:textId="77777777" w:rsidR="00E37599" w:rsidRDefault="00000000">
            <w:pPr>
              <w:pStyle w:val="afffff5"/>
              <w:ind w:firstLineChars="0" w:firstLine="0"/>
              <w:jc w:val="center"/>
            </w:pPr>
            <w:r>
              <w:rPr>
                <w:rFonts w:hint="eastAsia"/>
              </w:rPr>
              <w:t>■</w:t>
            </w:r>
          </w:p>
        </w:tc>
        <w:tc>
          <w:tcPr>
            <w:tcW w:w="709" w:type="dxa"/>
          </w:tcPr>
          <w:p w14:paraId="7809F9B3" w14:textId="77777777" w:rsidR="00E37599" w:rsidRDefault="00E37599">
            <w:pPr>
              <w:pStyle w:val="afffff5"/>
              <w:ind w:firstLineChars="0" w:firstLine="0"/>
              <w:jc w:val="center"/>
            </w:pPr>
          </w:p>
        </w:tc>
      </w:tr>
      <w:tr w:rsidR="00E37599" w14:paraId="40FB8345" w14:textId="77777777">
        <w:tc>
          <w:tcPr>
            <w:tcW w:w="846" w:type="dxa"/>
          </w:tcPr>
          <w:p w14:paraId="44A2DB87" w14:textId="77777777" w:rsidR="00E37599" w:rsidRDefault="00000000">
            <w:pPr>
              <w:pStyle w:val="afffff5"/>
              <w:ind w:firstLineChars="0" w:firstLine="0"/>
              <w:jc w:val="center"/>
            </w:pPr>
            <w:r>
              <w:rPr>
                <w:rFonts w:hint="eastAsia"/>
              </w:rPr>
              <w:t>38</w:t>
            </w:r>
          </w:p>
        </w:tc>
        <w:tc>
          <w:tcPr>
            <w:tcW w:w="1276" w:type="dxa"/>
          </w:tcPr>
          <w:p w14:paraId="36CC9AD1" w14:textId="77777777" w:rsidR="00E37599" w:rsidRDefault="00000000">
            <w:pPr>
              <w:pStyle w:val="afffff5"/>
              <w:ind w:firstLineChars="0" w:firstLine="0"/>
              <w:jc w:val="left"/>
            </w:pPr>
            <w:r>
              <w:rPr>
                <w:rFonts w:hint="eastAsia"/>
              </w:rPr>
              <w:t>6.4.4</w:t>
            </w:r>
          </w:p>
        </w:tc>
        <w:tc>
          <w:tcPr>
            <w:tcW w:w="3827" w:type="dxa"/>
          </w:tcPr>
          <w:p w14:paraId="625C166C" w14:textId="77777777" w:rsidR="00E37599" w:rsidRDefault="00000000">
            <w:pPr>
              <w:pStyle w:val="afffff5"/>
              <w:ind w:firstLine="420"/>
              <w:jc w:val="left"/>
            </w:pPr>
            <w:r>
              <w:rPr>
                <w:rFonts w:hint="eastAsia"/>
              </w:rPr>
              <w:t>对影响碳计量器具计量性能的调整装置</w:t>
            </w:r>
          </w:p>
          <w:p w14:paraId="01D5068E" w14:textId="77777777" w:rsidR="00E37599" w:rsidRDefault="00000000">
            <w:pPr>
              <w:pStyle w:val="afffff5"/>
              <w:ind w:firstLine="420"/>
              <w:jc w:val="left"/>
            </w:pPr>
            <w:r>
              <w:rPr>
                <w:rFonts w:hint="eastAsia"/>
              </w:rPr>
              <w:t>及软件，在使用中未经允许不得</w:t>
            </w:r>
            <w:proofErr w:type="gramStart"/>
            <w:r>
              <w:rPr>
                <w:rFonts w:hint="eastAsia"/>
              </w:rPr>
              <w:t>改动其铅</w:t>
            </w:r>
            <w:proofErr w:type="gramEnd"/>
            <w:r>
              <w:rPr>
                <w:rFonts w:hint="eastAsia"/>
              </w:rPr>
              <w:t xml:space="preserve"> 封、封印及其他保护装置。</w:t>
            </w:r>
          </w:p>
        </w:tc>
        <w:tc>
          <w:tcPr>
            <w:tcW w:w="5103" w:type="dxa"/>
          </w:tcPr>
          <w:p w14:paraId="6469167A" w14:textId="77777777" w:rsidR="00E37599" w:rsidRDefault="00000000">
            <w:pPr>
              <w:pStyle w:val="afffff5"/>
              <w:ind w:firstLine="420"/>
              <w:jc w:val="left"/>
            </w:pPr>
            <w:r>
              <w:rPr>
                <w:rFonts w:hint="eastAsia"/>
              </w:rPr>
              <w:t>1.核查火力发电企业有无文件规定对影响碳 计量器具计量性能的调整装置及软件，在使用中 未经允许不得改动其铅封、封印及其他保护</w:t>
            </w:r>
          </w:p>
          <w:p w14:paraId="2E903C90" w14:textId="77777777" w:rsidR="00E37599" w:rsidRDefault="00000000">
            <w:pPr>
              <w:pStyle w:val="afffff5"/>
              <w:ind w:firstLine="420"/>
              <w:jc w:val="left"/>
            </w:pPr>
            <w:r>
              <w:rPr>
                <w:rFonts w:hint="eastAsia"/>
              </w:rPr>
              <w:t>装置。</w:t>
            </w:r>
          </w:p>
          <w:p w14:paraId="6E701C8D" w14:textId="77777777" w:rsidR="00E37599" w:rsidRDefault="00000000">
            <w:pPr>
              <w:pStyle w:val="afffff5"/>
              <w:ind w:firstLine="420"/>
              <w:jc w:val="left"/>
            </w:pPr>
            <w:r>
              <w:rPr>
                <w:rFonts w:hint="eastAsia"/>
              </w:rPr>
              <w:t>2.现场抽查具有调整装置及软件的碳计量器具，其铅封、封印及其他保护装置有无改动。</w:t>
            </w:r>
          </w:p>
        </w:tc>
        <w:tc>
          <w:tcPr>
            <w:tcW w:w="709" w:type="dxa"/>
          </w:tcPr>
          <w:p w14:paraId="5E044EEC" w14:textId="77777777" w:rsidR="00E37599" w:rsidRDefault="00E37599">
            <w:pPr>
              <w:pStyle w:val="afffff5"/>
              <w:ind w:firstLineChars="0" w:firstLine="0"/>
              <w:jc w:val="center"/>
            </w:pPr>
          </w:p>
        </w:tc>
        <w:tc>
          <w:tcPr>
            <w:tcW w:w="850" w:type="dxa"/>
          </w:tcPr>
          <w:p w14:paraId="66549DC2" w14:textId="77777777" w:rsidR="00E37599" w:rsidRDefault="00E37599">
            <w:pPr>
              <w:pStyle w:val="afffff5"/>
              <w:ind w:firstLineChars="0" w:firstLine="0"/>
              <w:jc w:val="center"/>
            </w:pPr>
          </w:p>
        </w:tc>
        <w:tc>
          <w:tcPr>
            <w:tcW w:w="992" w:type="dxa"/>
          </w:tcPr>
          <w:p w14:paraId="5734F624" w14:textId="77777777" w:rsidR="00E37599" w:rsidRDefault="00E37599">
            <w:pPr>
              <w:pStyle w:val="afffff5"/>
              <w:ind w:firstLineChars="0" w:firstLine="0"/>
              <w:jc w:val="center"/>
            </w:pPr>
          </w:p>
        </w:tc>
        <w:tc>
          <w:tcPr>
            <w:tcW w:w="709" w:type="dxa"/>
          </w:tcPr>
          <w:p w14:paraId="25D394AD" w14:textId="77777777" w:rsidR="00E37599" w:rsidRDefault="00E37599">
            <w:pPr>
              <w:pStyle w:val="afffff5"/>
              <w:ind w:firstLineChars="0" w:firstLine="0"/>
              <w:jc w:val="center"/>
            </w:pPr>
          </w:p>
        </w:tc>
      </w:tr>
    </w:tbl>
    <w:p w14:paraId="0BE7C06B"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表C.3碳计量器具自查记录表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26AC864C" w14:textId="77777777">
        <w:trPr>
          <w:trHeight w:val="344"/>
        </w:trPr>
        <w:tc>
          <w:tcPr>
            <w:tcW w:w="846" w:type="dxa"/>
            <w:vMerge w:val="restart"/>
          </w:tcPr>
          <w:p w14:paraId="54CD6DE2" w14:textId="77777777" w:rsidR="00E37599" w:rsidRDefault="00000000">
            <w:pPr>
              <w:pStyle w:val="afffff5"/>
              <w:ind w:firstLineChars="0" w:firstLine="0"/>
              <w:jc w:val="center"/>
            </w:pPr>
            <w:r>
              <w:rPr>
                <w:rFonts w:hint="eastAsia"/>
              </w:rPr>
              <w:t>序号</w:t>
            </w:r>
          </w:p>
        </w:tc>
        <w:tc>
          <w:tcPr>
            <w:tcW w:w="1276" w:type="dxa"/>
            <w:vMerge w:val="restart"/>
          </w:tcPr>
          <w:p w14:paraId="67FD6CF6" w14:textId="77777777" w:rsidR="00E37599" w:rsidRDefault="00000000">
            <w:pPr>
              <w:pStyle w:val="afffff5"/>
              <w:ind w:firstLineChars="0" w:firstLine="0"/>
              <w:jc w:val="center"/>
            </w:pPr>
            <w:r>
              <w:rPr>
                <w:rFonts w:hint="eastAsia"/>
              </w:rPr>
              <w:t>规范条款</w:t>
            </w:r>
          </w:p>
        </w:tc>
        <w:tc>
          <w:tcPr>
            <w:tcW w:w="3827" w:type="dxa"/>
            <w:vMerge w:val="restart"/>
          </w:tcPr>
          <w:p w14:paraId="004A0EDC" w14:textId="77777777" w:rsidR="00E37599" w:rsidRDefault="00000000">
            <w:pPr>
              <w:pStyle w:val="afffff5"/>
              <w:ind w:firstLineChars="0" w:firstLine="0"/>
              <w:jc w:val="center"/>
            </w:pPr>
            <w:r>
              <w:rPr>
                <w:rFonts w:hint="eastAsia"/>
              </w:rPr>
              <w:t>碳计量要求</w:t>
            </w:r>
          </w:p>
        </w:tc>
        <w:tc>
          <w:tcPr>
            <w:tcW w:w="5103" w:type="dxa"/>
            <w:vMerge w:val="restart"/>
          </w:tcPr>
          <w:p w14:paraId="3428BA35" w14:textId="77777777" w:rsidR="00E37599" w:rsidRDefault="00000000">
            <w:pPr>
              <w:pStyle w:val="afffff5"/>
              <w:ind w:firstLineChars="0" w:firstLine="0"/>
              <w:jc w:val="center"/>
            </w:pPr>
            <w:r>
              <w:rPr>
                <w:rFonts w:hint="eastAsia"/>
              </w:rPr>
              <w:t>自查方法</w:t>
            </w:r>
          </w:p>
        </w:tc>
        <w:tc>
          <w:tcPr>
            <w:tcW w:w="2551" w:type="dxa"/>
            <w:gridSpan w:val="3"/>
          </w:tcPr>
          <w:p w14:paraId="197C4425" w14:textId="77777777" w:rsidR="00E37599" w:rsidRDefault="00000000">
            <w:pPr>
              <w:pStyle w:val="afffff5"/>
              <w:ind w:firstLineChars="0" w:firstLine="0"/>
              <w:jc w:val="center"/>
            </w:pPr>
            <w:r>
              <w:rPr>
                <w:rFonts w:hint="eastAsia"/>
              </w:rPr>
              <w:t>自查评定</w:t>
            </w:r>
          </w:p>
        </w:tc>
        <w:tc>
          <w:tcPr>
            <w:tcW w:w="709" w:type="dxa"/>
            <w:vMerge w:val="restart"/>
          </w:tcPr>
          <w:p w14:paraId="4F4F0CD7" w14:textId="77777777" w:rsidR="00E37599" w:rsidRDefault="00000000">
            <w:pPr>
              <w:pStyle w:val="afffff5"/>
              <w:ind w:firstLineChars="0" w:firstLine="0"/>
              <w:jc w:val="center"/>
            </w:pPr>
            <w:r>
              <w:rPr>
                <w:rFonts w:hint="eastAsia"/>
              </w:rPr>
              <w:t>自查记录</w:t>
            </w:r>
          </w:p>
        </w:tc>
      </w:tr>
      <w:tr w:rsidR="00E37599" w14:paraId="08884A5A" w14:textId="77777777">
        <w:tc>
          <w:tcPr>
            <w:tcW w:w="846" w:type="dxa"/>
            <w:vMerge/>
          </w:tcPr>
          <w:p w14:paraId="43A8E48E" w14:textId="77777777" w:rsidR="00E37599" w:rsidRDefault="00E37599">
            <w:pPr>
              <w:pStyle w:val="afffff5"/>
              <w:ind w:firstLineChars="0" w:firstLine="0"/>
              <w:jc w:val="center"/>
            </w:pPr>
          </w:p>
        </w:tc>
        <w:tc>
          <w:tcPr>
            <w:tcW w:w="1276" w:type="dxa"/>
            <w:vMerge/>
          </w:tcPr>
          <w:p w14:paraId="4154F859" w14:textId="77777777" w:rsidR="00E37599" w:rsidRDefault="00E37599">
            <w:pPr>
              <w:pStyle w:val="afffff5"/>
              <w:ind w:firstLineChars="0" w:firstLine="0"/>
              <w:jc w:val="center"/>
            </w:pPr>
          </w:p>
        </w:tc>
        <w:tc>
          <w:tcPr>
            <w:tcW w:w="3827" w:type="dxa"/>
            <w:vMerge/>
          </w:tcPr>
          <w:p w14:paraId="73C84339" w14:textId="77777777" w:rsidR="00E37599" w:rsidRDefault="00E37599">
            <w:pPr>
              <w:pStyle w:val="afffff5"/>
              <w:ind w:firstLineChars="0" w:firstLine="0"/>
              <w:jc w:val="center"/>
            </w:pPr>
          </w:p>
        </w:tc>
        <w:tc>
          <w:tcPr>
            <w:tcW w:w="5103" w:type="dxa"/>
            <w:vMerge/>
          </w:tcPr>
          <w:p w14:paraId="64C7DA31" w14:textId="77777777" w:rsidR="00E37599" w:rsidRDefault="00E37599">
            <w:pPr>
              <w:pStyle w:val="afffff5"/>
              <w:ind w:firstLineChars="0" w:firstLine="0"/>
              <w:jc w:val="center"/>
            </w:pPr>
          </w:p>
        </w:tc>
        <w:tc>
          <w:tcPr>
            <w:tcW w:w="709" w:type="dxa"/>
          </w:tcPr>
          <w:p w14:paraId="620A66A3" w14:textId="77777777" w:rsidR="00E37599" w:rsidRDefault="00000000">
            <w:pPr>
              <w:pStyle w:val="afffff5"/>
              <w:ind w:firstLineChars="0" w:firstLine="0"/>
              <w:jc w:val="center"/>
            </w:pPr>
            <w:r>
              <w:rPr>
                <w:rFonts w:hint="eastAsia"/>
              </w:rPr>
              <w:t>符合</w:t>
            </w:r>
          </w:p>
        </w:tc>
        <w:tc>
          <w:tcPr>
            <w:tcW w:w="850" w:type="dxa"/>
          </w:tcPr>
          <w:p w14:paraId="44105714" w14:textId="77777777" w:rsidR="00E37599" w:rsidRDefault="00000000">
            <w:pPr>
              <w:pStyle w:val="afffff5"/>
              <w:ind w:firstLineChars="0" w:firstLine="0"/>
              <w:jc w:val="center"/>
            </w:pPr>
            <w:r>
              <w:rPr>
                <w:rFonts w:hint="eastAsia"/>
              </w:rPr>
              <w:t>不符合</w:t>
            </w:r>
          </w:p>
        </w:tc>
        <w:tc>
          <w:tcPr>
            <w:tcW w:w="992" w:type="dxa"/>
          </w:tcPr>
          <w:p w14:paraId="41E96844" w14:textId="77777777" w:rsidR="00E37599" w:rsidRDefault="00000000">
            <w:pPr>
              <w:pStyle w:val="afffff5"/>
              <w:ind w:firstLineChars="0" w:firstLine="0"/>
              <w:jc w:val="center"/>
            </w:pPr>
            <w:r>
              <w:rPr>
                <w:rFonts w:hint="eastAsia"/>
              </w:rPr>
              <w:t>不适用</w:t>
            </w:r>
          </w:p>
        </w:tc>
        <w:tc>
          <w:tcPr>
            <w:tcW w:w="709" w:type="dxa"/>
            <w:vMerge/>
          </w:tcPr>
          <w:p w14:paraId="3251D5EA" w14:textId="77777777" w:rsidR="00E37599" w:rsidRDefault="00E37599">
            <w:pPr>
              <w:pStyle w:val="afffff5"/>
              <w:ind w:firstLineChars="0" w:firstLine="0"/>
              <w:jc w:val="center"/>
            </w:pPr>
          </w:p>
        </w:tc>
      </w:tr>
      <w:tr w:rsidR="00E37599" w14:paraId="686455DA" w14:textId="77777777">
        <w:tc>
          <w:tcPr>
            <w:tcW w:w="846" w:type="dxa"/>
          </w:tcPr>
          <w:p w14:paraId="6F991816" w14:textId="77777777" w:rsidR="00E37599" w:rsidRDefault="00000000">
            <w:pPr>
              <w:pStyle w:val="afffff5"/>
              <w:ind w:firstLineChars="0" w:firstLine="0"/>
              <w:jc w:val="center"/>
            </w:pPr>
            <w:r>
              <w:rPr>
                <w:rFonts w:hint="eastAsia"/>
              </w:rPr>
              <w:t>39</w:t>
            </w:r>
          </w:p>
        </w:tc>
        <w:tc>
          <w:tcPr>
            <w:tcW w:w="1276" w:type="dxa"/>
          </w:tcPr>
          <w:p w14:paraId="5F3E0970" w14:textId="77777777" w:rsidR="00E37599" w:rsidRDefault="00000000">
            <w:pPr>
              <w:pStyle w:val="afffff5"/>
              <w:ind w:firstLineChars="0" w:firstLine="0"/>
              <w:jc w:val="left"/>
            </w:pPr>
            <w:r>
              <w:rPr>
                <w:rFonts w:hint="eastAsia"/>
              </w:rPr>
              <w:t>6.4.5</w:t>
            </w:r>
          </w:p>
        </w:tc>
        <w:tc>
          <w:tcPr>
            <w:tcW w:w="3827" w:type="dxa"/>
          </w:tcPr>
          <w:p w14:paraId="69FCFADB" w14:textId="77777777" w:rsidR="00E37599" w:rsidRDefault="00000000">
            <w:pPr>
              <w:pStyle w:val="afffff5"/>
              <w:ind w:firstLine="420"/>
              <w:jc w:val="left"/>
            </w:pPr>
            <w:r>
              <w:rPr>
                <w:rFonts w:hint="eastAsia"/>
              </w:rPr>
              <w:t>在用碳计量器具被怀疑或出现损坏、过  载、产生不正确的测量结果、超过</w:t>
            </w:r>
            <w:proofErr w:type="gramStart"/>
            <w:r>
              <w:rPr>
                <w:rFonts w:hint="eastAsia"/>
              </w:rPr>
              <w:t>检定周</w:t>
            </w:r>
            <w:proofErr w:type="gramEnd"/>
            <w:r>
              <w:rPr>
                <w:rFonts w:hint="eastAsia"/>
              </w:rPr>
              <w:t xml:space="preserve">  期/校准间隔、铅封/封印或保护装置损坏破  裂等情况时，应停止使用、隔离存放，加贴 明显的标签或标志，排查不符合原因，经再  次检定/校准符合要求后才能重新投入使用。</w:t>
            </w:r>
          </w:p>
          <w:p w14:paraId="2930965A" w14:textId="77777777" w:rsidR="00E37599" w:rsidRDefault="00000000">
            <w:pPr>
              <w:pStyle w:val="afffff5"/>
              <w:ind w:firstLine="420"/>
              <w:jc w:val="left"/>
            </w:pPr>
            <w:r>
              <w:rPr>
                <w:rFonts w:hint="eastAsia"/>
              </w:rPr>
              <w:t>可能时，应保存不符合要求的碳计量器  具在调整或修理前后的检定/校准原始记录， 如果检定/校准结果表明该器具在以往数据  采集中出现明显的误差风险，应采取必要的 措施。</w:t>
            </w:r>
          </w:p>
        </w:tc>
        <w:tc>
          <w:tcPr>
            <w:tcW w:w="5103" w:type="dxa"/>
          </w:tcPr>
          <w:p w14:paraId="4804B8A9" w14:textId="77777777" w:rsidR="00E37599" w:rsidRDefault="00000000">
            <w:pPr>
              <w:pStyle w:val="afffff5"/>
              <w:ind w:firstLine="420"/>
              <w:jc w:val="left"/>
            </w:pPr>
            <w:r>
              <w:rPr>
                <w:rFonts w:hint="eastAsia"/>
              </w:rPr>
              <w:t xml:space="preserve">1.查看有关碳计量器具档案或使用记录，如 </w:t>
            </w:r>
            <w:proofErr w:type="gramStart"/>
            <w:r>
              <w:rPr>
                <w:rFonts w:hint="eastAsia"/>
              </w:rPr>
              <w:t>果碳计量</w:t>
            </w:r>
            <w:proofErr w:type="gramEnd"/>
            <w:r>
              <w:rPr>
                <w:rFonts w:hint="eastAsia"/>
              </w:rPr>
              <w:t>器具有被怀疑或出现损坏、过载、产生  不正确的测量结果、超过检定周期/校准间隔、 铅封/封印或保护装置损坏破裂等情况，不符合  要求的计量器具是否停止使用。</w:t>
            </w:r>
          </w:p>
          <w:p w14:paraId="782D0D8C" w14:textId="77777777" w:rsidR="00E37599" w:rsidRDefault="00000000">
            <w:pPr>
              <w:pStyle w:val="afffff5"/>
              <w:ind w:firstLine="420"/>
              <w:jc w:val="left"/>
            </w:pPr>
            <w:r>
              <w:rPr>
                <w:rFonts w:hint="eastAsia"/>
              </w:rPr>
              <w:t>2.现场查看是否予以隔离以防误用，或加贴 明显的停用标签或标记，直至修复且经过检定、 校准或测试表明能正常工作后才能重新投入</w:t>
            </w:r>
          </w:p>
          <w:p w14:paraId="736DB21C" w14:textId="77777777" w:rsidR="00E37599" w:rsidRDefault="00000000">
            <w:pPr>
              <w:pStyle w:val="afffff5"/>
              <w:ind w:firstLine="420"/>
              <w:jc w:val="left"/>
            </w:pPr>
            <w:r>
              <w:rPr>
                <w:rFonts w:hint="eastAsia"/>
              </w:rPr>
              <w:t>使用。</w:t>
            </w:r>
          </w:p>
          <w:p w14:paraId="5256DEEC" w14:textId="77777777" w:rsidR="00E37599" w:rsidRDefault="00000000">
            <w:pPr>
              <w:pStyle w:val="afffff5"/>
              <w:ind w:firstLine="420"/>
              <w:jc w:val="left"/>
            </w:pPr>
            <w:r>
              <w:rPr>
                <w:rFonts w:hint="eastAsia"/>
              </w:rPr>
              <w:t>3.查看有关碳计量器具档案或使用记录，对 不符合要求的碳计量器具进行调整或修理的，核 查其是否保存碳计量器具调整或修理前后的检  定/校准原始记录。</w:t>
            </w:r>
          </w:p>
          <w:p w14:paraId="69B2DC39" w14:textId="77777777" w:rsidR="00E37599" w:rsidRDefault="00000000">
            <w:pPr>
              <w:pStyle w:val="afffff5"/>
              <w:ind w:firstLine="420"/>
              <w:jc w:val="left"/>
            </w:pPr>
            <w:r>
              <w:rPr>
                <w:rFonts w:hint="eastAsia"/>
              </w:rPr>
              <w:t>4.如果碳计量器具在调整或修理前，</w:t>
            </w:r>
            <w:proofErr w:type="gramStart"/>
            <w:r>
              <w:rPr>
                <w:rFonts w:hint="eastAsia"/>
              </w:rPr>
              <w:t>如检</w:t>
            </w:r>
            <w:proofErr w:type="gramEnd"/>
            <w:r>
              <w:rPr>
                <w:rFonts w:hint="eastAsia"/>
              </w:rPr>
              <w:t xml:space="preserve">  定/校准结果表明，该器具在以往的数据采集中 出现了明显的误差风险，是否采取必要的纠正， 或预防措施。</w:t>
            </w:r>
          </w:p>
        </w:tc>
        <w:tc>
          <w:tcPr>
            <w:tcW w:w="709" w:type="dxa"/>
          </w:tcPr>
          <w:p w14:paraId="0DB76468" w14:textId="77777777" w:rsidR="00E37599" w:rsidRDefault="00000000">
            <w:pPr>
              <w:pStyle w:val="afffff5"/>
              <w:ind w:firstLineChars="0" w:firstLine="0"/>
              <w:jc w:val="center"/>
            </w:pPr>
            <w:r>
              <w:rPr>
                <w:rFonts w:hint="eastAsia"/>
              </w:rPr>
              <w:t>□</w:t>
            </w:r>
          </w:p>
        </w:tc>
        <w:tc>
          <w:tcPr>
            <w:tcW w:w="850" w:type="dxa"/>
          </w:tcPr>
          <w:p w14:paraId="4F939A42" w14:textId="77777777" w:rsidR="00E37599" w:rsidRDefault="00000000">
            <w:pPr>
              <w:pStyle w:val="afffff5"/>
              <w:ind w:firstLineChars="0" w:firstLine="0"/>
              <w:jc w:val="center"/>
            </w:pPr>
            <w:r>
              <w:rPr>
                <w:rFonts w:hint="eastAsia"/>
              </w:rPr>
              <w:t>□</w:t>
            </w:r>
          </w:p>
        </w:tc>
        <w:tc>
          <w:tcPr>
            <w:tcW w:w="992" w:type="dxa"/>
          </w:tcPr>
          <w:p w14:paraId="6C91C3D2" w14:textId="77777777" w:rsidR="00E37599" w:rsidRDefault="00000000">
            <w:pPr>
              <w:pStyle w:val="afffff5"/>
              <w:ind w:firstLineChars="0" w:firstLine="0"/>
              <w:jc w:val="center"/>
            </w:pPr>
            <w:r>
              <w:rPr>
                <w:rFonts w:hint="eastAsia"/>
              </w:rPr>
              <w:t>■</w:t>
            </w:r>
          </w:p>
        </w:tc>
        <w:tc>
          <w:tcPr>
            <w:tcW w:w="709" w:type="dxa"/>
          </w:tcPr>
          <w:p w14:paraId="2F123412" w14:textId="77777777" w:rsidR="00E37599" w:rsidRDefault="00E37599">
            <w:pPr>
              <w:pStyle w:val="afffff5"/>
              <w:ind w:firstLineChars="0" w:firstLine="0"/>
              <w:jc w:val="center"/>
            </w:pPr>
          </w:p>
        </w:tc>
      </w:tr>
    </w:tbl>
    <w:p w14:paraId="6C3E78B0" w14:textId="77777777" w:rsidR="00E37599" w:rsidRDefault="00000000">
      <w:pPr>
        <w:pStyle w:val="afff2"/>
      </w:pPr>
      <w:r>
        <w:rPr>
          <w:rFonts w:hint="eastAsia"/>
        </w:rPr>
        <w:t xml:space="preserve"> </w:t>
      </w:r>
      <w:bookmarkStart w:id="317" w:name="_Hlk212797333"/>
    </w:p>
    <w:p w14:paraId="33A8F8BE" w14:textId="77777777" w:rsidR="00E37599" w:rsidRDefault="00000000">
      <w:pPr>
        <w:pStyle w:val="afff2"/>
        <w:numPr>
          <w:ilvl w:val="0"/>
          <w:numId w:val="0"/>
        </w:numPr>
        <w:ind w:left="363"/>
      </w:pPr>
      <w:r>
        <w:rPr>
          <w:rFonts w:hint="eastAsia"/>
        </w:rPr>
        <w:t>1.“自查记录”栏应注明自查方式“资料自查”或“现场自查”。</w:t>
      </w:r>
    </w:p>
    <w:p w14:paraId="745B4DCA" w14:textId="77777777" w:rsidR="00E37599" w:rsidRDefault="00000000">
      <w:pPr>
        <w:pStyle w:val="afff2"/>
        <w:numPr>
          <w:ilvl w:val="0"/>
          <w:numId w:val="0"/>
        </w:numPr>
        <w:ind w:left="737" w:hanging="374"/>
      </w:pPr>
      <w:r>
        <w:rPr>
          <w:rFonts w:hint="eastAsia"/>
        </w:rPr>
        <w:t>2.“自查记录”栏应逐个条款进行自查情况的描迷。</w:t>
      </w:r>
    </w:p>
    <w:p w14:paraId="6DC42422" w14:textId="77777777" w:rsidR="00E37599" w:rsidRDefault="00000000">
      <w:pPr>
        <w:pStyle w:val="afff2"/>
        <w:numPr>
          <w:ilvl w:val="0"/>
          <w:numId w:val="0"/>
        </w:numPr>
        <w:ind w:left="737" w:hanging="374"/>
      </w:pPr>
      <w:r>
        <w:rPr>
          <w:rFonts w:hint="eastAsia"/>
        </w:rPr>
        <w:t>3.当发现不符合项的应在“自查记录”栏中注明“不符合项报告”的编号。</w:t>
      </w:r>
    </w:p>
    <w:p w14:paraId="18AB1FF8" w14:textId="77777777" w:rsidR="00E37599" w:rsidRDefault="00000000">
      <w:pPr>
        <w:pStyle w:val="afff2"/>
        <w:numPr>
          <w:ilvl w:val="0"/>
          <w:numId w:val="0"/>
        </w:numPr>
        <w:ind w:left="737" w:hanging="374"/>
      </w:pPr>
      <w:r>
        <w:rPr>
          <w:rFonts w:hint="eastAsia"/>
        </w:rPr>
        <w:t>4.自查评定中“□”标记为评定结果选项，选中的在框内打“√”;“■”标记是指不能评定“不适用”。</w:t>
      </w:r>
    </w:p>
    <w:p w14:paraId="77F62B0E" w14:textId="77777777" w:rsidR="00E37599" w:rsidRDefault="00000000">
      <w:pPr>
        <w:jc w:val="right"/>
      </w:pPr>
      <w:r>
        <w:rPr>
          <w:rFonts w:hint="eastAsia"/>
        </w:rPr>
        <w:t>自查人员签字：</w:t>
      </w:r>
      <w:r>
        <w:rPr>
          <w:rFonts w:hint="eastAsia"/>
        </w:rPr>
        <w:t xml:space="preserve">                  </w:t>
      </w:r>
      <w:r>
        <w:rPr>
          <w:rFonts w:hint="eastAsia"/>
        </w:rPr>
        <w:t>自查日期：</w:t>
      </w:r>
    </w:p>
    <w:bookmarkEnd w:id="317"/>
    <w:p w14:paraId="39DEC09B" w14:textId="77777777" w:rsidR="00E37599" w:rsidRDefault="00E37599"/>
    <w:p w14:paraId="318FD25A" w14:textId="77777777" w:rsidR="00E37599" w:rsidRDefault="00E37599">
      <w:pPr>
        <w:pStyle w:val="afffff5"/>
        <w:ind w:firstLineChars="0" w:firstLine="0"/>
        <w:jc w:val="center"/>
      </w:pPr>
    </w:p>
    <w:p w14:paraId="75858A94" w14:textId="77777777" w:rsidR="00E37599" w:rsidRDefault="00E37599">
      <w:pPr>
        <w:pStyle w:val="afffff5"/>
        <w:ind w:firstLineChars="0" w:firstLine="0"/>
        <w:jc w:val="center"/>
      </w:pPr>
    </w:p>
    <w:p w14:paraId="1F223F56" w14:textId="77777777" w:rsidR="00E37599" w:rsidRDefault="00E37599">
      <w:pPr>
        <w:pStyle w:val="afffff5"/>
        <w:ind w:firstLineChars="0" w:firstLine="0"/>
        <w:jc w:val="center"/>
      </w:pPr>
    </w:p>
    <w:p w14:paraId="7FE48B8C" w14:textId="77777777" w:rsidR="00E37599" w:rsidRDefault="00000000">
      <w:pPr>
        <w:pStyle w:val="aff4"/>
        <w:spacing w:before="120" w:after="120"/>
      </w:pPr>
      <w:bookmarkStart w:id="318" w:name="_Toc212826092"/>
      <w:r>
        <w:rPr>
          <w:rFonts w:hint="eastAsia"/>
        </w:rPr>
        <w:lastRenderedPageBreak/>
        <w:t>火力发电企业宜参考表C.4编制碳计量数据管理自查记录表</w:t>
      </w:r>
      <w:bookmarkEnd w:id="318"/>
    </w:p>
    <w:p w14:paraId="7DCA7ABC" w14:textId="77777777" w:rsidR="00E37599" w:rsidRDefault="00000000">
      <w:pPr>
        <w:pStyle w:val="afffff5"/>
        <w:ind w:firstLineChars="0" w:firstLine="0"/>
        <w:jc w:val="center"/>
        <w:rPr>
          <w:rFonts w:ascii="黑体" w:eastAsia="黑体" w:hAnsi="黑体" w:hint="eastAsia"/>
          <w:szCs w:val="21"/>
        </w:rPr>
      </w:pPr>
      <w:r>
        <w:rPr>
          <w:rFonts w:ascii="黑体" w:eastAsia="黑体" w:hAnsi="黑体" w:hint="eastAsia"/>
          <w:szCs w:val="21"/>
        </w:rPr>
        <w:t>表C.4 碳计量数据管理自查记录表</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1970E1D3" w14:textId="77777777">
        <w:tc>
          <w:tcPr>
            <w:tcW w:w="846" w:type="dxa"/>
            <w:vMerge w:val="restart"/>
          </w:tcPr>
          <w:p w14:paraId="5BD36852" w14:textId="77777777" w:rsidR="00E37599" w:rsidRDefault="00000000">
            <w:pPr>
              <w:pStyle w:val="afffff5"/>
              <w:ind w:firstLineChars="0" w:firstLine="0"/>
              <w:jc w:val="center"/>
              <w:rPr>
                <w:rFonts w:ascii="黑体" w:eastAsia="黑体" w:hAnsi="黑体" w:hint="eastAsia"/>
                <w:szCs w:val="21"/>
              </w:rPr>
            </w:pPr>
            <w:r>
              <w:rPr>
                <w:rFonts w:hint="eastAsia"/>
              </w:rPr>
              <w:t>序号</w:t>
            </w:r>
          </w:p>
        </w:tc>
        <w:tc>
          <w:tcPr>
            <w:tcW w:w="1276" w:type="dxa"/>
            <w:vMerge w:val="restart"/>
          </w:tcPr>
          <w:p w14:paraId="5855EC87"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735FCF9B"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3DAC61F9"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19376041"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7C746C6F"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648F0F2E" w14:textId="77777777">
        <w:tc>
          <w:tcPr>
            <w:tcW w:w="846" w:type="dxa"/>
            <w:vMerge/>
          </w:tcPr>
          <w:p w14:paraId="1A942D1A" w14:textId="77777777" w:rsidR="00E37599" w:rsidRDefault="00E37599">
            <w:pPr>
              <w:pStyle w:val="afffff5"/>
              <w:ind w:firstLineChars="0" w:firstLine="0"/>
              <w:rPr>
                <w:rFonts w:ascii="黑体" w:eastAsia="黑体" w:hAnsi="黑体" w:hint="eastAsia"/>
                <w:szCs w:val="21"/>
              </w:rPr>
            </w:pPr>
          </w:p>
        </w:tc>
        <w:tc>
          <w:tcPr>
            <w:tcW w:w="1276" w:type="dxa"/>
            <w:vMerge/>
          </w:tcPr>
          <w:p w14:paraId="419302EE" w14:textId="77777777" w:rsidR="00E37599" w:rsidRDefault="00E37599">
            <w:pPr>
              <w:pStyle w:val="afffff5"/>
              <w:ind w:firstLineChars="0" w:firstLine="0"/>
              <w:rPr>
                <w:rFonts w:ascii="黑体" w:eastAsia="黑体" w:hAnsi="黑体" w:hint="eastAsia"/>
                <w:szCs w:val="21"/>
              </w:rPr>
            </w:pPr>
          </w:p>
        </w:tc>
        <w:tc>
          <w:tcPr>
            <w:tcW w:w="3827" w:type="dxa"/>
            <w:vMerge/>
          </w:tcPr>
          <w:p w14:paraId="3FE43F0D" w14:textId="77777777" w:rsidR="00E37599" w:rsidRDefault="00E37599">
            <w:pPr>
              <w:pStyle w:val="afffff5"/>
              <w:ind w:firstLineChars="0" w:firstLine="0"/>
              <w:rPr>
                <w:rFonts w:ascii="黑体" w:eastAsia="黑体" w:hAnsi="黑体" w:hint="eastAsia"/>
                <w:szCs w:val="21"/>
              </w:rPr>
            </w:pPr>
          </w:p>
        </w:tc>
        <w:tc>
          <w:tcPr>
            <w:tcW w:w="5103" w:type="dxa"/>
            <w:vMerge/>
          </w:tcPr>
          <w:p w14:paraId="3253A05A" w14:textId="77777777" w:rsidR="00E37599" w:rsidRDefault="00E37599">
            <w:pPr>
              <w:pStyle w:val="afffff5"/>
              <w:ind w:firstLineChars="0" w:firstLine="0"/>
              <w:rPr>
                <w:rFonts w:ascii="黑体" w:eastAsia="黑体" w:hAnsi="黑体" w:hint="eastAsia"/>
                <w:szCs w:val="21"/>
              </w:rPr>
            </w:pPr>
          </w:p>
        </w:tc>
        <w:tc>
          <w:tcPr>
            <w:tcW w:w="709" w:type="dxa"/>
          </w:tcPr>
          <w:p w14:paraId="4D3B733D"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7CC0BD21"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09249041"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5ABECB6E" w14:textId="77777777" w:rsidR="00E37599" w:rsidRDefault="00E37599">
            <w:pPr>
              <w:pStyle w:val="afffff5"/>
              <w:ind w:firstLineChars="0" w:firstLine="0"/>
              <w:rPr>
                <w:rFonts w:ascii="黑体" w:eastAsia="黑体" w:hAnsi="黑体" w:hint="eastAsia"/>
                <w:szCs w:val="21"/>
              </w:rPr>
            </w:pPr>
          </w:p>
        </w:tc>
      </w:tr>
      <w:tr w:rsidR="00E37599" w14:paraId="7B2EEDDB" w14:textId="77777777">
        <w:tc>
          <w:tcPr>
            <w:tcW w:w="846" w:type="dxa"/>
          </w:tcPr>
          <w:p w14:paraId="5F4637D8" w14:textId="77777777" w:rsidR="00E37599" w:rsidRDefault="00000000">
            <w:pPr>
              <w:pStyle w:val="afffff5"/>
              <w:ind w:firstLineChars="0" w:firstLine="0"/>
              <w:rPr>
                <w:rFonts w:hAnsi="宋体" w:hint="eastAsia"/>
                <w:szCs w:val="21"/>
              </w:rPr>
            </w:pPr>
            <w:r>
              <w:rPr>
                <w:rFonts w:hAnsi="宋体" w:hint="eastAsia"/>
                <w:szCs w:val="21"/>
              </w:rPr>
              <w:t>40</w:t>
            </w:r>
          </w:p>
        </w:tc>
        <w:tc>
          <w:tcPr>
            <w:tcW w:w="1276" w:type="dxa"/>
          </w:tcPr>
          <w:p w14:paraId="23D93508" w14:textId="77777777" w:rsidR="00E37599" w:rsidRDefault="00000000">
            <w:pPr>
              <w:pStyle w:val="afffff5"/>
              <w:ind w:firstLineChars="0" w:firstLine="0"/>
              <w:rPr>
                <w:rFonts w:hAnsi="宋体" w:hint="eastAsia"/>
                <w:szCs w:val="21"/>
              </w:rPr>
            </w:pPr>
            <w:r>
              <w:rPr>
                <w:rFonts w:hAnsi="宋体" w:hint="eastAsia"/>
                <w:szCs w:val="21"/>
              </w:rPr>
              <w:t>7.1碳计量</w:t>
            </w:r>
          </w:p>
          <w:p w14:paraId="5ED44C65" w14:textId="77777777" w:rsidR="00E37599" w:rsidRDefault="00000000">
            <w:pPr>
              <w:pStyle w:val="afffff5"/>
              <w:ind w:firstLineChars="0" w:firstLine="0"/>
              <w:rPr>
                <w:rFonts w:hAnsi="宋体" w:hint="eastAsia"/>
                <w:szCs w:val="21"/>
              </w:rPr>
            </w:pPr>
            <w:r>
              <w:rPr>
                <w:rFonts w:hAnsi="宋体" w:hint="eastAsia"/>
                <w:szCs w:val="21"/>
              </w:rPr>
              <w:t>数据采集</w:t>
            </w:r>
          </w:p>
          <w:p w14:paraId="1183AC64" w14:textId="77777777" w:rsidR="00E37599" w:rsidRDefault="00000000">
            <w:pPr>
              <w:pStyle w:val="afffff5"/>
              <w:ind w:firstLineChars="0" w:firstLine="0"/>
              <w:rPr>
                <w:rFonts w:hAnsi="宋体" w:hint="eastAsia"/>
                <w:szCs w:val="21"/>
              </w:rPr>
            </w:pPr>
            <w:r>
              <w:rPr>
                <w:rFonts w:hAnsi="宋体"/>
                <w:szCs w:val="21"/>
              </w:rPr>
              <w:t>7.1.1</w:t>
            </w:r>
          </w:p>
        </w:tc>
        <w:tc>
          <w:tcPr>
            <w:tcW w:w="3827" w:type="dxa"/>
          </w:tcPr>
          <w:p w14:paraId="037928D0" w14:textId="77777777" w:rsidR="00E37599" w:rsidRDefault="00000000">
            <w:pPr>
              <w:pStyle w:val="afffff5"/>
              <w:ind w:firstLineChars="0" w:firstLine="0"/>
              <w:rPr>
                <w:rFonts w:hAnsi="宋体" w:hint="eastAsia"/>
                <w:szCs w:val="21"/>
              </w:rPr>
            </w:pPr>
            <w:r>
              <w:rPr>
                <w:rFonts w:hAnsi="宋体" w:hint="eastAsia"/>
                <w:szCs w:val="21"/>
              </w:rPr>
              <w:t>碳计量数据采集原则</w:t>
            </w:r>
          </w:p>
          <w:p w14:paraId="5A1F54AE" w14:textId="77777777" w:rsidR="00E37599" w:rsidRDefault="00000000">
            <w:pPr>
              <w:pStyle w:val="afffff5"/>
              <w:ind w:firstLine="420"/>
              <w:rPr>
                <w:rFonts w:hAnsi="宋体" w:hint="eastAsia"/>
                <w:szCs w:val="21"/>
              </w:rPr>
            </w:pPr>
            <w:r>
              <w:rPr>
                <w:rFonts w:hAnsi="宋体" w:hint="eastAsia"/>
                <w:szCs w:val="21"/>
              </w:rPr>
              <w:t xml:space="preserve">碳计量数据采集应与碳计量器具实际测 </w:t>
            </w:r>
            <w:proofErr w:type="gramStart"/>
            <w:r>
              <w:rPr>
                <w:rFonts w:hAnsi="宋体" w:hint="eastAsia"/>
                <w:szCs w:val="21"/>
              </w:rPr>
              <w:t>量结果</w:t>
            </w:r>
            <w:proofErr w:type="gramEnd"/>
            <w:r>
              <w:rPr>
                <w:rFonts w:hAnsi="宋体" w:hint="eastAsia"/>
                <w:szCs w:val="21"/>
              </w:rPr>
              <w:t xml:space="preserve">相符，或按照规定的方法如实引用技 </w:t>
            </w:r>
            <w:proofErr w:type="gramStart"/>
            <w:r>
              <w:rPr>
                <w:rFonts w:hAnsi="宋体" w:hint="eastAsia"/>
                <w:szCs w:val="21"/>
              </w:rPr>
              <w:t>术服务</w:t>
            </w:r>
            <w:proofErr w:type="gramEnd"/>
            <w:r>
              <w:rPr>
                <w:rFonts w:hAnsi="宋体" w:hint="eastAsia"/>
                <w:szCs w:val="21"/>
              </w:rPr>
              <w:t>机构提供的数据，不得伪造或者篡改 碳计量数据。</w:t>
            </w:r>
          </w:p>
          <w:p w14:paraId="7F007BFC" w14:textId="77777777" w:rsidR="00E37599" w:rsidRDefault="00000000">
            <w:pPr>
              <w:pStyle w:val="afffff5"/>
              <w:ind w:firstLine="420"/>
              <w:rPr>
                <w:rFonts w:hAnsi="宋体" w:hint="eastAsia"/>
                <w:szCs w:val="21"/>
              </w:rPr>
            </w:pPr>
            <w:r>
              <w:rPr>
                <w:rFonts w:hAnsi="宋体" w:hint="eastAsia"/>
                <w:szCs w:val="21"/>
              </w:rPr>
              <w:t xml:space="preserve">火力发电企业应按源流分类计量要求设 </w:t>
            </w:r>
            <w:proofErr w:type="gramStart"/>
            <w:r>
              <w:rPr>
                <w:rFonts w:hAnsi="宋体" w:hint="eastAsia"/>
                <w:szCs w:val="21"/>
              </w:rPr>
              <w:t>置碳计量</w:t>
            </w:r>
            <w:proofErr w:type="gramEnd"/>
            <w:r>
              <w:rPr>
                <w:rFonts w:hAnsi="宋体" w:hint="eastAsia"/>
                <w:szCs w:val="21"/>
              </w:rPr>
              <w:t>采集点，对不同源流相关</w:t>
            </w:r>
            <w:proofErr w:type="gramStart"/>
            <w:r>
              <w:rPr>
                <w:rFonts w:hAnsi="宋体" w:hint="eastAsia"/>
                <w:szCs w:val="21"/>
              </w:rPr>
              <w:t>参数按企</w:t>
            </w:r>
            <w:proofErr w:type="gramEnd"/>
            <w:r>
              <w:rPr>
                <w:rFonts w:hAnsi="宋体" w:hint="eastAsia"/>
                <w:szCs w:val="21"/>
              </w:rPr>
              <w:t xml:space="preserve"> 业温室气体排放核算方法与报告指南规定的 频次定期进行计量数据采集和记录，记录应 真实、完整、准确，并按规定的期限予以保 存，以满足碳计量管理的要求。重点排放单 位宜加强样品自动采集与分析技术应用，并 宜采用5G、物联网、区块链等创新技术手</w:t>
            </w:r>
          </w:p>
          <w:p w14:paraId="50A17E83" w14:textId="77777777" w:rsidR="00E37599" w:rsidRDefault="00000000">
            <w:pPr>
              <w:pStyle w:val="afffff5"/>
              <w:ind w:firstLineChars="0" w:firstLine="0"/>
              <w:rPr>
                <w:rFonts w:hAnsi="宋体" w:hint="eastAsia"/>
                <w:szCs w:val="21"/>
              </w:rPr>
            </w:pPr>
            <w:r>
              <w:rPr>
                <w:rFonts w:hAnsi="宋体" w:hint="eastAsia"/>
                <w:szCs w:val="21"/>
              </w:rPr>
              <w:t>段强化原始数据防篡改管理。</w:t>
            </w:r>
          </w:p>
        </w:tc>
        <w:tc>
          <w:tcPr>
            <w:tcW w:w="5103" w:type="dxa"/>
          </w:tcPr>
          <w:p w14:paraId="5E7F4D1E" w14:textId="77777777" w:rsidR="00E37599" w:rsidRDefault="00000000">
            <w:pPr>
              <w:pStyle w:val="afffff5"/>
              <w:ind w:firstLine="420"/>
              <w:rPr>
                <w:rFonts w:hAnsi="宋体" w:hint="eastAsia"/>
                <w:szCs w:val="21"/>
              </w:rPr>
            </w:pPr>
            <w:r>
              <w:rPr>
                <w:rFonts w:hAnsi="宋体" w:hint="eastAsia"/>
                <w:szCs w:val="21"/>
              </w:rPr>
              <w:t>1.核查火力发电企业建立的碳计量数据管理 制度或管理程序是否完善，以保证碳计量数据与 实际计量测量结果相符。</w:t>
            </w:r>
          </w:p>
          <w:p w14:paraId="54BE5675" w14:textId="77777777" w:rsidR="00E37599" w:rsidRDefault="00000000">
            <w:pPr>
              <w:pStyle w:val="afffff5"/>
              <w:ind w:firstLine="420"/>
              <w:rPr>
                <w:rFonts w:hAnsi="宋体" w:hint="eastAsia"/>
                <w:szCs w:val="21"/>
              </w:rPr>
            </w:pPr>
            <w:r>
              <w:rPr>
                <w:rFonts w:hAnsi="宋体" w:hint="eastAsia"/>
                <w:szCs w:val="21"/>
              </w:rPr>
              <w:t>2.现场抽查</w:t>
            </w:r>
            <w:proofErr w:type="gramStart"/>
            <w:r>
              <w:rPr>
                <w:rFonts w:hAnsi="宋体" w:hint="eastAsia"/>
                <w:szCs w:val="21"/>
              </w:rPr>
              <w:t>碳统计</w:t>
            </w:r>
            <w:proofErr w:type="gramEnd"/>
            <w:r>
              <w:rPr>
                <w:rFonts w:hAnsi="宋体" w:hint="eastAsia"/>
                <w:szCs w:val="21"/>
              </w:rPr>
              <w:t>报表和计量数据采集原始 记录，是否存在伪造或者篡改碳计量数据的</w:t>
            </w:r>
          </w:p>
          <w:p w14:paraId="2507A930" w14:textId="77777777" w:rsidR="00E37599" w:rsidRDefault="00000000">
            <w:pPr>
              <w:pStyle w:val="afffff5"/>
              <w:ind w:firstLine="420"/>
              <w:rPr>
                <w:rFonts w:hAnsi="宋体" w:hint="eastAsia"/>
                <w:szCs w:val="21"/>
              </w:rPr>
            </w:pPr>
            <w:r>
              <w:rPr>
                <w:rFonts w:hAnsi="宋体" w:hint="eastAsia"/>
                <w:szCs w:val="21"/>
              </w:rPr>
              <w:t>问题。</w:t>
            </w:r>
          </w:p>
          <w:p w14:paraId="31F25262" w14:textId="77777777" w:rsidR="00E37599" w:rsidRDefault="00000000">
            <w:pPr>
              <w:pStyle w:val="afffff5"/>
              <w:ind w:firstLine="420"/>
              <w:rPr>
                <w:rFonts w:hAnsi="宋体" w:hint="eastAsia"/>
                <w:szCs w:val="21"/>
              </w:rPr>
            </w:pPr>
            <w:r>
              <w:rPr>
                <w:rFonts w:hAnsi="宋体"/>
                <w:szCs w:val="21"/>
              </w:rPr>
              <w:t>3.</w:t>
            </w:r>
            <w:r>
              <w:rPr>
                <w:rFonts w:hAnsi="宋体" w:hint="eastAsia"/>
                <w:szCs w:val="21"/>
              </w:rPr>
              <w:t>查看有关化石燃料、含碳原料消耗统计报</w:t>
            </w:r>
            <w:r>
              <w:rPr>
                <w:rFonts w:hAnsi="宋体"/>
                <w:szCs w:val="21"/>
              </w:rPr>
              <w:t xml:space="preserve"> </w:t>
            </w:r>
            <w:r>
              <w:rPr>
                <w:rFonts w:hAnsi="宋体" w:hint="eastAsia"/>
                <w:szCs w:val="21"/>
              </w:rPr>
              <w:t>表、温室气体流向图等资料，核查火力发电企业</w:t>
            </w:r>
            <w:r>
              <w:rPr>
                <w:rFonts w:hAnsi="宋体"/>
                <w:szCs w:val="21"/>
              </w:rPr>
              <w:t xml:space="preserve"> </w:t>
            </w:r>
            <w:r>
              <w:rPr>
                <w:rFonts w:hAnsi="宋体" w:hint="eastAsia"/>
                <w:szCs w:val="21"/>
              </w:rPr>
              <w:t>温室气体的种类</w:t>
            </w:r>
            <w:r>
              <w:rPr>
                <w:rFonts w:hAnsi="宋体"/>
                <w:szCs w:val="21"/>
              </w:rPr>
              <w:t>(</w:t>
            </w:r>
            <w:r>
              <w:rPr>
                <w:rFonts w:hAnsi="宋体" w:hint="eastAsia"/>
                <w:szCs w:val="21"/>
              </w:rPr>
              <w:t>如</w:t>
            </w:r>
            <w:r>
              <w:rPr>
                <w:rFonts w:hAnsi="宋体"/>
                <w:szCs w:val="21"/>
              </w:rPr>
              <w:t>CO</w:t>
            </w:r>
            <w:r>
              <w:rPr>
                <w:rFonts w:ascii="Cambria Math" w:hAnsi="Cambria Math" w:cs="Cambria Math"/>
                <w:szCs w:val="21"/>
              </w:rPr>
              <w:t>₂</w:t>
            </w:r>
            <w:r>
              <w:rPr>
                <w:rFonts w:hAnsi="宋体"/>
                <w:szCs w:val="21"/>
              </w:rPr>
              <w:t xml:space="preserve"> </w:t>
            </w:r>
            <w:r>
              <w:rPr>
                <w:rFonts w:hAnsi="宋体" w:hint="eastAsia"/>
                <w:szCs w:val="21"/>
              </w:rPr>
              <w:t>、</w:t>
            </w:r>
            <w:r>
              <w:rPr>
                <w:rFonts w:hAnsi="宋体"/>
                <w:szCs w:val="21"/>
              </w:rPr>
              <w:t>CH</w:t>
            </w:r>
            <w:r>
              <w:rPr>
                <w:rFonts w:ascii="Cambria Math" w:hAnsi="Cambria Math" w:cs="Cambria Math"/>
                <w:szCs w:val="21"/>
              </w:rPr>
              <w:t>₄</w:t>
            </w:r>
            <w:r>
              <w:rPr>
                <w:rFonts w:hAnsi="宋体"/>
                <w:szCs w:val="21"/>
              </w:rPr>
              <w:t xml:space="preserve"> </w:t>
            </w:r>
            <w:r>
              <w:rPr>
                <w:rFonts w:hAnsi="宋体" w:hint="eastAsia"/>
                <w:szCs w:val="21"/>
              </w:rPr>
              <w:t>、</w:t>
            </w:r>
            <w:r>
              <w:rPr>
                <w:rFonts w:hAnsi="宋体"/>
                <w:szCs w:val="21"/>
              </w:rPr>
              <w:t>N</w:t>
            </w:r>
            <w:r>
              <w:rPr>
                <w:rFonts w:ascii="Cambria Math" w:hAnsi="Cambria Math" w:cs="Cambria Math"/>
                <w:szCs w:val="21"/>
              </w:rPr>
              <w:t>₂</w:t>
            </w:r>
            <w:r>
              <w:rPr>
                <w:rFonts w:hAnsi="宋体"/>
                <w:szCs w:val="21"/>
              </w:rPr>
              <w:t>O</w:t>
            </w:r>
            <w:r>
              <w:rPr>
                <w:rFonts w:hAnsi="宋体" w:hint="eastAsia"/>
                <w:szCs w:val="21"/>
              </w:rPr>
              <w:t>等</w:t>
            </w:r>
            <w:r>
              <w:rPr>
                <w:rFonts w:hAnsi="宋体"/>
                <w:szCs w:val="21"/>
              </w:rPr>
              <w:t>)</w:t>
            </w:r>
            <w:r>
              <w:rPr>
                <w:rFonts w:hAnsi="宋体" w:hint="eastAsia"/>
                <w:szCs w:val="21"/>
              </w:rPr>
              <w:t>。</w:t>
            </w:r>
          </w:p>
          <w:p w14:paraId="384F3911" w14:textId="77777777" w:rsidR="00E37599" w:rsidRDefault="00000000">
            <w:pPr>
              <w:pStyle w:val="afffff5"/>
              <w:ind w:firstLine="420"/>
              <w:rPr>
                <w:rFonts w:hAnsi="宋体" w:hint="eastAsia"/>
                <w:szCs w:val="21"/>
              </w:rPr>
            </w:pPr>
            <w:r>
              <w:rPr>
                <w:rFonts w:hAnsi="宋体" w:hint="eastAsia"/>
                <w:szCs w:val="21"/>
              </w:rPr>
              <w:t>4.查看有关碳消耗统计报表，根据重点排放 单位的排放种类，核查火力发电企业是否按企业 温室气体排放核算方法与报告指南规定的</w:t>
            </w:r>
            <w:proofErr w:type="gramStart"/>
            <w:r>
              <w:rPr>
                <w:rFonts w:hAnsi="宋体" w:hint="eastAsia"/>
                <w:szCs w:val="21"/>
              </w:rPr>
              <w:t>频次定</w:t>
            </w:r>
            <w:proofErr w:type="gramEnd"/>
            <w:r>
              <w:rPr>
                <w:rFonts w:hAnsi="宋体" w:hint="eastAsia"/>
                <w:szCs w:val="21"/>
              </w:rPr>
              <w:t xml:space="preserve"> 期进行计量数据采集和记录。</w:t>
            </w:r>
          </w:p>
          <w:p w14:paraId="524D153F" w14:textId="77777777" w:rsidR="00E37599" w:rsidRDefault="00000000">
            <w:pPr>
              <w:pStyle w:val="afffff5"/>
              <w:ind w:firstLine="420"/>
              <w:rPr>
                <w:rFonts w:hAnsi="宋体" w:hint="eastAsia"/>
                <w:szCs w:val="21"/>
              </w:rPr>
            </w:pPr>
            <w:r>
              <w:rPr>
                <w:rFonts w:hAnsi="宋体" w:hint="eastAsia"/>
                <w:szCs w:val="21"/>
              </w:rPr>
              <w:t>5.查看有关碳计量数据采集记录，是否真 实、完整、准确，并按规定的期限予以保存。</w:t>
            </w:r>
          </w:p>
          <w:p w14:paraId="7234E415" w14:textId="77777777" w:rsidR="00E37599" w:rsidRDefault="00000000">
            <w:pPr>
              <w:pStyle w:val="afffff5"/>
              <w:ind w:firstLine="420"/>
              <w:rPr>
                <w:rFonts w:hAnsi="宋体" w:hint="eastAsia"/>
                <w:szCs w:val="21"/>
              </w:rPr>
            </w:pPr>
            <w:r>
              <w:rPr>
                <w:rFonts w:hAnsi="宋体" w:hint="eastAsia"/>
                <w:szCs w:val="21"/>
              </w:rPr>
              <w:t>6.核查火力发电企业样品自动采集与分析技 术应用，是否采用5G、区块链等技术实现测量</w:t>
            </w:r>
          </w:p>
          <w:p w14:paraId="721EDD6E" w14:textId="77777777" w:rsidR="00E37599" w:rsidRDefault="00000000">
            <w:pPr>
              <w:pStyle w:val="afffff5"/>
              <w:ind w:firstLineChars="0" w:firstLine="0"/>
              <w:rPr>
                <w:rFonts w:hAnsi="宋体" w:hint="eastAsia"/>
                <w:szCs w:val="21"/>
              </w:rPr>
            </w:pPr>
            <w:r>
              <w:rPr>
                <w:rFonts w:hAnsi="宋体" w:hint="eastAsia"/>
                <w:szCs w:val="21"/>
              </w:rPr>
              <w:t>数据实时采集且不可篡改。</w:t>
            </w:r>
          </w:p>
        </w:tc>
        <w:tc>
          <w:tcPr>
            <w:tcW w:w="709" w:type="dxa"/>
          </w:tcPr>
          <w:p w14:paraId="2521C311" w14:textId="77777777" w:rsidR="00E37599" w:rsidRDefault="00000000">
            <w:pPr>
              <w:pStyle w:val="afffff5"/>
              <w:ind w:firstLineChars="0" w:firstLine="0"/>
              <w:rPr>
                <w:rFonts w:hAnsi="宋体" w:hint="eastAsia"/>
                <w:szCs w:val="21"/>
              </w:rPr>
            </w:pPr>
            <w:r>
              <w:rPr>
                <w:rFonts w:hint="eastAsia"/>
              </w:rPr>
              <w:t>□</w:t>
            </w:r>
          </w:p>
        </w:tc>
        <w:tc>
          <w:tcPr>
            <w:tcW w:w="850" w:type="dxa"/>
          </w:tcPr>
          <w:p w14:paraId="1B4531A1" w14:textId="77777777" w:rsidR="00E37599" w:rsidRDefault="00000000">
            <w:pPr>
              <w:pStyle w:val="afffff5"/>
              <w:ind w:firstLineChars="0" w:firstLine="0"/>
              <w:rPr>
                <w:rFonts w:hAnsi="宋体" w:hint="eastAsia"/>
                <w:szCs w:val="21"/>
              </w:rPr>
            </w:pPr>
            <w:r>
              <w:rPr>
                <w:rFonts w:hint="eastAsia"/>
              </w:rPr>
              <w:t>□</w:t>
            </w:r>
          </w:p>
        </w:tc>
        <w:tc>
          <w:tcPr>
            <w:tcW w:w="992" w:type="dxa"/>
          </w:tcPr>
          <w:p w14:paraId="488DA7C8" w14:textId="77777777" w:rsidR="00E37599" w:rsidRDefault="00000000">
            <w:pPr>
              <w:pStyle w:val="afffff5"/>
              <w:ind w:firstLineChars="0" w:firstLine="0"/>
              <w:rPr>
                <w:rFonts w:hAnsi="宋体" w:hint="eastAsia"/>
                <w:szCs w:val="21"/>
              </w:rPr>
            </w:pPr>
            <w:r>
              <w:rPr>
                <w:rFonts w:hint="eastAsia"/>
              </w:rPr>
              <w:t>■</w:t>
            </w:r>
          </w:p>
        </w:tc>
        <w:tc>
          <w:tcPr>
            <w:tcW w:w="709" w:type="dxa"/>
          </w:tcPr>
          <w:p w14:paraId="7D6A89A1" w14:textId="77777777" w:rsidR="00E37599" w:rsidRDefault="00E37599">
            <w:pPr>
              <w:pStyle w:val="afffff5"/>
              <w:ind w:firstLineChars="0" w:firstLine="0"/>
              <w:rPr>
                <w:rFonts w:hAnsi="宋体" w:hint="eastAsia"/>
                <w:szCs w:val="21"/>
              </w:rPr>
            </w:pPr>
          </w:p>
        </w:tc>
      </w:tr>
    </w:tbl>
    <w:p w14:paraId="5267DAE0"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表C.4 碳计量数据管理自查记录表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0650AB88" w14:textId="77777777">
        <w:tc>
          <w:tcPr>
            <w:tcW w:w="846" w:type="dxa"/>
            <w:vMerge w:val="restart"/>
          </w:tcPr>
          <w:p w14:paraId="7544A800" w14:textId="77777777" w:rsidR="00E37599" w:rsidRDefault="00000000">
            <w:pPr>
              <w:pStyle w:val="afffff5"/>
              <w:ind w:firstLineChars="0" w:firstLine="0"/>
              <w:jc w:val="center"/>
              <w:rPr>
                <w:rFonts w:ascii="黑体" w:eastAsia="黑体" w:hAnsi="黑体" w:hint="eastAsia"/>
                <w:szCs w:val="21"/>
              </w:rPr>
            </w:pPr>
            <w:bookmarkStart w:id="319" w:name="OLE_LINK3"/>
            <w:r>
              <w:rPr>
                <w:rFonts w:hint="eastAsia"/>
              </w:rPr>
              <w:t>序号</w:t>
            </w:r>
          </w:p>
        </w:tc>
        <w:tc>
          <w:tcPr>
            <w:tcW w:w="1276" w:type="dxa"/>
            <w:vMerge w:val="restart"/>
          </w:tcPr>
          <w:p w14:paraId="65EE0607"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776A2876"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3E9F229D"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79FFC2AA"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63DBE798"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172DEB7A" w14:textId="77777777">
        <w:tc>
          <w:tcPr>
            <w:tcW w:w="846" w:type="dxa"/>
            <w:vMerge/>
          </w:tcPr>
          <w:p w14:paraId="5FD136CD" w14:textId="77777777" w:rsidR="00E37599" w:rsidRDefault="00E37599">
            <w:pPr>
              <w:pStyle w:val="afffff5"/>
              <w:ind w:firstLineChars="0" w:firstLine="0"/>
              <w:rPr>
                <w:rFonts w:ascii="黑体" w:eastAsia="黑体" w:hAnsi="黑体" w:hint="eastAsia"/>
                <w:szCs w:val="21"/>
              </w:rPr>
            </w:pPr>
          </w:p>
        </w:tc>
        <w:tc>
          <w:tcPr>
            <w:tcW w:w="1276" w:type="dxa"/>
            <w:vMerge/>
          </w:tcPr>
          <w:p w14:paraId="783051BA" w14:textId="77777777" w:rsidR="00E37599" w:rsidRDefault="00E37599">
            <w:pPr>
              <w:pStyle w:val="afffff5"/>
              <w:ind w:firstLineChars="0" w:firstLine="0"/>
              <w:rPr>
                <w:rFonts w:ascii="黑体" w:eastAsia="黑体" w:hAnsi="黑体" w:hint="eastAsia"/>
                <w:szCs w:val="21"/>
              </w:rPr>
            </w:pPr>
          </w:p>
        </w:tc>
        <w:tc>
          <w:tcPr>
            <w:tcW w:w="3827" w:type="dxa"/>
            <w:vMerge/>
          </w:tcPr>
          <w:p w14:paraId="70BC450D" w14:textId="77777777" w:rsidR="00E37599" w:rsidRDefault="00E37599">
            <w:pPr>
              <w:pStyle w:val="afffff5"/>
              <w:ind w:firstLineChars="0" w:firstLine="0"/>
              <w:rPr>
                <w:rFonts w:ascii="黑体" w:eastAsia="黑体" w:hAnsi="黑体" w:hint="eastAsia"/>
                <w:szCs w:val="21"/>
              </w:rPr>
            </w:pPr>
          </w:p>
        </w:tc>
        <w:tc>
          <w:tcPr>
            <w:tcW w:w="5103" w:type="dxa"/>
            <w:vMerge/>
          </w:tcPr>
          <w:p w14:paraId="01B206ED" w14:textId="77777777" w:rsidR="00E37599" w:rsidRDefault="00E37599">
            <w:pPr>
              <w:pStyle w:val="afffff5"/>
              <w:ind w:firstLineChars="0" w:firstLine="0"/>
              <w:rPr>
                <w:rFonts w:ascii="黑体" w:eastAsia="黑体" w:hAnsi="黑体" w:hint="eastAsia"/>
                <w:szCs w:val="21"/>
              </w:rPr>
            </w:pPr>
          </w:p>
        </w:tc>
        <w:tc>
          <w:tcPr>
            <w:tcW w:w="709" w:type="dxa"/>
          </w:tcPr>
          <w:p w14:paraId="25C067AC"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61560674"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3C42803C"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5E3E4D72" w14:textId="77777777" w:rsidR="00E37599" w:rsidRDefault="00E37599">
            <w:pPr>
              <w:pStyle w:val="afffff5"/>
              <w:ind w:firstLineChars="0" w:firstLine="0"/>
              <w:rPr>
                <w:rFonts w:ascii="黑体" w:eastAsia="黑体" w:hAnsi="黑体" w:hint="eastAsia"/>
                <w:szCs w:val="21"/>
              </w:rPr>
            </w:pPr>
          </w:p>
        </w:tc>
      </w:tr>
      <w:bookmarkEnd w:id="319"/>
      <w:tr w:rsidR="00E37599" w14:paraId="74253AAD" w14:textId="77777777">
        <w:tc>
          <w:tcPr>
            <w:tcW w:w="846" w:type="dxa"/>
          </w:tcPr>
          <w:p w14:paraId="57AF71B9" w14:textId="77777777" w:rsidR="00E37599" w:rsidRDefault="00000000">
            <w:pPr>
              <w:pStyle w:val="afffff5"/>
              <w:ind w:firstLineChars="0" w:firstLine="0"/>
              <w:rPr>
                <w:rFonts w:hAnsi="宋体" w:hint="eastAsia"/>
                <w:szCs w:val="21"/>
              </w:rPr>
            </w:pPr>
            <w:r>
              <w:rPr>
                <w:rFonts w:hAnsi="宋体" w:hint="eastAsia"/>
                <w:szCs w:val="21"/>
              </w:rPr>
              <w:t>41</w:t>
            </w:r>
          </w:p>
        </w:tc>
        <w:tc>
          <w:tcPr>
            <w:tcW w:w="1276" w:type="dxa"/>
          </w:tcPr>
          <w:p w14:paraId="00AAAE36" w14:textId="77777777" w:rsidR="00E37599" w:rsidRDefault="00000000">
            <w:pPr>
              <w:pStyle w:val="afffff5"/>
              <w:ind w:firstLineChars="0" w:firstLine="0"/>
              <w:rPr>
                <w:rFonts w:hAnsi="宋体" w:hint="eastAsia"/>
                <w:szCs w:val="21"/>
              </w:rPr>
            </w:pPr>
            <w:r>
              <w:rPr>
                <w:rFonts w:hAnsi="宋体" w:hint="eastAsia"/>
                <w:szCs w:val="21"/>
              </w:rPr>
              <w:t>7.1.2</w:t>
            </w:r>
          </w:p>
        </w:tc>
        <w:tc>
          <w:tcPr>
            <w:tcW w:w="3827" w:type="dxa"/>
          </w:tcPr>
          <w:p w14:paraId="2EEA0597" w14:textId="77777777" w:rsidR="00E37599" w:rsidRDefault="00000000">
            <w:pPr>
              <w:pStyle w:val="afffff5"/>
              <w:ind w:firstLineChars="0" w:firstLine="0"/>
              <w:rPr>
                <w:rFonts w:hAnsi="宋体" w:hint="eastAsia"/>
                <w:szCs w:val="21"/>
              </w:rPr>
            </w:pPr>
            <w:r>
              <w:rPr>
                <w:rFonts w:hAnsi="宋体" w:hint="eastAsia"/>
                <w:szCs w:val="21"/>
              </w:rPr>
              <w:t>碳计量数据采集要求</w:t>
            </w:r>
          </w:p>
          <w:p w14:paraId="62E53FA1" w14:textId="77777777" w:rsidR="00E37599" w:rsidRDefault="00000000">
            <w:pPr>
              <w:pStyle w:val="afffff5"/>
              <w:ind w:firstLine="420"/>
              <w:rPr>
                <w:rFonts w:hAnsi="宋体" w:hint="eastAsia"/>
                <w:szCs w:val="21"/>
              </w:rPr>
            </w:pPr>
            <w:r>
              <w:rPr>
                <w:rFonts w:hAnsi="宋体" w:hint="eastAsia"/>
                <w:szCs w:val="21"/>
              </w:rPr>
              <w:t>1)采集时间、方式、频次应相对稳定， 以消除因采集不一致带来统计数据的不可  比性。</w:t>
            </w:r>
          </w:p>
          <w:p w14:paraId="0FC6FDAA" w14:textId="77777777" w:rsidR="00E37599" w:rsidRDefault="00000000">
            <w:pPr>
              <w:pStyle w:val="afffff5"/>
              <w:ind w:firstLine="420"/>
              <w:rPr>
                <w:rFonts w:hAnsi="宋体" w:hint="eastAsia"/>
                <w:szCs w:val="21"/>
              </w:rPr>
            </w:pPr>
            <w:r>
              <w:rPr>
                <w:rFonts w:hAnsi="宋体" w:hint="eastAsia"/>
                <w:szCs w:val="21"/>
              </w:rPr>
              <w:t>2)应满足计算和统计单位产品温室气  体排放量、编制温室气体排放量报告、产品 碳足迹评价、计算节能减排技改的温室气体 排放减排量等需要。</w:t>
            </w:r>
          </w:p>
          <w:p w14:paraId="5FFE096B" w14:textId="77777777" w:rsidR="00E37599" w:rsidRDefault="00000000">
            <w:pPr>
              <w:pStyle w:val="afffff5"/>
              <w:ind w:firstLine="420"/>
              <w:rPr>
                <w:rFonts w:hAnsi="宋体" w:hint="eastAsia"/>
                <w:szCs w:val="21"/>
              </w:rPr>
            </w:pPr>
            <w:r>
              <w:rPr>
                <w:rFonts w:hAnsi="宋体" w:hint="eastAsia"/>
                <w:szCs w:val="21"/>
              </w:rPr>
              <w:t>3) 火力发电企业碳计量数据采集</w:t>
            </w:r>
            <w:proofErr w:type="gramStart"/>
            <w:r>
              <w:rPr>
                <w:rFonts w:hAnsi="宋体" w:hint="eastAsia"/>
                <w:szCs w:val="21"/>
              </w:rPr>
              <w:t>应满 足政府</w:t>
            </w:r>
            <w:proofErr w:type="gramEnd"/>
            <w:r>
              <w:rPr>
                <w:rFonts w:hAnsi="宋体" w:hint="eastAsia"/>
                <w:szCs w:val="21"/>
              </w:rPr>
              <w:t>温室气体排放管理的需求。</w:t>
            </w:r>
          </w:p>
        </w:tc>
        <w:tc>
          <w:tcPr>
            <w:tcW w:w="5103" w:type="dxa"/>
          </w:tcPr>
          <w:p w14:paraId="2FBC4396" w14:textId="77777777" w:rsidR="00E37599" w:rsidRDefault="00000000">
            <w:pPr>
              <w:pStyle w:val="afffff5"/>
              <w:ind w:firstLine="420"/>
              <w:rPr>
                <w:rFonts w:hAnsi="宋体" w:hint="eastAsia"/>
                <w:szCs w:val="21"/>
              </w:rPr>
            </w:pPr>
            <w:r>
              <w:rPr>
                <w:rFonts w:hAnsi="宋体" w:hint="eastAsia"/>
                <w:szCs w:val="21"/>
              </w:rPr>
              <w:t>抽查碳计量数据采集记录，是否符合以下 要求：</w:t>
            </w:r>
          </w:p>
          <w:p w14:paraId="647992AE" w14:textId="77777777" w:rsidR="00E37599" w:rsidRDefault="00000000">
            <w:pPr>
              <w:pStyle w:val="afffff5"/>
              <w:ind w:firstLine="420"/>
              <w:rPr>
                <w:rFonts w:hAnsi="宋体" w:hint="eastAsia"/>
                <w:szCs w:val="21"/>
              </w:rPr>
            </w:pPr>
            <w:r>
              <w:rPr>
                <w:rFonts w:hAnsi="宋体" w:hint="eastAsia"/>
                <w:szCs w:val="21"/>
              </w:rPr>
              <w:t>1)采集时间、方式、频次应相对稳定，以 消除因采集不一致带来统计数据的不可比性。</w:t>
            </w:r>
          </w:p>
          <w:p w14:paraId="26FCF81A" w14:textId="77777777" w:rsidR="00E37599" w:rsidRDefault="00000000">
            <w:pPr>
              <w:pStyle w:val="afffff5"/>
              <w:ind w:firstLine="420"/>
              <w:rPr>
                <w:rFonts w:hAnsi="宋体" w:hint="eastAsia"/>
                <w:szCs w:val="21"/>
              </w:rPr>
            </w:pPr>
            <w:r>
              <w:rPr>
                <w:rFonts w:hAnsi="宋体" w:hint="eastAsia"/>
                <w:szCs w:val="21"/>
              </w:rPr>
              <w:t>2)满足计算和统计单位产品温室气体排放  量、编制温室气体排放量报告、产品碳足迹评  价、计算节能减排技改的温室气体排放减排量等 需要。</w:t>
            </w:r>
          </w:p>
          <w:p w14:paraId="51C6BD95" w14:textId="77777777" w:rsidR="00E37599" w:rsidRDefault="00000000">
            <w:pPr>
              <w:pStyle w:val="afffff5"/>
              <w:ind w:firstLine="420"/>
              <w:rPr>
                <w:rFonts w:hAnsi="宋体" w:hint="eastAsia"/>
                <w:szCs w:val="21"/>
              </w:rPr>
            </w:pPr>
            <w:r>
              <w:rPr>
                <w:rFonts w:hAnsi="宋体" w:hint="eastAsia"/>
                <w:szCs w:val="21"/>
              </w:rPr>
              <w:t>3)火力发电企业碳计量数据采集应满足政 府温室气体排放管理的需求。</w:t>
            </w:r>
          </w:p>
        </w:tc>
        <w:tc>
          <w:tcPr>
            <w:tcW w:w="709" w:type="dxa"/>
          </w:tcPr>
          <w:p w14:paraId="5063E98D" w14:textId="77777777" w:rsidR="00E37599" w:rsidRDefault="00000000">
            <w:pPr>
              <w:pStyle w:val="afffff5"/>
              <w:ind w:firstLineChars="0" w:firstLine="0"/>
              <w:rPr>
                <w:rFonts w:hAnsi="宋体" w:hint="eastAsia"/>
                <w:szCs w:val="21"/>
              </w:rPr>
            </w:pPr>
            <w:r>
              <w:rPr>
                <w:rFonts w:hint="eastAsia"/>
              </w:rPr>
              <w:t>□</w:t>
            </w:r>
          </w:p>
        </w:tc>
        <w:tc>
          <w:tcPr>
            <w:tcW w:w="850" w:type="dxa"/>
          </w:tcPr>
          <w:p w14:paraId="240399B2" w14:textId="77777777" w:rsidR="00E37599" w:rsidRDefault="00000000">
            <w:pPr>
              <w:pStyle w:val="afffff5"/>
              <w:ind w:firstLineChars="0" w:firstLine="0"/>
              <w:rPr>
                <w:rFonts w:hAnsi="宋体" w:hint="eastAsia"/>
                <w:szCs w:val="21"/>
              </w:rPr>
            </w:pPr>
            <w:r>
              <w:rPr>
                <w:rFonts w:hint="eastAsia"/>
              </w:rPr>
              <w:t>□</w:t>
            </w:r>
          </w:p>
        </w:tc>
        <w:tc>
          <w:tcPr>
            <w:tcW w:w="992" w:type="dxa"/>
          </w:tcPr>
          <w:p w14:paraId="392C027A" w14:textId="77777777" w:rsidR="00E37599" w:rsidRDefault="00000000">
            <w:pPr>
              <w:pStyle w:val="afffff5"/>
              <w:ind w:firstLineChars="0" w:firstLine="0"/>
              <w:rPr>
                <w:rFonts w:hAnsi="宋体" w:hint="eastAsia"/>
                <w:szCs w:val="21"/>
              </w:rPr>
            </w:pPr>
            <w:r>
              <w:rPr>
                <w:rFonts w:hint="eastAsia"/>
              </w:rPr>
              <w:t>■</w:t>
            </w:r>
          </w:p>
        </w:tc>
        <w:tc>
          <w:tcPr>
            <w:tcW w:w="709" w:type="dxa"/>
          </w:tcPr>
          <w:p w14:paraId="6867E0BA" w14:textId="77777777" w:rsidR="00E37599" w:rsidRDefault="00E37599">
            <w:pPr>
              <w:pStyle w:val="afffff5"/>
              <w:ind w:firstLineChars="0" w:firstLine="0"/>
              <w:rPr>
                <w:rFonts w:hAnsi="宋体" w:hint="eastAsia"/>
                <w:szCs w:val="21"/>
              </w:rPr>
            </w:pPr>
          </w:p>
        </w:tc>
      </w:tr>
      <w:tr w:rsidR="00E37599" w14:paraId="6F9A885D" w14:textId="77777777">
        <w:tc>
          <w:tcPr>
            <w:tcW w:w="846" w:type="dxa"/>
          </w:tcPr>
          <w:p w14:paraId="5348E965" w14:textId="77777777" w:rsidR="00E37599" w:rsidRDefault="00000000">
            <w:pPr>
              <w:pStyle w:val="afffff5"/>
              <w:ind w:firstLineChars="0" w:firstLine="0"/>
              <w:rPr>
                <w:rFonts w:hAnsi="宋体" w:hint="eastAsia"/>
                <w:szCs w:val="21"/>
              </w:rPr>
            </w:pPr>
            <w:r>
              <w:rPr>
                <w:rFonts w:hAnsi="宋体" w:hint="eastAsia"/>
                <w:szCs w:val="21"/>
              </w:rPr>
              <w:t>42</w:t>
            </w:r>
          </w:p>
        </w:tc>
        <w:tc>
          <w:tcPr>
            <w:tcW w:w="1276" w:type="dxa"/>
          </w:tcPr>
          <w:p w14:paraId="2F2EACEC" w14:textId="77777777" w:rsidR="00E37599" w:rsidRDefault="00000000">
            <w:pPr>
              <w:pStyle w:val="afffff5"/>
              <w:ind w:firstLineChars="0" w:firstLine="0"/>
              <w:rPr>
                <w:rFonts w:hAnsi="宋体" w:hint="eastAsia"/>
                <w:szCs w:val="21"/>
              </w:rPr>
            </w:pPr>
            <w:r>
              <w:rPr>
                <w:rFonts w:hAnsi="宋体" w:hint="eastAsia"/>
                <w:szCs w:val="21"/>
              </w:rPr>
              <w:t>7.1.3</w:t>
            </w:r>
          </w:p>
        </w:tc>
        <w:tc>
          <w:tcPr>
            <w:tcW w:w="3827" w:type="dxa"/>
          </w:tcPr>
          <w:p w14:paraId="2CAC9C6C" w14:textId="77777777" w:rsidR="00E37599" w:rsidRDefault="00000000">
            <w:pPr>
              <w:pStyle w:val="afffff5"/>
              <w:ind w:firstLineChars="0" w:firstLine="0"/>
              <w:rPr>
                <w:rFonts w:hAnsi="宋体" w:hint="eastAsia"/>
                <w:szCs w:val="21"/>
              </w:rPr>
            </w:pPr>
            <w:r>
              <w:rPr>
                <w:rFonts w:hAnsi="宋体" w:hint="eastAsia"/>
                <w:szCs w:val="21"/>
              </w:rPr>
              <w:t>碳计量数据采集方式</w:t>
            </w:r>
          </w:p>
          <w:p w14:paraId="74F9A808" w14:textId="77777777" w:rsidR="00E37599" w:rsidRDefault="00000000">
            <w:pPr>
              <w:pStyle w:val="afffff5"/>
              <w:ind w:firstLine="420"/>
              <w:rPr>
                <w:rFonts w:hAnsi="宋体" w:hint="eastAsia"/>
                <w:szCs w:val="21"/>
              </w:rPr>
            </w:pPr>
            <w:r>
              <w:rPr>
                <w:rFonts w:hAnsi="宋体" w:hint="eastAsia"/>
                <w:szCs w:val="21"/>
              </w:rPr>
              <w:t>1)人工采集。使用规范的数据采集记 录(抄表记录)格式，由数据采集人员和</w:t>
            </w:r>
            <w:proofErr w:type="gramStart"/>
            <w:r>
              <w:rPr>
                <w:rFonts w:hAnsi="宋体" w:hint="eastAsia"/>
                <w:szCs w:val="21"/>
              </w:rPr>
              <w:t>复 核人员</w:t>
            </w:r>
            <w:proofErr w:type="gramEnd"/>
            <w:r>
              <w:rPr>
                <w:rFonts w:hAnsi="宋体" w:hint="eastAsia"/>
                <w:szCs w:val="21"/>
              </w:rPr>
              <w:t>签字。</w:t>
            </w:r>
          </w:p>
          <w:p w14:paraId="28B04214" w14:textId="77777777" w:rsidR="00E37599" w:rsidRDefault="00000000">
            <w:pPr>
              <w:pStyle w:val="afffff5"/>
              <w:ind w:firstLine="420"/>
              <w:rPr>
                <w:rFonts w:hAnsi="宋体" w:hint="eastAsia"/>
                <w:szCs w:val="21"/>
              </w:rPr>
            </w:pPr>
            <w:r>
              <w:rPr>
                <w:rFonts w:hAnsi="宋体" w:hint="eastAsia"/>
                <w:szCs w:val="21"/>
              </w:rPr>
              <w:t xml:space="preserve">2)自动采集。利用计算机技术实现碳  计量数据的网络化管理，及时采集碳计量数 </w:t>
            </w:r>
            <w:proofErr w:type="gramStart"/>
            <w:r>
              <w:rPr>
                <w:rFonts w:hAnsi="宋体" w:hint="eastAsia"/>
                <w:szCs w:val="21"/>
              </w:rPr>
              <w:t>据并备份</w:t>
            </w:r>
            <w:proofErr w:type="gramEnd"/>
            <w:r>
              <w:rPr>
                <w:rFonts w:hAnsi="宋体" w:hint="eastAsia"/>
                <w:szCs w:val="21"/>
              </w:rPr>
              <w:t>归档。</w:t>
            </w:r>
          </w:p>
          <w:p w14:paraId="0CE3C6D2" w14:textId="77777777" w:rsidR="00E37599" w:rsidRDefault="00000000">
            <w:pPr>
              <w:pStyle w:val="afffff5"/>
              <w:ind w:firstLine="420"/>
              <w:rPr>
                <w:rFonts w:hAnsi="宋体" w:hint="eastAsia"/>
                <w:szCs w:val="21"/>
              </w:rPr>
            </w:pPr>
            <w:r>
              <w:rPr>
                <w:rFonts w:hAnsi="宋体" w:hint="eastAsia"/>
                <w:szCs w:val="21"/>
              </w:rPr>
              <w:t>3)技术服务机构计量。委托具备中国 计量认证(CMA)资质的技术服务机构提供公正的碳计量数据。</w:t>
            </w:r>
          </w:p>
        </w:tc>
        <w:tc>
          <w:tcPr>
            <w:tcW w:w="5103" w:type="dxa"/>
          </w:tcPr>
          <w:p w14:paraId="194F19B1" w14:textId="77777777" w:rsidR="00E37599" w:rsidRDefault="00000000">
            <w:pPr>
              <w:pStyle w:val="afffff5"/>
              <w:ind w:firstLine="420"/>
              <w:rPr>
                <w:rFonts w:hAnsi="宋体" w:hint="eastAsia"/>
                <w:szCs w:val="21"/>
              </w:rPr>
            </w:pPr>
            <w:r>
              <w:rPr>
                <w:rFonts w:hAnsi="宋体" w:hint="eastAsia"/>
                <w:szCs w:val="21"/>
              </w:rPr>
              <w:t>根据火力发电企业碳计量数据的采集方式， 分别抽查其采集的各种方式，查看碳计量数据采 集记录，确认是否</w:t>
            </w:r>
            <w:proofErr w:type="gramStart"/>
            <w:r>
              <w:rPr>
                <w:rFonts w:hAnsi="宋体" w:hint="eastAsia"/>
                <w:szCs w:val="21"/>
              </w:rPr>
              <w:t>征合以下</w:t>
            </w:r>
            <w:proofErr w:type="gramEnd"/>
            <w:r>
              <w:rPr>
                <w:rFonts w:hAnsi="宋体" w:hint="eastAsia"/>
                <w:szCs w:val="21"/>
              </w:rPr>
              <w:t>要求：</w:t>
            </w:r>
          </w:p>
          <w:p w14:paraId="0A996602" w14:textId="77777777" w:rsidR="00E37599" w:rsidRDefault="00000000">
            <w:pPr>
              <w:pStyle w:val="afffff5"/>
              <w:ind w:firstLine="420"/>
              <w:rPr>
                <w:rFonts w:hAnsi="宋体" w:hint="eastAsia"/>
                <w:szCs w:val="21"/>
              </w:rPr>
            </w:pPr>
            <w:r>
              <w:rPr>
                <w:rFonts w:hAnsi="宋体" w:hint="eastAsia"/>
                <w:szCs w:val="21"/>
              </w:rPr>
              <w:t>1)人工采集。使用规范的数据采集记录</w:t>
            </w:r>
          </w:p>
          <w:p w14:paraId="39EB11E0" w14:textId="77777777" w:rsidR="00E37599" w:rsidRDefault="00000000">
            <w:pPr>
              <w:pStyle w:val="afffff5"/>
              <w:ind w:firstLine="420"/>
              <w:rPr>
                <w:rFonts w:hAnsi="宋体" w:hint="eastAsia"/>
                <w:szCs w:val="21"/>
              </w:rPr>
            </w:pPr>
            <w:r>
              <w:rPr>
                <w:rFonts w:hAnsi="宋体" w:hint="eastAsia"/>
                <w:szCs w:val="21"/>
              </w:rPr>
              <w:t>(抄表记录)表格格式，由数据采集人员和复核 人员签字。</w:t>
            </w:r>
          </w:p>
          <w:p w14:paraId="0A198C3B" w14:textId="77777777" w:rsidR="00E37599" w:rsidRDefault="00000000">
            <w:pPr>
              <w:pStyle w:val="afffff5"/>
              <w:ind w:firstLine="420"/>
              <w:rPr>
                <w:rFonts w:hAnsi="宋体" w:hint="eastAsia"/>
                <w:szCs w:val="21"/>
              </w:rPr>
            </w:pPr>
            <w:r>
              <w:rPr>
                <w:rFonts w:hAnsi="宋体" w:hint="eastAsia"/>
                <w:szCs w:val="21"/>
              </w:rPr>
              <w:t>2)自动采集。利用计算机技术实现碳计量  数据的网络化管理，及时采集碳计量数据并备份 归档。</w:t>
            </w:r>
          </w:p>
          <w:p w14:paraId="11255C59" w14:textId="77777777" w:rsidR="00E37599" w:rsidRDefault="00000000">
            <w:pPr>
              <w:pStyle w:val="afffff5"/>
              <w:ind w:firstLine="420"/>
              <w:rPr>
                <w:rFonts w:hAnsi="宋体" w:hint="eastAsia"/>
                <w:szCs w:val="21"/>
              </w:rPr>
            </w:pPr>
            <w:r>
              <w:rPr>
                <w:rFonts w:hAnsi="宋体" w:hint="eastAsia"/>
                <w:szCs w:val="21"/>
              </w:rPr>
              <w:t>3)技术服务机构计量。委托具备中国计量 认证(CMA)资质的技术服务机构提供公正的碳计量数据。</w:t>
            </w:r>
          </w:p>
        </w:tc>
        <w:tc>
          <w:tcPr>
            <w:tcW w:w="709" w:type="dxa"/>
          </w:tcPr>
          <w:p w14:paraId="61547C8D" w14:textId="77777777" w:rsidR="00E37599" w:rsidRDefault="00000000">
            <w:pPr>
              <w:pStyle w:val="afffff5"/>
              <w:ind w:firstLineChars="0" w:firstLine="0"/>
              <w:rPr>
                <w:rFonts w:hAnsi="宋体" w:hint="eastAsia"/>
                <w:szCs w:val="21"/>
              </w:rPr>
            </w:pPr>
            <w:r>
              <w:rPr>
                <w:rFonts w:hint="eastAsia"/>
              </w:rPr>
              <w:t>□</w:t>
            </w:r>
          </w:p>
        </w:tc>
        <w:tc>
          <w:tcPr>
            <w:tcW w:w="850" w:type="dxa"/>
          </w:tcPr>
          <w:p w14:paraId="013B0C3C" w14:textId="77777777" w:rsidR="00E37599" w:rsidRDefault="00000000">
            <w:pPr>
              <w:pStyle w:val="afffff5"/>
              <w:ind w:firstLineChars="0" w:firstLine="0"/>
              <w:rPr>
                <w:rFonts w:hAnsi="宋体" w:hint="eastAsia"/>
                <w:szCs w:val="21"/>
              </w:rPr>
            </w:pPr>
            <w:r>
              <w:rPr>
                <w:rFonts w:hint="eastAsia"/>
              </w:rPr>
              <w:t>□</w:t>
            </w:r>
          </w:p>
        </w:tc>
        <w:tc>
          <w:tcPr>
            <w:tcW w:w="992" w:type="dxa"/>
          </w:tcPr>
          <w:p w14:paraId="5151198F" w14:textId="77777777" w:rsidR="00E37599" w:rsidRDefault="00000000">
            <w:pPr>
              <w:pStyle w:val="afffff5"/>
              <w:ind w:firstLineChars="0" w:firstLine="0"/>
              <w:rPr>
                <w:rFonts w:hAnsi="宋体" w:hint="eastAsia"/>
                <w:szCs w:val="21"/>
              </w:rPr>
            </w:pPr>
            <w:r>
              <w:rPr>
                <w:rFonts w:hint="eastAsia"/>
              </w:rPr>
              <w:t>■</w:t>
            </w:r>
          </w:p>
        </w:tc>
        <w:tc>
          <w:tcPr>
            <w:tcW w:w="709" w:type="dxa"/>
          </w:tcPr>
          <w:p w14:paraId="2F4E72E5" w14:textId="77777777" w:rsidR="00E37599" w:rsidRDefault="00E37599">
            <w:pPr>
              <w:pStyle w:val="afffff5"/>
              <w:ind w:firstLineChars="0" w:firstLine="0"/>
              <w:rPr>
                <w:rFonts w:hAnsi="宋体" w:hint="eastAsia"/>
                <w:szCs w:val="21"/>
              </w:rPr>
            </w:pPr>
          </w:p>
        </w:tc>
      </w:tr>
    </w:tbl>
    <w:p w14:paraId="166E5B70"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表C.4 碳计量数据管理自查记录表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398A4AC7" w14:textId="77777777">
        <w:tc>
          <w:tcPr>
            <w:tcW w:w="846" w:type="dxa"/>
            <w:vMerge w:val="restart"/>
          </w:tcPr>
          <w:p w14:paraId="22B690B6" w14:textId="77777777" w:rsidR="00E37599" w:rsidRDefault="00000000">
            <w:pPr>
              <w:pStyle w:val="afffff5"/>
              <w:ind w:firstLineChars="0" w:firstLine="0"/>
              <w:jc w:val="center"/>
              <w:rPr>
                <w:rFonts w:ascii="黑体" w:eastAsia="黑体" w:hAnsi="黑体" w:hint="eastAsia"/>
                <w:szCs w:val="21"/>
              </w:rPr>
            </w:pPr>
            <w:bookmarkStart w:id="320" w:name="OLE_LINK4"/>
            <w:r>
              <w:rPr>
                <w:rFonts w:hint="eastAsia"/>
              </w:rPr>
              <w:t>序号</w:t>
            </w:r>
          </w:p>
        </w:tc>
        <w:tc>
          <w:tcPr>
            <w:tcW w:w="1276" w:type="dxa"/>
            <w:vMerge w:val="restart"/>
          </w:tcPr>
          <w:p w14:paraId="50DA525C"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62966EC2"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4023F26D"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3E18134B"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3CA8F9F7"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40738E5C" w14:textId="77777777">
        <w:tc>
          <w:tcPr>
            <w:tcW w:w="846" w:type="dxa"/>
            <w:vMerge/>
          </w:tcPr>
          <w:p w14:paraId="09638A2A" w14:textId="77777777" w:rsidR="00E37599" w:rsidRDefault="00E37599">
            <w:pPr>
              <w:pStyle w:val="afffff5"/>
              <w:ind w:firstLineChars="0" w:firstLine="0"/>
              <w:rPr>
                <w:rFonts w:ascii="黑体" w:eastAsia="黑体" w:hAnsi="黑体" w:hint="eastAsia"/>
                <w:szCs w:val="21"/>
              </w:rPr>
            </w:pPr>
          </w:p>
        </w:tc>
        <w:tc>
          <w:tcPr>
            <w:tcW w:w="1276" w:type="dxa"/>
            <w:vMerge/>
          </w:tcPr>
          <w:p w14:paraId="4AB826E1" w14:textId="77777777" w:rsidR="00E37599" w:rsidRDefault="00E37599">
            <w:pPr>
              <w:pStyle w:val="afffff5"/>
              <w:ind w:firstLineChars="0" w:firstLine="0"/>
              <w:rPr>
                <w:rFonts w:ascii="黑体" w:eastAsia="黑体" w:hAnsi="黑体" w:hint="eastAsia"/>
                <w:szCs w:val="21"/>
              </w:rPr>
            </w:pPr>
          </w:p>
        </w:tc>
        <w:tc>
          <w:tcPr>
            <w:tcW w:w="3827" w:type="dxa"/>
            <w:vMerge/>
          </w:tcPr>
          <w:p w14:paraId="15B8535E" w14:textId="77777777" w:rsidR="00E37599" w:rsidRDefault="00E37599">
            <w:pPr>
              <w:pStyle w:val="afffff5"/>
              <w:ind w:firstLineChars="0" w:firstLine="0"/>
              <w:rPr>
                <w:rFonts w:ascii="黑体" w:eastAsia="黑体" w:hAnsi="黑体" w:hint="eastAsia"/>
                <w:szCs w:val="21"/>
              </w:rPr>
            </w:pPr>
          </w:p>
        </w:tc>
        <w:tc>
          <w:tcPr>
            <w:tcW w:w="5103" w:type="dxa"/>
            <w:vMerge/>
          </w:tcPr>
          <w:p w14:paraId="5B62F784" w14:textId="77777777" w:rsidR="00E37599" w:rsidRDefault="00E37599">
            <w:pPr>
              <w:pStyle w:val="afffff5"/>
              <w:ind w:firstLineChars="0" w:firstLine="0"/>
              <w:rPr>
                <w:rFonts w:ascii="黑体" w:eastAsia="黑体" w:hAnsi="黑体" w:hint="eastAsia"/>
                <w:szCs w:val="21"/>
              </w:rPr>
            </w:pPr>
          </w:p>
        </w:tc>
        <w:tc>
          <w:tcPr>
            <w:tcW w:w="709" w:type="dxa"/>
          </w:tcPr>
          <w:p w14:paraId="7EBE6FE5"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6AD7A870"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6E65C174"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50BB6737" w14:textId="77777777" w:rsidR="00E37599" w:rsidRDefault="00E37599">
            <w:pPr>
              <w:pStyle w:val="afffff5"/>
              <w:ind w:firstLineChars="0" w:firstLine="0"/>
              <w:rPr>
                <w:rFonts w:ascii="黑体" w:eastAsia="黑体" w:hAnsi="黑体" w:hint="eastAsia"/>
                <w:szCs w:val="21"/>
              </w:rPr>
            </w:pPr>
          </w:p>
        </w:tc>
      </w:tr>
      <w:bookmarkEnd w:id="320"/>
      <w:tr w:rsidR="00E37599" w14:paraId="45E80E16" w14:textId="77777777">
        <w:tc>
          <w:tcPr>
            <w:tcW w:w="846" w:type="dxa"/>
          </w:tcPr>
          <w:p w14:paraId="2C29300C" w14:textId="77777777" w:rsidR="00E37599" w:rsidRDefault="00000000">
            <w:pPr>
              <w:pStyle w:val="afffff5"/>
              <w:ind w:firstLineChars="0" w:firstLine="0"/>
              <w:rPr>
                <w:rFonts w:hAnsi="宋体" w:hint="eastAsia"/>
                <w:szCs w:val="21"/>
              </w:rPr>
            </w:pPr>
            <w:r>
              <w:rPr>
                <w:rFonts w:hAnsi="宋体" w:hint="eastAsia"/>
                <w:szCs w:val="21"/>
              </w:rPr>
              <w:t>43</w:t>
            </w:r>
          </w:p>
        </w:tc>
        <w:tc>
          <w:tcPr>
            <w:tcW w:w="1276" w:type="dxa"/>
          </w:tcPr>
          <w:p w14:paraId="432500EB" w14:textId="77777777" w:rsidR="00E37599" w:rsidRDefault="00000000">
            <w:pPr>
              <w:pStyle w:val="afffff5"/>
              <w:ind w:firstLineChars="0" w:firstLine="0"/>
              <w:rPr>
                <w:rFonts w:hAnsi="宋体" w:hint="eastAsia"/>
                <w:szCs w:val="21"/>
              </w:rPr>
            </w:pPr>
            <w:r>
              <w:rPr>
                <w:rFonts w:hAnsi="宋体" w:hint="eastAsia"/>
                <w:szCs w:val="21"/>
              </w:rPr>
              <w:t>7.1.4</w:t>
            </w:r>
          </w:p>
        </w:tc>
        <w:tc>
          <w:tcPr>
            <w:tcW w:w="3827" w:type="dxa"/>
          </w:tcPr>
          <w:p w14:paraId="7DA118ED" w14:textId="77777777" w:rsidR="00E37599" w:rsidRDefault="00000000">
            <w:pPr>
              <w:pStyle w:val="afffff5"/>
              <w:ind w:firstLine="420"/>
              <w:rPr>
                <w:rFonts w:hAnsi="宋体" w:hint="eastAsia"/>
                <w:szCs w:val="21"/>
              </w:rPr>
            </w:pPr>
            <w:r>
              <w:rPr>
                <w:rFonts w:hAnsi="宋体" w:hint="eastAsia"/>
                <w:szCs w:val="21"/>
              </w:rPr>
              <w:t>碳计量采集应按照标准、规范或程序并在受控条件下进行，受控条件包括:</w:t>
            </w:r>
          </w:p>
          <w:p w14:paraId="284628F8" w14:textId="77777777" w:rsidR="00E37599" w:rsidRDefault="00000000">
            <w:pPr>
              <w:pStyle w:val="afffff5"/>
              <w:ind w:firstLine="420"/>
              <w:rPr>
                <w:rFonts w:hAnsi="宋体" w:hint="eastAsia"/>
                <w:szCs w:val="21"/>
              </w:rPr>
            </w:pPr>
            <w:r>
              <w:rPr>
                <w:rFonts w:hAnsi="宋体" w:hint="eastAsia"/>
                <w:szCs w:val="21"/>
              </w:rPr>
              <w:t>1)使用合格的碳计量器具:</w:t>
            </w:r>
          </w:p>
          <w:p w14:paraId="269E8916" w14:textId="77777777" w:rsidR="00E37599" w:rsidRDefault="00000000">
            <w:pPr>
              <w:pStyle w:val="afffff5"/>
              <w:ind w:firstLine="420"/>
              <w:rPr>
                <w:rFonts w:hAnsi="宋体" w:hint="eastAsia"/>
                <w:szCs w:val="21"/>
              </w:rPr>
            </w:pPr>
            <w:r>
              <w:rPr>
                <w:rFonts w:hAnsi="宋体" w:hint="eastAsia"/>
                <w:szCs w:val="21"/>
              </w:rPr>
              <w:t>2)应用经确认有效的采集标准、规范程序和记录表格格式:</w:t>
            </w:r>
          </w:p>
          <w:p w14:paraId="2AFDE669" w14:textId="77777777" w:rsidR="00E37599" w:rsidRDefault="00000000">
            <w:pPr>
              <w:pStyle w:val="afffff5"/>
              <w:ind w:firstLine="420"/>
              <w:rPr>
                <w:rFonts w:hAnsi="宋体" w:hint="eastAsia"/>
                <w:szCs w:val="21"/>
              </w:rPr>
            </w:pPr>
            <w:r>
              <w:rPr>
                <w:rFonts w:hAnsi="宋体" w:hint="eastAsia"/>
                <w:szCs w:val="21"/>
              </w:rPr>
              <w:t>3)具备所要求的环境条件:</w:t>
            </w:r>
          </w:p>
          <w:p w14:paraId="697D26AE" w14:textId="77777777" w:rsidR="00E37599" w:rsidRDefault="00000000">
            <w:pPr>
              <w:pStyle w:val="afffff5"/>
              <w:ind w:firstLine="420"/>
              <w:rPr>
                <w:rFonts w:hAnsi="宋体" w:hint="eastAsia"/>
                <w:szCs w:val="21"/>
              </w:rPr>
            </w:pPr>
            <w:r>
              <w:rPr>
                <w:rFonts w:hAnsi="宋体" w:hint="eastAsia"/>
                <w:szCs w:val="21"/>
              </w:rPr>
              <w:t>4)使用具有资格能力的人员:</w:t>
            </w:r>
          </w:p>
          <w:p w14:paraId="0141C791" w14:textId="77777777" w:rsidR="00E37599" w:rsidRDefault="00000000">
            <w:pPr>
              <w:pStyle w:val="afffff5"/>
              <w:ind w:firstLine="420"/>
              <w:rPr>
                <w:rFonts w:hAnsi="宋体" w:hint="eastAsia"/>
                <w:szCs w:val="21"/>
              </w:rPr>
            </w:pPr>
            <w:r>
              <w:rPr>
                <w:rFonts w:hAnsi="宋体" w:hint="eastAsia"/>
                <w:szCs w:val="21"/>
              </w:rPr>
              <w:t>5)合适的结果报告方式。</w:t>
            </w:r>
          </w:p>
        </w:tc>
        <w:tc>
          <w:tcPr>
            <w:tcW w:w="5103" w:type="dxa"/>
          </w:tcPr>
          <w:p w14:paraId="5391BDCC" w14:textId="77777777" w:rsidR="00E37599" w:rsidRDefault="00000000">
            <w:pPr>
              <w:pStyle w:val="afffff5"/>
              <w:ind w:firstLine="420"/>
              <w:rPr>
                <w:rFonts w:hAnsi="宋体" w:hint="eastAsia"/>
                <w:szCs w:val="21"/>
              </w:rPr>
            </w:pPr>
            <w:r>
              <w:rPr>
                <w:rFonts w:hAnsi="宋体" w:hint="eastAsia"/>
                <w:szCs w:val="21"/>
              </w:rPr>
              <w:t>1.核查火力发电企业对碳计量采集的受控条件，是否具有标准、操作规范或程序等文件规定。</w:t>
            </w:r>
          </w:p>
          <w:p w14:paraId="192B16D3" w14:textId="77777777" w:rsidR="00E37599" w:rsidRDefault="00000000">
            <w:pPr>
              <w:pStyle w:val="afffff5"/>
              <w:ind w:firstLine="420"/>
              <w:rPr>
                <w:rFonts w:hAnsi="宋体" w:hint="eastAsia"/>
                <w:szCs w:val="21"/>
              </w:rPr>
            </w:pPr>
            <w:r>
              <w:rPr>
                <w:rFonts w:hAnsi="宋体" w:hint="eastAsia"/>
                <w:szCs w:val="21"/>
              </w:rPr>
              <w:t>2.依据碳计量标准、规范或程序，现场核查火力发电企业是否按操作规范或程序的规定，在受控的条件下实施温室气体排放量的计量和数据采集。</w:t>
            </w:r>
          </w:p>
        </w:tc>
        <w:tc>
          <w:tcPr>
            <w:tcW w:w="709" w:type="dxa"/>
          </w:tcPr>
          <w:p w14:paraId="2517682F" w14:textId="77777777" w:rsidR="00E37599" w:rsidRDefault="00000000">
            <w:pPr>
              <w:pStyle w:val="afffff5"/>
              <w:ind w:firstLineChars="0" w:firstLine="0"/>
              <w:rPr>
                <w:rFonts w:hAnsi="宋体" w:hint="eastAsia"/>
                <w:szCs w:val="21"/>
              </w:rPr>
            </w:pPr>
            <w:r>
              <w:rPr>
                <w:rFonts w:hint="eastAsia"/>
              </w:rPr>
              <w:t>□</w:t>
            </w:r>
          </w:p>
        </w:tc>
        <w:tc>
          <w:tcPr>
            <w:tcW w:w="850" w:type="dxa"/>
          </w:tcPr>
          <w:p w14:paraId="0E048A26" w14:textId="77777777" w:rsidR="00E37599" w:rsidRDefault="00000000">
            <w:pPr>
              <w:pStyle w:val="afffff5"/>
              <w:ind w:firstLineChars="0" w:firstLine="0"/>
              <w:rPr>
                <w:rFonts w:hAnsi="宋体" w:hint="eastAsia"/>
                <w:szCs w:val="21"/>
              </w:rPr>
            </w:pPr>
            <w:r>
              <w:rPr>
                <w:rFonts w:hint="eastAsia"/>
              </w:rPr>
              <w:t>□</w:t>
            </w:r>
          </w:p>
        </w:tc>
        <w:tc>
          <w:tcPr>
            <w:tcW w:w="992" w:type="dxa"/>
          </w:tcPr>
          <w:p w14:paraId="5F349AAF" w14:textId="77777777" w:rsidR="00E37599" w:rsidRDefault="00000000">
            <w:pPr>
              <w:pStyle w:val="afffff5"/>
              <w:ind w:firstLineChars="0" w:firstLine="0"/>
              <w:rPr>
                <w:rFonts w:hAnsi="宋体" w:hint="eastAsia"/>
                <w:szCs w:val="21"/>
              </w:rPr>
            </w:pPr>
            <w:r>
              <w:rPr>
                <w:rFonts w:hint="eastAsia"/>
              </w:rPr>
              <w:t>■</w:t>
            </w:r>
          </w:p>
        </w:tc>
        <w:tc>
          <w:tcPr>
            <w:tcW w:w="709" w:type="dxa"/>
          </w:tcPr>
          <w:p w14:paraId="001F2556" w14:textId="77777777" w:rsidR="00E37599" w:rsidRDefault="00E37599">
            <w:pPr>
              <w:pStyle w:val="afffff5"/>
              <w:ind w:firstLineChars="0" w:firstLine="0"/>
              <w:rPr>
                <w:rFonts w:hAnsi="宋体" w:hint="eastAsia"/>
                <w:szCs w:val="21"/>
              </w:rPr>
            </w:pPr>
          </w:p>
        </w:tc>
      </w:tr>
      <w:tr w:rsidR="00E37599" w14:paraId="5604D173" w14:textId="77777777">
        <w:tc>
          <w:tcPr>
            <w:tcW w:w="846" w:type="dxa"/>
          </w:tcPr>
          <w:p w14:paraId="72714486" w14:textId="77777777" w:rsidR="00E37599" w:rsidRDefault="00000000">
            <w:pPr>
              <w:pStyle w:val="afffff5"/>
              <w:ind w:firstLineChars="0" w:firstLine="0"/>
              <w:rPr>
                <w:rFonts w:hAnsi="宋体" w:hint="eastAsia"/>
                <w:szCs w:val="21"/>
              </w:rPr>
            </w:pPr>
            <w:r>
              <w:rPr>
                <w:rFonts w:hAnsi="宋体" w:hint="eastAsia"/>
                <w:szCs w:val="21"/>
              </w:rPr>
              <w:t>44</w:t>
            </w:r>
          </w:p>
        </w:tc>
        <w:tc>
          <w:tcPr>
            <w:tcW w:w="1276" w:type="dxa"/>
          </w:tcPr>
          <w:p w14:paraId="7E5EAB6F" w14:textId="77777777" w:rsidR="00E37599" w:rsidRDefault="00000000">
            <w:pPr>
              <w:pStyle w:val="afffff5"/>
              <w:ind w:firstLineChars="0" w:firstLine="0"/>
              <w:rPr>
                <w:rFonts w:hAnsi="宋体" w:hint="eastAsia"/>
                <w:szCs w:val="21"/>
              </w:rPr>
            </w:pPr>
            <w:r>
              <w:rPr>
                <w:rFonts w:hAnsi="宋体" w:hint="eastAsia"/>
                <w:szCs w:val="21"/>
              </w:rPr>
              <w:t>7.1.5</w:t>
            </w:r>
          </w:p>
        </w:tc>
        <w:tc>
          <w:tcPr>
            <w:tcW w:w="3827" w:type="dxa"/>
          </w:tcPr>
          <w:p w14:paraId="10E3AAC0" w14:textId="77777777" w:rsidR="00E37599" w:rsidRDefault="00000000">
            <w:pPr>
              <w:pStyle w:val="afffff5"/>
              <w:ind w:firstLineChars="0" w:firstLine="0"/>
              <w:rPr>
                <w:rFonts w:hAnsi="宋体" w:hint="eastAsia"/>
                <w:szCs w:val="21"/>
              </w:rPr>
            </w:pPr>
            <w:r>
              <w:rPr>
                <w:rFonts w:hAnsi="宋体" w:hint="eastAsia"/>
                <w:szCs w:val="21"/>
              </w:rPr>
              <w:t>碳计量采集记录要求</w:t>
            </w:r>
          </w:p>
          <w:p w14:paraId="091A511C" w14:textId="77777777" w:rsidR="00E37599" w:rsidRDefault="00000000">
            <w:pPr>
              <w:pStyle w:val="afffff5"/>
              <w:ind w:firstLine="420"/>
              <w:rPr>
                <w:rFonts w:hAnsi="宋体" w:hint="eastAsia"/>
                <w:szCs w:val="21"/>
              </w:rPr>
            </w:pPr>
            <w:r>
              <w:rPr>
                <w:rFonts w:hAnsi="宋体" w:hint="eastAsia"/>
                <w:szCs w:val="21"/>
              </w:rPr>
              <w:t>采集者应实时记录碳计量采集结果，记录内容包括:</w:t>
            </w:r>
          </w:p>
          <w:p w14:paraId="51A64BFA" w14:textId="77777777" w:rsidR="00E37599" w:rsidRDefault="00000000">
            <w:pPr>
              <w:pStyle w:val="afffff5"/>
              <w:ind w:firstLine="420"/>
              <w:rPr>
                <w:rFonts w:hAnsi="宋体" w:hint="eastAsia"/>
                <w:szCs w:val="21"/>
              </w:rPr>
            </w:pPr>
            <w:r>
              <w:rPr>
                <w:rFonts w:hAnsi="宋体" w:hint="eastAsia"/>
                <w:szCs w:val="21"/>
              </w:rPr>
              <w:t>1)使用的碳计量器具、采集依据、环境条件等相关信息:</w:t>
            </w:r>
          </w:p>
          <w:p w14:paraId="73BDA77C" w14:textId="77777777" w:rsidR="00E37599" w:rsidRDefault="00000000">
            <w:pPr>
              <w:pStyle w:val="afffff5"/>
              <w:ind w:firstLine="420"/>
              <w:rPr>
                <w:rFonts w:hAnsi="宋体" w:hint="eastAsia"/>
                <w:szCs w:val="21"/>
              </w:rPr>
            </w:pPr>
            <w:r>
              <w:rPr>
                <w:rFonts w:hAnsi="宋体" w:hint="eastAsia"/>
                <w:szCs w:val="21"/>
              </w:rPr>
              <w:t>2)碳计量采集原始数据;</w:t>
            </w:r>
          </w:p>
          <w:p w14:paraId="4DCF2EF1" w14:textId="77777777" w:rsidR="00E37599" w:rsidRDefault="00000000">
            <w:pPr>
              <w:pStyle w:val="afffff5"/>
              <w:ind w:firstLine="420"/>
              <w:rPr>
                <w:rFonts w:hAnsi="宋体" w:hint="eastAsia"/>
                <w:szCs w:val="21"/>
              </w:rPr>
            </w:pPr>
            <w:r>
              <w:rPr>
                <w:rFonts w:hAnsi="宋体" w:hint="eastAsia"/>
                <w:szCs w:val="21"/>
              </w:rPr>
              <w:t>3)数据计算方法及结果;</w:t>
            </w:r>
          </w:p>
          <w:p w14:paraId="2048A6CC" w14:textId="77777777" w:rsidR="00E37599" w:rsidRDefault="00000000">
            <w:pPr>
              <w:pStyle w:val="afffff5"/>
              <w:ind w:firstLine="420"/>
              <w:rPr>
                <w:rFonts w:hAnsi="宋体" w:hint="eastAsia"/>
                <w:szCs w:val="21"/>
              </w:rPr>
            </w:pPr>
            <w:r>
              <w:rPr>
                <w:rFonts w:hAnsi="宋体" w:hint="eastAsia"/>
                <w:szCs w:val="21"/>
              </w:rPr>
              <w:t>4)采集、复核人员签字，必要时应有)审核人员签字;</w:t>
            </w:r>
          </w:p>
          <w:p w14:paraId="1E33B262" w14:textId="77777777" w:rsidR="00E37599" w:rsidRDefault="00000000">
            <w:pPr>
              <w:pStyle w:val="afffff5"/>
              <w:ind w:firstLine="420"/>
              <w:rPr>
                <w:rFonts w:hAnsi="宋体" w:hint="eastAsia"/>
                <w:szCs w:val="21"/>
              </w:rPr>
            </w:pPr>
            <w:r>
              <w:rPr>
                <w:rFonts w:hAnsi="宋体" w:hint="eastAsia"/>
                <w:szCs w:val="21"/>
              </w:rPr>
              <w:t>5)采集日期和时间。</w:t>
            </w:r>
          </w:p>
        </w:tc>
        <w:tc>
          <w:tcPr>
            <w:tcW w:w="5103" w:type="dxa"/>
          </w:tcPr>
          <w:p w14:paraId="404F1E03" w14:textId="77777777" w:rsidR="00E37599" w:rsidRDefault="00000000">
            <w:pPr>
              <w:pStyle w:val="afffff5"/>
              <w:ind w:firstLine="420"/>
              <w:rPr>
                <w:rFonts w:hAnsi="宋体" w:hint="eastAsia"/>
                <w:szCs w:val="21"/>
              </w:rPr>
            </w:pPr>
            <w:r>
              <w:rPr>
                <w:rFonts w:hAnsi="宋体" w:hint="eastAsia"/>
                <w:szCs w:val="21"/>
              </w:rPr>
              <w:t>查看碳计量原始记录和数据采集原始记录核查其记录的正确性、规范性和有效性。</w:t>
            </w:r>
          </w:p>
        </w:tc>
        <w:tc>
          <w:tcPr>
            <w:tcW w:w="709" w:type="dxa"/>
          </w:tcPr>
          <w:p w14:paraId="363F2CB6" w14:textId="77777777" w:rsidR="00E37599" w:rsidRDefault="00000000">
            <w:pPr>
              <w:pStyle w:val="afffff5"/>
              <w:ind w:firstLineChars="0" w:firstLine="0"/>
              <w:rPr>
                <w:rFonts w:hAnsi="宋体" w:hint="eastAsia"/>
                <w:szCs w:val="21"/>
              </w:rPr>
            </w:pPr>
            <w:r>
              <w:rPr>
                <w:rFonts w:hint="eastAsia"/>
              </w:rPr>
              <w:t>□</w:t>
            </w:r>
          </w:p>
        </w:tc>
        <w:tc>
          <w:tcPr>
            <w:tcW w:w="850" w:type="dxa"/>
          </w:tcPr>
          <w:p w14:paraId="30A310DE" w14:textId="77777777" w:rsidR="00E37599" w:rsidRDefault="00000000">
            <w:pPr>
              <w:pStyle w:val="afffff5"/>
              <w:ind w:firstLineChars="0" w:firstLine="0"/>
              <w:rPr>
                <w:rFonts w:hAnsi="宋体" w:hint="eastAsia"/>
                <w:szCs w:val="21"/>
              </w:rPr>
            </w:pPr>
            <w:r>
              <w:rPr>
                <w:rFonts w:hint="eastAsia"/>
              </w:rPr>
              <w:t>□</w:t>
            </w:r>
          </w:p>
        </w:tc>
        <w:tc>
          <w:tcPr>
            <w:tcW w:w="992" w:type="dxa"/>
          </w:tcPr>
          <w:p w14:paraId="7ACAEAD0" w14:textId="77777777" w:rsidR="00E37599" w:rsidRDefault="00000000">
            <w:pPr>
              <w:pStyle w:val="afffff5"/>
              <w:ind w:firstLineChars="0" w:firstLine="0"/>
              <w:rPr>
                <w:rFonts w:hAnsi="宋体" w:hint="eastAsia"/>
                <w:szCs w:val="21"/>
              </w:rPr>
            </w:pPr>
            <w:r>
              <w:rPr>
                <w:rFonts w:hint="eastAsia"/>
              </w:rPr>
              <w:t>■</w:t>
            </w:r>
          </w:p>
        </w:tc>
        <w:tc>
          <w:tcPr>
            <w:tcW w:w="709" w:type="dxa"/>
          </w:tcPr>
          <w:p w14:paraId="559F296B" w14:textId="77777777" w:rsidR="00E37599" w:rsidRDefault="00E37599">
            <w:pPr>
              <w:pStyle w:val="afffff5"/>
              <w:ind w:firstLineChars="0" w:firstLine="0"/>
              <w:rPr>
                <w:rFonts w:hAnsi="宋体" w:hint="eastAsia"/>
                <w:szCs w:val="21"/>
              </w:rPr>
            </w:pPr>
          </w:p>
        </w:tc>
      </w:tr>
      <w:tr w:rsidR="00E37599" w14:paraId="1BB7B77E" w14:textId="77777777">
        <w:tc>
          <w:tcPr>
            <w:tcW w:w="846" w:type="dxa"/>
          </w:tcPr>
          <w:p w14:paraId="11E411FB" w14:textId="77777777" w:rsidR="00E37599" w:rsidRDefault="00000000">
            <w:pPr>
              <w:pStyle w:val="afffff5"/>
              <w:ind w:firstLineChars="0" w:firstLine="0"/>
              <w:rPr>
                <w:rFonts w:hAnsi="宋体" w:hint="eastAsia"/>
                <w:szCs w:val="21"/>
              </w:rPr>
            </w:pPr>
            <w:r>
              <w:rPr>
                <w:rFonts w:hAnsi="宋体" w:hint="eastAsia"/>
                <w:szCs w:val="21"/>
              </w:rPr>
              <w:t>45</w:t>
            </w:r>
          </w:p>
        </w:tc>
        <w:tc>
          <w:tcPr>
            <w:tcW w:w="1276" w:type="dxa"/>
          </w:tcPr>
          <w:p w14:paraId="75927E8E" w14:textId="77777777" w:rsidR="00E37599" w:rsidRDefault="00000000">
            <w:pPr>
              <w:pStyle w:val="afffff5"/>
              <w:ind w:firstLineChars="0" w:firstLine="0"/>
              <w:rPr>
                <w:rFonts w:hAnsi="宋体" w:hint="eastAsia"/>
                <w:szCs w:val="21"/>
              </w:rPr>
            </w:pPr>
            <w:r>
              <w:rPr>
                <w:rFonts w:hAnsi="宋体" w:hint="eastAsia"/>
                <w:szCs w:val="21"/>
              </w:rPr>
              <w:t>7.2碳计量</w:t>
            </w:r>
          </w:p>
          <w:p w14:paraId="100E0C85" w14:textId="77777777" w:rsidR="00E37599" w:rsidRDefault="00000000">
            <w:pPr>
              <w:pStyle w:val="afffff5"/>
              <w:ind w:firstLineChars="0" w:firstLine="0"/>
              <w:rPr>
                <w:rFonts w:hAnsi="宋体" w:hint="eastAsia"/>
                <w:szCs w:val="21"/>
              </w:rPr>
            </w:pPr>
            <w:r>
              <w:rPr>
                <w:rFonts w:hAnsi="宋体" w:hint="eastAsia"/>
                <w:szCs w:val="21"/>
              </w:rPr>
              <w:t>数据处理</w:t>
            </w:r>
          </w:p>
          <w:p w14:paraId="0602F268" w14:textId="77777777" w:rsidR="00E37599" w:rsidRDefault="00000000">
            <w:pPr>
              <w:pStyle w:val="afffff5"/>
              <w:ind w:firstLineChars="0" w:firstLine="0"/>
              <w:rPr>
                <w:rFonts w:hAnsi="宋体" w:hint="eastAsia"/>
                <w:szCs w:val="21"/>
              </w:rPr>
            </w:pPr>
            <w:r>
              <w:rPr>
                <w:rFonts w:hAnsi="宋体"/>
                <w:szCs w:val="21"/>
              </w:rPr>
              <w:t>7.2.1</w:t>
            </w:r>
          </w:p>
        </w:tc>
        <w:tc>
          <w:tcPr>
            <w:tcW w:w="3827" w:type="dxa"/>
          </w:tcPr>
          <w:p w14:paraId="3A1A3A13" w14:textId="77777777" w:rsidR="00E37599" w:rsidRDefault="00000000">
            <w:pPr>
              <w:pStyle w:val="afffff5"/>
              <w:ind w:firstLine="420"/>
              <w:rPr>
                <w:rFonts w:hAnsi="宋体" w:hint="eastAsia"/>
                <w:szCs w:val="21"/>
              </w:rPr>
            </w:pPr>
            <w:r>
              <w:rPr>
                <w:rFonts w:hAnsi="宋体" w:hint="eastAsia"/>
                <w:szCs w:val="21"/>
              </w:rPr>
              <w:t>碳计量原始数据不得随意更改，并保证数据真实、完整、准确。</w:t>
            </w:r>
          </w:p>
        </w:tc>
        <w:tc>
          <w:tcPr>
            <w:tcW w:w="5103" w:type="dxa"/>
          </w:tcPr>
          <w:p w14:paraId="1B32D0E2" w14:textId="77777777" w:rsidR="00E37599" w:rsidRDefault="00000000">
            <w:pPr>
              <w:pStyle w:val="afffff5"/>
              <w:ind w:firstLine="420"/>
              <w:rPr>
                <w:rFonts w:hAnsi="宋体" w:hint="eastAsia"/>
                <w:szCs w:val="21"/>
              </w:rPr>
            </w:pPr>
            <w:r>
              <w:rPr>
                <w:rFonts w:hAnsi="宋体" w:hint="eastAsia"/>
                <w:szCs w:val="21"/>
              </w:rPr>
              <w:t>依据</w:t>
            </w:r>
            <w:proofErr w:type="gramStart"/>
            <w:r>
              <w:rPr>
                <w:rFonts w:hAnsi="宋体" w:hint="eastAsia"/>
                <w:szCs w:val="21"/>
              </w:rPr>
              <w:t>碳统计</w:t>
            </w:r>
            <w:proofErr w:type="gramEnd"/>
            <w:r>
              <w:rPr>
                <w:rFonts w:hAnsi="宋体" w:hint="eastAsia"/>
                <w:szCs w:val="21"/>
              </w:rPr>
              <w:t>报表，跟踪抽查碳计量原始记录和数据采集记录，确认统计报表数据是否都来自碳计量器具的计量结果;原始记录和数据采集记录是否存在更改现象，如有更改，是否采用划改，并由更改人签字或盖章。</w:t>
            </w:r>
          </w:p>
        </w:tc>
        <w:tc>
          <w:tcPr>
            <w:tcW w:w="709" w:type="dxa"/>
          </w:tcPr>
          <w:p w14:paraId="078429C0" w14:textId="77777777" w:rsidR="00E37599" w:rsidRDefault="00000000">
            <w:pPr>
              <w:pStyle w:val="afffff5"/>
              <w:ind w:firstLineChars="0" w:firstLine="0"/>
              <w:rPr>
                <w:rFonts w:hAnsi="宋体" w:hint="eastAsia"/>
                <w:szCs w:val="21"/>
              </w:rPr>
            </w:pPr>
            <w:r>
              <w:rPr>
                <w:rFonts w:hint="eastAsia"/>
              </w:rPr>
              <w:t>□</w:t>
            </w:r>
          </w:p>
        </w:tc>
        <w:tc>
          <w:tcPr>
            <w:tcW w:w="850" w:type="dxa"/>
          </w:tcPr>
          <w:p w14:paraId="74424E57" w14:textId="77777777" w:rsidR="00E37599" w:rsidRDefault="00000000">
            <w:pPr>
              <w:pStyle w:val="afffff5"/>
              <w:ind w:firstLineChars="0" w:firstLine="0"/>
              <w:rPr>
                <w:rFonts w:hAnsi="宋体" w:hint="eastAsia"/>
                <w:szCs w:val="21"/>
              </w:rPr>
            </w:pPr>
            <w:r>
              <w:rPr>
                <w:rFonts w:hint="eastAsia"/>
              </w:rPr>
              <w:t>□</w:t>
            </w:r>
          </w:p>
        </w:tc>
        <w:tc>
          <w:tcPr>
            <w:tcW w:w="992" w:type="dxa"/>
          </w:tcPr>
          <w:p w14:paraId="2EC44429" w14:textId="77777777" w:rsidR="00E37599" w:rsidRDefault="00000000">
            <w:pPr>
              <w:pStyle w:val="afffff5"/>
              <w:ind w:firstLineChars="0" w:firstLine="0"/>
              <w:rPr>
                <w:rFonts w:hAnsi="宋体" w:hint="eastAsia"/>
                <w:szCs w:val="21"/>
              </w:rPr>
            </w:pPr>
            <w:r>
              <w:rPr>
                <w:rFonts w:hint="eastAsia"/>
              </w:rPr>
              <w:t>■</w:t>
            </w:r>
          </w:p>
        </w:tc>
        <w:tc>
          <w:tcPr>
            <w:tcW w:w="709" w:type="dxa"/>
          </w:tcPr>
          <w:p w14:paraId="3A77A9BE" w14:textId="77777777" w:rsidR="00E37599" w:rsidRDefault="00E37599">
            <w:pPr>
              <w:pStyle w:val="afffff5"/>
              <w:ind w:firstLineChars="0" w:firstLine="0"/>
              <w:rPr>
                <w:rFonts w:hAnsi="宋体" w:hint="eastAsia"/>
                <w:szCs w:val="21"/>
              </w:rPr>
            </w:pPr>
          </w:p>
        </w:tc>
      </w:tr>
    </w:tbl>
    <w:p w14:paraId="72070B9A"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表C.4 碳计量数据管理自查记录表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14BC616D" w14:textId="77777777">
        <w:tc>
          <w:tcPr>
            <w:tcW w:w="846" w:type="dxa"/>
            <w:vMerge w:val="restart"/>
          </w:tcPr>
          <w:p w14:paraId="135500F1" w14:textId="77777777" w:rsidR="00E37599" w:rsidRDefault="00000000">
            <w:pPr>
              <w:pStyle w:val="afffff5"/>
              <w:ind w:firstLineChars="0" w:firstLine="0"/>
              <w:jc w:val="center"/>
              <w:rPr>
                <w:rFonts w:ascii="黑体" w:eastAsia="黑体" w:hAnsi="黑体" w:hint="eastAsia"/>
                <w:szCs w:val="21"/>
              </w:rPr>
            </w:pPr>
            <w:r>
              <w:rPr>
                <w:rFonts w:hint="eastAsia"/>
              </w:rPr>
              <w:t>序号</w:t>
            </w:r>
          </w:p>
        </w:tc>
        <w:tc>
          <w:tcPr>
            <w:tcW w:w="1276" w:type="dxa"/>
            <w:vMerge w:val="restart"/>
          </w:tcPr>
          <w:p w14:paraId="3F11E9E7"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2D472048"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1CAE2A13"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6090CC0E"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2DF114EC"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0391E8FF" w14:textId="77777777">
        <w:tc>
          <w:tcPr>
            <w:tcW w:w="846" w:type="dxa"/>
            <w:vMerge/>
          </w:tcPr>
          <w:p w14:paraId="19F25536" w14:textId="77777777" w:rsidR="00E37599" w:rsidRDefault="00E37599">
            <w:pPr>
              <w:pStyle w:val="afffff5"/>
              <w:ind w:firstLineChars="0" w:firstLine="0"/>
              <w:rPr>
                <w:rFonts w:ascii="黑体" w:eastAsia="黑体" w:hAnsi="黑体" w:hint="eastAsia"/>
                <w:szCs w:val="21"/>
              </w:rPr>
            </w:pPr>
          </w:p>
        </w:tc>
        <w:tc>
          <w:tcPr>
            <w:tcW w:w="1276" w:type="dxa"/>
            <w:vMerge/>
          </w:tcPr>
          <w:p w14:paraId="00BBBE74" w14:textId="77777777" w:rsidR="00E37599" w:rsidRDefault="00E37599">
            <w:pPr>
              <w:pStyle w:val="afffff5"/>
              <w:ind w:firstLineChars="0" w:firstLine="0"/>
              <w:rPr>
                <w:rFonts w:ascii="黑体" w:eastAsia="黑体" w:hAnsi="黑体" w:hint="eastAsia"/>
                <w:szCs w:val="21"/>
              </w:rPr>
            </w:pPr>
          </w:p>
        </w:tc>
        <w:tc>
          <w:tcPr>
            <w:tcW w:w="3827" w:type="dxa"/>
            <w:vMerge/>
          </w:tcPr>
          <w:p w14:paraId="3D8626B5" w14:textId="77777777" w:rsidR="00E37599" w:rsidRDefault="00E37599">
            <w:pPr>
              <w:pStyle w:val="afffff5"/>
              <w:ind w:firstLineChars="0" w:firstLine="0"/>
              <w:rPr>
                <w:rFonts w:ascii="黑体" w:eastAsia="黑体" w:hAnsi="黑体" w:hint="eastAsia"/>
                <w:szCs w:val="21"/>
              </w:rPr>
            </w:pPr>
          </w:p>
        </w:tc>
        <w:tc>
          <w:tcPr>
            <w:tcW w:w="5103" w:type="dxa"/>
            <w:vMerge/>
          </w:tcPr>
          <w:p w14:paraId="5E87BAEE" w14:textId="77777777" w:rsidR="00E37599" w:rsidRDefault="00E37599">
            <w:pPr>
              <w:pStyle w:val="afffff5"/>
              <w:ind w:firstLineChars="0" w:firstLine="0"/>
              <w:rPr>
                <w:rFonts w:ascii="黑体" w:eastAsia="黑体" w:hAnsi="黑体" w:hint="eastAsia"/>
                <w:szCs w:val="21"/>
              </w:rPr>
            </w:pPr>
          </w:p>
        </w:tc>
        <w:tc>
          <w:tcPr>
            <w:tcW w:w="709" w:type="dxa"/>
          </w:tcPr>
          <w:p w14:paraId="181B2537"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646F5FE8"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1FBF3893"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05EA2B75" w14:textId="77777777" w:rsidR="00E37599" w:rsidRDefault="00E37599">
            <w:pPr>
              <w:pStyle w:val="afffff5"/>
              <w:ind w:firstLineChars="0" w:firstLine="0"/>
              <w:rPr>
                <w:rFonts w:ascii="黑体" w:eastAsia="黑体" w:hAnsi="黑体" w:hint="eastAsia"/>
                <w:szCs w:val="21"/>
              </w:rPr>
            </w:pPr>
          </w:p>
        </w:tc>
      </w:tr>
      <w:tr w:rsidR="00E37599" w14:paraId="617D3874" w14:textId="77777777">
        <w:tc>
          <w:tcPr>
            <w:tcW w:w="846" w:type="dxa"/>
          </w:tcPr>
          <w:p w14:paraId="0FA428AD" w14:textId="77777777" w:rsidR="00E37599" w:rsidRDefault="00000000">
            <w:pPr>
              <w:pStyle w:val="afffff5"/>
              <w:ind w:firstLineChars="0" w:firstLine="0"/>
              <w:rPr>
                <w:rFonts w:hAnsi="宋体" w:hint="eastAsia"/>
                <w:szCs w:val="21"/>
              </w:rPr>
            </w:pPr>
            <w:r>
              <w:rPr>
                <w:rFonts w:hAnsi="宋体" w:hint="eastAsia"/>
                <w:szCs w:val="21"/>
              </w:rPr>
              <w:t>46</w:t>
            </w:r>
          </w:p>
        </w:tc>
        <w:tc>
          <w:tcPr>
            <w:tcW w:w="1276" w:type="dxa"/>
          </w:tcPr>
          <w:p w14:paraId="27B92481" w14:textId="77777777" w:rsidR="00E37599" w:rsidRDefault="00000000">
            <w:pPr>
              <w:pStyle w:val="afffff5"/>
              <w:ind w:firstLineChars="0" w:firstLine="0"/>
              <w:rPr>
                <w:rFonts w:hAnsi="宋体" w:hint="eastAsia"/>
                <w:szCs w:val="21"/>
              </w:rPr>
            </w:pPr>
            <w:r>
              <w:rPr>
                <w:rFonts w:hAnsi="宋体" w:hint="eastAsia"/>
                <w:szCs w:val="21"/>
              </w:rPr>
              <w:t>7.2.2</w:t>
            </w:r>
          </w:p>
        </w:tc>
        <w:tc>
          <w:tcPr>
            <w:tcW w:w="3827" w:type="dxa"/>
          </w:tcPr>
          <w:p w14:paraId="04BA306C" w14:textId="77777777" w:rsidR="00E37599" w:rsidRDefault="00000000">
            <w:pPr>
              <w:pStyle w:val="afffff5"/>
              <w:ind w:firstLine="420"/>
              <w:rPr>
                <w:rFonts w:hAnsi="宋体" w:hint="eastAsia"/>
                <w:szCs w:val="21"/>
              </w:rPr>
            </w:pPr>
            <w:r>
              <w:rPr>
                <w:rFonts w:hAnsi="宋体" w:hint="eastAsia"/>
                <w:szCs w:val="21"/>
              </w:rPr>
              <w:t>当碳计量器具损坏或安装、拆卸期间造成碳计量数据不准或无法统计时，应制定相应的方案进行评估。评估方案包括评估方法、程序、结论、数据可靠性论证、评估人员和批准人员、日期等内容。</w:t>
            </w:r>
          </w:p>
        </w:tc>
        <w:tc>
          <w:tcPr>
            <w:tcW w:w="5103" w:type="dxa"/>
          </w:tcPr>
          <w:p w14:paraId="75E0649D" w14:textId="77777777" w:rsidR="00E37599" w:rsidRDefault="00000000">
            <w:pPr>
              <w:pStyle w:val="afffff5"/>
              <w:ind w:firstLine="420"/>
              <w:rPr>
                <w:rFonts w:hAnsi="宋体" w:hint="eastAsia"/>
                <w:szCs w:val="21"/>
              </w:rPr>
            </w:pPr>
            <w:r>
              <w:rPr>
                <w:rFonts w:hAnsi="宋体" w:hint="eastAsia"/>
                <w:szCs w:val="21"/>
              </w:rPr>
              <w:t>1.对于因碳计量器具损坏或安装、拆卸期间造成碳计量数据不准或无法统计的，是否制定了相应的评估方案。</w:t>
            </w:r>
          </w:p>
          <w:p w14:paraId="3C80E2E1" w14:textId="77777777" w:rsidR="00E37599" w:rsidRDefault="00000000">
            <w:pPr>
              <w:pStyle w:val="afffff5"/>
              <w:ind w:firstLine="420"/>
              <w:rPr>
                <w:rFonts w:hAnsi="宋体" w:hint="eastAsia"/>
                <w:szCs w:val="21"/>
              </w:rPr>
            </w:pPr>
            <w:r>
              <w:rPr>
                <w:rFonts w:hAnsi="宋体" w:hint="eastAsia"/>
                <w:szCs w:val="21"/>
              </w:rPr>
              <w:t>2.抽查评估记录，确认火力发电企业在碳计量器具损坏或安装、拆卸期间的碳计量数据的可靠性。</w:t>
            </w:r>
          </w:p>
        </w:tc>
        <w:tc>
          <w:tcPr>
            <w:tcW w:w="709" w:type="dxa"/>
          </w:tcPr>
          <w:p w14:paraId="378CB7B7" w14:textId="77777777" w:rsidR="00E37599" w:rsidRDefault="00000000">
            <w:pPr>
              <w:pStyle w:val="afffff5"/>
              <w:ind w:firstLineChars="0" w:firstLine="0"/>
              <w:rPr>
                <w:rFonts w:hAnsi="宋体" w:hint="eastAsia"/>
                <w:szCs w:val="21"/>
              </w:rPr>
            </w:pPr>
            <w:r>
              <w:rPr>
                <w:rFonts w:hint="eastAsia"/>
              </w:rPr>
              <w:t>□</w:t>
            </w:r>
          </w:p>
        </w:tc>
        <w:tc>
          <w:tcPr>
            <w:tcW w:w="850" w:type="dxa"/>
          </w:tcPr>
          <w:p w14:paraId="2C70C97D" w14:textId="77777777" w:rsidR="00E37599" w:rsidRDefault="00000000">
            <w:pPr>
              <w:pStyle w:val="afffff5"/>
              <w:ind w:firstLineChars="0" w:firstLine="0"/>
              <w:rPr>
                <w:rFonts w:hAnsi="宋体" w:hint="eastAsia"/>
                <w:szCs w:val="21"/>
              </w:rPr>
            </w:pPr>
            <w:r>
              <w:rPr>
                <w:rFonts w:hint="eastAsia"/>
              </w:rPr>
              <w:t>□</w:t>
            </w:r>
          </w:p>
        </w:tc>
        <w:tc>
          <w:tcPr>
            <w:tcW w:w="992" w:type="dxa"/>
          </w:tcPr>
          <w:p w14:paraId="7DEE8A5C" w14:textId="77777777" w:rsidR="00E37599" w:rsidRDefault="00000000">
            <w:pPr>
              <w:pStyle w:val="afffff5"/>
              <w:ind w:firstLineChars="0" w:firstLine="0"/>
              <w:rPr>
                <w:rFonts w:hAnsi="宋体" w:hint="eastAsia"/>
                <w:szCs w:val="21"/>
              </w:rPr>
            </w:pPr>
            <w:r>
              <w:rPr>
                <w:rFonts w:hint="eastAsia"/>
              </w:rPr>
              <w:t>□</w:t>
            </w:r>
          </w:p>
        </w:tc>
        <w:tc>
          <w:tcPr>
            <w:tcW w:w="709" w:type="dxa"/>
          </w:tcPr>
          <w:p w14:paraId="433EF657" w14:textId="77777777" w:rsidR="00E37599" w:rsidRDefault="00E37599">
            <w:pPr>
              <w:pStyle w:val="afffff5"/>
              <w:ind w:firstLineChars="0" w:firstLine="0"/>
              <w:rPr>
                <w:rFonts w:hAnsi="宋体" w:hint="eastAsia"/>
                <w:szCs w:val="21"/>
              </w:rPr>
            </w:pPr>
          </w:p>
        </w:tc>
      </w:tr>
      <w:tr w:rsidR="00E37599" w14:paraId="1F81204B" w14:textId="77777777">
        <w:tc>
          <w:tcPr>
            <w:tcW w:w="846" w:type="dxa"/>
          </w:tcPr>
          <w:p w14:paraId="1BEB939C" w14:textId="77777777" w:rsidR="00E37599" w:rsidRDefault="00000000">
            <w:pPr>
              <w:pStyle w:val="afffff5"/>
              <w:ind w:firstLineChars="0" w:firstLine="0"/>
              <w:rPr>
                <w:rFonts w:hAnsi="宋体" w:hint="eastAsia"/>
                <w:szCs w:val="21"/>
              </w:rPr>
            </w:pPr>
            <w:r>
              <w:rPr>
                <w:rFonts w:hAnsi="宋体" w:hint="eastAsia"/>
                <w:szCs w:val="21"/>
              </w:rPr>
              <w:t>47</w:t>
            </w:r>
          </w:p>
        </w:tc>
        <w:tc>
          <w:tcPr>
            <w:tcW w:w="1276" w:type="dxa"/>
          </w:tcPr>
          <w:p w14:paraId="378A7681" w14:textId="77777777" w:rsidR="00E37599" w:rsidRDefault="00000000">
            <w:pPr>
              <w:pStyle w:val="afffff5"/>
              <w:ind w:firstLineChars="0" w:firstLine="0"/>
              <w:rPr>
                <w:rFonts w:hAnsi="宋体" w:hint="eastAsia"/>
                <w:szCs w:val="21"/>
              </w:rPr>
            </w:pPr>
            <w:r>
              <w:rPr>
                <w:rFonts w:hAnsi="宋体" w:hint="eastAsia"/>
                <w:szCs w:val="21"/>
              </w:rPr>
              <w:t>7.2.3</w:t>
            </w:r>
          </w:p>
        </w:tc>
        <w:tc>
          <w:tcPr>
            <w:tcW w:w="3827" w:type="dxa"/>
          </w:tcPr>
          <w:p w14:paraId="55F0FA7E" w14:textId="77777777" w:rsidR="00E37599" w:rsidRDefault="00000000">
            <w:pPr>
              <w:pStyle w:val="afffff5"/>
              <w:ind w:firstLine="420"/>
              <w:rPr>
                <w:rFonts w:hAnsi="宋体" w:hint="eastAsia"/>
                <w:szCs w:val="21"/>
              </w:rPr>
            </w:pPr>
            <w:r>
              <w:rPr>
                <w:rFonts w:hAnsi="宋体" w:hint="eastAsia"/>
                <w:szCs w:val="21"/>
              </w:rPr>
              <w:t>经处理后的碳计量数据应由授权人员进行审核确认。</w:t>
            </w:r>
          </w:p>
        </w:tc>
        <w:tc>
          <w:tcPr>
            <w:tcW w:w="5103" w:type="dxa"/>
          </w:tcPr>
          <w:p w14:paraId="18C6A67E" w14:textId="77777777" w:rsidR="00E37599" w:rsidRDefault="00000000">
            <w:pPr>
              <w:pStyle w:val="afffff5"/>
              <w:ind w:firstLine="420"/>
              <w:rPr>
                <w:rFonts w:hAnsi="宋体" w:hint="eastAsia"/>
                <w:szCs w:val="21"/>
              </w:rPr>
            </w:pPr>
            <w:r>
              <w:rPr>
                <w:rFonts w:hAnsi="宋体" w:hint="eastAsia"/>
                <w:szCs w:val="21"/>
              </w:rPr>
              <w:t>抽查火力发电企业的</w:t>
            </w:r>
            <w:proofErr w:type="gramStart"/>
            <w:r>
              <w:rPr>
                <w:rFonts w:hAnsi="宋体" w:hint="eastAsia"/>
                <w:szCs w:val="21"/>
              </w:rPr>
              <w:t>碳统计</w:t>
            </w:r>
            <w:proofErr w:type="gramEnd"/>
            <w:r>
              <w:rPr>
                <w:rFonts w:hAnsi="宋体" w:hint="eastAsia"/>
                <w:szCs w:val="21"/>
              </w:rPr>
              <w:t>报表和</w:t>
            </w:r>
            <w:proofErr w:type="gramStart"/>
            <w:r>
              <w:rPr>
                <w:rFonts w:hAnsi="宋体" w:hint="eastAsia"/>
                <w:szCs w:val="21"/>
              </w:rPr>
              <w:t>碳计量</w:t>
            </w:r>
            <w:proofErr w:type="gramEnd"/>
            <w:r>
              <w:rPr>
                <w:rFonts w:hAnsi="宋体" w:hint="eastAsia"/>
                <w:szCs w:val="21"/>
              </w:rPr>
              <w:t>数据记录，经处理后的数据是否由授权人员进行审核确认。必要时可核查其数据处理的正确性。</w:t>
            </w:r>
          </w:p>
        </w:tc>
        <w:tc>
          <w:tcPr>
            <w:tcW w:w="709" w:type="dxa"/>
          </w:tcPr>
          <w:p w14:paraId="17EDE6C6" w14:textId="77777777" w:rsidR="00E37599" w:rsidRDefault="00000000">
            <w:pPr>
              <w:pStyle w:val="afffff5"/>
              <w:ind w:firstLineChars="0" w:firstLine="0"/>
              <w:rPr>
                <w:rFonts w:hAnsi="宋体" w:hint="eastAsia"/>
                <w:szCs w:val="21"/>
              </w:rPr>
            </w:pPr>
            <w:r>
              <w:rPr>
                <w:rFonts w:hint="eastAsia"/>
              </w:rPr>
              <w:t>□</w:t>
            </w:r>
          </w:p>
        </w:tc>
        <w:tc>
          <w:tcPr>
            <w:tcW w:w="850" w:type="dxa"/>
          </w:tcPr>
          <w:p w14:paraId="1CBAF9D9" w14:textId="77777777" w:rsidR="00E37599" w:rsidRDefault="00000000">
            <w:pPr>
              <w:pStyle w:val="afffff5"/>
              <w:ind w:firstLineChars="0" w:firstLine="0"/>
              <w:rPr>
                <w:rFonts w:hAnsi="宋体" w:hint="eastAsia"/>
                <w:szCs w:val="21"/>
              </w:rPr>
            </w:pPr>
            <w:r>
              <w:rPr>
                <w:rFonts w:hint="eastAsia"/>
              </w:rPr>
              <w:t>□</w:t>
            </w:r>
          </w:p>
        </w:tc>
        <w:tc>
          <w:tcPr>
            <w:tcW w:w="992" w:type="dxa"/>
          </w:tcPr>
          <w:p w14:paraId="4C0FAAFC" w14:textId="77777777" w:rsidR="00E37599" w:rsidRDefault="00000000">
            <w:pPr>
              <w:pStyle w:val="afffff5"/>
              <w:ind w:firstLineChars="0" w:firstLine="0"/>
              <w:rPr>
                <w:rFonts w:hAnsi="宋体" w:hint="eastAsia"/>
                <w:szCs w:val="21"/>
              </w:rPr>
            </w:pPr>
            <w:r>
              <w:rPr>
                <w:rFonts w:hint="eastAsia"/>
              </w:rPr>
              <w:t>■</w:t>
            </w:r>
          </w:p>
        </w:tc>
        <w:tc>
          <w:tcPr>
            <w:tcW w:w="709" w:type="dxa"/>
          </w:tcPr>
          <w:p w14:paraId="101F6562" w14:textId="77777777" w:rsidR="00E37599" w:rsidRDefault="00E37599">
            <w:pPr>
              <w:pStyle w:val="afffff5"/>
              <w:ind w:firstLineChars="0" w:firstLine="0"/>
              <w:rPr>
                <w:rFonts w:hAnsi="宋体" w:hint="eastAsia"/>
                <w:szCs w:val="21"/>
              </w:rPr>
            </w:pPr>
          </w:p>
        </w:tc>
      </w:tr>
      <w:tr w:rsidR="00E37599" w14:paraId="58EFD31E" w14:textId="77777777">
        <w:tc>
          <w:tcPr>
            <w:tcW w:w="846" w:type="dxa"/>
          </w:tcPr>
          <w:p w14:paraId="37C09FDC" w14:textId="77777777" w:rsidR="00E37599" w:rsidRDefault="00000000">
            <w:pPr>
              <w:pStyle w:val="afffff5"/>
              <w:ind w:firstLineChars="0" w:firstLine="0"/>
              <w:rPr>
                <w:rFonts w:hAnsi="宋体" w:hint="eastAsia"/>
                <w:szCs w:val="21"/>
              </w:rPr>
            </w:pPr>
            <w:r>
              <w:rPr>
                <w:rFonts w:hAnsi="宋体" w:hint="eastAsia"/>
                <w:szCs w:val="21"/>
              </w:rPr>
              <w:t>48</w:t>
            </w:r>
          </w:p>
        </w:tc>
        <w:tc>
          <w:tcPr>
            <w:tcW w:w="1276" w:type="dxa"/>
          </w:tcPr>
          <w:p w14:paraId="73C180C1" w14:textId="77777777" w:rsidR="00E37599" w:rsidRDefault="00000000">
            <w:pPr>
              <w:pStyle w:val="afffff5"/>
              <w:ind w:firstLineChars="0" w:firstLine="0"/>
              <w:rPr>
                <w:rFonts w:hAnsi="宋体" w:hint="eastAsia"/>
                <w:szCs w:val="21"/>
              </w:rPr>
            </w:pPr>
            <w:r>
              <w:rPr>
                <w:rFonts w:hAnsi="宋体" w:hint="eastAsia"/>
                <w:szCs w:val="21"/>
              </w:rPr>
              <w:t>7.3碳计量</w:t>
            </w:r>
          </w:p>
          <w:p w14:paraId="6175510A" w14:textId="77777777" w:rsidR="00E37599" w:rsidRDefault="00000000">
            <w:pPr>
              <w:pStyle w:val="afffff5"/>
              <w:ind w:firstLineChars="0" w:firstLine="0"/>
              <w:rPr>
                <w:rFonts w:hAnsi="宋体" w:hint="eastAsia"/>
                <w:szCs w:val="21"/>
              </w:rPr>
            </w:pPr>
            <w:r>
              <w:rPr>
                <w:rFonts w:hAnsi="宋体" w:hint="eastAsia"/>
                <w:szCs w:val="21"/>
              </w:rPr>
              <w:t>数据应用</w:t>
            </w:r>
          </w:p>
          <w:p w14:paraId="6CB2E03F" w14:textId="77777777" w:rsidR="00E37599" w:rsidRDefault="00000000">
            <w:pPr>
              <w:pStyle w:val="afffff5"/>
              <w:ind w:firstLineChars="0" w:firstLine="0"/>
              <w:rPr>
                <w:rFonts w:hAnsi="宋体" w:hint="eastAsia"/>
                <w:szCs w:val="21"/>
              </w:rPr>
            </w:pPr>
            <w:r>
              <w:rPr>
                <w:rFonts w:hAnsi="宋体"/>
                <w:szCs w:val="21"/>
              </w:rPr>
              <w:t>7.3.1</w:t>
            </w:r>
          </w:p>
        </w:tc>
        <w:tc>
          <w:tcPr>
            <w:tcW w:w="3827" w:type="dxa"/>
          </w:tcPr>
          <w:p w14:paraId="2551B525" w14:textId="77777777" w:rsidR="00E37599" w:rsidRDefault="00000000">
            <w:pPr>
              <w:pStyle w:val="afffff5"/>
              <w:ind w:firstLine="420"/>
              <w:rPr>
                <w:rFonts w:hAnsi="宋体" w:hint="eastAsia"/>
                <w:szCs w:val="21"/>
              </w:rPr>
            </w:pPr>
            <w:r>
              <w:rPr>
                <w:rFonts w:hAnsi="宋体" w:hint="eastAsia"/>
                <w:szCs w:val="21"/>
              </w:rPr>
              <w:t>火力发电企业</w:t>
            </w:r>
            <w:proofErr w:type="gramStart"/>
            <w:r>
              <w:rPr>
                <w:rFonts w:hAnsi="宋体" w:hint="eastAsia"/>
                <w:szCs w:val="21"/>
              </w:rPr>
              <w:t>应将碳计量</w:t>
            </w:r>
            <w:proofErr w:type="gramEnd"/>
            <w:r>
              <w:rPr>
                <w:rFonts w:hAnsi="宋体" w:hint="eastAsia"/>
                <w:szCs w:val="21"/>
              </w:rPr>
              <w:t>数据作为统计调查、统计分析和温室气体排放量报告编制的基础，温室气体统计报表数据应能追溯至计量采集记录或权威机构的发布。</w:t>
            </w:r>
          </w:p>
        </w:tc>
        <w:tc>
          <w:tcPr>
            <w:tcW w:w="5103" w:type="dxa"/>
          </w:tcPr>
          <w:p w14:paraId="4A9F016A" w14:textId="77777777" w:rsidR="00E37599" w:rsidRDefault="00000000">
            <w:pPr>
              <w:pStyle w:val="afffff5"/>
              <w:ind w:firstLine="420"/>
              <w:rPr>
                <w:rFonts w:hAnsi="宋体" w:hint="eastAsia"/>
                <w:szCs w:val="21"/>
              </w:rPr>
            </w:pPr>
            <w:r>
              <w:rPr>
                <w:rFonts w:hAnsi="宋体" w:hint="eastAsia"/>
                <w:szCs w:val="21"/>
              </w:rPr>
              <w:t>1.核查火力发电企业是否按统计法律法规的规定建立</w:t>
            </w:r>
            <w:proofErr w:type="gramStart"/>
            <w:r>
              <w:rPr>
                <w:rFonts w:hAnsi="宋体" w:hint="eastAsia"/>
                <w:szCs w:val="21"/>
              </w:rPr>
              <w:t>碳统计</w:t>
            </w:r>
            <w:proofErr w:type="gramEnd"/>
            <w:r>
              <w:rPr>
                <w:rFonts w:hAnsi="宋体" w:hint="eastAsia"/>
                <w:szCs w:val="21"/>
              </w:rPr>
              <w:t>报表制度或管理程序，以保证</w:t>
            </w:r>
            <w:proofErr w:type="gramStart"/>
            <w:r>
              <w:rPr>
                <w:rFonts w:hAnsi="宋体" w:hint="eastAsia"/>
                <w:szCs w:val="21"/>
              </w:rPr>
              <w:t>碳统计</w:t>
            </w:r>
            <w:proofErr w:type="gramEnd"/>
            <w:r>
              <w:rPr>
                <w:rFonts w:hAnsi="宋体" w:hint="eastAsia"/>
                <w:szCs w:val="21"/>
              </w:rPr>
              <w:t>报表数据能追溯至计量采集记录。</w:t>
            </w:r>
          </w:p>
          <w:p w14:paraId="51062975" w14:textId="77777777" w:rsidR="00E37599" w:rsidRDefault="00000000">
            <w:pPr>
              <w:pStyle w:val="afffff5"/>
              <w:ind w:firstLine="420"/>
              <w:rPr>
                <w:rFonts w:hAnsi="宋体" w:hint="eastAsia"/>
                <w:szCs w:val="21"/>
              </w:rPr>
            </w:pPr>
            <w:r>
              <w:rPr>
                <w:rFonts w:hAnsi="宋体" w:hint="eastAsia"/>
                <w:szCs w:val="21"/>
              </w:rPr>
              <w:t>2.现场抽查</w:t>
            </w:r>
            <w:proofErr w:type="gramStart"/>
            <w:r>
              <w:rPr>
                <w:rFonts w:hAnsi="宋体" w:hint="eastAsia"/>
                <w:szCs w:val="21"/>
              </w:rPr>
              <w:t>碳统计</w:t>
            </w:r>
            <w:proofErr w:type="gramEnd"/>
            <w:r>
              <w:rPr>
                <w:rFonts w:hAnsi="宋体" w:hint="eastAsia"/>
                <w:szCs w:val="21"/>
              </w:rPr>
              <w:t>报表和计量采集记录，核查统计报表数据是否可以追溯至计量采集记录中的原始数据。</w:t>
            </w:r>
          </w:p>
          <w:p w14:paraId="74714132" w14:textId="77777777" w:rsidR="00E37599" w:rsidRDefault="00000000">
            <w:pPr>
              <w:pStyle w:val="afffff5"/>
              <w:ind w:firstLine="420"/>
              <w:rPr>
                <w:rFonts w:hAnsi="宋体" w:hint="eastAsia"/>
                <w:szCs w:val="21"/>
              </w:rPr>
            </w:pPr>
            <w:r>
              <w:rPr>
                <w:rFonts w:hAnsi="宋体" w:hint="eastAsia"/>
                <w:szCs w:val="21"/>
              </w:rPr>
              <w:t>3.根据</w:t>
            </w:r>
            <w:proofErr w:type="gramStart"/>
            <w:r>
              <w:rPr>
                <w:rFonts w:hAnsi="宋体" w:hint="eastAsia"/>
                <w:szCs w:val="21"/>
              </w:rPr>
              <w:t>碳统计</w:t>
            </w:r>
            <w:proofErr w:type="gramEnd"/>
            <w:r>
              <w:rPr>
                <w:rFonts w:hAnsi="宋体" w:hint="eastAsia"/>
                <w:szCs w:val="21"/>
              </w:rPr>
              <w:t>报表和计量采集记录，检查</w:t>
            </w:r>
            <w:proofErr w:type="gramStart"/>
            <w:r>
              <w:rPr>
                <w:rFonts w:hAnsi="宋体" w:hint="eastAsia"/>
                <w:szCs w:val="21"/>
              </w:rPr>
              <w:t>碳消费</w:t>
            </w:r>
            <w:proofErr w:type="gramEnd"/>
            <w:r>
              <w:rPr>
                <w:rFonts w:hAnsi="宋体" w:hint="eastAsia"/>
                <w:szCs w:val="21"/>
              </w:rPr>
              <w:t>统计数据是否正确、完整。</w:t>
            </w:r>
          </w:p>
          <w:p w14:paraId="37DF173F" w14:textId="77777777" w:rsidR="00E37599" w:rsidRDefault="00000000">
            <w:pPr>
              <w:pStyle w:val="afffff5"/>
              <w:ind w:firstLine="420"/>
              <w:rPr>
                <w:rFonts w:hAnsi="宋体" w:hint="eastAsia"/>
                <w:szCs w:val="21"/>
              </w:rPr>
            </w:pPr>
            <w:r>
              <w:rPr>
                <w:rFonts w:hAnsi="宋体" w:hint="eastAsia"/>
                <w:szCs w:val="21"/>
              </w:rPr>
              <w:t>4.检查温室气体统计报表，是否按各类源流实行分类计量和统计。</w:t>
            </w:r>
          </w:p>
        </w:tc>
        <w:tc>
          <w:tcPr>
            <w:tcW w:w="709" w:type="dxa"/>
          </w:tcPr>
          <w:p w14:paraId="048B9DF0" w14:textId="77777777" w:rsidR="00E37599" w:rsidRDefault="00000000">
            <w:pPr>
              <w:pStyle w:val="afffff5"/>
              <w:ind w:firstLineChars="0" w:firstLine="0"/>
              <w:rPr>
                <w:rFonts w:hAnsi="宋体" w:hint="eastAsia"/>
                <w:szCs w:val="21"/>
              </w:rPr>
            </w:pPr>
            <w:r>
              <w:rPr>
                <w:rFonts w:hint="eastAsia"/>
              </w:rPr>
              <w:t>□</w:t>
            </w:r>
          </w:p>
        </w:tc>
        <w:tc>
          <w:tcPr>
            <w:tcW w:w="850" w:type="dxa"/>
          </w:tcPr>
          <w:p w14:paraId="7B36AFB0" w14:textId="77777777" w:rsidR="00E37599" w:rsidRDefault="00000000">
            <w:pPr>
              <w:pStyle w:val="afffff5"/>
              <w:ind w:firstLineChars="0" w:firstLine="0"/>
              <w:rPr>
                <w:rFonts w:hAnsi="宋体" w:hint="eastAsia"/>
                <w:szCs w:val="21"/>
              </w:rPr>
            </w:pPr>
            <w:r>
              <w:rPr>
                <w:rFonts w:hint="eastAsia"/>
              </w:rPr>
              <w:t>□</w:t>
            </w:r>
          </w:p>
        </w:tc>
        <w:tc>
          <w:tcPr>
            <w:tcW w:w="992" w:type="dxa"/>
          </w:tcPr>
          <w:p w14:paraId="7BFEF948" w14:textId="77777777" w:rsidR="00E37599" w:rsidRDefault="00000000">
            <w:pPr>
              <w:pStyle w:val="afffff5"/>
              <w:ind w:firstLineChars="0" w:firstLine="0"/>
              <w:rPr>
                <w:rFonts w:hAnsi="宋体" w:hint="eastAsia"/>
                <w:szCs w:val="21"/>
              </w:rPr>
            </w:pPr>
            <w:r>
              <w:rPr>
                <w:rFonts w:hint="eastAsia"/>
              </w:rPr>
              <w:t>■</w:t>
            </w:r>
          </w:p>
        </w:tc>
        <w:tc>
          <w:tcPr>
            <w:tcW w:w="709" w:type="dxa"/>
          </w:tcPr>
          <w:p w14:paraId="7FAE3337" w14:textId="77777777" w:rsidR="00E37599" w:rsidRDefault="00E37599">
            <w:pPr>
              <w:pStyle w:val="afffff5"/>
              <w:ind w:firstLineChars="0" w:firstLine="0"/>
              <w:rPr>
                <w:rFonts w:hAnsi="宋体" w:hint="eastAsia"/>
                <w:szCs w:val="21"/>
              </w:rPr>
            </w:pPr>
          </w:p>
        </w:tc>
      </w:tr>
    </w:tbl>
    <w:p w14:paraId="038315C5"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表C.4 碳计量数据管理自查记录表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6EB3B2B5" w14:textId="77777777">
        <w:tc>
          <w:tcPr>
            <w:tcW w:w="846" w:type="dxa"/>
            <w:vMerge w:val="restart"/>
          </w:tcPr>
          <w:p w14:paraId="56E6E14F" w14:textId="77777777" w:rsidR="00E37599" w:rsidRDefault="00000000">
            <w:pPr>
              <w:pStyle w:val="afffff5"/>
              <w:ind w:firstLineChars="0" w:firstLine="0"/>
              <w:jc w:val="center"/>
              <w:rPr>
                <w:rFonts w:ascii="黑体" w:eastAsia="黑体" w:hAnsi="黑体" w:hint="eastAsia"/>
                <w:szCs w:val="21"/>
              </w:rPr>
            </w:pPr>
            <w:bookmarkStart w:id="321" w:name="_Hlk212797301"/>
            <w:r>
              <w:rPr>
                <w:rFonts w:hint="eastAsia"/>
              </w:rPr>
              <w:t>序号</w:t>
            </w:r>
          </w:p>
        </w:tc>
        <w:tc>
          <w:tcPr>
            <w:tcW w:w="1276" w:type="dxa"/>
            <w:vMerge w:val="restart"/>
          </w:tcPr>
          <w:p w14:paraId="725E7D1F"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2DF2FDE8"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5E0379A2"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465E1936"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22FA12E5"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333923EC" w14:textId="77777777">
        <w:tc>
          <w:tcPr>
            <w:tcW w:w="846" w:type="dxa"/>
            <w:vMerge/>
          </w:tcPr>
          <w:p w14:paraId="7EDBA995" w14:textId="77777777" w:rsidR="00E37599" w:rsidRDefault="00E37599">
            <w:pPr>
              <w:pStyle w:val="afffff5"/>
              <w:ind w:firstLineChars="0" w:firstLine="0"/>
              <w:rPr>
                <w:rFonts w:ascii="黑体" w:eastAsia="黑体" w:hAnsi="黑体" w:hint="eastAsia"/>
                <w:szCs w:val="21"/>
              </w:rPr>
            </w:pPr>
          </w:p>
        </w:tc>
        <w:tc>
          <w:tcPr>
            <w:tcW w:w="1276" w:type="dxa"/>
            <w:vMerge/>
          </w:tcPr>
          <w:p w14:paraId="4C05C59E" w14:textId="77777777" w:rsidR="00E37599" w:rsidRDefault="00E37599">
            <w:pPr>
              <w:pStyle w:val="afffff5"/>
              <w:ind w:firstLineChars="0" w:firstLine="0"/>
              <w:rPr>
                <w:rFonts w:ascii="黑体" w:eastAsia="黑体" w:hAnsi="黑体" w:hint="eastAsia"/>
                <w:szCs w:val="21"/>
              </w:rPr>
            </w:pPr>
          </w:p>
        </w:tc>
        <w:tc>
          <w:tcPr>
            <w:tcW w:w="3827" w:type="dxa"/>
            <w:vMerge/>
          </w:tcPr>
          <w:p w14:paraId="147B2E6B" w14:textId="77777777" w:rsidR="00E37599" w:rsidRDefault="00E37599">
            <w:pPr>
              <w:pStyle w:val="afffff5"/>
              <w:ind w:firstLineChars="0" w:firstLine="0"/>
              <w:rPr>
                <w:rFonts w:ascii="黑体" w:eastAsia="黑体" w:hAnsi="黑体" w:hint="eastAsia"/>
                <w:szCs w:val="21"/>
              </w:rPr>
            </w:pPr>
          </w:p>
        </w:tc>
        <w:tc>
          <w:tcPr>
            <w:tcW w:w="5103" w:type="dxa"/>
            <w:vMerge/>
          </w:tcPr>
          <w:p w14:paraId="54B0878D" w14:textId="77777777" w:rsidR="00E37599" w:rsidRDefault="00E37599">
            <w:pPr>
              <w:pStyle w:val="afffff5"/>
              <w:ind w:firstLineChars="0" w:firstLine="0"/>
              <w:rPr>
                <w:rFonts w:ascii="黑体" w:eastAsia="黑体" w:hAnsi="黑体" w:hint="eastAsia"/>
                <w:szCs w:val="21"/>
              </w:rPr>
            </w:pPr>
          </w:p>
        </w:tc>
        <w:tc>
          <w:tcPr>
            <w:tcW w:w="709" w:type="dxa"/>
          </w:tcPr>
          <w:p w14:paraId="134D0D68"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0E0818D0"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67ACA8B8"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65D18DC8" w14:textId="77777777" w:rsidR="00E37599" w:rsidRDefault="00E37599">
            <w:pPr>
              <w:pStyle w:val="afffff5"/>
              <w:ind w:firstLineChars="0" w:firstLine="0"/>
              <w:rPr>
                <w:rFonts w:ascii="黑体" w:eastAsia="黑体" w:hAnsi="黑体" w:hint="eastAsia"/>
                <w:szCs w:val="21"/>
              </w:rPr>
            </w:pPr>
          </w:p>
        </w:tc>
      </w:tr>
      <w:bookmarkEnd w:id="321"/>
      <w:tr w:rsidR="00E37599" w14:paraId="7E50A105" w14:textId="77777777">
        <w:trPr>
          <w:trHeight w:val="2747"/>
        </w:trPr>
        <w:tc>
          <w:tcPr>
            <w:tcW w:w="846" w:type="dxa"/>
          </w:tcPr>
          <w:p w14:paraId="3223EEA6" w14:textId="77777777" w:rsidR="00E37599" w:rsidRDefault="00000000">
            <w:pPr>
              <w:pStyle w:val="afffff5"/>
              <w:ind w:firstLineChars="0" w:firstLine="0"/>
              <w:rPr>
                <w:rFonts w:hAnsi="宋体" w:hint="eastAsia"/>
                <w:szCs w:val="21"/>
              </w:rPr>
            </w:pPr>
            <w:r>
              <w:rPr>
                <w:rFonts w:hAnsi="宋体" w:hint="eastAsia"/>
                <w:szCs w:val="21"/>
              </w:rPr>
              <w:t>49</w:t>
            </w:r>
          </w:p>
        </w:tc>
        <w:tc>
          <w:tcPr>
            <w:tcW w:w="1276" w:type="dxa"/>
          </w:tcPr>
          <w:p w14:paraId="27872EF2" w14:textId="77777777" w:rsidR="00E37599" w:rsidRDefault="00000000">
            <w:pPr>
              <w:pStyle w:val="afffff5"/>
              <w:ind w:firstLineChars="0" w:firstLine="0"/>
              <w:rPr>
                <w:rFonts w:hAnsi="宋体" w:hint="eastAsia"/>
                <w:szCs w:val="21"/>
              </w:rPr>
            </w:pPr>
            <w:r>
              <w:rPr>
                <w:rFonts w:hAnsi="宋体" w:hint="eastAsia"/>
                <w:szCs w:val="21"/>
              </w:rPr>
              <w:t>7.3.2</w:t>
            </w:r>
          </w:p>
        </w:tc>
        <w:tc>
          <w:tcPr>
            <w:tcW w:w="3827" w:type="dxa"/>
          </w:tcPr>
          <w:p w14:paraId="0820CF30" w14:textId="77777777" w:rsidR="00E37599" w:rsidRDefault="00000000">
            <w:pPr>
              <w:pStyle w:val="afffff5"/>
              <w:ind w:firstLine="420"/>
              <w:rPr>
                <w:rFonts w:hAnsi="宋体" w:hint="eastAsia"/>
                <w:szCs w:val="21"/>
              </w:rPr>
            </w:pPr>
            <w:r>
              <w:rPr>
                <w:rFonts w:hAnsi="宋体" w:hint="eastAsia"/>
                <w:szCs w:val="21"/>
              </w:rPr>
              <w:t>火力发电企业</w:t>
            </w:r>
            <w:proofErr w:type="gramStart"/>
            <w:r>
              <w:rPr>
                <w:rFonts w:hAnsi="宋体" w:hint="eastAsia"/>
                <w:szCs w:val="21"/>
              </w:rPr>
              <w:t>应将碳计量</w:t>
            </w:r>
            <w:proofErr w:type="gramEnd"/>
            <w:r>
              <w:rPr>
                <w:rFonts w:hAnsi="宋体" w:hint="eastAsia"/>
                <w:szCs w:val="21"/>
              </w:rPr>
              <w:t>数据作为开展 碳盘查、碳核查、碳交易、</w:t>
            </w:r>
            <w:proofErr w:type="gramStart"/>
            <w:r>
              <w:rPr>
                <w:rFonts w:hAnsi="宋体" w:hint="eastAsia"/>
                <w:szCs w:val="21"/>
              </w:rPr>
              <w:t>碳减排</w:t>
            </w:r>
            <w:proofErr w:type="gramEnd"/>
            <w:r>
              <w:rPr>
                <w:rFonts w:hAnsi="宋体" w:hint="eastAsia"/>
                <w:szCs w:val="21"/>
              </w:rPr>
              <w:t>、碳审计 等活动的依据。</w:t>
            </w:r>
          </w:p>
        </w:tc>
        <w:tc>
          <w:tcPr>
            <w:tcW w:w="5103" w:type="dxa"/>
          </w:tcPr>
          <w:p w14:paraId="6DB90CAC" w14:textId="77777777" w:rsidR="00E37599" w:rsidRDefault="00000000">
            <w:pPr>
              <w:pStyle w:val="afffff5"/>
              <w:ind w:firstLine="420"/>
              <w:rPr>
                <w:rFonts w:hAnsi="宋体" w:hint="eastAsia"/>
                <w:szCs w:val="21"/>
              </w:rPr>
            </w:pPr>
            <w:r>
              <w:rPr>
                <w:rFonts w:hAnsi="宋体" w:hint="eastAsia"/>
                <w:szCs w:val="21"/>
              </w:rPr>
              <w:t>1.查看火力发电企业自主开展的碳盘查、碳 核查、碳交易、</w:t>
            </w:r>
            <w:proofErr w:type="gramStart"/>
            <w:r>
              <w:rPr>
                <w:rFonts w:hAnsi="宋体" w:hint="eastAsia"/>
                <w:szCs w:val="21"/>
              </w:rPr>
              <w:t>碳减排</w:t>
            </w:r>
            <w:proofErr w:type="gramEnd"/>
            <w:r>
              <w:rPr>
                <w:rFonts w:hAnsi="宋体" w:hint="eastAsia"/>
                <w:szCs w:val="21"/>
              </w:rPr>
              <w:t xml:space="preserve">、碳审计等活动资料，是 </w:t>
            </w:r>
            <w:proofErr w:type="gramStart"/>
            <w:r>
              <w:rPr>
                <w:rFonts w:hAnsi="宋体" w:hint="eastAsia"/>
                <w:szCs w:val="21"/>
              </w:rPr>
              <w:t>否使用</w:t>
            </w:r>
            <w:proofErr w:type="gramEnd"/>
            <w:r>
              <w:rPr>
                <w:rFonts w:hAnsi="宋体" w:hint="eastAsia"/>
                <w:szCs w:val="21"/>
              </w:rPr>
              <w:t>了碳计量数据。</w:t>
            </w:r>
          </w:p>
          <w:p w14:paraId="6F281113" w14:textId="77777777" w:rsidR="00E37599" w:rsidRDefault="00000000">
            <w:pPr>
              <w:pStyle w:val="afffff5"/>
              <w:ind w:firstLine="420"/>
              <w:rPr>
                <w:rFonts w:hAnsi="宋体" w:hint="eastAsia"/>
                <w:szCs w:val="21"/>
              </w:rPr>
            </w:pPr>
            <w:r>
              <w:rPr>
                <w:rFonts w:hAnsi="宋体" w:hint="eastAsia"/>
                <w:szCs w:val="21"/>
              </w:rPr>
              <w:t>2.如果火力发电企业根据需要委托外部机构 进行开展碳盘查、碳核查、碳交易、</w:t>
            </w:r>
            <w:proofErr w:type="gramStart"/>
            <w:r>
              <w:rPr>
                <w:rFonts w:hAnsi="宋体" w:hint="eastAsia"/>
                <w:szCs w:val="21"/>
              </w:rPr>
              <w:t>碳减排</w:t>
            </w:r>
            <w:proofErr w:type="gramEnd"/>
            <w:r>
              <w:rPr>
                <w:rFonts w:hAnsi="宋体" w:hint="eastAsia"/>
                <w:szCs w:val="21"/>
              </w:rPr>
              <w:t>、碳 审计等活动的，查看有关外部机构的能力和资质 的证明材料，以确认火力发电企业进行委托服务 时能有效应用碳计量数据。</w:t>
            </w:r>
          </w:p>
        </w:tc>
        <w:tc>
          <w:tcPr>
            <w:tcW w:w="709" w:type="dxa"/>
          </w:tcPr>
          <w:p w14:paraId="6F240A00" w14:textId="77777777" w:rsidR="00E37599" w:rsidRDefault="00000000">
            <w:pPr>
              <w:pStyle w:val="afffff5"/>
              <w:ind w:firstLineChars="0" w:firstLine="0"/>
              <w:rPr>
                <w:rFonts w:hAnsi="宋体" w:hint="eastAsia"/>
                <w:szCs w:val="21"/>
              </w:rPr>
            </w:pPr>
            <w:r>
              <w:rPr>
                <w:rFonts w:hint="eastAsia"/>
              </w:rPr>
              <w:t>□</w:t>
            </w:r>
          </w:p>
        </w:tc>
        <w:tc>
          <w:tcPr>
            <w:tcW w:w="850" w:type="dxa"/>
          </w:tcPr>
          <w:p w14:paraId="54A084D4" w14:textId="77777777" w:rsidR="00E37599" w:rsidRDefault="00000000">
            <w:pPr>
              <w:pStyle w:val="afffff5"/>
              <w:ind w:firstLineChars="0" w:firstLine="0"/>
              <w:rPr>
                <w:rFonts w:hAnsi="宋体" w:hint="eastAsia"/>
                <w:szCs w:val="21"/>
              </w:rPr>
            </w:pPr>
            <w:r>
              <w:rPr>
                <w:rFonts w:hint="eastAsia"/>
              </w:rPr>
              <w:t>□</w:t>
            </w:r>
          </w:p>
        </w:tc>
        <w:tc>
          <w:tcPr>
            <w:tcW w:w="992" w:type="dxa"/>
          </w:tcPr>
          <w:p w14:paraId="2D14A956" w14:textId="77777777" w:rsidR="00E37599" w:rsidRDefault="00000000">
            <w:pPr>
              <w:pStyle w:val="afffff5"/>
              <w:ind w:firstLineChars="0" w:firstLine="0"/>
              <w:rPr>
                <w:rFonts w:hAnsi="宋体" w:hint="eastAsia"/>
                <w:szCs w:val="21"/>
              </w:rPr>
            </w:pPr>
            <w:r>
              <w:rPr>
                <w:rFonts w:hint="eastAsia"/>
              </w:rPr>
              <w:t>□</w:t>
            </w:r>
          </w:p>
        </w:tc>
        <w:tc>
          <w:tcPr>
            <w:tcW w:w="709" w:type="dxa"/>
          </w:tcPr>
          <w:p w14:paraId="0CB10670" w14:textId="77777777" w:rsidR="00E37599" w:rsidRDefault="00E37599">
            <w:pPr>
              <w:pStyle w:val="afffff5"/>
              <w:ind w:firstLineChars="0" w:firstLine="0"/>
              <w:rPr>
                <w:rFonts w:hAnsi="宋体" w:hint="eastAsia"/>
                <w:szCs w:val="21"/>
              </w:rPr>
            </w:pPr>
          </w:p>
        </w:tc>
      </w:tr>
      <w:tr w:rsidR="00E37599" w14:paraId="7B6F5813" w14:textId="77777777">
        <w:trPr>
          <w:trHeight w:val="1970"/>
        </w:trPr>
        <w:tc>
          <w:tcPr>
            <w:tcW w:w="846" w:type="dxa"/>
          </w:tcPr>
          <w:p w14:paraId="763E2EB4" w14:textId="77777777" w:rsidR="00E37599" w:rsidRDefault="00000000">
            <w:pPr>
              <w:pStyle w:val="afffff5"/>
              <w:ind w:firstLineChars="0" w:firstLine="0"/>
              <w:rPr>
                <w:rFonts w:hAnsi="宋体" w:hint="eastAsia"/>
                <w:szCs w:val="21"/>
              </w:rPr>
            </w:pPr>
            <w:r>
              <w:rPr>
                <w:rFonts w:hAnsi="宋体" w:hint="eastAsia"/>
                <w:szCs w:val="21"/>
              </w:rPr>
              <w:t>50</w:t>
            </w:r>
          </w:p>
        </w:tc>
        <w:tc>
          <w:tcPr>
            <w:tcW w:w="1276" w:type="dxa"/>
          </w:tcPr>
          <w:p w14:paraId="4A92B330" w14:textId="77777777" w:rsidR="00E37599" w:rsidRDefault="00000000">
            <w:pPr>
              <w:pStyle w:val="afffff5"/>
              <w:ind w:firstLineChars="0" w:firstLine="0"/>
              <w:rPr>
                <w:rFonts w:hAnsi="宋体" w:hint="eastAsia"/>
                <w:szCs w:val="21"/>
              </w:rPr>
            </w:pPr>
            <w:r>
              <w:rPr>
                <w:rFonts w:hAnsi="宋体" w:hint="eastAsia"/>
                <w:szCs w:val="21"/>
              </w:rPr>
              <w:t>7.3.3</w:t>
            </w:r>
          </w:p>
        </w:tc>
        <w:tc>
          <w:tcPr>
            <w:tcW w:w="3827" w:type="dxa"/>
          </w:tcPr>
          <w:p w14:paraId="78F125C1" w14:textId="77777777" w:rsidR="00E37599" w:rsidRDefault="00000000">
            <w:pPr>
              <w:pStyle w:val="afffff5"/>
              <w:ind w:firstLine="420"/>
              <w:rPr>
                <w:rFonts w:hAnsi="宋体" w:hint="eastAsia"/>
                <w:szCs w:val="21"/>
              </w:rPr>
            </w:pPr>
            <w:r>
              <w:rPr>
                <w:rFonts w:hAnsi="宋体" w:hint="eastAsia"/>
                <w:szCs w:val="21"/>
              </w:rPr>
              <w:t>火力发电企业制定年度排放目标和实施方案，应以碳计量数据为基础，有针对性地采取计量管理或计量改造措施</w:t>
            </w:r>
          </w:p>
        </w:tc>
        <w:tc>
          <w:tcPr>
            <w:tcW w:w="5103" w:type="dxa"/>
          </w:tcPr>
          <w:p w14:paraId="56425DD7" w14:textId="77777777" w:rsidR="00E37599" w:rsidRDefault="00000000">
            <w:pPr>
              <w:pStyle w:val="afffff5"/>
              <w:ind w:firstLine="420"/>
              <w:rPr>
                <w:rFonts w:hAnsi="宋体" w:hint="eastAsia"/>
                <w:szCs w:val="21"/>
              </w:rPr>
            </w:pPr>
            <w:r>
              <w:rPr>
                <w:rFonts w:hAnsi="宋体" w:hint="eastAsia"/>
                <w:szCs w:val="21"/>
              </w:rPr>
              <w:t>查看火力发电企业制定的年度减排目标和实 施方案，核查火力发电企业是否以碳计量数据为 基础，有针对性地采取计量管理或者计量改造措施。</w:t>
            </w:r>
          </w:p>
        </w:tc>
        <w:tc>
          <w:tcPr>
            <w:tcW w:w="709" w:type="dxa"/>
          </w:tcPr>
          <w:p w14:paraId="4B16DD58" w14:textId="77777777" w:rsidR="00E37599" w:rsidRDefault="00000000">
            <w:pPr>
              <w:pStyle w:val="afffff5"/>
              <w:ind w:firstLineChars="0" w:firstLine="0"/>
              <w:rPr>
                <w:rFonts w:hAnsi="宋体" w:hint="eastAsia"/>
                <w:szCs w:val="21"/>
              </w:rPr>
            </w:pPr>
            <w:r>
              <w:rPr>
                <w:rFonts w:hint="eastAsia"/>
              </w:rPr>
              <w:t>□</w:t>
            </w:r>
          </w:p>
        </w:tc>
        <w:tc>
          <w:tcPr>
            <w:tcW w:w="850" w:type="dxa"/>
          </w:tcPr>
          <w:p w14:paraId="47364373" w14:textId="77777777" w:rsidR="00E37599" w:rsidRDefault="00000000">
            <w:pPr>
              <w:pStyle w:val="afffff5"/>
              <w:ind w:firstLineChars="0" w:firstLine="0"/>
              <w:rPr>
                <w:rFonts w:hAnsi="宋体" w:hint="eastAsia"/>
                <w:szCs w:val="21"/>
              </w:rPr>
            </w:pPr>
            <w:r>
              <w:rPr>
                <w:rFonts w:hint="eastAsia"/>
              </w:rPr>
              <w:t>□</w:t>
            </w:r>
          </w:p>
        </w:tc>
        <w:tc>
          <w:tcPr>
            <w:tcW w:w="992" w:type="dxa"/>
          </w:tcPr>
          <w:p w14:paraId="07C65B63" w14:textId="77777777" w:rsidR="00E37599" w:rsidRDefault="00000000">
            <w:pPr>
              <w:pStyle w:val="afffff5"/>
              <w:ind w:firstLineChars="0" w:firstLine="0"/>
              <w:rPr>
                <w:rFonts w:hAnsi="宋体" w:hint="eastAsia"/>
                <w:szCs w:val="21"/>
              </w:rPr>
            </w:pPr>
            <w:r>
              <w:rPr>
                <w:rFonts w:hint="eastAsia"/>
              </w:rPr>
              <w:t>■</w:t>
            </w:r>
          </w:p>
        </w:tc>
        <w:tc>
          <w:tcPr>
            <w:tcW w:w="709" w:type="dxa"/>
          </w:tcPr>
          <w:p w14:paraId="5FAC98D0" w14:textId="77777777" w:rsidR="00E37599" w:rsidRDefault="00E37599">
            <w:pPr>
              <w:pStyle w:val="afffff5"/>
              <w:ind w:firstLineChars="0" w:firstLine="0"/>
              <w:rPr>
                <w:rFonts w:hAnsi="宋体" w:hint="eastAsia"/>
                <w:szCs w:val="21"/>
              </w:rPr>
            </w:pPr>
          </w:p>
        </w:tc>
      </w:tr>
      <w:tr w:rsidR="00E37599" w14:paraId="0E6DEB5E" w14:textId="77777777">
        <w:tc>
          <w:tcPr>
            <w:tcW w:w="846" w:type="dxa"/>
          </w:tcPr>
          <w:p w14:paraId="7992BC0C" w14:textId="77777777" w:rsidR="00E37599" w:rsidRDefault="00000000">
            <w:pPr>
              <w:pStyle w:val="afffff5"/>
              <w:ind w:firstLineChars="0" w:firstLine="0"/>
              <w:rPr>
                <w:rFonts w:hAnsi="宋体" w:hint="eastAsia"/>
                <w:szCs w:val="21"/>
              </w:rPr>
            </w:pPr>
            <w:r>
              <w:rPr>
                <w:rFonts w:hAnsi="宋体" w:hint="eastAsia"/>
                <w:szCs w:val="21"/>
              </w:rPr>
              <w:t>51</w:t>
            </w:r>
          </w:p>
        </w:tc>
        <w:tc>
          <w:tcPr>
            <w:tcW w:w="1276" w:type="dxa"/>
          </w:tcPr>
          <w:p w14:paraId="0D450EF9" w14:textId="77777777" w:rsidR="00E37599" w:rsidRDefault="00000000">
            <w:pPr>
              <w:pStyle w:val="afffff5"/>
              <w:ind w:firstLineChars="0" w:firstLine="0"/>
              <w:rPr>
                <w:rFonts w:hAnsi="宋体" w:hint="eastAsia"/>
                <w:szCs w:val="21"/>
              </w:rPr>
            </w:pPr>
            <w:r>
              <w:rPr>
                <w:spacing w:val="-3"/>
                <w:sz w:val="26"/>
                <w:szCs w:val="26"/>
              </w:rPr>
              <w:t>7.3.4</w:t>
            </w:r>
          </w:p>
        </w:tc>
        <w:tc>
          <w:tcPr>
            <w:tcW w:w="3827" w:type="dxa"/>
          </w:tcPr>
          <w:p w14:paraId="2D5C2E9D" w14:textId="77777777" w:rsidR="00E37599" w:rsidRDefault="00000000">
            <w:pPr>
              <w:pStyle w:val="afffff5"/>
              <w:ind w:firstLine="420"/>
              <w:rPr>
                <w:rFonts w:hAnsi="宋体" w:hint="eastAsia"/>
                <w:szCs w:val="21"/>
              </w:rPr>
            </w:pPr>
            <w:r>
              <w:rPr>
                <w:rFonts w:hAnsi="宋体" w:hint="eastAsia"/>
                <w:szCs w:val="21"/>
              </w:rPr>
              <w:t>火力发电企业应利用碳计量数据进行温 室气体排放分析。根据温室气体排放统计和配额交易情况，定期分析用于能源贸易结算、</w:t>
            </w:r>
            <w:proofErr w:type="gramStart"/>
            <w:r>
              <w:rPr>
                <w:rFonts w:hAnsi="宋体" w:hint="eastAsia"/>
                <w:szCs w:val="21"/>
              </w:rPr>
              <w:t>碳交易</w:t>
            </w:r>
            <w:proofErr w:type="gramEnd"/>
            <w:r>
              <w:rPr>
                <w:rFonts w:hAnsi="宋体" w:hint="eastAsia"/>
                <w:szCs w:val="21"/>
              </w:rPr>
              <w:t>等报表数据并有分析记录或报 告，为节能减排改造提供可靠依据。</w:t>
            </w:r>
          </w:p>
        </w:tc>
        <w:tc>
          <w:tcPr>
            <w:tcW w:w="5103" w:type="dxa"/>
          </w:tcPr>
          <w:p w14:paraId="447513CD" w14:textId="77777777" w:rsidR="00E37599" w:rsidRDefault="00000000">
            <w:pPr>
              <w:pStyle w:val="afffff5"/>
              <w:ind w:firstLine="420"/>
              <w:rPr>
                <w:rFonts w:hAnsi="宋体" w:hint="eastAsia"/>
                <w:szCs w:val="21"/>
              </w:rPr>
            </w:pPr>
            <w:r>
              <w:rPr>
                <w:rFonts w:hAnsi="宋体" w:hint="eastAsia"/>
                <w:szCs w:val="21"/>
              </w:rPr>
              <w:t>查看火力发电企业有关减</w:t>
            </w:r>
            <w:proofErr w:type="gramStart"/>
            <w:r>
              <w:rPr>
                <w:rFonts w:hAnsi="宋体" w:hint="eastAsia"/>
                <w:szCs w:val="21"/>
              </w:rPr>
              <w:t>排分析</w:t>
            </w:r>
            <w:proofErr w:type="gramEnd"/>
            <w:r>
              <w:rPr>
                <w:rFonts w:hAnsi="宋体" w:hint="eastAsia"/>
                <w:szCs w:val="21"/>
              </w:rPr>
              <w:t>的资料，核 查火力发电企业是否利用碳计量数据进行减排分 析，为排放单位采取减排措施提供依据。</w:t>
            </w:r>
          </w:p>
        </w:tc>
        <w:tc>
          <w:tcPr>
            <w:tcW w:w="709" w:type="dxa"/>
          </w:tcPr>
          <w:p w14:paraId="5A858659" w14:textId="77777777" w:rsidR="00E37599" w:rsidRDefault="00000000">
            <w:pPr>
              <w:pStyle w:val="afffff5"/>
              <w:ind w:firstLineChars="0" w:firstLine="0"/>
              <w:rPr>
                <w:rFonts w:hAnsi="宋体" w:hint="eastAsia"/>
                <w:szCs w:val="21"/>
              </w:rPr>
            </w:pPr>
            <w:r>
              <w:rPr>
                <w:rFonts w:hint="eastAsia"/>
              </w:rPr>
              <w:t>□</w:t>
            </w:r>
          </w:p>
        </w:tc>
        <w:tc>
          <w:tcPr>
            <w:tcW w:w="850" w:type="dxa"/>
          </w:tcPr>
          <w:p w14:paraId="4F7FED3B" w14:textId="77777777" w:rsidR="00E37599" w:rsidRDefault="00000000">
            <w:pPr>
              <w:pStyle w:val="afffff5"/>
              <w:ind w:firstLineChars="0" w:firstLine="0"/>
              <w:rPr>
                <w:rFonts w:hAnsi="宋体" w:hint="eastAsia"/>
                <w:szCs w:val="21"/>
              </w:rPr>
            </w:pPr>
            <w:r>
              <w:rPr>
                <w:rFonts w:hint="eastAsia"/>
              </w:rPr>
              <w:t>□</w:t>
            </w:r>
          </w:p>
        </w:tc>
        <w:tc>
          <w:tcPr>
            <w:tcW w:w="992" w:type="dxa"/>
          </w:tcPr>
          <w:p w14:paraId="79BCD5A9" w14:textId="77777777" w:rsidR="00E37599" w:rsidRDefault="00000000">
            <w:pPr>
              <w:pStyle w:val="afffff5"/>
              <w:ind w:firstLineChars="0" w:firstLine="0"/>
              <w:rPr>
                <w:rFonts w:hAnsi="宋体" w:hint="eastAsia"/>
                <w:szCs w:val="21"/>
              </w:rPr>
            </w:pPr>
            <w:r>
              <w:rPr>
                <w:rFonts w:hint="eastAsia"/>
              </w:rPr>
              <w:t>■</w:t>
            </w:r>
          </w:p>
        </w:tc>
        <w:tc>
          <w:tcPr>
            <w:tcW w:w="709" w:type="dxa"/>
          </w:tcPr>
          <w:p w14:paraId="5C5D9D71" w14:textId="77777777" w:rsidR="00E37599" w:rsidRDefault="00E37599">
            <w:pPr>
              <w:pStyle w:val="afffff5"/>
              <w:ind w:firstLineChars="0" w:firstLine="0"/>
              <w:rPr>
                <w:rFonts w:hAnsi="宋体" w:hint="eastAsia"/>
                <w:szCs w:val="21"/>
              </w:rPr>
            </w:pPr>
          </w:p>
        </w:tc>
      </w:tr>
    </w:tbl>
    <w:p w14:paraId="29EB3D88" w14:textId="77777777" w:rsidR="00E37599" w:rsidRDefault="00000000">
      <w:pPr>
        <w:pStyle w:val="afffff5"/>
        <w:pageBreakBefore/>
        <w:spacing w:beforeLines="50" w:before="120" w:afterLines="50" w:after="120"/>
        <w:ind w:firstLineChars="0" w:firstLine="0"/>
        <w:jc w:val="center"/>
        <w:rPr>
          <w:rFonts w:ascii="黑体" w:eastAsia="黑体" w:hAnsi="黑体" w:hint="eastAsia"/>
        </w:rPr>
      </w:pPr>
      <w:r>
        <w:rPr>
          <w:rFonts w:ascii="黑体" w:eastAsia="黑体" w:hAnsi="黑体" w:hint="eastAsia"/>
        </w:rPr>
        <w:lastRenderedPageBreak/>
        <w:t>表C.4 碳计量数据管理自查记录表</w:t>
      </w:r>
      <w:r>
        <w:rPr>
          <w:rFonts w:hAnsi="宋体" w:hint="eastAsia"/>
        </w:rPr>
        <w:t>（续）</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0B6C122D" w14:textId="77777777">
        <w:tc>
          <w:tcPr>
            <w:tcW w:w="846" w:type="dxa"/>
            <w:vMerge w:val="restart"/>
          </w:tcPr>
          <w:p w14:paraId="40A44FB7" w14:textId="77777777" w:rsidR="00E37599" w:rsidRDefault="00000000">
            <w:pPr>
              <w:pStyle w:val="afffff5"/>
              <w:ind w:firstLineChars="0" w:firstLine="0"/>
              <w:jc w:val="center"/>
              <w:rPr>
                <w:rFonts w:ascii="黑体" w:eastAsia="黑体" w:hAnsi="黑体" w:hint="eastAsia"/>
                <w:szCs w:val="21"/>
              </w:rPr>
            </w:pPr>
            <w:bookmarkStart w:id="322" w:name="_Hlk212798236"/>
            <w:r>
              <w:rPr>
                <w:rFonts w:hint="eastAsia"/>
              </w:rPr>
              <w:t>序号</w:t>
            </w:r>
          </w:p>
        </w:tc>
        <w:tc>
          <w:tcPr>
            <w:tcW w:w="1276" w:type="dxa"/>
            <w:vMerge w:val="restart"/>
          </w:tcPr>
          <w:p w14:paraId="7A92F9FE"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738D6F4B"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13F3915A"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021BDBFA"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01D2B4BB"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2E46A158" w14:textId="77777777">
        <w:tc>
          <w:tcPr>
            <w:tcW w:w="846" w:type="dxa"/>
            <w:vMerge/>
          </w:tcPr>
          <w:p w14:paraId="4C020137" w14:textId="77777777" w:rsidR="00E37599" w:rsidRDefault="00E37599">
            <w:pPr>
              <w:pStyle w:val="afffff5"/>
              <w:ind w:firstLineChars="0" w:firstLine="0"/>
              <w:rPr>
                <w:rFonts w:ascii="黑体" w:eastAsia="黑体" w:hAnsi="黑体" w:hint="eastAsia"/>
                <w:szCs w:val="21"/>
              </w:rPr>
            </w:pPr>
          </w:p>
        </w:tc>
        <w:tc>
          <w:tcPr>
            <w:tcW w:w="1276" w:type="dxa"/>
            <w:vMerge/>
          </w:tcPr>
          <w:p w14:paraId="03F56808" w14:textId="77777777" w:rsidR="00E37599" w:rsidRDefault="00E37599">
            <w:pPr>
              <w:pStyle w:val="afffff5"/>
              <w:ind w:firstLineChars="0" w:firstLine="0"/>
              <w:rPr>
                <w:rFonts w:ascii="黑体" w:eastAsia="黑体" w:hAnsi="黑体" w:hint="eastAsia"/>
                <w:szCs w:val="21"/>
              </w:rPr>
            </w:pPr>
          </w:p>
        </w:tc>
        <w:tc>
          <w:tcPr>
            <w:tcW w:w="3827" w:type="dxa"/>
            <w:vMerge/>
          </w:tcPr>
          <w:p w14:paraId="78A49C05" w14:textId="77777777" w:rsidR="00E37599" w:rsidRDefault="00E37599">
            <w:pPr>
              <w:pStyle w:val="afffff5"/>
              <w:ind w:firstLineChars="0" w:firstLine="0"/>
              <w:rPr>
                <w:rFonts w:ascii="黑体" w:eastAsia="黑体" w:hAnsi="黑体" w:hint="eastAsia"/>
                <w:szCs w:val="21"/>
              </w:rPr>
            </w:pPr>
          </w:p>
        </w:tc>
        <w:tc>
          <w:tcPr>
            <w:tcW w:w="5103" w:type="dxa"/>
            <w:vMerge/>
          </w:tcPr>
          <w:p w14:paraId="5E0276F5" w14:textId="77777777" w:rsidR="00E37599" w:rsidRDefault="00E37599">
            <w:pPr>
              <w:pStyle w:val="afffff5"/>
              <w:ind w:firstLineChars="0" w:firstLine="0"/>
              <w:rPr>
                <w:rFonts w:ascii="黑体" w:eastAsia="黑体" w:hAnsi="黑体" w:hint="eastAsia"/>
                <w:szCs w:val="21"/>
              </w:rPr>
            </w:pPr>
          </w:p>
        </w:tc>
        <w:tc>
          <w:tcPr>
            <w:tcW w:w="709" w:type="dxa"/>
          </w:tcPr>
          <w:p w14:paraId="1F9A7AAF"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046151B6"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24886732"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1FEBA5DC" w14:textId="77777777" w:rsidR="00E37599" w:rsidRDefault="00E37599">
            <w:pPr>
              <w:pStyle w:val="afffff5"/>
              <w:ind w:firstLineChars="0" w:firstLine="0"/>
              <w:rPr>
                <w:rFonts w:ascii="黑体" w:eastAsia="黑体" w:hAnsi="黑体" w:hint="eastAsia"/>
                <w:szCs w:val="21"/>
              </w:rPr>
            </w:pPr>
          </w:p>
        </w:tc>
      </w:tr>
      <w:tr w:rsidR="00E37599" w14:paraId="52A4D730" w14:textId="77777777">
        <w:tc>
          <w:tcPr>
            <w:tcW w:w="846" w:type="dxa"/>
          </w:tcPr>
          <w:p w14:paraId="66A87E30" w14:textId="77777777" w:rsidR="00E37599" w:rsidRDefault="00000000">
            <w:pPr>
              <w:pStyle w:val="afffff5"/>
              <w:ind w:firstLineChars="0" w:firstLine="0"/>
              <w:rPr>
                <w:rFonts w:hAnsi="宋体" w:hint="eastAsia"/>
                <w:szCs w:val="21"/>
              </w:rPr>
            </w:pPr>
            <w:r>
              <w:rPr>
                <w:rFonts w:hAnsi="宋体" w:hint="eastAsia"/>
                <w:szCs w:val="21"/>
              </w:rPr>
              <w:t>52</w:t>
            </w:r>
          </w:p>
        </w:tc>
        <w:tc>
          <w:tcPr>
            <w:tcW w:w="1276" w:type="dxa"/>
          </w:tcPr>
          <w:p w14:paraId="68FDF3BE" w14:textId="77777777" w:rsidR="00E37599" w:rsidRDefault="00000000">
            <w:pPr>
              <w:pStyle w:val="afffff5"/>
              <w:ind w:firstLineChars="0" w:firstLine="0"/>
              <w:rPr>
                <w:rFonts w:hAnsi="宋体" w:hint="eastAsia"/>
                <w:szCs w:val="21"/>
              </w:rPr>
            </w:pPr>
            <w:r>
              <w:rPr>
                <w:rFonts w:hAnsi="宋体" w:hint="eastAsia"/>
                <w:szCs w:val="21"/>
              </w:rPr>
              <w:t>7.3.5</w:t>
            </w:r>
          </w:p>
        </w:tc>
        <w:tc>
          <w:tcPr>
            <w:tcW w:w="3827" w:type="dxa"/>
          </w:tcPr>
          <w:p w14:paraId="717CA6F9" w14:textId="77777777" w:rsidR="00E37599" w:rsidRDefault="00000000">
            <w:pPr>
              <w:pStyle w:val="afffff5"/>
              <w:ind w:firstLine="420"/>
              <w:rPr>
                <w:rFonts w:hAnsi="宋体" w:hint="eastAsia"/>
                <w:szCs w:val="21"/>
              </w:rPr>
            </w:pPr>
            <w:r>
              <w:rPr>
                <w:rFonts w:hAnsi="宋体" w:hint="eastAsia"/>
                <w:szCs w:val="21"/>
              </w:rPr>
              <w:t>火力发电企业</w:t>
            </w:r>
            <w:proofErr w:type="gramStart"/>
            <w:r>
              <w:rPr>
                <w:rFonts w:hAnsi="宋体" w:hint="eastAsia"/>
                <w:szCs w:val="21"/>
              </w:rPr>
              <w:t>宜按照</w:t>
            </w:r>
            <w:proofErr w:type="gramEnd"/>
            <w:r>
              <w:rPr>
                <w:rFonts w:hAnsi="宋体" w:hint="eastAsia"/>
                <w:szCs w:val="21"/>
              </w:rPr>
              <w:t xml:space="preserve">现行有效的国家计 </w:t>
            </w:r>
            <w:proofErr w:type="gramStart"/>
            <w:r>
              <w:rPr>
                <w:rFonts w:hAnsi="宋体" w:hint="eastAsia"/>
                <w:szCs w:val="21"/>
              </w:rPr>
              <w:t>量技术</w:t>
            </w:r>
            <w:proofErr w:type="gramEnd"/>
            <w:r>
              <w:rPr>
                <w:rFonts w:hAnsi="宋体" w:hint="eastAsia"/>
                <w:szCs w:val="21"/>
              </w:rPr>
              <w:t>规范或企业温室气体排放核算方法与 报告指南，对温室气体排放总量进行不确定 度分析，相对扩展不确定度应满足表A.4要求。具备实测法获取温室气体排放量的重点 排放单位，宜定期通过实测法对计算法计算 得到的温室气体排放量数据进行校验。</w:t>
            </w:r>
          </w:p>
          <w:p w14:paraId="561E8E53" w14:textId="77777777" w:rsidR="00E37599" w:rsidRDefault="00000000">
            <w:pPr>
              <w:pStyle w:val="afffff5"/>
              <w:ind w:firstLine="420"/>
              <w:rPr>
                <w:rFonts w:hAnsi="宋体" w:hint="eastAsia"/>
                <w:szCs w:val="21"/>
              </w:rPr>
            </w:pPr>
            <w:r>
              <w:rPr>
                <w:rFonts w:hAnsi="宋体" w:hint="eastAsia"/>
                <w:szCs w:val="21"/>
              </w:rPr>
              <w:t>注：校验周期宜为每年一次。</w:t>
            </w:r>
          </w:p>
        </w:tc>
        <w:tc>
          <w:tcPr>
            <w:tcW w:w="5103" w:type="dxa"/>
          </w:tcPr>
          <w:p w14:paraId="6D46E755" w14:textId="77777777" w:rsidR="00E37599" w:rsidRDefault="00000000">
            <w:pPr>
              <w:pStyle w:val="afffff5"/>
              <w:ind w:firstLine="420"/>
              <w:rPr>
                <w:rFonts w:hAnsi="宋体" w:hint="eastAsia"/>
                <w:szCs w:val="21"/>
              </w:rPr>
            </w:pPr>
            <w:r>
              <w:rPr>
                <w:rFonts w:hAnsi="宋体" w:hint="eastAsia"/>
                <w:szCs w:val="21"/>
              </w:rPr>
              <w:t>1.查看火力发电企业是否按照现行有效的国 家计</w:t>
            </w:r>
            <w:proofErr w:type="gramStart"/>
            <w:r>
              <w:rPr>
                <w:rFonts w:hAnsi="宋体" w:hint="eastAsia"/>
                <w:szCs w:val="21"/>
              </w:rPr>
              <w:t>量技术</w:t>
            </w:r>
            <w:proofErr w:type="gramEnd"/>
            <w:r>
              <w:rPr>
                <w:rFonts w:hAnsi="宋体" w:hint="eastAsia"/>
                <w:szCs w:val="21"/>
              </w:rPr>
              <w:t>规范或企业温室气体排放核算方法与 报告指南，对温室气体排放总量进行不确定度分 析，相对扩展不确定度是否满足表A.4要求。</w:t>
            </w:r>
          </w:p>
          <w:p w14:paraId="54259845" w14:textId="77777777" w:rsidR="00E37599" w:rsidRDefault="00000000">
            <w:pPr>
              <w:pStyle w:val="afffff5"/>
              <w:ind w:firstLine="420"/>
              <w:rPr>
                <w:rFonts w:hAnsi="宋体" w:hint="eastAsia"/>
                <w:szCs w:val="21"/>
              </w:rPr>
            </w:pPr>
            <w:r>
              <w:rPr>
                <w:rFonts w:hAnsi="宋体" w:hint="eastAsia"/>
                <w:szCs w:val="21"/>
              </w:rPr>
              <w:t>2.具备实测法获取温室气体排放量的重点排 放单位，是否定期通过实测法对计算法计算得到 的温室气体排放量数据进行校验。</w:t>
            </w:r>
          </w:p>
        </w:tc>
        <w:tc>
          <w:tcPr>
            <w:tcW w:w="709" w:type="dxa"/>
          </w:tcPr>
          <w:p w14:paraId="414F7A97" w14:textId="77777777" w:rsidR="00E37599" w:rsidRDefault="00000000">
            <w:pPr>
              <w:pStyle w:val="afffff5"/>
              <w:ind w:firstLineChars="0" w:firstLine="0"/>
              <w:rPr>
                <w:rFonts w:hAnsi="宋体" w:hint="eastAsia"/>
                <w:szCs w:val="21"/>
              </w:rPr>
            </w:pPr>
            <w:r>
              <w:rPr>
                <w:rFonts w:hint="eastAsia"/>
              </w:rPr>
              <w:t>□</w:t>
            </w:r>
          </w:p>
        </w:tc>
        <w:tc>
          <w:tcPr>
            <w:tcW w:w="850" w:type="dxa"/>
          </w:tcPr>
          <w:p w14:paraId="211EBF6F" w14:textId="77777777" w:rsidR="00E37599" w:rsidRDefault="00000000">
            <w:pPr>
              <w:pStyle w:val="afffff5"/>
              <w:ind w:firstLineChars="0" w:firstLine="0"/>
              <w:rPr>
                <w:rFonts w:hAnsi="宋体" w:hint="eastAsia"/>
                <w:szCs w:val="21"/>
              </w:rPr>
            </w:pPr>
            <w:r>
              <w:rPr>
                <w:rFonts w:hint="eastAsia"/>
              </w:rPr>
              <w:t>□</w:t>
            </w:r>
          </w:p>
        </w:tc>
        <w:tc>
          <w:tcPr>
            <w:tcW w:w="992" w:type="dxa"/>
          </w:tcPr>
          <w:p w14:paraId="33A2D13A" w14:textId="77777777" w:rsidR="00E37599" w:rsidRDefault="00000000">
            <w:pPr>
              <w:pStyle w:val="afffff5"/>
              <w:ind w:firstLineChars="0" w:firstLine="0"/>
              <w:rPr>
                <w:rFonts w:hAnsi="宋体" w:hint="eastAsia"/>
                <w:szCs w:val="21"/>
              </w:rPr>
            </w:pPr>
            <w:r>
              <w:rPr>
                <w:rFonts w:hint="eastAsia"/>
              </w:rPr>
              <w:t>□</w:t>
            </w:r>
          </w:p>
        </w:tc>
        <w:tc>
          <w:tcPr>
            <w:tcW w:w="709" w:type="dxa"/>
          </w:tcPr>
          <w:p w14:paraId="084177FD" w14:textId="77777777" w:rsidR="00E37599" w:rsidRDefault="00E37599">
            <w:pPr>
              <w:pStyle w:val="afffff5"/>
              <w:ind w:firstLineChars="0" w:firstLine="0"/>
              <w:rPr>
                <w:rFonts w:hAnsi="宋体" w:hint="eastAsia"/>
                <w:szCs w:val="21"/>
              </w:rPr>
            </w:pPr>
          </w:p>
        </w:tc>
      </w:tr>
      <w:bookmarkEnd w:id="322"/>
    </w:tbl>
    <w:p w14:paraId="18E021B5" w14:textId="77777777" w:rsidR="00E37599" w:rsidRDefault="00E37599">
      <w:pPr>
        <w:pStyle w:val="afff2"/>
      </w:pPr>
    </w:p>
    <w:p w14:paraId="6979EB5A" w14:textId="77777777" w:rsidR="00E37599" w:rsidRDefault="00000000">
      <w:pPr>
        <w:pStyle w:val="afff2"/>
        <w:numPr>
          <w:ilvl w:val="0"/>
          <w:numId w:val="0"/>
        </w:numPr>
        <w:ind w:left="363"/>
      </w:pPr>
      <w:r>
        <w:rPr>
          <w:rFonts w:hint="eastAsia"/>
        </w:rPr>
        <w:t>1.“自查记录”栏应注明自查方式“资料自查”或“现场自查”。</w:t>
      </w:r>
    </w:p>
    <w:p w14:paraId="0546CA4B" w14:textId="77777777" w:rsidR="00E37599" w:rsidRDefault="00000000">
      <w:pPr>
        <w:pStyle w:val="afff2"/>
        <w:numPr>
          <w:ilvl w:val="0"/>
          <w:numId w:val="0"/>
        </w:numPr>
        <w:ind w:left="737" w:hanging="374"/>
      </w:pPr>
      <w:r>
        <w:rPr>
          <w:rFonts w:hint="eastAsia"/>
        </w:rPr>
        <w:t>2.“自查记录”栏应逐个条款进行自查情况的描迷。</w:t>
      </w:r>
    </w:p>
    <w:p w14:paraId="07CB569F" w14:textId="77777777" w:rsidR="00E37599" w:rsidRDefault="00000000">
      <w:pPr>
        <w:pStyle w:val="afff2"/>
        <w:numPr>
          <w:ilvl w:val="0"/>
          <w:numId w:val="0"/>
        </w:numPr>
        <w:ind w:left="737" w:hanging="374"/>
      </w:pPr>
      <w:r>
        <w:rPr>
          <w:rFonts w:hint="eastAsia"/>
        </w:rPr>
        <w:t>3.当发现不符合项的应在“自查记录”栏中注明“不符合项报告”的编号。</w:t>
      </w:r>
    </w:p>
    <w:p w14:paraId="1EC6CE28" w14:textId="77777777" w:rsidR="00E37599" w:rsidRDefault="00000000">
      <w:pPr>
        <w:pStyle w:val="afff2"/>
        <w:numPr>
          <w:ilvl w:val="0"/>
          <w:numId w:val="0"/>
        </w:numPr>
        <w:ind w:left="737" w:hanging="374"/>
      </w:pPr>
      <w:r>
        <w:rPr>
          <w:rFonts w:hint="eastAsia"/>
        </w:rPr>
        <w:t>4.自查评定中“□”标记为评定结果选项，选中的在框内打“√”;“■”标记是指不能评定“不适用”。</w:t>
      </w:r>
    </w:p>
    <w:p w14:paraId="4BDF9771" w14:textId="77777777" w:rsidR="00E37599" w:rsidRDefault="00000000">
      <w:pPr>
        <w:jc w:val="center"/>
      </w:pPr>
      <w:r>
        <w:rPr>
          <w:rFonts w:hint="eastAsia"/>
        </w:rPr>
        <w:t>自查人员签字：</w:t>
      </w:r>
      <w:r>
        <w:rPr>
          <w:rFonts w:hint="eastAsia"/>
        </w:rPr>
        <w:t xml:space="preserve">                  </w:t>
      </w:r>
      <w:r>
        <w:rPr>
          <w:rFonts w:hint="eastAsia"/>
        </w:rPr>
        <w:t>自查日期：</w:t>
      </w:r>
    </w:p>
    <w:p w14:paraId="5BC1ABC2" w14:textId="77777777" w:rsidR="00E37599" w:rsidRDefault="00E37599">
      <w:pPr>
        <w:jc w:val="center"/>
      </w:pPr>
    </w:p>
    <w:p w14:paraId="2FE705EC" w14:textId="77777777" w:rsidR="00E37599" w:rsidRDefault="00E37599">
      <w:pPr>
        <w:jc w:val="center"/>
      </w:pPr>
    </w:p>
    <w:p w14:paraId="4CDAFD69" w14:textId="77777777" w:rsidR="00E37599" w:rsidRDefault="00E37599">
      <w:pPr>
        <w:jc w:val="center"/>
      </w:pPr>
    </w:p>
    <w:p w14:paraId="08387459" w14:textId="77777777" w:rsidR="00E37599" w:rsidRDefault="00E37599">
      <w:pPr>
        <w:jc w:val="center"/>
      </w:pPr>
    </w:p>
    <w:p w14:paraId="78D42D94" w14:textId="77777777" w:rsidR="00E37599" w:rsidRDefault="00E37599">
      <w:pPr>
        <w:jc w:val="center"/>
      </w:pPr>
    </w:p>
    <w:p w14:paraId="7EE59041" w14:textId="77777777" w:rsidR="00E37599" w:rsidRDefault="00E37599">
      <w:pPr>
        <w:jc w:val="center"/>
      </w:pPr>
    </w:p>
    <w:p w14:paraId="47DC19CE" w14:textId="77777777" w:rsidR="00E37599" w:rsidRDefault="00E37599">
      <w:pPr>
        <w:jc w:val="center"/>
      </w:pPr>
    </w:p>
    <w:p w14:paraId="61D6C7FB" w14:textId="77777777" w:rsidR="00E37599" w:rsidRDefault="00E37599">
      <w:pPr>
        <w:jc w:val="center"/>
      </w:pPr>
    </w:p>
    <w:p w14:paraId="07C2C15A" w14:textId="77777777" w:rsidR="00E37599" w:rsidRDefault="00E37599">
      <w:pPr>
        <w:jc w:val="center"/>
      </w:pPr>
    </w:p>
    <w:p w14:paraId="55805304" w14:textId="77777777" w:rsidR="00E37599" w:rsidRDefault="00000000">
      <w:pPr>
        <w:pStyle w:val="aff4"/>
        <w:spacing w:before="120" w:after="120"/>
      </w:pPr>
      <w:bookmarkStart w:id="323" w:name="_Toc212826093"/>
      <w:r>
        <w:rPr>
          <w:rFonts w:hint="eastAsia"/>
        </w:rPr>
        <w:lastRenderedPageBreak/>
        <w:t>火力发电企业宜参考表C.5编制自查与整改记录表</w:t>
      </w:r>
      <w:bookmarkEnd w:id="323"/>
    </w:p>
    <w:p w14:paraId="36FD9892" w14:textId="77777777" w:rsidR="00E37599" w:rsidRDefault="00000000">
      <w:pPr>
        <w:pStyle w:val="afffff5"/>
        <w:ind w:firstLine="420"/>
        <w:jc w:val="center"/>
        <w:rPr>
          <w:rFonts w:ascii="黑体" w:eastAsia="黑体" w:hAnsi="黑体" w:hint="eastAsia"/>
          <w:szCs w:val="21"/>
        </w:rPr>
      </w:pPr>
      <w:r>
        <w:rPr>
          <w:rFonts w:ascii="黑体" w:eastAsia="黑体" w:hAnsi="黑体" w:hint="eastAsia"/>
          <w:szCs w:val="21"/>
        </w:rPr>
        <w:t>表C.5 自查与整改记录表</w:t>
      </w:r>
    </w:p>
    <w:tbl>
      <w:tblPr>
        <w:tblStyle w:val="affff7"/>
        <w:tblW w:w="14312" w:type="dxa"/>
        <w:tblLook w:val="04A0" w:firstRow="1" w:lastRow="0" w:firstColumn="1" w:lastColumn="0" w:noHBand="0" w:noVBand="1"/>
      </w:tblPr>
      <w:tblGrid>
        <w:gridCol w:w="846"/>
        <w:gridCol w:w="1276"/>
        <w:gridCol w:w="3827"/>
        <w:gridCol w:w="5103"/>
        <w:gridCol w:w="709"/>
        <w:gridCol w:w="850"/>
        <w:gridCol w:w="992"/>
        <w:gridCol w:w="709"/>
      </w:tblGrid>
      <w:tr w:rsidR="00E37599" w14:paraId="09755147" w14:textId="77777777">
        <w:tc>
          <w:tcPr>
            <w:tcW w:w="846" w:type="dxa"/>
            <w:vMerge w:val="restart"/>
          </w:tcPr>
          <w:p w14:paraId="39D2E3E5" w14:textId="77777777" w:rsidR="00E37599" w:rsidRDefault="00000000">
            <w:pPr>
              <w:pStyle w:val="afffff5"/>
              <w:ind w:firstLineChars="0" w:firstLine="0"/>
              <w:jc w:val="center"/>
              <w:rPr>
                <w:rFonts w:ascii="黑体" w:eastAsia="黑体" w:hAnsi="黑体" w:hint="eastAsia"/>
                <w:szCs w:val="21"/>
              </w:rPr>
            </w:pPr>
            <w:r>
              <w:rPr>
                <w:rFonts w:hint="eastAsia"/>
              </w:rPr>
              <w:t>序号</w:t>
            </w:r>
          </w:p>
        </w:tc>
        <w:tc>
          <w:tcPr>
            <w:tcW w:w="1276" w:type="dxa"/>
            <w:vMerge w:val="restart"/>
          </w:tcPr>
          <w:p w14:paraId="6A7D8D46" w14:textId="77777777" w:rsidR="00E37599" w:rsidRDefault="00000000">
            <w:pPr>
              <w:pStyle w:val="afffff5"/>
              <w:ind w:firstLineChars="0" w:firstLine="0"/>
              <w:jc w:val="center"/>
              <w:rPr>
                <w:rFonts w:ascii="黑体" w:eastAsia="黑体" w:hAnsi="黑体" w:hint="eastAsia"/>
                <w:szCs w:val="21"/>
              </w:rPr>
            </w:pPr>
            <w:r>
              <w:rPr>
                <w:rFonts w:hint="eastAsia"/>
              </w:rPr>
              <w:t>规范条款</w:t>
            </w:r>
          </w:p>
        </w:tc>
        <w:tc>
          <w:tcPr>
            <w:tcW w:w="3827" w:type="dxa"/>
            <w:vMerge w:val="restart"/>
          </w:tcPr>
          <w:p w14:paraId="6DA1A266" w14:textId="77777777" w:rsidR="00E37599" w:rsidRDefault="00000000">
            <w:pPr>
              <w:pStyle w:val="afffff5"/>
              <w:ind w:firstLineChars="0" w:firstLine="0"/>
              <w:jc w:val="center"/>
              <w:rPr>
                <w:rFonts w:ascii="黑体" w:eastAsia="黑体" w:hAnsi="黑体" w:hint="eastAsia"/>
                <w:szCs w:val="21"/>
              </w:rPr>
            </w:pPr>
            <w:r>
              <w:rPr>
                <w:rFonts w:hint="eastAsia"/>
              </w:rPr>
              <w:t>碳计量要求</w:t>
            </w:r>
          </w:p>
        </w:tc>
        <w:tc>
          <w:tcPr>
            <w:tcW w:w="5103" w:type="dxa"/>
            <w:vMerge w:val="restart"/>
          </w:tcPr>
          <w:p w14:paraId="6CE01970" w14:textId="77777777" w:rsidR="00E37599" w:rsidRDefault="00000000">
            <w:pPr>
              <w:pStyle w:val="afffff5"/>
              <w:ind w:firstLineChars="0" w:firstLine="0"/>
              <w:jc w:val="center"/>
              <w:rPr>
                <w:rFonts w:ascii="黑体" w:eastAsia="黑体" w:hAnsi="黑体" w:hint="eastAsia"/>
                <w:szCs w:val="21"/>
              </w:rPr>
            </w:pPr>
            <w:r>
              <w:rPr>
                <w:rFonts w:hint="eastAsia"/>
              </w:rPr>
              <w:t>自查方法</w:t>
            </w:r>
          </w:p>
        </w:tc>
        <w:tc>
          <w:tcPr>
            <w:tcW w:w="2551" w:type="dxa"/>
            <w:gridSpan w:val="3"/>
          </w:tcPr>
          <w:p w14:paraId="6C3CDD96" w14:textId="77777777" w:rsidR="00E37599" w:rsidRDefault="00000000">
            <w:pPr>
              <w:pStyle w:val="afffff5"/>
              <w:ind w:firstLineChars="0" w:firstLine="0"/>
              <w:jc w:val="center"/>
              <w:rPr>
                <w:rFonts w:ascii="黑体" w:eastAsia="黑体" w:hAnsi="黑体" w:hint="eastAsia"/>
                <w:szCs w:val="21"/>
              </w:rPr>
            </w:pPr>
            <w:r>
              <w:rPr>
                <w:rFonts w:hint="eastAsia"/>
              </w:rPr>
              <w:t>自查评定</w:t>
            </w:r>
          </w:p>
        </w:tc>
        <w:tc>
          <w:tcPr>
            <w:tcW w:w="709" w:type="dxa"/>
            <w:vMerge w:val="restart"/>
          </w:tcPr>
          <w:p w14:paraId="760DC617" w14:textId="77777777" w:rsidR="00E37599" w:rsidRDefault="00000000">
            <w:pPr>
              <w:pStyle w:val="afffff5"/>
              <w:ind w:firstLineChars="0" w:firstLine="0"/>
              <w:jc w:val="center"/>
              <w:rPr>
                <w:rFonts w:ascii="黑体" w:eastAsia="黑体" w:hAnsi="黑体" w:hint="eastAsia"/>
                <w:szCs w:val="21"/>
              </w:rPr>
            </w:pPr>
            <w:r>
              <w:rPr>
                <w:rFonts w:hint="eastAsia"/>
              </w:rPr>
              <w:t>自查记录</w:t>
            </w:r>
          </w:p>
        </w:tc>
      </w:tr>
      <w:tr w:rsidR="00E37599" w14:paraId="6187D79F" w14:textId="77777777">
        <w:tc>
          <w:tcPr>
            <w:tcW w:w="846" w:type="dxa"/>
            <w:vMerge/>
          </w:tcPr>
          <w:p w14:paraId="74BBBA13" w14:textId="77777777" w:rsidR="00E37599" w:rsidRDefault="00E37599">
            <w:pPr>
              <w:pStyle w:val="afffff5"/>
              <w:ind w:firstLineChars="0" w:firstLine="0"/>
              <w:rPr>
                <w:rFonts w:ascii="黑体" w:eastAsia="黑体" w:hAnsi="黑体" w:hint="eastAsia"/>
                <w:szCs w:val="21"/>
              </w:rPr>
            </w:pPr>
          </w:p>
        </w:tc>
        <w:tc>
          <w:tcPr>
            <w:tcW w:w="1276" w:type="dxa"/>
            <w:vMerge/>
          </w:tcPr>
          <w:p w14:paraId="60DE6E53" w14:textId="77777777" w:rsidR="00E37599" w:rsidRDefault="00E37599">
            <w:pPr>
              <w:pStyle w:val="afffff5"/>
              <w:ind w:firstLineChars="0" w:firstLine="0"/>
              <w:rPr>
                <w:rFonts w:ascii="黑体" w:eastAsia="黑体" w:hAnsi="黑体" w:hint="eastAsia"/>
                <w:szCs w:val="21"/>
              </w:rPr>
            </w:pPr>
          </w:p>
        </w:tc>
        <w:tc>
          <w:tcPr>
            <w:tcW w:w="3827" w:type="dxa"/>
            <w:vMerge/>
          </w:tcPr>
          <w:p w14:paraId="503B5712" w14:textId="77777777" w:rsidR="00E37599" w:rsidRDefault="00E37599">
            <w:pPr>
              <w:pStyle w:val="afffff5"/>
              <w:ind w:firstLineChars="0" w:firstLine="0"/>
              <w:rPr>
                <w:rFonts w:ascii="黑体" w:eastAsia="黑体" w:hAnsi="黑体" w:hint="eastAsia"/>
                <w:szCs w:val="21"/>
              </w:rPr>
            </w:pPr>
          </w:p>
        </w:tc>
        <w:tc>
          <w:tcPr>
            <w:tcW w:w="5103" w:type="dxa"/>
            <w:vMerge/>
          </w:tcPr>
          <w:p w14:paraId="0F881D1E" w14:textId="77777777" w:rsidR="00E37599" w:rsidRDefault="00E37599">
            <w:pPr>
              <w:pStyle w:val="afffff5"/>
              <w:ind w:firstLineChars="0" w:firstLine="0"/>
              <w:rPr>
                <w:rFonts w:ascii="黑体" w:eastAsia="黑体" w:hAnsi="黑体" w:hint="eastAsia"/>
                <w:szCs w:val="21"/>
              </w:rPr>
            </w:pPr>
          </w:p>
        </w:tc>
        <w:tc>
          <w:tcPr>
            <w:tcW w:w="709" w:type="dxa"/>
          </w:tcPr>
          <w:p w14:paraId="73D1B7A0" w14:textId="77777777" w:rsidR="00E37599" w:rsidRDefault="00000000">
            <w:pPr>
              <w:pStyle w:val="afffff5"/>
              <w:ind w:firstLineChars="0" w:firstLine="0"/>
              <w:jc w:val="center"/>
              <w:rPr>
                <w:rFonts w:ascii="黑体" w:eastAsia="黑体" w:hAnsi="黑体" w:hint="eastAsia"/>
                <w:szCs w:val="21"/>
              </w:rPr>
            </w:pPr>
            <w:r>
              <w:rPr>
                <w:rFonts w:hint="eastAsia"/>
              </w:rPr>
              <w:t>符合</w:t>
            </w:r>
          </w:p>
        </w:tc>
        <w:tc>
          <w:tcPr>
            <w:tcW w:w="850" w:type="dxa"/>
          </w:tcPr>
          <w:p w14:paraId="4F7E6A03" w14:textId="77777777" w:rsidR="00E37599" w:rsidRDefault="00000000">
            <w:pPr>
              <w:pStyle w:val="afffff5"/>
              <w:ind w:firstLineChars="0" w:firstLine="0"/>
              <w:jc w:val="center"/>
              <w:rPr>
                <w:rFonts w:ascii="黑体" w:eastAsia="黑体" w:hAnsi="黑体" w:hint="eastAsia"/>
                <w:szCs w:val="21"/>
              </w:rPr>
            </w:pPr>
            <w:r>
              <w:rPr>
                <w:rFonts w:hint="eastAsia"/>
              </w:rPr>
              <w:t>不符合</w:t>
            </w:r>
          </w:p>
        </w:tc>
        <w:tc>
          <w:tcPr>
            <w:tcW w:w="992" w:type="dxa"/>
          </w:tcPr>
          <w:p w14:paraId="3FB5DCB7" w14:textId="77777777" w:rsidR="00E37599" w:rsidRDefault="00000000">
            <w:pPr>
              <w:pStyle w:val="afffff5"/>
              <w:ind w:firstLineChars="0" w:firstLine="0"/>
              <w:jc w:val="center"/>
              <w:rPr>
                <w:rFonts w:ascii="黑体" w:eastAsia="黑体" w:hAnsi="黑体" w:hint="eastAsia"/>
                <w:szCs w:val="21"/>
              </w:rPr>
            </w:pPr>
            <w:r>
              <w:rPr>
                <w:rFonts w:hint="eastAsia"/>
              </w:rPr>
              <w:t>不适用</w:t>
            </w:r>
          </w:p>
        </w:tc>
        <w:tc>
          <w:tcPr>
            <w:tcW w:w="709" w:type="dxa"/>
            <w:vMerge/>
          </w:tcPr>
          <w:p w14:paraId="3EE13A56" w14:textId="77777777" w:rsidR="00E37599" w:rsidRDefault="00E37599">
            <w:pPr>
              <w:pStyle w:val="afffff5"/>
              <w:ind w:firstLineChars="0" w:firstLine="0"/>
              <w:rPr>
                <w:rFonts w:ascii="黑体" w:eastAsia="黑体" w:hAnsi="黑体" w:hint="eastAsia"/>
                <w:szCs w:val="21"/>
              </w:rPr>
            </w:pPr>
          </w:p>
        </w:tc>
      </w:tr>
      <w:tr w:rsidR="00E37599" w14:paraId="5FE276B5" w14:textId="77777777">
        <w:tc>
          <w:tcPr>
            <w:tcW w:w="846" w:type="dxa"/>
          </w:tcPr>
          <w:p w14:paraId="3367DB8F" w14:textId="77777777" w:rsidR="00E37599" w:rsidRDefault="00000000">
            <w:pPr>
              <w:pStyle w:val="afffff5"/>
              <w:ind w:firstLineChars="0" w:firstLine="0"/>
              <w:rPr>
                <w:rFonts w:hAnsi="宋体" w:hint="eastAsia"/>
                <w:szCs w:val="21"/>
              </w:rPr>
            </w:pPr>
            <w:r>
              <w:rPr>
                <w:rFonts w:hAnsi="宋体" w:hint="eastAsia"/>
                <w:szCs w:val="21"/>
              </w:rPr>
              <w:t>53</w:t>
            </w:r>
          </w:p>
        </w:tc>
        <w:tc>
          <w:tcPr>
            <w:tcW w:w="1276" w:type="dxa"/>
          </w:tcPr>
          <w:p w14:paraId="325ECCE6" w14:textId="77777777" w:rsidR="00E37599" w:rsidRDefault="00000000">
            <w:pPr>
              <w:pStyle w:val="afffff5"/>
              <w:ind w:firstLineChars="0" w:firstLine="0"/>
              <w:rPr>
                <w:rFonts w:hAnsi="宋体" w:hint="eastAsia"/>
                <w:szCs w:val="21"/>
              </w:rPr>
            </w:pPr>
            <w:r>
              <w:rPr>
                <w:rFonts w:hAnsi="宋体" w:hint="eastAsia"/>
                <w:szCs w:val="21"/>
              </w:rPr>
              <w:t>8.1自查 8.1.1</w:t>
            </w:r>
          </w:p>
        </w:tc>
        <w:tc>
          <w:tcPr>
            <w:tcW w:w="3827" w:type="dxa"/>
          </w:tcPr>
          <w:p w14:paraId="79E7661F" w14:textId="77777777" w:rsidR="00E37599" w:rsidRDefault="00000000">
            <w:pPr>
              <w:pStyle w:val="afffff5"/>
              <w:ind w:firstLine="420"/>
              <w:rPr>
                <w:rFonts w:hAnsi="宋体" w:hint="eastAsia"/>
                <w:szCs w:val="21"/>
              </w:rPr>
            </w:pPr>
            <w:r>
              <w:rPr>
                <w:rFonts w:hAnsi="宋体" w:hint="eastAsia"/>
                <w:szCs w:val="21"/>
              </w:rPr>
              <w:t>火力发电企业每年</w:t>
            </w:r>
            <w:proofErr w:type="gramStart"/>
            <w:r>
              <w:rPr>
                <w:rFonts w:hAnsi="宋体" w:hint="eastAsia"/>
                <w:szCs w:val="21"/>
              </w:rPr>
              <w:t>应制定碳计量</w:t>
            </w:r>
            <w:proofErr w:type="gramEnd"/>
            <w:r>
              <w:rPr>
                <w:rFonts w:hAnsi="宋体" w:hint="eastAsia"/>
                <w:szCs w:val="21"/>
              </w:rPr>
              <w:t xml:space="preserve">自 </w:t>
            </w:r>
            <w:proofErr w:type="gramStart"/>
            <w:r>
              <w:rPr>
                <w:rFonts w:hAnsi="宋体" w:hint="eastAsia"/>
                <w:szCs w:val="21"/>
              </w:rPr>
              <w:t>查方案</w:t>
            </w:r>
            <w:proofErr w:type="gramEnd"/>
            <w:r>
              <w:rPr>
                <w:rFonts w:hAnsi="宋体" w:hint="eastAsia"/>
                <w:szCs w:val="21"/>
              </w:rPr>
              <w:t xml:space="preserve">并组织自查，以验证其碳计量工  </w:t>
            </w:r>
            <w:proofErr w:type="gramStart"/>
            <w:r>
              <w:rPr>
                <w:rFonts w:hAnsi="宋体" w:hint="eastAsia"/>
                <w:szCs w:val="21"/>
              </w:rPr>
              <w:t>作符合</w:t>
            </w:r>
            <w:proofErr w:type="gramEnd"/>
            <w:r>
              <w:rPr>
                <w:rFonts w:hAnsi="宋体" w:hint="eastAsia"/>
                <w:szCs w:val="21"/>
              </w:rPr>
              <w:t>本单位碳计量管理制度和本规范  的要求。自查方案内容包括检查依据、 检查项目、检查程序、检查方法和报告 格式等。</w:t>
            </w:r>
          </w:p>
        </w:tc>
        <w:tc>
          <w:tcPr>
            <w:tcW w:w="5103" w:type="dxa"/>
          </w:tcPr>
          <w:p w14:paraId="3D45B9E9" w14:textId="77777777" w:rsidR="00E37599" w:rsidRDefault="00000000">
            <w:pPr>
              <w:pStyle w:val="afffff5"/>
              <w:ind w:firstLine="420"/>
              <w:rPr>
                <w:rFonts w:hAnsi="宋体" w:hint="eastAsia"/>
                <w:szCs w:val="21"/>
              </w:rPr>
            </w:pPr>
            <w:r>
              <w:rPr>
                <w:rFonts w:hAnsi="宋体" w:hint="eastAsia"/>
                <w:szCs w:val="21"/>
              </w:rPr>
              <w:t>检查火力发电企业碳计量工作自查计划和实施 记录，确认：</w:t>
            </w:r>
          </w:p>
          <w:p w14:paraId="36F9E2DB" w14:textId="77777777" w:rsidR="00E37599" w:rsidRDefault="00000000">
            <w:pPr>
              <w:pStyle w:val="afffff5"/>
              <w:ind w:firstLine="420"/>
              <w:rPr>
                <w:rFonts w:hAnsi="宋体" w:hint="eastAsia"/>
                <w:szCs w:val="21"/>
              </w:rPr>
            </w:pPr>
            <w:r>
              <w:rPr>
                <w:rFonts w:hAnsi="宋体" w:hint="eastAsia"/>
                <w:szCs w:val="21"/>
              </w:rPr>
              <w:t>1. 火力发电企业是否制定碳计量工作自查方案， 自查方案是否包括检查依据、检查项目、检查程序、 检查方法和报告格式等内容。</w:t>
            </w:r>
          </w:p>
          <w:p w14:paraId="2B80C2C7" w14:textId="77777777" w:rsidR="00E37599" w:rsidRDefault="00000000">
            <w:pPr>
              <w:pStyle w:val="afffff5"/>
              <w:ind w:firstLine="420"/>
              <w:rPr>
                <w:rFonts w:hAnsi="宋体" w:hint="eastAsia"/>
                <w:szCs w:val="21"/>
              </w:rPr>
            </w:pPr>
            <w:r>
              <w:rPr>
                <w:rFonts w:hAnsi="宋体" w:hint="eastAsia"/>
                <w:szCs w:val="21"/>
              </w:rPr>
              <w:t xml:space="preserve">2. 火力发电企业是否按自查方案，定期对其碳 计量工作进行自查，以验证其碳计量工作符合本单 </w:t>
            </w:r>
            <w:proofErr w:type="gramStart"/>
            <w:r>
              <w:rPr>
                <w:rFonts w:hAnsi="宋体" w:hint="eastAsia"/>
                <w:szCs w:val="21"/>
              </w:rPr>
              <w:t>位碳计量</w:t>
            </w:r>
            <w:proofErr w:type="gramEnd"/>
            <w:r>
              <w:rPr>
                <w:rFonts w:hAnsi="宋体" w:hint="eastAsia"/>
                <w:szCs w:val="21"/>
              </w:rPr>
              <w:t>管理制度和本规范的要求。</w:t>
            </w:r>
          </w:p>
        </w:tc>
        <w:tc>
          <w:tcPr>
            <w:tcW w:w="709" w:type="dxa"/>
          </w:tcPr>
          <w:p w14:paraId="05BD1042" w14:textId="77777777" w:rsidR="00E37599" w:rsidRDefault="00000000">
            <w:pPr>
              <w:pStyle w:val="afffff5"/>
              <w:ind w:firstLineChars="0" w:firstLine="0"/>
              <w:rPr>
                <w:rFonts w:hAnsi="宋体" w:hint="eastAsia"/>
                <w:szCs w:val="21"/>
              </w:rPr>
            </w:pPr>
            <w:r>
              <w:rPr>
                <w:rFonts w:hint="eastAsia"/>
              </w:rPr>
              <w:t>□</w:t>
            </w:r>
          </w:p>
        </w:tc>
        <w:tc>
          <w:tcPr>
            <w:tcW w:w="850" w:type="dxa"/>
          </w:tcPr>
          <w:p w14:paraId="41255DC9" w14:textId="77777777" w:rsidR="00E37599" w:rsidRDefault="00000000">
            <w:pPr>
              <w:pStyle w:val="afffff5"/>
              <w:ind w:firstLineChars="0" w:firstLine="0"/>
              <w:rPr>
                <w:rFonts w:hAnsi="宋体" w:hint="eastAsia"/>
                <w:szCs w:val="21"/>
              </w:rPr>
            </w:pPr>
            <w:r>
              <w:rPr>
                <w:rFonts w:hint="eastAsia"/>
              </w:rPr>
              <w:t>□</w:t>
            </w:r>
          </w:p>
        </w:tc>
        <w:tc>
          <w:tcPr>
            <w:tcW w:w="992" w:type="dxa"/>
          </w:tcPr>
          <w:p w14:paraId="518BCF7F" w14:textId="77777777" w:rsidR="00E37599" w:rsidRDefault="00000000">
            <w:pPr>
              <w:pStyle w:val="afffff5"/>
              <w:ind w:firstLineChars="0" w:firstLine="0"/>
              <w:rPr>
                <w:rFonts w:hAnsi="宋体" w:hint="eastAsia"/>
                <w:szCs w:val="21"/>
              </w:rPr>
            </w:pPr>
            <w:r>
              <w:rPr>
                <w:rFonts w:hint="eastAsia"/>
              </w:rPr>
              <w:t>■</w:t>
            </w:r>
          </w:p>
        </w:tc>
        <w:tc>
          <w:tcPr>
            <w:tcW w:w="709" w:type="dxa"/>
          </w:tcPr>
          <w:p w14:paraId="7BA40F0E" w14:textId="77777777" w:rsidR="00E37599" w:rsidRDefault="00E37599">
            <w:pPr>
              <w:pStyle w:val="afffff5"/>
              <w:ind w:firstLineChars="0" w:firstLine="0"/>
              <w:rPr>
                <w:rFonts w:hAnsi="宋体" w:hint="eastAsia"/>
                <w:szCs w:val="21"/>
              </w:rPr>
            </w:pPr>
          </w:p>
        </w:tc>
      </w:tr>
      <w:tr w:rsidR="00E37599" w14:paraId="4533E498" w14:textId="77777777">
        <w:tc>
          <w:tcPr>
            <w:tcW w:w="846" w:type="dxa"/>
          </w:tcPr>
          <w:p w14:paraId="0DF0E9E1" w14:textId="77777777" w:rsidR="00E37599" w:rsidRDefault="00000000">
            <w:pPr>
              <w:pStyle w:val="afffff5"/>
              <w:ind w:firstLineChars="0" w:firstLine="0"/>
              <w:rPr>
                <w:rFonts w:hAnsi="宋体" w:hint="eastAsia"/>
                <w:szCs w:val="21"/>
              </w:rPr>
            </w:pPr>
            <w:r>
              <w:rPr>
                <w:rFonts w:hAnsi="宋体" w:hint="eastAsia"/>
                <w:szCs w:val="21"/>
              </w:rPr>
              <w:t>54</w:t>
            </w:r>
          </w:p>
        </w:tc>
        <w:tc>
          <w:tcPr>
            <w:tcW w:w="1276" w:type="dxa"/>
          </w:tcPr>
          <w:p w14:paraId="6E491455" w14:textId="77777777" w:rsidR="00E37599" w:rsidRDefault="00000000">
            <w:pPr>
              <w:pStyle w:val="afffff5"/>
              <w:ind w:firstLineChars="0" w:firstLine="0"/>
              <w:rPr>
                <w:rFonts w:hAnsi="宋体" w:hint="eastAsia"/>
                <w:szCs w:val="21"/>
              </w:rPr>
            </w:pPr>
            <w:r>
              <w:rPr>
                <w:rFonts w:hAnsi="宋体"/>
                <w:szCs w:val="21"/>
              </w:rPr>
              <w:t>8.1.2</w:t>
            </w:r>
          </w:p>
        </w:tc>
        <w:tc>
          <w:tcPr>
            <w:tcW w:w="3827" w:type="dxa"/>
          </w:tcPr>
          <w:p w14:paraId="049DF88B" w14:textId="77777777" w:rsidR="00E37599" w:rsidRDefault="00000000">
            <w:pPr>
              <w:pStyle w:val="afffff5"/>
              <w:ind w:firstLine="420"/>
              <w:rPr>
                <w:rFonts w:hAnsi="宋体" w:hint="eastAsia"/>
                <w:szCs w:val="21"/>
              </w:rPr>
            </w:pPr>
            <w:r>
              <w:rPr>
                <w:rFonts w:hAnsi="宋体" w:hint="eastAsia"/>
                <w:szCs w:val="21"/>
              </w:rPr>
              <w:t>自查应形成记录，记录格式可参照 附录C自行制定。</w:t>
            </w:r>
          </w:p>
        </w:tc>
        <w:tc>
          <w:tcPr>
            <w:tcW w:w="5103" w:type="dxa"/>
          </w:tcPr>
          <w:p w14:paraId="3B54A31F" w14:textId="77777777" w:rsidR="00E37599" w:rsidRDefault="00000000">
            <w:pPr>
              <w:pStyle w:val="afffff5"/>
              <w:ind w:firstLine="420"/>
              <w:rPr>
                <w:rFonts w:hAnsi="宋体" w:hint="eastAsia"/>
                <w:szCs w:val="21"/>
              </w:rPr>
            </w:pPr>
            <w:r>
              <w:rPr>
                <w:rFonts w:hAnsi="宋体" w:hint="eastAsia"/>
                <w:szCs w:val="21"/>
              </w:rPr>
              <w:t>检查有关火力发电企业碳计量工作自查、不符  合工作、纠正措施等记录是否齐全、完整，并保存。</w:t>
            </w:r>
          </w:p>
        </w:tc>
        <w:tc>
          <w:tcPr>
            <w:tcW w:w="709" w:type="dxa"/>
          </w:tcPr>
          <w:p w14:paraId="39029FB3" w14:textId="77777777" w:rsidR="00E37599" w:rsidRDefault="00000000">
            <w:pPr>
              <w:pStyle w:val="afffff5"/>
              <w:ind w:firstLineChars="0" w:firstLine="0"/>
              <w:rPr>
                <w:rFonts w:hAnsi="宋体" w:hint="eastAsia"/>
                <w:szCs w:val="21"/>
              </w:rPr>
            </w:pPr>
            <w:r>
              <w:rPr>
                <w:rFonts w:hint="eastAsia"/>
              </w:rPr>
              <w:t>□</w:t>
            </w:r>
          </w:p>
        </w:tc>
        <w:tc>
          <w:tcPr>
            <w:tcW w:w="850" w:type="dxa"/>
          </w:tcPr>
          <w:p w14:paraId="34B55BC9" w14:textId="77777777" w:rsidR="00E37599" w:rsidRDefault="00000000">
            <w:pPr>
              <w:pStyle w:val="afffff5"/>
              <w:ind w:firstLineChars="0" w:firstLine="0"/>
              <w:rPr>
                <w:rFonts w:hAnsi="宋体" w:hint="eastAsia"/>
                <w:szCs w:val="21"/>
              </w:rPr>
            </w:pPr>
            <w:r>
              <w:rPr>
                <w:rFonts w:hint="eastAsia"/>
              </w:rPr>
              <w:t>□</w:t>
            </w:r>
          </w:p>
        </w:tc>
        <w:tc>
          <w:tcPr>
            <w:tcW w:w="992" w:type="dxa"/>
          </w:tcPr>
          <w:p w14:paraId="2C8F0BFB" w14:textId="77777777" w:rsidR="00E37599" w:rsidRDefault="00000000">
            <w:pPr>
              <w:pStyle w:val="afffff5"/>
              <w:ind w:firstLineChars="0" w:firstLine="0"/>
              <w:rPr>
                <w:rFonts w:hAnsi="宋体" w:hint="eastAsia"/>
                <w:szCs w:val="21"/>
              </w:rPr>
            </w:pPr>
            <w:r>
              <w:rPr>
                <w:rFonts w:hint="eastAsia"/>
              </w:rPr>
              <w:t>■</w:t>
            </w:r>
          </w:p>
        </w:tc>
        <w:tc>
          <w:tcPr>
            <w:tcW w:w="709" w:type="dxa"/>
          </w:tcPr>
          <w:p w14:paraId="06CB6D7C" w14:textId="77777777" w:rsidR="00E37599" w:rsidRDefault="00E37599">
            <w:pPr>
              <w:pStyle w:val="afffff5"/>
              <w:ind w:firstLineChars="0" w:firstLine="0"/>
              <w:rPr>
                <w:rFonts w:hAnsi="宋体" w:hint="eastAsia"/>
                <w:szCs w:val="21"/>
              </w:rPr>
            </w:pPr>
          </w:p>
        </w:tc>
      </w:tr>
      <w:tr w:rsidR="00E37599" w14:paraId="18DC8931" w14:textId="77777777">
        <w:tc>
          <w:tcPr>
            <w:tcW w:w="846" w:type="dxa"/>
          </w:tcPr>
          <w:p w14:paraId="72D57E0C" w14:textId="77777777" w:rsidR="00E37599" w:rsidRDefault="00000000">
            <w:pPr>
              <w:pStyle w:val="afffff5"/>
              <w:ind w:firstLineChars="0" w:firstLine="0"/>
              <w:rPr>
                <w:rFonts w:hAnsi="宋体" w:hint="eastAsia"/>
                <w:szCs w:val="21"/>
              </w:rPr>
            </w:pPr>
            <w:r>
              <w:rPr>
                <w:rFonts w:hAnsi="宋体" w:hint="eastAsia"/>
                <w:szCs w:val="21"/>
              </w:rPr>
              <w:t>55</w:t>
            </w:r>
          </w:p>
        </w:tc>
        <w:tc>
          <w:tcPr>
            <w:tcW w:w="1276" w:type="dxa"/>
          </w:tcPr>
          <w:p w14:paraId="0351829B" w14:textId="77777777" w:rsidR="00E37599" w:rsidRDefault="00000000">
            <w:pPr>
              <w:pStyle w:val="afffff5"/>
              <w:ind w:firstLineChars="0" w:firstLine="0"/>
              <w:rPr>
                <w:rFonts w:hAnsi="宋体" w:hint="eastAsia"/>
                <w:szCs w:val="21"/>
              </w:rPr>
            </w:pPr>
            <w:r>
              <w:rPr>
                <w:rFonts w:hAnsi="宋体" w:hint="eastAsia"/>
                <w:szCs w:val="21"/>
              </w:rPr>
              <w:t>8.1.3</w:t>
            </w:r>
          </w:p>
        </w:tc>
        <w:tc>
          <w:tcPr>
            <w:tcW w:w="3827" w:type="dxa"/>
          </w:tcPr>
          <w:p w14:paraId="690C2BAE" w14:textId="77777777" w:rsidR="00E37599" w:rsidRDefault="00000000">
            <w:pPr>
              <w:pStyle w:val="afffff5"/>
              <w:ind w:firstLine="420"/>
              <w:rPr>
                <w:rFonts w:hAnsi="宋体" w:hint="eastAsia"/>
                <w:szCs w:val="21"/>
              </w:rPr>
            </w:pPr>
            <w:r>
              <w:rPr>
                <w:rFonts w:hAnsi="宋体" w:hint="eastAsia"/>
                <w:szCs w:val="21"/>
              </w:rPr>
              <w:t>自查应形成报告，报告格式可参照 附录D制定，应覆盖其全部内容。</w:t>
            </w:r>
          </w:p>
        </w:tc>
        <w:tc>
          <w:tcPr>
            <w:tcW w:w="5103" w:type="dxa"/>
          </w:tcPr>
          <w:p w14:paraId="12F494F9" w14:textId="77777777" w:rsidR="00E37599" w:rsidRDefault="00000000">
            <w:pPr>
              <w:pStyle w:val="afffff5"/>
              <w:ind w:firstLine="420"/>
              <w:rPr>
                <w:rFonts w:hAnsi="宋体" w:hint="eastAsia"/>
                <w:szCs w:val="21"/>
              </w:rPr>
            </w:pPr>
            <w:r>
              <w:rPr>
                <w:rFonts w:hAnsi="宋体" w:hint="eastAsia"/>
                <w:szCs w:val="21"/>
              </w:rPr>
              <w:t>检查有关火力发电企业碳计量工作自查报告， 是否覆盖附录D的全部内容，并保存。</w:t>
            </w:r>
          </w:p>
        </w:tc>
        <w:tc>
          <w:tcPr>
            <w:tcW w:w="709" w:type="dxa"/>
          </w:tcPr>
          <w:p w14:paraId="4C03C802" w14:textId="77777777" w:rsidR="00E37599" w:rsidRDefault="00000000">
            <w:pPr>
              <w:pStyle w:val="afffff5"/>
              <w:ind w:firstLineChars="0" w:firstLine="0"/>
              <w:rPr>
                <w:rFonts w:hAnsi="宋体" w:hint="eastAsia"/>
                <w:szCs w:val="21"/>
              </w:rPr>
            </w:pPr>
            <w:r>
              <w:rPr>
                <w:rFonts w:hint="eastAsia"/>
              </w:rPr>
              <w:t>□</w:t>
            </w:r>
          </w:p>
        </w:tc>
        <w:tc>
          <w:tcPr>
            <w:tcW w:w="850" w:type="dxa"/>
          </w:tcPr>
          <w:p w14:paraId="481CCD5E" w14:textId="77777777" w:rsidR="00E37599" w:rsidRDefault="00000000">
            <w:pPr>
              <w:pStyle w:val="afffff5"/>
              <w:ind w:firstLineChars="0" w:firstLine="0"/>
              <w:rPr>
                <w:rFonts w:hAnsi="宋体" w:hint="eastAsia"/>
                <w:szCs w:val="21"/>
              </w:rPr>
            </w:pPr>
            <w:r>
              <w:rPr>
                <w:rFonts w:hint="eastAsia"/>
              </w:rPr>
              <w:t>□</w:t>
            </w:r>
          </w:p>
        </w:tc>
        <w:tc>
          <w:tcPr>
            <w:tcW w:w="992" w:type="dxa"/>
          </w:tcPr>
          <w:p w14:paraId="13FF646B" w14:textId="77777777" w:rsidR="00E37599" w:rsidRDefault="00000000">
            <w:pPr>
              <w:pStyle w:val="afffff5"/>
              <w:ind w:firstLineChars="0" w:firstLine="0"/>
              <w:rPr>
                <w:rFonts w:hAnsi="宋体" w:hint="eastAsia"/>
                <w:szCs w:val="21"/>
              </w:rPr>
            </w:pPr>
            <w:r>
              <w:rPr>
                <w:rFonts w:hint="eastAsia"/>
              </w:rPr>
              <w:t>■</w:t>
            </w:r>
          </w:p>
        </w:tc>
        <w:tc>
          <w:tcPr>
            <w:tcW w:w="709" w:type="dxa"/>
          </w:tcPr>
          <w:p w14:paraId="47BC2B79" w14:textId="77777777" w:rsidR="00E37599" w:rsidRDefault="00E37599">
            <w:pPr>
              <w:pStyle w:val="afffff5"/>
              <w:ind w:firstLineChars="0" w:firstLine="0"/>
              <w:rPr>
                <w:rFonts w:hAnsi="宋体" w:hint="eastAsia"/>
                <w:szCs w:val="21"/>
              </w:rPr>
            </w:pPr>
          </w:p>
        </w:tc>
      </w:tr>
      <w:tr w:rsidR="00E37599" w14:paraId="356CC86C" w14:textId="77777777">
        <w:tc>
          <w:tcPr>
            <w:tcW w:w="846" w:type="dxa"/>
          </w:tcPr>
          <w:p w14:paraId="5F87D42C" w14:textId="77777777" w:rsidR="00E37599" w:rsidRDefault="00000000">
            <w:pPr>
              <w:pStyle w:val="afffff5"/>
              <w:ind w:firstLineChars="0" w:firstLine="0"/>
              <w:rPr>
                <w:rFonts w:hAnsi="宋体" w:hint="eastAsia"/>
                <w:szCs w:val="21"/>
              </w:rPr>
            </w:pPr>
            <w:r>
              <w:rPr>
                <w:rFonts w:hAnsi="宋体" w:hint="eastAsia"/>
                <w:szCs w:val="21"/>
              </w:rPr>
              <w:t>56</w:t>
            </w:r>
          </w:p>
        </w:tc>
        <w:tc>
          <w:tcPr>
            <w:tcW w:w="1276" w:type="dxa"/>
          </w:tcPr>
          <w:p w14:paraId="78E37EBD" w14:textId="77777777" w:rsidR="00E37599" w:rsidRDefault="00000000">
            <w:pPr>
              <w:pStyle w:val="afffff5"/>
              <w:ind w:firstLineChars="0" w:firstLine="0"/>
              <w:rPr>
                <w:rFonts w:hAnsi="宋体" w:hint="eastAsia"/>
                <w:szCs w:val="21"/>
              </w:rPr>
            </w:pPr>
            <w:r>
              <w:rPr>
                <w:rFonts w:hAnsi="宋体" w:hint="eastAsia"/>
                <w:szCs w:val="21"/>
              </w:rPr>
              <w:t>8.2整改</w:t>
            </w:r>
          </w:p>
        </w:tc>
        <w:tc>
          <w:tcPr>
            <w:tcW w:w="3827" w:type="dxa"/>
          </w:tcPr>
          <w:p w14:paraId="4A8201EF" w14:textId="77777777" w:rsidR="00E37599" w:rsidRDefault="00000000">
            <w:pPr>
              <w:pStyle w:val="afffff5"/>
              <w:ind w:firstLine="420"/>
              <w:rPr>
                <w:rFonts w:hAnsi="宋体" w:hint="eastAsia"/>
                <w:szCs w:val="21"/>
              </w:rPr>
            </w:pPr>
            <w:r>
              <w:rPr>
                <w:rFonts w:hAnsi="宋体" w:hint="eastAsia"/>
                <w:szCs w:val="21"/>
              </w:rPr>
              <w:t>火力发电企业应对自查发现的问题</w:t>
            </w:r>
          </w:p>
          <w:p w14:paraId="78910F9A" w14:textId="77777777" w:rsidR="00E37599" w:rsidRDefault="00000000">
            <w:pPr>
              <w:pStyle w:val="afffff5"/>
              <w:ind w:firstLineChars="0" w:firstLine="0"/>
              <w:rPr>
                <w:rFonts w:hAnsi="宋体" w:hint="eastAsia"/>
                <w:szCs w:val="21"/>
              </w:rPr>
            </w:pPr>
            <w:r>
              <w:rPr>
                <w:rFonts w:hAnsi="宋体" w:hint="eastAsia"/>
                <w:szCs w:val="21"/>
              </w:rPr>
              <w:t>及时进行整改，并对整改的效果进行验证。</w:t>
            </w:r>
          </w:p>
        </w:tc>
        <w:tc>
          <w:tcPr>
            <w:tcW w:w="5103" w:type="dxa"/>
          </w:tcPr>
          <w:p w14:paraId="701088B8" w14:textId="77777777" w:rsidR="00E37599" w:rsidRDefault="00000000">
            <w:pPr>
              <w:pStyle w:val="afffff5"/>
              <w:ind w:firstLine="420"/>
              <w:rPr>
                <w:rFonts w:hAnsi="宋体" w:hint="eastAsia"/>
                <w:szCs w:val="21"/>
              </w:rPr>
            </w:pPr>
            <w:r>
              <w:rPr>
                <w:rFonts w:hAnsi="宋体" w:hint="eastAsia"/>
                <w:szCs w:val="21"/>
              </w:rPr>
              <w:t>查看有关整改记录核查火力发电企业是否通过实施碳计量目标、应用自查结果、数据分析、纠正措施和预防措施以及外部审查来改进碳计量管理的持续有效性。并对整改的效果是否进行验证。</w:t>
            </w:r>
          </w:p>
        </w:tc>
        <w:tc>
          <w:tcPr>
            <w:tcW w:w="709" w:type="dxa"/>
          </w:tcPr>
          <w:p w14:paraId="4559EBC3" w14:textId="77777777" w:rsidR="00E37599" w:rsidRDefault="00000000">
            <w:pPr>
              <w:pStyle w:val="afffff5"/>
              <w:ind w:firstLineChars="0" w:firstLine="0"/>
              <w:rPr>
                <w:rFonts w:hAnsi="宋体" w:hint="eastAsia"/>
                <w:szCs w:val="21"/>
              </w:rPr>
            </w:pPr>
            <w:r>
              <w:rPr>
                <w:rFonts w:hint="eastAsia"/>
              </w:rPr>
              <w:t>□</w:t>
            </w:r>
          </w:p>
        </w:tc>
        <w:tc>
          <w:tcPr>
            <w:tcW w:w="850" w:type="dxa"/>
          </w:tcPr>
          <w:p w14:paraId="25B6677E" w14:textId="77777777" w:rsidR="00E37599" w:rsidRDefault="00000000">
            <w:pPr>
              <w:pStyle w:val="afffff5"/>
              <w:ind w:firstLineChars="0" w:firstLine="0"/>
              <w:rPr>
                <w:rFonts w:hAnsi="宋体" w:hint="eastAsia"/>
                <w:szCs w:val="21"/>
              </w:rPr>
            </w:pPr>
            <w:r>
              <w:rPr>
                <w:rFonts w:hint="eastAsia"/>
              </w:rPr>
              <w:t>□</w:t>
            </w:r>
          </w:p>
        </w:tc>
        <w:tc>
          <w:tcPr>
            <w:tcW w:w="992" w:type="dxa"/>
          </w:tcPr>
          <w:p w14:paraId="61AD0378" w14:textId="77777777" w:rsidR="00E37599" w:rsidRDefault="00000000">
            <w:pPr>
              <w:pStyle w:val="afffff5"/>
              <w:ind w:firstLineChars="0" w:firstLine="0"/>
              <w:rPr>
                <w:rFonts w:hAnsi="宋体" w:hint="eastAsia"/>
                <w:szCs w:val="21"/>
              </w:rPr>
            </w:pPr>
            <w:r>
              <w:rPr>
                <w:rFonts w:hint="eastAsia"/>
              </w:rPr>
              <w:t>■</w:t>
            </w:r>
          </w:p>
        </w:tc>
        <w:tc>
          <w:tcPr>
            <w:tcW w:w="709" w:type="dxa"/>
          </w:tcPr>
          <w:p w14:paraId="456B035C" w14:textId="77777777" w:rsidR="00E37599" w:rsidRDefault="00E37599">
            <w:pPr>
              <w:pStyle w:val="afffff5"/>
              <w:ind w:firstLineChars="0" w:firstLine="0"/>
              <w:rPr>
                <w:rFonts w:hAnsi="宋体" w:hint="eastAsia"/>
                <w:szCs w:val="21"/>
              </w:rPr>
            </w:pPr>
          </w:p>
        </w:tc>
      </w:tr>
    </w:tbl>
    <w:p w14:paraId="2951B592" w14:textId="77777777" w:rsidR="00E37599" w:rsidRDefault="00E37599">
      <w:pPr>
        <w:pStyle w:val="afff2"/>
      </w:pPr>
    </w:p>
    <w:p w14:paraId="3EAF6FD1" w14:textId="77777777" w:rsidR="00E37599" w:rsidRDefault="00000000">
      <w:pPr>
        <w:pStyle w:val="afff2"/>
        <w:numPr>
          <w:ilvl w:val="0"/>
          <w:numId w:val="0"/>
        </w:numPr>
        <w:ind w:left="363"/>
      </w:pPr>
      <w:r>
        <w:rPr>
          <w:rFonts w:hint="eastAsia"/>
        </w:rPr>
        <w:t>1.“自查记录”栏应注明自查方式“资料自查”或“现场自查”。</w:t>
      </w:r>
    </w:p>
    <w:p w14:paraId="6B616D3B" w14:textId="77777777" w:rsidR="00E37599" w:rsidRDefault="00000000">
      <w:pPr>
        <w:pStyle w:val="afff2"/>
        <w:numPr>
          <w:ilvl w:val="0"/>
          <w:numId w:val="0"/>
        </w:numPr>
        <w:ind w:left="737" w:hanging="374"/>
      </w:pPr>
      <w:r>
        <w:rPr>
          <w:rFonts w:hint="eastAsia"/>
        </w:rPr>
        <w:t>2.“自查记录”栏应逐个条款进行自查情况的描迷。</w:t>
      </w:r>
    </w:p>
    <w:p w14:paraId="13A85524" w14:textId="77777777" w:rsidR="00E37599" w:rsidRDefault="00000000">
      <w:pPr>
        <w:pStyle w:val="afff2"/>
        <w:numPr>
          <w:ilvl w:val="0"/>
          <w:numId w:val="0"/>
        </w:numPr>
        <w:ind w:left="737" w:hanging="374"/>
      </w:pPr>
      <w:r>
        <w:rPr>
          <w:rFonts w:hint="eastAsia"/>
        </w:rPr>
        <w:t>3.当发现不符合项的应在“自查记录”栏中注明“不符合项报告”的编号。</w:t>
      </w:r>
    </w:p>
    <w:p w14:paraId="3BD6FE5A" w14:textId="77777777" w:rsidR="00E37599" w:rsidRDefault="00000000">
      <w:pPr>
        <w:pStyle w:val="afff2"/>
        <w:numPr>
          <w:ilvl w:val="0"/>
          <w:numId w:val="0"/>
        </w:numPr>
        <w:ind w:left="737" w:hanging="374"/>
      </w:pPr>
      <w:r>
        <w:rPr>
          <w:rFonts w:hint="eastAsia"/>
        </w:rPr>
        <w:t>4.自查评定中“□”标记为评定结果选项，选中的在框内打“√”;“■”标记是指不能评定“不适用”。</w:t>
      </w:r>
    </w:p>
    <w:p w14:paraId="41E885FB" w14:textId="77777777" w:rsidR="00E37599" w:rsidRDefault="00000000">
      <w:pPr>
        <w:jc w:val="right"/>
      </w:pPr>
      <w:r>
        <w:rPr>
          <w:rFonts w:hint="eastAsia"/>
        </w:rPr>
        <w:t>自查人员签字：</w:t>
      </w:r>
      <w:r>
        <w:rPr>
          <w:rFonts w:hint="eastAsia"/>
        </w:rPr>
        <w:t xml:space="preserve">                  </w:t>
      </w:r>
      <w:r>
        <w:rPr>
          <w:rFonts w:hint="eastAsia"/>
        </w:rPr>
        <w:t>自查日期：</w:t>
      </w:r>
    </w:p>
    <w:p w14:paraId="1068CC5F" w14:textId="77777777" w:rsidR="00E37599" w:rsidRDefault="00E37599">
      <w:pPr>
        <w:pStyle w:val="afffff5"/>
        <w:ind w:firstLine="420"/>
        <w:rPr>
          <w:rFonts w:ascii="黑体" w:eastAsia="黑体" w:hAnsi="黑体" w:hint="eastAsia"/>
          <w:szCs w:val="21"/>
        </w:rPr>
        <w:sectPr w:rsidR="00E37599">
          <w:pgSz w:w="16838" w:h="11906" w:orient="landscape"/>
          <w:pgMar w:top="1134" w:right="1928" w:bottom="1134" w:left="1134" w:header="1418" w:footer="1134" w:gutter="284"/>
          <w:cols w:space="425"/>
          <w:formProt w:val="0"/>
          <w:docGrid w:linePitch="312"/>
        </w:sectPr>
      </w:pPr>
    </w:p>
    <w:p w14:paraId="1F75185A" w14:textId="77777777" w:rsidR="00E37599" w:rsidRDefault="00000000">
      <w:pPr>
        <w:pStyle w:val="aff4"/>
        <w:spacing w:before="120" w:after="120"/>
      </w:pPr>
      <w:bookmarkStart w:id="324" w:name="_Toc212826094"/>
      <w:r>
        <w:rPr>
          <w:rFonts w:hint="eastAsia"/>
        </w:rPr>
        <w:lastRenderedPageBreak/>
        <w:t>火力发电企业宜参考以下格式编制火力发电企业碳计量自查报告</w:t>
      </w:r>
      <w:bookmarkEnd w:id="324"/>
    </w:p>
    <w:p w14:paraId="6A34053E" w14:textId="77777777" w:rsidR="00E37599" w:rsidRDefault="00000000">
      <w:pPr>
        <w:pStyle w:val="afffff5"/>
        <w:ind w:firstLineChars="3600" w:firstLine="7560"/>
      </w:pPr>
      <w:r>
        <w:rPr>
          <w:rFonts w:hint="eastAsia"/>
        </w:rPr>
        <w:t>报告编号：</w:t>
      </w:r>
    </w:p>
    <w:p w14:paraId="68B9FF7A" w14:textId="77777777" w:rsidR="00E37599" w:rsidRDefault="00E37599">
      <w:pPr>
        <w:pStyle w:val="afffff5"/>
        <w:ind w:firstLine="720"/>
        <w:jc w:val="center"/>
        <w:rPr>
          <w:rFonts w:ascii="黑体" w:eastAsia="黑体" w:hAnsi="黑体" w:hint="eastAsia"/>
          <w:sz w:val="36"/>
          <w:szCs w:val="36"/>
        </w:rPr>
      </w:pPr>
    </w:p>
    <w:p w14:paraId="428AD100" w14:textId="77777777" w:rsidR="00E37599" w:rsidRDefault="00E37599">
      <w:pPr>
        <w:pStyle w:val="afffff5"/>
        <w:ind w:firstLine="720"/>
        <w:jc w:val="center"/>
        <w:rPr>
          <w:rFonts w:ascii="黑体" w:eastAsia="黑体" w:hAnsi="黑体" w:hint="eastAsia"/>
          <w:sz w:val="36"/>
          <w:szCs w:val="36"/>
        </w:rPr>
      </w:pPr>
    </w:p>
    <w:p w14:paraId="6280B322" w14:textId="77777777" w:rsidR="00E37599" w:rsidRDefault="00E37599">
      <w:pPr>
        <w:pStyle w:val="afffff5"/>
        <w:ind w:firstLine="720"/>
        <w:jc w:val="center"/>
        <w:rPr>
          <w:rFonts w:ascii="黑体" w:eastAsia="黑体" w:hAnsi="黑体" w:hint="eastAsia"/>
          <w:sz w:val="36"/>
          <w:szCs w:val="36"/>
        </w:rPr>
      </w:pPr>
    </w:p>
    <w:p w14:paraId="7E64F9C9" w14:textId="77777777" w:rsidR="00E37599" w:rsidRDefault="00E37599">
      <w:pPr>
        <w:pStyle w:val="afffff5"/>
        <w:ind w:firstLine="720"/>
        <w:jc w:val="center"/>
        <w:rPr>
          <w:rFonts w:ascii="黑体" w:eastAsia="黑体" w:hAnsi="黑体" w:hint="eastAsia"/>
          <w:sz w:val="36"/>
          <w:szCs w:val="36"/>
        </w:rPr>
      </w:pPr>
    </w:p>
    <w:p w14:paraId="02CF9D71" w14:textId="77777777" w:rsidR="00E37599" w:rsidRDefault="00E37599">
      <w:pPr>
        <w:pStyle w:val="afffff5"/>
        <w:ind w:firstLine="720"/>
        <w:jc w:val="center"/>
        <w:rPr>
          <w:rFonts w:ascii="黑体" w:eastAsia="黑体" w:hAnsi="黑体" w:hint="eastAsia"/>
          <w:sz w:val="36"/>
          <w:szCs w:val="36"/>
        </w:rPr>
      </w:pPr>
    </w:p>
    <w:p w14:paraId="71D7B09E" w14:textId="77777777" w:rsidR="00E37599" w:rsidRDefault="00E37599">
      <w:pPr>
        <w:pStyle w:val="afffff5"/>
        <w:ind w:firstLine="720"/>
        <w:jc w:val="center"/>
        <w:rPr>
          <w:rFonts w:ascii="黑体" w:eastAsia="黑体" w:hAnsi="黑体" w:hint="eastAsia"/>
          <w:sz w:val="36"/>
          <w:szCs w:val="36"/>
        </w:rPr>
      </w:pPr>
    </w:p>
    <w:p w14:paraId="7A9FA2EB" w14:textId="77777777" w:rsidR="00E37599" w:rsidRDefault="00000000">
      <w:pPr>
        <w:pStyle w:val="afffff5"/>
        <w:ind w:firstLine="720"/>
        <w:jc w:val="center"/>
        <w:rPr>
          <w:rFonts w:ascii="黑体" w:eastAsia="黑体" w:hAnsi="黑体" w:hint="eastAsia"/>
          <w:sz w:val="36"/>
          <w:szCs w:val="36"/>
        </w:rPr>
      </w:pPr>
      <w:r>
        <w:rPr>
          <w:rFonts w:ascii="黑体" w:eastAsia="黑体" w:hAnsi="黑体" w:hint="eastAsia"/>
          <w:sz w:val="36"/>
          <w:szCs w:val="36"/>
        </w:rPr>
        <w:t>火力发电企业碳计量自查报告</w:t>
      </w:r>
    </w:p>
    <w:p w14:paraId="593A1C83" w14:textId="77777777" w:rsidR="00E37599" w:rsidRDefault="00E37599">
      <w:pPr>
        <w:pStyle w:val="afffff5"/>
        <w:ind w:firstLine="720"/>
        <w:jc w:val="center"/>
        <w:rPr>
          <w:rFonts w:ascii="黑体" w:eastAsia="黑体" w:hAnsi="黑体" w:hint="eastAsia"/>
          <w:sz w:val="36"/>
          <w:szCs w:val="36"/>
        </w:rPr>
      </w:pPr>
    </w:p>
    <w:p w14:paraId="2564B345" w14:textId="77777777" w:rsidR="00E37599" w:rsidRDefault="00E37599">
      <w:pPr>
        <w:pStyle w:val="afffff5"/>
        <w:ind w:firstLine="720"/>
        <w:jc w:val="center"/>
        <w:rPr>
          <w:rFonts w:ascii="黑体" w:eastAsia="黑体" w:hAnsi="黑体" w:hint="eastAsia"/>
          <w:sz w:val="36"/>
          <w:szCs w:val="36"/>
        </w:rPr>
      </w:pPr>
    </w:p>
    <w:p w14:paraId="233E2434" w14:textId="77777777" w:rsidR="00E37599" w:rsidRDefault="00000000">
      <w:pPr>
        <w:pStyle w:val="afffff5"/>
        <w:ind w:firstLineChars="500" w:firstLine="1600"/>
        <w:jc w:val="left"/>
        <w:rPr>
          <w:rFonts w:ascii="黑体" w:eastAsia="黑体" w:hAnsi="黑体" w:hint="eastAsia"/>
          <w:sz w:val="32"/>
          <w:szCs w:val="32"/>
          <w:u w:val="single"/>
        </w:rPr>
      </w:pPr>
      <w:r>
        <w:rPr>
          <w:rFonts w:ascii="黑体" w:eastAsia="黑体" w:hAnsi="黑体" w:hint="eastAsia"/>
          <w:sz w:val="32"/>
          <w:szCs w:val="32"/>
        </w:rPr>
        <w:t>自查单位：</w:t>
      </w:r>
      <w:r>
        <w:rPr>
          <w:rFonts w:ascii="黑体" w:eastAsia="黑体" w:hAnsi="黑体" w:hint="eastAsia"/>
          <w:sz w:val="32"/>
          <w:szCs w:val="32"/>
          <w:u w:val="single"/>
        </w:rPr>
        <w:t xml:space="preserve">                            </w:t>
      </w:r>
    </w:p>
    <w:p w14:paraId="21FF92F8" w14:textId="77777777" w:rsidR="00E37599" w:rsidRDefault="00000000">
      <w:pPr>
        <w:pStyle w:val="afffff5"/>
        <w:ind w:firstLineChars="500" w:firstLine="1600"/>
        <w:jc w:val="left"/>
        <w:rPr>
          <w:rFonts w:ascii="黑体" w:eastAsia="黑体" w:hAnsi="黑体" w:hint="eastAsia"/>
          <w:sz w:val="32"/>
          <w:szCs w:val="32"/>
        </w:rPr>
      </w:pPr>
      <w:r>
        <w:rPr>
          <w:rFonts w:ascii="黑体" w:eastAsia="黑体" w:hAnsi="黑体" w:hint="eastAsia"/>
          <w:sz w:val="32"/>
          <w:szCs w:val="32"/>
        </w:rPr>
        <w:t>自查日期：</w:t>
      </w:r>
      <w:r>
        <w:rPr>
          <w:rFonts w:ascii="黑体" w:eastAsia="黑体" w:hAnsi="黑体" w:hint="eastAsia"/>
          <w:sz w:val="32"/>
          <w:szCs w:val="32"/>
          <w:u w:val="single"/>
        </w:rPr>
        <w:t xml:space="preserve">                            </w:t>
      </w:r>
      <w:r>
        <w:rPr>
          <w:rFonts w:ascii="黑体" w:eastAsia="黑体" w:hAnsi="黑体" w:hint="eastAsia"/>
          <w:sz w:val="32"/>
          <w:szCs w:val="32"/>
        </w:rPr>
        <w:t xml:space="preserve"> </w:t>
      </w:r>
    </w:p>
    <w:p w14:paraId="64B5F0C9" w14:textId="77777777" w:rsidR="00E37599" w:rsidRDefault="00000000">
      <w:pPr>
        <w:pStyle w:val="afffff5"/>
        <w:ind w:firstLineChars="500" w:firstLine="1600"/>
        <w:jc w:val="left"/>
        <w:rPr>
          <w:rFonts w:ascii="黑体" w:eastAsia="黑体" w:hAnsi="黑体" w:hint="eastAsia"/>
          <w:sz w:val="32"/>
          <w:szCs w:val="32"/>
        </w:rPr>
      </w:pPr>
      <w:r>
        <w:rPr>
          <w:rFonts w:ascii="黑体" w:eastAsia="黑体" w:hAnsi="黑体" w:hint="eastAsia"/>
          <w:sz w:val="32"/>
          <w:szCs w:val="32"/>
        </w:rPr>
        <w:t>自查组长：</w:t>
      </w:r>
      <w:r>
        <w:rPr>
          <w:rFonts w:ascii="黑体" w:eastAsia="黑体" w:hAnsi="黑体" w:hint="eastAsia"/>
          <w:sz w:val="32"/>
          <w:szCs w:val="32"/>
          <w:u w:val="single"/>
        </w:rPr>
        <w:t xml:space="preserve">               </w:t>
      </w:r>
      <w:r>
        <w:rPr>
          <w:rFonts w:hAnsi="宋体" w:hint="eastAsia"/>
          <w:sz w:val="32"/>
          <w:szCs w:val="32"/>
          <w:u w:val="single"/>
        </w:rPr>
        <w:t xml:space="preserve"> </w:t>
      </w:r>
      <w:r>
        <w:rPr>
          <w:rFonts w:hAnsi="宋体" w:hint="eastAsia"/>
          <w:sz w:val="28"/>
          <w:szCs w:val="28"/>
          <w:u w:val="single"/>
        </w:rPr>
        <w:t>（签字）</w:t>
      </w:r>
      <w:r>
        <w:rPr>
          <w:rFonts w:hAnsi="宋体" w:hint="eastAsia"/>
          <w:sz w:val="32"/>
          <w:szCs w:val="32"/>
          <w:u w:val="single"/>
        </w:rPr>
        <w:t xml:space="preserve">  </w:t>
      </w:r>
      <w:r>
        <w:rPr>
          <w:rFonts w:ascii="黑体" w:eastAsia="黑体" w:hAnsi="黑体" w:hint="eastAsia"/>
          <w:sz w:val="32"/>
          <w:szCs w:val="32"/>
          <w:u w:val="single"/>
        </w:rPr>
        <w:t xml:space="preserve">  </w:t>
      </w:r>
    </w:p>
    <w:p w14:paraId="32E32DCE" w14:textId="77777777" w:rsidR="00E37599" w:rsidRDefault="00000000">
      <w:pPr>
        <w:pStyle w:val="afffff5"/>
        <w:ind w:firstLineChars="500" w:firstLine="1600"/>
        <w:jc w:val="left"/>
        <w:rPr>
          <w:rFonts w:ascii="黑体" w:eastAsia="黑体" w:hAnsi="黑体" w:hint="eastAsia"/>
          <w:sz w:val="32"/>
          <w:szCs w:val="32"/>
          <w:u w:val="single"/>
        </w:rPr>
      </w:pPr>
      <w:r>
        <w:rPr>
          <w:rFonts w:ascii="黑体" w:eastAsia="黑体" w:hAnsi="黑体" w:hint="eastAsia"/>
          <w:sz w:val="32"/>
          <w:szCs w:val="32"/>
        </w:rPr>
        <w:t>签发日期：</w:t>
      </w:r>
      <w:r>
        <w:rPr>
          <w:rFonts w:ascii="黑体" w:eastAsia="黑体" w:hAnsi="黑体" w:hint="eastAsia"/>
          <w:sz w:val="32"/>
          <w:szCs w:val="32"/>
          <w:u w:val="single"/>
        </w:rPr>
        <w:t xml:space="preserve">                            </w:t>
      </w:r>
    </w:p>
    <w:p w14:paraId="5061090F" w14:textId="77777777" w:rsidR="00E37599" w:rsidRDefault="00E37599"/>
    <w:p w14:paraId="35A55A65" w14:textId="77777777" w:rsidR="00E37599" w:rsidRDefault="00E37599">
      <w:pPr>
        <w:pStyle w:val="afffff5"/>
        <w:ind w:firstLine="720"/>
        <w:jc w:val="center"/>
        <w:rPr>
          <w:rFonts w:ascii="黑体" w:eastAsia="黑体" w:hAnsi="黑体" w:hint="eastAsia"/>
          <w:sz w:val="36"/>
          <w:szCs w:val="36"/>
        </w:rPr>
      </w:pPr>
    </w:p>
    <w:p w14:paraId="23899548" w14:textId="77777777" w:rsidR="00E37599" w:rsidRDefault="00E37599">
      <w:pPr>
        <w:pStyle w:val="afffff5"/>
        <w:ind w:firstLine="720"/>
        <w:jc w:val="center"/>
        <w:rPr>
          <w:rFonts w:ascii="黑体" w:eastAsia="黑体" w:hAnsi="黑体" w:hint="eastAsia"/>
          <w:sz w:val="36"/>
          <w:szCs w:val="36"/>
        </w:rPr>
      </w:pPr>
    </w:p>
    <w:p w14:paraId="7030B4A9" w14:textId="77777777" w:rsidR="00E37599" w:rsidRDefault="00E37599">
      <w:pPr>
        <w:pStyle w:val="afffff5"/>
        <w:ind w:firstLine="720"/>
        <w:jc w:val="center"/>
        <w:rPr>
          <w:rFonts w:ascii="黑体" w:eastAsia="黑体" w:hAnsi="黑体" w:hint="eastAsia"/>
          <w:sz w:val="36"/>
          <w:szCs w:val="36"/>
        </w:rPr>
      </w:pPr>
    </w:p>
    <w:p w14:paraId="178F9881" w14:textId="77777777" w:rsidR="00E37599" w:rsidRDefault="00E37599">
      <w:pPr>
        <w:pStyle w:val="afffff5"/>
        <w:ind w:firstLine="720"/>
        <w:jc w:val="center"/>
        <w:rPr>
          <w:rFonts w:ascii="黑体" w:eastAsia="黑体" w:hAnsi="黑体" w:hint="eastAsia"/>
          <w:sz w:val="36"/>
          <w:szCs w:val="36"/>
        </w:rPr>
      </w:pPr>
    </w:p>
    <w:p w14:paraId="7ADA4FEC" w14:textId="77777777" w:rsidR="00E37599" w:rsidRDefault="00E37599">
      <w:pPr>
        <w:pStyle w:val="afffff5"/>
        <w:ind w:firstLine="720"/>
        <w:jc w:val="center"/>
        <w:rPr>
          <w:rFonts w:ascii="黑体" w:eastAsia="黑体" w:hAnsi="黑体" w:hint="eastAsia"/>
          <w:sz w:val="36"/>
          <w:szCs w:val="36"/>
        </w:rPr>
      </w:pPr>
    </w:p>
    <w:p w14:paraId="24390061" w14:textId="77777777" w:rsidR="00E37599" w:rsidRDefault="00E37599">
      <w:pPr>
        <w:pStyle w:val="afffff5"/>
        <w:ind w:firstLine="720"/>
        <w:jc w:val="center"/>
        <w:rPr>
          <w:rFonts w:ascii="黑体" w:eastAsia="黑体" w:hAnsi="黑体" w:hint="eastAsia"/>
          <w:sz w:val="36"/>
          <w:szCs w:val="36"/>
        </w:rPr>
      </w:pPr>
    </w:p>
    <w:p w14:paraId="39D05597" w14:textId="77777777" w:rsidR="00E37599" w:rsidRDefault="00E37599">
      <w:pPr>
        <w:pStyle w:val="afffff5"/>
        <w:ind w:firstLine="720"/>
        <w:jc w:val="center"/>
        <w:rPr>
          <w:rFonts w:ascii="黑体" w:eastAsia="黑体" w:hAnsi="黑体" w:hint="eastAsia"/>
          <w:sz w:val="36"/>
          <w:szCs w:val="36"/>
        </w:rPr>
      </w:pPr>
    </w:p>
    <w:p w14:paraId="08705F38" w14:textId="77777777" w:rsidR="00E37599" w:rsidRDefault="00E37599">
      <w:pPr>
        <w:pStyle w:val="afffff5"/>
        <w:ind w:firstLine="720"/>
        <w:jc w:val="center"/>
        <w:rPr>
          <w:rFonts w:ascii="黑体" w:eastAsia="黑体" w:hAnsi="黑体" w:hint="eastAsia"/>
          <w:sz w:val="36"/>
          <w:szCs w:val="36"/>
        </w:rPr>
      </w:pPr>
    </w:p>
    <w:p w14:paraId="5A01A742" w14:textId="77777777" w:rsidR="00E37599" w:rsidRDefault="00E37599">
      <w:pPr>
        <w:pStyle w:val="afffff5"/>
        <w:ind w:firstLine="720"/>
        <w:jc w:val="center"/>
        <w:rPr>
          <w:rFonts w:ascii="黑体" w:eastAsia="黑体" w:hAnsi="黑体" w:hint="eastAsia"/>
          <w:sz w:val="36"/>
          <w:szCs w:val="36"/>
        </w:rPr>
      </w:pPr>
    </w:p>
    <w:p w14:paraId="0C7A667F" w14:textId="77777777" w:rsidR="00E37599" w:rsidRDefault="00E37599">
      <w:pPr>
        <w:pStyle w:val="afffff5"/>
        <w:ind w:firstLine="720"/>
        <w:jc w:val="center"/>
        <w:rPr>
          <w:rFonts w:ascii="黑体" w:eastAsia="黑体" w:hAnsi="黑体" w:hint="eastAsia"/>
          <w:sz w:val="36"/>
          <w:szCs w:val="36"/>
        </w:rPr>
      </w:pPr>
    </w:p>
    <w:p w14:paraId="4EBACF9B" w14:textId="77777777" w:rsidR="00E37599" w:rsidRDefault="00E37599">
      <w:pPr>
        <w:pStyle w:val="afffff5"/>
        <w:ind w:firstLine="720"/>
        <w:jc w:val="center"/>
        <w:rPr>
          <w:rFonts w:ascii="黑体" w:eastAsia="黑体" w:hAnsi="黑体" w:hint="eastAsia"/>
          <w:sz w:val="36"/>
          <w:szCs w:val="36"/>
        </w:rPr>
      </w:pPr>
    </w:p>
    <w:p w14:paraId="6FBB535C" w14:textId="77777777" w:rsidR="00E37599" w:rsidRDefault="00E37599">
      <w:pPr>
        <w:pStyle w:val="afffff5"/>
        <w:ind w:firstLine="720"/>
        <w:jc w:val="center"/>
        <w:rPr>
          <w:rFonts w:ascii="黑体" w:eastAsia="黑体" w:hAnsi="黑体" w:hint="eastAsia"/>
          <w:sz w:val="36"/>
          <w:szCs w:val="36"/>
        </w:rPr>
      </w:pPr>
    </w:p>
    <w:p w14:paraId="0079D967" w14:textId="77777777" w:rsidR="00E37599" w:rsidRDefault="00E37599">
      <w:pPr>
        <w:pStyle w:val="afffff5"/>
        <w:ind w:firstLine="720"/>
        <w:jc w:val="center"/>
        <w:rPr>
          <w:rFonts w:ascii="黑体" w:eastAsia="黑体" w:hAnsi="黑体" w:hint="eastAsia"/>
          <w:sz w:val="36"/>
          <w:szCs w:val="36"/>
        </w:rPr>
      </w:pPr>
    </w:p>
    <w:p w14:paraId="5D95E3F6" w14:textId="77777777" w:rsidR="00E37599" w:rsidRDefault="00000000">
      <w:pPr>
        <w:spacing w:before="264" w:line="192" w:lineRule="auto"/>
        <w:ind w:left="19"/>
        <w:rPr>
          <w:rFonts w:ascii="宋体" w:hAnsi="宋体" w:cs="宋体" w:hint="eastAsia"/>
          <w:sz w:val="28"/>
          <w:szCs w:val="28"/>
        </w:rPr>
      </w:pPr>
      <w:r>
        <w:rPr>
          <w:rFonts w:ascii="宋体" w:hAnsi="宋体"/>
          <w:spacing w:val="12"/>
          <w:sz w:val="28"/>
          <w:szCs w:val="28"/>
        </w:rPr>
        <w:lastRenderedPageBreak/>
        <w:t>D.1</w:t>
      </w:r>
      <w:r>
        <w:rPr>
          <w:rFonts w:ascii="宋体" w:hAnsi="宋体"/>
          <w:spacing w:val="1"/>
          <w:sz w:val="28"/>
          <w:szCs w:val="28"/>
        </w:rPr>
        <w:t xml:space="preserve"> </w:t>
      </w:r>
      <w:r>
        <w:rPr>
          <w:rFonts w:ascii="宋体" w:hAnsi="宋体" w:cs="宋体" w:hint="eastAsia"/>
          <w:spacing w:val="12"/>
          <w:sz w:val="28"/>
          <w:szCs w:val="28"/>
        </w:rPr>
        <w:t>自查</w:t>
      </w:r>
      <w:r>
        <w:rPr>
          <w:rFonts w:ascii="宋体" w:hAnsi="宋体" w:cs="宋体"/>
          <w:spacing w:val="12"/>
          <w:sz w:val="28"/>
          <w:szCs w:val="28"/>
        </w:rPr>
        <w:t>单位信息</w:t>
      </w:r>
    </w:p>
    <w:p w14:paraId="5A574044" w14:textId="77777777" w:rsidR="00E37599" w:rsidRDefault="00E37599">
      <w:pPr>
        <w:spacing w:line="192" w:lineRule="auto"/>
        <w:rPr>
          <w:rFonts w:ascii="宋体" w:hAnsi="宋体" w:hint="eastAsia"/>
        </w:rPr>
      </w:pPr>
    </w:p>
    <w:tbl>
      <w:tblPr>
        <w:tblStyle w:val="TableNormal"/>
        <w:tblW w:w="988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2"/>
        <w:gridCol w:w="2003"/>
        <w:gridCol w:w="2268"/>
        <w:gridCol w:w="2825"/>
      </w:tblGrid>
      <w:tr w:rsidR="00E37599" w14:paraId="4A9654C6" w14:textId="77777777">
        <w:trPr>
          <w:trHeight w:val="463"/>
        </w:trPr>
        <w:tc>
          <w:tcPr>
            <w:tcW w:w="2792" w:type="dxa"/>
          </w:tcPr>
          <w:p w14:paraId="60494538" w14:textId="77777777" w:rsidR="00E37599" w:rsidRDefault="00000000">
            <w:pPr>
              <w:pStyle w:val="TableText"/>
              <w:snapToGrid/>
              <w:spacing w:before="106" w:line="192" w:lineRule="auto"/>
              <w:ind w:left="604"/>
              <w:rPr>
                <w:rFonts w:hint="eastAsia"/>
                <w:sz w:val="26"/>
                <w:szCs w:val="26"/>
              </w:rPr>
            </w:pPr>
            <w:proofErr w:type="spellStart"/>
            <w:r>
              <w:rPr>
                <w:spacing w:val="2"/>
                <w:sz w:val="26"/>
                <w:szCs w:val="26"/>
              </w:rPr>
              <w:t>排放单位名称</w:t>
            </w:r>
            <w:proofErr w:type="spellEnd"/>
          </w:p>
        </w:tc>
        <w:tc>
          <w:tcPr>
            <w:tcW w:w="7096" w:type="dxa"/>
            <w:gridSpan w:val="3"/>
          </w:tcPr>
          <w:p w14:paraId="75F17159" w14:textId="77777777" w:rsidR="00E37599" w:rsidRDefault="00E37599">
            <w:pPr>
              <w:spacing w:line="192" w:lineRule="auto"/>
              <w:rPr>
                <w:rFonts w:ascii="宋体" w:hAnsi="宋体" w:cs="Arial" w:hint="eastAsia"/>
                <w:lang w:eastAsia="en-US"/>
              </w:rPr>
            </w:pPr>
          </w:p>
        </w:tc>
      </w:tr>
      <w:tr w:rsidR="00E37599" w14:paraId="119E511E" w14:textId="77777777">
        <w:trPr>
          <w:trHeight w:val="458"/>
        </w:trPr>
        <w:tc>
          <w:tcPr>
            <w:tcW w:w="2792" w:type="dxa"/>
          </w:tcPr>
          <w:p w14:paraId="043F0A13" w14:textId="77777777" w:rsidR="00E37599" w:rsidRDefault="00000000">
            <w:pPr>
              <w:pStyle w:val="TableText"/>
              <w:snapToGrid/>
              <w:spacing w:before="103" w:line="192" w:lineRule="auto"/>
              <w:ind w:left="604"/>
              <w:rPr>
                <w:rFonts w:hint="eastAsia"/>
                <w:sz w:val="26"/>
                <w:szCs w:val="26"/>
              </w:rPr>
            </w:pPr>
            <w:proofErr w:type="spellStart"/>
            <w:r>
              <w:rPr>
                <w:spacing w:val="2"/>
                <w:sz w:val="26"/>
                <w:szCs w:val="26"/>
              </w:rPr>
              <w:t>单位注册地址</w:t>
            </w:r>
            <w:proofErr w:type="spellEnd"/>
          </w:p>
        </w:tc>
        <w:tc>
          <w:tcPr>
            <w:tcW w:w="7096" w:type="dxa"/>
            <w:gridSpan w:val="3"/>
          </w:tcPr>
          <w:p w14:paraId="01721BBA" w14:textId="77777777" w:rsidR="00E37599" w:rsidRDefault="00E37599">
            <w:pPr>
              <w:spacing w:line="192" w:lineRule="auto"/>
              <w:rPr>
                <w:rFonts w:ascii="宋体" w:hAnsi="宋体" w:cs="Arial" w:hint="eastAsia"/>
                <w:lang w:eastAsia="en-US"/>
              </w:rPr>
            </w:pPr>
          </w:p>
        </w:tc>
      </w:tr>
      <w:tr w:rsidR="00E37599" w14:paraId="631CF428" w14:textId="77777777">
        <w:trPr>
          <w:trHeight w:val="468"/>
        </w:trPr>
        <w:tc>
          <w:tcPr>
            <w:tcW w:w="2792" w:type="dxa"/>
          </w:tcPr>
          <w:p w14:paraId="019A9544" w14:textId="77777777" w:rsidR="00E37599" w:rsidRDefault="00000000">
            <w:pPr>
              <w:pStyle w:val="TableText"/>
              <w:snapToGrid/>
              <w:spacing w:before="114" w:line="192" w:lineRule="auto"/>
              <w:ind w:left="604"/>
              <w:rPr>
                <w:rFonts w:hint="eastAsia"/>
                <w:sz w:val="26"/>
                <w:szCs w:val="26"/>
              </w:rPr>
            </w:pPr>
            <w:proofErr w:type="spellStart"/>
            <w:r>
              <w:rPr>
                <w:spacing w:val="2"/>
                <w:sz w:val="26"/>
                <w:szCs w:val="26"/>
              </w:rPr>
              <w:t>单位生产地址</w:t>
            </w:r>
            <w:proofErr w:type="spellEnd"/>
          </w:p>
        </w:tc>
        <w:tc>
          <w:tcPr>
            <w:tcW w:w="7096" w:type="dxa"/>
            <w:gridSpan w:val="3"/>
          </w:tcPr>
          <w:p w14:paraId="225CF482" w14:textId="77777777" w:rsidR="00E37599" w:rsidRDefault="00E37599">
            <w:pPr>
              <w:spacing w:line="192" w:lineRule="auto"/>
              <w:rPr>
                <w:rFonts w:ascii="宋体" w:hAnsi="宋体" w:cs="Arial" w:hint="eastAsia"/>
                <w:lang w:eastAsia="en-US"/>
              </w:rPr>
            </w:pPr>
          </w:p>
        </w:tc>
      </w:tr>
      <w:tr w:rsidR="00E37599" w14:paraId="048859DF" w14:textId="77777777">
        <w:trPr>
          <w:trHeight w:val="459"/>
        </w:trPr>
        <w:tc>
          <w:tcPr>
            <w:tcW w:w="2792" w:type="dxa"/>
          </w:tcPr>
          <w:p w14:paraId="68CF96D1" w14:textId="77777777" w:rsidR="00E37599" w:rsidRDefault="00000000">
            <w:pPr>
              <w:pStyle w:val="TableText"/>
              <w:snapToGrid/>
              <w:spacing w:before="104" w:line="192" w:lineRule="auto"/>
              <w:ind w:left="344"/>
              <w:rPr>
                <w:rFonts w:hint="eastAsia"/>
                <w:sz w:val="26"/>
                <w:szCs w:val="26"/>
              </w:rPr>
            </w:pPr>
            <w:proofErr w:type="spellStart"/>
            <w:r>
              <w:rPr>
                <w:spacing w:val="1"/>
                <w:sz w:val="26"/>
                <w:szCs w:val="26"/>
              </w:rPr>
              <w:t>统一社会信用代码</w:t>
            </w:r>
            <w:proofErr w:type="spellEnd"/>
          </w:p>
        </w:tc>
        <w:tc>
          <w:tcPr>
            <w:tcW w:w="7096" w:type="dxa"/>
            <w:gridSpan w:val="3"/>
          </w:tcPr>
          <w:p w14:paraId="7ED9CC87" w14:textId="77777777" w:rsidR="00E37599" w:rsidRDefault="00E37599">
            <w:pPr>
              <w:spacing w:line="192" w:lineRule="auto"/>
              <w:rPr>
                <w:rFonts w:ascii="宋体" w:hAnsi="宋体" w:cs="Arial" w:hint="eastAsia"/>
                <w:lang w:eastAsia="en-US"/>
              </w:rPr>
            </w:pPr>
          </w:p>
        </w:tc>
      </w:tr>
      <w:tr w:rsidR="00E37599" w14:paraId="4B458672" w14:textId="77777777">
        <w:trPr>
          <w:trHeight w:val="469"/>
        </w:trPr>
        <w:tc>
          <w:tcPr>
            <w:tcW w:w="2792" w:type="dxa"/>
          </w:tcPr>
          <w:p w14:paraId="7DEC792E" w14:textId="77777777" w:rsidR="00E37599" w:rsidRDefault="00000000">
            <w:pPr>
              <w:pStyle w:val="TableText"/>
              <w:snapToGrid/>
              <w:spacing w:before="117" w:line="192" w:lineRule="auto"/>
              <w:ind w:left="734"/>
              <w:rPr>
                <w:rFonts w:hint="eastAsia"/>
                <w:sz w:val="26"/>
                <w:szCs w:val="26"/>
              </w:rPr>
            </w:pPr>
            <w:proofErr w:type="spellStart"/>
            <w:r>
              <w:rPr>
                <w:spacing w:val="2"/>
                <w:sz w:val="26"/>
                <w:szCs w:val="26"/>
              </w:rPr>
              <w:t>法定代表人</w:t>
            </w:r>
            <w:proofErr w:type="spellEnd"/>
          </w:p>
        </w:tc>
        <w:tc>
          <w:tcPr>
            <w:tcW w:w="2003" w:type="dxa"/>
          </w:tcPr>
          <w:p w14:paraId="73F1CA40" w14:textId="77777777" w:rsidR="00E37599" w:rsidRDefault="00E37599">
            <w:pPr>
              <w:spacing w:line="192" w:lineRule="auto"/>
              <w:rPr>
                <w:rFonts w:ascii="宋体" w:hAnsi="宋体" w:cs="Arial" w:hint="eastAsia"/>
                <w:lang w:eastAsia="en-US"/>
              </w:rPr>
            </w:pPr>
          </w:p>
        </w:tc>
        <w:tc>
          <w:tcPr>
            <w:tcW w:w="2268" w:type="dxa"/>
          </w:tcPr>
          <w:p w14:paraId="1DE8F2DC" w14:textId="77777777" w:rsidR="00E37599" w:rsidRDefault="00000000">
            <w:pPr>
              <w:pStyle w:val="TableText"/>
              <w:snapToGrid/>
              <w:spacing w:before="121" w:line="192" w:lineRule="auto"/>
              <w:ind w:left="765"/>
              <w:rPr>
                <w:rFonts w:hint="eastAsia"/>
                <w:sz w:val="26"/>
                <w:szCs w:val="26"/>
              </w:rPr>
            </w:pPr>
            <w:proofErr w:type="spellStart"/>
            <w:r>
              <w:rPr>
                <w:spacing w:val="3"/>
                <w:sz w:val="26"/>
                <w:szCs w:val="26"/>
              </w:rPr>
              <w:t>联系人</w:t>
            </w:r>
            <w:proofErr w:type="spellEnd"/>
          </w:p>
        </w:tc>
        <w:tc>
          <w:tcPr>
            <w:tcW w:w="2825" w:type="dxa"/>
          </w:tcPr>
          <w:p w14:paraId="0CB9B446" w14:textId="77777777" w:rsidR="00E37599" w:rsidRDefault="00E37599">
            <w:pPr>
              <w:spacing w:line="192" w:lineRule="auto"/>
              <w:rPr>
                <w:rFonts w:ascii="宋体" w:hAnsi="宋体" w:cs="Arial" w:hint="eastAsia"/>
                <w:lang w:eastAsia="en-US"/>
              </w:rPr>
            </w:pPr>
          </w:p>
        </w:tc>
      </w:tr>
      <w:tr w:rsidR="00E37599" w14:paraId="2EB8BED8" w14:textId="77777777">
        <w:trPr>
          <w:trHeight w:val="458"/>
        </w:trPr>
        <w:tc>
          <w:tcPr>
            <w:tcW w:w="2792" w:type="dxa"/>
          </w:tcPr>
          <w:p w14:paraId="454392EA" w14:textId="77777777" w:rsidR="00E37599" w:rsidRDefault="00000000">
            <w:pPr>
              <w:pStyle w:val="TableText"/>
              <w:snapToGrid/>
              <w:spacing w:before="108" w:line="192" w:lineRule="auto"/>
              <w:ind w:left="864"/>
              <w:rPr>
                <w:rFonts w:hint="eastAsia"/>
                <w:sz w:val="26"/>
                <w:szCs w:val="26"/>
              </w:rPr>
            </w:pPr>
            <w:proofErr w:type="spellStart"/>
            <w:r>
              <w:rPr>
                <w:spacing w:val="3"/>
                <w:sz w:val="26"/>
                <w:szCs w:val="26"/>
              </w:rPr>
              <w:t>邮政编码</w:t>
            </w:r>
            <w:proofErr w:type="spellEnd"/>
          </w:p>
        </w:tc>
        <w:tc>
          <w:tcPr>
            <w:tcW w:w="2003" w:type="dxa"/>
          </w:tcPr>
          <w:p w14:paraId="4C67EA22" w14:textId="77777777" w:rsidR="00E37599" w:rsidRDefault="00E37599">
            <w:pPr>
              <w:spacing w:line="192" w:lineRule="auto"/>
              <w:rPr>
                <w:rFonts w:ascii="宋体" w:hAnsi="宋体" w:cs="Arial" w:hint="eastAsia"/>
                <w:lang w:eastAsia="en-US"/>
              </w:rPr>
            </w:pPr>
          </w:p>
        </w:tc>
        <w:tc>
          <w:tcPr>
            <w:tcW w:w="2268" w:type="dxa"/>
          </w:tcPr>
          <w:p w14:paraId="498DECFF" w14:textId="77777777" w:rsidR="00E37599" w:rsidRDefault="00000000">
            <w:pPr>
              <w:pStyle w:val="TableText"/>
              <w:snapToGrid/>
              <w:spacing w:before="112" w:line="192" w:lineRule="auto"/>
              <w:ind w:left="636"/>
              <w:rPr>
                <w:rFonts w:hint="eastAsia"/>
                <w:sz w:val="26"/>
                <w:szCs w:val="26"/>
              </w:rPr>
            </w:pPr>
            <w:proofErr w:type="spellStart"/>
            <w:r>
              <w:rPr>
                <w:spacing w:val="2"/>
                <w:sz w:val="26"/>
                <w:szCs w:val="26"/>
              </w:rPr>
              <w:t>联系电话</w:t>
            </w:r>
            <w:proofErr w:type="spellEnd"/>
          </w:p>
        </w:tc>
        <w:tc>
          <w:tcPr>
            <w:tcW w:w="2825" w:type="dxa"/>
          </w:tcPr>
          <w:p w14:paraId="64C9D9E3" w14:textId="77777777" w:rsidR="00E37599" w:rsidRDefault="00E37599">
            <w:pPr>
              <w:spacing w:line="192" w:lineRule="auto"/>
              <w:rPr>
                <w:rFonts w:ascii="宋体" w:hAnsi="宋体" w:cs="Arial" w:hint="eastAsia"/>
                <w:lang w:eastAsia="en-US"/>
              </w:rPr>
            </w:pPr>
          </w:p>
        </w:tc>
      </w:tr>
      <w:tr w:rsidR="00E37599" w14:paraId="7E488A0F" w14:textId="77777777">
        <w:trPr>
          <w:trHeight w:val="464"/>
        </w:trPr>
        <w:tc>
          <w:tcPr>
            <w:tcW w:w="2792" w:type="dxa"/>
          </w:tcPr>
          <w:p w14:paraId="007E3519" w14:textId="77777777" w:rsidR="00E37599" w:rsidRDefault="00000000">
            <w:pPr>
              <w:pStyle w:val="TableText"/>
              <w:snapToGrid/>
              <w:spacing w:before="108" w:line="192" w:lineRule="auto"/>
              <w:ind w:left="1125"/>
              <w:rPr>
                <w:rFonts w:hint="eastAsia"/>
                <w:sz w:val="26"/>
                <w:szCs w:val="26"/>
              </w:rPr>
            </w:pPr>
            <w:proofErr w:type="spellStart"/>
            <w:r>
              <w:rPr>
                <w:spacing w:val="-3"/>
                <w:sz w:val="26"/>
                <w:szCs w:val="26"/>
              </w:rPr>
              <w:t>传真</w:t>
            </w:r>
            <w:proofErr w:type="spellEnd"/>
          </w:p>
        </w:tc>
        <w:tc>
          <w:tcPr>
            <w:tcW w:w="2003" w:type="dxa"/>
          </w:tcPr>
          <w:p w14:paraId="04C79E48" w14:textId="77777777" w:rsidR="00E37599" w:rsidRDefault="00E37599">
            <w:pPr>
              <w:spacing w:line="192" w:lineRule="auto"/>
              <w:rPr>
                <w:rFonts w:ascii="宋体" w:hAnsi="宋体" w:cs="Arial" w:hint="eastAsia"/>
                <w:lang w:eastAsia="en-US"/>
              </w:rPr>
            </w:pPr>
          </w:p>
        </w:tc>
        <w:tc>
          <w:tcPr>
            <w:tcW w:w="2268" w:type="dxa"/>
          </w:tcPr>
          <w:p w14:paraId="790FEB59" w14:textId="77777777" w:rsidR="00E37599" w:rsidRDefault="00000000">
            <w:pPr>
              <w:pStyle w:val="TableText"/>
              <w:snapToGrid/>
              <w:spacing w:before="137" w:line="192" w:lineRule="auto"/>
              <w:ind w:left="765"/>
              <w:rPr>
                <w:rFonts w:hint="eastAsia"/>
                <w:sz w:val="26"/>
                <w:szCs w:val="26"/>
              </w:rPr>
            </w:pPr>
            <w:r>
              <w:rPr>
                <w:spacing w:val="-2"/>
                <w:sz w:val="26"/>
                <w:szCs w:val="26"/>
              </w:rPr>
              <w:t>E-mail</w:t>
            </w:r>
          </w:p>
        </w:tc>
        <w:tc>
          <w:tcPr>
            <w:tcW w:w="2825" w:type="dxa"/>
          </w:tcPr>
          <w:p w14:paraId="72C4ADB2" w14:textId="77777777" w:rsidR="00E37599" w:rsidRDefault="00E37599">
            <w:pPr>
              <w:spacing w:line="192" w:lineRule="auto"/>
              <w:rPr>
                <w:rFonts w:ascii="宋体" w:hAnsi="宋体" w:cs="Arial" w:hint="eastAsia"/>
                <w:lang w:eastAsia="en-US"/>
              </w:rPr>
            </w:pPr>
          </w:p>
        </w:tc>
      </w:tr>
    </w:tbl>
    <w:p w14:paraId="3FE56027" w14:textId="77777777" w:rsidR="00E37599" w:rsidRDefault="00000000">
      <w:pPr>
        <w:spacing w:before="216" w:line="192" w:lineRule="auto"/>
        <w:ind w:left="19"/>
        <w:contextualSpacing/>
        <w:rPr>
          <w:rFonts w:ascii="宋体" w:hAnsi="宋体" w:cs="宋体" w:hint="eastAsia"/>
          <w:sz w:val="28"/>
          <w:szCs w:val="28"/>
        </w:rPr>
      </w:pPr>
      <w:r>
        <w:rPr>
          <w:rFonts w:ascii="宋体" w:hAnsi="宋体"/>
          <w:spacing w:val="9"/>
          <w:sz w:val="28"/>
          <w:szCs w:val="28"/>
        </w:rPr>
        <w:t>D.2</w:t>
      </w:r>
      <w:r>
        <w:rPr>
          <w:rFonts w:ascii="宋体" w:hAnsi="宋体"/>
          <w:spacing w:val="1"/>
          <w:sz w:val="28"/>
          <w:szCs w:val="28"/>
        </w:rPr>
        <w:t xml:space="preserve"> </w:t>
      </w:r>
      <w:r>
        <w:rPr>
          <w:rFonts w:ascii="宋体" w:hAnsi="宋体" w:cs="宋体" w:hint="eastAsia"/>
          <w:spacing w:val="9"/>
          <w:sz w:val="28"/>
          <w:szCs w:val="28"/>
        </w:rPr>
        <w:t>自查</w:t>
      </w:r>
      <w:r>
        <w:rPr>
          <w:rFonts w:ascii="宋体" w:hAnsi="宋体" w:cs="宋体"/>
          <w:spacing w:val="9"/>
          <w:sz w:val="28"/>
          <w:szCs w:val="28"/>
        </w:rPr>
        <w:t>单位概况</w:t>
      </w:r>
    </w:p>
    <w:p w14:paraId="5DA69800" w14:textId="77777777" w:rsidR="00E37599" w:rsidRDefault="00E37599">
      <w:pPr>
        <w:spacing w:line="192" w:lineRule="auto"/>
        <w:contextualSpacing/>
        <w:rPr>
          <w:rFonts w:ascii="宋体" w:hAnsi="宋体" w:hint="eastAsia"/>
        </w:rPr>
      </w:pPr>
    </w:p>
    <w:tbl>
      <w:tblPr>
        <w:tblStyle w:val="TableNormal"/>
        <w:tblW w:w="988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362"/>
        <w:gridCol w:w="497"/>
        <w:gridCol w:w="2068"/>
        <w:gridCol w:w="1414"/>
        <w:gridCol w:w="1985"/>
        <w:gridCol w:w="2258"/>
      </w:tblGrid>
      <w:tr w:rsidR="00E37599" w14:paraId="1D939DDA" w14:textId="77777777">
        <w:trPr>
          <w:trHeight w:val="572"/>
        </w:trPr>
        <w:tc>
          <w:tcPr>
            <w:tcW w:w="1666" w:type="dxa"/>
            <w:gridSpan w:val="2"/>
          </w:tcPr>
          <w:p w14:paraId="5B221E0D" w14:textId="77777777" w:rsidR="00E37599" w:rsidRDefault="00000000">
            <w:pPr>
              <w:pStyle w:val="TableText"/>
              <w:snapToGrid/>
              <w:spacing w:before="275" w:line="192" w:lineRule="auto"/>
              <w:contextualSpacing/>
              <w:rPr>
                <w:rFonts w:hint="eastAsia"/>
                <w:sz w:val="26"/>
                <w:szCs w:val="26"/>
              </w:rPr>
            </w:pPr>
            <w:proofErr w:type="spellStart"/>
            <w:r>
              <w:rPr>
                <w:spacing w:val="1"/>
                <w:sz w:val="26"/>
                <w:szCs w:val="26"/>
              </w:rPr>
              <w:t>管理体系获证</w:t>
            </w:r>
            <w:proofErr w:type="spellEnd"/>
          </w:p>
        </w:tc>
        <w:tc>
          <w:tcPr>
            <w:tcW w:w="8222" w:type="dxa"/>
            <w:gridSpan w:val="5"/>
          </w:tcPr>
          <w:p w14:paraId="46E7C1B2" w14:textId="77777777" w:rsidR="00E37599" w:rsidRDefault="00000000">
            <w:pPr>
              <w:pStyle w:val="TableText"/>
              <w:snapToGrid/>
              <w:spacing w:before="95" w:line="192" w:lineRule="auto"/>
              <w:ind w:right="1046"/>
              <w:contextualSpacing/>
              <w:rPr>
                <w:rFonts w:hint="eastAsia"/>
                <w:sz w:val="26"/>
                <w:szCs w:val="26"/>
                <w:lang w:eastAsia="zh-CN"/>
              </w:rPr>
            </w:pPr>
            <w:r>
              <w:rPr>
                <w:sz w:val="26"/>
                <w:szCs w:val="26"/>
                <w:lang w:eastAsia="zh-CN"/>
              </w:rPr>
              <w:t xml:space="preserve">□已通过测量/检测体系认证(ISO      )  </w:t>
            </w:r>
          </w:p>
          <w:p w14:paraId="43FEB5DC" w14:textId="77777777" w:rsidR="00E37599" w:rsidRDefault="00000000">
            <w:pPr>
              <w:pStyle w:val="TableText"/>
              <w:snapToGrid/>
              <w:spacing w:before="95" w:line="192" w:lineRule="auto"/>
              <w:ind w:right="1046"/>
              <w:contextualSpacing/>
              <w:rPr>
                <w:rFonts w:hint="eastAsia"/>
                <w:spacing w:val="16"/>
                <w:sz w:val="26"/>
                <w:szCs w:val="26"/>
                <w:lang w:eastAsia="zh-CN"/>
              </w:rPr>
            </w:pPr>
            <w:r>
              <w:rPr>
                <w:sz w:val="26"/>
                <w:szCs w:val="26"/>
                <w:lang w:eastAsia="zh-CN"/>
              </w:rPr>
              <w:t>□曾获计量保证确认证书</w:t>
            </w:r>
            <w:r>
              <w:rPr>
                <w:rFonts w:hint="eastAsia"/>
                <w:spacing w:val="16"/>
                <w:sz w:val="26"/>
                <w:szCs w:val="26"/>
                <w:lang w:eastAsia="zh-CN"/>
              </w:rPr>
              <w:t xml:space="preserve">    </w:t>
            </w:r>
          </w:p>
        </w:tc>
      </w:tr>
      <w:tr w:rsidR="00E37599" w14:paraId="41C8E44C" w14:textId="77777777">
        <w:trPr>
          <w:trHeight w:val="1178"/>
        </w:trPr>
        <w:tc>
          <w:tcPr>
            <w:tcW w:w="1666" w:type="dxa"/>
            <w:gridSpan w:val="2"/>
          </w:tcPr>
          <w:p w14:paraId="431B815F" w14:textId="77777777" w:rsidR="00E37599" w:rsidRDefault="00E37599">
            <w:pPr>
              <w:spacing w:line="192" w:lineRule="auto"/>
              <w:contextualSpacing/>
              <w:rPr>
                <w:rFonts w:ascii="宋体" w:hAnsi="宋体" w:cs="Arial" w:hint="eastAsia"/>
              </w:rPr>
            </w:pPr>
          </w:p>
          <w:p w14:paraId="113EF6CD" w14:textId="77777777" w:rsidR="00E37599" w:rsidRDefault="00000000">
            <w:pPr>
              <w:pStyle w:val="TableText"/>
              <w:snapToGrid/>
              <w:spacing w:before="85" w:line="192" w:lineRule="auto"/>
              <w:contextualSpacing/>
              <w:rPr>
                <w:rFonts w:hint="eastAsia"/>
                <w:sz w:val="26"/>
                <w:szCs w:val="26"/>
              </w:rPr>
            </w:pPr>
            <w:proofErr w:type="spellStart"/>
            <w:r>
              <w:rPr>
                <w:spacing w:val="4"/>
                <w:sz w:val="26"/>
                <w:szCs w:val="26"/>
              </w:rPr>
              <w:t>产品结构</w:t>
            </w:r>
            <w:proofErr w:type="spellEnd"/>
          </w:p>
        </w:tc>
        <w:tc>
          <w:tcPr>
            <w:tcW w:w="8222" w:type="dxa"/>
            <w:gridSpan w:val="5"/>
          </w:tcPr>
          <w:p w14:paraId="378ECF6B" w14:textId="77777777" w:rsidR="00E37599" w:rsidRDefault="00000000">
            <w:pPr>
              <w:pStyle w:val="TableText"/>
              <w:snapToGrid/>
              <w:spacing w:before="101" w:line="192" w:lineRule="auto"/>
              <w:ind w:left="62"/>
              <w:contextualSpacing/>
              <w:rPr>
                <w:rFonts w:hint="eastAsia"/>
                <w:sz w:val="26"/>
                <w:szCs w:val="26"/>
                <w:lang w:eastAsia="zh-CN"/>
              </w:rPr>
            </w:pPr>
            <w:r>
              <w:rPr>
                <w:spacing w:val="2"/>
                <w:position w:val="-1"/>
                <w:sz w:val="26"/>
                <w:szCs w:val="26"/>
                <w:lang w:eastAsia="zh-CN"/>
              </w:rPr>
              <w:t>主要产品：1</w:t>
            </w:r>
            <w:r>
              <w:rPr>
                <w:spacing w:val="7"/>
                <w:position w:val="-1"/>
                <w:sz w:val="26"/>
                <w:szCs w:val="26"/>
                <w:lang w:eastAsia="zh-CN"/>
              </w:rPr>
              <w:t xml:space="preserve">              </w:t>
            </w:r>
            <w:r>
              <w:rPr>
                <w:spacing w:val="2"/>
                <w:position w:val="1"/>
                <w:sz w:val="26"/>
                <w:szCs w:val="26"/>
                <w:lang w:eastAsia="zh-CN"/>
              </w:rPr>
              <w:t>产量：</w:t>
            </w:r>
            <w:r>
              <w:rPr>
                <w:position w:val="1"/>
                <w:sz w:val="26"/>
                <w:szCs w:val="26"/>
                <w:lang w:eastAsia="zh-CN"/>
              </w:rPr>
              <w:t xml:space="preserve">        </w:t>
            </w:r>
            <w:r>
              <w:rPr>
                <w:spacing w:val="2"/>
                <w:position w:val="1"/>
                <w:sz w:val="26"/>
                <w:szCs w:val="26"/>
                <w:lang w:eastAsia="zh-CN"/>
              </w:rPr>
              <w:t>产值：</w:t>
            </w:r>
          </w:p>
          <w:p w14:paraId="7CB81781" w14:textId="77777777" w:rsidR="00E37599" w:rsidRDefault="00000000">
            <w:pPr>
              <w:pStyle w:val="TableText"/>
              <w:snapToGrid/>
              <w:spacing w:before="69" w:line="192" w:lineRule="auto"/>
              <w:ind w:left="22" w:right="1983" w:firstLine="1309"/>
              <w:contextualSpacing/>
              <w:rPr>
                <w:rFonts w:hint="eastAsia"/>
                <w:sz w:val="26"/>
                <w:szCs w:val="26"/>
                <w:lang w:eastAsia="zh-CN"/>
              </w:rPr>
            </w:pPr>
            <w:r>
              <w:rPr>
                <w:color w:val="505050"/>
                <w:spacing w:val="-1"/>
                <w:position w:val="-2"/>
                <w:sz w:val="26"/>
                <w:szCs w:val="26"/>
                <w:lang w:eastAsia="zh-CN"/>
              </w:rPr>
              <w:t>2</w:t>
            </w:r>
            <w:r>
              <w:rPr>
                <w:color w:val="505050"/>
                <w:spacing w:val="3"/>
                <w:position w:val="-2"/>
                <w:sz w:val="26"/>
                <w:szCs w:val="26"/>
                <w:lang w:eastAsia="zh-CN"/>
              </w:rPr>
              <w:t xml:space="preserve">               </w:t>
            </w:r>
            <w:r>
              <w:rPr>
                <w:spacing w:val="-1"/>
                <w:sz w:val="26"/>
                <w:szCs w:val="26"/>
                <w:lang w:eastAsia="zh-CN"/>
              </w:rPr>
              <w:t>产量：         产值</w:t>
            </w:r>
            <w:r>
              <w:rPr>
                <w:rFonts w:hint="eastAsia"/>
                <w:spacing w:val="-1"/>
                <w:sz w:val="26"/>
                <w:szCs w:val="26"/>
                <w:lang w:eastAsia="zh-CN"/>
              </w:rPr>
              <w:t>：</w:t>
            </w:r>
            <w:r>
              <w:rPr>
                <w:spacing w:val="14"/>
                <w:sz w:val="26"/>
                <w:szCs w:val="26"/>
                <w:lang w:eastAsia="zh-CN"/>
              </w:rPr>
              <w:t xml:space="preserve"> </w:t>
            </w:r>
            <w:r>
              <w:rPr>
                <w:color w:val="404040"/>
                <w:spacing w:val="2"/>
                <w:position w:val="-1"/>
                <w:sz w:val="26"/>
                <w:szCs w:val="26"/>
                <w:lang w:eastAsia="zh-CN"/>
              </w:rPr>
              <w:t xml:space="preserve">辅助产品：1         </w:t>
            </w:r>
            <w:r>
              <w:rPr>
                <w:rFonts w:hint="eastAsia"/>
                <w:color w:val="404040"/>
                <w:spacing w:val="2"/>
                <w:position w:val="-1"/>
                <w:sz w:val="26"/>
                <w:szCs w:val="26"/>
                <w:lang w:eastAsia="zh-CN"/>
              </w:rPr>
              <w:t xml:space="preserve">     </w:t>
            </w:r>
            <w:r>
              <w:rPr>
                <w:color w:val="404040"/>
                <w:spacing w:val="1"/>
                <w:position w:val="-1"/>
                <w:sz w:val="26"/>
                <w:szCs w:val="26"/>
                <w:lang w:eastAsia="zh-CN"/>
              </w:rPr>
              <w:t xml:space="preserve"> </w:t>
            </w:r>
            <w:r>
              <w:rPr>
                <w:spacing w:val="1"/>
                <w:position w:val="1"/>
                <w:sz w:val="26"/>
                <w:szCs w:val="26"/>
                <w:lang w:eastAsia="zh-CN"/>
              </w:rPr>
              <w:t>产量：</w:t>
            </w:r>
            <w:r>
              <w:rPr>
                <w:position w:val="1"/>
                <w:sz w:val="26"/>
                <w:szCs w:val="26"/>
                <w:lang w:eastAsia="zh-CN"/>
              </w:rPr>
              <w:t xml:space="preserve">         </w:t>
            </w:r>
            <w:r>
              <w:rPr>
                <w:spacing w:val="1"/>
                <w:position w:val="1"/>
                <w:sz w:val="26"/>
                <w:szCs w:val="26"/>
                <w:lang w:eastAsia="zh-CN"/>
              </w:rPr>
              <w:t>产值：</w:t>
            </w:r>
          </w:p>
          <w:p w14:paraId="3D6AB5B0" w14:textId="77777777" w:rsidR="00E37599" w:rsidRDefault="00000000">
            <w:pPr>
              <w:pStyle w:val="TableText"/>
              <w:snapToGrid/>
              <w:spacing w:before="71" w:line="192" w:lineRule="auto"/>
              <w:ind w:left="1341"/>
              <w:contextualSpacing/>
              <w:rPr>
                <w:rFonts w:hint="eastAsia"/>
                <w:sz w:val="26"/>
                <w:szCs w:val="26"/>
              </w:rPr>
            </w:pPr>
            <w:r>
              <w:rPr>
                <w:color w:val="606060"/>
                <w:spacing w:val="-1"/>
                <w:position w:val="-4"/>
                <w:sz w:val="26"/>
                <w:szCs w:val="26"/>
              </w:rPr>
              <w:t>2</w:t>
            </w:r>
            <w:r>
              <w:rPr>
                <w:color w:val="606060"/>
                <w:spacing w:val="3"/>
                <w:position w:val="-4"/>
                <w:sz w:val="26"/>
                <w:szCs w:val="26"/>
              </w:rPr>
              <w:t xml:space="preserve">               </w:t>
            </w:r>
            <w:proofErr w:type="spellStart"/>
            <w:r>
              <w:rPr>
                <w:spacing w:val="-1"/>
                <w:sz w:val="26"/>
                <w:szCs w:val="26"/>
              </w:rPr>
              <w:t>产量</w:t>
            </w:r>
            <w:proofErr w:type="spellEnd"/>
            <w:r>
              <w:rPr>
                <w:spacing w:val="-1"/>
                <w:sz w:val="26"/>
                <w:szCs w:val="26"/>
              </w:rPr>
              <w:t xml:space="preserve">：         </w:t>
            </w:r>
            <w:proofErr w:type="spellStart"/>
            <w:r>
              <w:rPr>
                <w:spacing w:val="-1"/>
                <w:sz w:val="26"/>
                <w:szCs w:val="26"/>
              </w:rPr>
              <w:t>产值</w:t>
            </w:r>
            <w:proofErr w:type="spellEnd"/>
            <w:r>
              <w:rPr>
                <w:spacing w:val="-1"/>
                <w:sz w:val="26"/>
                <w:szCs w:val="26"/>
              </w:rPr>
              <w:t>：</w:t>
            </w:r>
          </w:p>
        </w:tc>
      </w:tr>
      <w:tr w:rsidR="00E37599" w14:paraId="20BB46EC" w14:textId="77777777">
        <w:trPr>
          <w:trHeight w:val="448"/>
        </w:trPr>
        <w:tc>
          <w:tcPr>
            <w:tcW w:w="9888" w:type="dxa"/>
            <w:gridSpan w:val="7"/>
          </w:tcPr>
          <w:p w14:paraId="52EB1CC3" w14:textId="77777777" w:rsidR="00E37599" w:rsidRDefault="00000000">
            <w:pPr>
              <w:pStyle w:val="TableText"/>
              <w:snapToGrid/>
              <w:spacing w:before="103" w:line="192" w:lineRule="auto"/>
              <w:ind w:left="3175"/>
              <w:contextualSpacing/>
              <w:rPr>
                <w:rFonts w:hint="eastAsia"/>
                <w:sz w:val="26"/>
                <w:szCs w:val="26"/>
                <w:lang w:eastAsia="zh-CN"/>
              </w:rPr>
            </w:pPr>
            <w:r>
              <w:rPr>
                <w:spacing w:val="1"/>
                <w:sz w:val="26"/>
                <w:szCs w:val="26"/>
                <w:lang w:eastAsia="zh-CN"/>
              </w:rPr>
              <w:t>年度销售额：                年度利税：</w:t>
            </w:r>
          </w:p>
        </w:tc>
      </w:tr>
      <w:tr w:rsidR="00E37599" w14:paraId="5232B977" w14:textId="77777777">
        <w:trPr>
          <w:trHeight w:val="430"/>
        </w:trPr>
        <w:tc>
          <w:tcPr>
            <w:tcW w:w="9888" w:type="dxa"/>
            <w:gridSpan w:val="7"/>
          </w:tcPr>
          <w:p w14:paraId="4B9C9CA8" w14:textId="77777777" w:rsidR="00E37599" w:rsidRDefault="00000000">
            <w:pPr>
              <w:pStyle w:val="TableText"/>
              <w:snapToGrid/>
              <w:spacing w:before="94" w:line="192" w:lineRule="auto"/>
              <w:ind w:left="3204"/>
              <w:contextualSpacing/>
              <w:rPr>
                <w:rFonts w:hint="eastAsia"/>
                <w:sz w:val="26"/>
                <w:szCs w:val="26"/>
              </w:rPr>
            </w:pPr>
            <w:proofErr w:type="spellStart"/>
            <w:r>
              <w:rPr>
                <w:spacing w:val="-6"/>
                <w:sz w:val="26"/>
                <w:szCs w:val="26"/>
              </w:rPr>
              <w:t>年度排放量</w:t>
            </w:r>
            <w:proofErr w:type="spellEnd"/>
            <w:r>
              <w:rPr>
                <w:spacing w:val="-6"/>
                <w:sz w:val="26"/>
                <w:szCs w:val="26"/>
              </w:rPr>
              <w:t>：</w:t>
            </w:r>
            <w:r>
              <w:rPr>
                <w:spacing w:val="1"/>
                <w:sz w:val="26"/>
                <w:szCs w:val="26"/>
              </w:rPr>
              <w:t xml:space="preserve">              </w:t>
            </w:r>
            <w:proofErr w:type="gramStart"/>
            <w:r>
              <w:rPr>
                <w:spacing w:val="1"/>
                <w:sz w:val="26"/>
                <w:szCs w:val="26"/>
              </w:rPr>
              <w:t xml:space="preserve">   </w:t>
            </w:r>
            <w:r>
              <w:rPr>
                <w:color w:val="505040"/>
                <w:spacing w:val="-6"/>
                <w:position w:val="-1"/>
                <w:sz w:val="26"/>
                <w:szCs w:val="26"/>
              </w:rPr>
              <w:t>(</w:t>
            </w:r>
            <w:proofErr w:type="spellStart"/>
            <w:proofErr w:type="gramEnd"/>
            <w:r>
              <w:rPr>
                <w:color w:val="505040"/>
                <w:spacing w:val="-6"/>
                <w:position w:val="-1"/>
                <w:sz w:val="26"/>
                <w:szCs w:val="26"/>
              </w:rPr>
              <w:t>tCO</w:t>
            </w:r>
            <w:proofErr w:type="spellEnd"/>
            <w:r>
              <w:rPr>
                <w:rFonts w:ascii="Cambria Math" w:hAnsi="Cambria Math" w:cs="Cambria Math"/>
                <w:color w:val="505040"/>
                <w:spacing w:val="-6"/>
                <w:position w:val="-1"/>
                <w:sz w:val="26"/>
                <w:szCs w:val="26"/>
              </w:rPr>
              <w:t>₂</w:t>
            </w:r>
            <w:r>
              <w:rPr>
                <w:rFonts w:cs="Calibri"/>
                <w:color w:val="505040"/>
                <w:spacing w:val="-40"/>
                <w:position w:val="-1"/>
                <w:sz w:val="26"/>
                <w:szCs w:val="26"/>
              </w:rPr>
              <w:t xml:space="preserve"> </w:t>
            </w:r>
            <w:r>
              <w:rPr>
                <w:color w:val="505040"/>
                <w:spacing w:val="-6"/>
                <w:position w:val="-1"/>
                <w:sz w:val="26"/>
                <w:szCs w:val="26"/>
              </w:rPr>
              <w:t>e)</w:t>
            </w:r>
          </w:p>
        </w:tc>
      </w:tr>
      <w:tr w:rsidR="00E37599" w14:paraId="7BC0FE42" w14:textId="77777777">
        <w:trPr>
          <w:trHeight w:val="829"/>
        </w:trPr>
        <w:tc>
          <w:tcPr>
            <w:tcW w:w="1304" w:type="dxa"/>
            <w:vMerge w:val="restart"/>
            <w:tcBorders>
              <w:bottom w:val="nil"/>
            </w:tcBorders>
          </w:tcPr>
          <w:p w14:paraId="7F01DB4D" w14:textId="77777777" w:rsidR="00E37599" w:rsidRDefault="00E37599">
            <w:pPr>
              <w:spacing w:line="192" w:lineRule="auto"/>
              <w:contextualSpacing/>
              <w:rPr>
                <w:rFonts w:ascii="宋体" w:hAnsi="宋体" w:cs="Arial" w:hint="eastAsia"/>
                <w:lang w:eastAsia="en-US"/>
              </w:rPr>
            </w:pPr>
          </w:p>
          <w:p w14:paraId="05470759" w14:textId="77777777" w:rsidR="00E37599" w:rsidRDefault="00E37599">
            <w:pPr>
              <w:spacing w:line="192" w:lineRule="auto"/>
              <w:contextualSpacing/>
              <w:rPr>
                <w:rFonts w:ascii="宋体" w:hAnsi="宋体" w:cs="Arial" w:hint="eastAsia"/>
                <w:lang w:eastAsia="en-US"/>
              </w:rPr>
            </w:pPr>
          </w:p>
          <w:p w14:paraId="10F183E1" w14:textId="77777777" w:rsidR="00E37599" w:rsidRDefault="00E37599">
            <w:pPr>
              <w:spacing w:line="192" w:lineRule="auto"/>
              <w:contextualSpacing/>
              <w:rPr>
                <w:rFonts w:ascii="宋体" w:hAnsi="宋体" w:cs="Arial" w:hint="eastAsia"/>
                <w:lang w:eastAsia="en-US"/>
              </w:rPr>
            </w:pPr>
          </w:p>
          <w:p w14:paraId="1C5CF81A" w14:textId="77777777" w:rsidR="00E37599" w:rsidRDefault="00E37599">
            <w:pPr>
              <w:spacing w:line="192" w:lineRule="auto"/>
              <w:contextualSpacing/>
              <w:rPr>
                <w:rFonts w:ascii="宋体" w:hAnsi="宋体" w:cs="Arial" w:hint="eastAsia"/>
                <w:lang w:eastAsia="en-US"/>
              </w:rPr>
            </w:pPr>
          </w:p>
          <w:p w14:paraId="35A6BB1D" w14:textId="77777777" w:rsidR="00E37599" w:rsidRDefault="00E37599">
            <w:pPr>
              <w:spacing w:line="192" w:lineRule="auto"/>
              <w:contextualSpacing/>
              <w:rPr>
                <w:rFonts w:ascii="宋体" w:hAnsi="宋体" w:cs="Arial" w:hint="eastAsia"/>
                <w:lang w:eastAsia="en-US"/>
              </w:rPr>
            </w:pPr>
          </w:p>
          <w:p w14:paraId="58650DD1" w14:textId="77777777" w:rsidR="00E37599" w:rsidRDefault="00E37599">
            <w:pPr>
              <w:spacing w:line="192" w:lineRule="auto"/>
              <w:contextualSpacing/>
              <w:rPr>
                <w:rFonts w:ascii="宋体" w:hAnsi="宋体" w:cs="Arial" w:hint="eastAsia"/>
                <w:lang w:eastAsia="en-US"/>
              </w:rPr>
            </w:pPr>
          </w:p>
          <w:p w14:paraId="37CFF34D" w14:textId="77777777" w:rsidR="00E37599" w:rsidRDefault="00E37599">
            <w:pPr>
              <w:spacing w:line="192" w:lineRule="auto"/>
              <w:contextualSpacing/>
              <w:rPr>
                <w:rFonts w:ascii="宋体" w:hAnsi="宋体" w:cs="Arial" w:hint="eastAsia"/>
                <w:lang w:eastAsia="en-US"/>
              </w:rPr>
            </w:pPr>
          </w:p>
          <w:p w14:paraId="3FB5ABC9" w14:textId="77777777" w:rsidR="00E37599" w:rsidRDefault="00E37599">
            <w:pPr>
              <w:spacing w:line="192" w:lineRule="auto"/>
              <w:contextualSpacing/>
              <w:rPr>
                <w:rFonts w:ascii="宋体" w:hAnsi="宋体" w:cs="Arial" w:hint="eastAsia"/>
                <w:lang w:eastAsia="en-US"/>
              </w:rPr>
            </w:pPr>
          </w:p>
          <w:p w14:paraId="378C1D8E" w14:textId="77777777" w:rsidR="00E37599" w:rsidRDefault="00E37599">
            <w:pPr>
              <w:spacing w:line="192" w:lineRule="auto"/>
              <w:contextualSpacing/>
              <w:rPr>
                <w:rFonts w:ascii="宋体" w:hAnsi="宋体" w:cs="Arial" w:hint="eastAsia"/>
                <w:lang w:eastAsia="en-US"/>
              </w:rPr>
            </w:pPr>
          </w:p>
          <w:p w14:paraId="15569AC5" w14:textId="77777777" w:rsidR="00E37599" w:rsidRDefault="00000000">
            <w:pPr>
              <w:pStyle w:val="TableText"/>
              <w:tabs>
                <w:tab w:val="left" w:pos="614"/>
              </w:tabs>
              <w:snapToGrid/>
              <w:spacing w:before="78" w:line="192" w:lineRule="auto"/>
              <w:ind w:left="134"/>
              <w:contextualSpacing/>
              <w:rPr>
                <w:rFonts w:hint="eastAsia"/>
                <w:sz w:val="24"/>
                <w:szCs w:val="24"/>
                <w:lang w:eastAsia="zh-CN"/>
              </w:rPr>
            </w:pPr>
            <w:r>
              <w:rPr>
                <w:color w:val="405050"/>
                <w:sz w:val="24"/>
                <w:szCs w:val="24"/>
                <w:u w:val="single" w:color="000000"/>
              </w:rPr>
              <w:tab/>
            </w:r>
            <w:r>
              <w:rPr>
                <w:color w:val="405050"/>
                <w:spacing w:val="-109"/>
                <w:sz w:val="24"/>
                <w:szCs w:val="24"/>
              </w:rPr>
              <w:t xml:space="preserve"> </w:t>
            </w:r>
            <w:r>
              <w:rPr>
                <w:color w:val="405050"/>
                <w:spacing w:val="7"/>
                <w:sz w:val="24"/>
                <w:szCs w:val="24"/>
                <w:lang w:eastAsia="zh-CN"/>
              </w:rPr>
              <w:t>年度</w:t>
            </w:r>
          </w:p>
          <w:p w14:paraId="367C244D" w14:textId="77777777" w:rsidR="00E37599" w:rsidRDefault="00000000">
            <w:pPr>
              <w:pStyle w:val="TableText"/>
              <w:snapToGrid/>
              <w:spacing w:before="86" w:line="192" w:lineRule="auto"/>
              <w:ind w:left="165"/>
              <w:contextualSpacing/>
              <w:rPr>
                <w:rFonts w:hint="eastAsia"/>
                <w:sz w:val="24"/>
                <w:szCs w:val="24"/>
                <w:lang w:eastAsia="zh-CN"/>
              </w:rPr>
            </w:pPr>
            <w:r>
              <w:rPr>
                <w:spacing w:val="2"/>
                <w:sz w:val="24"/>
                <w:szCs w:val="24"/>
                <w:lang w:eastAsia="zh-CN"/>
              </w:rPr>
              <w:t>主要排放</w:t>
            </w:r>
          </w:p>
          <w:p w14:paraId="5389624E" w14:textId="77777777" w:rsidR="00E37599" w:rsidRDefault="00000000">
            <w:pPr>
              <w:pStyle w:val="TableText"/>
              <w:snapToGrid/>
              <w:spacing w:before="111" w:line="192" w:lineRule="auto"/>
              <w:ind w:left="284"/>
              <w:contextualSpacing/>
              <w:rPr>
                <w:rFonts w:hint="eastAsia"/>
                <w:sz w:val="24"/>
                <w:szCs w:val="24"/>
                <w:lang w:eastAsia="zh-CN"/>
              </w:rPr>
            </w:pPr>
            <w:r>
              <w:rPr>
                <w:spacing w:val="4"/>
                <w:sz w:val="24"/>
                <w:szCs w:val="24"/>
                <w:lang w:eastAsia="zh-CN"/>
              </w:rPr>
              <w:t>种类及</w:t>
            </w:r>
          </w:p>
          <w:p w14:paraId="588D3D5A" w14:textId="77777777" w:rsidR="00E37599" w:rsidRDefault="00000000">
            <w:pPr>
              <w:pStyle w:val="TableText"/>
              <w:snapToGrid/>
              <w:spacing w:before="85" w:line="192" w:lineRule="auto"/>
              <w:ind w:left="404"/>
              <w:contextualSpacing/>
              <w:rPr>
                <w:rFonts w:hint="eastAsia"/>
                <w:sz w:val="24"/>
                <w:szCs w:val="24"/>
                <w:lang w:eastAsia="zh-CN"/>
              </w:rPr>
            </w:pPr>
            <w:r>
              <w:rPr>
                <w:spacing w:val="4"/>
                <w:sz w:val="24"/>
                <w:szCs w:val="24"/>
                <w:lang w:eastAsia="zh-CN"/>
              </w:rPr>
              <w:t>数量</w:t>
            </w:r>
          </w:p>
        </w:tc>
        <w:tc>
          <w:tcPr>
            <w:tcW w:w="859" w:type="dxa"/>
            <w:gridSpan w:val="2"/>
          </w:tcPr>
          <w:p w14:paraId="3D777891" w14:textId="77777777" w:rsidR="00E37599" w:rsidRDefault="00000000">
            <w:pPr>
              <w:pStyle w:val="TableText"/>
              <w:snapToGrid/>
              <w:spacing w:before="84" w:line="192" w:lineRule="auto"/>
              <w:contextualSpacing/>
              <w:rPr>
                <w:rFonts w:hint="eastAsia"/>
                <w:sz w:val="26"/>
                <w:szCs w:val="26"/>
              </w:rPr>
            </w:pPr>
            <w:proofErr w:type="spellStart"/>
            <w:r>
              <w:rPr>
                <w:color w:val="404040"/>
                <w:spacing w:val="8"/>
                <w:sz w:val="26"/>
                <w:szCs w:val="26"/>
              </w:rPr>
              <w:t>序号</w:t>
            </w:r>
            <w:proofErr w:type="spellEnd"/>
          </w:p>
        </w:tc>
        <w:tc>
          <w:tcPr>
            <w:tcW w:w="2068" w:type="dxa"/>
          </w:tcPr>
          <w:p w14:paraId="2B592878" w14:textId="77777777" w:rsidR="00E37599" w:rsidRDefault="00000000">
            <w:pPr>
              <w:pStyle w:val="TableText"/>
              <w:snapToGrid/>
              <w:spacing w:before="84" w:line="192" w:lineRule="auto"/>
              <w:contextualSpacing/>
              <w:rPr>
                <w:rFonts w:hint="eastAsia"/>
                <w:sz w:val="26"/>
                <w:szCs w:val="26"/>
              </w:rPr>
            </w:pPr>
            <w:proofErr w:type="spellStart"/>
            <w:r>
              <w:rPr>
                <w:spacing w:val="2"/>
                <w:sz w:val="26"/>
                <w:szCs w:val="26"/>
              </w:rPr>
              <w:t>温室气体名称</w:t>
            </w:r>
            <w:proofErr w:type="spellEnd"/>
          </w:p>
        </w:tc>
        <w:tc>
          <w:tcPr>
            <w:tcW w:w="1414" w:type="dxa"/>
          </w:tcPr>
          <w:p w14:paraId="16725C9D" w14:textId="77777777" w:rsidR="00E37599" w:rsidRDefault="00000000">
            <w:pPr>
              <w:pStyle w:val="TableText"/>
              <w:snapToGrid/>
              <w:spacing w:before="296" w:line="192" w:lineRule="auto"/>
              <w:ind w:left="133"/>
              <w:contextualSpacing/>
              <w:rPr>
                <w:rFonts w:hint="eastAsia"/>
                <w:spacing w:val="1"/>
                <w:sz w:val="26"/>
                <w:szCs w:val="26"/>
                <w:lang w:eastAsia="zh-CN"/>
              </w:rPr>
            </w:pPr>
            <w:proofErr w:type="spellStart"/>
            <w:r>
              <w:rPr>
                <w:spacing w:val="1"/>
                <w:sz w:val="26"/>
                <w:szCs w:val="26"/>
              </w:rPr>
              <w:t>温室气体排放量</w:t>
            </w:r>
            <w:r>
              <w:rPr>
                <w:rFonts w:hint="eastAsia"/>
                <w:sz w:val="18"/>
                <w:szCs w:val="18"/>
                <w:lang w:eastAsia="zh-CN"/>
              </w:rPr>
              <w:t>t</w:t>
            </w:r>
            <w:proofErr w:type="spellEnd"/>
          </w:p>
        </w:tc>
        <w:tc>
          <w:tcPr>
            <w:tcW w:w="1985" w:type="dxa"/>
          </w:tcPr>
          <w:p w14:paraId="3C579E6B" w14:textId="77777777" w:rsidR="00E37599" w:rsidRDefault="00000000">
            <w:pPr>
              <w:pStyle w:val="TableText"/>
              <w:snapToGrid/>
              <w:spacing w:before="282" w:line="192" w:lineRule="auto"/>
              <w:contextualSpacing/>
              <w:rPr>
                <w:rFonts w:hint="eastAsia"/>
                <w:sz w:val="26"/>
                <w:szCs w:val="26"/>
              </w:rPr>
            </w:pPr>
            <w:proofErr w:type="spellStart"/>
            <w:r>
              <w:rPr>
                <w:spacing w:val="1"/>
                <w:sz w:val="26"/>
                <w:szCs w:val="26"/>
              </w:rPr>
              <w:t>二氧化碳当量</w:t>
            </w:r>
            <w:proofErr w:type="spellEnd"/>
          </w:p>
          <w:p w14:paraId="08654F3C" w14:textId="77777777" w:rsidR="00E37599" w:rsidRDefault="00000000">
            <w:pPr>
              <w:pStyle w:val="TableText"/>
              <w:snapToGrid/>
              <w:spacing w:before="158" w:line="192" w:lineRule="auto"/>
              <w:ind w:left="985"/>
              <w:contextualSpacing/>
              <w:rPr>
                <w:rFonts w:hint="eastAsia"/>
                <w:sz w:val="18"/>
                <w:szCs w:val="18"/>
              </w:rPr>
            </w:pPr>
            <w:r>
              <w:rPr>
                <w:color w:val="607070"/>
                <w:sz w:val="18"/>
                <w:szCs w:val="18"/>
              </w:rPr>
              <w:t>t</w:t>
            </w:r>
          </w:p>
        </w:tc>
        <w:tc>
          <w:tcPr>
            <w:tcW w:w="2258" w:type="dxa"/>
          </w:tcPr>
          <w:p w14:paraId="319D548A" w14:textId="77777777" w:rsidR="00E37599" w:rsidRDefault="00000000">
            <w:pPr>
              <w:pStyle w:val="TableText"/>
              <w:snapToGrid/>
              <w:spacing w:before="104" w:line="192" w:lineRule="auto"/>
              <w:ind w:right="343"/>
              <w:contextualSpacing/>
              <w:rPr>
                <w:rFonts w:hint="eastAsia"/>
                <w:sz w:val="26"/>
                <w:szCs w:val="26"/>
                <w:lang w:eastAsia="zh-CN"/>
              </w:rPr>
            </w:pPr>
            <w:r>
              <w:rPr>
                <w:spacing w:val="1"/>
                <w:sz w:val="26"/>
                <w:szCs w:val="26"/>
                <w:lang w:eastAsia="zh-CN"/>
              </w:rPr>
              <w:t xml:space="preserve">占“总”二氧化碳 </w:t>
            </w:r>
            <w:r>
              <w:rPr>
                <w:spacing w:val="2"/>
                <w:sz w:val="26"/>
                <w:szCs w:val="26"/>
                <w:lang w:eastAsia="zh-CN"/>
              </w:rPr>
              <w:t>当量的百分比</w:t>
            </w:r>
            <w:r>
              <w:rPr>
                <w:color w:val="606060"/>
                <w:sz w:val="26"/>
                <w:szCs w:val="26"/>
                <w:lang w:eastAsia="zh-CN"/>
              </w:rPr>
              <w:t>%</w:t>
            </w:r>
          </w:p>
        </w:tc>
      </w:tr>
      <w:tr w:rsidR="00E37599" w14:paraId="17C24638" w14:textId="77777777">
        <w:trPr>
          <w:trHeight w:val="419"/>
        </w:trPr>
        <w:tc>
          <w:tcPr>
            <w:tcW w:w="1304" w:type="dxa"/>
            <w:vMerge/>
            <w:tcBorders>
              <w:top w:val="nil"/>
              <w:bottom w:val="nil"/>
            </w:tcBorders>
          </w:tcPr>
          <w:p w14:paraId="35E718CC" w14:textId="77777777" w:rsidR="00E37599" w:rsidRDefault="00E37599">
            <w:pPr>
              <w:spacing w:line="192" w:lineRule="auto"/>
              <w:contextualSpacing/>
              <w:rPr>
                <w:rFonts w:ascii="宋体" w:hAnsi="宋体" w:cs="Arial" w:hint="eastAsia"/>
              </w:rPr>
            </w:pPr>
          </w:p>
        </w:tc>
        <w:tc>
          <w:tcPr>
            <w:tcW w:w="859" w:type="dxa"/>
            <w:gridSpan w:val="2"/>
          </w:tcPr>
          <w:p w14:paraId="7DAF1675" w14:textId="77777777" w:rsidR="00E37599" w:rsidRDefault="00E37599">
            <w:pPr>
              <w:spacing w:line="192" w:lineRule="auto"/>
              <w:contextualSpacing/>
              <w:rPr>
                <w:rFonts w:ascii="宋体" w:hAnsi="宋体" w:cs="Arial" w:hint="eastAsia"/>
              </w:rPr>
            </w:pPr>
          </w:p>
        </w:tc>
        <w:tc>
          <w:tcPr>
            <w:tcW w:w="2068" w:type="dxa"/>
          </w:tcPr>
          <w:p w14:paraId="40FD8A3A" w14:textId="77777777" w:rsidR="00E37599" w:rsidRDefault="00E37599">
            <w:pPr>
              <w:spacing w:line="192" w:lineRule="auto"/>
              <w:contextualSpacing/>
              <w:rPr>
                <w:rFonts w:ascii="宋体" w:hAnsi="宋体" w:cs="Arial" w:hint="eastAsia"/>
              </w:rPr>
            </w:pPr>
          </w:p>
        </w:tc>
        <w:tc>
          <w:tcPr>
            <w:tcW w:w="1414" w:type="dxa"/>
          </w:tcPr>
          <w:p w14:paraId="59ACB97F" w14:textId="77777777" w:rsidR="00E37599" w:rsidRDefault="00E37599">
            <w:pPr>
              <w:spacing w:line="192" w:lineRule="auto"/>
              <w:contextualSpacing/>
              <w:rPr>
                <w:rFonts w:ascii="宋体" w:hAnsi="宋体" w:cs="Arial" w:hint="eastAsia"/>
              </w:rPr>
            </w:pPr>
          </w:p>
        </w:tc>
        <w:tc>
          <w:tcPr>
            <w:tcW w:w="1985" w:type="dxa"/>
          </w:tcPr>
          <w:p w14:paraId="52552297" w14:textId="77777777" w:rsidR="00E37599" w:rsidRDefault="00E37599">
            <w:pPr>
              <w:spacing w:line="192" w:lineRule="auto"/>
              <w:contextualSpacing/>
              <w:rPr>
                <w:rFonts w:ascii="宋体" w:hAnsi="宋体" w:cs="Arial" w:hint="eastAsia"/>
              </w:rPr>
            </w:pPr>
          </w:p>
        </w:tc>
        <w:tc>
          <w:tcPr>
            <w:tcW w:w="2258" w:type="dxa"/>
          </w:tcPr>
          <w:p w14:paraId="271CD273" w14:textId="77777777" w:rsidR="00E37599" w:rsidRDefault="00E37599">
            <w:pPr>
              <w:spacing w:line="192" w:lineRule="auto"/>
              <w:contextualSpacing/>
              <w:rPr>
                <w:rFonts w:ascii="宋体" w:hAnsi="宋体" w:cs="Arial" w:hint="eastAsia"/>
              </w:rPr>
            </w:pPr>
          </w:p>
        </w:tc>
      </w:tr>
      <w:tr w:rsidR="00E37599" w14:paraId="015AD89E" w14:textId="77777777">
        <w:trPr>
          <w:trHeight w:val="419"/>
        </w:trPr>
        <w:tc>
          <w:tcPr>
            <w:tcW w:w="1304" w:type="dxa"/>
            <w:vMerge/>
            <w:tcBorders>
              <w:top w:val="nil"/>
              <w:bottom w:val="nil"/>
            </w:tcBorders>
          </w:tcPr>
          <w:p w14:paraId="130C8DEA" w14:textId="77777777" w:rsidR="00E37599" w:rsidRDefault="00E37599">
            <w:pPr>
              <w:spacing w:line="192" w:lineRule="auto"/>
              <w:contextualSpacing/>
              <w:rPr>
                <w:rFonts w:ascii="宋体" w:hAnsi="宋体" w:cs="Arial" w:hint="eastAsia"/>
              </w:rPr>
            </w:pPr>
          </w:p>
        </w:tc>
        <w:tc>
          <w:tcPr>
            <w:tcW w:w="859" w:type="dxa"/>
            <w:gridSpan w:val="2"/>
          </w:tcPr>
          <w:p w14:paraId="63AD0CFE" w14:textId="77777777" w:rsidR="00E37599" w:rsidRDefault="00E37599">
            <w:pPr>
              <w:spacing w:line="192" w:lineRule="auto"/>
              <w:contextualSpacing/>
              <w:rPr>
                <w:rFonts w:ascii="宋体" w:hAnsi="宋体" w:cs="Arial" w:hint="eastAsia"/>
              </w:rPr>
            </w:pPr>
          </w:p>
        </w:tc>
        <w:tc>
          <w:tcPr>
            <w:tcW w:w="2068" w:type="dxa"/>
          </w:tcPr>
          <w:p w14:paraId="00D854F4" w14:textId="77777777" w:rsidR="00E37599" w:rsidRDefault="00E37599">
            <w:pPr>
              <w:spacing w:line="192" w:lineRule="auto"/>
              <w:contextualSpacing/>
              <w:rPr>
                <w:rFonts w:ascii="宋体" w:hAnsi="宋体" w:cs="Arial" w:hint="eastAsia"/>
              </w:rPr>
            </w:pPr>
          </w:p>
        </w:tc>
        <w:tc>
          <w:tcPr>
            <w:tcW w:w="1414" w:type="dxa"/>
          </w:tcPr>
          <w:p w14:paraId="063FBE9B" w14:textId="77777777" w:rsidR="00E37599" w:rsidRDefault="00E37599">
            <w:pPr>
              <w:spacing w:line="192" w:lineRule="auto"/>
              <w:contextualSpacing/>
              <w:rPr>
                <w:rFonts w:ascii="宋体" w:hAnsi="宋体" w:cs="Arial" w:hint="eastAsia"/>
              </w:rPr>
            </w:pPr>
          </w:p>
        </w:tc>
        <w:tc>
          <w:tcPr>
            <w:tcW w:w="1985" w:type="dxa"/>
          </w:tcPr>
          <w:p w14:paraId="567FE8FF" w14:textId="77777777" w:rsidR="00E37599" w:rsidRDefault="00E37599">
            <w:pPr>
              <w:spacing w:line="192" w:lineRule="auto"/>
              <w:contextualSpacing/>
              <w:rPr>
                <w:rFonts w:ascii="宋体" w:hAnsi="宋体" w:cs="Arial" w:hint="eastAsia"/>
              </w:rPr>
            </w:pPr>
          </w:p>
        </w:tc>
        <w:tc>
          <w:tcPr>
            <w:tcW w:w="2258" w:type="dxa"/>
          </w:tcPr>
          <w:p w14:paraId="041A55D1" w14:textId="77777777" w:rsidR="00E37599" w:rsidRDefault="00E37599">
            <w:pPr>
              <w:spacing w:line="192" w:lineRule="auto"/>
              <w:contextualSpacing/>
              <w:rPr>
                <w:rFonts w:ascii="宋体" w:hAnsi="宋体" w:cs="Arial" w:hint="eastAsia"/>
              </w:rPr>
            </w:pPr>
          </w:p>
        </w:tc>
      </w:tr>
      <w:tr w:rsidR="00E37599" w14:paraId="734EEB16" w14:textId="77777777">
        <w:trPr>
          <w:trHeight w:val="420"/>
        </w:trPr>
        <w:tc>
          <w:tcPr>
            <w:tcW w:w="1304" w:type="dxa"/>
            <w:vMerge/>
            <w:tcBorders>
              <w:top w:val="nil"/>
              <w:bottom w:val="nil"/>
            </w:tcBorders>
          </w:tcPr>
          <w:p w14:paraId="1534E6E4" w14:textId="77777777" w:rsidR="00E37599" w:rsidRDefault="00E37599">
            <w:pPr>
              <w:spacing w:line="192" w:lineRule="auto"/>
              <w:contextualSpacing/>
              <w:rPr>
                <w:rFonts w:ascii="宋体" w:hAnsi="宋体" w:cs="Arial" w:hint="eastAsia"/>
              </w:rPr>
            </w:pPr>
          </w:p>
        </w:tc>
        <w:tc>
          <w:tcPr>
            <w:tcW w:w="859" w:type="dxa"/>
            <w:gridSpan w:val="2"/>
          </w:tcPr>
          <w:p w14:paraId="298A62DE" w14:textId="77777777" w:rsidR="00E37599" w:rsidRDefault="00E37599">
            <w:pPr>
              <w:spacing w:line="192" w:lineRule="auto"/>
              <w:contextualSpacing/>
              <w:rPr>
                <w:rFonts w:ascii="宋体" w:hAnsi="宋体" w:cs="Arial" w:hint="eastAsia"/>
              </w:rPr>
            </w:pPr>
          </w:p>
        </w:tc>
        <w:tc>
          <w:tcPr>
            <w:tcW w:w="2068" w:type="dxa"/>
          </w:tcPr>
          <w:p w14:paraId="3CFF99CE" w14:textId="77777777" w:rsidR="00E37599" w:rsidRDefault="00E37599">
            <w:pPr>
              <w:spacing w:line="192" w:lineRule="auto"/>
              <w:contextualSpacing/>
              <w:rPr>
                <w:rFonts w:ascii="宋体" w:hAnsi="宋体" w:cs="Arial" w:hint="eastAsia"/>
              </w:rPr>
            </w:pPr>
          </w:p>
        </w:tc>
        <w:tc>
          <w:tcPr>
            <w:tcW w:w="1414" w:type="dxa"/>
          </w:tcPr>
          <w:p w14:paraId="34BC4A0B" w14:textId="77777777" w:rsidR="00E37599" w:rsidRDefault="00E37599">
            <w:pPr>
              <w:spacing w:line="192" w:lineRule="auto"/>
              <w:contextualSpacing/>
              <w:rPr>
                <w:rFonts w:ascii="宋体" w:hAnsi="宋体" w:cs="Arial" w:hint="eastAsia"/>
              </w:rPr>
            </w:pPr>
          </w:p>
        </w:tc>
        <w:tc>
          <w:tcPr>
            <w:tcW w:w="1985" w:type="dxa"/>
          </w:tcPr>
          <w:p w14:paraId="36714DD5" w14:textId="77777777" w:rsidR="00E37599" w:rsidRDefault="00E37599">
            <w:pPr>
              <w:spacing w:line="192" w:lineRule="auto"/>
              <w:contextualSpacing/>
              <w:rPr>
                <w:rFonts w:ascii="宋体" w:hAnsi="宋体" w:cs="Arial" w:hint="eastAsia"/>
              </w:rPr>
            </w:pPr>
          </w:p>
        </w:tc>
        <w:tc>
          <w:tcPr>
            <w:tcW w:w="2258" w:type="dxa"/>
          </w:tcPr>
          <w:p w14:paraId="33C3A2F2" w14:textId="77777777" w:rsidR="00E37599" w:rsidRDefault="00E37599">
            <w:pPr>
              <w:spacing w:line="192" w:lineRule="auto"/>
              <w:contextualSpacing/>
              <w:rPr>
                <w:rFonts w:ascii="宋体" w:hAnsi="宋体" w:cs="Arial" w:hint="eastAsia"/>
              </w:rPr>
            </w:pPr>
          </w:p>
        </w:tc>
      </w:tr>
      <w:tr w:rsidR="00E37599" w14:paraId="326C2A24" w14:textId="77777777">
        <w:trPr>
          <w:trHeight w:val="419"/>
        </w:trPr>
        <w:tc>
          <w:tcPr>
            <w:tcW w:w="1304" w:type="dxa"/>
            <w:vMerge/>
            <w:tcBorders>
              <w:top w:val="nil"/>
              <w:bottom w:val="nil"/>
            </w:tcBorders>
          </w:tcPr>
          <w:p w14:paraId="359DAEA4" w14:textId="77777777" w:rsidR="00E37599" w:rsidRDefault="00E37599">
            <w:pPr>
              <w:spacing w:line="192" w:lineRule="auto"/>
              <w:contextualSpacing/>
              <w:rPr>
                <w:rFonts w:ascii="宋体" w:hAnsi="宋体" w:cs="Arial" w:hint="eastAsia"/>
              </w:rPr>
            </w:pPr>
          </w:p>
        </w:tc>
        <w:tc>
          <w:tcPr>
            <w:tcW w:w="859" w:type="dxa"/>
            <w:gridSpan w:val="2"/>
          </w:tcPr>
          <w:p w14:paraId="7D41A8F5" w14:textId="77777777" w:rsidR="00E37599" w:rsidRDefault="00E37599">
            <w:pPr>
              <w:spacing w:line="192" w:lineRule="auto"/>
              <w:contextualSpacing/>
              <w:rPr>
                <w:rFonts w:ascii="宋体" w:hAnsi="宋体" w:cs="Arial" w:hint="eastAsia"/>
              </w:rPr>
            </w:pPr>
          </w:p>
        </w:tc>
        <w:tc>
          <w:tcPr>
            <w:tcW w:w="2068" w:type="dxa"/>
          </w:tcPr>
          <w:p w14:paraId="5AFBC7F9" w14:textId="77777777" w:rsidR="00E37599" w:rsidRDefault="00E37599">
            <w:pPr>
              <w:spacing w:line="192" w:lineRule="auto"/>
              <w:contextualSpacing/>
              <w:rPr>
                <w:rFonts w:ascii="宋体" w:hAnsi="宋体" w:cs="Arial" w:hint="eastAsia"/>
              </w:rPr>
            </w:pPr>
          </w:p>
        </w:tc>
        <w:tc>
          <w:tcPr>
            <w:tcW w:w="1414" w:type="dxa"/>
          </w:tcPr>
          <w:p w14:paraId="083376CC" w14:textId="77777777" w:rsidR="00E37599" w:rsidRDefault="00E37599">
            <w:pPr>
              <w:spacing w:line="192" w:lineRule="auto"/>
              <w:contextualSpacing/>
              <w:rPr>
                <w:rFonts w:ascii="宋体" w:hAnsi="宋体" w:cs="Arial" w:hint="eastAsia"/>
              </w:rPr>
            </w:pPr>
          </w:p>
        </w:tc>
        <w:tc>
          <w:tcPr>
            <w:tcW w:w="1985" w:type="dxa"/>
          </w:tcPr>
          <w:p w14:paraId="396133B2" w14:textId="77777777" w:rsidR="00E37599" w:rsidRDefault="00E37599">
            <w:pPr>
              <w:spacing w:line="192" w:lineRule="auto"/>
              <w:contextualSpacing/>
              <w:rPr>
                <w:rFonts w:ascii="宋体" w:hAnsi="宋体" w:cs="Arial" w:hint="eastAsia"/>
              </w:rPr>
            </w:pPr>
          </w:p>
        </w:tc>
        <w:tc>
          <w:tcPr>
            <w:tcW w:w="2258" w:type="dxa"/>
          </w:tcPr>
          <w:p w14:paraId="6109075B" w14:textId="77777777" w:rsidR="00E37599" w:rsidRDefault="00E37599">
            <w:pPr>
              <w:spacing w:line="192" w:lineRule="auto"/>
              <w:contextualSpacing/>
              <w:rPr>
                <w:rFonts w:ascii="宋体" w:hAnsi="宋体" w:cs="Arial" w:hint="eastAsia"/>
              </w:rPr>
            </w:pPr>
          </w:p>
        </w:tc>
      </w:tr>
      <w:tr w:rsidR="00E37599" w14:paraId="2BC67E13" w14:textId="77777777">
        <w:trPr>
          <w:trHeight w:val="419"/>
        </w:trPr>
        <w:tc>
          <w:tcPr>
            <w:tcW w:w="1304" w:type="dxa"/>
            <w:vMerge/>
            <w:tcBorders>
              <w:top w:val="nil"/>
              <w:bottom w:val="nil"/>
            </w:tcBorders>
          </w:tcPr>
          <w:p w14:paraId="7A99791F" w14:textId="77777777" w:rsidR="00E37599" w:rsidRDefault="00E37599">
            <w:pPr>
              <w:spacing w:line="192" w:lineRule="auto"/>
              <w:contextualSpacing/>
              <w:rPr>
                <w:rFonts w:ascii="宋体" w:hAnsi="宋体" w:cs="Arial" w:hint="eastAsia"/>
              </w:rPr>
            </w:pPr>
          </w:p>
        </w:tc>
        <w:tc>
          <w:tcPr>
            <w:tcW w:w="859" w:type="dxa"/>
            <w:gridSpan w:val="2"/>
          </w:tcPr>
          <w:p w14:paraId="6CC8967E" w14:textId="77777777" w:rsidR="00E37599" w:rsidRDefault="00E37599">
            <w:pPr>
              <w:spacing w:line="192" w:lineRule="auto"/>
              <w:contextualSpacing/>
              <w:rPr>
                <w:rFonts w:ascii="宋体" w:hAnsi="宋体" w:cs="Arial" w:hint="eastAsia"/>
              </w:rPr>
            </w:pPr>
          </w:p>
        </w:tc>
        <w:tc>
          <w:tcPr>
            <w:tcW w:w="2068" w:type="dxa"/>
          </w:tcPr>
          <w:p w14:paraId="66423FE8" w14:textId="77777777" w:rsidR="00E37599" w:rsidRDefault="00E37599">
            <w:pPr>
              <w:spacing w:line="192" w:lineRule="auto"/>
              <w:contextualSpacing/>
              <w:rPr>
                <w:rFonts w:ascii="宋体" w:hAnsi="宋体" w:cs="Arial" w:hint="eastAsia"/>
              </w:rPr>
            </w:pPr>
          </w:p>
        </w:tc>
        <w:tc>
          <w:tcPr>
            <w:tcW w:w="1414" w:type="dxa"/>
          </w:tcPr>
          <w:p w14:paraId="169A82EC" w14:textId="77777777" w:rsidR="00E37599" w:rsidRDefault="00E37599">
            <w:pPr>
              <w:spacing w:line="192" w:lineRule="auto"/>
              <w:contextualSpacing/>
              <w:rPr>
                <w:rFonts w:ascii="宋体" w:hAnsi="宋体" w:cs="Arial" w:hint="eastAsia"/>
              </w:rPr>
            </w:pPr>
          </w:p>
        </w:tc>
        <w:tc>
          <w:tcPr>
            <w:tcW w:w="1985" w:type="dxa"/>
          </w:tcPr>
          <w:p w14:paraId="409D50D4" w14:textId="77777777" w:rsidR="00E37599" w:rsidRDefault="00E37599">
            <w:pPr>
              <w:spacing w:line="192" w:lineRule="auto"/>
              <w:contextualSpacing/>
              <w:rPr>
                <w:rFonts w:ascii="宋体" w:hAnsi="宋体" w:cs="Arial" w:hint="eastAsia"/>
              </w:rPr>
            </w:pPr>
          </w:p>
        </w:tc>
        <w:tc>
          <w:tcPr>
            <w:tcW w:w="2258" w:type="dxa"/>
          </w:tcPr>
          <w:p w14:paraId="6E32BE96" w14:textId="77777777" w:rsidR="00E37599" w:rsidRDefault="00E37599">
            <w:pPr>
              <w:spacing w:line="192" w:lineRule="auto"/>
              <w:contextualSpacing/>
              <w:rPr>
                <w:rFonts w:ascii="宋体" w:hAnsi="宋体" w:cs="Arial" w:hint="eastAsia"/>
              </w:rPr>
            </w:pPr>
          </w:p>
        </w:tc>
      </w:tr>
      <w:tr w:rsidR="00E37599" w14:paraId="580F944E" w14:textId="77777777">
        <w:trPr>
          <w:trHeight w:val="419"/>
        </w:trPr>
        <w:tc>
          <w:tcPr>
            <w:tcW w:w="1304" w:type="dxa"/>
            <w:vMerge/>
            <w:tcBorders>
              <w:top w:val="nil"/>
              <w:bottom w:val="nil"/>
            </w:tcBorders>
          </w:tcPr>
          <w:p w14:paraId="78DF62DC" w14:textId="77777777" w:rsidR="00E37599" w:rsidRDefault="00E37599">
            <w:pPr>
              <w:spacing w:line="192" w:lineRule="auto"/>
              <w:contextualSpacing/>
              <w:rPr>
                <w:rFonts w:ascii="宋体" w:hAnsi="宋体" w:cs="Arial" w:hint="eastAsia"/>
              </w:rPr>
            </w:pPr>
          </w:p>
        </w:tc>
        <w:tc>
          <w:tcPr>
            <w:tcW w:w="859" w:type="dxa"/>
            <w:gridSpan w:val="2"/>
          </w:tcPr>
          <w:p w14:paraId="2CE08876" w14:textId="77777777" w:rsidR="00E37599" w:rsidRDefault="00E37599">
            <w:pPr>
              <w:spacing w:line="192" w:lineRule="auto"/>
              <w:contextualSpacing/>
              <w:rPr>
                <w:rFonts w:ascii="宋体" w:hAnsi="宋体" w:cs="Arial" w:hint="eastAsia"/>
              </w:rPr>
            </w:pPr>
          </w:p>
        </w:tc>
        <w:tc>
          <w:tcPr>
            <w:tcW w:w="2068" w:type="dxa"/>
          </w:tcPr>
          <w:p w14:paraId="3CDFD821" w14:textId="77777777" w:rsidR="00E37599" w:rsidRDefault="00E37599">
            <w:pPr>
              <w:spacing w:line="192" w:lineRule="auto"/>
              <w:contextualSpacing/>
              <w:rPr>
                <w:rFonts w:ascii="宋体" w:hAnsi="宋体" w:cs="Arial" w:hint="eastAsia"/>
              </w:rPr>
            </w:pPr>
          </w:p>
        </w:tc>
        <w:tc>
          <w:tcPr>
            <w:tcW w:w="1414" w:type="dxa"/>
          </w:tcPr>
          <w:p w14:paraId="72734BD8" w14:textId="77777777" w:rsidR="00E37599" w:rsidRDefault="00E37599">
            <w:pPr>
              <w:spacing w:line="192" w:lineRule="auto"/>
              <w:contextualSpacing/>
              <w:rPr>
                <w:rFonts w:ascii="宋体" w:hAnsi="宋体" w:cs="Arial" w:hint="eastAsia"/>
              </w:rPr>
            </w:pPr>
          </w:p>
        </w:tc>
        <w:tc>
          <w:tcPr>
            <w:tcW w:w="1985" w:type="dxa"/>
          </w:tcPr>
          <w:p w14:paraId="4C317FD9" w14:textId="77777777" w:rsidR="00E37599" w:rsidRDefault="00E37599">
            <w:pPr>
              <w:spacing w:line="192" w:lineRule="auto"/>
              <w:contextualSpacing/>
              <w:rPr>
                <w:rFonts w:ascii="宋体" w:hAnsi="宋体" w:cs="Arial" w:hint="eastAsia"/>
              </w:rPr>
            </w:pPr>
          </w:p>
        </w:tc>
        <w:tc>
          <w:tcPr>
            <w:tcW w:w="2258" w:type="dxa"/>
          </w:tcPr>
          <w:p w14:paraId="220294B4" w14:textId="77777777" w:rsidR="00E37599" w:rsidRDefault="00E37599">
            <w:pPr>
              <w:spacing w:line="192" w:lineRule="auto"/>
              <w:contextualSpacing/>
              <w:rPr>
                <w:rFonts w:ascii="宋体" w:hAnsi="宋体" w:cs="Arial" w:hint="eastAsia"/>
              </w:rPr>
            </w:pPr>
          </w:p>
        </w:tc>
      </w:tr>
      <w:tr w:rsidR="00E37599" w14:paraId="03FF7240" w14:textId="77777777">
        <w:trPr>
          <w:trHeight w:val="420"/>
        </w:trPr>
        <w:tc>
          <w:tcPr>
            <w:tcW w:w="1304" w:type="dxa"/>
            <w:vMerge/>
            <w:tcBorders>
              <w:top w:val="nil"/>
              <w:bottom w:val="nil"/>
            </w:tcBorders>
          </w:tcPr>
          <w:p w14:paraId="68B96926" w14:textId="77777777" w:rsidR="00E37599" w:rsidRDefault="00E37599">
            <w:pPr>
              <w:spacing w:line="192" w:lineRule="auto"/>
              <w:contextualSpacing/>
              <w:rPr>
                <w:rFonts w:ascii="宋体" w:hAnsi="宋体" w:cs="Arial" w:hint="eastAsia"/>
              </w:rPr>
            </w:pPr>
          </w:p>
        </w:tc>
        <w:tc>
          <w:tcPr>
            <w:tcW w:w="859" w:type="dxa"/>
            <w:gridSpan w:val="2"/>
          </w:tcPr>
          <w:p w14:paraId="2C03B777" w14:textId="77777777" w:rsidR="00E37599" w:rsidRDefault="00E37599">
            <w:pPr>
              <w:spacing w:line="192" w:lineRule="auto"/>
              <w:contextualSpacing/>
              <w:rPr>
                <w:rFonts w:ascii="宋体" w:hAnsi="宋体" w:cs="Arial" w:hint="eastAsia"/>
              </w:rPr>
            </w:pPr>
          </w:p>
        </w:tc>
        <w:tc>
          <w:tcPr>
            <w:tcW w:w="2068" w:type="dxa"/>
          </w:tcPr>
          <w:p w14:paraId="25A20FD9" w14:textId="77777777" w:rsidR="00E37599" w:rsidRDefault="00E37599">
            <w:pPr>
              <w:spacing w:line="192" w:lineRule="auto"/>
              <w:contextualSpacing/>
              <w:rPr>
                <w:rFonts w:ascii="宋体" w:hAnsi="宋体" w:cs="Arial" w:hint="eastAsia"/>
              </w:rPr>
            </w:pPr>
          </w:p>
        </w:tc>
        <w:tc>
          <w:tcPr>
            <w:tcW w:w="1414" w:type="dxa"/>
          </w:tcPr>
          <w:p w14:paraId="5546B379" w14:textId="77777777" w:rsidR="00E37599" w:rsidRDefault="00E37599">
            <w:pPr>
              <w:spacing w:line="192" w:lineRule="auto"/>
              <w:contextualSpacing/>
              <w:rPr>
                <w:rFonts w:ascii="宋体" w:hAnsi="宋体" w:cs="Arial" w:hint="eastAsia"/>
              </w:rPr>
            </w:pPr>
          </w:p>
        </w:tc>
        <w:tc>
          <w:tcPr>
            <w:tcW w:w="1985" w:type="dxa"/>
          </w:tcPr>
          <w:p w14:paraId="14601947" w14:textId="77777777" w:rsidR="00E37599" w:rsidRDefault="00E37599">
            <w:pPr>
              <w:spacing w:line="192" w:lineRule="auto"/>
              <w:contextualSpacing/>
              <w:rPr>
                <w:rFonts w:ascii="宋体" w:hAnsi="宋体" w:cs="Arial" w:hint="eastAsia"/>
              </w:rPr>
            </w:pPr>
          </w:p>
        </w:tc>
        <w:tc>
          <w:tcPr>
            <w:tcW w:w="2258" w:type="dxa"/>
          </w:tcPr>
          <w:p w14:paraId="45B676FC" w14:textId="77777777" w:rsidR="00E37599" w:rsidRDefault="00E37599">
            <w:pPr>
              <w:spacing w:line="192" w:lineRule="auto"/>
              <w:contextualSpacing/>
              <w:rPr>
                <w:rFonts w:ascii="宋体" w:hAnsi="宋体" w:cs="Arial" w:hint="eastAsia"/>
              </w:rPr>
            </w:pPr>
          </w:p>
        </w:tc>
      </w:tr>
      <w:tr w:rsidR="00E37599" w14:paraId="52A42826" w14:textId="77777777">
        <w:trPr>
          <w:trHeight w:val="420"/>
        </w:trPr>
        <w:tc>
          <w:tcPr>
            <w:tcW w:w="1304" w:type="dxa"/>
            <w:vMerge/>
            <w:tcBorders>
              <w:top w:val="nil"/>
            </w:tcBorders>
          </w:tcPr>
          <w:p w14:paraId="79CEA669" w14:textId="77777777" w:rsidR="00E37599" w:rsidRDefault="00E37599">
            <w:pPr>
              <w:spacing w:line="192" w:lineRule="auto"/>
              <w:contextualSpacing/>
              <w:rPr>
                <w:rFonts w:ascii="宋体" w:hAnsi="宋体" w:cs="Arial" w:hint="eastAsia"/>
              </w:rPr>
            </w:pPr>
          </w:p>
        </w:tc>
        <w:tc>
          <w:tcPr>
            <w:tcW w:w="859" w:type="dxa"/>
            <w:gridSpan w:val="2"/>
          </w:tcPr>
          <w:p w14:paraId="07D30DF2" w14:textId="77777777" w:rsidR="00E37599" w:rsidRDefault="00E37599">
            <w:pPr>
              <w:spacing w:line="192" w:lineRule="auto"/>
              <w:contextualSpacing/>
              <w:rPr>
                <w:rFonts w:ascii="宋体" w:hAnsi="宋体" w:cs="Arial" w:hint="eastAsia"/>
              </w:rPr>
            </w:pPr>
          </w:p>
        </w:tc>
        <w:tc>
          <w:tcPr>
            <w:tcW w:w="2068" w:type="dxa"/>
          </w:tcPr>
          <w:p w14:paraId="46CAC3DF" w14:textId="77777777" w:rsidR="00E37599" w:rsidRDefault="00000000">
            <w:pPr>
              <w:pStyle w:val="TableText"/>
              <w:snapToGrid/>
              <w:spacing w:before="92" w:line="192" w:lineRule="auto"/>
              <w:ind w:left="762"/>
              <w:contextualSpacing/>
              <w:rPr>
                <w:rFonts w:hint="eastAsia"/>
                <w:sz w:val="26"/>
                <w:szCs w:val="26"/>
              </w:rPr>
            </w:pPr>
            <w:proofErr w:type="spellStart"/>
            <w:r>
              <w:rPr>
                <w:spacing w:val="5"/>
                <w:sz w:val="26"/>
                <w:szCs w:val="26"/>
              </w:rPr>
              <w:t>合计</w:t>
            </w:r>
            <w:proofErr w:type="spellEnd"/>
          </w:p>
        </w:tc>
        <w:tc>
          <w:tcPr>
            <w:tcW w:w="1414" w:type="dxa"/>
          </w:tcPr>
          <w:p w14:paraId="6BC91C5F" w14:textId="77777777" w:rsidR="00E37599" w:rsidRDefault="00E37599">
            <w:pPr>
              <w:spacing w:line="192" w:lineRule="auto"/>
              <w:contextualSpacing/>
              <w:rPr>
                <w:rFonts w:ascii="宋体" w:hAnsi="宋体" w:cs="Arial" w:hint="eastAsia"/>
                <w:lang w:eastAsia="en-US"/>
              </w:rPr>
            </w:pPr>
          </w:p>
        </w:tc>
        <w:tc>
          <w:tcPr>
            <w:tcW w:w="1985" w:type="dxa"/>
          </w:tcPr>
          <w:p w14:paraId="1D526AF7" w14:textId="77777777" w:rsidR="00E37599" w:rsidRDefault="00E37599">
            <w:pPr>
              <w:spacing w:line="192" w:lineRule="auto"/>
              <w:contextualSpacing/>
              <w:rPr>
                <w:rFonts w:ascii="宋体" w:hAnsi="宋体" w:cs="Arial" w:hint="eastAsia"/>
                <w:lang w:eastAsia="en-US"/>
              </w:rPr>
            </w:pPr>
          </w:p>
        </w:tc>
        <w:tc>
          <w:tcPr>
            <w:tcW w:w="2258" w:type="dxa"/>
          </w:tcPr>
          <w:p w14:paraId="7DDE4258" w14:textId="77777777" w:rsidR="00E37599" w:rsidRDefault="00E37599">
            <w:pPr>
              <w:spacing w:line="192" w:lineRule="auto"/>
              <w:contextualSpacing/>
              <w:rPr>
                <w:rFonts w:ascii="宋体" w:hAnsi="宋体" w:cs="Arial" w:hint="eastAsia"/>
                <w:lang w:eastAsia="en-US"/>
              </w:rPr>
            </w:pPr>
          </w:p>
        </w:tc>
      </w:tr>
      <w:tr w:rsidR="00E37599" w14:paraId="1D42FA60" w14:textId="77777777">
        <w:trPr>
          <w:trHeight w:val="414"/>
        </w:trPr>
        <w:tc>
          <w:tcPr>
            <w:tcW w:w="9888" w:type="dxa"/>
            <w:gridSpan w:val="7"/>
          </w:tcPr>
          <w:p w14:paraId="7EA50F25" w14:textId="77777777" w:rsidR="00E37599" w:rsidRDefault="00000000">
            <w:pPr>
              <w:pStyle w:val="TableText"/>
              <w:snapToGrid/>
              <w:spacing w:before="88" w:line="192" w:lineRule="auto"/>
              <w:ind w:left="584"/>
              <w:contextualSpacing/>
              <w:rPr>
                <w:rFonts w:hint="eastAsia"/>
                <w:sz w:val="26"/>
                <w:szCs w:val="26"/>
                <w:lang w:eastAsia="zh-CN"/>
              </w:rPr>
            </w:pPr>
            <w:r>
              <w:rPr>
                <w:sz w:val="26"/>
                <w:szCs w:val="26"/>
                <w:lang w:eastAsia="zh-CN"/>
              </w:rPr>
              <w:t>注：按温室气体的全球变暖潜势值换算为二氧化碳当量。</w:t>
            </w:r>
          </w:p>
        </w:tc>
      </w:tr>
    </w:tbl>
    <w:p w14:paraId="2D8BF923" w14:textId="77777777" w:rsidR="00E37599" w:rsidRDefault="00000000">
      <w:pPr>
        <w:spacing w:before="214" w:line="219" w:lineRule="auto"/>
        <w:ind w:left="19"/>
        <w:rPr>
          <w:rFonts w:ascii="宋体" w:hAnsi="宋体" w:cs="宋体" w:hint="eastAsia"/>
          <w:sz w:val="28"/>
          <w:szCs w:val="28"/>
        </w:rPr>
      </w:pPr>
      <w:r>
        <w:rPr>
          <w:rFonts w:ascii="宋体" w:hAnsi="宋体"/>
          <w:spacing w:val="10"/>
          <w:sz w:val="28"/>
          <w:szCs w:val="28"/>
        </w:rPr>
        <w:lastRenderedPageBreak/>
        <w:t>D.3</w:t>
      </w:r>
      <w:r>
        <w:rPr>
          <w:rFonts w:ascii="宋体" w:hAnsi="宋体"/>
          <w:sz w:val="28"/>
          <w:szCs w:val="28"/>
        </w:rPr>
        <w:t xml:space="preserve"> </w:t>
      </w:r>
      <w:r>
        <w:rPr>
          <w:rFonts w:ascii="宋体" w:hAnsi="宋体" w:cs="宋体" w:hint="eastAsia"/>
          <w:spacing w:val="10"/>
          <w:sz w:val="28"/>
          <w:szCs w:val="28"/>
        </w:rPr>
        <w:t>自</w:t>
      </w:r>
      <w:r>
        <w:rPr>
          <w:rFonts w:ascii="宋体" w:hAnsi="宋体" w:cs="宋体"/>
          <w:spacing w:val="10"/>
          <w:sz w:val="28"/>
          <w:szCs w:val="28"/>
        </w:rPr>
        <w:t>查依据</w:t>
      </w:r>
    </w:p>
    <w:p w14:paraId="6DE17965" w14:textId="77777777" w:rsidR="00E37599" w:rsidRPr="00F75144" w:rsidRDefault="00000000">
      <w:pPr>
        <w:spacing w:before="110" w:line="220" w:lineRule="auto"/>
        <w:ind w:left="19"/>
        <w:rPr>
          <w:rFonts w:ascii="宋体" w:hAnsi="宋体" w:cs="宋体" w:hint="eastAsia"/>
          <w:sz w:val="28"/>
          <w:szCs w:val="28"/>
        </w:rPr>
      </w:pPr>
      <w:r w:rsidRPr="00F75144">
        <w:rPr>
          <w:rFonts w:ascii="宋体" w:hAnsi="宋体"/>
          <w:spacing w:val="2"/>
          <w:sz w:val="28"/>
          <w:szCs w:val="28"/>
        </w:rPr>
        <w:t xml:space="preserve">D.3.1 </w:t>
      </w:r>
      <w:r w:rsidRPr="00F75144">
        <w:rPr>
          <w:rFonts w:ascii="宋体" w:hAnsi="宋体" w:hint="eastAsia"/>
          <w:spacing w:val="2"/>
          <w:sz w:val="28"/>
          <w:szCs w:val="28"/>
        </w:rPr>
        <w:t xml:space="preserve"> </w:t>
      </w:r>
      <w:r w:rsidRPr="00F75144">
        <w:rPr>
          <w:rFonts w:ascii="宋体" w:hAnsi="宋体" w:cs="宋体" w:hint="eastAsia"/>
          <w:spacing w:val="2"/>
          <w:sz w:val="28"/>
          <w:szCs w:val="28"/>
        </w:rPr>
        <w:t xml:space="preserve">T/  </w:t>
      </w:r>
      <w:r w:rsidRPr="00F75144">
        <w:rPr>
          <w:rFonts w:ascii="宋体" w:hAnsi="宋体" w:hint="eastAsia"/>
          <w:spacing w:val="2"/>
          <w:sz w:val="28"/>
          <w:szCs w:val="28"/>
        </w:rPr>
        <w:t xml:space="preserve">     </w:t>
      </w:r>
      <w:r w:rsidRPr="00F75144">
        <w:rPr>
          <w:rFonts w:ascii="宋体" w:hAnsi="宋体" w:cs="宋体"/>
          <w:spacing w:val="2"/>
          <w:sz w:val="28"/>
          <w:szCs w:val="28"/>
        </w:rPr>
        <w:t>《</w:t>
      </w:r>
      <w:r w:rsidRPr="00F75144">
        <w:rPr>
          <w:rFonts w:ascii="宋体" w:hAnsi="宋体" w:cs="宋体" w:hint="eastAsia"/>
          <w:spacing w:val="2"/>
          <w:sz w:val="28"/>
          <w:szCs w:val="28"/>
        </w:rPr>
        <w:t>火力发电企业碳计量管理体系建设规范》</w:t>
      </w:r>
      <w:r w:rsidRPr="00F75144">
        <w:rPr>
          <w:rFonts w:ascii="宋体" w:hAnsi="宋体" w:cs="宋体"/>
          <w:spacing w:val="2"/>
          <w:sz w:val="28"/>
          <w:szCs w:val="28"/>
        </w:rPr>
        <w:t>。</w:t>
      </w:r>
    </w:p>
    <w:p w14:paraId="7DFB150B" w14:textId="77777777" w:rsidR="00E37599" w:rsidRPr="00F75144" w:rsidRDefault="00000000">
      <w:pPr>
        <w:spacing w:before="143" w:line="218" w:lineRule="auto"/>
        <w:ind w:left="19"/>
        <w:rPr>
          <w:rFonts w:ascii="宋体" w:hAnsi="宋体" w:cs="宋体" w:hint="eastAsia"/>
          <w:sz w:val="28"/>
          <w:szCs w:val="28"/>
        </w:rPr>
      </w:pPr>
      <w:r w:rsidRPr="00F75144">
        <w:rPr>
          <w:rFonts w:ascii="宋体" w:hAnsi="宋体"/>
          <w:spacing w:val="2"/>
          <w:sz w:val="28"/>
          <w:szCs w:val="28"/>
        </w:rPr>
        <w:t>D.3.2</w:t>
      </w:r>
      <w:r w:rsidRPr="00F75144">
        <w:rPr>
          <w:rFonts w:ascii="宋体" w:hAnsi="宋体" w:cs="宋体"/>
          <w:spacing w:val="4"/>
          <w:sz w:val="28"/>
          <w:szCs w:val="28"/>
        </w:rPr>
        <w:t xml:space="preserve"> </w:t>
      </w:r>
      <w:r w:rsidRPr="00F75144">
        <w:rPr>
          <w:rFonts w:ascii="宋体" w:hAnsi="宋体" w:cs="宋体"/>
          <w:sz w:val="28"/>
          <w:szCs w:val="28"/>
        </w:rPr>
        <w:t>GB</w:t>
      </w:r>
      <w:r w:rsidRPr="00F75144">
        <w:rPr>
          <w:rFonts w:ascii="宋体" w:hAnsi="宋体" w:cs="宋体"/>
          <w:spacing w:val="4"/>
          <w:sz w:val="28"/>
          <w:szCs w:val="28"/>
        </w:rPr>
        <w:t>/T</w:t>
      </w:r>
      <w:r w:rsidRPr="00F75144">
        <w:rPr>
          <w:rFonts w:ascii="宋体" w:hAnsi="宋体" w:cs="宋体" w:hint="eastAsia"/>
          <w:spacing w:val="4"/>
          <w:sz w:val="28"/>
          <w:szCs w:val="28"/>
        </w:rPr>
        <w:t xml:space="preserve"> </w:t>
      </w:r>
      <w:r w:rsidRPr="00F75144">
        <w:rPr>
          <w:rFonts w:ascii="宋体" w:hAnsi="宋体" w:cs="宋体"/>
          <w:spacing w:val="4"/>
          <w:sz w:val="28"/>
          <w:szCs w:val="28"/>
        </w:rPr>
        <w:t>32150—2015《工业企业温室气体排放核算和报告通则</w:t>
      </w:r>
      <w:r w:rsidRPr="00F75144">
        <w:rPr>
          <w:rFonts w:ascii="宋体" w:hAnsi="宋体" w:cs="宋体" w:hint="eastAsia"/>
          <w:spacing w:val="4"/>
          <w:sz w:val="28"/>
          <w:szCs w:val="28"/>
        </w:rPr>
        <w:t>》</w:t>
      </w:r>
      <w:r w:rsidRPr="00F75144">
        <w:rPr>
          <w:rFonts w:ascii="宋体" w:hAnsi="宋体" w:cs="宋体"/>
          <w:spacing w:val="4"/>
          <w:sz w:val="28"/>
          <w:szCs w:val="28"/>
        </w:rPr>
        <w:t>。</w:t>
      </w:r>
    </w:p>
    <w:p w14:paraId="246342DB" w14:textId="77777777" w:rsidR="00E37599" w:rsidRPr="00F75144" w:rsidRDefault="00000000">
      <w:pPr>
        <w:spacing w:before="162" w:line="219" w:lineRule="auto"/>
        <w:ind w:left="19"/>
        <w:rPr>
          <w:rFonts w:ascii="宋体" w:hAnsi="宋体" w:cs="宋体" w:hint="eastAsia"/>
          <w:sz w:val="28"/>
          <w:szCs w:val="28"/>
        </w:rPr>
      </w:pPr>
      <w:r w:rsidRPr="00F75144">
        <w:rPr>
          <w:rFonts w:ascii="宋体" w:hAnsi="宋体"/>
          <w:spacing w:val="2"/>
          <w:sz w:val="28"/>
          <w:szCs w:val="28"/>
        </w:rPr>
        <w:t>D.3.3</w:t>
      </w:r>
      <w:r w:rsidRPr="00F75144">
        <w:rPr>
          <w:rFonts w:ascii="宋体" w:hAnsi="宋体"/>
          <w:spacing w:val="1"/>
          <w:sz w:val="28"/>
          <w:szCs w:val="28"/>
        </w:rPr>
        <w:t xml:space="preserve"> </w:t>
      </w:r>
      <w:r w:rsidRPr="00F75144">
        <w:rPr>
          <w:rFonts w:ascii="宋体" w:hAnsi="宋体" w:cs="宋体"/>
          <w:spacing w:val="9"/>
          <w:sz w:val="28"/>
          <w:szCs w:val="28"/>
        </w:rPr>
        <w:t>其他文件编号及名称：</w:t>
      </w:r>
    </w:p>
    <w:p w14:paraId="0F0888C7" w14:textId="77777777" w:rsidR="00E37599" w:rsidRDefault="00000000">
      <w:pPr>
        <w:spacing w:before="271" w:line="220" w:lineRule="auto"/>
        <w:ind w:left="10"/>
        <w:rPr>
          <w:rFonts w:ascii="宋体" w:hAnsi="宋体" w:cs="宋体" w:hint="eastAsia"/>
          <w:sz w:val="28"/>
          <w:szCs w:val="28"/>
        </w:rPr>
      </w:pPr>
      <w:r>
        <w:rPr>
          <w:rFonts w:ascii="宋体" w:hAnsi="宋体"/>
          <w:spacing w:val="5"/>
          <w:sz w:val="28"/>
          <w:szCs w:val="28"/>
        </w:rPr>
        <w:t xml:space="preserve">D.4 </w:t>
      </w:r>
      <w:proofErr w:type="gramStart"/>
      <w:r>
        <w:rPr>
          <w:rFonts w:ascii="宋体" w:hAnsi="宋体" w:cs="宋体" w:hint="eastAsia"/>
          <w:spacing w:val="5"/>
          <w:sz w:val="28"/>
          <w:szCs w:val="28"/>
        </w:rPr>
        <w:t>自</w:t>
      </w:r>
      <w:r>
        <w:rPr>
          <w:rFonts w:ascii="宋体" w:hAnsi="宋体" w:cs="宋体"/>
          <w:spacing w:val="5"/>
          <w:sz w:val="28"/>
          <w:szCs w:val="28"/>
        </w:rPr>
        <w:t>查组</w:t>
      </w:r>
      <w:proofErr w:type="gramEnd"/>
      <w:r>
        <w:rPr>
          <w:rFonts w:ascii="宋体" w:hAnsi="宋体" w:cs="宋体"/>
          <w:spacing w:val="5"/>
          <w:sz w:val="28"/>
          <w:szCs w:val="28"/>
        </w:rPr>
        <w:t>成员分工</w:t>
      </w:r>
    </w:p>
    <w:p w14:paraId="5573FD21" w14:textId="77777777" w:rsidR="00E37599" w:rsidRDefault="00E37599">
      <w:pPr>
        <w:spacing w:line="96" w:lineRule="exact"/>
        <w:rPr>
          <w:rFonts w:ascii="宋体" w:hAnsi="宋体" w:hint="eastAsia"/>
        </w:rPr>
      </w:pPr>
    </w:p>
    <w:tbl>
      <w:tblPr>
        <w:tblStyle w:val="TableNormal"/>
        <w:tblW w:w="9898"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2068"/>
        <w:gridCol w:w="5867"/>
      </w:tblGrid>
      <w:tr w:rsidR="00E37599" w14:paraId="6A90262C" w14:textId="77777777">
        <w:trPr>
          <w:trHeight w:val="463"/>
        </w:trPr>
        <w:tc>
          <w:tcPr>
            <w:tcW w:w="1963" w:type="dxa"/>
          </w:tcPr>
          <w:p w14:paraId="5DC2B5BA" w14:textId="77777777" w:rsidR="00E37599" w:rsidRDefault="00000000">
            <w:pPr>
              <w:pStyle w:val="TableText"/>
              <w:spacing w:before="105" w:line="219" w:lineRule="auto"/>
              <w:ind w:left="324"/>
              <w:rPr>
                <w:rFonts w:hint="eastAsia"/>
                <w:sz w:val="26"/>
                <w:szCs w:val="26"/>
              </w:rPr>
            </w:pPr>
            <w:proofErr w:type="gramStart"/>
            <w:r>
              <w:rPr>
                <w:rFonts w:hint="eastAsia"/>
                <w:spacing w:val="2"/>
                <w:sz w:val="26"/>
                <w:szCs w:val="26"/>
                <w:lang w:eastAsia="zh-CN"/>
              </w:rPr>
              <w:t>自</w:t>
            </w:r>
            <w:proofErr w:type="spellStart"/>
            <w:r>
              <w:rPr>
                <w:spacing w:val="2"/>
                <w:sz w:val="26"/>
                <w:szCs w:val="26"/>
              </w:rPr>
              <w:t>查组职务</w:t>
            </w:r>
            <w:proofErr w:type="spellEnd"/>
            <w:proofErr w:type="gramEnd"/>
          </w:p>
        </w:tc>
        <w:tc>
          <w:tcPr>
            <w:tcW w:w="2068" w:type="dxa"/>
          </w:tcPr>
          <w:p w14:paraId="11C27924" w14:textId="77777777" w:rsidR="00E37599" w:rsidRDefault="00000000">
            <w:pPr>
              <w:pStyle w:val="TableText"/>
              <w:spacing w:before="105" w:line="219" w:lineRule="auto"/>
              <w:ind w:left="621"/>
              <w:rPr>
                <w:rFonts w:hint="eastAsia"/>
                <w:sz w:val="26"/>
                <w:szCs w:val="26"/>
              </w:rPr>
            </w:pPr>
            <w:proofErr w:type="gramStart"/>
            <w:r>
              <w:rPr>
                <w:color w:val="404040"/>
                <w:spacing w:val="-6"/>
                <w:sz w:val="26"/>
                <w:szCs w:val="26"/>
              </w:rPr>
              <w:t>姓</w:t>
            </w:r>
            <w:r>
              <w:rPr>
                <w:color w:val="404040"/>
                <w:spacing w:val="38"/>
                <w:sz w:val="26"/>
                <w:szCs w:val="26"/>
              </w:rPr>
              <w:t xml:space="preserve">  </w:t>
            </w:r>
            <w:r>
              <w:rPr>
                <w:color w:val="404040"/>
                <w:spacing w:val="-6"/>
                <w:sz w:val="26"/>
                <w:szCs w:val="26"/>
              </w:rPr>
              <w:t>名</w:t>
            </w:r>
            <w:proofErr w:type="gramEnd"/>
          </w:p>
        </w:tc>
        <w:tc>
          <w:tcPr>
            <w:tcW w:w="5867" w:type="dxa"/>
          </w:tcPr>
          <w:p w14:paraId="6CAE0203" w14:textId="77777777" w:rsidR="00E37599" w:rsidRDefault="00000000">
            <w:pPr>
              <w:pStyle w:val="TableText"/>
              <w:spacing w:before="106" w:line="220" w:lineRule="auto"/>
              <w:ind w:firstLineChars="900" w:firstLine="2556"/>
              <w:rPr>
                <w:rFonts w:hint="eastAsia"/>
                <w:sz w:val="26"/>
                <w:szCs w:val="26"/>
              </w:rPr>
            </w:pPr>
            <w:r>
              <w:rPr>
                <w:rFonts w:hint="eastAsia"/>
                <w:spacing w:val="12"/>
                <w:sz w:val="26"/>
                <w:szCs w:val="26"/>
                <w:lang w:eastAsia="zh-CN"/>
              </w:rPr>
              <w:t>自</w:t>
            </w:r>
            <w:proofErr w:type="spellStart"/>
            <w:r>
              <w:rPr>
                <w:spacing w:val="12"/>
                <w:sz w:val="26"/>
                <w:szCs w:val="26"/>
              </w:rPr>
              <w:t>查项目</w:t>
            </w:r>
            <w:proofErr w:type="spellEnd"/>
          </w:p>
        </w:tc>
      </w:tr>
      <w:tr w:rsidR="00E37599" w14:paraId="037289E1" w14:textId="77777777">
        <w:trPr>
          <w:trHeight w:val="468"/>
        </w:trPr>
        <w:tc>
          <w:tcPr>
            <w:tcW w:w="1963" w:type="dxa"/>
          </w:tcPr>
          <w:p w14:paraId="37155434" w14:textId="77777777" w:rsidR="00E37599" w:rsidRDefault="00000000">
            <w:pPr>
              <w:pStyle w:val="TableText"/>
              <w:spacing w:before="117" w:line="223" w:lineRule="auto"/>
              <w:ind w:left="645"/>
              <w:rPr>
                <w:rFonts w:hint="eastAsia"/>
                <w:sz w:val="26"/>
                <w:szCs w:val="26"/>
              </w:rPr>
            </w:pPr>
            <w:r>
              <w:rPr>
                <w:spacing w:val="-7"/>
                <w:sz w:val="26"/>
                <w:szCs w:val="26"/>
              </w:rPr>
              <w:t>组</w:t>
            </w:r>
            <w:r>
              <w:rPr>
                <w:spacing w:val="36"/>
                <w:sz w:val="26"/>
                <w:szCs w:val="26"/>
              </w:rPr>
              <w:t xml:space="preserve"> </w:t>
            </w:r>
            <w:r>
              <w:rPr>
                <w:spacing w:val="-7"/>
                <w:sz w:val="26"/>
                <w:szCs w:val="26"/>
              </w:rPr>
              <w:t>长</w:t>
            </w:r>
          </w:p>
        </w:tc>
        <w:tc>
          <w:tcPr>
            <w:tcW w:w="2068" w:type="dxa"/>
          </w:tcPr>
          <w:p w14:paraId="484C3026" w14:textId="77777777" w:rsidR="00E37599" w:rsidRDefault="00E37599">
            <w:pPr>
              <w:rPr>
                <w:rFonts w:ascii="宋体" w:hAnsi="宋体" w:cs="Arial" w:hint="eastAsia"/>
                <w:lang w:eastAsia="en-US"/>
              </w:rPr>
            </w:pPr>
          </w:p>
        </w:tc>
        <w:tc>
          <w:tcPr>
            <w:tcW w:w="5867" w:type="dxa"/>
          </w:tcPr>
          <w:p w14:paraId="2DDFF2CE" w14:textId="77777777" w:rsidR="00E37599" w:rsidRDefault="00E37599">
            <w:pPr>
              <w:rPr>
                <w:rFonts w:ascii="宋体" w:hAnsi="宋体" w:cs="Arial" w:hint="eastAsia"/>
                <w:lang w:eastAsia="en-US"/>
              </w:rPr>
            </w:pPr>
          </w:p>
        </w:tc>
      </w:tr>
      <w:tr w:rsidR="00E37599" w14:paraId="00C6530E" w14:textId="77777777">
        <w:trPr>
          <w:trHeight w:val="458"/>
        </w:trPr>
        <w:tc>
          <w:tcPr>
            <w:tcW w:w="1963" w:type="dxa"/>
            <w:vMerge w:val="restart"/>
            <w:tcBorders>
              <w:bottom w:val="nil"/>
            </w:tcBorders>
          </w:tcPr>
          <w:p w14:paraId="5C202353" w14:textId="77777777" w:rsidR="00E37599" w:rsidRDefault="00E37599">
            <w:pPr>
              <w:spacing w:line="242" w:lineRule="auto"/>
              <w:rPr>
                <w:rFonts w:ascii="宋体" w:hAnsi="宋体" w:cs="Arial" w:hint="eastAsia"/>
                <w:lang w:eastAsia="en-US"/>
              </w:rPr>
            </w:pPr>
          </w:p>
          <w:p w14:paraId="57F815E5" w14:textId="77777777" w:rsidR="00E37599" w:rsidRDefault="00E37599">
            <w:pPr>
              <w:spacing w:line="242" w:lineRule="auto"/>
              <w:rPr>
                <w:rFonts w:ascii="宋体" w:hAnsi="宋体" w:cs="Arial" w:hint="eastAsia"/>
                <w:lang w:eastAsia="en-US"/>
              </w:rPr>
            </w:pPr>
          </w:p>
          <w:p w14:paraId="636CDDDD" w14:textId="77777777" w:rsidR="00E37599" w:rsidRDefault="00E37599">
            <w:pPr>
              <w:spacing w:line="243" w:lineRule="auto"/>
              <w:rPr>
                <w:rFonts w:ascii="宋体" w:hAnsi="宋体" w:cs="Arial" w:hint="eastAsia"/>
                <w:lang w:eastAsia="en-US"/>
              </w:rPr>
            </w:pPr>
          </w:p>
          <w:p w14:paraId="628841CC" w14:textId="77777777" w:rsidR="00E37599" w:rsidRDefault="00000000">
            <w:pPr>
              <w:pStyle w:val="TableText"/>
              <w:spacing w:before="84" w:line="221" w:lineRule="auto"/>
              <w:ind w:left="645"/>
              <w:rPr>
                <w:rFonts w:hint="eastAsia"/>
                <w:sz w:val="26"/>
                <w:szCs w:val="26"/>
              </w:rPr>
            </w:pPr>
            <w:r>
              <w:rPr>
                <w:spacing w:val="-7"/>
                <w:sz w:val="26"/>
                <w:szCs w:val="26"/>
              </w:rPr>
              <w:t>成</w:t>
            </w:r>
            <w:r>
              <w:rPr>
                <w:spacing w:val="68"/>
                <w:sz w:val="26"/>
                <w:szCs w:val="26"/>
              </w:rPr>
              <w:t xml:space="preserve"> </w:t>
            </w:r>
            <w:r>
              <w:rPr>
                <w:spacing w:val="-7"/>
                <w:sz w:val="26"/>
                <w:szCs w:val="26"/>
              </w:rPr>
              <w:t>员</w:t>
            </w:r>
          </w:p>
        </w:tc>
        <w:tc>
          <w:tcPr>
            <w:tcW w:w="2068" w:type="dxa"/>
          </w:tcPr>
          <w:p w14:paraId="20511923" w14:textId="77777777" w:rsidR="00E37599" w:rsidRDefault="00E37599">
            <w:pPr>
              <w:rPr>
                <w:rFonts w:ascii="宋体" w:hAnsi="宋体" w:cs="Arial" w:hint="eastAsia"/>
                <w:lang w:eastAsia="en-US"/>
              </w:rPr>
            </w:pPr>
          </w:p>
        </w:tc>
        <w:tc>
          <w:tcPr>
            <w:tcW w:w="5867" w:type="dxa"/>
          </w:tcPr>
          <w:p w14:paraId="623E0803" w14:textId="77777777" w:rsidR="00E37599" w:rsidRDefault="00E37599">
            <w:pPr>
              <w:rPr>
                <w:rFonts w:ascii="宋体" w:hAnsi="宋体" w:cs="Arial" w:hint="eastAsia"/>
                <w:lang w:eastAsia="en-US"/>
              </w:rPr>
            </w:pPr>
          </w:p>
        </w:tc>
      </w:tr>
      <w:tr w:rsidR="00E37599" w14:paraId="507B458D" w14:textId="77777777">
        <w:trPr>
          <w:trHeight w:val="469"/>
        </w:trPr>
        <w:tc>
          <w:tcPr>
            <w:tcW w:w="1963" w:type="dxa"/>
            <w:vMerge/>
            <w:tcBorders>
              <w:top w:val="nil"/>
              <w:bottom w:val="nil"/>
            </w:tcBorders>
          </w:tcPr>
          <w:p w14:paraId="536CEC25" w14:textId="77777777" w:rsidR="00E37599" w:rsidRDefault="00E37599">
            <w:pPr>
              <w:rPr>
                <w:rFonts w:ascii="宋体" w:hAnsi="宋体" w:cs="Arial" w:hint="eastAsia"/>
                <w:lang w:eastAsia="en-US"/>
              </w:rPr>
            </w:pPr>
          </w:p>
        </w:tc>
        <w:tc>
          <w:tcPr>
            <w:tcW w:w="2068" w:type="dxa"/>
          </w:tcPr>
          <w:p w14:paraId="14AC19CB" w14:textId="77777777" w:rsidR="00E37599" w:rsidRDefault="00E37599">
            <w:pPr>
              <w:rPr>
                <w:rFonts w:ascii="宋体" w:hAnsi="宋体" w:cs="Arial" w:hint="eastAsia"/>
                <w:lang w:eastAsia="en-US"/>
              </w:rPr>
            </w:pPr>
          </w:p>
        </w:tc>
        <w:tc>
          <w:tcPr>
            <w:tcW w:w="5867" w:type="dxa"/>
          </w:tcPr>
          <w:p w14:paraId="2966313A" w14:textId="77777777" w:rsidR="00E37599" w:rsidRDefault="00E37599">
            <w:pPr>
              <w:rPr>
                <w:rFonts w:ascii="宋体" w:hAnsi="宋体" w:cs="Arial" w:hint="eastAsia"/>
                <w:lang w:eastAsia="en-US"/>
              </w:rPr>
            </w:pPr>
          </w:p>
        </w:tc>
      </w:tr>
      <w:tr w:rsidR="00E37599" w14:paraId="6717B584" w14:textId="77777777">
        <w:trPr>
          <w:trHeight w:val="458"/>
        </w:trPr>
        <w:tc>
          <w:tcPr>
            <w:tcW w:w="1963" w:type="dxa"/>
            <w:vMerge/>
            <w:tcBorders>
              <w:top w:val="nil"/>
              <w:bottom w:val="nil"/>
            </w:tcBorders>
          </w:tcPr>
          <w:p w14:paraId="24281701" w14:textId="77777777" w:rsidR="00E37599" w:rsidRDefault="00E37599">
            <w:pPr>
              <w:rPr>
                <w:rFonts w:ascii="宋体" w:hAnsi="宋体" w:cs="Arial" w:hint="eastAsia"/>
                <w:lang w:eastAsia="en-US"/>
              </w:rPr>
            </w:pPr>
          </w:p>
        </w:tc>
        <w:tc>
          <w:tcPr>
            <w:tcW w:w="2068" w:type="dxa"/>
          </w:tcPr>
          <w:p w14:paraId="3107409B" w14:textId="77777777" w:rsidR="00E37599" w:rsidRDefault="00E37599">
            <w:pPr>
              <w:rPr>
                <w:rFonts w:ascii="宋体" w:hAnsi="宋体" w:cs="Arial" w:hint="eastAsia"/>
                <w:lang w:eastAsia="en-US"/>
              </w:rPr>
            </w:pPr>
          </w:p>
        </w:tc>
        <w:tc>
          <w:tcPr>
            <w:tcW w:w="5867" w:type="dxa"/>
          </w:tcPr>
          <w:p w14:paraId="7E463978" w14:textId="77777777" w:rsidR="00E37599" w:rsidRDefault="00E37599">
            <w:pPr>
              <w:rPr>
                <w:rFonts w:ascii="宋体" w:hAnsi="宋体" w:cs="Arial" w:hint="eastAsia"/>
                <w:lang w:eastAsia="en-US"/>
              </w:rPr>
            </w:pPr>
          </w:p>
        </w:tc>
      </w:tr>
      <w:tr w:rsidR="00E37599" w14:paraId="1A7B59E6" w14:textId="77777777">
        <w:trPr>
          <w:trHeight w:val="463"/>
        </w:trPr>
        <w:tc>
          <w:tcPr>
            <w:tcW w:w="1963" w:type="dxa"/>
            <w:vMerge/>
            <w:tcBorders>
              <w:top w:val="nil"/>
            </w:tcBorders>
          </w:tcPr>
          <w:p w14:paraId="139B6BC9" w14:textId="77777777" w:rsidR="00E37599" w:rsidRDefault="00E37599">
            <w:pPr>
              <w:rPr>
                <w:rFonts w:ascii="宋体" w:hAnsi="宋体" w:cs="Arial" w:hint="eastAsia"/>
                <w:lang w:eastAsia="en-US"/>
              </w:rPr>
            </w:pPr>
          </w:p>
        </w:tc>
        <w:tc>
          <w:tcPr>
            <w:tcW w:w="2068" w:type="dxa"/>
          </w:tcPr>
          <w:p w14:paraId="4C82C7E6" w14:textId="77777777" w:rsidR="00E37599" w:rsidRDefault="00E37599">
            <w:pPr>
              <w:rPr>
                <w:rFonts w:ascii="宋体" w:hAnsi="宋体" w:cs="Arial" w:hint="eastAsia"/>
                <w:lang w:eastAsia="en-US"/>
              </w:rPr>
            </w:pPr>
          </w:p>
        </w:tc>
        <w:tc>
          <w:tcPr>
            <w:tcW w:w="5867" w:type="dxa"/>
          </w:tcPr>
          <w:p w14:paraId="503BA024" w14:textId="77777777" w:rsidR="00E37599" w:rsidRDefault="00E37599">
            <w:pPr>
              <w:rPr>
                <w:rFonts w:ascii="宋体" w:hAnsi="宋体" w:cs="Arial" w:hint="eastAsia"/>
                <w:lang w:eastAsia="en-US"/>
              </w:rPr>
            </w:pPr>
          </w:p>
        </w:tc>
      </w:tr>
    </w:tbl>
    <w:p w14:paraId="093497B6" w14:textId="77777777" w:rsidR="00E37599" w:rsidRDefault="00000000">
      <w:pPr>
        <w:spacing w:before="207" w:line="219" w:lineRule="auto"/>
        <w:ind w:left="10"/>
        <w:rPr>
          <w:rFonts w:ascii="宋体" w:hAnsi="宋体" w:cs="宋体" w:hint="eastAsia"/>
          <w:sz w:val="28"/>
          <w:szCs w:val="28"/>
        </w:rPr>
      </w:pPr>
      <w:r>
        <w:rPr>
          <w:rFonts w:ascii="宋体" w:hAnsi="宋体"/>
          <w:spacing w:val="5"/>
          <w:sz w:val="28"/>
          <w:szCs w:val="28"/>
        </w:rPr>
        <w:t xml:space="preserve">D.5 </w:t>
      </w:r>
      <w:r>
        <w:rPr>
          <w:rFonts w:ascii="宋体" w:hAnsi="宋体" w:cs="宋体" w:hint="eastAsia"/>
          <w:spacing w:val="5"/>
          <w:sz w:val="28"/>
          <w:szCs w:val="28"/>
        </w:rPr>
        <w:t>自</w:t>
      </w:r>
      <w:r>
        <w:rPr>
          <w:rFonts w:ascii="宋体" w:hAnsi="宋体" w:cs="宋体"/>
          <w:spacing w:val="5"/>
          <w:sz w:val="28"/>
          <w:szCs w:val="28"/>
        </w:rPr>
        <w:t>查过程概述</w:t>
      </w:r>
    </w:p>
    <w:p w14:paraId="41ACDBB6" w14:textId="77777777" w:rsidR="00E37599" w:rsidRDefault="00E37599">
      <w:pPr>
        <w:tabs>
          <w:tab w:val="left" w:pos="8160"/>
        </w:tabs>
        <w:rPr>
          <w:rFonts w:ascii="宋体" w:hAnsi="宋体" w:hint="eastAsia"/>
        </w:rPr>
      </w:pPr>
    </w:p>
    <w:p w14:paraId="1F75B09B" w14:textId="77777777" w:rsidR="00E37599" w:rsidRDefault="00E37599">
      <w:pPr>
        <w:rPr>
          <w:rFonts w:ascii="宋体" w:hAnsi="宋体" w:hint="eastAsia"/>
        </w:rPr>
      </w:pPr>
    </w:p>
    <w:p w14:paraId="0104FBD6" w14:textId="77777777" w:rsidR="00E37599" w:rsidRDefault="00E37599">
      <w:pPr>
        <w:rPr>
          <w:rFonts w:ascii="宋体" w:hAnsi="宋体" w:hint="eastAsia"/>
        </w:rPr>
      </w:pPr>
    </w:p>
    <w:p w14:paraId="373DE5D5" w14:textId="77777777" w:rsidR="00E37599" w:rsidRDefault="00E37599">
      <w:pPr>
        <w:rPr>
          <w:rFonts w:ascii="宋体" w:hAnsi="宋体" w:hint="eastAsia"/>
        </w:rPr>
      </w:pPr>
    </w:p>
    <w:p w14:paraId="5CA6F2D9" w14:textId="77777777" w:rsidR="00E37599" w:rsidRDefault="00000000">
      <w:pPr>
        <w:spacing w:before="94" w:line="218" w:lineRule="auto"/>
        <w:ind w:left="10"/>
        <w:rPr>
          <w:rFonts w:ascii="宋体" w:hAnsi="宋体" w:cs="宋体" w:hint="eastAsia"/>
          <w:sz w:val="28"/>
          <w:szCs w:val="28"/>
        </w:rPr>
      </w:pPr>
      <w:r>
        <w:rPr>
          <w:rFonts w:ascii="宋体" w:hAnsi="宋体"/>
          <w:spacing w:val="4"/>
          <w:sz w:val="28"/>
          <w:szCs w:val="28"/>
        </w:rPr>
        <w:t xml:space="preserve">D.6 </w:t>
      </w:r>
      <w:r>
        <w:rPr>
          <w:rFonts w:ascii="宋体" w:hAnsi="宋体" w:cs="宋体" w:hint="eastAsia"/>
          <w:spacing w:val="4"/>
          <w:sz w:val="28"/>
          <w:szCs w:val="28"/>
        </w:rPr>
        <w:t>自</w:t>
      </w:r>
      <w:r>
        <w:rPr>
          <w:rFonts w:ascii="宋体" w:hAnsi="宋体" w:cs="宋体"/>
          <w:spacing w:val="4"/>
          <w:sz w:val="28"/>
          <w:szCs w:val="28"/>
        </w:rPr>
        <w:t>查报告汇总</w:t>
      </w:r>
    </w:p>
    <w:p w14:paraId="0BBF454E" w14:textId="77777777" w:rsidR="00E37599" w:rsidRDefault="00000000">
      <w:pPr>
        <w:spacing w:before="140" w:line="225" w:lineRule="auto"/>
        <w:ind w:right="1168"/>
        <w:jc w:val="left"/>
        <w:rPr>
          <w:rFonts w:ascii="宋体" w:hAnsi="宋体" w:cs="宋体" w:hint="eastAsia"/>
          <w:sz w:val="29"/>
          <w:szCs w:val="29"/>
        </w:rPr>
      </w:pPr>
      <w:r>
        <w:rPr>
          <w:rFonts w:ascii="宋体" w:hAnsi="宋体"/>
          <w:spacing w:val="1"/>
          <w:sz w:val="29"/>
          <w:szCs w:val="29"/>
        </w:rPr>
        <w:t>D.6.1</w:t>
      </w:r>
      <w:r>
        <w:rPr>
          <w:rFonts w:ascii="宋体" w:hAnsi="宋体" w:hint="eastAsia"/>
          <w:spacing w:val="1"/>
          <w:sz w:val="29"/>
          <w:szCs w:val="29"/>
        </w:rPr>
        <w:t xml:space="preserve"> </w:t>
      </w:r>
      <w:r>
        <w:rPr>
          <w:rFonts w:ascii="宋体" w:hAnsi="宋体" w:cs="宋体"/>
          <w:spacing w:val="1"/>
          <w:sz w:val="29"/>
          <w:szCs w:val="29"/>
        </w:rPr>
        <w:t>现场</w:t>
      </w:r>
      <w:r>
        <w:rPr>
          <w:rFonts w:ascii="宋体" w:hAnsi="宋体" w:cs="宋体" w:hint="eastAsia"/>
          <w:spacing w:val="1"/>
          <w:sz w:val="29"/>
          <w:szCs w:val="29"/>
        </w:rPr>
        <w:t>自</w:t>
      </w:r>
      <w:r>
        <w:rPr>
          <w:rFonts w:ascii="宋体" w:hAnsi="宋体" w:cs="宋体"/>
          <w:spacing w:val="1"/>
          <w:sz w:val="29"/>
          <w:szCs w:val="29"/>
        </w:rPr>
        <w:t xml:space="preserve">查情况汇总表    </w:t>
      </w:r>
      <w:r>
        <w:rPr>
          <w:rFonts w:ascii="宋体" w:hAnsi="宋体" w:cs="宋体" w:hint="eastAsia"/>
          <w:spacing w:val="1"/>
          <w:sz w:val="29"/>
          <w:szCs w:val="29"/>
        </w:rPr>
        <w:t xml:space="preserve">                 （共  页）</w:t>
      </w:r>
      <w:r>
        <w:rPr>
          <w:rFonts w:ascii="宋体" w:hAnsi="宋体" w:cs="宋体"/>
          <w:spacing w:val="1"/>
          <w:sz w:val="29"/>
          <w:szCs w:val="29"/>
        </w:rPr>
        <w:t xml:space="preserve">                                </w:t>
      </w:r>
    </w:p>
    <w:p w14:paraId="43D265FA" w14:textId="77777777" w:rsidR="00E37599" w:rsidRDefault="00000000">
      <w:pPr>
        <w:spacing w:before="103" w:line="218" w:lineRule="auto"/>
        <w:ind w:left="619"/>
        <w:jc w:val="left"/>
        <w:rPr>
          <w:rFonts w:ascii="宋体" w:hAnsi="宋体" w:cs="宋体" w:hint="eastAsia"/>
          <w:sz w:val="29"/>
          <w:szCs w:val="29"/>
        </w:rPr>
      </w:pPr>
      <w:r>
        <w:rPr>
          <w:rFonts w:ascii="宋体" w:hAnsi="宋体" w:cs="宋体"/>
          <w:spacing w:val="14"/>
          <w:sz w:val="29"/>
          <w:szCs w:val="29"/>
        </w:rPr>
        <w:t>(见</w:t>
      </w:r>
      <w:r>
        <w:rPr>
          <w:rFonts w:ascii="宋体" w:hAnsi="宋体" w:cs="宋体" w:hint="eastAsia"/>
          <w:spacing w:val="14"/>
          <w:sz w:val="29"/>
          <w:szCs w:val="29"/>
        </w:rPr>
        <w:t>自</w:t>
      </w:r>
      <w:r>
        <w:rPr>
          <w:rFonts w:ascii="宋体" w:hAnsi="宋体" w:cs="宋体"/>
          <w:spacing w:val="14"/>
          <w:sz w:val="29"/>
          <w:szCs w:val="29"/>
        </w:rPr>
        <w:t>查报告附件1)</w:t>
      </w:r>
    </w:p>
    <w:p w14:paraId="799EFAD6" w14:textId="77777777" w:rsidR="00E37599" w:rsidRDefault="00000000">
      <w:pPr>
        <w:spacing w:before="138" w:line="227" w:lineRule="auto"/>
        <w:jc w:val="left"/>
        <w:rPr>
          <w:rFonts w:ascii="宋体" w:hAnsi="宋体" w:cs="宋体" w:hint="eastAsia"/>
          <w:sz w:val="29"/>
          <w:szCs w:val="29"/>
        </w:rPr>
      </w:pPr>
      <w:r>
        <w:rPr>
          <w:rFonts w:ascii="宋体" w:hAnsi="宋体"/>
          <w:spacing w:val="5"/>
          <w:sz w:val="29"/>
          <w:szCs w:val="29"/>
        </w:rPr>
        <w:t>D.6.2</w:t>
      </w:r>
      <w:r>
        <w:rPr>
          <w:rFonts w:ascii="宋体" w:hAnsi="宋体" w:hint="eastAsia"/>
          <w:spacing w:val="5"/>
          <w:sz w:val="29"/>
          <w:szCs w:val="29"/>
        </w:rPr>
        <w:t xml:space="preserve"> </w:t>
      </w:r>
      <w:r>
        <w:rPr>
          <w:rFonts w:ascii="宋体" w:hAnsi="宋体" w:cs="宋体" w:hint="eastAsia"/>
          <w:spacing w:val="5"/>
          <w:sz w:val="29"/>
          <w:szCs w:val="29"/>
        </w:rPr>
        <w:t>火力发电企业</w:t>
      </w:r>
      <w:r>
        <w:rPr>
          <w:rFonts w:ascii="宋体" w:hAnsi="宋体" w:cs="宋体"/>
          <w:spacing w:val="5"/>
          <w:sz w:val="29"/>
          <w:szCs w:val="29"/>
        </w:rPr>
        <w:t>碳计量</w:t>
      </w:r>
      <w:r>
        <w:rPr>
          <w:rFonts w:ascii="宋体" w:hAnsi="宋体" w:cs="宋体" w:hint="eastAsia"/>
          <w:spacing w:val="5"/>
          <w:sz w:val="29"/>
          <w:szCs w:val="29"/>
        </w:rPr>
        <w:t>自</w:t>
      </w:r>
      <w:r>
        <w:rPr>
          <w:rFonts w:ascii="宋体" w:hAnsi="宋体" w:cs="宋体"/>
          <w:spacing w:val="5"/>
          <w:sz w:val="29"/>
          <w:szCs w:val="29"/>
        </w:rPr>
        <w:t>查不符合项</w:t>
      </w:r>
      <w:r>
        <w:rPr>
          <w:rFonts w:ascii="宋体" w:hAnsi="宋体" w:cs="宋体"/>
          <w:spacing w:val="4"/>
          <w:sz w:val="29"/>
          <w:szCs w:val="29"/>
        </w:rPr>
        <w:t xml:space="preserve">报告    </w:t>
      </w:r>
      <w:r>
        <w:rPr>
          <w:rFonts w:ascii="宋体" w:hAnsi="宋体" w:cs="宋体" w:hint="eastAsia"/>
          <w:spacing w:val="4"/>
          <w:sz w:val="29"/>
          <w:szCs w:val="29"/>
        </w:rPr>
        <w:t>（共  页）</w:t>
      </w:r>
      <w:r>
        <w:rPr>
          <w:rFonts w:ascii="宋体" w:hAnsi="宋体" w:cs="宋体"/>
          <w:spacing w:val="4"/>
          <w:sz w:val="29"/>
          <w:szCs w:val="29"/>
        </w:rPr>
        <w:t xml:space="preserve">                    </w:t>
      </w:r>
    </w:p>
    <w:p w14:paraId="6309EDD5" w14:textId="77777777" w:rsidR="00E37599" w:rsidRDefault="00000000">
      <w:pPr>
        <w:spacing w:before="73" w:line="218" w:lineRule="auto"/>
        <w:ind w:left="619"/>
        <w:jc w:val="left"/>
        <w:rPr>
          <w:rFonts w:ascii="宋体" w:hAnsi="宋体" w:cs="宋体" w:hint="eastAsia"/>
          <w:sz w:val="29"/>
          <w:szCs w:val="29"/>
        </w:rPr>
      </w:pPr>
      <w:r>
        <w:rPr>
          <w:rFonts w:ascii="宋体" w:hAnsi="宋体" w:cs="宋体"/>
          <w:spacing w:val="8"/>
          <w:sz w:val="29"/>
          <w:szCs w:val="29"/>
        </w:rPr>
        <w:t>(见</w:t>
      </w:r>
      <w:r>
        <w:rPr>
          <w:rFonts w:ascii="宋体" w:hAnsi="宋体" w:cs="宋体" w:hint="eastAsia"/>
          <w:spacing w:val="8"/>
          <w:sz w:val="29"/>
          <w:szCs w:val="29"/>
        </w:rPr>
        <w:t>自</w:t>
      </w:r>
      <w:r>
        <w:rPr>
          <w:rFonts w:ascii="宋体" w:hAnsi="宋体" w:cs="宋体"/>
          <w:spacing w:val="8"/>
          <w:sz w:val="29"/>
          <w:szCs w:val="29"/>
        </w:rPr>
        <w:t>查报告附件2)。</w:t>
      </w:r>
    </w:p>
    <w:p w14:paraId="0EF5FB98" w14:textId="77777777" w:rsidR="00E37599" w:rsidRDefault="00000000">
      <w:pPr>
        <w:tabs>
          <w:tab w:val="left" w:pos="6452"/>
        </w:tabs>
        <w:spacing w:before="141" w:line="220" w:lineRule="auto"/>
        <w:ind w:left="10"/>
        <w:jc w:val="left"/>
        <w:rPr>
          <w:rFonts w:ascii="宋体" w:hAnsi="宋体" w:cs="宋体" w:hint="eastAsia"/>
          <w:sz w:val="29"/>
          <w:szCs w:val="29"/>
        </w:rPr>
      </w:pPr>
      <w:r>
        <w:rPr>
          <w:rFonts w:ascii="宋体" w:hAnsi="宋体"/>
          <w:spacing w:val="4"/>
          <w:sz w:val="28"/>
          <w:szCs w:val="28"/>
        </w:rPr>
        <w:t xml:space="preserve">D.7  </w:t>
      </w:r>
      <w:r>
        <w:rPr>
          <w:rFonts w:ascii="宋体" w:hAnsi="宋体" w:cs="宋体" w:hint="eastAsia"/>
          <w:spacing w:val="4"/>
          <w:sz w:val="28"/>
          <w:szCs w:val="28"/>
        </w:rPr>
        <w:t>自</w:t>
      </w:r>
      <w:r>
        <w:rPr>
          <w:rFonts w:ascii="宋体" w:hAnsi="宋体" w:cs="宋体"/>
          <w:spacing w:val="4"/>
          <w:sz w:val="28"/>
          <w:szCs w:val="28"/>
        </w:rPr>
        <w:t>查原始记录汇总</w:t>
      </w:r>
      <w:r>
        <w:rPr>
          <w:rFonts w:ascii="宋体" w:hAnsi="宋体" w:cs="宋体" w:hint="eastAsia"/>
          <w:spacing w:val="4"/>
          <w:sz w:val="29"/>
          <w:szCs w:val="29"/>
        </w:rPr>
        <w:tab/>
        <w:t>（共  页）</w:t>
      </w:r>
    </w:p>
    <w:p w14:paraId="0DC1A953" w14:textId="77777777" w:rsidR="00E37599" w:rsidRDefault="00000000">
      <w:pPr>
        <w:spacing w:before="135" w:line="225" w:lineRule="auto"/>
        <w:ind w:right="16" w:firstLineChars="200" w:firstLine="600"/>
        <w:jc w:val="left"/>
        <w:rPr>
          <w:rFonts w:ascii="宋体" w:hAnsi="宋体" w:cs="宋体" w:hint="eastAsia"/>
          <w:sz w:val="29"/>
          <w:szCs w:val="29"/>
        </w:rPr>
      </w:pPr>
      <w:r>
        <w:rPr>
          <w:rFonts w:ascii="宋体" w:hAnsi="宋体" w:cs="宋体" w:hint="eastAsia"/>
          <w:spacing w:val="5"/>
          <w:sz w:val="29"/>
          <w:szCs w:val="29"/>
        </w:rPr>
        <w:t>火力发电企业</w:t>
      </w:r>
      <w:r>
        <w:rPr>
          <w:rFonts w:ascii="宋体" w:hAnsi="宋体" w:cs="宋体"/>
          <w:spacing w:val="5"/>
          <w:sz w:val="29"/>
          <w:szCs w:val="29"/>
        </w:rPr>
        <w:t>碳计量</w:t>
      </w:r>
      <w:r>
        <w:rPr>
          <w:rFonts w:ascii="宋体" w:hAnsi="宋体" w:cs="宋体" w:hint="eastAsia"/>
          <w:spacing w:val="5"/>
          <w:sz w:val="29"/>
          <w:szCs w:val="29"/>
        </w:rPr>
        <w:t>自</w:t>
      </w:r>
      <w:r>
        <w:rPr>
          <w:rFonts w:ascii="宋体" w:hAnsi="宋体" w:cs="宋体"/>
          <w:spacing w:val="5"/>
          <w:sz w:val="29"/>
          <w:szCs w:val="29"/>
        </w:rPr>
        <w:t xml:space="preserve">查记录表                         </w:t>
      </w:r>
      <w:r>
        <w:rPr>
          <w:rFonts w:ascii="宋体" w:hAnsi="宋体" w:cs="宋体"/>
          <w:spacing w:val="4"/>
          <w:sz w:val="29"/>
          <w:szCs w:val="29"/>
        </w:rPr>
        <w:t xml:space="preserve">        </w:t>
      </w:r>
    </w:p>
    <w:p w14:paraId="598983FB" w14:textId="77777777" w:rsidR="00E37599" w:rsidRDefault="00E37599">
      <w:pPr>
        <w:spacing w:before="76" w:line="220" w:lineRule="auto"/>
        <w:ind w:left="10"/>
        <w:jc w:val="left"/>
        <w:rPr>
          <w:rFonts w:ascii="宋体" w:hAnsi="宋体" w:hint="eastAsia"/>
          <w:spacing w:val="7"/>
          <w:sz w:val="28"/>
          <w:szCs w:val="28"/>
        </w:rPr>
      </w:pPr>
    </w:p>
    <w:p w14:paraId="0B99222F" w14:textId="77777777" w:rsidR="00E37599" w:rsidRDefault="00E37599">
      <w:pPr>
        <w:spacing w:before="76" w:line="220" w:lineRule="auto"/>
        <w:ind w:left="10"/>
        <w:jc w:val="left"/>
        <w:rPr>
          <w:rFonts w:ascii="宋体" w:hAnsi="宋体" w:hint="eastAsia"/>
          <w:spacing w:val="7"/>
          <w:sz w:val="28"/>
          <w:szCs w:val="28"/>
        </w:rPr>
      </w:pPr>
    </w:p>
    <w:p w14:paraId="0CC10B11" w14:textId="77777777" w:rsidR="00E37599" w:rsidRDefault="00E37599">
      <w:pPr>
        <w:spacing w:before="76" w:line="220" w:lineRule="auto"/>
        <w:ind w:left="10"/>
        <w:jc w:val="left"/>
        <w:rPr>
          <w:rFonts w:ascii="宋体" w:hAnsi="宋体" w:hint="eastAsia"/>
          <w:spacing w:val="7"/>
          <w:sz w:val="28"/>
          <w:szCs w:val="28"/>
        </w:rPr>
      </w:pPr>
    </w:p>
    <w:p w14:paraId="64D2422C" w14:textId="77777777" w:rsidR="00E37599" w:rsidRDefault="00E37599">
      <w:pPr>
        <w:spacing w:before="76" w:line="220" w:lineRule="auto"/>
        <w:ind w:left="10"/>
        <w:jc w:val="left"/>
        <w:rPr>
          <w:rFonts w:ascii="宋体" w:hAnsi="宋体" w:hint="eastAsia"/>
          <w:spacing w:val="7"/>
          <w:sz w:val="28"/>
          <w:szCs w:val="28"/>
        </w:rPr>
      </w:pPr>
    </w:p>
    <w:p w14:paraId="71417842" w14:textId="77777777" w:rsidR="00E37599" w:rsidRDefault="00E37599">
      <w:pPr>
        <w:spacing w:before="76" w:line="220" w:lineRule="auto"/>
        <w:ind w:left="10"/>
        <w:jc w:val="left"/>
        <w:rPr>
          <w:rFonts w:ascii="宋体" w:hAnsi="宋体" w:hint="eastAsia"/>
          <w:spacing w:val="7"/>
          <w:sz w:val="28"/>
          <w:szCs w:val="28"/>
        </w:rPr>
      </w:pPr>
    </w:p>
    <w:p w14:paraId="77AF79DA" w14:textId="77777777" w:rsidR="00E37599" w:rsidRDefault="00000000">
      <w:pPr>
        <w:spacing w:before="76" w:line="220" w:lineRule="auto"/>
        <w:ind w:left="10"/>
        <w:jc w:val="left"/>
        <w:rPr>
          <w:rFonts w:ascii="宋体" w:hAnsi="宋体" w:cs="宋体" w:hint="eastAsia"/>
          <w:sz w:val="28"/>
          <w:szCs w:val="28"/>
        </w:rPr>
      </w:pPr>
      <w:r>
        <w:rPr>
          <w:rFonts w:ascii="宋体" w:hAnsi="宋体"/>
          <w:spacing w:val="7"/>
          <w:sz w:val="28"/>
          <w:szCs w:val="28"/>
        </w:rPr>
        <w:lastRenderedPageBreak/>
        <w:t xml:space="preserve">D.8 </w:t>
      </w:r>
      <w:r>
        <w:rPr>
          <w:rFonts w:ascii="宋体" w:hAnsi="宋体" w:cs="宋体"/>
          <w:spacing w:val="7"/>
          <w:sz w:val="28"/>
          <w:szCs w:val="28"/>
        </w:rPr>
        <w:t>碳计量器具配备</w:t>
      </w:r>
      <w:r>
        <w:rPr>
          <w:rFonts w:ascii="宋体" w:hAnsi="宋体" w:cs="宋体" w:hint="eastAsia"/>
          <w:spacing w:val="7"/>
          <w:sz w:val="28"/>
          <w:szCs w:val="28"/>
        </w:rPr>
        <w:t>自</w:t>
      </w:r>
      <w:r>
        <w:rPr>
          <w:rFonts w:ascii="宋体" w:hAnsi="宋体" w:cs="宋体"/>
          <w:spacing w:val="7"/>
          <w:sz w:val="28"/>
          <w:szCs w:val="28"/>
        </w:rPr>
        <w:t>查结果</w:t>
      </w:r>
    </w:p>
    <w:p w14:paraId="21E2A665" w14:textId="77777777" w:rsidR="00E37599" w:rsidRDefault="00000000">
      <w:pPr>
        <w:spacing w:before="174" w:line="192" w:lineRule="auto"/>
        <w:ind w:left="10"/>
        <w:contextualSpacing/>
        <w:jc w:val="left"/>
        <w:rPr>
          <w:rFonts w:ascii="宋体" w:hAnsi="宋体" w:cs="宋体" w:hint="eastAsia"/>
          <w:sz w:val="28"/>
          <w:szCs w:val="28"/>
        </w:rPr>
      </w:pPr>
      <w:r>
        <w:rPr>
          <w:rFonts w:ascii="宋体" w:hAnsi="宋体"/>
          <w:spacing w:val="6"/>
          <w:sz w:val="28"/>
          <w:szCs w:val="28"/>
        </w:rPr>
        <w:t xml:space="preserve">D.8.1 </w:t>
      </w:r>
      <w:r>
        <w:rPr>
          <w:rFonts w:ascii="宋体" w:hAnsi="宋体" w:cs="宋体" w:hint="eastAsia"/>
          <w:spacing w:val="6"/>
          <w:sz w:val="28"/>
          <w:szCs w:val="28"/>
        </w:rPr>
        <w:t>火力发电企业</w:t>
      </w:r>
      <w:proofErr w:type="gramStart"/>
      <w:r>
        <w:rPr>
          <w:rFonts w:ascii="宋体" w:hAnsi="宋体" w:cs="宋体"/>
          <w:spacing w:val="6"/>
          <w:sz w:val="28"/>
          <w:szCs w:val="28"/>
        </w:rPr>
        <w:t>计算法碳计量</w:t>
      </w:r>
      <w:proofErr w:type="gramEnd"/>
      <w:r>
        <w:rPr>
          <w:rFonts w:ascii="宋体" w:hAnsi="宋体" w:cs="宋体"/>
          <w:spacing w:val="6"/>
          <w:sz w:val="28"/>
          <w:szCs w:val="28"/>
        </w:rPr>
        <w:t>器具配备</w:t>
      </w:r>
      <w:r>
        <w:rPr>
          <w:rFonts w:ascii="宋体" w:hAnsi="宋体" w:cs="宋体" w:hint="eastAsia"/>
          <w:spacing w:val="6"/>
          <w:sz w:val="28"/>
          <w:szCs w:val="28"/>
        </w:rPr>
        <w:t>自</w:t>
      </w:r>
      <w:r>
        <w:rPr>
          <w:rFonts w:ascii="宋体" w:hAnsi="宋体" w:cs="宋体"/>
          <w:spacing w:val="6"/>
          <w:sz w:val="28"/>
          <w:szCs w:val="28"/>
        </w:rPr>
        <w:t>查结果：</w:t>
      </w:r>
    </w:p>
    <w:tbl>
      <w:tblPr>
        <w:tblStyle w:val="TableNormal"/>
        <w:tblW w:w="100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3"/>
        <w:gridCol w:w="992"/>
        <w:gridCol w:w="851"/>
        <w:gridCol w:w="840"/>
        <w:gridCol w:w="992"/>
        <w:gridCol w:w="851"/>
        <w:gridCol w:w="709"/>
        <w:gridCol w:w="992"/>
        <w:gridCol w:w="850"/>
        <w:gridCol w:w="1570"/>
      </w:tblGrid>
      <w:tr w:rsidR="00E37599" w14:paraId="3C955DD6" w14:textId="77777777">
        <w:trPr>
          <w:trHeight w:val="383"/>
        </w:trPr>
        <w:tc>
          <w:tcPr>
            <w:tcW w:w="1393" w:type="dxa"/>
            <w:vMerge w:val="restart"/>
            <w:tcBorders>
              <w:bottom w:val="nil"/>
            </w:tcBorders>
          </w:tcPr>
          <w:p w14:paraId="0F163075" w14:textId="77777777" w:rsidR="00E37599" w:rsidRDefault="00E37599">
            <w:pPr>
              <w:pStyle w:val="TableText"/>
              <w:snapToGrid/>
              <w:spacing w:before="84" w:line="192" w:lineRule="auto"/>
              <w:contextualSpacing/>
              <w:rPr>
                <w:rFonts w:hint="eastAsia"/>
                <w:spacing w:val="6"/>
                <w:sz w:val="26"/>
                <w:szCs w:val="26"/>
                <w:lang w:eastAsia="zh-CN"/>
              </w:rPr>
            </w:pPr>
          </w:p>
          <w:p w14:paraId="614DC215" w14:textId="77777777" w:rsidR="00E37599" w:rsidRDefault="00E37599">
            <w:pPr>
              <w:pStyle w:val="TableText"/>
              <w:snapToGrid/>
              <w:spacing w:before="84" w:line="192" w:lineRule="auto"/>
              <w:contextualSpacing/>
              <w:rPr>
                <w:rFonts w:hint="eastAsia"/>
                <w:spacing w:val="6"/>
                <w:sz w:val="26"/>
                <w:szCs w:val="26"/>
                <w:lang w:eastAsia="zh-CN"/>
              </w:rPr>
            </w:pPr>
          </w:p>
          <w:p w14:paraId="7F1B87B3" w14:textId="77777777" w:rsidR="00E37599" w:rsidRDefault="00E37599">
            <w:pPr>
              <w:pStyle w:val="TableText"/>
              <w:snapToGrid/>
              <w:spacing w:before="84" w:line="192" w:lineRule="auto"/>
              <w:contextualSpacing/>
              <w:rPr>
                <w:rFonts w:hint="eastAsia"/>
                <w:spacing w:val="6"/>
                <w:sz w:val="26"/>
                <w:szCs w:val="26"/>
                <w:lang w:eastAsia="zh-CN"/>
              </w:rPr>
            </w:pPr>
          </w:p>
          <w:p w14:paraId="5E31E9B1" w14:textId="77777777" w:rsidR="00E37599" w:rsidRDefault="00000000">
            <w:pPr>
              <w:pStyle w:val="TableText"/>
              <w:snapToGrid/>
              <w:spacing w:before="84" w:line="192" w:lineRule="auto"/>
              <w:contextualSpacing/>
              <w:rPr>
                <w:rFonts w:hint="eastAsia"/>
                <w:sz w:val="26"/>
                <w:szCs w:val="26"/>
              </w:rPr>
            </w:pPr>
            <w:proofErr w:type="spellStart"/>
            <w:r>
              <w:rPr>
                <w:spacing w:val="6"/>
                <w:sz w:val="26"/>
                <w:szCs w:val="26"/>
              </w:rPr>
              <w:t>计量范围</w:t>
            </w:r>
            <w:proofErr w:type="spellEnd"/>
          </w:p>
        </w:tc>
        <w:tc>
          <w:tcPr>
            <w:tcW w:w="992" w:type="dxa"/>
            <w:vMerge w:val="restart"/>
            <w:tcBorders>
              <w:bottom w:val="nil"/>
            </w:tcBorders>
          </w:tcPr>
          <w:p w14:paraId="3BDF1B52" w14:textId="77777777" w:rsidR="00E37599" w:rsidRDefault="00E37599">
            <w:pPr>
              <w:pStyle w:val="TableText"/>
              <w:snapToGrid/>
              <w:spacing w:before="85" w:line="192" w:lineRule="auto"/>
              <w:contextualSpacing/>
              <w:rPr>
                <w:rFonts w:hint="eastAsia"/>
                <w:spacing w:val="5"/>
                <w:sz w:val="26"/>
                <w:szCs w:val="26"/>
                <w:lang w:eastAsia="zh-CN"/>
              </w:rPr>
            </w:pPr>
          </w:p>
          <w:p w14:paraId="7927E177" w14:textId="77777777" w:rsidR="00E37599" w:rsidRDefault="00E37599">
            <w:pPr>
              <w:pStyle w:val="TableText"/>
              <w:snapToGrid/>
              <w:spacing w:before="85" w:line="192" w:lineRule="auto"/>
              <w:contextualSpacing/>
              <w:rPr>
                <w:rFonts w:hint="eastAsia"/>
                <w:spacing w:val="5"/>
                <w:sz w:val="26"/>
                <w:szCs w:val="26"/>
                <w:lang w:eastAsia="zh-CN"/>
              </w:rPr>
            </w:pPr>
          </w:p>
          <w:p w14:paraId="0A0199C8" w14:textId="77777777" w:rsidR="00E37599" w:rsidRDefault="00E37599">
            <w:pPr>
              <w:pStyle w:val="TableText"/>
              <w:snapToGrid/>
              <w:spacing w:before="85" w:line="192" w:lineRule="auto"/>
              <w:contextualSpacing/>
              <w:rPr>
                <w:rFonts w:hint="eastAsia"/>
                <w:spacing w:val="5"/>
                <w:sz w:val="26"/>
                <w:szCs w:val="26"/>
                <w:lang w:eastAsia="zh-CN"/>
              </w:rPr>
            </w:pPr>
          </w:p>
          <w:p w14:paraId="7A753165" w14:textId="77777777" w:rsidR="00E37599" w:rsidRDefault="00000000">
            <w:pPr>
              <w:pStyle w:val="TableText"/>
              <w:snapToGrid/>
              <w:spacing w:before="85" w:line="192" w:lineRule="auto"/>
              <w:contextualSpacing/>
              <w:rPr>
                <w:rFonts w:hint="eastAsia"/>
                <w:spacing w:val="5"/>
                <w:sz w:val="26"/>
                <w:szCs w:val="26"/>
                <w:lang w:eastAsia="zh-CN"/>
              </w:rPr>
            </w:pPr>
            <w:proofErr w:type="spellStart"/>
            <w:r>
              <w:rPr>
                <w:spacing w:val="5"/>
                <w:sz w:val="26"/>
                <w:szCs w:val="26"/>
              </w:rPr>
              <w:t>源流</w:t>
            </w:r>
            <w:proofErr w:type="spellEnd"/>
          </w:p>
          <w:p w14:paraId="7CF4E22E" w14:textId="77777777" w:rsidR="00E37599" w:rsidRDefault="00000000">
            <w:pPr>
              <w:pStyle w:val="TableText"/>
              <w:snapToGrid/>
              <w:spacing w:before="85" w:line="192" w:lineRule="auto"/>
              <w:contextualSpacing/>
              <w:rPr>
                <w:rFonts w:hint="eastAsia"/>
                <w:sz w:val="26"/>
                <w:szCs w:val="26"/>
              </w:rPr>
            </w:pPr>
            <w:proofErr w:type="spellStart"/>
            <w:r>
              <w:rPr>
                <w:spacing w:val="5"/>
                <w:sz w:val="26"/>
                <w:szCs w:val="26"/>
              </w:rPr>
              <w:t>种类</w:t>
            </w:r>
            <w:proofErr w:type="spellEnd"/>
          </w:p>
        </w:tc>
        <w:tc>
          <w:tcPr>
            <w:tcW w:w="7655" w:type="dxa"/>
            <w:gridSpan w:val="8"/>
          </w:tcPr>
          <w:p w14:paraId="5995ED87" w14:textId="77777777" w:rsidR="00E37599" w:rsidRDefault="00E37599">
            <w:pPr>
              <w:pStyle w:val="TableText"/>
              <w:snapToGrid/>
              <w:spacing w:before="75" w:line="192" w:lineRule="auto"/>
              <w:ind w:left="2643"/>
              <w:contextualSpacing/>
              <w:rPr>
                <w:rFonts w:hint="eastAsia"/>
                <w:sz w:val="26"/>
                <w:szCs w:val="26"/>
                <w:lang w:eastAsia="zh-CN"/>
              </w:rPr>
            </w:pPr>
          </w:p>
          <w:p w14:paraId="67C646C2" w14:textId="77777777" w:rsidR="00E37599" w:rsidRDefault="00000000">
            <w:pPr>
              <w:pStyle w:val="TableText"/>
              <w:snapToGrid/>
              <w:spacing w:before="75" w:line="192" w:lineRule="auto"/>
              <w:ind w:left="2643"/>
              <w:contextualSpacing/>
              <w:rPr>
                <w:rFonts w:hint="eastAsia"/>
                <w:sz w:val="26"/>
                <w:szCs w:val="26"/>
                <w:lang w:eastAsia="zh-CN"/>
              </w:rPr>
            </w:pPr>
            <w:r>
              <w:rPr>
                <w:sz w:val="26"/>
                <w:szCs w:val="26"/>
                <w:lang w:eastAsia="zh-CN"/>
              </w:rPr>
              <w:t>配备的计量器具类别及数量</w:t>
            </w:r>
          </w:p>
        </w:tc>
      </w:tr>
      <w:tr w:rsidR="00E37599" w14:paraId="28AA83C2" w14:textId="77777777">
        <w:trPr>
          <w:trHeight w:val="400"/>
        </w:trPr>
        <w:tc>
          <w:tcPr>
            <w:tcW w:w="1393" w:type="dxa"/>
            <w:vMerge/>
            <w:tcBorders>
              <w:top w:val="nil"/>
              <w:bottom w:val="nil"/>
            </w:tcBorders>
          </w:tcPr>
          <w:p w14:paraId="493DC105" w14:textId="77777777" w:rsidR="00E37599" w:rsidRDefault="00E37599">
            <w:pPr>
              <w:spacing w:line="192" w:lineRule="auto"/>
              <w:contextualSpacing/>
              <w:jc w:val="left"/>
              <w:rPr>
                <w:rFonts w:ascii="宋体" w:hAnsi="宋体" w:cs="Arial" w:hint="eastAsia"/>
              </w:rPr>
            </w:pPr>
          </w:p>
        </w:tc>
        <w:tc>
          <w:tcPr>
            <w:tcW w:w="992" w:type="dxa"/>
            <w:vMerge/>
            <w:tcBorders>
              <w:top w:val="nil"/>
              <w:bottom w:val="nil"/>
            </w:tcBorders>
          </w:tcPr>
          <w:p w14:paraId="6122B455" w14:textId="77777777" w:rsidR="00E37599" w:rsidRDefault="00E37599">
            <w:pPr>
              <w:spacing w:line="192" w:lineRule="auto"/>
              <w:contextualSpacing/>
              <w:jc w:val="left"/>
              <w:rPr>
                <w:rFonts w:ascii="宋体" w:hAnsi="宋体" w:cs="Arial" w:hint="eastAsia"/>
              </w:rPr>
            </w:pPr>
          </w:p>
        </w:tc>
        <w:tc>
          <w:tcPr>
            <w:tcW w:w="1691" w:type="dxa"/>
            <w:gridSpan w:val="2"/>
          </w:tcPr>
          <w:p w14:paraId="0B6D00B7" w14:textId="77777777" w:rsidR="00E37599" w:rsidRDefault="00000000">
            <w:pPr>
              <w:pStyle w:val="TableText"/>
              <w:snapToGrid/>
              <w:spacing w:before="72" w:line="192" w:lineRule="auto"/>
              <w:ind w:firstLineChars="200" w:firstLine="540"/>
              <w:contextualSpacing/>
              <w:rPr>
                <w:rFonts w:hint="eastAsia"/>
                <w:sz w:val="26"/>
                <w:szCs w:val="26"/>
              </w:rPr>
            </w:pPr>
            <w:proofErr w:type="spellStart"/>
            <w:r>
              <w:rPr>
                <w:color w:val="706060"/>
                <w:spacing w:val="5"/>
                <w:sz w:val="26"/>
                <w:szCs w:val="26"/>
              </w:rPr>
              <w:t>衡器</w:t>
            </w:r>
            <w:proofErr w:type="spellEnd"/>
          </w:p>
        </w:tc>
        <w:tc>
          <w:tcPr>
            <w:tcW w:w="1843" w:type="dxa"/>
            <w:gridSpan w:val="2"/>
          </w:tcPr>
          <w:p w14:paraId="6FC12C2B" w14:textId="77777777" w:rsidR="00E37599" w:rsidRDefault="00000000">
            <w:pPr>
              <w:pStyle w:val="TableText"/>
              <w:snapToGrid/>
              <w:spacing w:before="97" w:line="192" w:lineRule="auto"/>
              <w:ind w:left="734"/>
              <w:contextualSpacing/>
              <w:rPr>
                <w:rFonts w:hint="eastAsia"/>
                <w:sz w:val="26"/>
                <w:szCs w:val="26"/>
              </w:rPr>
            </w:pPr>
            <w:r>
              <w:rPr>
                <w:spacing w:val="-7"/>
                <w:sz w:val="26"/>
                <w:szCs w:val="26"/>
              </w:rPr>
              <w:t>……</w:t>
            </w:r>
          </w:p>
        </w:tc>
        <w:tc>
          <w:tcPr>
            <w:tcW w:w="2551" w:type="dxa"/>
            <w:gridSpan w:val="3"/>
          </w:tcPr>
          <w:p w14:paraId="60C85698" w14:textId="77777777" w:rsidR="00E37599" w:rsidRDefault="00000000">
            <w:pPr>
              <w:pStyle w:val="TableText"/>
              <w:snapToGrid/>
              <w:spacing w:before="72" w:line="192" w:lineRule="auto"/>
              <w:ind w:left="896"/>
              <w:contextualSpacing/>
              <w:rPr>
                <w:rFonts w:hint="eastAsia"/>
                <w:sz w:val="26"/>
                <w:szCs w:val="26"/>
              </w:rPr>
            </w:pPr>
            <w:proofErr w:type="spellStart"/>
            <w:r>
              <w:rPr>
                <w:spacing w:val="3"/>
                <w:sz w:val="26"/>
                <w:szCs w:val="26"/>
              </w:rPr>
              <w:t>评定结论</w:t>
            </w:r>
            <w:proofErr w:type="spellEnd"/>
          </w:p>
        </w:tc>
        <w:tc>
          <w:tcPr>
            <w:tcW w:w="1570" w:type="dxa"/>
            <w:vMerge w:val="restart"/>
            <w:tcBorders>
              <w:bottom w:val="nil"/>
            </w:tcBorders>
          </w:tcPr>
          <w:p w14:paraId="00AEF17F" w14:textId="77777777" w:rsidR="00E37599" w:rsidRDefault="00E37599">
            <w:pPr>
              <w:pStyle w:val="TableText"/>
              <w:snapToGrid/>
              <w:spacing w:before="261" w:line="192" w:lineRule="auto"/>
              <w:contextualSpacing/>
              <w:rPr>
                <w:rFonts w:hint="eastAsia"/>
                <w:color w:val="405040"/>
                <w:spacing w:val="14"/>
                <w:sz w:val="26"/>
                <w:szCs w:val="26"/>
                <w:lang w:eastAsia="zh-CN"/>
              </w:rPr>
            </w:pPr>
          </w:p>
          <w:p w14:paraId="5273344E" w14:textId="77777777" w:rsidR="00E37599" w:rsidRDefault="00000000">
            <w:pPr>
              <w:pStyle w:val="TableText"/>
              <w:snapToGrid/>
              <w:spacing w:before="261" w:line="192" w:lineRule="auto"/>
              <w:contextualSpacing/>
              <w:rPr>
                <w:rFonts w:hint="eastAsia"/>
                <w:sz w:val="26"/>
                <w:szCs w:val="26"/>
                <w:lang w:eastAsia="zh-CN"/>
              </w:rPr>
            </w:pPr>
            <w:r>
              <w:rPr>
                <w:color w:val="405040"/>
                <w:spacing w:val="14"/>
                <w:sz w:val="26"/>
                <w:szCs w:val="26"/>
                <w:lang w:eastAsia="zh-CN"/>
              </w:rPr>
              <w:t>说明</w:t>
            </w:r>
            <w:r>
              <w:rPr>
                <w:spacing w:val="1"/>
                <w:sz w:val="26"/>
                <w:szCs w:val="26"/>
                <w:lang w:eastAsia="zh-CN"/>
              </w:rPr>
              <w:t>(指出不符合</w:t>
            </w:r>
            <w:r>
              <w:rPr>
                <w:spacing w:val="4"/>
                <w:sz w:val="26"/>
                <w:szCs w:val="26"/>
                <w:lang w:eastAsia="zh-CN"/>
              </w:rPr>
              <w:t xml:space="preserve"> </w:t>
            </w:r>
            <w:r>
              <w:rPr>
                <w:spacing w:val="9"/>
                <w:sz w:val="26"/>
                <w:szCs w:val="26"/>
                <w:lang w:eastAsia="zh-CN"/>
              </w:rPr>
              <w:t>项报告编号)</w:t>
            </w:r>
          </w:p>
        </w:tc>
      </w:tr>
      <w:tr w:rsidR="00E37599" w14:paraId="6F5D23C2" w14:textId="77777777">
        <w:trPr>
          <w:trHeight w:val="968"/>
        </w:trPr>
        <w:tc>
          <w:tcPr>
            <w:tcW w:w="1393" w:type="dxa"/>
            <w:vMerge/>
            <w:tcBorders>
              <w:top w:val="nil"/>
            </w:tcBorders>
          </w:tcPr>
          <w:p w14:paraId="308D6C3D" w14:textId="77777777" w:rsidR="00E37599" w:rsidRDefault="00E37599">
            <w:pPr>
              <w:spacing w:line="192" w:lineRule="auto"/>
              <w:contextualSpacing/>
              <w:rPr>
                <w:rFonts w:ascii="宋体" w:hAnsi="宋体" w:cs="Arial" w:hint="eastAsia"/>
              </w:rPr>
            </w:pPr>
          </w:p>
        </w:tc>
        <w:tc>
          <w:tcPr>
            <w:tcW w:w="992" w:type="dxa"/>
            <w:vMerge/>
            <w:tcBorders>
              <w:top w:val="nil"/>
            </w:tcBorders>
          </w:tcPr>
          <w:p w14:paraId="3C7E33EE" w14:textId="77777777" w:rsidR="00E37599" w:rsidRDefault="00E37599">
            <w:pPr>
              <w:spacing w:line="192" w:lineRule="auto"/>
              <w:contextualSpacing/>
              <w:rPr>
                <w:rFonts w:ascii="宋体" w:hAnsi="宋体" w:cs="Arial" w:hint="eastAsia"/>
              </w:rPr>
            </w:pPr>
          </w:p>
        </w:tc>
        <w:tc>
          <w:tcPr>
            <w:tcW w:w="851" w:type="dxa"/>
          </w:tcPr>
          <w:p w14:paraId="509B0E26"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应配</w:t>
            </w:r>
          </w:p>
          <w:p w14:paraId="677A95BA"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数量</w:t>
            </w:r>
          </w:p>
          <w:p w14:paraId="64CEFD2D"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台</w:t>
            </w:r>
          </w:p>
        </w:tc>
        <w:tc>
          <w:tcPr>
            <w:tcW w:w="840" w:type="dxa"/>
          </w:tcPr>
          <w:p w14:paraId="73D383CE"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实配</w:t>
            </w:r>
          </w:p>
          <w:p w14:paraId="14747B96"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数量</w:t>
            </w:r>
          </w:p>
          <w:p w14:paraId="53B5E5CF"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台</w:t>
            </w:r>
          </w:p>
        </w:tc>
        <w:tc>
          <w:tcPr>
            <w:tcW w:w="992" w:type="dxa"/>
          </w:tcPr>
          <w:p w14:paraId="043E1882" w14:textId="77777777" w:rsidR="00E37599" w:rsidRDefault="00000000">
            <w:pPr>
              <w:pStyle w:val="TableText"/>
              <w:snapToGrid/>
              <w:spacing w:before="64" w:line="192" w:lineRule="auto"/>
              <w:ind w:right="223"/>
              <w:contextualSpacing/>
              <w:rPr>
                <w:rFonts w:hint="eastAsia"/>
                <w:sz w:val="26"/>
                <w:szCs w:val="26"/>
                <w:lang w:eastAsia="zh-CN"/>
              </w:rPr>
            </w:pPr>
            <w:r>
              <w:rPr>
                <w:rFonts w:hint="eastAsia"/>
                <w:sz w:val="26"/>
                <w:szCs w:val="26"/>
                <w:lang w:eastAsia="zh-CN"/>
              </w:rPr>
              <w:t>应配</w:t>
            </w:r>
          </w:p>
          <w:p w14:paraId="5D3EF2B0" w14:textId="77777777" w:rsidR="00E37599" w:rsidRDefault="00000000">
            <w:pPr>
              <w:pStyle w:val="TableText"/>
              <w:snapToGrid/>
              <w:spacing w:before="64" w:line="192" w:lineRule="auto"/>
              <w:ind w:right="223"/>
              <w:contextualSpacing/>
              <w:rPr>
                <w:rFonts w:hint="eastAsia"/>
                <w:sz w:val="26"/>
                <w:szCs w:val="26"/>
                <w:lang w:eastAsia="zh-CN"/>
              </w:rPr>
            </w:pPr>
            <w:proofErr w:type="gramStart"/>
            <w:r>
              <w:rPr>
                <w:rFonts w:hint="eastAsia"/>
                <w:sz w:val="26"/>
                <w:szCs w:val="26"/>
                <w:lang w:eastAsia="zh-CN"/>
              </w:rPr>
              <w:t>数量台</w:t>
            </w:r>
            <w:proofErr w:type="gramEnd"/>
          </w:p>
        </w:tc>
        <w:tc>
          <w:tcPr>
            <w:tcW w:w="851" w:type="dxa"/>
          </w:tcPr>
          <w:p w14:paraId="52F1445F" w14:textId="77777777" w:rsidR="00E37599" w:rsidRDefault="00000000">
            <w:pPr>
              <w:pStyle w:val="TableText"/>
              <w:snapToGrid/>
              <w:spacing w:before="65" w:line="192" w:lineRule="auto"/>
              <w:contextualSpacing/>
              <w:rPr>
                <w:rFonts w:hint="eastAsia"/>
                <w:sz w:val="26"/>
                <w:szCs w:val="26"/>
                <w:lang w:eastAsia="zh-CN"/>
              </w:rPr>
            </w:pPr>
            <w:r>
              <w:rPr>
                <w:rFonts w:hint="eastAsia"/>
                <w:sz w:val="26"/>
                <w:szCs w:val="26"/>
                <w:lang w:eastAsia="zh-CN"/>
              </w:rPr>
              <w:t>实配</w:t>
            </w:r>
          </w:p>
          <w:p w14:paraId="0CD8C2B6" w14:textId="77777777" w:rsidR="00E37599" w:rsidRDefault="00000000">
            <w:pPr>
              <w:pStyle w:val="TableText"/>
              <w:snapToGrid/>
              <w:spacing w:before="79" w:line="192" w:lineRule="auto"/>
              <w:ind w:right="222"/>
              <w:contextualSpacing/>
              <w:rPr>
                <w:rFonts w:hint="eastAsia"/>
                <w:sz w:val="26"/>
                <w:szCs w:val="26"/>
                <w:lang w:eastAsia="zh-CN"/>
              </w:rPr>
            </w:pPr>
            <w:proofErr w:type="gramStart"/>
            <w:r>
              <w:rPr>
                <w:rFonts w:hint="eastAsia"/>
                <w:sz w:val="26"/>
                <w:szCs w:val="26"/>
                <w:lang w:eastAsia="zh-CN"/>
              </w:rPr>
              <w:t>数量台</w:t>
            </w:r>
            <w:proofErr w:type="gramEnd"/>
          </w:p>
        </w:tc>
        <w:tc>
          <w:tcPr>
            <w:tcW w:w="709" w:type="dxa"/>
          </w:tcPr>
          <w:p w14:paraId="72B27D8E" w14:textId="77777777" w:rsidR="00E37599" w:rsidRDefault="00000000">
            <w:pPr>
              <w:spacing w:line="192" w:lineRule="auto"/>
              <w:contextualSpacing/>
              <w:rPr>
                <w:rFonts w:ascii="宋体" w:hAnsi="宋体" w:cs="Arial" w:hint="eastAsia"/>
                <w:lang w:eastAsia="en-US"/>
              </w:rPr>
            </w:pPr>
            <w:r>
              <w:rPr>
                <w:rFonts w:ascii="宋体" w:hAnsi="宋体" w:cs="Arial" w:hint="eastAsia"/>
              </w:rPr>
              <w:t>符合</w:t>
            </w:r>
          </w:p>
        </w:tc>
        <w:tc>
          <w:tcPr>
            <w:tcW w:w="992" w:type="dxa"/>
          </w:tcPr>
          <w:p w14:paraId="4487AEB1" w14:textId="77777777" w:rsidR="00E37599" w:rsidRDefault="00000000">
            <w:pPr>
              <w:spacing w:line="192" w:lineRule="auto"/>
              <w:contextualSpacing/>
              <w:rPr>
                <w:rFonts w:ascii="宋体" w:hAnsi="宋体" w:cs="Arial" w:hint="eastAsia"/>
                <w:lang w:eastAsia="en-US"/>
              </w:rPr>
            </w:pPr>
            <w:r>
              <w:rPr>
                <w:rFonts w:ascii="宋体" w:hAnsi="宋体" w:cs="Arial" w:hint="eastAsia"/>
              </w:rPr>
              <w:t>不符合</w:t>
            </w:r>
          </w:p>
        </w:tc>
        <w:tc>
          <w:tcPr>
            <w:tcW w:w="850" w:type="dxa"/>
          </w:tcPr>
          <w:p w14:paraId="24458AC1" w14:textId="77777777" w:rsidR="00E37599" w:rsidRDefault="00000000">
            <w:pPr>
              <w:spacing w:line="192" w:lineRule="auto"/>
              <w:contextualSpacing/>
              <w:rPr>
                <w:rFonts w:ascii="宋体" w:hAnsi="宋体" w:cs="Arial" w:hint="eastAsia"/>
                <w:lang w:eastAsia="en-US"/>
              </w:rPr>
            </w:pPr>
            <w:r>
              <w:rPr>
                <w:rFonts w:ascii="宋体" w:hAnsi="宋体" w:cs="Arial" w:hint="eastAsia"/>
              </w:rPr>
              <w:t>不适用</w:t>
            </w:r>
          </w:p>
        </w:tc>
        <w:tc>
          <w:tcPr>
            <w:tcW w:w="1570" w:type="dxa"/>
            <w:vMerge/>
            <w:tcBorders>
              <w:top w:val="nil"/>
            </w:tcBorders>
          </w:tcPr>
          <w:p w14:paraId="1AE8C869" w14:textId="77777777" w:rsidR="00E37599" w:rsidRDefault="00E37599">
            <w:pPr>
              <w:spacing w:line="192" w:lineRule="auto"/>
              <w:contextualSpacing/>
              <w:rPr>
                <w:rFonts w:ascii="宋体" w:hAnsi="宋体" w:cs="Arial" w:hint="eastAsia"/>
                <w:lang w:eastAsia="en-US"/>
              </w:rPr>
            </w:pPr>
          </w:p>
        </w:tc>
      </w:tr>
      <w:tr w:rsidR="00E37599" w14:paraId="2840799F" w14:textId="77777777">
        <w:trPr>
          <w:trHeight w:val="429"/>
        </w:trPr>
        <w:tc>
          <w:tcPr>
            <w:tcW w:w="1393" w:type="dxa"/>
            <w:vMerge w:val="restart"/>
            <w:tcBorders>
              <w:bottom w:val="nil"/>
            </w:tcBorders>
          </w:tcPr>
          <w:p w14:paraId="6331AB7B" w14:textId="77777777" w:rsidR="00E37599" w:rsidRDefault="00000000">
            <w:pPr>
              <w:pStyle w:val="TableText"/>
              <w:snapToGrid/>
              <w:spacing w:before="302" w:line="192" w:lineRule="auto"/>
              <w:contextualSpacing/>
              <w:rPr>
                <w:rFonts w:hint="eastAsia"/>
                <w:sz w:val="26"/>
                <w:szCs w:val="26"/>
              </w:rPr>
            </w:pPr>
            <w:proofErr w:type="spellStart"/>
            <w:r>
              <w:rPr>
                <w:spacing w:val="1"/>
                <w:sz w:val="26"/>
                <w:szCs w:val="26"/>
              </w:rPr>
              <w:t>化石燃料燃烧</w:t>
            </w:r>
            <w:r>
              <w:rPr>
                <w:color w:val="505060"/>
                <w:spacing w:val="5"/>
                <w:sz w:val="26"/>
                <w:szCs w:val="26"/>
              </w:rPr>
              <w:t>排放</w:t>
            </w:r>
            <w:proofErr w:type="spellEnd"/>
          </w:p>
        </w:tc>
        <w:tc>
          <w:tcPr>
            <w:tcW w:w="992" w:type="dxa"/>
          </w:tcPr>
          <w:p w14:paraId="038C7E01" w14:textId="77777777" w:rsidR="00E37599" w:rsidRDefault="00E37599">
            <w:pPr>
              <w:spacing w:line="192" w:lineRule="auto"/>
              <w:contextualSpacing/>
              <w:rPr>
                <w:rFonts w:ascii="宋体" w:hAnsi="宋体" w:cs="Arial" w:hint="eastAsia"/>
                <w:lang w:eastAsia="en-US"/>
              </w:rPr>
            </w:pPr>
          </w:p>
        </w:tc>
        <w:tc>
          <w:tcPr>
            <w:tcW w:w="851" w:type="dxa"/>
          </w:tcPr>
          <w:p w14:paraId="3FCAAA8E" w14:textId="77777777" w:rsidR="00E37599" w:rsidRDefault="00E37599">
            <w:pPr>
              <w:spacing w:line="192" w:lineRule="auto"/>
              <w:contextualSpacing/>
              <w:rPr>
                <w:rFonts w:ascii="宋体" w:hAnsi="宋体" w:cs="Arial" w:hint="eastAsia"/>
                <w:lang w:eastAsia="en-US"/>
              </w:rPr>
            </w:pPr>
          </w:p>
        </w:tc>
        <w:tc>
          <w:tcPr>
            <w:tcW w:w="840" w:type="dxa"/>
          </w:tcPr>
          <w:p w14:paraId="5CFDDA48" w14:textId="77777777" w:rsidR="00E37599" w:rsidRDefault="00E37599">
            <w:pPr>
              <w:spacing w:line="192" w:lineRule="auto"/>
              <w:contextualSpacing/>
              <w:rPr>
                <w:rFonts w:ascii="宋体" w:hAnsi="宋体" w:cs="Arial" w:hint="eastAsia"/>
                <w:lang w:eastAsia="en-US"/>
              </w:rPr>
            </w:pPr>
          </w:p>
        </w:tc>
        <w:tc>
          <w:tcPr>
            <w:tcW w:w="992" w:type="dxa"/>
          </w:tcPr>
          <w:p w14:paraId="11ABEE0D" w14:textId="77777777" w:rsidR="00E37599" w:rsidRDefault="00E37599">
            <w:pPr>
              <w:spacing w:line="192" w:lineRule="auto"/>
              <w:contextualSpacing/>
              <w:rPr>
                <w:rFonts w:ascii="宋体" w:hAnsi="宋体" w:cs="Arial" w:hint="eastAsia"/>
                <w:lang w:eastAsia="en-US"/>
              </w:rPr>
            </w:pPr>
          </w:p>
        </w:tc>
        <w:tc>
          <w:tcPr>
            <w:tcW w:w="851" w:type="dxa"/>
          </w:tcPr>
          <w:p w14:paraId="0BD81FCC" w14:textId="77777777" w:rsidR="00E37599" w:rsidRDefault="00E37599">
            <w:pPr>
              <w:spacing w:line="192" w:lineRule="auto"/>
              <w:contextualSpacing/>
              <w:rPr>
                <w:rFonts w:ascii="宋体" w:hAnsi="宋体" w:cs="Arial" w:hint="eastAsia"/>
                <w:lang w:eastAsia="en-US"/>
              </w:rPr>
            </w:pPr>
          </w:p>
        </w:tc>
        <w:tc>
          <w:tcPr>
            <w:tcW w:w="709" w:type="dxa"/>
          </w:tcPr>
          <w:p w14:paraId="7D489BFD" w14:textId="77777777" w:rsidR="00E37599" w:rsidRDefault="00E37599">
            <w:pPr>
              <w:spacing w:line="192" w:lineRule="auto"/>
              <w:contextualSpacing/>
              <w:rPr>
                <w:rFonts w:ascii="宋体" w:hAnsi="宋体" w:cs="Arial" w:hint="eastAsia"/>
                <w:lang w:eastAsia="en-US"/>
              </w:rPr>
            </w:pPr>
          </w:p>
        </w:tc>
        <w:tc>
          <w:tcPr>
            <w:tcW w:w="992" w:type="dxa"/>
          </w:tcPr>
          <w:p w14:paraId="659532AB" w14:textId="77777777" w:rsidR="00E37599" w:rsidRDefault="00E37599">
            <w:pPr>
              <w:spacing w:line="192" w:lineRule="auto"/>
              <w:contextualSpacing/>
              <w:rPr>
                <w:rFonts w:ascii="宋体" w:hAnsi="宋体" w:cs="Arial" w:hint="eastAsia"/>
                <w:lang w:eastAsia="en-US"/>
              </w:rPr>
            </w:pPr>
          </w:p>
        </w:tc>
        <w:tc>
          <w:tcPr>
            <w:tcW w:w="850" w:type="dxa"/>
          </w:tcPr>
          <w:p w14:paraId="27C5AA68" w14:textId="77777777" w:rsidR="00E37599" w:rsidRDefault="00E37599">
            <w:pPr>
              <w:spacing w:line="192" w:lineRule="auto"/>
              <w:contextualSpacing/>
              <w:rPr>
                <w:rFonts w:ascii="宋体" w:hAnsi="宋体" w:cs="Arial" w:hint="eastAsia"/>
                <w:lang w:eastAsia="en-US"/>
              </w:rPr>
            </w:pPr>
          </w:p>
        </w:tc>
        <w:tc>
          <w:tcPr>
            <w:tcW w:w="1570" w:type="dxa"/>
          </w:tcPr>
          <w:p w14:paraId="65271AEA" w14:textId="77777777" w:rsidR="00E37599" w:rsidRDefault="00E37599">
            <w:pPr>
              <w:spacing w:line="192" w:lineRule="auto"/>
              <w:contextualSpacing/>
              <w:rPr>
                <w:rFonts w:ascii="宋体" w:hAnsi="宋体" w:cs="Arial" w:hint="eastAsia"/>
                <w:lang w:eastAsia="en-US"/>
              </w:rPr>
            </w:pPr>
          </w:p>
        </w:tc>
      </w:tr>
      <w:tr w:rsidR="00E37599" w14:paraId="631AC38B" w14:textId="77777777">
        <w:trPr>
          <w:trHeight w:val="406"/>
        </w:trPr>
        <w:tc>
          <w:tcPr>
            <w:tcW w:w="1393" w:type="dxa"/>
            <w:vMerge/>
            <w:tcBorders>
              <w:top w:val="nil"/>
              <w:bottom w:val="nil"/>
            </w:tcBorders>
          </w:tcPr>
          <w:p w14:paraId="4C8690D8" w14:textId="77777777" w:rsidR="00E37599" w:rsidRDefault="00E37599">
            <w:pPr>
              <w:spacing w:line="192" w:lineRule="auto"/>
              <w:contextualSpacing/>
              <w:rPr>
                <w:rFonts w:ascii="宋体" w:hAnsi="宋体" w:cs="Arial" w:hint="eastAsia"/>
                <w:lang w:eastAsia="en-US"/>
              </w:rPr>
            </w:pPr>
          </w:p>
        </w:tc>
        <w:tc>
          <w:tcPr>
            <w:tcW w:w="992" w:type="dxa"/>
          </w:tcPr>
          <w:p w14:paraId="616F7E44" w14:textId="77777777" w:rsidR="00E37599" w:rsidRDefault="00E37599">
            <w:pPr>
              <w:spacing w:line="192" w:lineRule="auto"/>
              <w:contextualSpacing/>
              <w:rPr>
                <w:rFonts w:ascii="宋体" w:hAnsi="宋体" w:cs="Arial" w:hint="eastAsia"/>
                <w:lang w:eastAsia="en-US"/>
              </w:rPr>
            </w:pPr>
          </w:p>
        </w:tc>
        <w:tc>
          <w:tcPr>
            <w:tcW w:w="851" w:type="dxa"/>
          </w:tcPr>
          <w:p w14:paraId="0D4BE1B4" w14:textId="77777777" w:rsidR="00E37599" w:rsidRDefault="00E37599">
            <w:pPr>
              <w:spacing w:line="192" w:lineRule="auto"/>
              <w:contextualSpacing/>
              <w:rPr>
                <w:rFonts w:ascii="宋体" w:hAnsi="宋体" w:cs="Arial" w:hint="eastAsia"/>
                <w:lang w:eastAsia="en-US"/>
              </w:rPr>
            </w:pPr>
          </w:p>
        </w:tc>
        <w:tc>
          <w:tcPr>
            <w:tcW w:w="840" w:type="dxa"/>
          </w:tcPr>
          <w:p w14:paraId="331E788E" w14:textId="77777777" w:rsidR="00E37599" w:rsidRDefault="00E37599">
            <w:pPr>
              <w:spacing w:line="192" w:lineRule="auto"/>
              <w:contextualSpacing/>
              <w:rPr>
                <w:rFonts w:ascii="宋体" w:hAnsi="宋体" w:cs="Arial" w:hint="eastAsia"/>
                <w:lang w:eastAsia="en-US"/>
              </w:rPr>
            </w:pPr>
          </w:p>
        </w:tc>
        <w:tc>
          <w:tcPr>
            <w:tcW w:w="992" w:type="dxa"/>
          </w:tcPr>
          <w:p w14:paraId="3303A1F9" w14:textId="77777777" w:rsidR="00E37599" w:rsidRDefault="00E37599">
            <w:pPr>
              <w:spacing w:line="192" w:lineRule="auto"/>
              <w:contextualSpacing/>
              <w:rPr>
                <w:rFonts w:ascii="宋体" w:hAnsi="宋体" w:cs="Arial" w:hint="eastAsia"/>
                <w:lang w:eastAsia="en-US"/>
              </w:rPr>
            </w:pPr>
          </w:p>
        </w:tc>
        <w:tc>
          <w:tcPr>
            <w:tcW w:w="851" w:type="dxa"/>
          </w:tcPr>
          <w:p w14:paraId="2D69A4C0" w14:textId="77777777" w:rsidR="00E37599" w:rsidRDefault="00E37599">
            <w:pPr>
              <w:spacing w:line="192" w:lineRule="auto"/>
              <w:contextualSpacing/>
              <w:rPr>
                <w:rFonts w:ascii="宋体" w:hAnsi="宋体" w:cs="Arial" w:hint="eastAsia"/>
                <w:lang w:eastAsia="en-US"/>
              </w:rPr>
            </w:pPr>
          </w:p>
        </w:tc>
        <w:tc>
          <w:tcPr>
            <w:tcW w:w="709" w:type="dxa"/>
          </w:tcPr>
          <w:p w14:paraId="48E224AE" w14:textId="77777777" w:rsidR="00E37599" w:rsidRDefault="00E37599">
            <w:pPr>
              <w:spacing w:line="192" w:lineRule="auto"/>
              <w:contextualSpacing/>
              <w:rPr>
                <w:rFonts w:ascii="宋体" w:hAnsi="宋体" w:cs="Arial" w:hint="eastAsia"/>
                <w:lang w:eastAsia="en-US"/>
              </w:rPr>
            </w:pPr>
          </w:p>
        </w:tc>
        <w:tc>
          <w:tcPr>
            <w:tcW w:w="992" w:type="dxa"/>
          </w:tcPr>
          <w:p w14:paraId="26A5F344" w14:textId="77777777" w:rsidR="00E37599" w:rsidRDefault="00E37599">
            <w:pPr>
              <w:spacing w:line="192" w:lineRule="auto"/>
              <w:contextualSpacing/>
              <w:rPr>
                <w:rFonts w:ascii="宋体" w:hAnsi="宋体" w:cs="Arial" w:hint="eastAsia"/>
                <w:lang w:eastAsia="en-US"/>
              </w:rPr>
            </w:pPr>
          </w:p>
        </w:tc>
        <w:tc>
          <w:tcPr>
            <w:tcW w:w="850" w:type="dxa"/>
          </w:tcPr>
          <w:p w14:paraId="47723931" w14:textId="77777777" w:rsidR="00E37599" w:rsidRDefault="00E37599">
            <w:pPr>
              <w:spacing w:line="192" w:lineRule="auto"/>
              <w:contextualSpacing/>
              <w:rPr>
                <w:rFonts w:ascii="宋体" w:hAnsi="宋体" w:cs="Arial" w:hint="eastAsia"/>
                <w:lang w:eastAsia="en-US"/>
              </w:rPr>
            </w:pPr>
          </w:p>
        </w:tc>
        <w:tc>
          <w:tcPr>
            <w:tcW w:w="1570" w:type="dxa"/>
          </w:tcPr>
          <w:p w14:paraId="0408DD34" w14:textId="77777777" w:rsidR="00E37599" w:rsidRDefault="00E37599">
            <w:pPr>
              <w:spacing w:line="192" w:lineRule="auto"/>
              <w:contextualSpacing/>
              <w:rPr>
                <w:rFonts w:ascii="宋体" w:hAnsi="宋体" w:cs="Arial" w:hint="eastAsia"/>
                <w:lang w:eastAsia="en-US"/>
              </w:rPr>
            </w:pPr>
          </w:p>
        </w:tc>
      </w:tr>
      <w:tr w:rsidR="00E37599" w14:paraId="35E7CAC2" w14:textId="77777777">
        <w:trPr>
          <w:trHeight w:val="270"/>
        </w:trPr>
        <w:tc>
          <w:tcPr>
            <w:tcW w:w="1393" w:type="dxa"/>
            <w:vMerge/>
            <w:tcBorders>
              <w:top w:val="nil"/>
            </w:tcBorders>
          </w:tcPr>
          <w:p w14:paraId="14CC996B" w14:textId="77777777" w:rsidR="00E37599" w:rsidRDefault="00E37599">
            <w:pPr>
              <w:spacing w:line="192" w:lineRule="auto"/>
              <w:contextualSpacing/>
              <w:rPr>
                <w:rFonts w:ascii="宋体" w:hAnsi="宋体" w:cs="Arial" w:hint="eastAsia"/>
                <w:lang w:eastAsia="en-US"/>
              </w:rPr>
            </w:pPr>
          </w:p>
        </w:tc>
        <w:tc>
          <w:tcPr>
            <w:tcW w:w="992" w:type="dxa"/>
          </w:tcPr>
          <w:p w14:paraId="08266342" w14:textId="77777777" w:rsidR="00E37599" w:rsidRDefault="00E37599">
            <w:pPr>
              <w:spacing w:line="192" w:lineRule="auto"/>
              <w:contextualSpacing/>
              <w:rPr>
                <w:rFonts w:ascii="宋体" w:hAnsi="宋体" w:cs="Arial" w:hint="eastAsia"/>
                <w:lang w:eastAsia="en-US"/>
              </w:rPr>
            </w:pPr>
          </w:p>
        </w:tc>
        <w:tc>
          <w:tcPr>
            <w:tcW w:w="851" w:type="dxa"/>
          </w:tcPr>
          <w:p w14:paraId="43BA9618" w14:textId="77777777" w:rsidR="00E37599" w:rsidRDefault="00E37599">
            <w:pPr>
              <w:spacing w:line="192" w:lineRule="auto"/>
              <w:contextualSpacing/>
              <w:rPr>
                <w:rFonts w:ascii="宋体" w:hAnsi="宋体" w:cs="Arial" w:hint="eastAsia"/>
                <w:lang w:eastAsia="en-US"/>
              </w:rPr>
            </w:pPr>
          </w:p>
        </w:tc>
        <w:tc>
          <w:tcPr>
            <w:tcW w:w="840" w:type="dxa"/>
          </w:tcPr>
          <w:p w14:paraId="681CFC9E" w14:textId="77777777" w:rsidR="00E37599" w:rsidRDefault="00E37599">
            <w:pPr>
              <w:spacing w:line="192" w:lineRule="auto"/>
              <w:contextualSpacing/>
              <w:rPr>
                <w:rFonts w:ascii="宋体" w:hAnsi="宋体" w:cs="Arial" w:hint="eastAsia"/>
                <w:lang w:eastAsia="en-US"/>
              </w:rPr>
            </w:pPr>
          </w:p>
        </w:tc>
        <w:tc>
          <w:tcPr>
            <w:tcW w:w="992" w:type="dxa"/>
          </w:tcPr>
          <w:p w14:paraId="3B143ACD" w14:textId="77777777" w:rsidR="00E37599" w:rsidRDefault="00E37599">
            <w:pPr>
              <w:spacing w:line="192" w:lineRule="auto"/>
              <w:contextualSpacing/>
              <w:rPr>
                <w:rFonts w:ascii="宋体" w:hAnsi="宋体" w:cs="Arial" w:hint="eastAsia"/>
                <w:lang w:eastAsia="en-US"/>
              </w:rPr>
            </w:pPr>
          </w:p>
        </w:tc>
        <w:tc>
          <w:tcPr>
            <w:tcW w:w="851" w:type="dxa"/>
          </w:tcPr>
          <w:p w14:paraId="1220988D" w14:textId="77777777" w:rsidR="00E37599" w:rsidRDefault="00E37599">
            <w:pPr>
              <w:spacing w:line="192" w:lineRule="auto"/>
              <w:contextualSpacing/>
              <w:rPr>
                <w:rFonts w:ascii="宋体" w:hAnsi="宋体" w:cs="Arial" w:hint="eastAsia"/>
                <w:lang w:eastAsia="en-US"/>
              </w:rPr>
            </w:pPr>
          </w:p>
        </w:tc>
        <w:tc>
          <w:tcPr>
            <w:tcW w:w="709" w:type="dxa"/>
          </w:tcPr>
          <w:p w14:paraId="0789170B" w14:textId="77777777" w:rsidR="00E37599" w:rsidRDefault="00E37599">
            <w:pPr>
              <w:spacing w:line="192" w:lineRule="auto"/>
              <w:contextualSpacing/>
              <w:rPr>
                <w:rFonts w:ascii="宋体" w:hAnsi="宋体" w:cs="Arial" w:hint="eastAsia"/>
                <w:lang w:eastAsia="en-US"/>
              </w:rPr>
            </w:pPr>
          </w:p>
        </w:tc>
        <w:tc>
          <w:tcPr>
            <w:tcW w:w="992" w:type="dxa"/>
          </w:tcPr>
          <w:p w14:paraId="3145AEDA" w14:textId="77777777" w:rsidR="00E37599" w:rsidRDefault="00E37599">
            <w:pPr>
              <w:spacing w:line="192" w:lineRule="auto"/>
              <w:contextualSpacing/>
              <w:rPr>
                <w:rFonts w:ascii="宋体" w:hAnsi="宋体" w:cs="Arial" w:hint="eastAsia"/>
                <w:lang w:eastAsia="en-US"/>
              </w:rPr>
            </w:pPr>
          </w:p>
        </w:tc>
        <w:tc>
          <w:tcPr>
            <w:tcW w:w="850" w:type="dxa"/>
          </w:tcPr>
          <w:p w14:paraId="5951C154" w14:textId="77777777" w:rsidR="00E37599" w:rsidRDefault="00E37599">
            <w:pPr>
              <w:spacing w:line="192" w:lineRule="auto"/>
              <w:contextualSpacing/>
              <w:rPr>
                <w:rFonts w:ascii="宋体" w:hAnsi="宋体" w:cs="Arial" w:hint="eastAsia"/>
                <w:lang w:eastAsia="en-US"/>
              </w:rPr>
            </w:pPr>
          </w:p>
        </w:tc>
        <w:tc>
          <w:tcPr>
            <w:tcW w:w="1570" w:type="dxa"/>
          </w:tcPr>
          <w:p w14:paraId="30728F14" w14:textId="77777777" w:rsidR="00E37599" w:rsidRDefault="00E37599">
            <w:pPr>
              <w:spacing w:line="192" w:lineRule="auto"/>
              <w:contextualSpacing/>
              <w:rPr>
                <w:rFonts w:ascii="宋体" w:hAnsi="宋体" w:cs="Arial" w:hint="eastAsia"/>
                <w:lang w:eastAsia="en-US"/>
              </w:rPr>
            </w:pPr>
          </w:p>
        </w:tc>
      </w:tr>
      <w:tr w:rsidR="00E37599" w14:paraId="2D3523C9" w14:textId="77777777">
        <w:trPr>
          <w:trHeight w:val="1122"/>
        </w:trPr>
        <w:tc>
          <w:tcPr>
            <w:tcW w:w="1393" w:type="dxa"/>
          </w:tcPr>
          <w:p w14:paraId="185A3BD0" w14:textId="77777777" w:rsidR="00E37599" w:rsidRDefault="00000000">
            <w:pPr>
              <w:pStyle w:val="TableText"/>
              <w:snapToGrid/>
              <w:spacing w:before="95" w:line="192" w:lineRule="auto"/>
              <w:ind w:right="98"/>
              <w:contextualSpacing/>
              <w:rPr>
                <w:rFonts w:hint="eastAsia"/>
                <w:sz w:val="26"/>
                <w:szCs w:val="26"/>
                <w:lang w:eastAsia="zh-CN"/>
              </w:rPr>
            </w:pPr>
            <w:r>
              <w:rPr>
                <w:spacing w:val="1"/>
                <w:sz w:val="26"/>
                <w:szCs w:val="26"/>
                <w:lang w:eastAsia="zh-CN"/>
              </w:rPr>
              <w:t>能源作为原材料用途引起的排放</w:t>
            </w:r>
          </w:p>
        </w:tc>
        <w:tc>
          <w:tcPr>
            <w:tcW w:w="992" w:type="dxa"/>
          </w:tcPr>
          <w:p w14:paraId="58B54B0A" w14:textId="77777777" w:rsidR="00E37599" w:rsidRDefault="00E37599">
            <w:pPr>
              <w:spacing w:line="192" w:lineRule="auto"/>
              <w:contextualSpacing/>
              <w:rPr>
                <w:rFonts w:ascii="宋体" w:hAnsi="宋体" w:cs="Arial" w:hint="eastAsia"/>
              </w:rPr>
            </w:pPr>
          </w:p>
        </w:tc>
        <w:tc>
          <w:tcPr>
            <w:tcW w:w="851" w:type="dxa"/>
          </w:tcPr>
          <w:p w14:paraId="3E0CAC7A" w14:textId="77777777" w:rsidR="00E37599" w:rsidRDefault="00E37599">
            <w:pPr>
              <w:spacing w:line="192" w:lineRule="auto"/>
              <w:contextualSpacing/>
              <w:rPr>
                <w:rFonts w:ascii="宋体" w:hAnsi="宋体" w:cs="Arial" w:hint="eastAsia"/>
              </w:rPr>
            </w:pPr>
          </w:p>
        </w:tc>
        <w:tc>
          <w:tcPr>
            <w:tcW w:w="840" w:type="dxa"/>
          </w:tcPr>
          <w:p w14:paraId="0741A91A" w14:textId="77777777" w:rsidR="00E37599" w:rsidRDefault="00E37599">
            <w:pPr>
              <w:spacing w:line="192" w:lineRule="auto"/>
              <w:contextualSpacing/>
              <w:rPr>
                <w:rFonts w:ascii="宋体" w:hAnsi="宋体" w:cs="Arial" w:hint="eastAsia"/>
              </w:rPr>
            </w:pPr>
          </w:p>
        </w:tc>
        <w:tc>
          <w:tcPr>
            <w:tcW w:w="992" w:type="dxa"/>
          </w:tcPr>
          <w:p w14:paraId="7D0109AE" w14:textId="77777777" w:rsidR="00E37599" w:rsidRDefault="00E37599">
            <w:pPr>
              <w:spacing w:line="192" w:lineRule="auto"/>
              <w:contextualSpacing/>
              <w:rPr>
                <w:rFonts w:ascii="宋体" w:hAnsi="宋体" w:cs="Arial" w:hint="eastAsia"/>
              </w:rPr>
            </w:pPr>
          </w:p>
        </w:tc>
        <w:tc>
          <w:tcPr>
            <w:tcW w:w="851" w:type="dxa"/>
          </w:tcPr>
          <w:p w14:paraId="2BDD641B" w14:textId="77777777" w:rsidR="00E37599" w:rsidRDefault="00E37599">
            <w:pPr>
              <w:spacing w:line="192" w:lineRule="auto"/>
              <w:contextualSpacing/>
              <w:rPr>
                <w:rFonts w:ascii="宋体" w:hAnsi="宋体" w:cs="Arial" w:hint="eastAsia"/>
              </w:rPr>
            </w:pPr>
          </w:p>
        </w:tc>
        <w:tc>
          <w:tcPr>
            <w:tcW w:w="709" w:type="dxa"/>
          </w:tcPr>
          <w:p w14:paraId="67561814" w14:textId="77777777" w:rsidR="00E37599" w:rsidRDefault="00E37599">
            <w:pPr>
              <w:spacing w:line="192" w:lineRule="auto"/>
              <w:contextualSpacing/>
              <w:rPr>
                <w:rFonts w:ascii="宋体" w:hAnsi="宋体" w:cs="Arial" w:hint="eastAsia"/>
              </w:rPr>
            </w:pPr>
          </w:p>
        </w:tc>
        <w:tc>
          <w:tcPr>
            <w:tcW w:w="992" w:type="dxa"/>
          </w:tcPr>
          <w:p w14:paraId="6CE6A0E9" w14:textId="77777777" w:rsidR="00E37599" w:rsidRDefault="00E37599">
            <w:pPr>
              <w:spacing w:line="192" w:lineRule="auto"/>
              <w:contextualSpacing/>
              <w:rPr>
                <w:rFonts w:ascii="宋体" w:hAnsi="宋体" w:cs="Arial" w:hint="eastAsia"/>
              </w:rPr>
            </w:pPr>
          </w:p>
        </w:tc>
        <w:tc>
          <w:tcPr>
            <w:tcW w:w="850" w:type="dxa"/>
          </w:tcPr>
          <w:p w14:paraId="66B80F31" w14:textId="77777777" w:rsidR="00E37599" w:rsidRDefault="00E37599">
            <w:pPr>
              <w:spacing w:line="192" w:lineRule="auto"/>
              <w:contextualSpacing/>
              <w:rPr>
                <w:rFonts w:ascii="宋体" w:hAnsi="宋体" w:cs="Arial" w:hint="eastAsia"/>
              </w:rPr>
            </w:pPr>
          </w:p>
        </w:tc>
        <w:tc>
          <w:tcPr>
            <w:tcW w:w="1570" w:type="dxa"/>
          </w:tcPr>
          <w:p w14:paraId="3E2BB114" w14:textId="77777777" w:rsidR="00E37599" w:rsidRDefault="00E37599">
            <w:pPr>
              <w:spacing w:line="192" w:lineRule="auto"/>
              <w:contextualSpacing/>
              <w:rPr>
                <w:rFonts w:ascii="宋体" w:hAnsi="宋体" w:cs="Arial" w:hint="eastAsia"/>
              </w:rPr>
            </w:pPr>
          </w:p>
        </w:tc>
      </w:tr>
      <w:tr w:rsidR="00E37599" w14:paraId="71F35052" w14:textId="77777777">
        <w:trPr>
          <w:trHeight w:val="492"/>
        </w:trPr>
        <w:tc>
          <w:tcPr>
            <w:tcW w:w="1393" w:type="dxa"/>
            <w:vMerge w:val="restart"/>
            <w:tcBorders>
              <w:bottom w:val="nil"/>
            </w:tcBorders>
          </w:tcPr>
          <w:p w14:paraId="6AAA8F7D" w14:textId="77777777" w:rsidR="00E37599" w:rsidRDefault="00000000">
            <w:pPr>
              <w:pStyle w:val="TableText"/>
              <w:snapToGrid/>
              <w:spacing w:before="277" w:line="192" w:lineRule="auto"/>
              <w:contextualSpacing/>
              <w:rPr>
                <w:rFonts w:hint="eastAsia"/>
                <w:sz w:val="26"/>
                <w:szCs w:val="26"/>
              </w:rPr>
            </w:pPr>
            <w:proofErr w:type="spellStart"/>
            <w:r>
              <w:rPr>
                <w:spacing w:val="2"/>
                <w:sz w:val="26"/>
                <w:szCs w:val="26"/>
              </w:rPr>
              <w:t>过程排放</w:t>
            </w:r>
            <w:proofErr w:type="spellEnd"/>
          </w:p>
        </w:tc>
        <w:tc>
          <w:tcPr>
            <w:tcW w:w="992" w:type="dxa"/>
          </w:tcPr>
          <w:p w14:paraId="2C4F9477" w14:textId="77777777" w:rsidR="00E37599" w:rsidRDefault="00E37599">
            <w:pPr>
              <w:spacing w:line="192" w:lineRule="auto"/>
              <w:contextualSpacing/>
              <w:rPr>
                <w:rFonts w:ascii="宋体" w:hAnsi="宋体" w:cs="Arial" w:hint="eastAsia"/>
                <w:lang w:eastAsia="en-US"/>
              </w:rPr>
            </w:pPr>
          </w:p>
        </w:tc>
        <w:tc>
          <w:tcPr>
            <w:tcW w:w="851" w:type="dxa"/>
          </w:tcPr>
          <w:p w14:paraId="03FF5BD9" w14:textId="77777777" w:rsidR="00E37599" w:rsidRDefault="00E37599">
            <w:pPr>
              <w:spacing w:line="192" w:lineRule="auto"/>
              <w:contextualSpacing/>
              <w:rPr>
                <w:rFonts w:ascii="宋体" w:hAnsi="宋体" w:cs="Arial" w:hint="eastAsia"/>
                <w:lang w:eastAsia="en-US"/>
              </w:rPr>
            </w:pPr>
          </w:p>
        </w:tc>
        <w:tc>
          <w:tcPr>
            <w:tcW w:w="840" w:type="dxa"/>
          </w:tcPr>
          <w:p w14:paraId="7673334D" w14:textId="77777777" w:rsidR="00E37599" w:rsidRDefault="00E37599">
            <w:pPr>
              <w:spacing w:line="192" w:lineRule="auto"/>
              <w:contextualSpacing/>
              <w:rPr>
                <w:rFonts w:ascii="宋体" w:hAnsi="宋体" w:cs="Arial" w:hint="eastAsia"/>
                <w:lang w:eastAsia="en-US"/>
              </w:rPr>
            </w:pPr>
          </w:p>
        </w:tc>
        <w:tc>
          <w:tcPr>
            <w:tcW w:w="992" w:type="dxa"/>
          </w:tcPr>
          <w:p w14:paraId="3C83F5E7" w14:textId="77777777" w:rsidR="00E37599" w:rsidRDefault="00E37599">
            <w:pPr>
              <w:spacing w:line="192" w:lineRule="auto"/>
              <w:contextualSpacing/>
              <w:rPr>
                <w:rFonts w:ascii="宋体" w:hAnsi="宋体" w:cs="Arial" w:hint="eastAsia"/>
                <w:lang w:eastAsia="en-US"/>
              </w:rPr>
            </w:pPr>
          </w:p>
        </w:tc>
        <w:tc>
          <w:tcPr>
            <w:tcW w:w="851" w:type="dxa"/>
          </w:tcPr>
          <w:p w14:paraId="2D7D6C2C" w14:textId="77777777" w:rsidR="00E37599" w:rsidRDefault="00E37599">
            <w:pPr>
              <w:spacing w:line="192" w:lineRule="auto"/>
              <w:contextualSpacing/>
              <w:rPr>
                <w:rFonts w:ascii="宋体" w:hAnsi="宋体" w:cs="Arial" w:hint="eastAsia"/>
                <w:lang w:eastAsia="en-US"/>
              </w:rPr>
            </w:pPr>
          </w:p>
        </w:tc>
        <w:tc>
          <w:tcPr>
            <w:tcW w:w="709" w:type="dxa"/>
          </w:tcPr>
          <w:p w14:paraId="3FAB91E0" w14:textId="77777777" w:rsidR="00E37599" w:rsidRDefault="00E37599">
            <w:pPr>
              <w:spacing w:line="192" w:lineRule="auto"/>
              <w:contextualSpacing/>
              <w:rPr>
                <w:rFonts w:ascii="宋体" w:hAnsi="宋体" w:cs="Arial" w:hint="eastAsia"/>
                <w:lang w:eastAsia="en-US"/>
              </w:rPr>
            </w:pPr>
          </w:p>
        </w:tc>
        <w:tc>
          <w:tcPr>
            <w:tcW w:w="992" w:type="dxa"/>
          </w:tcPr>
          <w:p w14:paraId="34081990" w14:textId="77777777" w:rsidR="00E37599" w:rsidRDefault="00E37599">
            <w:pPr>
              <w:spacing w:line="192" w:lineRule="auto"/>
              <w:contextualSpacing/>
              <w:rPr>
                <w:rFonts w:ascii="宋体" w:hAnsi="宋体" w:cs="Arial" w:hint="eastAsia"/>
                <w:lang w:eastAsia="en-US"/>
              </w:rPr>
            </w:pPr>
          </w:p>
        </w:tc>
        <w:tc>
          <w:tcPr>
            <w:tcW w:w="850" w:type="dxa"/>
          </w:tcPr>
          <w:p w14:paraId="35C98553" w14:textId="77777777" w:rsidR="00E37599" w:rsidRDefault="00E37599">
            <w:pPr>
              <w:spacing w:line="192" w:lineRule="auto"/>
              <w:contextualSpacing/>
              <w:rPr>
                <w:rFonts w:ascii="宋体" w:hAnsi="宋体" w:cs="Arial" w:hint="eastAsia"/>
                <w:lang w:eastAsia="en-US"/>
              </w:rPr>
            </w:pPr>
          </w:p>
        </w:tc>
        <w:tc>
          <w:tcPr>
            <w:tcW w:w="1570" w:type="dxa"/>
          </w:tcPr>
          <w:p w14:paraId="0F0C9D18" w14:textId="77777777" w:rsidR="00E37599" w:rsidRDefault="00E37599">
            <w:pPr>
              <w:spacing w:line="192" w:lineRule="auto"/>
              <w:contextualSpacing/>
              <w:rPr>
                <w:rFonts w:ascii="宋体" w:hAnsi="宋体" w:cs="Arial" w:hint="eastAsia"/>
                <w:lang w:eastAsia="en-US"/>
              </w:rPr>
            </w:pPr>
          </w:p>
        </w:tc>
      </w:tr>
      <w:tr w:rsidR="00E37599" w14:paraId="0A03A06F" w14:textId="77777777">
        <w:trPr>
          <w:trHeight w:val="425"/>
        </w:trPr>
        <w:tc>
          <w:tcPr>
            <w:tcW w:w="1393" w:type="dxa"/>
            <w:vMerge/>
            <w:tcBorders>
              <w:top w:val="nil"/>
            </w:tcBorders>
          </w:tcPr>
          <w:p w14:paraId="1E5D593F" w14:textId="77777777" w:rsidR="00E37599" w:rsidRDefault="00E37599">
            <w:pPr>
              <w:spacing w:line="192" w:lineRule="auto"/>
              <w:contextualSpacing/>
              <w:rPr>
                <w:rFonts w:ascii="宋体" w:hAnsi="宋体" w:cs="Arial" w:hint="eastAsia"/>
                <w:lang w:eastAsia="en-US"/>
              </w:rPr>
            </w:pPr>
          </w:p>
        </w:tc>
        <w:tc>
          <w:tcPr>
            <w:tcW w:w="992" w:type="dxa"/>
          </w:tcPr>
          <w:p w14:paraId="7E35784F" w14:textId="77777777" w:rsidR="00E37599" w:rsidRDefault="00E37599">
            <w:pPr>
              <w:spacing w:line="192" w:lineRule="auto"/>
              <w:contextualSpacing/>
              <w:rPr>
                <w:rFonts w:ascii="宋体" w:hAnsi="宋体" w:cs="Arial" w:hint="eastAsia"/>
                <w:lang w:eastAsia="en-US"/>
              </w:rPr>
            </w:pPr>
          </w:p>
        </w:tc>
        <w:tc>
          <w:tcPr>
            <w:tcW w:w="851" w:type="dxa"/>
          </w:tcPr>
          <w:p w14:paraId="64557844" w14:textId="77777777" w:rsidR="00E37599" w:rsidRDefault="00E37599">
            <w:pPr>
              <w:spacing w:line="192" w:lineRule="auto"/>
              <w:contextualSpacing/>
              <w:rPr>
                <w:rFonts w:ascii="宋体" w:hAnsi="宋体" w:cs="Arial" w:hint="eastAsia"/>
                <w:lang w:eastAsia="en-US"/>
              </w:rPr>
            </w:pPr>
          </w:p>
        </w:tc>
        <w:tc>
          <w:tcPr>
            <w:tcW w:w="840" w:type="dxa"/>
          </w:tcPr>
          <w:p w14:paraId="3DF3B56D" w14:textId="77777777" w:rsidR="00E37599" w:rsidRDefault="00E37599">
            <w:pPr>
              <w:spacing w:line="192" w:lineRule="auto"/>
              <w:contextualSpacing/>
              <w:rPr>
                <w:rFonts w:ascii="宋体" w:hAnsi="宋体" w:cs="Arial" w:hint="eastAsia"/>
                <w:lang w:eastAsia="en-US"/>
              </w:rPr>
            </w:pPr>
          </w:p>
        </w:tc>
        <w:tc>
          <w:tcPr>
            <w:tcW w:w="992" w:type="dxa"/>
          </w:tcPr>
          <w:p w14:paraId="4983DF94" w14:textId="77777777" w:rsidR="00E37599" w:rsidRDefault="00E37599">
            <w:pPr>
              <w:spacing w:line="192" w:lineRule="auto"/>
              <w:contextualSpacing/>
              <w:rPr>
                <w:rFonts w:ascii="宋体" w:hAnsi="宋体" w:cs="Arial" w:hint="eastAsia"/>
                <w:lang w:eastAsia="en-US"/>
              </w:rPr>
            </w:pPr>
          </w:p>
        </w:tc>
        <w:tc>
          <w:tcPr>
            <w:tcW w:w="851" w:type="dxa"/>
          </w:tcPr>
          <w:p w14:paraId="63250775" w14:textId="77777777" w:rsidR="00E37599" w:rsidRDefault="00E37599">
            <w:pPr>
              <w:spacing w:line="192" w:lineRule="auto"/>
              <w:contextualSpacing/>
              <w:rPr>
                <w:rFonts w:ascii="宋体" w:hAnsi="宋体" w:cs="Arial" w:hint="eastAsia"/>
                <w:lang w:eastAsia="en-US"/>
              </w:rPr>
            </w:pPr>
          </w:p>
        </w:tc>
        <w:tc>
          <w:tcPr>
            <w:tcW w:w="709" w:type="dxa"/>
          </w:tcPr>
          <w:p w14:paraId="1E9BF36A" w14:textId="77777777" w:rsidR="00E37599" w:rsidRDefault="00E37599">
            <w:pPr>
              <w:spacing w:line="192" w:lineRule="auto"/>
              <w:contextualSpacing/>
              <w:rPr>
                <w:rFonts w:ascii="宋体" w:hAnsi="宋体" w:cs="Arial" w:hint="eastAsia"/>
                <w:lang w:eastAsia="en-US"/>
              </w:rPr>
            </w:pPr>
          </w:p>
        </w:tc>
        <w:tc>
          <w:tcPr>
            <w:tcW w:w="992" w:type="dxa"/>
          </w:tcPr>
          <w:p w14:paraId="5FD5F02A" w14:textId="77777777" w:rsidR="00E37599" w:rsidRDefault="00E37599">
            <w:pPr>
              <w:spacing w:line="192" w:lineRule="auto"/>
              <w:contextualSpacing/>
              <w:rPr>
                <w:rFonts w:ascii="宋体" w:hAnsi="宋体" w:cs="Arial" w:hint="eastAsia"/>
                <w:lang w:eastAsia="en-US"/>
              </w:rPr>
            </w:pPr>
          </w:p>
        </w:tc>
        <w:tc>
          <w:tcPr>
            <w:tcW w:w="850" w:type="dxa"/>
          </w:tcPr>
          <w:p w14:paraId="2D6B601D" w14:textId="77777777" w:rsidR="00E37599" w:rsidRDefault="00E37599">
            <w:pPr>
              <w:spacing w:line="192" w:lineRule="auto"/>
              <w:contextualSpacing/>
              <w:rPr>
                <w:rFonts w:ascii="宋体" w:hAnsi="宋体" w:cs="Arial" w:hint="eastAsia"/>
                <w:lang w:eastAsia="en-US"/>
              </w:rPr>
            </w:pPr>
          </w:p>
        </w:tc>
        <w:tc>
          <w:tcPr>
            <w:tcW w:w="1570" w:type="dxa"/>
          </w:tcPr>
          <w:p w14:paraId="0B52FEBF" w14:textId="77777777" w:rsidR="00E37599" w:rsidRDefault="00E37599">
            <w:pPr>
              <w:spacing w:line="192" w:lineRule="auto"/>
              <w:contextualSpacing/>
              <w:rPr>
                <w:rFonts w:ascii="宋体" w:hAnsi="宋体" w:cs="Arial" w:hint="eastAsia"/>
                <w:lang w:eastAsia="en-US"/>
              </w:rPr>
            </w:pPr>
          </w:p>
        </w:tc>
      </w:tr>
      <w:tr w:rsidR="00E37599" w14:paraId="77DED755" w14:textId="77777777">
        <w:trPr>
          <w:trHeight w:val="1025"/>
        </w:trPr>
        <w:tc>
          <w:tcPr>
            <w:tcW w:w="1393" w:type="dxa"/>
          </w:tcPr>
          <w:p w14:paraId="482E7AE5" w14:textId="77777777" w:rsidR="00E37599" w:rsidRDefault="00000000">
            <w:pPr>
              <w:pStyle w:val="TableText"/>
              <w:snapToGrid/>
              <w:spacing w:before="87" w:line="192" w:lineRule="auto"/>
              <w:ind w:left="104" w:right="97"/>
              <w:contextualSpacing/>
              <w:rPr>
                <w:rFonts w:hint="eastAsia"/>
                <w:sz w:val="26"/>
                <w:szCs w:val="26"/>
                <w:lang w:eastAsia="zh-CN"/>
              </w:rPr>
            </w:pPr>
            <w:proofErr w:type="gramStart"/>
            <w:r>
              <w:rPr>
                <w:spacing w:val="3"/>
                <w:sz w:val="26"/>
                <w:szCs w:val="26"/>
                <w:lang w:eastAsia="zh-CN"/>
              </w:rPr>
              <w:t>净购人</w:t>
            </w:r>
            <w:proofErr w:type="gramEnd"/>
            <w:r>
              <w:rPr>
                <w:spacing w:val="3"/>
                <w:sz w:val="26"/>
                <w:szCs w:val="26"/>
                <w:lang w:eastAsia="zh-CN"/>
              </w:rPr>
              <w:t>使用的</w:t>
            </w:r>
            <w:r>
              <w:rPr>
                <w:spacing w:val="1"/>
                <w:sz w:val="26"/>
                <w:szCs w:val="26"/>
                <w:lang w:eastAsia="zh-CN"/>
              </w:rPr>
              <w:t>电力引起的排放</w:t>
            </w:r>
          </w:p>
        </w:tc>
        <w:tc>
          <w:tcPr>
            <w:tcW w:w="992" w:type="dxa"/>
          </w:tcPr>
          <w:p w14:paraId="3A2D825A" w14:textId="77777777" w:rsidR="00E37599" w:rsidRDefault="00E37599">
            <w:pPr>
              <w:spacing w:line="192" w:lineRule="auto"/>
              <w:contextualSpacing/>
              <w:rPr>
                <w:rFonts w:ascii="宋体" w:hAnsi="宋体" w:cs="Arial" w:hint="eastAsia"/>
              </w:rPr>
            </w:pPr>
          </w:p>
        </w:tc>
        <w:tc>
          <w:tcPr>
            <w:tcW w:w="851" w:type="dxa"/>
          </w:tcPr>
          <w:p w14:paraId="7EEE8464" w14:textId="77777777" w:rsidR="00E37599" w:rsidRDefault="00E37599">
            <w:pPr>
              <w:spacing w:line="192" w:lineRule="auto"/>
              <w:contextualSpacing/>
              <w:rPr>
                <w:rFonts w:ascii="宋体" w:hAnsi="宋体" w:cs="Arial" w:hint="eastAsia"/>
              </w:rPr>
            </w:pPr>
          </w:p>
        </w:tc>
        <w:tc>
          <w:tcPr>
            <w:tcW w:w="840" w:type="dxa"/>
          </w:tcPr>
          <w:p w14:paraId="1F59FE65" w14:textId="77777777" w:rsidR="00E37599" w:rsidRDefault="00E37599">
            <w:pPr>
              <w:spacing w:line="192" w:lineRule="auto"/>
              <w:contextualSpacing/>
              <w:rPr>
                <w:rFonts w:ascii="宋体" w:hAnsi="宋体" w:cs="Arial" w:hint="eastAsia"/>
              </w:rPr>
            </w:pPr>
          </w:p>
        </w:tc>
        <w:tc>
          <w:tcPr>
            <w:tcW w:w="992" w:type="dxa"/>
          </w:tcPr>
          <w:p w14:paraId="5A812B27" w14:textId="77777777" w:rsidR="00E37599" w:rsidRDefault="00E37599">
            <w:pPr>
              <w:spacing w:line="192" w:lineRule="auto"/>
              <w:contextualSpacing/>
              <w:rPr>
                <w:rFonts w:ascii="宋体" w:hAnsi="宋体" w:cs="Arial" w:hint="eastAsia"/>
              </w:rPr>
            </w:pPr>
          </w:p>
        </w:tc>
        <w:tc>
          <w:tcPr>
            <w:tcW w:w="851" w:type="dxa"/>
          </w:tcPr>
          <w:p w14:paraId="2861556E" w14:textId="77777777" w:rsidR="00E37599" w:rsidRDefault="00E37599">
            <w:pPr>
              <w:spacing w:line="192" w:lineRule="auto"/>
              <w:contextualSpacing/>
              <w:rPr>
                <w:rFonts w:ascii="宋体" w:hAnsi="宋体" w:cs="Arial" w:hint="eastAsia"/>
              </w:rPr>
            </w:pPr>
          </w:p>
        </w:tc>
        <w:tc>
          <w:tcPr>
            <w:tcW w:w="709" w:type="dxa"/>
          </w:tcPr>
          <w:p w14:paraId="391723C5" w14:textId="77777777" w:rsidR="00E37599" w:rsidRDefault="00E37599">
            <w:pPr>
              <w:spacing w:line="192" w:lineRule="auto"/>
              <w:contextualSpacing/>
              <w:rPr>
                <w:rFonts w:ascii="宋体" w:hAnsi="宋体" w:cs="Arial" w:hint="eastAsia"/>
              </w:rPr>
            </w:pPr>
          </w:p>
        </w:tc>
        <w:tc>
          <w:tcPr>
            <w:tcW w:w="992" w:type="dxa"/>
          </w:tcPr>
          <w:p w14:paraId="47C408FE" w14:textId="77777777" w:rsidR="00E37599" w:rsidRDefault="00E37599">
            <w:pPr>
              <w:spacing w:line="192" w:lineRule="auto"/>
              <w:contextualSpacing/>
              <w:rPr>
                <w:rFonts w:ascii="宋体" w:hAnsi="宋体" w:cs="Arial" w:hint="eastAsia"/>
              </w:rPr>
            </w:pPr>
          </w:p>
        </w:tc>
        <w:tc>
          <w:tcPr>
            <w:tcW w:w="850" w:type="dxa"/>
          </w:tcPr>
          <w:p w14:paraId="4699DC9A" w14:textId="77777777" w:rsidR="00E37599" w:rsidRDefault="00E37599">
            <w:pPr>
              <w:spacing w:line="192" w:lineRule="auto"/>
              <w:contextualSpacing/>
              <w:rPr>
                <w:rFonts w:ascii="宋体" w:hAnsi="宋体" w:cs="Arial" w:hint="eastAsia"/>
              </w:rPr>
            </w:pPr>
          </w:p>
        </w:tc>
        <w:tc>
          <w:tcPr>
            <w:tcW w:w="1570" w:type="dxa"/>
          </w:tcPr>
          <w:p w14:paraId="17B0E21B" w14:textId="77777777" w:rsidR="00E37599" w:rsidRDefault="00E37599">
            <w:pPr>
              <w:spacing w:line="192" w:lineRule="auto"/>
              <w:contextualSpacing/>
              <w:rPr>
                <w:rFonts w:ascii="宋体" w:hAnsi="宋体" w:cs="Arial" w:hint="eastAsia"/>
              </w:rPr>
            </w:pPr>
          </w:p>
        </w:tc>
      </w:tr>
      <w:tr w:rsidR="00E37599" w14:paraId="29DE6416" w14:textId="77777777">
        <w:trPr>
          <w:trHeight w:val="779"/>
        </w:trPr>
        <w:tc>
          <w:tcPr>
            <w:tcW w:w="1393" w:type="dxa"/>
          </w:tcPr>
          <w:p w14:paraId="3AF7DA8E" w14:textId="77777777" w:rsidR="00E37599" w:rsidRDefault="00000000">
            <w:pPr>
              <w:pStyle w:val="TableText"/>
              <w:snapToGrid/>
              <w:spacing w:before="78" w:line="192" w:lineRule="auto"/>
              <w:ind w:left="104" w:right="98"/>
              <w:contextualSpacing/>
              <w:rPr>
                <w:rFonts w:hint="eastAsia"/>
                <w:sz w:val="26"/>
                <w:szCs w:val="26"/>
                <w:lang w:eastAsia="zh-CN"/>
              </w:rPr>
            </w:pPr>
            <w:r>
              <w:rPr>
                <w:spacing w:val="3"/>
                <w:sz w:val="26"/>
                <w:szCs w:val="26"/>
                <w:lang w:eastAsia="zh-CN"/>
              </w:rPr>
              <w:t>净购入使用的</w:t>
            </w:r>
            <w:r>
              <w:rPr>
                <w:spacing w:val="1"/>
                <w:sz w:val="26"/>
                <w:szCs w:val="26"/>
                <w:lang w:eastAsia="zh-CN"/>
              </w:rPr>
              <w:t>热力引起的排放</w:t>
            </w:r>
          </w:p>
        </w:tc>
        <w:tc>
          <w:tcPr>
            <w:tcW w:w="992" w:type="dxa"/>
          </w:tcPr>
          <w:p w14:paraId="51884B08" w14:textId="77777777" w:rsidR="00E37599" w:rsidRDefault="00E37599">
            <w:pPr>
              <w:spacing w:line="192" w:lineRule="auto"/>
              <w:contextualSpacing/>
              <w:rPr>
                <w:rFonts w:ascii="宋体" w:hAnsi="宋体" w:cs="Arial" w:hint="eastAsia"/>
              </w:rPr>
            </w:pPr>
          </w:p>
        </w:tc>
        <w:tc>
          <w:tcPr>
            <w:tcW w:w="851" w:type="dxa"/>
          </w:tcPr>
          <w:p w14:paraId="74B35CC0" w14:textId="77777777" w:rsidR="00E37599" w:rsidRDefault="00E37599">
            <w:pPr>
              <w:spacing w:line="192" w:lineRule="auto"/>
              <w:contextualSpacing/>
              <w:rPr>
                <w:rFonts w:ascii="宋体" w:hAnsi="宋体" w:cs="Arial" w:hint="eastAsia"/>
              </w:rPr>
            </w:pPr>
          </w:p>
        </w:tc>
        <w:tc>
          <w:tcPr>
            <w:tcW w:w="840" w:type="dxa"/>
          </w:tcPr>
          <w:p w14:paraId="1FFA32B4" w14:textId="77777777" w:rsidR="00E37599" w:rsidRDefault="00E37599">
            <w:pPr>
              <w:spacing w:line="192" w:lineRule="auto"/>
              <w:contextualSpacing/>
              <w:rPr>
                <w:rFonts w:ascii="宋体" w:hAnsi="宋体" w:cs="Arial" w:hint="eastAsia"/>
              </w:rPr>
            </w:pPr>
          </w:p>
        </w:tc>
        <w:tc>
          <w:tcPr>
            <w:tcW w:w="992" w:type="dxa"/>
          </w:tcPr>
          <w:p w14:paraId="5C77EE18" w14:textId="77777777" w:rsidR="00E37599" w:rsidRDefault="00E37599">
            <w:pPr>
              <w:spacing w:line="192" w:lineRule="auto"/>
              <w:contextualSpacing/>
              <w:rPr>
                <w:rFonts w:ascii="宋体" w:hAnsi="宋体" w:cs="Arial" w:hint="eastAsia"/>
              </w:rPr>
            </w:pPr>
          </w:p>
        </w:tc>
        <w:tc>
          <w:tcPr>
            <w:tcW w:w="851" w:type="dxa"/>
          </w:tcPr>
          <w:p w14:paraId="7FF5EC3A" w14:textId="77777777" w:rsidR="00E37599" w:rsidRDefault="00E37599">
            <w:pPr>
              <w:spacing w:line="192" w:lineRule="auto"/>
              <w:contextualSpacing/>
              <w:rPr>
                <w:rFonts w:ascii="宋体" w:hAnsi="宋体" w:cs="Arial" w:hint="eastAsia"/>
              </w:rPr>
            </w:pPr>
          </w:p>
        </w:tc>
        <w:tc>
          <w:tcPr>
            <w:tcW w:w="709" w:type="dxa"/>
          </w:tcPr>
          <w:p w14:paraId="18746149" w14:textId="77777777" w:rsidR="00E37599" w:rsidRDefault="00E37599">
            <w:pPr>
              <w:spacing w:line="192" w:lineRule="auto"/>
              <w:contextualSpacing/>
              <w:rPr>
                <w:rFonts w:ascii="宋体" w:hAnsi="宋体" w:cs="Arial" w:hint="eastAsia"/>
              </w:rPr>
            </w:pPr>
          </w:p>
        </w:tc>
        <w:tc>
          <w:tcPr>
            <w:tcW w:w="992" w:type="dxa"/>
          </w:tcPr>
          <w:p w14:paraId="43C4FCDE" w14:textId="77777777" w:rsidR="00E37599" w:rsidRDefault="00E37599">
            <w:pPr>
              <w:spacing w:line="192" w:lineRule="auto"/>
              <w:contextualSpacing/>
              <w:rPr>
                <w:rFonts w:ascii="宋体" w:hAnsi="宋体" w:cs="Arial" w:hint="eastAsia"/>
              </w:rPr>
            </w:pPr>
          </w:p>
        </w:tc>
        <w:tc>
          <w:tcPr>
            <w:tcW w:w="850" w:type="dxa"/>
          </w:tcPr>
          <w:p w14:paraId="7725B832" w14:textId="77777777" w:rsidR="00E37599" w:rsidRDefault="00E37599">
            <w:pPr>
              <w:spacing w:line="192" w:lineRule="auto"/>
              <w:contextualSpacing/>
              <w:rPr>
                <w:rFonts w:ascii="宋体" w:hAnsi="宋体" w:cs="Arial" w:hint="eastAsia"/>
              </w:rPr>
            </w:pPr>
          </w:p>
        </w:tc>
        <w:tc>
          <w:tcPr>
            <w:tcW w:w="1570" w:type="dxa"/>
          </w:tcPr>
          <w:p w14:paraId="7D185769" w14:textId="77777777" w:rsidR="00E37599" w:rsidRDefault="00E37599">
            <w:pPr>
              <w:spacing w:line="192" w:lineRule="auto"/>
              <w:contextualSpacing/>
              <w:rPr>
                <w:rFonts w:ascii="宋体" w:hAnsi="宋体" w:cs="Arial" w:hint="eastAsia"/>
              </w:rPr>
            </w:pPr>
          </w:p>
        </w:tc>
      </w:tr>
      <w:tr w:rsidR="00E37599" w14:paraId="7D8BE6E9" w14:textId="77777777">
        <w:trPr>
          <w:trHeight w:val="394"/>
        </w:trPr>
        <w:tc>
          <w:tcPr>
            <w:tcW w:w="1393" w:type="dxa"/>
          </w:tcPr>
          <w:p w14:paraId="53B26D18" w14:textId="77777777" w:rsidR="00E37599" w:rsidRDefault="00000000">
            <w:pPr>
              <w:pStyle w:val="TableText"/>
              <w:snapToGrid/>
              <w:spacing w:before="81" w:line="192" w:lineRule="auto"/>
              <w:ind w:left="104"/>
              <w:contextualSpacing/>
              <w:rPr>
                <w:rFonts w:hint="eastAsia"/>
                <w:sz w:val="26"/>
                <w:szCs w:val="26"/>
              </w:rPr>
            </w:pPr>
            <w:proofErr w:type="spellStart"/>
            <w:r>
              <w:rPr>
                <w:spacing w:val="1"/>
                <w:sz w:val="26"/>
                <w:szCs w:val="26"/>
              </w:rPr>
              <w:t>其他形式的排放</w:t>
            </w:r>
            <w:proofErr w:type="spellEnd"/>
          </w:p>
        </w:tc>
        <w:tc>
          <w:tcPr>
            <w:tcW w:w="992" w:type="dxa"/>
          </w:tcPr>
          <w:p w14:paraId="7F100808" w14:textId="77777777" w:rsidR="00E37599" w:rsidRDefault="00E37599">
            <w:pPr>
              <w:spacing w:line="192" w:lineRule="auto"/>
              <w:contextualSpacing/>
              <w:rPr>
                <w:rFonts w:ascii="宋体" w:hAnsi="宋体" w:cs="Arial" w:hint="eastAsia"/>
                <w:lang w:eastAsia="en-US"/>
              </w:rPr>
            </w:pPr>
          </w:p>
        </w:tc>
        <w:tc>
          <w:tcPr>
            <w:tcW w:w="851" w:type="dxa"/>
          </w:tcPr>
          <w:p w14:paraId="251124B4" w14:textId="77777777" w:rsidR="00E37599" w:rsidRDefault="00E37599">
            <w:pPr>
              <w:spacing w:line="192" w:lineRule="auto"/>
              <w:contextualSpacing/>
              <w:rPr>
                <w:rFonts w:ascii="宋体" w:hAnsi="宋体" w:cs="Arial" w:hint="eastAsia"/>
                <w:lang w:eastAsia="en-US"/>
              </w:rPr>
            </w:pPr>
          </w:p>
        </w:tc>
        <w:tc>
          <w:tcPr>
            <w:tcW w:w="840" w:type="dxa"/>
          </w:tcPr>
          <w:p w14:paraId="1DB9C25E" w14:textId="77777777" w:rsidR="00E37599" w:rsidRDefault="00E37599">
            <w:pPr>
              <w:spacing w:line="192" w:lineRule="auto"/>
              <w:contextualSpacing/>
              <w:rPr>
                <w:rFonts w:ascii="宋体" w:hAnsi="宋体" w:cs="Arial" w:hint="eastAsia"/>
                <w:lang w:eastAsia="en-US"/>
              </w:rPr>
            </w:pPr>
          </w:p>
        </w:tc>
        <w:tc>
          <w:tcPr>
            <w:tcW w:w="992" w:type="dxa"/>
          </w:tcPr>
          <w:p w14:paraId="7A6253BB" w14:textId="77777777" w:rsidR="00E37599" w:rsidRDefault="00E37599">
            <w:pPr>
              <w:spacing w:line="192" w:lineRule="auto"/>
              <w:contextualSpacing/>
              <w:rPr>
                <w:rFonts w:ascii="宋体" w:hAnsi="宋体" w:cs="Arial" w:hint="eastAsia"/>
                <w:lang w:eastAsia="en-US"/>
              </w:rPr>
            </w:pPr>
          </w:p>
        </w:tc>
        <w:tc>
          <w:tcPr>
            <w:tcW w:w="851" w:type="dxa"/>
          </w:tcPr>
          <w:p w14:paraId="293326FE" w14:textId="77777777" w:rsidR="00E37599" w:rsidRDefault="00E37599">
            <w:pPr>
              <w:spacing w:line="192" w:lineRule="auto"/>
              <w:contextualSpacing/>
              <w:rPr>
                <w:rFonts w:ascii="宋体" w:hAnsi="宋体" w:cs="Arial" w:hint="eastAsia"/>
                <w:lang w:eastAsia="en-US"/>
              </w:rPr>
            </w:pPr>
          </w:p>
        </w:tc>
        <w:tc>
          <w:tcPr>
            <w:tcW w:w="709" w:type="dxa"/>
          </w:tcPr>
          <w:p w14:paraId="2A6BB411" w14:textId="77777777" w:rsidR="00E37599" w:rsidRDefault="00E37599">
            <w:pPr>
              <w:spacing w:line="192" w:lineRule="auto"/>
              <w:contextualSpacing/>
              <w:rPr>
                <w:rFonts w:ascii="宋体" w:hAnsi="宋体" w:cs="Arial" w:hint="eastAsia"/>
                <w:lang w:eastAsia="en-US"/>
              </w:rPr>
            </w:pPr>
          </w:p>
        </w:tc>
        <w:tc>
          <w:tcPr>
            <w:tcW w:w="992" w:type="dxa"/>
          </w:tcPr>
          <w:p w14:paraId="00E7C932" w14:textId="77777777" w:rsidR="00E37599" w:rsidRDefault="00E37599">
            <w:pPr>
              <w:spacing w:line="192" w:lineRule="auto"/>
              <w:contextualSpacing/>
              <w:rPr>
                <w:rFonts w:ascii="宋体" w:hAnsi="宋体" w:cs="Arial" w:hint="eastAsia"/>
                <w:lang w:eastAsia="en-US"/>
              </w:rPr>
            </w:pPr>
          </w:p>
        </w:tc>
        <w:tc>
          <w:tcPr>
            <w:tcW w:w="850" w:type="dxa"/>
          </w:tcPr>
          <w:p w14:paraId="571E2E8C" w14:textId="77777777" w:rsidR="00E37599" w:rsidRDefault="00E37599">
            <w:pPr>
              <w:spacing w:line="192" w:lineRule="auto"/>
              <w:contextualSpacing/>
              <w:rPr>
                <w:rFonts w:ascii="宋体" w:hAnsi="宋体" w:cs="Arial" w:hint="eastAsia"/>
                <w:lang w:eastAsia="en-US"/>
              </w:rPr>
            </w:pPr>
          </w:p>
        </w:tc>
        <w:tc>
          <w:tcPr>
            <w:tcW w:w="1570" w:type="dxa"/>
          </w:tcPr>
          <w:p w14:paraId="3BEC9138" w14:textId="77777777" w:rsidR="00E37599" w:rsidRDefault="00E37599">
            <w:pPr>
              <w:spacing w:line="192" w:lineRule="auto"/>
              <w:contextualSpacing/>
              <w:rPr>
                <w:rFonts w:ascii="宋体" w:hAnsi="宋体" w:cs="Arial" w:hint="eastAsia"/>
                <w:lang w:eastAsia="en-US"/>
              </w:rPr>
            </w:pPr>
          </w:p>
        </w:tc>
      </w:tr>
    </w:tbl>
    <w:p w14:paraId="7B26631D" w14:textId="77777777" w:rsidR="00E37599" w:rsidRDefault="00E37599">
      <w:pPr>
        <w:spacing w:line="192" w:lineRule="auto"/>
        <w:contextualSpacing/>
        <w:rPr>
          <w:rFonts w:ascii="宋体" w:hAnsi="宋体" w:hint="eastAsia"/>
          <w:spacing w:val="6"/>
          <w:sz w:val="29"/>
          <w:szCs w:val="29"/>
        </w:rPr>
      </w:pPr>
    </w:p>
    <w:p w14:paraId="0AB55416" w14:textId="77777777" w:rsidR="00E37599" w:rsidRDefault="00E37599">
      <w:pPr>
        <w:spacing w:line="192" w:lineRule="auto"/>
        <w:contextualSpacing/>
        <w:rPr>
          <w:rFonts w:ascii="宋体" w:hAnsi="宋体" w:hint="eastAsia"/>
          <w:spacing w:val="6"/>
          <w:sz w:val="29"/>
          <w:szCs w:val="29"/>
        </w:rPr>
      </w:pPr>
    </w:p>
    <w:p w14:paraId="69678FE7" w14:textId="77777777" w:rsidR="00E37599" w:rsidRDefault="00E37599">
      <w:pPr>
        <w:spacing w:line="192" w:lineRule="auto"/>
        <w:contextualSpacing/>
        <w:rPr>
          <w:rFonts w:ascii="宋体" w:hAnsi="宋体" w:hint="eastAsia"/>
          <w:spacing w:val="6"/>
          <w:sz w:val="29"/>
          <w:szCs w:val="29"/>
        </w:rPr>
      </w:pPr>
    </w:p>
    <w:p w14:paraId="45088ECC" w14:textId="77777777" w:rsidR="00E37599" w:rsidRDefault="00E37599">
      <w:pPr>
        <w:spacing w:line="192" w:lineRule="auto"/>
        <w:contextualSpacing/>
        <w:rPr>
          <w:rFonts w:ascii="宋体" w:hAnsi="宋体" w:hint="eastAsia"/>
          <w:spacing w:val="6"/>
          <w:sz w:val="29"/>
          <w:szCs w:val="29"/>
        </w:rPr>
      </w:pPr>
    </w:p>
    <w:p w14:paraId="745B07F1" w14:textId="77777777" w:rsidR="00E37599" w:rsidRDefault="00E37599">
      <w:pPr>
        <w:spacing w:line="192" w:lineRule="auto"/>
        <w:contextualSpacing/>
        <w:rPr>
          <w:rFonts w:ascii="宋体" w:hAnsi="宋体" w:hint="eastAsia"/>
          <w:spacing w:val="6"/>
          <w:sz w:val="29"/>
          <w:szCs w:val="29"/>
        </w:rPr>
      </w:pPr>
    </w:p>
    <w:p w14:paraId="634C8E9A" w14:textId="77777777" w:rsidR="00E37599" w:rsidRDefault="00E37599">
      <w:pPr>
        <w:spacing w:line="192" w:lineRule="auto"/>
        <w:contextualSpacing/>
        <w:rPr>
          <w:rFonts w:ascii="宋体" w:hAnsi="宋体" w:hint="eastAsia"/>
          <w:spacing w:val="6"/>
          <w:sz w:val="29"/>
          <w:szCs w:val="29"/>
        </w:rPr>
      </w:pPr>
    </w:p>
    <w:p w14:paraId="0B079313" w14:textId="77777777" w:rsidR="00E37599" w:rsidRDefault="00E37599">
      <w:pPr>
        <w:spacing w:line="192" w:lineRule="auto"/>
        <w:contextualSpacing/>
        <w:rPr>
          <w:rFonts w:ascii="宋体" w:hAnsi="宋体" w:hint="eastAsia"/>
          <w:spacing w:val="6"/>
          <w:sz w:val="29"/>
          <w:szCs w:val="29"/>
        </w:rPr>
      </w:pPr>
    </w:p>
    <w:p w14:paraId="3CA1ED4F" w14:textId="77777777" w:rsidR="00E37599" w:rsidRDefault="00E37599">
      <w:pPr>
        <w:spacing w:line="192" w:lineRule="auto"/>
        <w:contextualSpacing/>
        <w:rPr>
          <w:rFonts w:ascii="宋体" w:hAnsi="宋体" w:hint="eastAsia"/>
          <w:spacing w:val="6"/>
          <w:sz w:val="29"/>
          <w:szCs w:val="29"/>
        </w:rPr>
      </w:pPr>
    </w:p>
    <w:p w14:paraId="2B19CC63" w14:textId="77777777" w:rsidR="00E37599" w:rsidRDefault="00E37599">
      <w:pPr>
        <w:spacing w:line="192" w:lineRule="auto"/>
        <w:contextualSpacing/>
        <w:rPr>
          <w:rFonts w:ascii="宋体" w:hAnsi="宋体" w:hint="eastAsia"/>
          <w:spacing w:val="6"/>
          <w:sz w:val="29"/>
          <w:szCs w:val="29"/>
        </w:rPr>
      </w:pPr>
    </w:p>
    <w:p w14:paraId="17C2BFE5" w14:textId="77777777" w:rsidR="00E37599" w:rsidRDefault="00E37599">
      <w:pPr>
        <w:spacing w:line="192" w:lineRule="auto"/>
        <w:contextualSpacing/>
        <w:rPr>
          <w:rFonts w:ascii="宋体" w:hAnsi="宋体" w:hint="eastAsia"/>
          <w:spacing w:val="6"/>
          <w:sz w:val="29"/>
          <w:szCs w:val="29"/>
        </w:rPr>
      </w:pPr>
    </w:p>
    <w:p w14:paraId="25486413" w14:textId="77777777" w:rsidR="00E37599" w:rsidRDefault="00E37599">
      <w:pPr>
        <w:spacing w:line="192" w:lineRule="auto"/>
        <w:contextualSpacing/>
        <w:rPr>
          <w:rFonts w:ascii="宋体" w:hAnsi="宋体" w:hint="eastAsia"/>
          <w:spacing w:val="6"/>
          <w:sz w:val="29"/>
          <w:szCs w:val="29"/>
        </w:rPr>
      </w:pPr>
    </w:p>
    <w:p w14:paraId="6533E300" w14:textId="77777777" w:rsidR="00E37599" w:rsidRDefault="00E37599">
      <w:pPr>
        <w:spacing w:line="192" w:lineRule="auto"/>
        <w:contextualSpacing/>
        <w:rPr>
          <w:rFonts w:ascii="宋体" w:hAnsi="宋体" w:hint="eastAsia"/>
          <w:spacing w:val="6"/>
          <w:sz w:val="29"/>
          <w:szCs w:val="29"/>
        </w:rPr>
      </w:pPr>
    </w:p>
    <w:p w14:paraId="12985663" w14:textId="77777777" w:rsidR="00E37599" w:rsidRDefault="00E37599">
      <w:pPr>
        <w:spacing w:line="192" w:lineRule="auto"/>
        <w:contextualSpacing/>
        <w:rPr>
          <w:rFonts w:ascii="宋体" w:hAnsi="宋体" w:hint="eastAsia"/>
          <w:spacing w:val="6"/>
          <w:sz w:val="29"/>
          <w:szCs w:val="29"/>
        </w:rPr>
      </w:pPr>
    </w:p>
    <w:p w14:paraId="7936D034" w14:textId="77777777" w:rsidR="00E37599" w:rsidRDefault="00000000">
      <w:pPr>
        <w:spacing w:line="192" w:lineRule="auto"/>
        <w:contextualSpacing/>
        <w:rPr>
          <w:rFonts w:ascii="宋体" w:hAnsi="宋体" w:cs="宋体" w:hint="eastAsia"/>
          <w:spacing w:val="6"/>
          <w:sz w:val="28"/>
          <w:szCs w:val="28"/>
        </w:rPr>
      </w:pPr>
      <w:r>
        <w:rPr>
          <w:rFonts w:ascii="宋体" w:hAnsi="宋体"/>
          <w:spacing w:val="6"/>
          <w:sz w:val="28"/>
          <w:szCs w:val="28"/>
        </w:rPr>
        <w:lastRenderedPageBreak/>
        <w:t>D.8.</w:t>
      </w:r>
      <w:r>
        <w:rPr>
          <w:rFonts w:ascii="宋体" w:hAnsi="宋体" w:hint="eastAsia"/>
          <w:spacing w:val="6"/>
          <w:sz w:val="28"/>
          <w:szCs w:val="28"/>
        </w:rPr>
        <w:t>2</w:t>
      </w:r>
      <w:r>
        <w:rPr>
          <w:rFonts w:ascii="宋体" w:hAnsi="宋体"/>
          <w:spacing w:val="6"/>
          <w:sz w:val="28"/>
          <w:szCs w:val="28"/>
        </w:rPr>
        <w:t xml:space="preserve"> </w:t>
      </w:r>
      <w:r>
        <w:rPr>
          <w:rFonts w:ascii="宋体" w:hAnsi="宋体" w:cs="宋体" w:hint="eastAsia"/>
          <w:spacing w:val="6"/>
          <w:sz w:val="28"/>
          <w:szCs w:val="28"/>
        </w:rPr>
        <w:t>火力发电企业</w:t>
      </w:r>
      <w:proofErr w:type="gramStart"/>
      <w:r>
        <w:rPr>
          <w:rFonts w:ascii="宋体" w:hAnsi="宋体" w:cs="宋体" w:hint="eastAsia"/>
          <w:spacing w:val="6"/>
          <w:sz w:val="28"/>
          <w:szCs w:val="28"/>
        </w:rPr>
        <w:t>实测法碳计量</w:t>
      </w:r>
      <w:proofErr w:type="gramEnd"/>
      <w:r>
        <w:rPr>
          <w:rFonts w:ascii="宋体" w:hAnsi="宋体" w:cs="宋体" w:hint="eastAsia"/>
          <w:spacing w:val="6"/>
          <w:sz w:val="28"/>
          <w:szCs w:val="28"/>
        </w:rPr>
        <w:t>器具配备自查结果：</w:t>
      </w:r>
    </w:p>
    <w:tbl>
      <w:tblPr>
        <w:tblStyle w:val="affff7"/>
        <w:tblW w:w="9776" w:type="dxa"/>
        <w:tblLayout w:type="fixed"/>
        <w:tblLook w:val="04A0" w:firstRow="1" w:lastRow="0" w:firstColumn="1" w:lastColumn="0" w:noHBand="0" w:noVBand="1"/>
      </w:tblPr>
      <w:tblGrid>
        <w:gridCol w:w="846"/>
        <w:gridCol w:w="664"/>
        <w:gridCol w:w="846"/>
        <w:gridCol w:w="682"/>
        <w:gridCol w:w="846"/>
        <w:gridCol w:w="682"/>
        <w:gridCol w:w="846"/>
        <w:gridCol w:w="682"/>
        <w:gridCol w:w="846"/>
        <w:gridCol w:w="426"/>
        <w:gridCol w:w="567"/>
        <w:gridCol w:w="426"/>
        <w:gridCol w:w="1417"/>
      </w:tblGrid>
      <w:tr w:rsidR="00E37599" w14:paraId="3015F067" w14:textId="77777777">
        <w:tc>
          <w:tcPr>
            <w:tcW w:w="846" w:type="dxa"/>
          </w:tcPr>
          <w:p w14:paraId="46DE5C97" w14:textId="77777777" w:rsidR="00E37599" w:rsidRDefault="00E37599">
            <w:pPr>
              <w:spacing w:line="192" w:lineRule="auto"/>
              <w:contextualSpacing/>
              <w:rPr>
                <w:rFonts w:ascii="宋体" w:hAnsi="宋体" w:hint="eastAsia"/>
              </w:rPr>
            </w:pPr>
          </w:p>
        </w:tc>
        <w:tc>
          <w:tcPr>
            <w:tcW w:w="8930" w:type="dxa"/>
            <w:gridSpan w:val="12"/>
          </w:tcPr>
          <w:p w14:paraId="5B92F6E1" w14:textId="77777777" w:rsidR="00E37599" w:rsidRDefault="00000000">
            <w:pPr>
              <w:pStyle w:val="TableText"/>
              <w:snapToGrid/>
              <w:spacing w:before="75" w:line="192" w:lineRule="auto"/>
              <w:contextualSpacing/>
              <w:jc w:val="center"/>
              <w:rPr>
                <w:rFonts w:hint="eastAsia"/>
                <w:sz w:val="26"/>
                <w:szCs w:val="26"/>
                <w:lang w:eastAsia="zh-CN"/>
              </w:rPr>
            </w:pPr>
            <w:r>
              <w:rPr>
                <w:rFonts w:hint="eastAsia"/>
                <w:sz w:val="26"/>
                <w:szCs w:val="26"/>
                <w:lang w:eastAsia="zh-CN"/>
              </w:rPr>
              <w:t>配备的计量器具类别及数量</w:t>
            </w:r>
          </w:p>
        </w:tc>
      </w:tr>
      <w:tr w:rsidR="00E37599" w14:paraId="7C6B2893" w14:textId="77777777">
        <w:tc>
          <w:tcPr>
            <w:tcW w:w="846" w:type="dxa"/>
            <w:vMerge w:val="restart"/>
          </w:tcPr>
          <w:p w14:paraId="54B47104" w14:textId="77777777" w:rsidR="00E37599" w:rsidRDefault="00E37599">
            <w:pPr>
              <w:spacing w:line="192" w:lineRule="auto"/>
              <w:contextualSpacing/>
              <w:rPr>
                <w:rFonts w:ascii="宋体" w:hAnsi="宋体" w:cs="宋体" w:hint="eastAsia"/>
                <w:snapToGrid w:val="0"/>
                <w:color w:val="000000"/>
                <w:kern w:val="0"/>
                <w:sz w:val="26"/>
                <w:szCs w:val="26"/>
              </w:rPr>
            </w:pPr>
          </w:p>
          <w:p w14:paraId="296078E0" w14:textId="77777777" w:rsidR="00E37599" w:rsidRDefault="00E37599">
            <w:pPr>
              <w:spacing w:line="192" w:lineRule="auto"/>
              <w:contextualSpacing/>
              <w:rPr>
                <w:rFonts w:ascii="宋体" w:hAnsi="宋体" w:cs="宋体" w:hint="eastAsia"/>
                <w:snapToGrid w:val="0"/>
                <w:color w:val="000000"/>
                <w:kern w:val="0"/>
                <w:sz w:val="26"/>
                <w:szCs w:val="26"/>
              </w:rPr>
            </w:pPr>
          </w:p>
          <w:p w14:paraId="7509FBB8"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hint="eastAsia"/>
                <w:snapToGrid w:val="0"/>
                <w:color w:val="000000"/>
                <w:kern w:val="0"/>
                <w:sz w:val="26"/>
                <w:szCs w:val="26"/>
              </w:rPr>
              <w:t>排放类别</w:t>
            </w:r>
          </w:p>
        </w:tc>
        <w:tc>
          <w:tcPr>
            <w:tcW w:w="1510" w:type="dxa"/>
            <w:gridSpan w:val="2"/>
          </w:tcPr>
          <w:p w14:paraId="1B0AB396" w14:textId="77777777" w:rsidR="00E37599" w:rsidRDefault="00000000">
            <w:pPr>
              <w:spacing w:line="192" w:lineRule="auto"/>
              <w:contextualSpacing/>
              <w:rPr>
                <w:rFonts w:ascii="宋体" w:hAnsi="宋体" w:hint="eastAsia"/>
              </w:rPr>
            </w:pPr>
            <w:r>
              <w:rPr>
                <w:rFonts w:ascii="宋体" w:hAnsi="宋体" w:cs="宋体"/>
                <w:snapToGrid w:val="0"/>
                <w:color w:val="000000"/>
                <w:kern w:val="0"/>
                <w:sz w:val="26"/>
                <w:szCs w:val="26"/>
              </w:rPr>
              <w:t>烟气流速连 续测量系统</w:t>
            </w:r>
          </w:p>
        </w:tc>
        <w:tc>
          <w:tcPr>
            <w:tcW w:w="1528" w:type="dxa"/>
            <w:gridSpan w:val="2"/>
          </w:tcPr>
          <w:p w14:paraId="04985125"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snapToGrid w:val="0"/>
                <w:color w:val="000000"/>
                <w:kern w:val="0"/>
                <w:sz w:val="26"/>
                <w:szCs w:val="26"/>
              </w:rPr>
              <w:t>O</w:t>
            </w:r>
            <w:r>
              <w:rPr>
                <w:rFonts w:ascii="Cambria Math" w:hAnsi="Cambria Math" w:cs="Cambria Math"/>
                <w:snapToGrid w:val="0"/>
                <w:color w:val="000000"/>
                <w:kern w:val="0"/>
                <w:sz w:val="26"/>
                <w:szCs w:val="26"/>
              </w:rPr>
              <w:t>₂</w:t>
            </w:r>
            <w:r>
              <w:rPr>
                <w:rFonts w:ascii="宋体" w:hAnsi="宋体" w:cs="宋体"/>
                <w:snapToGrid w:val="0"/>
                <w:color w:val="000000"/>
                <w:kern w:val="0"/>
                <w:sz w:val="26"/>
                <w:szCs w:val="26"/>
              </w:rPr>
              <w:t>分析仪</w:t>
            </w:r>
          </w:p>
        </w:tc>
        <w:tc>
          <w:tcPr>
            <w:tcW w:w="1528" w:type="dxa"/>
            <w:gridSpan w:val="2"/>
          </w:tcPr>
          <w:p w14:paraId="626DAF23"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snapToGrid w:val="0"/>
                <w:color w:val="000000"/>
                <w:kern w:val="0"/>
                <w:sz w:val="26"/>
                <w:szCs w:val="26"/>
              </w:rPr>
              <w:t>无组织排放 监测系统</w:t>
            </w:r>
          </w:p>
        </w:tc>
        <w:tc>
          <w:tcPr>
            <w:tcW w:w="1528" w:type="dxa"/>
            <w:gridSpan w:val="2"/>
          </w:tcPr>
          <w:p w14:paraId="24E4C27C" w14:textId="77777777" w:rsidR="00E37599" w:rsidRDefault="00E37599">
            <w:pPr>
              <w:spacing w:line="192" w:lineRule="auto"/>
              <w:ind w:firstLineChars="100" w:firstLine="260"/>
              <w:contextualSpacing/>
              <w:rPr>
                <w:rFonts w:ascii="宋体" w:hAnsi="宋体" w:cs="宋体" w:hint="eastAsia"/>
                <w:snapToGrid w:val="0"/>
                <w:color w:val="000000"/>
                <w:kern w:val="0"/>
                <w:sz w:val="26"/>
                <w:szCs w:val="26"/>
              </w:rPr>
            </w:pPr>
          </w:p>
          <w:p w14:paraId="7705D0AE" w14:textId="77777777" w:rsidR="00E37599" w:rsidRDefault="00000000">
            <w:pPr>
              <w:spacing w:line="192" w:lineRule="auto"/>
              <w:ind w:firstLineChars="100" w:firstLine="260"/>
              <w:contextualSpacing/>
              <w:rPr>
                <w:rFonts w:ascii="宋体" w:hAnsi="宋体" w:cs="宋体" w:hint="eastAsia"/>
                <w:snapToGrid w:val="0"/>
                <w:color w:val="000000"/>
                <w:kern w:val="0"/>
                <w:sz w:val="26"/>
                <w:szCs w:val="26"/>
              </w:rPr>
            </w:pPr>
            <w:r>
              <w:rPr>
                <w:rFonts w:ascii="宋体" w:hAnsi="宋体" w:cs="宋体"/>
                <w:snapToGrid w:val="0"/>
                <w:color w:val="000000"/>
                <w:kern w:val="0"/>
                <w:sz w:val="26"/>
                <w:szCs w:val="26"/>
              </w:rPr>
              <w:t>……</w:t>
            </w:r>
          </w:p>
        </w:tc>
        <w:tc>
          <w:tcPr>
            <w:tcW w:w="1419" w:type="dxa"/>
            <w:gridSpan w:val="3"/>
          </w:tcPr>
          <w:p w14:paraId="3523A7E9"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snapToGrid w:val="0"/>
                <w:color w:val="000000"/>
                <w:kern w:val="0"/>
                <w:sz w:val="26"/>
                <w:szCs w:val="26"/>
              </w:rPr>
              <w:t>评定结论</w:t>
            </w:r>
          </w:p>
        </w:tc>
        <w:tc>
          <w:tcPr>
            <w:tcW w:w="1417" w:type="dxa"/>
          </w:tcPr>
          <w:p w14:paraId="33ED637F"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hint="eastAsia"/>
                <w:snapToGrid w:val="0"/>
                <w:color w:val="000000"/>
                <w:kern w:val="0"/>
                <w:sz w:val="26"/>
                <w:szCs w:val="26"/>
              </w:rPr>
              <w:t>说明</w:t>
            </w:r>
          </w:p>
          <w:p w14:paraId="350ECE69"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hint="eastAsia"/>
                <w:snapToGrid w:val="0"/>
                <w:color w:val="000000"/>
                <w:kern w:val="0"/>
                <w:sz w:val="26"/>
                <w:szCs w:val="26"/>
              </w:rPr>
              <w:t>(指出不符</w:t>
            </w:r>
          </w:p>
          <w:p w14:paraId="141172BB" w14:textId="77777777" w:rsidR="00E37599" w:rsidRDefault="00000000">
            <w:pPr>
              <w:spacing w:line="192" w:lineRule="auto"/>
              <w:contextualSpacing/>
              <w:rPr>
                <w:rFonts w:ascii="宋体" w:hAnsi="宋体" w:cs="宋体" w:hint="eastAsia"/>
                <w:snapToGrid w:val="0"/>
                <w:color w:val="000000"/>
                <w:kern w:val="0"/>
                <w:sz w:val="26"/>
                <w:szCs w:val="26"/>
              </w:rPr>
            </w:pPr>
            <w:proofErr w:type="gramStart"/>
            <w:r>
              <w:rPr>
                <w:rFonts w:ascii="宋体" w:hAnsi="宋体" w:cs="宋体" w:hint="eastAsia"/>
                <w:snapToGrid w:val="0"/>
                <w:color w:val="000000"/>
                <w:kern w:val="0"/>
                <w:sz w:val="26"/>
                <w:szCs w:val="26"/>
              </w:rPr>
              <w:t>合项报告</w:t>
            </w:r>
            <w:proofErr w:type="gramEnd"/>
            <w:r>
              <w:rPr>
                <w:rFonts w:ascii="宋体" w:hAnsi="宋体" w:cs="宋体" w:hint="eastAsia"/>
                <w:snapToGrid w:val="0"/>
                <w:color w:val="000000"/>
                <w:kern w:val="0"/>
                <w:sz w:val="26"/>
                <w:szCs w:val="26"/>
              </w:rPr>
              <w:t xml:space="preserve"> 编号)</w:t>
            </w:r>
          </w:p>
        </w:tc>
      </w:tr>
      <w:tr w:rsidR="00E37599" w14:paraId="7217F7BE" w14:textId="77777777">
        <w:tc>
          <w:tcPr>
            <w:tcW w:w="846" w:type="dxa"/>
            <w:vMerge/>
          </w:tcPr>
          <w:p w14:paraId="36009BE5" w14:textId="77777777" w:rsidR="00E37599" w:rsidRDefault="00E37599">
            <w:pPr>
              <w:spacing w:line="192" w:lineRule="auto"/>
              <w:contextualSpacing/>
              <w:rPr>
                <w:rFonts w:ascii="宋体" w:hAnsi="宋体" w:cs="宋体" w:hint="eastAsia"/>
                <w:snapToGrid w:val="0"/>
                <w:color w:val="000000"/>
                <w:kern w:val="0"/>
                <w:sz w:val="26"/>
                <w:szCs w:val="26"/>
              </w:rPr>
            </w:pPr>
          </w:p>
        </w:tc>
        <w:tc>
          <w:tcPr>
            <w:tcW w:w="664" w:type="dxa"/>
          </w:tcPr>
          <w:p w14:paraId="506969D8" w14:textId="77777777" w:rsidR="00E37599" w:rsidRDefault="00000000">
            <w:pPr>
              <w:spacing w:line="192" w:lineRule="auto"/>
              <w:contextualSpacing/>
              <w:rPr>
                <w:rFonts w:ascii="宋体" w:hAnsi="宋体" w:hint="eastAsia"/>
              </w:rPr>
            </w:pPr>
            <w:r>
              <w:rPr>
                <w:rFonts w:ascii="宋体" w:hAnsi="宋体" w:hint="eastAsia"/>
              </w:rPr>
              <w:t>应配</w:t>
            </w:r>
          </w:p>
          <w:p w14:paraId="770E7282" w14:textId="77777777" w:rsidR="00E37599" w:rsidRDefault="00000000">
            <w:pPr>
              <w:spacing w:line="192" w:lineRule="auto"/>
              <w:contextualSpacing/>
              <w:rPr>
                <w:rFonts w:ascii="宋体" w:hAnsi="宋体" w:hint="eastAsia"/>
              </w:rPr>
            </w:pPr>
            <w:r>
              <w:rPr>
                <w:rFonts w:ascii="宋体" w:hAnsi="宋体" w:hint="eastAsia"/>
              </w:rPr>
              <w:t>数量</w:t>
            </w:r>
          </w:p>
          <w:p w14:paraId="004BECC7" w14:textId="77777777" w:rsidR="00E37599" w:rsidRDefault="00000000">
            <w:pPr>
              <w:spacing w:line="192" w:lineRule="auto"/>
              <w:contextualSpacing/>
              <w:rPr>
                <w:rFonts w:ascii="宋体" w:hAnsi="宋体" w:hint="eastAsia"/>
              </w:rPr>
            </w:pPr>
            <w:r>
              <w:rPr>
                <w:rFonts w:ascii="宋体" w:hAnsi="宋体" w:hint="eastAsia"/>
              </w:rPr>
              <w:t>台</w:t>
            </w:r>
          </w:p>
        </w:tc>
        <w:tc>
          <w:tcPr>
            <w:tcW w:w="846" w:type="dxa"/>
          </w:tcPr>
          <w:p w14:paraId="7BC73208" w14:textId="77777777" w:rsidR="00E37599" w:rsidRDefault="00000000">
            <w:pPr>
              <w:spacing w:line="192" w:lineRule="auto"/>
              <w:contextualSpacing/>
              <w:rPr>
                <w:rFonts w:ascii="宋体" w:hAnsi="宋体" w:hint="eastAsia"/>
              </w:rPr>
            </w:pPr>
            <w:r>
              <w:rPr>
                <w:rFonts w:ascii="宋体" w:hAnsi="宋体" w:hint="eastAsia"/>
              </w:rPr>
              <w:t>实配</w:t>
            </w:r>
          </w:p>
          <w:p w14:paraId="23D74F66" w14:textId="77777777" w:rsidR="00E37599" w:rsidRDefault="00000000">
            <w:pPr>
              <w:spacing w:line="192" w:lineRule="auto"/>
              <w:contextualSpacing/>
              <w:rPr>
                <w:rFonts w:ascii="宋体" w:hAnsi="宋体" w:hint="eastAsia"/>
              </w:rPr>
            </w:pPr>
            <w:r>
              <w:rPr>
                <w:rFonts w:ascii="宋体" w:hAnsi="宋体" w:hint="eastAsia"/>
              </w:rPr>
              <w:t>数量</w:t>
            </w:r>
          </w:p>
          <w:p w14:paraId="160DD2E6" w14:textId="77777777" w:rsidR="00E37599" w:rsidRDefault="00000000">
            <w:pPr>
              <w:spacing w:line="192" w:lineRule="auto"/>
              <w:contextualSpacing/>
              <w:rPr>
                <w:rFonts w:ascii="宋体" w:hAnsi="宋体" w:hint="eastAsia"/>
              </w:rPr>
            </w:pPr>
            <w:r>
              <w:rPr>
                <w:rFonts w:ascii="宋体" w:hAnsi="宋体" w:hint="eastAsia"/>
              </w:rPr>
              <w:t>台</w:t>
            </w:r>
          </w:p>
        </w:tc>
        <w:tc>
          <w:tcPr>
            <w:tcW w:w="682" w:type="dxa"/>
          </w:tcPr>
          <w:p w14:paraId="2B60890A" w14:textId="77777777" w:rsidR="00E37599" w:rsidRDefault="00000000">
            <w:pPr>
              <w:spacing w:line="192" w:lineRule="auto"/>
              <w:contextualSpacing/>
              <w:rPr>
                <w:rFonts w:ascii="宋体" w:hAnsi="宋体" w:hint="eastAsia"/>
              </w:rPr>
            </w:pPr>
            <w:r>
              <w:rPr>
                <w:rFonts w:ascii="宋体" w:hAnsi="宋体" w:hint="eastAsia"/>
              </w:rPr>
              <w:t>应配</w:t>
            </w:r>
          </w:p>
          <w:p w14:paraId="3176030D" w14:textId="77777777" w:rsidR="00E37599" w:rsidRDefault="00000000">
            <w:pPr>
              <w:spacing w:line="192" w:lineRule="auto"/>
              <w:contextualSpacing/>
              <w:rPr>
                <w:rFonts w:ascii="宋体" w:hAnsi="宋体" w:hint="eastAsia"/>
              </w:rPr>
            </w:pPr>
            <w:r>
              <w:rPr>
                <w:rFonts w:ascii="宋体" w:hAnsi="宋体" w:hint="eastAsia"/>
              </w:rPr>
              <w:t>数量</w:t>
            </w:r>
          </w:p>
          <w:p w14:paraId="175FC8F7" w14:textId="77777777" w:rsidR="00E37599" w:rsidRDefault="00000000">
            <w:pPr>
              <w:spacing w:line="192" w:lineRule="auto"/>
              <w:contextualSpacing/>
              <w:rPr>
                <w:rFonts w:ascii="宋体" w:hAnsi="宋体" w:hint="eastAsia"/>
              </w:rPr>
            </w:pPr>
            <w:r>
              <w:rPr>
                <w:rFonts w:ascii="宋体" w:hAnsi="宋体" w:hint="eastAsia"/>
              </w:rPr>
              <w:t>台</w:t>
            </w:r>
          </w:p>
        </w:tc>
        <w:tc>
          <w:tcPr>
            <w:tcW w:w="846" w:type="dxa"/>
          </w:tcPr>
          <w:p w14:paraId="50AD6AE5" w14:textId="77777777" w:rsidR="00E37599" w:rsidRDefault="00000000">
            <w:pPr>
              <w:spacing w:line="192" w:lineRule="auto"/>
              <w:contextualSpacing/>
              <w:rPr>
                <w:rFonts w:ascii="宋体" w:hAnsi="宋体" w:hint="eastAsia"/>
              </w:rPr>
            </w:pPr>
            <w:r>
              <w:rPr>
                <w:rFonts w:ascii="宋体" w:hAnsi="宋体" w:hint="eastAsia"/>
              </w:rPr>
              <w:t>实配</w:t>
            </w:r>
          </w:p>
          <w:p w14:paraId="27EAB1C1" w14:textId="77777777" w:rsidR="00E37599" w:rsidRDefault="00000000">
            <w:pPr>
              <w:spacing w:line="192" w:lineRule="auto"/>
              <w:contextualSpacing/>
              <w:rPr>
                <w:rFonts w:ascii="宋体" w:hAnsi="宋体" w:hint="eastAsia"/>
              </w:rPr>
            </w:pPr>
            <w:r>
              <w:rPr>
                <w:rFonts w:ascii="宋体" w:hAnsi="宋体" w:hint="eastAsia"/>
              </w:rPr>
              <w:t>数量</w:t>
            </w:r>
          </w:p>
          <w:p w14:paraId="71B1F56E" w14:textId="77777777" w:rsidR="00E37599" w:rsidRDefault="00000000">
            <w:pPr>
              <w:spacing w:line="192" w:lineRule="auto"/>
              <w:contextualSpacing/>
              <w:rPr>
                <w:rFonts w:ascii="宋体" w:hAnsi="宋体" w:hint="eastAsia"/>
              </w:rPr>
            </w:pPr>
            <w:r>
              <w:rPr>
                <w:rFonts w:ascii="宋体" w:hAnsi="宋体" w:hint="eastAsia"/>
              </w:rPr>
              <w:t>台</w:t>
            </w:r>
          </w:p>
        </w:tc>
        <w:tc>
          <w:tcPr>
            <w:tcW w:w="682" w:type="dxa"/>
          </w:tcPr>
          <w:p w14:paraId="53215F44" w14:textId="77777777" w:rsidR="00E37599" w:rsidRDefault="00000000">
            <w:pPr>
              <w:spacing w:line="192" w:lineRule="auto"/>
              <w:contextualSpacing/>
              <w:rPr>
                <w:rFonts w:ascii="宋体" w:hAnsi="宋体" w:hint="eastAsia"/>
              </w:rPr>
            </w:pPr>
            <w:r>
              <w:rPr>
                <w:rFonts w:ascii="宋体" w:hAnsi="宋体" w:hint="eastAsia"/>
              </w:rPr>
              <w:t>应配</w:t>
            </w:r>
          </w:p>
          <w:p w14:paraId="42509988" w14:textId="77777777" w:rsidR="00E37599" w:rsidRDefault="00000000">
            <w:pPr>
              <w:spacing w:line="192" w:lineRule="auto"/>
              <w:contextualSpacing/>
              <w:rPr>
                <w:rFonts w:ascii="宋体" w:hAnsi="宋体" w:hint="eastAsia"/>
              </w:rPr>
            </w:pPr>
            <w:r>
              <w:rPr>
                <w:rFonts w:ascii="宋体" w:hAnsi="宋体" w:hint="eastAsia"/>
              </w:rPr>
              <w:t>数量</w:t>
            </w:r>
          </w:p>
          <w:p w14:paraId="291ECA7A" w14:textId="77777777" w:rsidR="00E37599" w:rsidRDefault="00000000">
            <w:pPr>
              <w:spacing w:line="192" w:lineRule="auto"/>
              <w:contextualSpacing/>
              <w:rPr>
                <w:rFonts w:ascii="宋体" w:hAnsi="宋体" w:hint="eastAsia"/>
              </w:rPr>
            </w:pPr>
            <w:r>
              <w:rPr>
                <w:rFonts w:ascii="宋体" w:hAnsi="宋体" w:hint="eastAsia"/>
              </w:rPr>
              <w:t>台</w:t>
            </w:r>
          </w:p>
        </w:tc>
        <w:tc>
          <w:tcPr>
            <w:tcW w:w="846" w:type="dxa"/>
          </w:tcPr>
          <w:p w14:paraId="1D4A7C85" w14:textId="77777777" w:rsidR="00E37599" w:rsidRDefault="00000000">
            <w:pPr>
              <w:spacing w:line="192" w:lineRule="auto"/>
              <w:contextualSpacing/>
              <w:rPr>
                <w:rFonts w:ascii="宋体" w:hAnsi="宋体" w:hint="eastAsia"/>
              </w:rPr>
            </w:pPr>
            <w:r>
              <w:rPr>
                <w:rFonts w:ascii="宋体" w:hAnsi="宋体" w:hint="eastAsia"/>
              </w:rPr>
              <w:t>实配</w:t>
            </w:r>
          </w:p>
          <w:p w14:paraId="4D97B7C2" w14:textId="77777777" w:rsidR="00E37599" w:rsidRDefault="00000000">
            <w:pPr>
              <w:spacing w:line="192" w:lineRule="auto"/>
              <w:contextualSpacing/>
              <w:rPr>
                <w:rFonts w:ascii="宋体" w:hAnsi="宋体" w:hint="eastAsia"/>
              </w:rPr>
            </w:pPr>
            <w:r>
              <w:rPr>
                <w:rFonts w:ascii="宋体" w:hAnsi="宋体" w:hint="eastAsia"/>
              </w:rPr>
              <w:t>数量</w:t>
            </w:r>
          </w:p>
          <w:p w14:paraId="50716538" w14:textId="77777777" w:rsidR="00E37599" w:rsidRDefault="00000000">
            <w:pPr>
              <w:spacing w:line="192" w:lineRule="auto"/>
              <w:contextualSpacing/>
              <w:rPr>
                <w:rFonts w:ascii="宋体" w:hAnsi="宋体" w:hint="eastAsia"/>
              </w:rPr>
            </w:pPr>
            <w:r>
              <w:rPr>
                <w:rFonts w:ascii="宋体" w:hAnsi="宋体" w:hint="eastAsia"/>
              </w:rPr>
              <w:t>台</w:t>
            </w:r>
          </w:p>
        </w:tc>
        <w:tc>
          <w:tcPr>
            <w:tcW w:w="682" w:type="dxa"/>
          </w:tcPr>
          <w:p w14:paraId="2944E3B8" w14:textId="77777777" w:rsidR="00E37599" w:rsidRDefault="00000000">
            <w:pPr>
              <w:spacing w:line="192" w:lineRule="auto"/>
              <w:contextualSpacing/>
              <w:rPr>
                <w:rFonts w:ascii="宋体" w:hAnsi="宋体" w:hint="eastAsia"/>
              </w:rPr>
            </w:pPr>
            <w:r>
              <w:rPr>
                <w:rFonts w:ascii="宋体" w:hAnsi="宋体" w:hint="eastAsia"/>
              </w:rPr>
              <w:t>应配</w:t>
            </w:r>
          </w:p>
          <w:p w14:paraId="52E0E388" w14:textId="77777777" w:rsidR="00E37599" w:rsidRDefault="00000000">
            <w:pPr>
              <w:spacing w:line="192" w:lineRule="auto"/>
              <w:contextualSpacing/>
              <w:rPr>
                <w:rFonts w:ascii="宋体" w:hAnsi="宋体" w:hint="eastAsia"/>
              </w:rPr>
            </w:pPr>
            <w:r>
              <w:rPr>
                <w:rFonts w:ascii="宋体" w:hAnsi="宋体" w:hint="eastAsia"/>
              </w:rPr>
              <w:t>数量</w:t>
            </w:r>
          </w:p>
          <w:p w14:paraId="1885C282" w14:textId="77777777" w:rsidR="00E37599" w:rsidRDefault="00000000">
            <w:pPr>
              <w:spacing w:line="192" w:lineRule="auto"/>
              <w:contextualSpacing/>
              <w:rPr>
                <w:rFonts w:ascii="宋体" w:hAnsi="宋体" w:hint="eastAsia"/>
              </w:rPr>
            </w:pPr>
            <w:r>
              <w:rPr>
                <w:rFonts w:ascii="宋体" w:hAnsi="宋体" w:hint="eastAsia"/>
              </w:rPr>
              <w:t>台</w:t>
            </w:r>
          </w:p>
        </w:tc>
        <w:tc>
          <w:tcPr>
            <w:tcW w:w="846" w:type="dxa"/>
          </w:tcPr>
          <w:p w14:paraId="5E83B07E" w14:textId="77777777" w:rsidR="00E37599" w:rsidRDefault="00000000">
            <w:pPr>
              <w:spacing w:line="192" w:lineRule="auto"/>
              <w:contextualSpacing/>
              <w:rPr>
                <w:rFonts w:ascii="宋体" w:hAnsi="宋体" w:hint="eastAsia"/>
              </w:rPr>
            </w:pPr>
            <w:r>
              <w:rPr>
                <w:rFonts w:ascii="宋体" w:hAnsi="宋体" w:hint="eastAsia"/>
              </w:rPr>
              <w:t>实配</w:t>
            </w:r>
          </w:p>
          <w:p w14:paraId="7D16C59C" w14:textId="77777777" w:rsidR="00E37599" w:rsidRDefault="00000000">
            <w:pPr>
              <w:spacing w:line="192" w:lineRule="auto"/>
              <w:contextualSpacing/>
              <w:rPr>
                <w:rFonts w:ascii="宋体" w:hAnsi="宋体" w:hint="eastAsia"/>
              </w:rPr>
            </w:pPr>
            <w:r>
              <w:rPr>
                <w:rFonts w:ascii="宋体" w:hAnsi="宋体" w:hint="eastAsia"/>
              </w:rPr>
              <w:t>数量</w:t>
            </w:r>
          </w:p>
          <w:p w14:paraId="6DA7EAD4" w14:textId="77777777" w:rsidR="00E37599" w:rsidRDefault="00000000">
            <w:pPr>
              <w:spacing w:line="192" w:lineRule="auto"/>
              <w:contextualSpacing/>
              <w:rPr>
                <w:rFonts w:ascii="宋体" w:hAnsi="宋体" w:hint="eastAsia"/>
              </w:rPr>
            </w:pPr>
            <w:r>
              <w:rPr>
                <w:rFonts w:ascii="宋体" w:hAnsi="宋体" w:hint="eastAsia"/>
              </w:rPr>
              <w:t>台</w:t>
            </w:r>
          </w:p>
        </w:tc>
        <w:tc>
          <w:tcPr>
            <w:tcW w:w="426" w:type="dxa"/>
          </w:tcPr>
          <w:p w14:paraId="5DE8BC47" w14:textId="77777777" w:rsidR="00E37599" w:rsidRDefault="00000000">
            <w:pPr>
              <w:spacing w:line="192" w:lineRule="auto"/>
              <w:contextualSpacing/>
              <w:rPr>
                <w:rFonts w:ascii="宋体" w:hAnsi="宋体" w:hint="eastAsia"/>
              </w:rPr>
            </w:pPr>
            <w:r>
              <w:rPr>
                <w:rFonts w:ascii="宋体" w:hAnsi="宋体" w:hint="eastAsia"/>
              </w:rPr>
              <w:t>符合</w:t>
            </w:r>
          </w:p>
        </w:tc>
        <w:tc>
          <w:tcPr>
            <w:tcW w:w="567" w:type="dxa"/>
          </w:tcPr>
          <w:p w14:paraId="448BD3F9" w14:textId="77777777" w:rsidR="00E37599" w:rsidRDefault="00000000">
            <w:pPr>
              <w:spacing w:line="192" w:lineRule="auto"/>
              <w:contextualSpacing/>
              <w:rPr>
                <w:rFonts w:ascii="宋体" w:hAnsi="宋体" w:hint="eastAsia"/>
              </w:rPr>
            </w:pPr>
            <w:r>
              <w:rPr>
                <w:rFonts w:ascii="宋体" w:hAnsi="宋体" w:hint="eastAsia"/>
              </w:rPr>
              <w:t>不符合</w:t>
            </w:r>
          </w:p>
        </w:tc>
        <w:tc>
          <w:tcPr>
            <w:tcW w:w="426" w:type="dxa"/>
          </w:tcPr>
          <w:p w14:paraId="434FCBAD" w14:textId="77777777" w:rsidR="00E37599" w:rsidRDefault="00000000">
            <w:pPr>
              <w:spacing w:line="192" w:lineRule="auto"/>
              <w:contextualSpacing/>
              <w:rPr>
                <w:rFonts w:ascii="宋体" w:hAnsi="宋体" w:hint="eastAsia"/>
              </w:rPr>
            </w:pPr>
            <w:r>
              <w:rPr>
                <w:rFonts w:ascii="宋体" w:hAnsi="宋体" w:hint="eastAsia"/>
              </w:rPr>
              <w:t>不适用</w:t>
            </w:r>
          </w:p>
        </w:tc>
        <w:tc>
          <w:tcPr>
            <w:tcW w:w="1417" w:type="dxa"/>
          </w:tcPr>
          <w:p w14:paraId="67458BFB" w14:textId="77777777" w:rsidR="00E37599" w:rsidRDefault="00E37599">
            <w:pPr>
              <w:spacing w:line="192" w:lineRule="auto"/>
              <w:contextualSpacing/>
              <w:rPr>
                <w:rFonts w:ascii="宋体" w:hAnsi="宋体" w:hint="eastAsia"/>
              </w:rPr>
            </w:pPr>
          </w:p>
        </w:tc>
      </w:tr>
      <w:tr w:rsidR="00E37599" w14:paraId="3452FD93" w14:textId="77777777">
        <w:tc>
          <w:tcPr>
            <w:tcW w:w="846" w:type="dxa"/>
          </w:tcPr>
          <w:p w14:paraId="1C8832E1"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hint="eastAsia"/>
                <w:snapToGrid w:val="0"/>
                <w:color w:val="000000"/>
                <w:kern w:val="0"/>
                <w:sz w:val="26"/>
                <w:szCs w:val="26"/>
              </w:rPr>
              <w:t>有组织排放</w:t>
            </w:r>
          </w:p>
        </w:tc>
        <w:tc>
          <w:tcPr>
            <w:tcW w:w="664" w:type="dxa"/>
          </w:tcPr>
          <w:p w14:paraId="3014A925" w14:textId="77777777" w:rsidR="00E37599" w:rsidRDefault="00E37599">
            <w:pPr>
              <w:spacing w:line="192" w:lineRule="auto"/>
              <w:contextualSpacing/>
              <w:rPr>
                <w:rFonts w:ascii="宋体" w:hAnsi="宋体" w:hint="eastAsia"/>
              </w:rPr>
            </w:pPr>
          </w:p>
        </w:tc>
        <w:tc>
          <w:tcPr>
            <w:tcW w:w="846" w:type="dxa"/>
          </w:tcPr>
          <w:p w14:paraId="23A9CE41" w14:textId="77777777" w:rsidR="00E37599" w:rsidRDefault="00E37599">
            <w:pPr>
              <w:spacing w:line="192" w:lineRule="auto"/>
              <w:contextualSpacing/>
              <w:rPr>
                <w:rFonts w:ascii="宋体" w:hAnsi="宋体" w:hint="eastAsia"/>
              </w:rPr>
            </w:pPr>
          </w:p>
        </w:tc>
        <w:tc>
          <w:tcPr>
            <w:tcW w:w="682" w:type="dxa"/>
          </w:tcPr>
          <w:p w14:paraId="445A56F9" w14:textId="77777777" w:rsidR="00E37599" w:rsidRDefault="00E37599">
            <w:pPr>
              <w:spacing w:line="192" w:lineRule="auto"/>
              <w:contextualSpacing/>
              <w:rPr>
                <w:rFonts w:ascii="宋体" w:hAnsi="宋体" w:hint="eastAsia"/>
              </w:rPr>
            </w:pPr>
          </w:p>
        </w:tc>
        <w:tc>
          <w:tcPr>
            <w:tcW w:w="846" w:type="dxa"/>
          </w:tcPr>
          <w:p w14:paraId="58C7739C" w14:textId="77777777" w:rsidR="00E37599" w:rsidRDefault="00E37599">
            <w:pPr>
              <w:spacing w:line="192" w:lineRule="auto"/>
              <w:contextualSpacing/>
              <w:rPr>
                <w:rFonts w:ascii="宋体" w:hAnsi="宋体" w:hint="eastAsia"/>
              </w:rPr>
            </w:pPr>
          </w:p>
        </w:tc>
        <w:tc>
          <w:tcPr>
            <w:tcW w:w="682" w:type="dxa"/>
          </w:tcPr>
          <w:p w14:paraId="76AB09C0" w14:textId="77777777" w:rsidR="00E37599" w:rsidRDefault="00E37599">
            <w:pPr>
              <w:spacing w:line="192" w:lineRule="auto"/>
              <w:contextualSpacing/>
              <w:rPr>
                <w:rFonts w:ascii="宋体" w:hAnsi="宋体" w:hint="eastAsia"/>
              </w:rPr>
            </w:pPr>
          </w:p>
        </w:tc>
        <w:tc>
          <w:tcPr>
            <w:tcW w:w="846" w:type="dxa"/>
          </w:tcPr>
          <w:p w14:paraId="1AA2020A" w14:textId="77777777" w:rsidR="00E37599" w:rsidRDefault="00E37599">
            <w:pPr>
              <w:spacing w:line="192" w:lineRule="auto"/>
              <w:contextualSpacing/>
              <w:rPr>
                <w:rFonts w:ascii="宋体" w:hAnsi="宋体" w:hint="eastAsia"/>
              </w:rPr>
            </w:pPr>
          </w:p>
        </w:tc>
        <w:tc>
          <w:tcPr>
            <w:tcW w:w="682" w:type="dxa"/>
          </w:tcPr>
          <w:p w14:paraId="5434F3B4" w14:textId="77777777" w:rsidR="00E37599" w:rsidRDefault="00E37599">
            <w:pPr>
              <w:spacing w:line="192" w:lineRule="auto"/>
              <w:contextualSpacing/>
              <w:rPr>
                <w:rFonts w:ascii="宋体" w:hAnsi="宋体" w:hint="eastAsia"/>
              </w:rPr>
            </w:pPr>
          </w:p>
        </w:tc>
        <w:tc>
          <w:tcPr>
            <w:tcW w:w="846" w:type="dxa"/>
          </w:tcPr>
          <w:p w14:paraId="0E761177" w14:textId="77777777" w:rsidR="00E37599" w:rsidRDefault="00E37599">
            <w:pPr>
              <w:spacing w:line="192" w:lineRule="auto"/>
              <w:contextualSpacing/>
              <w:rPr>
                <w:rFonts w:ascii="宋体" w:hAnsi="宋体" w:hint="eastAsia"/>
              </w:rPr>
            </w:pPr>
          </w:p>
        </w:tc>
        <w:tc>
          <w:tcPr>
            <w:tcW w:w="426" w:type="dxa"/>
          </w:tcPr>
          <w:p w14:paraId="6288CA3C" w14:textId="77777777" w:rsidR="00E37599" w:rsidRDefault="00E37599">
            <w:pPr>
              <w:spacing w:line="192" w:lineRule="auto"/>
              <w:contextualSpacing/>
              <w:rPr>
                <w:rFonts w:ascii="宋体" w:hAnsi="宋体" w:hint="eastAsia"/>
              </w:rPr>
            </w:pPr>
          </w:p>
        </w:tc>
        <w:tc>
          <w:tcPr>
            <w:tcW w:w="567" w:type="dxa"/>
          </w:tcPr>
          <w:p w14:paraId="34C34EFE" w14:textId="77777777" w:rsidR="00E37599" w:rsidRDefault="00E37599">
            <w:pPr>
              <w:spacing w:line="192" w:lineRule="auto"/>
              <w:contextualSpacing/>
              <w:rPr>
                <w:rFonts w:ascii="宋体" w:hAnsi="宋体" w:hint="eastAsia"/>
              </w:rPr>
            </w:pPr>
          </w:p>
        </w:tc>
        <w:tc>
          <w:tcPr>
            <w:tcW w:w="426" w:type="dxa"/>
          </w:tcPr>
          <w:p w14:paraId="43BA2F07" w14:textId="77777777" w:rsidR="00E37599" w:rsidRDefault="00E37599">
            <w:pPr>
              <w:spacing w:line="192" w:lineRule="auto"/>
              <w:contextualSpacing/>
              <w:rPr>
                <w:rFonts w:ascii="宋体" w:hAnsi="宋体" w:hint="eastAsia"/>
              </w:rPr>
            </w:pPr>
          </w:p>
        </w:tc>
        <w:tc>
          <w:tcPr>
            <w:tcW w:w="1417" w:type="dxa"/>
          </w:tcPr>
          <w:p w14:paraId="58AB07B1" w14:textId="77777777" w:rsidR="00E37599" w:rsidRDefault="00E37599">
            <w:pPr>
              <w:spacing w:line="192" w:lineRule="auto"/>
              <w:contextualSpacing/>
              <w:rPr>
                <w:rFonts w:ascii="宋体" w:hAnsi="宋体" w:hint="eastAsia"/>
              </w:rPr>
            </w:pPr>
          </w:p>
        </w:tc>
      </w:tr>
      <w:tr w:rsidR="00E37599" w14:paraId="13CFA14B" w14:textId="77777777">
        <w:tc>
          <w:tcPr>
            <w:tcW w:w="846" w:type="dxa"/>
          </w:tcPr>
          <w:p w14:paraId="6ED6B5EF" w14:textId="77777777" w:rsidR="00E37599" w:rsidRDefault="00000000">
            <w:pPr>
              <w:spacing w:line="192" w:lineRule="auto"/>
              <w:contextualSpacing/>
              <w:rPr>
                <w:rFonts w:ascii="宋体" w:hAnsi="宋体" w:cs="宋体" w:hint="eastAsia"/>
                <w:snapToGrid w:val="0"/>
                <w:color w:val="000000"/>
                <w:kern w:val="0"/>
                <w:sz w:val="26"/>
                <w:szCs w:val="26"/>
              </w:rPr>
            </w:pPr>
            <w:r>
              <w:rPr>
                <w:rFonts w:ascii="宋体" w:hAnsi="宋体" w:cs="宋体" w:hint="eastAsia"/>
                <w:snapToGrid w:val="0"/>
                <w:color w:val="000000"/>
                <w:kern w:val="0"/>
                <w:sz w:val="26"/>
                <w:szCs w:val="26"/>
              </w:rPr>
              <w:t>无组织排放</w:t>
            </w:r>
          </w:p>
        </w:tc>
        <w:tc>
          <w:tcPr>
            <w:tcW w:w="664" w:type="dxa"/>
          </w:tcPr>
          <w:p w14:paraId="3E0E813E" w14:textId="77777777" w:rsidR="00E37599" w:rsidRDefault="00E37599">
            <w:pPr>
              <w:spacing w:line="192" w:lineRule="auto"/>
              <w:contextualSpacing/>
              <w:rPr>
                <w:rFonts w:ascii="宋体" w:hAnsi="宋体" w:hint="eastAsia"/>
              </w:rPr>
            </w:pPr>
          </w:p>
        </w:tc>
        <w:tc>
          <w:tcPr>
            <w:tcW w:w="846" w:type="dxa"/>
          </w:tcPr>
          <w:p w14:paraId="4D810542" w14:textId="77777777" w:rsidR="00E37599" w:rsidRDefault="00E37599">
            <w:pPr>
              <w:spacing w:line="192" w:lineRule="auto"/>
              <w:contextualSpacing/>
              <w:rPr>
                <w:rFonts w:ascii="宋体" w:hAnsi="宋体" w:hint="eastAsia"/>
              </w:rPr>
            </w:pPr>
          </w:p>
        </w:tc>
        <w:tc>
          <w:tcPr>
            <w:tcW w:w="682" w:type="dxa"/>
          </w:tcPr>
          <w:p w14:paraId="69B397BB" w14:textId="77777777" w:rsidR="00E37599" w:rsidRDefault="00E37599">
            <w:pPr>
              <w:spacing w:line="192" w:lineRule="auto"/>
              <w:contextualSpacing/>
              <w:rPr>
                <w:rFonts w:ascii="宋体" w:hAnsi="宋体" w:hint="eastAsia"/>
              </w:rPr>
            </w:pPr>
          </w:p>
        </w:tc>
        <w:tc>
          <w:tcPr>
            <w:tcW w:w="846" w:type="dxa"/>
          </w:tcPr>
          <w:p w14:paraId="29D0CA36" w14:textId="77777777" w:rsidR="00E37599" w:rsidRDefault="00E37599">
            <w:pPr>
              <w:spacing w:line="192" w:lineRule="auto"/>
              <w:contextualSpacing/>
              <w:rPr>
                <w:rFonts w:ascii="宋体" w:hAnsi="宋体" w:hint="eastAsia"/>
              </w:rPr>
            </w:pPr>
          </w:p>
        </w:tc>
        <w:tc>
          <w:tcPr>
            <w:tcW w:w="682" w:type="dxa"/>
          </w:tcPr>
          <w:p w14:paraId="49EA34F6" w14:textId="77777777" w:rsidR="00E37599" w:rsidRDefault="00E37599">
            <w:pPr>
              <w:spacing w:line="192" w:lineRule="auto"/>
              <w:contextualSpacing/>
              <w:rPr>
                <w:rFonts w:ascii="宋体" w:hAnsi="宋体" w:hint="eastAsia"/>
              </w:rPr>
            </w:pPr>
          </w:p>
        </w:tc>
        <w:tc>
          <w:tcPr>
            <w:tcW w:w="846" w:type="dxa"/>
          </w:tcPr>
          <w:p w14:paraId="38FE95D0" w14:textId="77777777" w:rsidR="00E37599" w:rsidRDefault="00E37599">
            <w:pPr>
              <w:spacing w:line="192" w:lineRule="auto"/>
              <w:contextualSpacing/>
              <w:rPr>
                <w:rFonts w:ascii="宋体" w:hAnsi="宋体" w:hint="eastAsia"/>
              </w:rPr>
            </w:pPr>
          </w:p>
        </w:tc>
        <w:tc>
          <w:tcPr>
            <w:tcW w:w="682" w:type="dxa"/>
          </w:tcPr>
          <w:p w14:paraId="19C61B3D" w14:textId="77777777" w:rsidR="00E37599" w:rsidRDefault="00E37599">
            <w:pPr>
              <w:spacing w:line="192" w:lineRule="auto"/>
              <w:contextualSpacing/>
              <w:rPr>
                <w:rFonts w:ascii="宋体" w:hAnsi="宋体" w:hint="eastAsia"/>
              </w:rPr>
            </w:pPr>
          </w:p>
        </w:tc>
        <w:tc>
          <w:tcPr>
            <w:tcW w:w="846" w:type="dxa"/>
          </w:tcPr>
          <w:p w14:paraId="600FC25C" w14:textId="77777777" w:rsidR="00E37599" w:rsidRDefault="00E37599">
            <w:pPr>
              <w:spacing w:line="192" w:lineRule="auto"/>
              <w:contextualSpacing/>
              <w:rPr>
                <w:rFonts w:ascii="宋体" w:hAnsi="宋体" w:hint="eastAsia"/>
              </w:rPr>
            </w:pPr>
          </w:p>
        </w:tc>
        <w:tc>
          <w:tcPr>
            <w:tcW w:w="426" w:type="dxa"/>
          </w:tcPr>
          <w:p w14:paraId="57A01D09" w14:textId="77777777" w:rsidR="00E37599" w:rsidRDefault="00E37599">
            <w:pPr>
              <w:spacing w:line="192" w:lineRule="auto"/>
              <w:contextualSpacing/>
              <w:rPr>
                <w:rFonts w:ascii="宋体" w:hAnsi="宋体" w:hint="eastAsia"/>
              </w:rPr>
            </w:pPr>
          </w:p>
        </w:tc>
        <w:tc>
          <w:tcPr>
            <w:tcW w:w="567" w:type="dxa"/>
          </w:tcPr>
          <w:p w14:paraId="3486C567" w14:textId="77777777" w:rsidR="00E37599" w:rsidRDefault="00E37599">
            <w:pPr>
              <w:spacing w:line="192" w:lineRule="auto"/>
              <w:contextualSpacing/>
              <w:rPr>
                <w:rFonts w:ascii="宋体" w:hAnsi="宋体" w:hint="eastAsia"/>
              </w:rPr>
            </w:pPr>
          </w:p>
        </w:tc>
        <w:tc>
          <w:tcPr>
            <w:tcW w:w="426" w:type="dxa"/>
          </w:tcPr>
          <w:p w14:paraId="314FBFCF" w14:textId="77777777" w:rsidR="00E37599" w:rsidRDefault="00E37599">
            <w:pPr>
              <w:spacing w:line="192" w:lineRule="auto"/>
              <w:contextualSpacing/>
              <w:rPr>
                <w:rFonts w:ascii="宋体" w:hAnsi="宋体" w:hint="eastAsia"/>
              </w:rPr>
            </w:pPr>
          </w:p>
        </w:tc>
        <w:tc>
          <w:tcPr>
            <w:tcW w:w="1417" w:type="dxa"/>
          </w:tcPr>
          <w:p w14:paraId="5B7E354D" w14:textId="77777777" w:rsidR="00E37599" w:rsidRDefault="00E37599">
            <w:pPr>
              <w:spacing w:line="192" w:lineRule="auto"/>
              <w:contextualSpacing/>
              <w:rPr>
                <w:rFonts w:ascii="宋体" w:hAnsi="宋体" w:hint="eastAsia"/>
              </w:rPr>
            </w:pPr>
          </w:p>
        </w:tc>
      </w:tr>
    </w:tbl>
    <w:p w14:paraId="1F6B7751" w14:textId="77777777" w:rsidR="00E37599" w:rsidRDefault="00000000">
      <w:pPr>
        <w:spacing w:before="206" w:line="219" w:lineRule="auto"/>
        <w:rPr>
          <w:rFonts w:ascii="宋体" w:hAnsi="宋体" w:cs="宋体" w:hint="eastAsia"/>
          <w:sz w:val="28"/>
          <w:szCs w:val="28"/>
        </w:rPr>
      </w:pPr>
      <w:r>
        <w:rPr>
          <w:rFonts w:ascii="宋体" w:hAnsi="宋体"/>
          <w:spacing w:val="14"/>
          <w:sz w:val="28"/>
          <w:szCs w:val="28"/>
        </w:rPr>
        <w:t xml:space="preserve">D.9 </w:t>
      </w:r>
      <w:r>
        <w:rPr>
          <w:rFonts w:ascii="宋体" w:hAnsi="宋体" w:cs="宋体"/>
          <w:spacing w:val="14"/>
          <w:sz w:val="28"/>
          <w:szCs w:val="28"/>
        </w:rPr>
        <w:t>碳计量器具技术要求</w:t>
      </w:r>
      <w:r>
        <w:rPr>
          <w:rFonts w:ascii="宋体" w:hAnsi="宋体" w:cs="宋体" w:hint="eastAsia"/>
          <w:spacing w:val="14"/>
          <w:sz w:val="28"/>
          <w:szCs w:val="28"/>
        </w:rPr>
        <w:t>自</w:t>
      </w:r>
      <w:r>
        <w:rPr>
          <w:rFonts w:ascii="宋体" w:hAnsi="宋体" w:cs="宋体"/>
          <w:spacing w:val="14"/>
          <w:sz w:val="28"/>
          <w:szCs w:val="28"/>
        </w:rPr>
        <w:t>查结果</w:t>
      </w:r>
    </w:p>
    <w:p w14:paraId="78CD1352" w14:textId="77777777" w:rsidR="00E37599" w:rsidRDefault="00000000">
      <w:pPr>
        <w:spacing w:before="177" w:line="192" w:lineRule="auto"/>
        <w:ind w:left="39"/>
        <w:rPr>
          <w:rFonts w:ascii="宋体" w:hAnsi="宋体" w:cs="宋体" w:hint="eastAsia"/>
          <w:sz w:val="28"/>
          <w:szCs w:val="28"/>
        </w:rPr>
      </w:pPr>
      <w:r>
        <w:rPr>
          <w:rFonts w:ascii="宋体" w:hAnsi="宋体"/>
          <w:spacing w:val="14"/>
          <w:sz w:val="28"/>
          <w:szCs w:val="28"/>
        </w:rPr>
        <w:t>D.9.1</w:t>
      </w:r>
      <w:r>
        <w:rPr>
          <w:rFonts w:ascii="宋体" w:hAnsi="宋体" w:cs="宋体" w:hint="eastAsia"/>
          <w:spacing w:val="14"/>
          <w:sz w:val="28"/>
          <w:szCs w:val="28"/>
        </w:rPr>
        <w:t>火力发电企业</w:t>
      </w:r>
      <w:proofErr w:type="gramStart"/>
      <w:r>
        <w:rPr>
          <w:rFonts w:ascii="宋体" w:hAnsi="宋体" w:cs="宋体"/>
          <w:spacing w:val="14"/>
          <w:sz w:val="28"/>
          <w:szCs w:val="28"/>
        </w:rPr>
        <w:t>计算法碳计量</w:t>
      </w:r>
      <w:proofErr w:type="gramEnd"/>
      <w:r>
        <w:rPr>
          <w:rFonts w:ascii="宋体" w:hAnsi="宋体" w:cs="宋体"/>
          <w:spacing w:val="14"/>
          <w:sz w:val="28"/>
          <w:szCs w:val="28"/>
        </w:rPr>
        <w:t>器具技术要求</w:t>
      </w:r>
      <w:r>
        <w:rPr>
          <w:rFonts w:ascii="宋体" w:hAnsi="宋体" w:cs="宋体" w:hint="eastAsia"/>
          <w:spacing w:val="14"/>
          <w:sz w:val="28"/>
          <w:szCs w:val="28"/>
        </w:rPr>
        <w:t>自</w:t>
      </w:r>
      <w:r>
        <w:rPr>
          <w:rFonts w:ascii="宋体" w:hAnsi="宋体" w:cs="宋体"/>
          <w:spacing w:val="14"/>
          <w:sz w:val="28"/>
          <w:szCs w:val="28"/>
        </w:rPr>
        <w:t>查结果：</w:t>
      </w:r>
    </w:p>
    <w:tbl>
      <w:tblPr>
        <w:tblStyle w:val="TableNormal"/>
        <w:tblW w:w="9605"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3"/>
        <w:gridCol w:w="1459"/>
        <w:gridCol w:w="819"/>
        <w:gridCol w:w="829"/>
        <w:gridCol w:w="769"/>
        <w:gridCol w:w="809"/>
        <w:gridCol w:w="448"/>
        <w:gridCol w:w="425"/>
        <w:gridCol w:w="425"/>
        <w:gridCol w:w="1569"/>
      </w:tblGrid>
      <w:tr w:rsidR="00E37599" w14:paraId="25BAB5D4" w14:textId="77777777">
        <w:trPr>
          <w:trHeight w:val="254"/>
        </w:trPr>
        <w:tc>
          <w:tcPr>
            <w:tcW w:w="2053" w:type="dxa"/>
            <w:vMerge w:val="restart"/>
            <w:tcBorders>
              <w:bottom w:val="nil"/>
            </w:tcBorders>
          </w:tcPr>
          <w:p w14:paraId="6E6B3A21" w14:textId="77777777" w:rsidR="00E37599" w:rsidRDefault="00E37599">
            <w:pPr>
              <w:spacing w:line="192" w:lineRule="auto"/>
              <w:rPr>
                <w:rFonts w:ascii="宋体" w:hAnsi="宋体" w:cs="Arial" w:hint="eastAsia"/>
                <w:sz w:val="24"/>
                <w:szCs w:val="24"/>
              </w:rPr>
            </w:pPr>
          </w:p>
          <w:p w14:paraId="22A2023F" w14:textId="77777777" w:rsidR="00E37599" w:rsidRDefault="00E37599">
            <w:pPr>
              <w:spacing w:line="192" w:lineRule="auto"/>
              <w:rPr>
                <w:rFonts w:ascii="宋体" w:hAnsi="宋体" w:cs="Arial" w:hint="eastAsia"/>
                <w:sz w:val="24"/>
                <w:szCs w:val="24"/>
              </w:rPr>
            </w:pPr>
          </w:p>
          <w:p w14:paraId="3C3CE0E9" w14:textId="77777777" w:rsidR="00E37599" w:rsidRDefault="00E37599">
            <w:pPr>
              <w:spacing w:line="192" w:lineRule="auto"/>
              <w:rPr>
                <w:rFonts w:ascii="宋体" w:hAnsi="宋体" w:cs="Arial" w:hint="eastAsia"/>
                <w:sz w:val="24"/>
                <w:szCs w:val="24"/>
              </w:rPr>
            </w:pPr>
          </w:p>
          <w:p w14:paraId="068D2310" w14:textId="77777777" w:rsidR="00E37599" w:rsidRDefault="00000000">
            <w:pPr>
              <w:pStyle w:val="TableText"/>
              <w:snapToGrid/>
              <w:spacing w:before="84" w:line="192" w:lineRule="auto"/>
              <w:ind w:left="494"/>
              <w:rPr>
                <w:rFonts w:hint="eastAsia"/>
                <w:sz w:val="24"/>
                <w:szCs w:val="24"/>
              </w:rPr>
            </w:pPr>
            <w:proofErr w:type="spellStart"/>
            <w:r>
              <w:rPr>
                <w:color w:val="505050"/>
                <w:spacing w:val="6"/>
                <w:sz w:val="24"/>
                <w:szCs w:val="24"/>
              </w:rPr>
              <w:t>计量范围</w:t>
            </w:r>
            <w:proofErr w:type="spellEnd"/>
          </w:p>
        </w:tc>
        <w:tc>
          <w:tcPr>
            <w:tcW w:w="1459" w:type="dxa"/>
            <w:vMerge w:val="restart"/>
            <w:tcBorders>
              <w:bottom w:val="nil"/>
            </w:tcBorders>
          </w:tcPr>
          <w:p w14:paraId="6F86DD2C" w14:textId="77777777" w:rsidR="00E37599" w:rsidRDefault="00E37599">
            <w:pPr>
              <w:spacing w:line="192" w:lineRule="auto"/>
              <w:rPr>
                <w:rFonts w:ascii="宋体" w:hAnsi="宋体" w:cs="Arial" w:hint="eastAsia"/>
                <w:sz w:val="24"/>
                <w:szCs w:val="24"/>
                <w:lang w:eastAsia="en-US"/>
              </w:rPr>
            </w:pPr>
          </w:p>
          <w:p w14:paraId="23DFE250" w14:textId="77777777" w:rsidR="00E37599" w:rsidRDefault="00E37599">
            <w:pPr>
              <w:spacing w:line="192" w:lineRule="auto"/>
              <w:rPr>
                <w:rFonts w:ascii="宋体" w:hAnsi="宋体" w:cs="Arial" w:hint="eastAsia"/>
                <w:sz w:val="24"/>
                <w:szCs w:val="24"/>
                <w:lang w:eastAsia="en-US"/>
              </w:rPr>
            </w:pPr>
          </w:p>
          <w:p w14:paraId="5EF9DE51" w14:textId="77777777" w:rsidR="00E37599" w:rsidRDefault="00E37599">
            <w:pPr>
              <w:spacing w:line="192" w:lineRule="auto"/>
              <w:rPr>
                <w:rFonts w:ascii="宋体" w:hAnsi="宋体" w:cs="Arial" w:hint="eastAsia"/>
                <w:sz w:val="24"/>
                <w:szCs w:val="24"/>
                <w:lang w:eastAsia="en-US"/>
              </w:rPr>
            </w:pPr>
          </w:p>
          <w:p w14:paraId="32D2BFAA" w14:textId="77777777" w:rsidR="00E37599" w:rsidRDefault="00000000">
            <w:pPr>
              <w:pStyle w:val="TableText"/>
              <w:snapToGrid/>
              <w:spacing w:before="85" w:line="192" w:lineRule="auto"/>
              <w:ind w:left="202"/>
              <w:rPr>
                <w:rFonts w:hint="eastAsia"/>
                <w:sz w:val="24"/>
                <w:szCs w:val="24"/>
              </w:rPr>
            </w:pPr>
            <w:proofErr w:type="spellStart"/>
            <w:r>
              <w:rPr>
                <w:spacing w:val="2"/>
                <w:sz w:val="24"/>
                <w:szCs w:val="24"/>
              </w:rPr>
              <w:t>源流种类</w:t>
            </w:r>
            <w:proofErr w:type="spellEnd"/>
          </w:p>
        </w:tc>
        <w:tc>
          <w:tcPr>
            <w:tcW w:w="6093" w:type="dxa"/>
            <w:gridSpan w:val="8"/>
          </w:tcPr>
          <w:p w14:paraId="5A0FA85C" w14:textId="77777777" w:rsidR="00E37599" w:rsidRDefault="00000000">
            <w:pPr>
              <w:pStyle w:val="TableText"/>
              <w:snapToGrid/>
              <w:spacing w:before="125" w:line="192" w:lineRule="auto"/>
              <w:ind w:left="2013"/>
              <w:rPr>
                <w:rFonts w:hint="eastAsia"/>
                <w:sz w:val="24"/>
                <w:szCs w:val="24"/>
                <w:lang w:eastAsia="zh-CN"/>
              </w:rPr>
            </w:pPr>
            <w:r>
              <w:rPr>
                <w:sz w:val="24"/>
                <w:szCs w:val="24"/>
                <w:lang w:eastAsia="zh-CN"/>
              </w:rPr>
              <w:t>配备的计算法计量器具技术要求</w:t>
            </w:r>
          </w:p>
        </w:tc>
      </w:tr>
      <w:tr w:rsidR="00E37599" w14:paraId="413C3090" w14:textId="77777777">
        <w:trPr>
          <w:trHeight w:val="546"/>
        </w:trPr>
        <w:tc>
          <w:tcPr>
            <w:tcW w:w="2053" w:type="dxa"/>
            <w:vMerge/>
            <w:tcBorders>
              <w:top w:val="nil"/>
              <w:bottom w:val="nil"/>
            </w:tcBorders>
          </w:tcPr>
          <w:p w14:paraId="06DE48C8" w14:textId="77777777" w:rsidR="00E37599" w:rsidRDefault="00E37599">
            <w:pPr>
              <w:spacing w:line="192" w:lineRule="auto"/>
              <w:rPr>
                <w:rFonts w:ascii="宋体" w:hAnsi="宋体" w:cs="Arial" w:hint="eastAsia"/>
                <w:sz w:val="24"/>
                <w:szCs w:val="24"/>
              </w:rPr>
            </w:pPr>
          </w:p>
        </w:tc>
        <w:tc>
          <w:tcPr>
            <w:tcW w:w="1459" w:type="dxa"/>
            <w:vMerge/>
            <w:tcBorders>
              <w:top w:val="nil"/>
              <w:bottom w:val="nil"/>
            </w:tcBorders>
          </w:tcPr>
          <w:p w14:paraId="189ACE11" w14:textId="77777777" w:rsidR="00E37599" w:rsidRDefault="00E37599">
            <w:pPr>
              <w:spacing w:line="192" w:lineRule="auto"/>
              <w:rPr>
                <w:rFonts w:ascii="宋体" w:hAnsi="宋体" w:cs="Arial" w:hint="eastAsia"/>
                <w:sz w:val="24"/>
                <w:szCs w:val="24"/>
              </w:rPr>
            </w:pPr>
          </w:p>
        </w:tc>
        <w:tc>
          <w:tcPr>
            <w:tcW w:w="1648" w:type="dxa"/>
            <w:gridSpan w:val="2"/>
          </w:tcPr>
          <w:p w14:paraId="05E01881" w14:textId="77777777" w:rsidR="00E37599" w:rsidRDefault="00000000">
            <w:pPr>
              <w:pStyle w:val="TableText"/>
              <w:snapToGrid/>
              <w:spacing w:before="132" w:line="192" w:lineRule="auto"/>
              <w:ind w:left="543"/>
              <w:rPr>
                <w:rFonts w:hint="eastAsia"/>
                <w:sz w:val="24"/>
                <w:szCs w:val="24"/>
              </w:rPr>
            </w:pPr>
            <w:proofErr w:type="spellStart"/>
            <w:r>
              <w:rPr>
                <w:color w:val="505050"/>
                <w:spacing w:val="5"/>
                <w:sz w:val="24"/>
                <w:szCs w:val="24"/>
              </w:rPr>
              <w:t>衡器</w:t>
            </w:r>
            <w:proofErr w:type="spellEnd"/>
          </w:p>
        </w:tc>
        <w:tc>
          <w:tcPr>
            <w:tcW w:w="1578" w:type="dxa"/>
            <w:gridSpan w:val="2"/>
          </w:tcPr>
          <w:p w14:paraId="0118B46E" w14:textId="77777777" w:rsidR="00E37599" w:rsidRDefault="00000000">
            <w:pPr>
              <w:spacing w:line="192" w:lineRule="auto"/>
              <w:ind w:firstLineChars="200" w:firstLine="480"/>
              <w:jc w:val="left"/>
              <w:rPr>
                <w:rFonts w:ascii="宋体" w:hAnsi="宋体" w:cs="Arial" w:hint="eastAsia"/>
                <w:sz w:val="24"/>
                <w:szCs w:val="24"/>
                <w:lang w:eastAsia="en-US"/>
              </w:rPr>
            </w:pPr>
            <w:r>
              <w:rPr>
                <w:rFonts w:ascii="宋体" w:hAnsi="宋体" w:cs="Arial" w:hint="eastAsia"/>
                <w:sz w:val="24"/>
                <w:szCs w:val="24"/>
                <w:lang w:eastAsia="en-US"/>
              </w:rPr>
              <w:t>……</w:t>
            </w:r>
          </w:p>
        </w:tc>
        <w:tc>
          <w:tcPr>
            <w:tcW w:w="1298" w:type="dxa"/>
            <w:gridSpan w:val="3"/>
          </w:tcPr>
          <w:p w14:paraId="2BCE8FD7" w14:textId="77777777" w:rsidR="00E37599" w:rsidRDefault="00000000">
            <w:pPr>
              <w:pStyle w:val="TableText"/>
              <w:snapToGrid/>
              <w:spacing w:before="132" w:line="192" w:lineRule="auto"/>
              <w:rPr>
                <w:rFonts w:hint="eastAsia"/>
                <w:sz w:val="24"/>
                <w:szCs w:val="24"/>
              </w:rPr>
            </w:pPr>
            <w:proofErr w:type="spellStart"/>
            <w:r>
              <w:rPr>
                <w:spacing w:val="3"/>
                <w:sz w:val="24"/>
                <w:szCs w:val="24"/>
              </w:rPr>
              <w:t>评定结论</w:t>
            </w:r>
            <w:proofErr w:type="spellEnd"/>
          </w:p>
        </w:tc>
        <w:tc>
          <w:tcPr>
            <w:tcW w:w="1569" w:type="dxa"/>
            <w:vMerge w:val="restart"/>
            <w:tcBorders>
              <w:bottom w:val="nil"/>
            </w:tcBorders>
          </w:tcPr>
          <w:p w14:paraId="2E710792" w14:textId="77777777" w:rsidR="00E37599" w:rsidRDefault="00000000">
            <w:pPr>
              <w:pStyle w:val="TableText"/>
              <w:snapToGrid/>
              <w:spacing w:before="85" w:line="192" w:lineRule="auto"/>
              <w:rPr>
                <w:rFonts w:hint="eastAsia"/>
                <w:sz w:val="24"/>
                <w:szCs w:val="24"/>
                <w:lang w:eastAsia="zh-CN"/>
              </w:rPr>
            </w:pPr>
            <w:r>
              <w:rPr>
                <w:spacing w:val="14"/>
                <w:sz w:val="24"/>
                <w:szCs w:val="24"/>
                <w:lang w:eastAsia="zh-CN"/>
              </w:rPr>
              <w:t>说明</w:t>
            </w:r>
            <w:r>
              <w:rPr>
                <w:spacing w:val="1"/>
                <w:sz w:val="24"/>
                <w:szCs w:val="24"/>
                <w:lang w:eastAsia="zh-CN"/>
              </w:rPr>
              <w:t>(指出不符合</w:t>
            </w:r>
            <w:r>
              <w:rPr>
                <w:spacing w:val="4"/>
                <w:sz w:val="24"/>
                <w:szCs w:val="24"/>
                <w:lang w:eastAsia="zh-CN"/>
              </w:rPr>
              <w:t xml:space="preserve"> </w:t>
            </w:r>
            <w:r>
              <w:rPr>
                <w:spacing w:val="9"/>
                <w:sz w:val="24"/>
                <w:szCs w:val="24"/>
                <w:lang w:eastAsia="zh-CN"/>
              </w:rPr>
              <w:t>项报告编号)</w:t>
            </w:r>
          </w:p>
        </w:tc>
      </w:tr>
      <w:tr w:rsidR="00E37599" w14:paraId="14120BCA" w14:textId="77777777">
        <w:trPr>
          <w:trHeight w:val="1234"/>
        </w:trPr>
        <w:tc>
          <w:tcPr>
            <w:tcW w:w="2053" w:type="dxa"/>
            <w:vMerge/>
            <w:tcBorders>
              <w:top w:val="nil"/>
            </w:tcBorders>
          </w:tcPr>
          <w:p w14:paraId="3D1FCF34" w14:textId="77777777" w:rsidR="00E37599" w:rsidRDefault="00E37599">
            <w:pPr>
              <w:spacing w:line="192" w:lineRule="auto"/>
              <w:rPr>
                <w:rFonts w:ascii="宋体" w:hAnsi="宋体" w:cs="Arial" w:hint="eastAsia"/>
                <w:sz w:val="24"/>
                <w:szCs w:val="24"/>
              </w:rPr>
            </w:pPr>
          </w:p>
        </w:tc>
        <w:tc>
          <w:tcPr>
            <w:tcW w:w="1459" w:type="dxa"/>
            <w:vMerge/>
            <w:tcBorders>
              <w:top w:val="nil"/>
            </w:tcBorders>
          </w:tcPr>
          <w:p w14:paraId="085CD99B" w14:textId="77777777" w:rsidR="00E37599" w:rsidRDefault="00E37599">
            <w:pPr>
              <w:spacing w:line="192" w:lineRule="auto"/>
              <w:rPr>
                <w:rFonts w:ascii="宋体" w:hAnsi="宋体" w:cs="Arial" w:hint="eastAsia"/>
                <w:sz w:val="24"/>
                <w:szCs w:val="24"/>
              </w:rPr>
            </w:pPr>
          </w:p>
        </w:tc>
        <w:tc>
          <w:tcPr>
            <w:tcW w:w="819" w:type="dxa"/>
          </w:tcPr>
          <w:p w14:paraId="6D14CF5F" w14:textId="77777777" w:rsidR="00E37599" w:rsidRDefault="00000000">
            <w:pPr>
              <w:pStyle w:val="TableText"/>
              <w:snapToGrid/>
              <w:spacing w:before="323" w:line="192" w:lineRule="auto"/>
              <w:ind w:left="142"/>
              <w:rPr>
                <w:rFonts w:hint="eastAsia"/>
                <w:sz w:val="24"/>
                <w:szCs w:val="24"/>
              </w:rPr>
            </w:pPr>
            <w:proofErr w:type="spellStart"/>
            <w:r>
              <w:rPr>
                <w:spacing w:val="6"/>
                <w:sz w:val="24"/>
                <w:szCs w:val="24"/>
              </w:rPr>
              <w:t>技术</w:t>
            </w:r>
            <w:proofErr w:type="spellEnd"/>
          </w:p>
          <w:p w14:paraId="526454F7" w14:textId="77777777" w:rsidR="00E37599" w:rsidRDefault="00000000">
            <w:pPr>
              <w:pStyle w:val="TableText"/>
              <w:snapToGrid/>
              <w:spacing w:before="82" w:line="192" w:lineRule="auto"/>
              <w:ind w:left="142"/>
              <w:rPr>
                <w:rFonts w:hint="eastAsia"/>
                <w:sz w:val="24"/>
                <w:szCs w:val="24"/>
              </w:rPr>
            </w:pPr>
            <w:proofErr w:type="spellStart"/>
            <w:r>
              <w:rPr>
                <w:spacing w:val="6"/>
                <w:sz w:val="24"/>
                <w:szCs w:val="24"/>
              </w:rPr>
              <w:t>要求</w:t>
            </w:r>
            <w:proofErr w:type="spellEnd"/>
          </w:p>
        </w:tc>
        <w:tc>
          <w:tcPr>
            <w:tcW w:w="829" w:type="dxa"/>
          </w:tcPr>
          <w:p w14:paraId="6E1C5F78" w14:textId="77777777" w:rsidR="00E37599" w:rsidRDefault="00000000">
            <w:pPr>
              <w:pStyle w:val="TableText"/>
              <w:snapToGrid/>
              <w:spacing w:before="113" w:line="192" w:lineRule="auto"/>
              <w:ind w:left="144"/>
              <w:rPr>
                <w:rFonts w:hint="eastAsia"/>
                <w:sz w:val="24"/>
                <w:szCs w:val="24"/>
              </w:rPr>
            </w:pPr>
            <w:proofErr w:type="spellStart"/>
            <w:r>
              <w:rPr>
                <w:spacing w:val="5"/>
                <w:sz w:val="24"/>
                <w:szCs w:val="24"/>
              </w:rPr>
              <w:t>实际</w:t>
            </w:r>
            <w:proofErr w:type="spellEnd"/>
          </w:p>
          <w:p w14:paraId="51877355" w14:textId="77777777" w:rsidR="00E37599" w:rsidRDefault="00000000">
            <w:pPr>
              <w:pStyle w:val="TableText"/>
              <w:snapToGrid/>
              <w:spacing w:before="99" w:line="192" w:lineRule="auto"/>
              <w:ind w:left="144"/>
              <w:rPr>
                <w:rFonts w:hint="eastAsia"/>
                <w:sz w:val="24"/>
                <w:szCs w:val="24"/>
              </w:rPr>
            </w:pPr>
            <w:proofErr w:type="spellStart"/>
            <w:r>
              <w:rPr>
                <w:spacing w:val="6"/>
                <w:sz w:val="24"/>
                <w:szCs w:val="24"/>
              </w:rPr>
              <w:t>技术</w:t>
            </w:r>
            <w:proofErr w:type="spellEnd"/>
          </w:p>
          <w:p w14:paraId="54605DB8" w14:textId="77777777" w:rsidR="00E37599" w:rsidRDefault="00000000">
            <w:pPr>
              <w:pStyle w:val="TableText"/>
              <w:snapToGrid/>
              <w:spacing w:before="92" w:line="192" w:lineRule="auto"/>
              <w:ind w:left="144"/>
              <w:rPr>
                <w:rFonts w:hint="eastAsia"/>
                <w:sz w:val="24"/>
                <w:szCs w:val="24"/>
              </w:rPr>
            </w:pPr>
            <w:proofErr w:type="spellStart"/>
            <w:r>
              <w:rPr>
                <w:spacing w:val="6"/>
                <w:sz w:val="24"/>
                <w:szCs w:val="24"/>
              </w:rPr>
              <w:t>要求</w:t>
            </w:r>
            <w:proofErr w:type="spellEnd"/>
          </w:p>
        </w:tc>
        <w:tc>
          <w:tcPr>
            <w:tcW w:w="769" w:type="dxa"/>
          </w:tcPr>
          <w:p w14:paraId="0FF82D85" w14:textId="77777777" w:rsidR="00E37599" w:rsidRDefault="00000000">
            <w:pPr>
              <w:pStyle w:val="TableText"/>
              <w:snapToGrid/>
              <w:spacing w:before="313" w:line="192" w:lineRule="auto"/>
              <w:ind w:left="115"/>
              <w:rPr>
                <w:rFonts w:hint="eastAsia"/>
                <w:sz w:val="24"/>
                <w:szCs w:val="24"/>
              </w:rPr>
            </w:pPr>
            <w:proofErr w:type="spellStart"/>
            <w:r>
              <w:rPr>
                <w:spacing w:val="6"/>
                <w:sz w:val="24"/>
                <w:szCs w:val="24"/>
              </w:rPr>
              <w:t>技术</w:t>
            </w:r>
            <w:proofErr w:type="spellEnd"/>
          </w:p>
          <w:p w14:paraId="3EF6FA58" w14:textId="77777777" w:rsidR="00E37599" w:rsidRDefault="00000000">
            <w:pPr>
              <w:pStyle w:val="TableText"/>
              <w:snapToGrid/>
              <w:spacing w:before="92" w:line="192" w:lineRule="auto"/>
              <w:ind w:left="115"/>
              <w:rPr>
                <w:rFonts w:hint="eastAsia"/>
                <w:sz w:val="24"/>
                <w:szCs w:val="24"/>
              </w:rPr>
            </w:pPr>
            <w:proofErr w:type="spellStart"/>
            <w:r>
              <w:rPr>
                <w:spacing w:val="6"/>
                <w:sz w:val="24"/>
                <w:szCs w:val="24"/>
              </w:rPr>
              <w:t>要求</w:t>
            </w:r>
            <w:proofErr w:type="spellEnd"/>
          </w:p>
        </w:tc>
        <w:tc>
          <w:tcPr>
            <w:tcW w:w="809" w:type="dxa"/>
          </w:tcPr>
          <w:p w14:paraId="23EED032" w14:textId="77777777" w:rsidR="00E37599" w:rsidRDefault="00000000">
            <w:pPr>
              <w:pStyle w:val="TableText"/>
              <w:snapToGrid/>
              <w:spacing w:before="113" w:line="192" w:lineRule="auto"/>
              <w:ind w:left="136"/>
              <w:rPr>
                <w:rFonts w:hint="eastAsia"/>
                <w:sz w:val="24"/>
                <w:szCs w:val="24"/>
              </w:rPr>
            </w:pPr>
            <w:proofErr w:type="spellStart"/>
            <w:r>
              <w:rPr>
                <w:spacing w:val="5"/>
                <w:sz w:val="24"/>
                <w:szCs w:val="24"/>
              </w:rPr>
              <w:t>实际</w:t>
            </w:r>
            <w:proofErr w:type="spellEnd"/>
          </w:p>
          <w:p w14:paraId="1BB5D9EB" w14:textId="77777777" w:rsidR="00E37599" w:rsidRDefault="00000000">
            <w:pPr>
              <w:pStyle w:val="TableText"/>
              <w:snapToGrid/>
              <w:spacing w:before="99" w:line="192" w:lineRule="auto"/>
              <w:ind w:left="136"/>
              <w:rPr>
                <w:rFonts w:hint="eastAsia"/>
                <w:sz w:val="24"/>
                <w:szCs w:val="24"/>
              </w:rPr>
            </w:pPr>
            <w:proofErr w:type="spellStart"/>
            <w:r>
              <w:rPr>
                <w:spacing w:val="6"/>
                <w:sz w:val="24"/>
                <w:szCs w:val="24"/>
              </w:rPr>
              <w:t>技术</w:t>
            </w:r>
            <w:proofErr w:type="spellEnd"/>
          </w:p>
          <w:p w14:paraId="2A75D85A" w14:textId="77777777" w:rsidR="00E37599" w:rsidRDefault="00000000">
            <w:pPr>
              <w:pStyle w:val="TableText"/>
              <w:snapToGrid/>
              <w:spacing w:before="92" w:line="192" w:lineRule="auto"/>
              <w:ind w:left="136"/>
              <w:rPr>
                <w:rFonts w:hint="eastAsia"/>
                <w:sz w:val="24"/>
                <w:szCs w:val="24"/>
              </w:rPr>
            </w:pPr>
            <w:proofErr w:type="spellStart"/>
            <w:r>
              <w:rPr>
                <w:spacing w:val="6"/>
                <w:sz w:val="24"/>
                <w:szCs w:val="24"/>
              </w:rPr>
              <w:t>要求</w:t>
            </w:r>
            <w:proofErr w:type="spellEnd"/>
          </w:p>
        </w:tc>
        <w:tc>
          <w:tcPr>
            <w:tcW w:w="448" w:type="dxa"/>
          </w:tcPr>
          <w:p w14:paraId="05F9AF38" w14:textId="77777777" w:rsidR="00E37599" w:rsidRDefault="00000000">
            <w:pPr>
              <w:pStyle w:val="TableText"/>
              <w:snapToGrid/>
              <w:spacing w:before="85" w:line="192" w:lineRule="auto"/>
              <w:rPr>
                <w:rFonts w:hint="eastAsia"/>
                <w:color w:val="505050"/>
                <w:spacing w:val="5"/>
                <w:sz w:val="24"/>
                <w:szCs w:val="24"/>
                <w:lang w:eastAsia="zh-CN"/>
              </w:rPr>
            </w:pPr>
            <w:r>
              <w:rPr>
                <w:color w:val="505050"/>
                <w:spacing w:val="5"/>
                <w:sz w:val="24"/>
                <w:szCs w:val="24"/>
              </w:rPr>
              <w:t>符</w:t>
            </w:r>
          </w:p>
          <w:p w14:paraId="56C3A580" w14:textId="77777777" w:rsidR="00E37599" w:rsidRDefault="00000000">
            <w:pPr>
              <w:pStyle w:val="TableText"/>
              <w:snapToGrid/>
              <w:spacing w:before="85" w:line="192" w:lineRule="auto"/>
              <w:rPr>
                <w:rFonts w:hint="eastAsia"/>
                <w:sz w:val="24"/>
                <w:szCs w:val="24"/>
              </w:rPr>
            </w:pPr>
            <w:r>
              <w:rPr>
                <w:color w:val="505050"/>
                <w:spacing w:val="5"/>
                <w:sz w:val="24"/>
                <w:szCs w:val="24"/>
              </w:rPr>
              <w:t>合</w:t>
            </w:r>
          </w:p>
        </w:tc>
        <w:tc>
          <w:tcPr>
            <w:tcW w:w="425" w:type="dxa"/>
          </w:tcPr>
          <w:p w14:paraId="2AB0F525" w14:textId="77777777" w:rsidR="00E37599" w:rsidRDefault="00000000">
            <w:pPr>
              <w:pStyle w:val="TableText"/>
              <w:snapToGrid/>
              <w:spacing w:before="85" w:line="192" w:lineRule="auto"/>
              <w:rPr>
                <w:rFonts w:hint="eastAsia"/>
                <w:sz w:val="24"/>
                <w:szCs w:val="24"/>
              </w:rPr>
            </w:pPr>
            <w:proofErr w:type="spellStart"/>
            <w:r>
              <w:rPr>
                <w:spacing w:val="3"/>
                <w:sz w:val="24"/>
                <w:szCs w:val="24"/>
              </w:rPr>
              <w:t>不符合</w:t>
            </w:r>
            <w:proofErr w:type="spellEnd"/>
          </w:p>
        </w:tc>
        <w:tc>
          <w:tcPr>
            <w:tcW w:w="425" w:type="dxa"/>
          </w:tcPr>
          <w:p w14:paraId="61B95785" w14:textId="77777777" w:rsidR="00E37599" w:rsidRDefault="00000000">
            <w:pPr>
              <w:pStyle w:val="TableText"/>
              <w:snapToGrid/>
              <w:spacing w:before="84" w:line="192" w:lineRule="auto"/>
              <w:rPr>
                <w:rFonts w:eastAsiaTheme="minorEastAsia" w:hint="eastAsia"/>
                <w:color w:val="404040"/>
                <w:spacing w:val="5"/>
                <w:sz w:val="24"/>
                <w:szCs w:val="24"/>
                <w:lang w:eastAsia="zh-CN"/>
              </w:rPr>
            </w:pPr>
            <w:r>
              <w:rPr>
                <w:color w:val="404040"/>
                <w:spacing w:val="5"/>
                <w:sz w:val="24"/>
                <w:szCs w:val="24"/>
              </w:rPr>
              <w:t>不</w:t>
            </w:r>
          </w:p>
          <w:p w14:paraId="1E5F634F" w14:textId="77777777" w:rsidR="00E37599" w:rsidRDefault="00000000">
            <w:pPr>
              <w:pStyle w:val="TableText"/>
              <w:snapToGrid/>
              <w:spacing w:before="84" w:line="192" w:lineRule="auto"/>
              <w:rPr>
                <w:rFonts w:hint="eastAsia"/>
                <w:sz w:val="24"/>
                <w:szCs w:val="24"/>
              </w:rPr>
            </w:pPr>
            <w:r>
              <w:rPr>
                <w:color w:val="404040"/>
                <w:spacing w:val="5"/>
                <w:sz w:val="24"/>
                <w:szCs w:val="24"/>
              </w:rPr>
              <w:t>适</w:t>
            </w:r>
          </w:p>
          <w:p w14:paraId="4C7186F2" w14:textId="77777777" w:rsidR="00E37599" w:rsidRDefault="00000000">
            <w:pPr>
              <w:pStyle w:val="TableText"/>
              <w:snapToGrid/>
              <w:spacing w:before="84" w:line="192" w:lineRule="auto"/>
              <w:rPr>
                <w:rFonts w:hint="eastAsia"/>
                <w:sz w:val="24"/>
                <w:szCs w:val="24"/>
              </w:rPr>
            </w:pPr>
            <w:r>
              <w:rPr>
                <w:color w:val="505060"/>
                <w:sz w:val="24"/>
                <w:szCs w:val="24"/>
              </w:rPr>
              <w:t>用</w:t>
            </w:r>
          </w:p>
        </w:tc>
        <w:tc>
          <w:tcPr>
            <w:tcW w:w="1569" w:type="dxa"/>
            <w:vMerge/>
            <w:tcBorders>
              <w:top w:val="nil"/>
            </w:tcBorders>
          </w:tcPr>
          <w:p w14:paraId="3A52C310" w14:textId="77777777" w:rsidR="00E37599" w:rsidRDefault="00E37599">
            <w:pPr>
              <w:spacing w:line="192" w:lineRule="auto"/>
              <w:jc w:val="left"/>
              <w:rPr>
                <w:rFonts w:ascii="宋体" w:hAnsi="宋体" w:cs="Arial" w:hint="eastAsia"/>
                <w:sz w:val="24"/>
                <w:szCs w:val="24"/>
                <w:lang w:eastAsia="en-US"/>
              </w:rPr>
            </w:pPr>
          </w:p>
        </w:tc>
      </w:tr>
      <w:tr w:rsidR="00E37599" w14:paraId="2F415824" w14:textId="77777777">
        <w:trPr>
          <w:trHeight w:val="220"/>
        </w:trPr>
        <w:tc>
          <w:tcPr>
            <w:tcW w:w="2053" w:type="dxa"/>
            <w:vMerge w:val="restart"/>
            <w:tcBorders>
              <w:bottom w:val="nil"/>
            </w:tcBorders>
          </w:tcPr>
          <w:p w14:paraId="135B0918" w14:textId="77777777" w:rsidR="00E37599" w:rsidRDefault="00E37599">
            <w:pPr>
              <w:spacing w:line="192" w:lineRule="auto"/>
              <w:rPr>
                <w:rFonts w:ascii="宋体" w:hAnsi="宋体" w:cs="Arial" w:hint="eastAsia"/>
                <w:sz w:val="24"/>
                <w:szCs w:val="24"/>
                <w:lang w:eastAsia="en-US"/>
              </w:rPr>
            </w:pPr>
          </w:p>
          <w:p w14:paraId="2678A6DA" w14:textId="77777777" w:rsidR="00E37599" w:rsidRDefault="00000000">
            <w:pPr>
              <w:pStyle w:val="TableText"/>
              <w:snapToGrid/>
              <w:spacing w:before="84" w:line="192" w:lineRule="auto"/>
              <w:ind w:left="235"/>
              <w:rPr>
                <w:rFonts w:hint="eastAsia"/>
                <w:sz w:val="24"/>
                <w:szCs w:val="24"/>
              </w:rPr>
            </w:pPr>
            <w:proofErr w:type="spellStart"/>
            <w:r>
              <w:rPr>
                <w:spacing w:val="1"/>
                <w:sz w:val="24"/>
                <w:szCs w:val="24"/>
              </w:rPr>
              <w:t>化石燃料燃烧</w:t>
            </w:r>
            <w:proofErr w:type="spellEnd"/>
          </w:p>
          <w:p w14:paraId="7DA5B775" w14:textId="77777777" w:rsidR="00E37599" w:rsidRDefault="00000000">
            <w:pPr>
              <w:pStyle w:val="TableText"/>
              <w:snapToGrid/>
              <w:spacing w:before="74" w:line="192" w:lineRule="auto"/>
              <w:ind w:left="755"/>
              <w:rPr>
                <w:rFonts w:hint="eastAsia"/>
                <w:sz w:val="24"/>
                <w:szCs w:val="24"/>
              </w:rPr>
            </w:pPr>
            <w:proofErr w:type="spellStart"/>
            <w:r>
              <w:rPr>
                <w:color w:val="505050"/>
                <w:spacing w:val="5"/>
                <w:sz w:val="24"/>
                <w:szCs w:val="24"/>
              </w:rPr>
              <w:t>排放</w:t>
            </w:r>
            <w:proofErr w:type="spellEnd"/>
          </w:p>
        </w:tc>
        <w:tc>
          <w:tcPr>
            <w:tcW w:w="1459" w:type="dxa"/>
          </w:tcPr>
          <w:p w14:paraId="597C0188" w14:textId="77777777" w:rsidR="00E37599" w:rsidRDefault="00E37599">
            <w:pPr>
              <w:spacing w:line="192" w:lineRule="auto"/>
              <w:rPr>
                <w:rFonts w:ascii="宋体" w:hAnsi="宋体" w:cs="Arial" w:hint="eastAsia"/>
                <w:sz w:val="24"/>
                <w:szCs w:val="24"/>
                <w:lang w:eastAsia="en-US"/>
              </w:rPr>
            </w:pPr>
          </w:p>
        </w:tc>
        <w:tc>
          <w:tcPr>
            <w:tcW w:w="819" w:type="dxa"/>
          </w:tcPr>
          <w:p w14:paraId="0553AC54" w14:textId="77777777" w:rsidR="00E37599" w:rsidRDefault="00E37599">
            <w:pPr>
              <w:spacing w:line="192" w:lineRule="auto"/>
              <w:rPr>
                <w:rFonts w:ascii="宋体" w:hAnsi="宋体" w:cs="Arial" w:hint="eastAsia"/>
                <w:sz w:val="24"/>
                <w:szCs w:val="24"/>
                <w:lang w:eastAsia="en-US"/>
              </w:rPr>
            </w:pPr>
          </w:p>
        </w:tc>
        <w:tc>
          <w:tcPr>
            <w:tcW w:w="829" w:type="dxa"/>
          </w:tcPr>
          <w:p w14:paraId="7606D7E5" w14:textId="77777777" w:rsidR="00E37599" w:rsidRDefault="00E37599">
            <w:pPr>
              <w:spacing w:line="192" w:lineRule="auto"/>
              <w:rPr>
                <w:rFonts w:ascii="宋体" w:hAnsi="宋体" w:cs="Arial" w:hint="eastAsia"/>
                <w:sz w:val="24"/>
                <w:szCs w:val="24"/>
                <w:lang w:eastAsia="en-US"/>
              </w:rPr>
            </w:pPr>
          </w:p>
        </w:tc>
        <w:tc>
          <w:tcPr>
            <w:tcW w:w="769" w:type="dxa"/>
          </w:tcPr>
          <w:p w14:paraId="7F957408" w14:textId="77777777" w:rsidR="00E37599" w:rsidRDefault="00E37599">
            <w:pPr>
              <w:spacing w:line="192" w:lineRule="auto"/>
              <w:rPr>
                <w:rFonts w:ascii="宋体" w:hAnsi="宋体" w:cs="Arial" w:hint="eastAsia"/>
                <w:sz w:val="24"/>
                <w:szCs w:val="24"/>
                <w:lang w:eastAsia="en-US"/>
              </w:rPr>
            </w:pPr>
          </w:p>
        </w:tc>
        <w:tc>
          <w:tcPr>
            <w:tcW w:w="809" w:type="dxa"/>
          </w:tcPr>
          <w:p w14:paraId="23916340" w14:textId="77777777" w:rsidR="00E37599" w:rsidRDefault="00E37599">
            <w:pPr>
              <w:spacing w:line="192" w:lineRule="auto"/>
              <w:rPr>
                <w:rFonts w:ascii="宋体" w:hAnsi="宋体" w:cs="Arial" w:hint="eastAsia"/>
                <w:sz w:val="24"/>
                <w:szCs w:val="24"/>
                <w:lang w:eastAsia="en-US"/>
              </w:rPr>
            </w:pPr>
          </w:p>
        </w:tc>
        <w:tc>
          <w:tcPr>
            <w:tcW w:w="448" w:type="dxa"/>
          </w:tcPr>
          <w:p w14:paraId="1B9949F8" w14:textId="77777777" w:rsidR="00E37599" w:rsidRDefault="00E37599">
            <w:pPr>
              <w:spacing w:line="192" w:lineRule="auto"/>
              <w:rPr>
                <w:rFonts w:ascii="宋体" w:hAnsi="宋体" w:cs="Arial" w:hint="eastAsia"/>
                <w:sz w:val="24"/>
                <w:szCs w:val="24"/>
                <w:lang w:eastAsia="en-US"/>
              </w:rPr>
            </w:pPr>
          </w:p>
        </w:tc>
        <w:tc>
          <w:tcPr>
            <w:tcW w:w="425" w:type="dxa"/>
          </w:tcPr>
          <w:p w14:paraId="62B78004" w14:textId="77777777" w:rsidR="00E37599" w:rsidRDefault="00E37599">
            <w:pPr>
              <w:spacing w:line="192" w:lineRule="auto"/>
              <w:rPr>
                <w:rFonts w:ascii="宋体" w:hAnsi="宋体" w:cs="Arial" w:hint="eastAsia"/>
                <w:sz w:val="24"/>
                <w:szCs w:val="24"/>
                <w:lang w:eastAsia="en-US"/>
              </w:rPr>
            </w:pPr>
          </w:p>
        </w:tc>
        <w:tc>
          <w:tcPr>
            <w:tcW w:w="425" w:type="dxa"/>
          </w:tcPr>
          <w:p w14:paraId="34B6F9E3" w14:textId="77777777" w:rsidR="00E37599" w:rsidRDefault="00E37599">
            <w:pPr>
              <w:spacing w:line="192" w:lineRule="auto"/>
              <w:rPr>
                <w:rFonts w:ascii="宋体" w:hAnsi="宋体" w:cs="Arial" w:hint="eastAsia"/>
                <w:sz w:val="24"/>
                <w:szCs w:val="24"/>
                <w:lang w:eastAsia="en-US"/>
              </w:rPr>
            </w:pPr>
          </w:p>
        </w:tc>
        <w:tc>
          <w:tcPr>
            <w:tcW w:w="1569" w:type="dxa"/>
          </w:tcPr>
          <w:p w14:paraId="6A9D4A89" w14:textId="77777777" w:rsidR="00E37599" w:rsidRDefault="00E37599">
            <w:pPr>
              <w:spacing w:line="192" w:lineRule="auto"/>
              <w:rPr>
                <w:rFonts w:ascii="宋体" w:hAnsi="宋体" w:cs="Arial" w:hint="eastAsia"/>
                <w:sz w:val="24"/>
                <w:szCs w:val="24"/>
                <w:lang w:eastAsia="en-US"/>
              </w:rPr>
            </w:pPr>
          </w:p>
        </w:tc>
      </w:tr>
      <w:tr w:rsidR="00E37599" w14:paraId="08151E89" w14:textId="77777777">
        <w:trPr>
          <w:trHeight w:val="340"/>
        </w:trPr>
        <w:tc>
          <w:tcPr>
            <w:tcW w:w="2053" w:type="dxa"/>
            <w:vMerge/>
            <w:tcBorders>
              <w:top w:val="nil"/>
              <w:bottom w:val="nil"/>
            </w:tcBorders>
          </w:tcPr>
          <w:p w14:paraId="78DF25E8" w14:textId="77777777" w:rsidR="00E37599" w:rsidRDefault="00E37599">
            <w:pPr>
              <w:spacing w:line="192" w:lineRule="auto"/>
              <w:rPr>
                <w:rFonts w:ascii="宋体" w:hAnsi="宋体" w:cs="Arial" w:hint="eastAsia"/>
                <w:sz w:val="24"/>
                <w:szCs w:val="24"/>
                <w:lang w:eastAsia="en-US"/>
              </w:rPr>
            </w:pPr>
          </w:p>
        </w:tc>
        <w:tc>
          <w:tcPr>
            <w:tcW w:w="1459" w:type="dxa"/>
          </w:tcPr>
          <w:p w14:paraId="23BE2467" w14:textId="77777777" w:rsidR="00E37599" w:rsidRDefault="00E37599">
            <w:pPr>
              <w:spacing w:line="192" w:lineRule="auto"/>
              <w:rPr>
                <w:rFonts w:ascii="宋体" w:hAnsi="宋体" w:cs="Arial" w:hint="eastAsia"/>
                <w:sz w:val="24"/>
                <w:szCs w:val="24"/>
                <w:lang w:eastAsia="en-US"/>
              </w:rPr>
            </w:pPr>
          </w:p>
        </w:tc>
        <w:tc>
          <w:tcPr>
            <w:tcW w:w="819" w:type="dxa"/>
          </w:tcPr>
          <w:p w14:paraId="50874547" w14:textId="77777777" w:rsidR="00E37599" w:rsidRDefault="00E37599">
            <w:pPr>
              <w:spacing w:line="192" w:lineRule="auto"/>
              <w:rPr>
                <w:rFonts w:ascii="宋体" w:hAnsi="宋体" w:cs="Arial" w:hint="eastAsia"/>
                <w:sz w:val="24"/>
                <w:szCs w:val="24"/>
                <w:lang w:eastAsia="en-US"/>
              </w:rPr>
            </w:pPr>
          </w:p>
        </w:tc>
        <w:tc>
          <w:tcPr>
            <w:tcW w:w="829" w:type="dxa"/>
          </w:tcPr>
          <w:p w14:paraId="7079A808" w14:textId="77777777" w:rsidR="00E37599" w:rsidRDefault="00E37599">
            <w:pPr>
              <w:spacing w:line="192" w:lineRule="auto"/>
              <w:rPr>
                <w:rFonts w:ascii="宋体" w:hAnsi="宋体" w:cs="Arial" w:hint="eastAsia"/>
                <w:sz w:val="24"/>
                <w:szCs w:val="24"/>
                <w:lang w:eastAsia="en-US"/>
              </w:rPr>
            </w:pPr>
          </w:p>
        </w:tc>
        <w:tc>
          <w:tcPr>
            <w:tcW w:w="769" w:type="dxa"/>
          </w:tcPr>
          <w:p w14:paraId="063022B0" w14:textId="77777777" w:rsidR="00E37599" w:rsidRDefault="00E37599">
            <w:pPr>
              <w:spacing w:line="192" w:lineRule="auto"/>
              <w:rPr>
                <w:rFonts w:ascii="宋体" w:hAnsi="宋体" w:cs="Arial" w:hint="eastAsia"/>
                <w:sz w:val="24"/>
                <w:szCs w:val="24"/>
                <w:lang w:eastAsia="en-US"/>
              </w:rPr>
            </w:pPr>
          </w:p>
        </w:tc>
        <w:tc>
          <w:tcPr>
            <w:tcW w:w="809" w:type="dxa"/>
          </w:tcPr>
          <w:p w14:paraId="7FAF5D13" w14:textId="77777777" w:rsidR="00E37599" w:rsidRDefault="00E37599">
            <w:pPr>
              <w:spacing w:line="192" w:lineRule="auto"/>
              <w:rPr>
                <w:rFonts w:ascii="宋体" w:hAnsi="宋体" w:cs="Arial" w:hint="eastAsia"/>
                <w:sz w:val="24"/>
                <w:szCs w:val="24"/>
                <w:lang w:eastAsia="en-US"/>
              </w:rPr>
            </w:pPr>
          </w:p>
        </w:tc>
        <w:tc>
          <w:tcPr>
            <w:tcW w:w="448" w:type="dxa"/>
          </w:tcPr>
          <w:p w14:paraId="0592A960" w14:textId="77777777" w:rsidR="00E37599" w:rsidRDefault="00E37599">
            <w:pPr>
              <w:spacing w:line="192" w:lineRule="auto"/>
              <w:rPr>
                <w:rFonts w:ascii="宋体" w:hAnsi="宋体" w:cs="Arial" w:hint="eastAsia"/>
                <w:sz w:val="24"/>
                <w:szCs w:val="24"/>
                <w:lang w:eastAsia="en-US"/>
              </w:rPr>
            </w:pPr>
          </w:p>
        </w:tc>
        <w:tc>
          <w:tcPr>
            <w:tcW w:w="425" w:type="dxa"/>
          </w:tcPr>
          <w:p w14:paraId="66788AEF" w14:textId="77777777" w:rsidR="00E37599" w:rsidRDefault="00E37599">
            <w:pPr>
              <w:spacing w:line="192" w:lineRule="auto"/>
              <w:rPr>
                <w:rFonts w:ascii="宋体" w:hAnsi="宋体" w:cs="Arial" w:hint="eastAsia"/>
                <w:sz w:val="24"/>
                <w:szCs w:val="24"/>
                <w:lang w:eastAsia="en-US"/>
              </w:rPr>
            </w:pPr>
          </w:p>
        </w:tc>
        <w:tc>
          <w:tcPr>
            <w:tcW w:w="425" w:type="dxa"/>
          </w:tcPr>
          <w:p w14:paraId="3976E278" w14:textId="77777777" w:rsidR="00E37599" w:rsidRDefault="00E37599">
            <w:pPr>
              <w:spacing w:line="192" w:lineRule="auto"/>
              <w:rPr>
                <w:rFonts w:ascii="宋体" w:hAnsi="宋体" w:cs="Arial" w:hint="eastAsia"/>
                <w:sz w:val="24"/>
                <w:szCs w:val="24"/>
                <w:lang w:eastAsia="en-US"/>
              </w:rPr>
            </w:pPr>
          </w:p>
        </w:tc>
        <w:tc>
          <w:tcPr>
            <w:tcW w:w="1569" w:type="dxa"/>
          </w:tcPr>
          <w:p w14:paraId="20DAE1CC" w14:textId="77777777" w:rsidR="00E37599" w:rsidRDefault="00E37599">
            <w:pPr>
              <w:spacing w:line="192" w:lineRule="auto"/>
              <w:rPr>
                <w:rFonts w:ascii="宋体" w:hAnsi="宋体" w:cs="Arial" w:hint="eastAsia"/>
                <w:sz w:val="24"/>
                <w:szCs w:val="24"/>
                <w:lang w:eastAsia="en-US"/>
              </w:rPr>
            </w:pPr>
          </w:p>
        </w:tc>
      </w:tr>
      <w:tr w:rsidR="00E37599" w14:paraId="48ACB05F" w14:textId="77777777">
        <w:trPr>
          <w:trHeight w:val="304"/>
        </w:trPr>
        <w:tc>
          <w:tcPr>
            <w:tcW w:w="2053" w:type="dxa"/>
            <w:vMerge/>
            <w:tcBorders>
              <w:top w:val="nil"/>
            </w:tcBorders>
          </w:tcPr>
          <w:p w14:paraId="2D4135ED" w14:textId="77777777" w:rsidR="00E37599" w:rsidRDefault="00E37599">
            <w:pPr>
              <w:spacing w:line="192" w:lineRule="auto"/>
              <w:rPr>
                <w:rFonts w:ascii="宋体" w:hAnsi="宋体" w:cs="Arial" w:hint="eastAsia"/>
                <w:sz w:val="24"/>
                <w:szCs w:val="24"/>
                <w:lang w:eastAsia="en-US"/>
              </w:rPr>
            </w:pPr>
          </w:p>
        </w:tc>
        <w:tc>
          <w:tcPr>
            <w:tcW w:w="1459" w:type="dxa"/>
          </w:tcPr>
          <w:p w14:paraId="39BE9BDE" w14:textId="77777777" w:rsidR="00E37599" w:rsidRDefault="00E37599">
            <w:pPr>
              <w:spacing w:line="192" w:lineRule="auto"/>
              <w:rPr>
                <w:rFonts w:ascii="宋体" w:hAnsi="宋体" w:cs="Arial" w:hint="eastAsia"/>
                <w:sz w:val="24"/>
                <w:szCs w:val="24"/>
                <w:lang w:eastAsia="en-US"/>
              </w:rPr>
            </w:pPr>
          </w:p>
        </w:tc>
        <w:tc>
          <w:tcPr>
            <w:tcW w:w="819" w:type="dxa"/>
          </w:tcPr>
          <w:p w14:paraId="606E5429" w14:textId="77777777" w:rsidR="00E37599" w:rsidRDefault="00E37599">
            <w:pPr>
              <w:spacing w:line="192" w:lineRule="auto"/>
              <w:rPr>
                <w:rFonts w:ascii="宋体" w:hAnsi="宋体" w:cs="Arial" w:hint="eastAsia"/>
                <w:sz w:val="24"/>
                <w:szCs w:val="24"/>
                <w:lang w:eastAsia="en-US"/>
              </w:rPr>
            </w:pPr>
          </w:p>
        </w:tc>
        <w:tc>
          <w:tcPr>
            <w:tcW w:w="829" w:type="dxa"/>
          </w:tcPr>
          <w:p w14:paraId="039F91CC" w14:textId="77777777" w:rsidR="00E37599" w:rsidRDefault="00E37599">
            <w:pPr>
              <w:spacing w:line="192" w:lineRule="auto"/>
              <w:rPr>
                <w:rFonts w:ascii="宋体" w:hAnsi="宋体" w:cs="Arial" w:hint="eastAsia"/>
                <w:sz w:val="24"/>
                <w:szCs w:val="24"/>
                <w:lang w:eastAsia="en-US"/>
              </w:rPr>
            </w:pPr>
          </w:p>
        </w:tc>
        <w:tc>
          <w:tcPr>
            <w:tcW w:w="769" w:type="dxa"/>
          </w:tcPr>
          <w:p w14:paraId="1BA8FDFA" w14:textId="77777777" w:rsidR="00E37599" w:rsidRDefault="00E37599">
            <w:pPr>
              <w:spacing w:line="192" w:lineRule="auto"/>
              <w:rPr>
                <w:rFonts w:ascii="宋体" w:hAnsi="宋体" w:cs="Arial" w:hint="eastAsia"/>
                <w:sz w:val="24"/>
                <w:szCs w:val="24"/>
                <w:lang w:eastAsia="en-US"/>
              </w:rPr>
            </w:pPr>
          </w:p>
        </w:tc>
        <w:tc>
          <w:tcPr>
            <w:tcW w:w="809" w:type="dxa"/>
          </w:tcPr>
          <w:p w14:paraId="3D242282" w14:textId="77777777" w:rsidR="00E37599" w:rsidRDefault="00E37599">
            <w:pPr>
              <w:spacing w:line="192" w:lineRule="auto"/>
              <w:rPr>
                <w:rFonts w:ascii="宋体" w:hAnsi="宋体" w:cs="Arial" w:hint="eastAsia"/>
                <w:sz w:val="24"/>
                <w:szCs w:val="24"/>
                <w:lang w:eastAsia="en-US"/>
              </w:rPr>
            </w:pPr>
          </w:p>
        </w:tc>
        <w:tc>
          <w:tcPr>
            <w:tcW w:w="448" w:type="dxa"/>
          </w:tcPr>
          <w:p w14:paraId="2E4CA208" w14:textId="77777777" w:rsidR="00E37599" w:rsidRDefault="00E37599">
            <w:pPr>
              <w:spacing w:line="192" w:lineRule="auto"/>
              <w:rPr>
                <w:rFonts w:ascii="宋体" w:hAnsi="宋体" w:cs="Arial" w:hint="eastAsia"/>
                <w:sz w:val="24"/>
                <w:szCs w:val="24"/>
                <w:lang w:eastAsia="en-US"/>
              </w:rPr>
            </w:pPr>
          </w:p>
        </w:tc>
        <w:tc>
          <w:tcPr>
            <w:tcW w:w="425" w:type="dxa"/>
          </w:tcPr>
          <w:p w14:paraId="4CF0C75A" w14:textId="77777777" w:rsidR="00E37599" w:rsidRDefault="00E37599">
            <w:pPr>
              <w:spacing w:line="192" w:lineRule="auto"/>
              <w:rPr>
                <w:rFonts w:ascii="宋体" w:hAnsi="宋体" w:cs="Arial" w:hint="eastAsia"/>
                <w:sz w:val="24"/>
                <w:szCs w:val="24"/>
                <w:lang w:eastAsia="en-US"/>
              </w:rPr>
            </w:pPr>
          </w:p>
        </w:tc>
        <w:tc>
          <w:tcPr>
            <w:tcW w:w="425" w:type="dxa"/>
          </w:tcPr>
          <w:p w14:paraId="4C1C953F" w14:textId="77777777" w:rsidR="00E37599" w:rsidRDefault="00E37599">
            <w:pPr>
              <w:spacing w:line="192" w:lineRule="auto"/>
              <w:rPr>
                <w:rFonts w:ascii="宋体" w:hAnsi="宋体" w:cs="Arial" w:hint="eastAsia"/>
                <w:sz w:val="24"/>
                <w:szCs w:val="24"/>
                <w:lang w:eastAsia="en-US"/>
              </w:rPr>
            </w:pPr>
          </w:p>
        </w:tc>
        <w:tc>
          <w:tcPr>
            <w:tcW w:w="1569" w:type="dxa"/>
          </w:tcPr>
          <w:p w14:paraId="7F966BA6" w14:textId="77777777" w:rsidR="00E37599" w:rsidRDefault="00E37599">
            <w:pPr>
              <w:spacing w:line="192" w:lineRule="auto"/>
              <w:rPr>
                <w:rFonts w:ascii="宋体" w:hAnsi="宋体" w:cs="Arial" w:hint="eastAsia"/>
                <w:sz w:val="24"/>
                <w:szCs w:val="24"/>
                <w:lang w:eastAsia="en-US"/>
              </w:rPr>
            </w:pPr>
          </w:p>
        </w:tc>
      </w:tr>
      <w:tr w:rsidR="00E37599" w14:paraId="519D365E" w14:textId="77777777">
        <w:trPr>
          <w:trHeight w:val="637"/>
        </w:trPr>
        <w:tc>
          <w:tcPr>
            <w:tcW w:w="2053" w:type="dxa"/>
          </w:tcPr>
          <w:p w14:paraId="23F70A19" w14:textId="77777777" w:rsidR="00E37599" w:rsidRDefault="00000000">
            <w:pPr>
              <w:pStyle w:val="TableText"/>
              <w:snapToGrid/>
              <w:spacing w:before="143" w:line="192" w:lineRule="auto"/>
              <w:ind w:left="105" w:right="107"/>
              <w:rPr>
                <w:rFonts w:hint="eastAsia"/>
                <w:sz w:val="24"/>
                <w:szCs w:val="24"/>
                <w:lang w:eastAsia="zh-CN"/>
              </w:rPr>
            </w:pPr>
            <w:r>
              <w:rPr>
                <w:spacing w:val="1"/>
                <w:sz w:val="24"/>
                <w:szCs w:val="24"/>
                <w:lang w:eastAsia="zh-CN"/>
              </w:rPr>
              <w:t>能源作为原材料 用途引起的排放</w:t>
            </w:r>
          </w:p>
        </w:tc>
        <w:tc>
          <w:tcPr>
            <w:tcW w:w="1459" w:type="dxa"/>
          </w:tcPr>
          <w:p w14:paraId="574B35E6" w14:textId="77777777" w:rsidR="00E37599" w:rsidRDefault="00E37599">
            <w:pPr>
              <w:spacing w:line="192" w:lineRule="auto"/>
              <w:rPr>
                <w:rFonts w:ascii="宋体" w:hAnsi="宋体" w:cs="Arial" w:hint="eastAsia"/>
                <w:sz w:val="24"/>
                <w:szCs w:val="24"/>
              </w:rPr>
            </w:pPr>
          </w:p>
        </w:tc>
        <w:tc>
          <w:tcPr>
            <w:tcW w:w="819" w:type="dxa"/>
          </w:tcPr>
          <w:p w14:paraId="7B5FAA11" w14:textId="77777777" w:rsidR="00E37599" w:rsidRDefault="00E37599">
            <w:pPr>
              <w:spacing w:line="192" w:lineRule="auto"/>
              <w:rPr>
                <w:rFonts w:ascii="宋体" w:hAnsi="宋体" w:cs="Arial" w:hint="eastAsia"/>
                <w:sz w:val="24"/>
                <w:szCs w:val="24"/>
              </w:rPr>
            </w:pPr>
          </w:p>
        </w:tc>
        <w:tc>
          <w:tcPr>
            <w:tcW w:w="829" w:type="dxa"/>
          </w:tcPr>
          <w:p w14:paraId="200C5580" w14:textId="77777777" w:rsidR="00E37599" w:rsidRDefault="00E37599">
            <w:pPr>
              <w:spacing w:line="192" w:lineRule="auto"/>
              <w:rPr>
                <w:rFonts w:ascii="宋体" w:hAnsi="宋体" w:cs="Arial" w:hint="eastAsia"/>
                <w:sz w:val="24"/>
                <w:szCs w:val="24"/>
              </w:rPr>
            </w:pPr>
          </w:p>
        </w:tc>
        <w:tc>
          <w:tcPr>
            <w:tcW w:w="769" w:type="dxa"/>
          </w:tcPr>
          <w:p w14:paraId="1438C4C7" w14:textId="77777777" w:rsidR="00E37599" w:rsidRDefault="00E37599">
            <w:pPr>
              <w:spacing w:line="192" w:lineRule="auto"/>
              <w:rPr>
                <w:rFonts w:ascii="宋体" w:hAnsi="宋体" w:cs="Arial" w:hint="eastAsia"/>
                <w:sz w:val="24"/>
                <w:szCs w:val="24"/>
              </w:rPr>
            </w:pPr>
          </w:p>
        </w:tc>
        <w:tc>
          <w:tcPr>
            <w:tcW w:w="809" w:type="dxa"/>
          </w:tcPr>
          <w:p w14:paraId="60E1BF63" w14:textId="77777777" w:rsidR="00E37599" w:rsidRDefault="00E37599">
            <w:pPr>
              <w:spacing w:line="192" w:lineRule="auto"/>
              <w:rPr>
                <w:rFonts w:ascii="宋体" w:hAnsi="宋体" w:cs="Arial" w:hint="eastAsia"/>
                <w:sz w:val="24"/>
                <w:szCs w:val="24"/>
              </w:rPr>
            </w:pPr>
          </w:p>
        </w:tc>
        <w:tc>
          <w:tcPr>
            <w:tcW w:w="448" w:type="dxa"/>
          </w:tcPr>
          <w:p w14:paraId="4F78228A" w14:textId="77777777" w:rsidR="00E37599" w:rsidRDefault="00E37599">
            <w:pPr>
              <w:spacing w:line="192" w:lineRule="auto"/>
              <w:rPr>
                <w:rFonts w:ascii="宋体" w:hAnsi="宋体" w:cs="Arial" w:hint="eastAsia"/>
                <w:sz w:val="24"/>
                <w:szCs w:val="24"/>
              </w:rPr>
            </w:pPr>
          </w:p>
        </w:tc>
        <w:tc>
          <w:tcPr>
            <w:tcW w:w="425" w:type="dxa"/>
          </w:tcPr>
          <w:p w14:paraId="4ED1DF59" w14:textId="77777777" w:rsidR="00E37599" w:rsidRDefault="00E37599">
            <w:pPr>
              <w:spacing w:line="192" w:lineRule="auto"/>
              <w:rPr>
                <w:rFonts w:ascii="宋体" w:hAnsi="宋体" w:cs="Arial" w:hint="eastAsia"/>
                <w:sz w:val="24"/>
                <w:szCs w:val="24"/>
              </w:rPr>
            </w:pPr>
          </w:p>
        </w:tc>
        <w:tc>
          <w:tcPr>
            <w:tcW w:w="425" w:type="dxa"/>
          </w:tcPr>
          <w:p w14:paraId="647243A7" w14:textId="77777777" w:rsidR="00E37599" w:rsidRDefault="00E37599">
            <w:pPr>
              <w:spacing w:line="192" w:lineRule="auto"/>
              <w:rPr>
                <w:rFonts w:ascii="宋体" w:hAnsi="宋体" w:cs="Arial" w:hint="eastAsia"/>
                <w:sz w:val="24"/>
                <w:szCs w:val="24"/>
              </w:rPr>
            </w:pPr>
          </w:p>
        </w:tc>
        <w:tc>
          <w:tcPr>
            <w:tcW w:w="1569" w:type="dxa"/>
          </w:tcPr>
          <w:p w14:paraId="0E9A5435" w14:textId="77777777" w:rsidR="00E37599" w:rsidRDefault="00E37599">
            <w:pPr>
              <w:spacing w:line="192" w:lineRule="auto"/>
              <w:rPr>
                <w:rFonts w:ascii="宋体" w:hAnsi="宋体" w:cs="Arial" w:hint="eastAsia"/>
                <w:sz w:val="24"/>
                <w:szCs w:val="24"/>
              </w:rPr>
            </w:pPr>
          </w:p>
        </w:tc>
      </w:tr>
      <w:tr w:rsidR="00E37599" w14:paraId="2A34E903" w14:textId="77777777">
        <w:trPr>
          <w:trHeight w:val="296"/>
        </w:trPr>
        <w:tc>
          <w:tcPr>
            <w:tcW w:w="2053" w:type="dxa"/>
            <w:vMerge w:val="restart"/>
            <w:tcBorders>
              <w:bottom w:val="nil"/>
            </w:tcBorders>
          </w:tcPr>
          <w:p w14:paraId="173B8812" w14:textId="77777777" w:rsidR="00E37599" w:rsidRDefault="00E37599">
            <w:pPr>
              <w:spacing w:line="192" w:lineRule="auto"/>
              <w:rPr>
                <w:rFonts w:ascii="宋体" w:hAnsi="宋体" w:cs="Arial" w:hint="eastAsia"/>
                <w:sz w:val="24"/>
                <w:szCs w:val="24"/>
              </w:rPr>
            </w:pPr>
          </w:p>
          <w:p w14:paraId="61DFDECC" w14:textId="77777777" w:rsidR="00E37599" w:rsidRDefault="00000000">
            <w:pPr>
              <w:pStyle w:val="TableText"/>
              <w:snapToGrid/>
              <w:spacing w:before="84" w:line="192" w:lineRule="auto"/>
              <w:ind w:left="494"/>
              <w:rPr>
                <w:rFonts w:hint="eastAsia"/>
                <w:sz w:val="24"/>
                <w:szCs w:val="24"/>
              </w:rPr>
            </w:pPr>
            <w:proofErr w:type="spellStart"/>
            <w:r>
              <w:rPr>
                <w:spacing w:val="2"/>
                <w:sz w:val="24"/>
                <w:szCs w:val="24"/>
              </w:rPr>
              <w:t>过程排放</w:t>
            </w:r>
            <w:proofErr w:type="spellEnd"/>
          </w:p>
        </w:tc>
        <w:tc>
          <w:tcPr>
            <w:tcW w:w="1459" w:type="dxa"/>
          </w:tcPr>
          <w:p w14:paraId="64732427" w14:textId="77777777" w:rsidR="00E37599" w:rsidRDefault="00E37599">
            <w:pPr>
              <w:spacing w:line="192" w:lineRule="auto"/>
              <w:rPr>
                <w:rFonts w:ascii="宋体" w:hAnsi="宋体" w:cs="Arial" w:hint="eastAsia"/>
                <w:sz w:val="24"/>
                <w:szCs w:val="24"/>
                <w:lang w:eastAsia="en-US"/>
              </w:rPr>
            </w:pPr>
          </w:p>
        </w:tc>
        <w:tc>
          <w:tcPr>
            <w:tcW w:w="819" w:type="dxa"/>
          </w:tcPr>
          <w:p w14:paraId="303EE986" w14:textId="77777777" w:rsidR="00E37599" w:rsidRDefault="00E37599">
            <w:pPr>
              <w:spacing w:line="192" w:lineRule="auto"/>
              <w:rPr>
                <w:rFonts w:ascii="宋体" w:hAnsi="宋体" w:cs="Arial" w:hint="eastAsia"/>
                <w:sz w:val="24"/>
                <w:szCs w:val="24"/>
                <w:lang w:eastAsia="en-US"/>
              </w:rPr>
            </w:pPr>
          </w:p>
        </w:tc>
        <w:tc>
          <w:tcPr>
            <w:tcW w:w="829" w:type="dxa"/>
          </w:tcPr>
          <w:p w14:paraId="78918F18" w14:textId="77777777" w:rsidR="00E37599" w:rsidRDefault="00E37599">
            <w:pPr>
              <w:spacing w:line="192" w:lineRule="auto"/>
              <w:rPr>
                <w:rFonts w:ascii="宋体" w:hAnsi="宋体" w:cs="Arial" w:hint="eastAsia"/>
                <w:sz w:val="24"/>
                <w:szCs w:val="24"/>
                <w:lang w:eastAsia="en-US"/>
              </w:rPr>
            </w:pPr>
          </w:p>
        </w:tc>
        <w:tc>
          <w:tcPr>
            <w:tcW w:w="769" w:type="dxa"/>
          </w:tcPr>
          <w:p w14:paraId="032B8E9F" w14:textId="77777777" w:rsidR="00E37599" w:rsidRDefault="00E37599">
            <w:pPr>
              <w:spacing w:line="192" w:lineRule="auto"/>
              <w:rPr>
                <w:rFonts w:ascii="宋体" w:hAnsi="宋体" w:cs="Arial" w:hint="eastAsia"/>
                <w:sz w:val="24"/>
                <w:szCs w:val="24"/>
                <w:lang w:eastAsia="en-US"/>
              </w:rPr>
            </w:pPr>
          </w:p>
        </w:tc>
        <w:tc>
          <w:tcPr>
            <w:tcW w:w="809" w:type="dxa"/>
          </w:tcPr>
          <w:p w14:paraId="390B29D3" w14:textId="77777777" w:rsidR="00E37599" w:rsidRDefault="00E37599">
            <w:pPr>
              <w:spacing w:line="192" w:lineRule="auto"/>
              <w:rPr>
                <w:rFonts w:ascii="宋体" w:hAnsi="宋体" w:cs="Arial" w:hint="eastAsia"/>
                <w:sz w:val="24"/>
                <w:szCs w:val="24"/>
                <w:lang w:eastAsia="en-US"/>
              </w:rPr>
            </w:pPr>
          </w:p>
        </w:tc>
        <w:tc>
          <w:tcPr>
            <w:tcW w:w="448" w:type="dxa"/>
          </w:tcPr>
          <w:p w14:paraId="7C50691B" w14:textId="77777777" w:rsidR="00E37599" w:rsidRDefault="00E37599">
            <w:pPr>
              <w:spacing w:line="192" w:lineRule="auto"/>
              <w:rPr>
                <w:rFonts w:ascii="宋体" w:hAnsi="宋体" w:cs="Arial" w:hint="eastAsia"/>
                <w:sz w:val="24"/>
                <w:szCs w:val="24"/>
                <w:lang w:eastAsia="en-US"/>
              </w:rPr>
            </w:pPr>
          </w:p>
        </w:tc>
        <w:tc>
          <w:tcPr>
            <w:tcW w:w="425" w:type="dxa"/>
          </w:tcPr>
          <w:p w14:paraId="33DD1F67" w14:textId="77777777" w:rsidR="00E37599" w:rsidRDefault="00E37599">
            <w:pPr>
              <w:spacing w:line="192" w:lineRule="auto"/>
              <w:rPr>
                <w:rFonts w:ascii="宋体" w:hAnsi="宋体" w:cs="Arial" w:hint="eastAsia"/>
                <w:sz w:val="24"/>
                <w:szCs w:val="24"/>
                <w:lang w:eastAsia="en-US"/>
              </w:rPr>
            </w:pPr>
          </w:p>
        </w:tc>
        <w:tc>
          <w:tcPr>
            <w:tcW w:w="425" w:type="dxa"/>
          </w:tcPr>
          <w:p w14:paraId="450A9027" w14:textId="77777777" w:rsidR="00E37599" w:rsidRDefault="00E37599">
            <w:pPr>
              <w:spacing w:line="192" w:lineRule="auto"/>
              <w:rPr>
                <w:rFonts w:ascii="宋体" w:hAnsi="宋体" w:cs="Arial" w:hint="eastAsia"/>
                <w:sz w:val="24"/>
                <w:szCs w:val="24"/>
                <w:lang w:eastAsia="en-US"/>
              </w:rPr>
            </w:pPr>
          </w:p>
        </w:tc>
        <w:tc>
          <w:tcPr>
            <w:tcW w:w="1569" w:type="dxa"/>
          </w:tcPr>
          <w:p w14:paraId="41490AEC" w14:textId="77777777" w:rsidR="00E37599" w:rsidRDefault="00E37599">
            <w:pPr>
              <w:spacing w:line="192" w:lineRule="auto"/>
              <w:rPr>
                <w:rFonts w:ascii="宋体" w:hAnsi="宋体" w:cs="Arial" w:hint="eastAsia"/>
                <w:sz w:val="24"/>
                <w:szCs w:val="24"/>
                <w:lang w:eastAsia="en-US"/>
              </w:rPr>
            </w:pPr>
          </w:p>
        </w:tc>
      </w:tr>
      <w:tr w:rsidR="00E37599" w14:paraId="7317CD9C" w14:textId="77777777">
        <w:trPr>
          <w:trHeight w:val="204"/>
        </w:trPr>
        <w:tc>
          <w:tcPr>
            <w:tcW w:w="2053" w:type="dxa"/>
            <w:vMerge/>
            <w:tcBorders>
              <w:top w:val="nil"/>
            </w:tcBorders>
          </w:tcPr>
          <w:p w14:paraId="4ADBD36F" w14:textId="77777777" w:rsidR="00E37599" w:rsidRDefault="00E37599">
            <w:pPr>
              <w:spacing w:line="192" w:lineRule="auto"/>
              <w:rPr>
                <w:rFonts w:ascii="宋体" w:hAnsi="宋体" w:cs="Arial" w:hint="eastAsia"/>
                <w:sz w:val="24"/>
                <w:szCs w:val="24"/>
                <w:lang w:eastAsia="en-US"/>
              </w:rPr>
            </w:pPr>
          </w:p>
        </w:tc>
        <w:tc>
          <w:tcPr>
            <w:tcW w:w="1459" w:type="dxa"/>
          </w:tcPr>
          <w:p w14:paraId="6E4B1DC4" w14:textId="77777777" w:rsidR="00E37599" w:rsidRDefault="00E37599">
            <w:pPr>
              <w:spacing w:line="192" w:lineRule="auto"/>
              <w:rPr>
                <w:rFonts w:ascii="宋体" w:hAnsi="宋体" w:cs="Arial" w:hint="eastAsia"/>
                <w:sz w:val="24"/>
                <w:szCs w:val="24"/>
                <w:lang w:eastAsia="en-US"/>
              </w:rPr>
            </w:pPr>
          </w:p>
        </w:tc>
        <w:tc>
          <w:tcPr>
            <w:tcW w:w="819" w:type="dxa"/>
          </w:tcPr>
          <w:p w14:paraId="52C1DD3E" w14:textId="77777777" w:rsidR="00E37599" w:rsidRDefault="00E37599">
            <w:pPr>
              <w:spacing w:line="192" w:lineRule="auto"/>
              <w:rPr>
                <w:rFonts w:ascii="宋体" w:hAnsi="宋体" w:cs="Arial" w:hint="eastAsia"/>
                <w:sz w:val="24"/>
                <w:szCs w:val="24"/>
                <w:lang w:eastAsia="en-US"/>
              </w:rPr>
            </w:pPr>
          </w:p>
        </w:tc>
        <w:tc>
          <w:tcPr>
            <w:tcW w:w="829" w:type="dxa"/>
          </w:tcPr>
          <w:p w14:paraId="725162DF" w14:textId="77777777" w:rsidR="00E37599" w:rsidRDefault="00E37599">
            <w:pPr>
              <w:spacing w:line="192" w:lineRule="auto"/>
              <w:rPr>
                <w:rFonts w:ascii="宋体" w:hAnsi="宋体" w:cs="Arial" w:hint="eastAsia"/>
                <w:sz w:val="24"/>
                <w:szCs w:val="24"/>
                <w:lang w:eastAsia="en-US"/>
              </w:rPr>
            </w:pPr>
          </w:p>
        </w:tc>
        <w:tc>
          <w:tcPr>
            <w:tcW w:w="769" w:type="dxa"/>
          </w:tcPr>
          <w:p w14:paraId="374AEC90" w14:textId="77777777" w:rsidR="00E37599" w:rsidRDefault="00E37599">
            <w:pPr>
              <w:spacing w:line="192" w:lineRule="auto"/>
              <w:rPr>
                <w:rFonts w:ascii="宋体" w:hAnsi="宋体" w:cs="Arial" w:hint="eastAsia"/>
                <w:sz w:val="24"/>
                <w:szCs w:val="24"/>
                <w:lang w:eastAsia="en-US"/>
              </w:rPr>
            </w:pPr>
          </w:p>
        </w:tc>
        <w:tc>
          <w:tcPr>
            <w:tcW w:w="809" w:type="dxa"/>
          </w:tcPr>
          <w:p w14:paraId="50622B5A" w14:textId="77777777" w:rsidR="00E37599" w:rsidRDefault="00E37599">
            <w:pPr>
              <w:spacing w:line="192" w:lineRule="auto"/>
              <w:rPr>
                <w:rFonts w:ascii="宋体" w:hAnsi="宋体" w:cs="Arial" w:hint="eastAsia"/>
                <w:sz w:val="24"/>
                <w:szCs w:val="24"/>
                <w:lang w:eastAsia="en-US"/>
              </w:rPr>
            </w:pPr>
          </w:p>
        </w:tc>
        <w:tc>
          <w:tcPr>
            <w:tcW w:w="448" w:type="dxa"/>
          </w:tcPr>
          <w:p w14:paraId="6125E9C5" w14:textId="77777777" w:rsidR="00E37599" w:rsidRDefault="00E37599">
            <w:pPr>
              <w:spacing w:line="192" w:lineRule="auto"/>
              <w:rPr>
                <w:rFonts w:ascii="宋体" w:hAnsi="宋体" w:cs="Arial" w:hint="eastAsia"/>
                <w:sz w:val="24"/>
                <w:szCs w:val="24"/>
                <w:lang w:eastAsia="en-US"/>
              </w:rPr>
            </w:pPr>
          </w:p>
        </w:tc>
        <w:tc>
          <w:tcPr>
            <w:tcW w:w="425" w:type="dxa"/>
          </w:tcPr>
          <w:p w14:paraId="06860EC0" w14:textId="77777777" w:rsidR="00E37599" w:rsidRDefault="00E37599">
            <w:pPr>
              <w:spacing w:line="192" w:lineRule="auto"/>
              <w:rPr>
                <w:rFonts w:ascii="宋体" w:hAnsi="宋体" w:cs="Arial" w:hint="eastAsia"/>
                <w:sz w:val="24"/>
                <w:szCs w:val="24"/>
                <w:lang w:eastAsia="en-US"/>
              </w:rPr>
            </w:pPr>
          </w:p>
        </w:tc>
        <w:tc>
          <w:tcPr>
            <w:tcW w:w="425" w:type="dxa"/>
          </w:tcPr>
          <w:p w14:paraId="5FF0899B" w14:textId="77777777" w:rsidR="00E37599" w:rsidRDefault="00E37599">
            <w:pPr>
              <w:spacing w:line="192" w:lineRule="auto"/>
              <w:rPr>
                <w:rFonts w:ascii="宋体" w:hAnsi="宋体" w:cs="Arial" w:hint="eastAsia"/>
                <w:sz w:val="24"/>
                <w:szCs w:val="24"/>
                <w:lang w:eastAsia="en-US"/>
              </w:rPr>
            </w:pPr>
          </w:p>
        </w:tc>
        <w:tc>
          <w:tcPr>
            <w:tcW w:w="1569" w:type="dxa"/>
          </w:tcPr>
          <w:p w14:paraId="29DBDF71" w14:textId="77777777" w:rsidR="00E37599" w:rsidRDefault="00E37599">
            <w:pPr>
              <w:spacing w:line="192" w:lineRule="auto"/>
              <w:rPr>
                <w:rFonts w:ascii="宋体" w:hAnsi="宋体" w:cs="Arial" w:hint="eastAsia"/>
                <w:sz w:val="24"/>
                <w:szCs w:val="24"/>
                <w:lang w:eastAsia="en-US"/>
              </w:rPr>
            </w:pPr>
          </w:p>
        </w:tc>
      </w:tr>
      <w:tr w:rsidR="00E37599" w14:paraId="68F69B42" w14:textId="77777777">
        <w:trPr>
          <w:trHeight w:val="679"/>
        </w:trPr>
        <w:tc>
          <w:tcPr>
            <w:tcW w:w="2053" w:type="dxa"/>
          </w:tcPr>
          <w:p w14:paraId="7337D886" w14:textId="77777777" w:rsidR="00E37599" w:rsidRDefault="00000000">
            <w:pPr>
              <w:pStyle w:val="TableText"/>
              <w:snapToGrid/>
              <w:spacing w:before="157" w:line="192" w:lineRule="auto"/>
              <w:ind w:left="235" w:right="102" w:hanging="130"/>
              <w:rPr>
                <w:rFonts w:hint="eastAsia"/>
                <w:sz w:val="24"/>
                <w:szCs w:val="24"/>
                <w:lang w:eastAsia="zh-CN"/>
              </w:rPr>
            </w:pPr>
            <w:r>
              <w:rPr>
                <w:spacing w:val="2"/>
                <w:sz w:val="24"/>
                <w:szCs w:val="24"/>
                <w:lang w:eastAsia="zh-CN"/>
              </w:rPr>
              <w:t>净购入使用的电</w:t>
            </w:r>
            <w:r>
              <w:rPr>
                <w:sz w:val="24"/>
                <w:szCs w:val="24"/>
                <w:lang w:eastAsia="zh-CN"/>
              </w:rPr>
              <w:t xml:space="preserve"> </w:t>
            </w:r>
            <w:proofErr w:type="gramStart"/>
            <w:r>
              <w:rPr>
                <w:spacing w:val="1"/>
                <w:sz w:val="24"/>
                <w:szCs w:val="24"/>
                <w:lang w:eastAsia="zh-CN"/>
              </w:rPr>
              <w:t>力引起</w:t>
            </w:r>
            <w:proofErr w:type="gramEnd"/>
            <w:r>
              <w:rPr>
                <w:spacing w:val="1"/>
                <w:sz w:val="24"/>
                <w:szCs w:val="24"/>
                <w:lang w:eastAsia="zh-CN"/>
              </w:rPr>
              <w:t>的排放</w:t>
            </w:r>
          </w:p>
        </w:tc>
        <w:tc>
          <w:tcPr>
            <w:tcW w:w="1459" w:type="dxa"/>
          </w:tcPr>
          <w:p w14:paraId="407A7A73" w14:textId="77777777" w:rsidR="00E37599" w:rsidRDefault="00E37599">
            <w:pPr>
              <w:spacing w:line="192" w:lineRule="auto"/>
              <w:rPr>
                <w:rFonts w:ascii="宋体" w:hAnsi="宋体" w:cs="Arial" w:hint="eastAsia"/>
                <w:sz w:val="24"/>
                <w:szCs w:val="24"/>
              </w:rPr>
            </w:pPr>
          </w:p>
        </w:tc>
        <w:tc>
          <w:tcPr>
            <w:tcW w:w="819" w:type="dxa"/>
          </w:tcPr>
          <w:p w14:paraId="35B86BAA" w14:textId="77777777" w:rsidR="00E37599" w:rsidRDefault="00E37599">
            <w:pPr>
              <w:spacing w:line="192" w:lineRule="auto"/>
              <w:rPr>
                <w:rFonts w:ascii="宋体" w:hAnsi="宋体" w:cs="Arial" w:hint="eastAsia"/>
                <w:sz w:val="24"/>
                <w:szCs w:val="24"/>
              </w:rPr>
            </w:pPr>
          </w:p>
        </w:tc>
        <w:tc>
          <w:tcPr>
            <w:tcW w:w="829" w:type="dxa"/>
          </w:tcPr>
          <w:p w14:paraId="7F072315" w14:textId="77777777" w:rsidR="00E37599" w:rsidRDefault="00E37599">
            <w:pPr>
              <w:spacing w:line="192" w:lineRule="auto"/>
              <w:rPr>
                <w:rFonts w:ascii="宋体" w:hAnsi="宋体" w:cs="Arial" w:hint="eastAsia"/>
                <w:sz w:val="24"/>
                <w:szCs w:val="24"/>
              </w:rPr>
            </w:pPr>
          </w:p>
        </w:tc>
        <w:tc>
          <w:tcPr>
            <w:tcW w:w="769" w:type="dxa"/>
          </w:tcPr>
          <w:p w14:paraId="4FD9E406" w14:textId="77777777" w:rsidR="00E37599" w:rsidRDefault="00E37599">
            <w:pPr>
              <w:spacing w:line="192" w:lineRule="auto"/>
              <w:rPr>
                <w:rFonts w:ascii="宋体" w:hAnsi="宋体" w:cs="Arial" w:hint="eastAsia"/>
                <w:sz w:val="24"/>
                <w:szCs w:val="24"/>
              </w:rPr>
            </w:pPr>
          </w:p>
        </w:tc>
        <w:tc>
          <w:tcPr>
            <w:tcW w:w="809" w:type="dxa"/>
          </w:tcPr>
          <w:p w14:paraId="750D9CB5" w14:textId="77777777" w:rsidR="00E37599" w:rsidRDefault="00E37599">
            <w:pPr>
              <w:spacing w:line="192" w:lineRule="auto"/>
              <w:rPr>
                <w:rFonts w:ascii="宋体" w:hAnsi="宋体" w:cs="Arial" w:hint="eastAsia"/>
                <w:sz w:val="24"/>
                <w:szCs w:val="24"/>
              </w:rPr>
            </w:pPr>
          </w:p>
        </w:tc>
        <w:tc>
          <w:tcPr>
            <w:tcW w:w="448" w:type="dxa"/>
          </w:tcPr>
          <w:p w14:paraId="2641C67D" w14:textId="77777777" w:rsidR="00E37599" w:rsidRDefault="00E37599">
            <w:pPr>
              <w:spacing w:line="192" w:lineRule="auto"/>
              <w:rPr>
                <w:rFonts w:ascii="宋体" w:hAnsi="宋体" w:cs="Arial" w:hint="eastAsia"/>
                <w:sz w:val="24"/>
                <w:szCs w:val="24"/>
              </w:rPr>
            </w:pPr>
          </w:p>
        </w:tc>
        <w:tc>
          <w:tcPr>
            <w:tcW w:w="425" w:type="dxa"/>
          </w:tcPr>
          <w:p w14:paraId="44687144" w14:textId="77777777" w:rsidR="00E37599" w:rsidRDefault="00E37599">
            <w:pPr>
              <w:spacing w:line="192" w:lineRule="auto"/>
              <w:rPr>
                <w:rFonts w:ascii="宋体" w:hAnsi="宋体" w:cs="Arial" w:hint="eastAsia"/>
                <w:sz w:val="24"/>
                <w:szCs w:val="24"/>
              </w:rPr>
            </w:pPr>
          </w:p>
        </w:tc>
        <w:tc>
          <w:tcPr>
            <w:tcW w:w="425" w:type="dxa"/>
          </w:tcPr>
          <w:p w14:paraId="75CE1EF5" w14:textId="77777777" w:rsidR="00E37599" w:rsidRDefault="00E37599">
            <w:pPr>
              <w:spacing w:line="192" w:lineRule="auto"/>
              <w:rPr>
                <w:rFonts w:ascii="宋体" w:hAnsi="宋体" w:cs="Arial" w:hint="eastAsia"/>
                <w:sz w:val="24"/>
                <w:szCs w:val="24"/>
              </w:rPr>
            </w:pPr>
          </w:p>
        </w:tc>
        <w:tc>
          <w:tcPr>
            <w:tcW w:w="1569" w:type="dxa"/>
          </w:tcPr>
          <w:p w14:paraId="7F86945C" w14:textId="77777777" w:rsidR="00E37599" w:rsidRDefault="00E37599">
            <w:pPr>
              <w:spacing w:line="192" w:lineRule="auto"/>
              <w:rPr>
                <w:rFonts w:ascii="宋体" w:hAnsi="宋体" w:cs="Arial" w:hint="eastAsia"/>
                <w:sz w:val="24"/>
                <w:szCs w:val="24"/>
              </w:rPr>
            </w:pPr>
          </w:p>
        </w:tc>
      </w:tr>
      <w:tr w:rsidR="00E37599" w14:paraId="12739D4D" w14:textId="77777777">
        <w:trPr>
          <w:trHeight w:val="899"/>
        </w:trPr>
        <w:tc>
          <w:tcPr>
            <w:tcW w:w="2053" w:type="dxa"/>
          </w:tcPr>
          <w:p w14:paraId="57AF2D55" w14:textId="77777777" w:rsidR="00E37599" w:rsidRDefault="00000000">
            <w:pPr>
              <w:pStyle w:val="TableText"/>
              <w:snapToGrid/>
              <w:spacing w:before="139" w:line="192" w:lineRule="auto"/>
              <w:ind w:left="235" w:right="102" w:hanging="130"/>
              <w:rPr>
                <w:rFonts w:hint="eastAsia"/>
                <w:sz w:val="24"/>
                <w:szCs w:val="24"/>
                <w:lang w:eastAsia="zh-CN"/>
              </w:rPr>
            </w:pPr>
            <w:r>
              <w:rPr>
                <w:spacing w:val="2"/>
                <w:sz w:val="24"/>
                <w:szCs w:val="24"/>
                <w:lang w:eastAsia="zh-CN"/>
              </w:rPr>
              <w:t>净购入使用的热</w:t>
            </w:r>
            <w:r>
              <w:rPr>
                <w:sz w:val="24"/>
                <w:szCs w:val="24"/>
                <w:lang w:eastAsia="zh-CN"/>
              </w:rPr>
              <w:t xml:space="preserve"> </w:t>
            </w:r>
            <w:proofErr w:type="gramStart"/>
            <w:r>
              <w:rPr>
                <w:spacing w:val="1"/>
                <w:sz w:val="24"/>
                <w:szCs w:val="24"/>
                <w:lang w:eastAsia="zh-CN"/>
              </w:rPr>
              <w:t>力引起</w:t>
            </w:r>
            <w:proofErr w:type="gramEnd"/>
            <w:r>
              <w:rPr>
                <w:spacing w:val="1"/>
                <w:sz w:val="24"/>
                <w:szCs w:val="24"/>
                <w:lang w:eastAsia="zh-CN"/>
              </w:rPr>
              <w:t>的排放</w:t>
            </w:r>
          </w:p>
        </w:tc>
        <w:tc>
          <w:tcPr>
            <w:tcW w:w="1459" w:type="dxa"/>
          </w:tcPr>
          <w:p w14:paraId="766B0778" w14:textId="77777777" w:rsidR="00E37599" w:rsidRDefault="00E37599">
            <w:pPr>
              <w:spacing w:line="192" w:lineRule="auto"/>
              <w:rPr>
                <w:rFonts w:ascii="宋体" w:hAnsi="宋体" w:cs="Arial" w:hint="eastAsia"/>
                <w:sz w:val="24"/>
                <w:szCs w:val="24"/>
              </w:rPr>
            </w:pPr>
          </w:p>
        </w:tc>
        <w:tc>
          <w:tcPr>
            <w:tcW w:w="819" w:type="dxa"/>
          </w:tcPr>
          <w:p w14:paraId="030A6E86" w14:textId="77777777" w:rsidR="00E37599" w:rsidRDefault="00E37599">
            <w:pPr>
              <w:spacing w:line="192" w:lineRule="auto"/>
              <w:rPr>
                <w:rFonts w:ascii="宋体" w:hAnsi="宋体" w:cs="Arial" w:hint="eastAsia"/>
                <w:sz w:val="24"/>
                <w:szCs w:val="24"/>
              </w:rPr>
            </w:pPr>
          </w:p>
        </w:tc>
        <w:tc>
          <w:tcPr>
            <w:tcW w:w="829" w:type="dxa"/>
          </w:tcPr>
          <w:p w14:paraId="423EBBC2" w14:textId="77777777" w:rsidR="00E37599" w:rsidRDefault="00E37599">
            <w:pPr>
              <w:spacing w:line="192" w:lineRule="auto"/>
              <w:rPr>
                <w:rFonts w:ascii="宋体" w:hAnsi="宋体" w:cs="Arial" w:hint="eastAsia"/>
                <w:sz w:val="24"/>
                <w:szCs w:val="24"/>
              </w:rPr>
            </w:pPr>
          </w:p>
        </w:tc>
        <w:tc>
          <w:tcPr>
            <w:tcW w:w="769" w:type="dxa"/>
          </w:tcPr>
          <w:p w14:paraId="7BB5DA57" w14:textId="77777777" w:rsidR="00E37599" w:rsidRDefault="00E37599">
            <w:pPr>
              <w:spacing w:line="192" w:lineRule="auto"/>
              <w:rPr>
                <w:rFonts w:ascii="宋体" w:hAnsi="宋体" w:cs="Arial" w:hint="eastAsia"/>
                <w:sz w:val="24"/>
                <w:szCs w:val="24"/>
              </w:rPr>
            </w:pPr>
          </w:p>
        </w:tc>
        <w:tc>
          <w:tcPr>
            <w:tcW w:w="809" w:type="dxa"/>
          </w:tcPr>
          <w:p w14:paraId="0A863CC9" w14:textId="77777777" w:rsidR="00E37599" w:rsidRDefault="00E37599">
            <w:pPr>
              <w:spacing w:line="192" w:lineRule="auto"/>
              <w:rPr>
                <w:rFonts w:ascii="宋体" w:hAnsi="宋体" w:cs="Arial" w:hint="eastAsia"/>
                <w:sz w:val="24"/>
                <w:szCs w:val="24"/>
              </w:rPr>
            </w:pPr>
          </w:p>
        </w:tc>
        <w:tc>
          <w:tcPr>
            <w:tcW w:w="448" w:type="dxa"/>
          </w:tcPr>
          <w:p w14:paraId="5AD6A430" w14:textId="77777777" w:rsidR="00E37599" w:rsidRDefault="00E37599">
            <w:pPr>
              <w:spacing w:line="192" w:lineRule="auto"/>
              <w:rPr>
                <w:rFonts w:ascii="宋体" w:hAnsi="宋体" w:cs="Arial" w:hint="eastAsia"/>
                <w:sz w:val="24"/>
                <w:szCs w:val="24"/>
              </w:rPr>
            </w:pPr>
          </w:p>
        </w:tc>
        <w:tc>
          <w:tcPr>
            <w:tcW w:w="425" w:type="dxa"/>
          </w:tcPr>
          <w:p w14:paraId="7765B5FA" w14:textId="77777777" w:rsidR="00E37599" w:rsidRDefault="00E37599">
            <w:pPr>
              <w:spacing w:line="192" w:lineRule="auto"/>
              <w:rPr>
                <w:rFonts w:ascii="宋体" w:hAnsi="宋体" w:cs="Arial" w:hint="eastAsia"/>
                <w:sz w:val="24"/>
                <w:szCs w:val="24"/>
              </w:rPr>
            </w:pPr>
          </w:p>
        </w:tc>
        <w:tc>
          <w:tcPr>
            <w:tcW w:w="425" w:type="dxa"/>
          </w:tcPr>
          <w:p w14:paraId="14033148" w14:textId="77777777" w:rsidR="00E37599" w:rsidRDefault="00E37599">
            <w:pPr>
              <w:spacing w:line="192" w:lineRule="auto"/>
              <w:rPr>
                <w:rFonts w:ascii="宋体" w:hAnsi="宋体" w:cs="Arial" w:hint="eastAsia"/>
                <w:sz w:val="24"/>
                <w:szCs w:val="24"/>
              </w:rPr>
            </w:pPr>
          </w:p>
        </w:tc>
        <w:tc>
          <w:tcPr>
            <w:tcW w:w="1569" w:type="dxa"/>
          </w:tcPr>
          <w:p w14:paraId="59865B91" w14:textId="77777777" w:rsidR="00E37599" w:rsidRDefault="00E37599">
            <w:pPr>
              <w:spacing w:line="192" w:lineRule="auto"/>
              <w:rPr>
                <w:rFonts w:ascii="宋体" w:hAnsi="宋体" w:cs="Arial" w:hint="eastAsia"/>
                <w:sz w:val="24"/>
                <w:szCs w:val="24"/>
              </w:rPr>
            </w:pPr>
          </w:p>
        </w:tc>
      </w:tr>
      <w:tr w:rsidR="00E37599" w14:paraId="59F13000" w14:textId="77777777">
        <w:trPr>
          <w:trHeight w:val="261"/>
        </w:trPr>
        <w:tc>
          <w:tcPr>
            <w:tcW w:w="2053" w:type="dxa"/>
          </w:tcPr>
          <w:p w14:paraId="78663B5B" w14:textId="77777777" w:rsidR="00E37599" w:rsidRDefault="00000000">
            <w:pPr>
              <w:pStyle w:val="TableText"/>
              <w:snapToGrid/>
              <w:spacing w:before="130" w:line="192" w:lineRule="auto"/>
              <w:ind w:left="105"/>
              <w:rPr>
                <w:rFonts w:hint="eastAsia"/>
                <w:sz w:val="24"/>
                <w:szCs w:val="24"/>
              </w:rPr>
            </w:pPr>
            <w:proofErr w:type="spellStart"/>
            <w:r>
              <w:rPr>
                <w:spacing w:val="1"/>
                <w:sz w:val="24"/>
                <w:szCs w:val="24"/>
              </w:rPr>
              <w:t>其他形式的排放</w:t>
            </w:r>
            <w:proofErr w:type="spellEnd"/>
          </w:p>
        </w:tc>
        <w:tc>
          <w:tcPr>
            <w:tcW w:w="1459" w:type="dxa"/>
          </w:tcPr>
          <w:p w14:paraId="05000E98" w14:textId="77777777" w:rsidR="00E37599" w:rsidRDefault="00E37599">
            <w:pPr>
              <w:spacing w:line="192" w:lineRule="auto"/>
              <w:rPr>
                <w:rFonts w:ascii="宋体" w:hAnsi="宋体" w:cs="Arial" w:hint="eastAsia"/>
                <w:sz w:val="24"/>
                <w:szCs w:val="24"/>
                <w:lang w:eastAsia="en-US"/>
              </w:rPr>
            </w:pPr>
          </w:p>
        </w:tc>
        <w:tc>
          <w:tcPr>
            <w:tcW w:w="819" w:type="dxa"/>
          </w:tcPr>
          <w:p w14:paraId="6E3C8C7F" w14:textId="77777777" w:rsidR="00E37599" w:rsidRDefault="00E37599">
            <w:pPr>
              <w:spacing w:line="192" w:lineRule="auto"/>
              <w:rPr>
                <w:rFonts w:ascii="宋体" w:hAnsi="宋体" w:cs="Arial" w:hint="eastAsia"/>
                <w:sz w:val="24"/>
                <w:szCs w:val="24"/>
                <w:lang w:eastAsia="en-US"/>
              </w:rPr>
            </w:pPr>
          </w:p>
        </w:tc>
        <w:tc>
          <w:tcPr>
            <w:tcW w:w="829" w:type="dxa"/>
          </w:tcPr>
          <w:p w14:paraId="23E6D595" w14:textId="77777777" w:rsidR="00E37599" w:rsidRDefault="00E37599">
            <w:pPr>
              <w:spacing w:line="192" w:lineRule="auto"/>
              <w:rPr>
                <w:rFonts w:ascii="宋体" w:hAnsi="宋体" w:cs="Arial" w:hint="eastAsia"/>
                <w:sz w:val="24"/>
                <w:szCs w:val="24"/>
                <w:lang w:eastAsia="en-US"/>
              </w:rPr>
            </w:pPr>
          </w:p>
        </w:tc>
        <w:tc>
          <w:tcPr>
            <w:tcW w:w="769" w:type="dxa"/>
          </w:tcPr>
          <w:p w14:paraId="699C68E7" w14:textId="77777777" w:rsidR="00E37599" w:rsidRDefault="00E37599">
            <w:pPr>
              <w:spacing w:line="192" w:lineRule="auto"/>
              <w:rPr>
                <w:rFonts w:ascii="宋体" w:hAnsi="宋体" w:cs="Arial" w:hint="eastAsia"/>
                <w:sz w:val="24"/>
                <w:szCs w:val="24"/>
                <w:lang w:eastAsia="en-US"/>
              </w:rPr>
            </w:pPr>
          </w:p>
        </w:tc>
        <w:tc>
          <w:tcPr>
            <w:tcW w:w="809" w:type="dxa"/>
          </w:tcPr>
          <w:p w14:paraId="30715377" w14:textId="77777777" w:rsidR="00E37599" w:rsidRDefault="00E37599">
            <w:pPr>
              <w:spacing w:line="192" w:lineRule="auto"/>
              <w:rPr>
                <w:rFonts w:ascii="宋体" w:hAnsi="宋体" w:cs="Arial" w:hint="eastAsia"/>
                <w:sz w:val="24"/>
                <w:szCs w:val="24"/>
                <w:lang w:eastAsia="en-US"/>
              </w:rPr>
            </w:pPr>
          </w:p>
        </w:tc>
        <w:tc>
          <w:tcPr>
            <w:tcW w:w="448" w:type="dxa"/>
          </w:tcPr>
          <w:p w14:paraId="069BC524" w14:textId="77777777" w:rsidR="00E37599" w:rsidRDefault="00E37599">
            <w:pPr>
              <w:spacing w:line="192" w:lineRule="auto"/>
              <w:rPr>
                <w:rFonts w:ascii="宋体" w:hAnsi="宋体" w:cs="Arial" w:hint="eastAsia"/>
                <w:sz w:val="24"/>
                <w:szCs w:val="24"/>
                <w:lang w:eastAsia="en-US"/>
              </w:rPr>
            </w:pPr>
          </w:p>
        </w:tc>
        <w:tc>
          <w:tcPr>
            <w:tcW w:w="425" w:type="dxa"/>
          </w:tcPr>
          <w:p w14:paraId="20E69F71" w14:textId="77777777" w:rsidR="00E37599" w:rsidRDefault="00E37599">
            <w:pPr>
              <w:spacing w:line="192" w:lineRule="auto"/>
              <w:rPr>
                <w:rFonts w:ascii="宋体" w:hAnsi="宋体" w:cs="Arial" w:hint="eastAsia"/>
                <w:sz w:val="24"/>
                <w:szCs w:val="24"/>
                <w:lang w:eastAsia="en-US"/>
              </w:rPr>
            </w:pPr>
          </w:p>
        </w:tc>
        <w:tc>
          <w:tcPr>
            <w:tcW w:w="425" w:type="dxa"/>
          </w:tcPr>
          <w:p w14:paraId="4A7F6FB7" w14:textId="77777777" w:rsidR="00E37599" w:rsidRDefault="00E37599">
            <w:pPr>
              <w:spacing w:line="192" w:lineRule="auto"/>
              <w:rPr>
                <w:rFonts w:ascii="宋体" w:hAnsi="宋体" w:cs="Arial" w:hint="eastAsia"/>
                <w:sz w:val="24"/>
                <w:szCs w:val="24"/>
                <w:lang w:eastAsia="en-US"/>
              </w:rPr>
            </w:pPr>
          </w:p>
        </w:tc>
        <w:tc>
          <w:tcPr>
            <w:tcW w:w="1569" w:type="dxa"/>
          </w:tcPr>
          <w:p w14:paraId="15EDAC21" w14:textId="77777777" w:rsidR="00E37599" w:rsidRDefault="00E37599">
            <w:pPr>
              <w:spacing w:line="192" w:lineRule="auto"/>
              <w:rPr>
                <w:rFonts w:ascii="宋体" w:hAnsi="宋体" w:cs="Arial" w:hint="eastAsia"/>
                <w:sz w:val="24"/>
                <w:szCs w:val="24"/>
                <w:lang w:eastAsia="en-US"/>
              </w:rPr>
            </w:pPr>
          </w:p>
        </w:tc>
      </w:tr>
    </w:tbl>
    <w:p w14:paraId="14CB4AD1" w14:textId="77777777" w:rsidR="00E37599" w:rsidRDefault="00E37599">
      <w:pPr>
        <w:spacing w:line="192" w:lineRule="auto"/>
        <w:contextualSpacing/>
        <w:rPr>
          <w:rFonts w:ascii="宋体" w:hAnsi="宋体" w:hint="eastAsia"/>
        </w:rPr>
      </w:pPr>
    </w:p>
    <w:p w14:paraId="5601ED18" w14:textId="77777777" w:rsidR="00E37599" w:rsidRDefault="00000000">
      <w:pPr>
        <w:spacing w:before="289" w:line="219" w:lineRule="auto"/>
        <w:ind w:left="150"/>
        <w:rPr>
          <w:rFonts w:ascii="宋体" w:hAnsi="宋体" w:cs="宋体" w:hint="eastAsia"/>
          <w:sz w:val="28"/>
          <w:szCs w:val="28"/>
        </w:rPr>
      </w:pPr>
      <w:r>
        <w:rPr>
          <w:rFonts w:ascii="宋体" w:hAnsi="宋体"/>
          <w:spacing w:val="-1"/>
          <w:sz w:val="28"/>
          <w:szCs w:val="28"/>
        </w:rPr>
        <w:lastRenderedPageBreak/>
        <w:t xml:space="preserve">D.9.2 </w:t>
      </w:r>
      <w:r>
        <w:rPr>
          <w:rFonts w:ascii="宋体" w:hAnsi="宋体" w:cs="宋体" w:hint="eastAsia"/>
          <w:spacing w:val="-1"/>
          <w:sz w:val="28"/>
          <w:szCs w:val="28"/>
        </w:rPr>
        <w:t>火力发电企业</w:t>
      </w:r>
      <w:proofErr w:type="gramStart"/>
      <w:r>
        <w:rPr>
          <w:rFonts w:ascii="宋体" w:hAnsi="宋体" w:cs="宋体"/>
          <w:spacing w:val="-1"/>
          <w:sz w:val="28"/>
          <w:szCs w:val="28"/>
        </w:rPr>
        <w:t>实测法碳计量</w:t>
      </w:r>
      <w:proofErr w:type="gramEnd"/>
      <w:r>
        <w:rPr>
          <w:rFonts w:ascii="宋体" w:hAnsi="宋体" w:cs="宋体"/>
          <w:spacing w:val="-1"/>
          <w:sz w:val="28"/>
          <w:szCs w:val="28"/>
        </w:rPr>
        <w:t>器具技术要求</w:t>
      </w:r>
      <w:r>
        <w:rPr>
          <w:rFonts w:ascii="宋体" w:hAnsi="宋体" w:cs="宋体" w:hint="eastAsia"/>
          <w:spacing w:val="-1"/>
          <w:sz w:val="28"/>
          <w:szCs w:val="28"/>
        </w:rPr>
        <w:t>自</w:t>
      </w:r>
      <w:r>
        <w:rPr>
          <w:rFonts w:ascii="宋体" w:hAnsi="宋体" w:cs="宋体"/>
          <w:spacing w:val="-1"/>
          <w:sz w:val="28"/>
          <w:szCs w:val="28"/>
        </w:rPr>
        <w:t>查结果：</w:t>
      </w:r>
    </w:p>
    <w:p w14:paraId="22F1A243" w14:textId="77777777" w:rsidR="00E37599" w:rsidRDefault="00E37599">
      <w:pPr>
        <w:spacing w:line="86" w:lineRule="exact"/>
      </w:pPr>
    </w:p>
    <w:tbl>
      <w:tblPr>
        <w:tblStyle w:val="TableNormal"/>
        <w:tblW w:w="9182"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3"/>
        <w:gridCol w:w="1029"/>
        <w:gridCol w:w="1039"/>
        <w:gridCol w:w="1039"/>
        <w:gridCol w:w="1039"/>
        <w:gridCol w:w="351"/>
        <w:gridCol w:w="426"/>
        <w:gridCol w:w="425"/>
        <w:gridCol w:w="1691"/>
      </w:tblGrid>
      <w:tr w:rsidR="00E37599" w14:paraId="74B25D0A" w14:textId="77777777">
        <w:trPr>
          <w:trHeight w:val="534"/>
        </w:trPr>
        <w:tc>
          <w:tcPr>
            <w:tcW w:w="2143" w:type="dxa"/>
            <w:vMerge w:val="restart"/>
            <w:tcBorders>
              <w:bottom w:val="nil"/>
            </w:tcBorders>
          </w:tcPr>
          <w:p w14:paraId="2AEAB770" w14:textId="77777777" w:rsidR="00E37599" w:rsidRDefault="00E37599">
            <w:pPr>
              <w:spacing w:line="293" w:lineRule="auto"/>
              <w:rPr>
                <w:rFonts w:ascii="宋体" w:hAnsi="宋体" w:cs="Arial" w:hint="eastAsia"/>
                <w:sz w:val="24"/>
                <w:szCs w:val="24"/>
              </w:rPr>
            </w:pPr>
          </w:p>
          <w:p w14:paraId="098C0807" w14:textId="77777777" w:rsidR="00E37599" w:rsidRDefault="00E37599">
            <w:pPr>
              <w:spacing w:line="294" w:lineRule="auto"/>
              <w:rPr>
                <w:rFonts w:ascii="宋体" w:hAnsi="宋体" w:cs="Arial" w:hint="eastAsia"/>
                <w:sz w:val="24"/>
                <w:szCs w:val="24"/>
              </w:rPr>
            </w:pPr>
          </w:p>
          <w:p w14:paraId="5C1C9AD4" w14:textId="77777777" w:rsidR="00E37599" w:rsidRDefault="00000000">
            <w:pPr>
              <w:pStyle w:val="TableText"/>
              <w:spacing w:before="84" w:line="219" w:lineRule="auto"/>
              <w:ind w:left="544"/>
              <w:rPr>
                <w:rFonts w:hint="eastAsia"/>
                <w:sz w:val="24"/>
                <w:szCs w:val="24"/>
              </w:rPr>
            </w:pPr>
            <w:proofErr w:type="spellStart"/>
            <w:r>
              <w:rPr>
                <w:spacing w:val="5"/>
                <w:sz w:val="24"/>
                <w:szCs w:val="24"/>
              </w:rPr>
              <w:t>排放类别</w:t>
            </w:r>
            <w:proofErr w:type="spellEnd"/>
          </w:p>
        </w:tc>
        <w:tc>
          <w:tcPr>
            <w:tcW w:w="7039" w:type="dxa"/>
            <w:gridSpan w:val="8"/>
          </w:tcPr>
          <w:p w14:paraId="506CB040" w14:textId="77777777" w:rsidR="00E37599" w:rsidRDefault="00000000">
            <w:pPr>
              <w:pStyle w:val="TableText"/>
              <w:spacing w:before="146" w:line="219" w:lineRule="auto"/>
              <w:jc w:val="center"/>
              <w:rPr>
                <w:rFonts w:hint="eastAsia"/>
                <w:sz w:val="24"/>
                <w:szCs w:val="24"/>
                <w:lang w:eastAsia="zh-CN"/>
              </w:rPr>
            </w:pPr>
            <w:r>
              <w:rPr>
                <w:sz w:val="24"/>
                <w:szCs w:val="24"/>
                <w:lang w:eastAsia="zh-CN"/>
              </w:rPr>
              <w:t>配备的实测法计量器具技术要求</w:t>
            </w:r>
          </w:p>
        </w:tc>
      </w:tr>
      <w:tr w:rsidR="00E37599" w14:paraId="02F205B8" w14:textId="77777777">
        <w:trPr>
          <w:trHeight w:val="908"/>
        </w:trPr>
        <w:tc>
          <w:tcPr>
            <w:tcW w:w="2143" w:type="dxa"/>
            <w:vMerge/>
            <w:tcBorders>
              <w:top w:val="nil"/>
              <w:bottom w:val="nil"/>
            </w:tcBorders>
          </w:tcPr>
          <w:p w14:paraId="79A84802" w14:textId="77777777" w:rsidR="00E37599" w:rsidRDefault="00E37599">
            <w:pPr>
              <w:rPr>
                <w:rFonts w:ascii="宋体" w:hAnsi="宋体" w:cs="Arial" w:hint="eastAsia"/>
                <w:sz w:val="24"/>
                <w:szCs w:val="24"/>
              </w:rPr>
            </w:pPr>
          </w:p>
        </w:tc>
        <w:tc>
          <w:tcPr>
            <w:tcW w:w="2068" w:type="dxa"/>
            <w:gridSpan w:val="2"/>
          </w:tcPr>
          <w:p w14:paraId="47DF6CD6" w14:textId="77777777" w:rsidR="00E37599" w:rsidRDefault="00000000">
            <w:pPr>
              <w:pStyle w:val="TableText"/>
              <w:spacing w:before="151" w:line="265" w:lineRule="auto"/>
              <w:ind w:left="631" w:right="104" w:hanging="519"/>
              <w:rPr>
                <w:rFonts w:hint="eastAsia"/>
                <w:sz w:val="24"/>
                <w:szCs w:val="24"/>
                <w:lang w:eastAsia="zh-CN"/>
              </w:rPr>
            </w:pPr>
            <w:r>
              <w:rPr>
                <w:spacing w:val="3"/>
                <w:sz w:val="24"/>
                <w:szCs w:val="24"/>
                <w:lang w:eastAsia="zh-CN"/>
              </w:rPr>
              <w:t>烟气流速连续测</w:t>
            </w:r>
            <w:r>
              <w:rPr>
                <w:sz w:val="24"/>
                <w:szCs w:val="24"/>
                <w:lang w:eastAsia="zh-CN"/>
              </w:rPr>
              <w:t xml:space="preserve"> </w:t>
            </w:r>
            <w:proofErr w:type="gramStart"/>
            <w:r>
              <w:rPr>
                <w:spacing w:val="4"/>
                <w:sz w:val="24"/>
                <w:szCs w:val="24"/>
                <w:lang w:eastAsia="zh-CN"/>
              </w:rPr>
              <w:t>量系统</w:t>
            </w:r>
            <w:proofErr w:type="gramEnd"/>
          </w:p>
        </w:tc>
        <w:tc>
          <w:tcPr>
            <w:tcW w:w="2078" w:type="dxa"/>
            <w:gridSpan w:val="2"/>
          </w:tcPr>
          <w:p w14:paraId="615F2E2C" w14:textId="77777777" w:rsidR="00E37599" w:rsidRDefault="00E37599">
            <w:pPr>
              <w:spacing w:line="271" w:lineRule="auto"/>
              <w:rPr>
                <w:rFonts w:ascii="宋体" w:hAnsi="宋体" w:cs="Arial" w:hint="eastAsia"/>
                <w:sz w:val="24"/>
                <w:szCs w:val="24"/>
              </w:rPr>
            </w:pPr>
          </w:p>
          <w:p w14:paraId="1B7B456C" w14:textId="77777777" w:rsidR="00E37599" w:rsidRDefault="00000000">
            <w:pPr>
              <w:pStyle w:val="TableText"/>
              <w:spacing w:before="84" w:line="410" w:lineRule="exact"/>
              <w:ind w:left="753"/>
              <w:rPr>
                <w:rFonts w:hint="eastAsia"/>
                <w:sz w:val="24"/>
                <w:szCs w:val="24"/>
              </w:rPr>
            </w:pPr>
            <w:r>
              <w:rPr>
                <w:spacing w:val="-7"/>
                <w:position w:val="3"/>
                <w:sz w:val="24"/>
                <w:szCs w:val="24"/>
              </w:rPr>
              <w:t>……</w:t>
            </w:r>
          </w:p>
        </w:tc>
        <w:tc>
          <w:tcPr>
            <w:tcW w:w="1202" w:type="dxa"/>
            <w:gridSpan w:val="3"/>
          </w:tcPr>
          <w:p w14:paraId="6323083D" w14:textId="77777777" w:rsidR="00E37599" w:rsidRDefault="00E37599">
            <w:pPr>
              <w:spacing w:line="246" w:lineRule="auto"/>
              <w:rPr>
                <w:rFonts w:ascii="宋体" w:hAnsi="宋体" w:cs="Arial" w:hint="eastAsia"/>
                <w:sz w:val="24"/>
                <w:szCs w:val="24"/>
                <w:lang w:eastAsia="en-US"/>
              </w:rPr>
            </w:pPr>
          </w:p>
          <w:p w14:paraId="51FFFB5A" w14:textId="77777777" w:rsidR="00E37599" w:rsidRDefault="00000000">
            <w:pPr>
              <w:pStyle w:val="TableText"/>
              <w:spacing w:before="84" w:line="220" w:lineRule="auto"/>
              <w:rPr>
                <w:rFonts w:hint="eastAsia"/>
                <w:sz w:val="24"/>
                <w:szCs w:val="24"/>
              </w:rPr>
            </w:pPr>
            <w:proofErr w:type="spellStart"/>
            <w:r>
              <w:rPr>
                <w:spacing w:val="3"/>
                <w:sz w:val="24"/>
                <w:szCs w:val="24"/>
              </w:rPr>
              <w:t>评定结论</w:t>
            </w:r>
            <w:proofErr w:type="spellEnd"/>
          </w:p>
        </w:tc>
        <w:tc>
          <w:tcPr>
            <w:tcW w:w="1691" w:type="dxa"/>
            <w:vMerge w:val="restart"/>
            <w:tcBorders>
              <w:bottom w:val="nil"/>
            </w:tcBorders>
          </w:tcPr>
          <w:p w14:paraId="645A9AD0" w14:textId="77777777" w:rsidR="00E37599" w:rsidRDefault="00000000">
            <w:pPr>
              <w:pStyle w:val="TableText"/>
              <w:spacing w:before="84" w:line="219" w:lineRule="auto"/>
              <w:rPr>
                <w:rFonts w:hint="eastAsia"/>
                <w:sz w:val="24"/>
                <w:szCs w:val="24"/>
                <w:lang w:eastAsia="zh-CN"/>
              </w:rPr>
            </w:pPr>
            <w:r>
              <w:rPr>
                <w:spacing w:val="14"/>
                <w:sz w:val="24"/>
                <w:szCs w:val="24"/>
                <w:lang w:eastAsia="zh-CN"/>
              </w:rPr>
              <w:t>说明</w:t>
            </w:r>
            <w:r>
              <w:rPr>
                <w:spacing w:val="1"/>
                <w:sz w:val="24"/>
                <w:szCs w:val="24"/>
                <w:lang w:eastAsia="zh-CN"/>
              </w:rPr>
              <w:t>(指出不符合</w:t>
            </w:r>
            <w:r>
              <w:rPr>
                <w:spacing w:val="4"/>
                <w:sz w:val="24"/>
                <w:szCs w:val="24"/>
                <w:lang w:eastAsia="zh-CN"/>
              </w:rPr>
              <w:t xml:space="preserve"> </w:t>
            </w:r>
            <w:r>
              <w:rPr>
                <w:spacing w:val="9"/>
                <w:sz w:val="24"/>
                <w:szCs w:val="24"/>
                <w:lang w:eastAsia="zh-CN"/>
              </w:rPr>
              <w:t>项报告编号)</w:t>
            </w:r>
          </w:p>
        </w:tc>
      </w:tr>
      <w:tr w:rsidR="00E37599" w14:paraId="4943F31B" w14:textId="77777777">
        <w:trPr>
          <w:trHeight w:val="1317"/>
        </w:trPr>
        <w:tc>
          <w:tcPr>
            <w:tcW w:w="2143" w:type="dxa"/>
            <w:vMerge/>
            <w:tcBorders>
              <w:top w:val="nil"/>
            </w:tcBorders>
          </w:tcPr>
          <w:p w14:paraId="19D20364" w14:textId="77777777" w:rsidR="00E37599" w:rsidRDefault="00E37599">
            <w:pPr>
              <w:rPr>
                <w:rFonts w:ascii="宋体" w:hAnsi="宋体" w:cs="Arial" w:hint="eastAsia"/>
                <w:sz w:val="24"/>
                <w:szCs w:val="24"/>
              </w:rPr>
            </w:pPr>
          </w:p>
        </w:tc>
        <w:tc>
          <w:tcPr>
            <w:tcW w:w="1029" w:type="dxa"/>
          </w:tcPr>
          <w:p w14:paraId="28D8D8DE" w14:textId="77777777" w:rsidR="00E37599" w:rsidRDefault="00000000">
            <w:pPr>
              <w:pStyle w:val="TableText"/>
              <w:spacing w:before="143" w:line="219" w:lineRule="auto"/>
              <w:ind w:left="112"/>
              <w:rPr>
                <w:rFonts w:hint="eastAsia"/>
                <w:sz w:val="24"/>
                <w:szCs w:val="24"/>
              </w:rPr>
            </w:pPr>
            <w:proofErr w:type="spellStart"/>
            <w:r>
              <w:rPr>
                <w:spacing w:val="5"/>
                <w:sz w:val="24"/>
                <w:szCs w:val="24"/>
              </w:rPr>
              <w:t>最大允</w:t>
            </w:r>
            <w:proofErr w:type="spellEnd"/>
          </w:p>
          <w:p w14:paraId="22047658" w14:textId="77777777" w:rsidR="00E37599" w:rsidRDefault="00000000">
            <w:pPr>
              <w:pStyle w:val="TableText"/>
              <w:spacing w:before="102" w:line="266" w:lineRule="auto"/>
              <w:ind w:left="241" w:right="112" w:hanging="129"/>
              <w:rPr>
                <w:rFonts w:hint="eastAsia"/>
                <w:sz w:val="24"/>
                <w:szCs w:val="24"/>
              </w:rPr>
            </w:pPr>
            <w:proofErr w:type="spellStart"/>
            <w:r>
              <w:rPr>
                <w:spacing w:val="4"/>
                <w:sz w:val="24"/>
                <w:szCs w:val="24"/>
              </w:rPr>
              <w:t>许误差</w:t>
            </w:r>
            <w:proofErr w:type="spellEnd"/>
            <w:r>
              <w:rPr>
                <w:spacing w:val="1"/>
                <w:sz w:val="24"/>
                <w:szCs w:val="24"/>
              </w:rPr>
              <w:t xml:space="preserve"> </w:t>
            </w:r>
            <w:proofErr w:type="spellStart"/>
            <w:r>
              <w:rPr>
                <w:spacing w:val="6"/>
                <w:sz w:val="24"/>
                <w:szCs w:val="24"/>
              </w:rPr>
              <w:t>要求</w:t>
            </w:r>
            <w:proofErr w:type="spellEnd"/>
          </w:p>
        </w:tc>
        <w:tc>
          <w:tcPr>
            <w:tcW w:w="1039" w:type="dxa"/>
          </w:tcPr>
          <w:p w14:paraId="203CE291" w14:textId="77777777" w:rsidR="00E37599" w:rsidRDefault="00000000">
            <w:pPr>
              <w:pStyle w:val="TableText"/>
              <w:spacing w:before="143" w:line="219" w:lineRule="auto"/>
              <w:ind w:left="122"/>
              <w:rPr>
                <w:rFonts w:hint="eastAsia"/>
                <w:sz w:val="24"/>
                <w:szCs w:val="24"/>
              </w:rPr>
            </w:pPr>
            <w:proofErr w:type="spellStart"/>
            <w:r>
              <w:rPr>
                <w:spacing w:val="4"/>
                <w:sz w:val="24"/>
                <w:szCs w:val="24"/>
              </w:rPr>
              <w:t>实际最</w:t>
            </w:r>
            <w:proofErr w:type="spellEnd"/>
          </w:p>
          <w:p w14:paraId="5ACC8AEC" w14:textId="77777777" w:rsidR="00E37599" w:rsidRDefault="00000000">
            <w:pPr>
              <w:pStyle w:val="TableText"/>
              <w:spacing w:before="101" w:line="267" w:lineRule="auto"/>
              <w:ind w:left="252" w:right="115" w:hanging="130"/>
              <w:rPr>
                <w:rFonts w:hint="eastAsia"/>
                <w:sz w:val="24"/>
                <w:szCs w:val="24"/>
              </w:rPr>
            </w:pPr>
            <w:proofErr w:type="spellStart"/>
            <w:r>
              <w:rPr>
                <w:spacing w:val="3"/>
                <w:sz w:val="24"/>
                <w:szCs w:val="24"/>
              </w:rPr>
              <w:t>大允许</w:t>
            </w:r>
            <w:proofErr w:type="spellEnd"/>
            <w:r>
              <w:rPr>
                <w:sz w:val="24"/>
                <w:szCs w:val="24"/>
              </w:rPr>
              <w:t xml:space="preserve"> </w:t>
            </w:r>
            <w:proofErr w:type="spellStart"/>
            <w:r>
              <w:rPr>
                <w:spacing w:val="7"/>
                <w:sz w:val="24"/>
                <w:szCs w:val="24"/>
              </w:rPr>
              <w:t>误差</w:t>
            </w:r>
            <w:proofErr w:type="spellEnd"/>
          </w:p>
        </w:tc>
        <w:tc>
          <w:tcPr>
            <w:tcW w:w="1039" w:type="dxa"/>
          </w:tcPr>
          <w:p w14:paraId="73FA6D0D" w14:textId="77777777" w:rsidR="00E37599" w:rsidRDefault="00000000">
            <w:pPr>
              <w:pStyle w:val="TableText"/>
              <w:spacing w:before="143" w:line="219" w:lineRule="auto"/>
              <w:ind w:left="123"/>
              <w:rPr>
                <w:rFonts w:hint="eastAsia"/>
                <w:sz w:val="24"/>
                <w:szCs w:val="24"/>
              </w:rPr>
            </w:pPr>
            <w:proofErr w:type="spellStart"/>
            <w:r>
              <w:rPr>
                <w:spacing w:val="5"/>
                <w:sz w:val="24"/>
                <w:szCs w:val="24"/>
              </w:rPr>
              <w:t>最大允</w:t>
            </w:r>
            <w:proofErr w:type="spellEnd"/>
          </w:p>
          <w:p w14:paraId="69368C73" w14:textId="77777777" w:rsidR="00E37599" w:rsidRDefault="00000000">
            <w:pPr>
              <w:pStyle w:val="TableText"/>
              <w:spacing w:before="102" w:line="266" w:lineRule="auto"/>
              <w:ind w:left="253" w:right="110" w:hanging="130"/>
              <w:rPr>
                <w:rFonts w:hint="eastAsia"/>
                <w:sz w:val="24"/>
                <w:szCs w:val="24"/>
              </w:rPr>
            </w:pPr>
            <w:proofErr w:type="spellStart"/>
            <w:r>
              <w:rPr>
                <w:spacing w:val="4"/>
                <w:sz w:val="24"/>
                <w:szCs w:val="24"/>
              </w:rPr>
              <w:t>许误差</w:t>
            </w:r>
            <w:proofErr w:type="spellEnd"/>
            <w:r>
              <w:rPr>
                <w:spacing w:val="1"/>
                <w:sz w:val="24"/>
                <w:szCs w:val="24"/>
              </w:rPr>
              <w:t xml:space="preserve"> </w:t>
            </w:r>
            <w:proofErr w:type="spellStart"/>
            <w:r>
              <w:rPr>
                <w:spacing w:val="6"/>
                <w:sz w:val="24"/>
                <w:szCs w:val="24"/>
              </w:rPr>
              <w:t>要求</w:t>
            </w:r>
            <w:proofErr w:type="spellEnd"/>
          </w:p>
        </w:tc>
        <w:tc>
          <w:tcPr>
            <w:tcW w:w="1039" w:type="dxa"/>
          </w:tcPr>
          <w:p w14:paraId="6CB6F403" w14:textId="77777777" w:rsidR="00E37599" w:rsidRDefault="00000000">
            <w:pPr>
              <w:pStyle w:val="TableText"/>
              <w:spacing w:before="143" w:line="219" w:lineRule="auto"/>
              <w:ind w:left="124"/>
              <w:rPr>
                <w:rFonts w:hint="eastAsia"/>
                <w:sz w:val="24"/>
                <w:szCs w:val="24"/>
              </w:rPr>
            </w:pPr>
            <w:proofErr w:type="spellStart"/>
            <w:r>
              <w:rPr>
                <w:spacing w:val="4"/>
                <w:sz w:val="24"/>
                <w:szCs w:val="24"/>
              </w:rPr>
              <w:t>实际最</w:t>
            </w:r>
            <w:proofErr w:type="spellEnd"/>
          </w:p>
          <w:p w14:paraId="41BC07EF" w14:textId="77777777" w:rsidR="00E37599" w:rsidRDefault="00000000">
            <w:pPr>
              <w:pStyle w:val="TableText"/>
              <w:spacing w:before="101" w:line="219" w:lineRule="auto"/>
              <w:ind w:left="124"/>
              <w:rPr>
                <w:rFonts w:hint="eastAsia"/>
                <w:sz w:val="24"/>
                <w:szCs w:val="24"/>
              </w:rPr>
            </w:pPr>
            <w:proofErr w:type="spellStart"/>
            <w:r>
              <w:rPr>
                <w:spacing w:val="3"/>
                <w:sz w:val="24"/>
                <w:szCs w:val="24"/>
              </w:rPr>
              <w:t>大允许</w:t>
            </w:r>
            <w:proofErr w:type="spellEnd"/>
          </w:p>
          <w:p w14:paraId="65892494" w14:textId="77777777" w:rsidR="00E37599" w:rsidRDefault="00000000">
            <w:pPr>
              <w:pStyle w:val="TableText"/>
              <w:spacing w:before="62" w:line="221" w:lineRule="auto"/>
              <w:rPr>
                <w:rFonts w:hint="eastAsia"/>
                <w:sz w:val="24"/>
                <w:szCs w:val="24"/>
              </w:rPr>
            </w:pPr>
            <w:proofErr w:type="spellStart"/>
            <w:r>
              <w:rPr>
                <w:color w:val="404040"/>
                <w:spacing w:val="7"/>
                <w:sz w:val="24"/>
                <w:szCs w:val="24"/>
              </w:rPr>
              <w:t>误差</w:t>
            </w:r>
            <w:proofErr w:type="spellEnd"/>
          </w:p>
        </w:tc>
        <w:tc>
          <w:tcPr>
            <w:tcW w:w="351" w:type="dxa"/>
          </w:tcPr>
          <w:p w14:paraId="594D29EA" w14:textId="77777777" w:rsidR="00E37599" w:rsidRDefault="00000000">
            <w:pPr>
              <w:pStyle w:val="TableText"/>
              <w:spacing w:before="85" w:line="219" w:lineRule="auto"/>
              <w:rPr>
                <w:rFonts w:hint="eastAsia"/>
                <w:sz w:val="24"/>
                <w:szCs w:val="24"/>
              </w:rPr>
            </w:pPr>
            <w:proofErr w:type="spellStart"/>
            <w:r>
              <w:rPr>
                <w:color w:val="505060"/>
                <w:spacing w:val="5"/>
                <w:sz w:val="24"/>
                <w:szCs w:val="24"/>
              </w:rPr>
              <w:t>符合</w:t>
            </w:r>
            <w:proofErr w:type="spellEnd"/>
          </w:p>
        </w:tc>
        <w:tc>
          <w:tcPr>
            <w:tcW w:w="426" w:type="dxa"/>
          </w:tcPr>
          <w:p w14:paraId="004DE249" w14:textId="77777777" w:rsidR="00E37599" w:rsidRDefault="00000000">
            <w:pPr>
              <w:pStyle w:val="TableText"/>
              <w:spacing w:before="85" w:line="219" w:lineRule="auto"/>
              <w:rPr>
                <w:rFonts w:hint="eastAsia"/>
                <w:sz w:val="24"/>
                <w:szCs w:val="24"/>
              </w:rPr>
            </w:pPr>
            <w:proofErr w:type="spellStart"/>
            <w:r>
              <w:rPr>
                <w:spacing w:val="3"/>
                <w:sz w:val="24"/>
                <w:szCs w:val="24"/>
              </w:rPr>
              <w:t>不符合</w:t>
            </w:r>
            <w:proofErr w:type="spellEnd"/>
          </w:p>
        </w:tc>
        <w:tc>
          <w:tcPr>
            <w:tcW w:w="425" w:type="dxa"/>
          </w:tcPr>
          <w:p w14:paraId="46EEA9B1" w14:textId="77777777" w:rsidR="00E37599" w:rsidRDefault="00000000">
            <w:pPr>
              <w:pStyle w:val="TableText"/>
              <w:spacing w:before="84" w:line="221" w:lineRule="auto"/>
              <w:rPr>
                <w:rFonts w:hint="eastAsia"/>
                <w:sz w:val="24"/>
                <w:szCs w:val="24"/>
              </w:rPr>
            </w:pPr>
            <w:proofErr w:type="spellStart"/>
            <w:r>
              <w:rPr>
                <w:spacing w:val="10"/>
                <w:sz w:val="24"/>
                <w:szCs w:val="24"/>
              </w:rPr>
              <w:t>不适用</w:t>
            </w:r>
            <w:proofErr w:type="spellEnd"/>
          </w:p>
        </w:tc>
        <w:tc>
          <w:tcPr>
            <w:tcW w:w="1691" w:type="dxa"/>
            <w:vMerge/>
            <w:tcBorders>
              <w:top w:val="nil"/>
            </w:tcBorders>
          </w:tcPr>
          <w:p w14:paraId="4CF0B45B" w14:textId="77777777" w:rsidR="00E37599" w:rsidRDefault="00E37599">
            <w:pPr>
              <w:rPr>
                <w:rFonts w:ascii="宋体" w:hAnsi="宋体" w:cs="Arial" w:hint="eastAsia"/>
                <w:sz w:val="24"/>
                <w:szCs w:val="24"/>
                <w:lang w:eastAsia="en-US"/>
              </w:rPr>
            </w:pPr>
          </w:p>
        </w:tc>
      </w:tr>
      <w:tr w:rsidR="00E37599" w14:paraId="573F635A" w14:textId="77777777">
        <w:trPr>
          <w:trHeight w:val="539"/>
        </w:trPr>
        <w:tc>
          <w:tcPr>
            <w:tcW w:w="2143" w:type="dxa"/>
            <w:vMerge w:val="restart"/>
            <w:tcBorders>
              <w:bottom w:val="nil"/>
            </w:tcBorders>
          </w:tcPr>
          <w:p w14:paraId="4ED229CD" w14:textId="77777777" w:rsidR="00E37599" w:rsidRDefault="00E37599">
            <w:pPr>
              <w:spacing w:line="330" w:lineRule="auto"/>
              <w:rPr>
                <w:rFonts w:ascii="宋体" w:hAnsi="宋体" w:cs="Arial" w:hint="eastAsia"/>
                <w:sz w:val="24"/>
                <w:szCs w:val="24"/>
                <w:lang w:eastAsia="en-US"/>
              </w:rPr>
            </w:pPr>
          </w:p>
          <w:p w14:paraId="6F9A72E3" w14:textId="77777777" w:rsidR="00E37599" w:rsidRDefault="00000000">
            <w:pPr>
              <w:pStyle w:val="TableText"/>
              <w:spacing w:before="85" w:line="220" w:lineRule="auto"/>
              <w:ind w:left="415"/>
              <w:rPr>
                <w:rFonts w:hint="eastAsia"/>
                <w:sz w:val="24"/>
                <w:szCs w:val="24"/>
              </w:rPr>
            </w:pPr>
            <w:proofErr w:type="spellStart"/>
            <w:r>
              <w:rPr>
                <w:spacing w:val="2"/>
                <w:sz w:val="24"/>
                <w:szCs w:val="24"/>
              </w:rPr>
              <w:t>有组织排放</w:t>
            </w:r>
            <w:proofErr w:type="spellEnd"/>
          </w:p>
        </w:tc>
        <w:tc>
          <w:tcPr>
            <w:tcW w:w="1029" w:type="dxa"/>
          </w:tcPr>
          <w:p w14:paraId="1336715E" w14:textId="77777777" w:rsidR="00E37599" w:rsidRDefault="00E37599">
            <w:pPr>
              <w:rPr>
                <w:rFonts w:ascii="宋体" w:hAnsi="宋体" w:cs="Arial" w:hint="eastAsia"/>
                <w:sz w:val="24"/>
                <w:szCs w:val="24"/>
                <w:lang w:eastAsia="en-US"/>
              </w:rPr>
            </w:pPr>
          </w:p>
        </w:tc>
        <w:tc>
          <w:tcPr>
            <w:tcW w:w="1039" w:type="dxa"/>
          </w:tcPr>
          <w:p w14:paraId="2AA7E337" w14:textId="77777777" w:rsidR="00E37599" w:rsidRDefault="00E37599">
            <w:pPr>
              <w:rPr>
                <w:rFonts w:ascii="宋体" w:hAnsi="宋体" w:cs="Arial" w:hint="eastAsia"/>
                <w:sz w:val="24"/>
                <w:szCs w:val="24"/>
                <w:lang w:eastAsia="en-US"/>
              </w:rPr>
            </w:pPr>
          </w:p>
        </w:tc>
        <w:tc>
          <w:tcPr>
            <w:tcW w:w="1039" w:type="dxa"/>
          </w:tcPr>
          <w:p w14:paraId="05C47413" w14:textId="77777777" w:rsidR="00E37599" w:rsidRDefault="00E37599">
            <w:pPr>
              <w:rPr>
                <w:rFonts w:ascii="宋体" w:hAnsi="宋体" w:cs="Arial" w:hint="eastAsia"/>
                <w:sz w:val="24"/>
                <w:szCs w:val="24"/>
                <w:lang w:eastAsia="en-US"/>
              </w:rPr>
            </w:pPr>
          </w:p>
        </w:tc>
        <w:tc>
          <w:tcPr>
            <w:tcW w:w="1039" w:type="dxa"/>
          </w:tcPr>
          <w:p w14:paraId="5CA5AE21" w14:textId="77777777" w:rsidR="00E37599" w:rsidRDefault="00E37599">
            <w:pPr>
              <w:rPr>
                <w:rFonts w:ascii="宋体" w:hAnsi="宋体" w:cs="Arial" w:hint="eastAsia"/>
                <w:sz w:val="24"/>
                <w:szCs w:val="24"/>
                <w:lang w:eastAsia="en-US"/>
              </w:rPr>
            </w:pPr>
          </w:p>
        </w:tc>
        <w:tc>
          <w:tcPr>
            <w:tcW w:w="351" w:type="dxa"/>
          </w:tcPr>
          <w:p w14:paraId="5B160ECA" w14:textId="77777777" w:rsidR="00E37599" w:rsidRDefault="00E37599">
            <w:pPr>
              <w:rPr>
                <w:rFonts w:ascii="宋体" w:hAnsi="宋体" w:cs="Arial" w:hint="eastAsia"/>
                <w:sz w:val="24"/>
                <w:szCs w:val="24"/>
                <w:lang w:eastAsia="en-US"/>
              </w:rPr>
            </w:pPr>
          </w:p>
        </w:tc>
        <w:tc>
          <w:tcPr>
            <w:tcW w:w="426" w:type="dxa"/>
          </w:tcPr>
          <w:p w14:paraId="78423D50" w14:textId="77777777" w:rsidR="00E37599" w:rsidRDefault="00E37599">
            <w:pPr>
              <w:rPr>
                <w:rFonts w:ascii="宋体" w:hAnsi="宋体" w:cs="Arial" w:hint="eastAsia"/>
                <w:sz w:val="24"/>
                <w:szCs w:val="24"/>
                <w:lang w:eastAsia="en-US"/>
              </w:rPr>
            </w:pPr>
          </w:p>
        </w:tc>
        <w:tc>
          <w:tcPr>
            <w:tcW w:w="425" w:type="dxa"/>
          </w:tcPr>
          <w:p w14:paraId="20370F6A" w14:textId="77777777" w:rsidR="00E37599" w:rsidRDefault="00E37599">
            <w:pPr>
              <w:rPr>
                <w:rFonts w:ascii="宋体" w:hAnsi="宋体" w:cs="Arial" w:hint="eastAsia"/>
                <w:sz w:val="24"/>
                <w:szCs w:val="24"/>
                <w:lang w:eastAsia="en-US"/>
              </w:rPr>
            </w:pPr>
          </w:p>
        </w:tc>
        <w:tc>
          <w:tcPr>
            <w:tcW w:w="1691" w:type="dxa"/>
          </w:tcPr>
          <w:p w14:paraId="7B5717F7" w14:textId="77777777" w:rsidR="00E37599" w:rsidRDefault="00E37599">
            <w:pPr>
              <w:rPr>
                <w:rFonts w:ascii="宋体" w:hAnsi="宋体" w:cs="Arial" w:hint="eastAsia"/>
                <w:sz w:val="24"/>
                <w:szCs w:val="24"/>
                <w:lang w:eastAsia="en-US"/>
              </w:rPr>
            </w:pPr>
          </w:p>
        </w:tc>
      </w:tr>
      <w:tr w:rsidR="00E37599" w14:paraId="5433342D" w14:textId="77777777">
        <w:trPr>
          <w:trHeight w:val="529"/>
        </w:trPr>
        <w:tc>
          <w:tcPr>
            <w:tcW w:w="2143" w:type="dxa"/>
            <w:vMerge/>
            <w:tcBorders>
              <w:top w:val="nil"/>
            </w:tcBorders>
          </w:tcPr>
          <w:p w14:paraId="35D36104" w14:textId="77777777" w:rsidR="00E37599" w:rsidRDefault="00E37599">
            <w:pPr>
              <w:rPr>
                <w:rFonts w:ascii="宋体" w:hAnsi="宋体" w:cs="Arial" w:hint="eastAsia"/>
                <w:sz w:val="24"/>
                <w:szCs w:val="24"/>
                <w:lang w:eastAsia="en-US"/>
              </w:rPr>
            </w:pPr>
          </w:p>
        </w:tc>
        <w:tc>
          <w:tcPr>
            <w:tcW w:w="1029" w:type="dxa"/>
          </w:tcPr>
          <w:p w14:paraId="093DB0D2" w14:textId="77777777" w:rsidR="00E37599" w:rsidRDefault="00E37599">
            <w:pPr>
              <w:rPr>
                <w:rFonts w:ascii="宋体" w:hAnsi="宋体" w:cs="Arial" w:hint="eastAsia"/>
                <w:sz w:val="24"/>
                <w:szCs w:val="24"/>
                <w:lang w:eastAsia="en-US"/>
              </w:rPr>
            </w:pPr>
          </w:p>
        </w:tc>
        <w:tc>
          <w:tcPr>
            <w:tcW w:w="1039" w:type="dxa"/>
          </w:tcPr>
          <w:p w14:paraId="1EB51E04" w14:textId="77777777" w:rsidR="00E37599" w:rsidRDefault="00E37599">
            <w:pPr>
              <w:rPr>
                <w:rFonts w:ascii="宋体" w:hAnsi="宋体" w:cs="Arial" w:hint="eastAsia"/>
                <w:sz w:val="24"/>
                <w:szCs w:val="24"/>
                <w:lang w:eastAsia="en-US"/>
              </w:rPr>
            </w:pPr>
          </w:p>
        </w:tc>
        <w:tc>
          <w:tcPr>
            <w:tcW w:w="1039" w:type="dxa"/>
          </w:tcPr>
          <w:p w14:paraId="254D3BFF" w14:textId="77777777" w:rsidR="00E37599" w:rsidRDefault="00E37599">
            <w:pPr>
              <w:rPr>
                <w:rFonts w:ascii="宋体" w:hAnsi="宋体" w:cs="Arial" w:hint="eastAsia"/>
                <w:sz w:val="24"/>
                <w:szCs w:val="24"/>
                <w:lang w:eastAsia="en-US"/>
              </w:rPr>
            </w:pPr>
          </w:p>
        </w:tc>
        <w:tc>
          <w:tcPr>
            <w:tcW w:w="1039" w:type="dxa"/>
          </w:tcPr>
          <w:p w14:paraId="1F03767D" w14:textId="77777777" w:rsidR="00E37599" w:rsidRDefault="00E37599">
            <w:pPr>
              <w:rPr>
                <w:rFonts w:ascii="宋体" w:hAnsi="宋体" w:cs="Arial" w:hint="eastAsia"/>
                <w:sz w:val="24"/>
                <w:szCs w:val="24"/>
                <w:lang w:eastAsia="en-US"/>
              </w:rPr>
            </w:pPr>
          </w:p>
        </w:tc>
        <w:tc>
          <w:tcPr>
            <w:tcW w:w="351" w:type="dxa"/>
          </w:tcPr>
          <w:p w14:paraId="62E54C82" w14:textId="77777777" w:rsidR="00E37599" w:rsidRDefault="00E37599">
            <w:pPr>
              <w:rPr>
                <w:rFonts w:ascii="宋体" w:hAnsi="宋体" w:cs="Arial" w:hint="eastAsia"/>
                <w:sz w:val="24"/>
                <w:szCs w:val="24"/>
                <w:lang w:eastAsia="en-US"/>
              </w:rPr>
            </w:pPr>
          </w:p>
        </w:tc>
        <w:tc>
          <w:tcPr>
            <w:tcW w:w="426" w:type="dxa"/>
          </w:tcPr>
          <w:p w14:paraId="11B512C9" w14:textId="77777777" w:rsidR="00E37599" w:rsidRDefault="00E37599">
            <w:pPr>
              <w:rPr>
                <w:rFonts w:ascii="宋体" w:hAnsi="宋体" w:cs="Arial" w:hint="eastAsia"/>
                <w:sz w:val="24"/>
                <w:szCs w:val="24"/>
                <w:lang w:eastAsia="en-US"/>
              </w:rPr>
            </w:pPr>
          </w:p>
        </w:tc>
        <w:tc>
          <w:tcPr>
            <w:tcW w:w="425" w:type="dxa"/>
          </w:tcPr>
          <w:p w14:paraId="6A9E70A6" w14:textId="77777777" w:rsidR="00E37599" w:rsidRDefault="00E37599">
            <w:pPr>
              <w:rPr>
                <w:rFonts w:ascii="宋体" w:hAnsi="宋体" w:cs="Arial" w:hint="eastAsia"/>
                <w:sz w:val="24"/>
                <w:szCs w:val="24"/>
                <w:lang w:eastAsia="en-US"/>
              </w:rPr>
            </w:pPr>
          </w:p>
        </w:tc>
        <w:tc>
          <w:tcPr>
            <w:tcW w:w="1691" w:type="dxa"/>
          </w:tcPr>
          <w:p w14:paraId="5B548305" w14:textId="77777777" w:rsidR="00E37599" w:rsidRDefault="00E37599">
            <w:pPr>
              <w:rPr>
                <w:rFonts w:ascii="宋体" w:hAnsi="宋体" w:cs="Arial" w:hint="eastAsia"/>
                <w:sz w:val="24"/>
                <w:szCs w:val="24"/>
                <w:lang w:eastAsia="en-US"/>
              </w:rPr>
            </w:pPr>
          </w:p>
        </w:tc>
      </w:tr>
      <w:tr w:rsidR="00E37599" w14:paraId="2AFF0F08" w14:textId="77777777">
        <w:trPr>
          <w:trHeight w:val="533"/>
        </w:trPr>
        <w:tc>
          <w:tcPr>
            <w:tcW w:w="2143" w:type="dxa"/>
          </w:tcPr>
          <w:p w14:paraId="4B6588A0" w14:textId="77777777" w:rsidR="00E37599" w:rsidRDefault="00000000">
            <w:pPr>
              <w:pStyle w:val="TableText"/>
              <w:spacing w:before="149" w:line="220" w:lineRule="auto"/>
              <w:ind w:left="415"/>
              <w:rPr>
                <w:rFonts w:hint="eastAsia"/>
                <w:sz w:val="24"/>
                <w:szCs w:val="24"/>
              </w:rPr>
            </w:pPr>
            <w:proofErr w:type="spellStart"/>
            <w:r>
              <w:rPr>
                <w:spacing w:val="2"/>
                <w:sz w:val="24"/>
                <w:szCs w:val="24"/>
              </w:rPr>
              <w:t>无组织排放</w:t>
            </w:r>
            <w:proofErr w:type="spellEnd"/>
          </w:p>
        </w:tc>
        <w:tc>
          <w:tcPr>
            <w:tcW w:w="1029" w:type="dxa"/>
          </w:tcPr>
          <w:p w14:paraId="113739A5" w14:textId="77777777" w:rsidR="00E37599" w:rsidRDefault="00E37599">
            <w:pPr>
              <w:rPr>
                <w:rFonts w:ascii="宋体" w:hAnsi="宋体" w:cs="Arial" w:hint="eastAsia"/>
                <w:sz w:val="24"/>
                <w:szCs w:val="24"/>
                <w:lang w:eastAsia="en-US"/>
              </w:rPr>
            </w:pPr>
          </w:p>
        </w:tc>
        <w:tc>
          <w:tcPr>
            <w:tcW w:w="1039" w:type="dxa"/>
          </w:tcPr>
          <w:p w14:paraId="0EAB286A" w14:textId="77777777" w:rsidR="00E37599" w:rsidRDefault="00E37599">
            <w:pPr>
              <w:rPr>
                <w:rFonts w:ascii="宋体" w:hAnsi="宋体" w:cs="Arial" w:hint="eastAsia"/>
                <w:sz w:val="24"/>
                <w:szCs w:val="24"/>
                <w:lang w:eastAsia="en-US"/>
              </w:rPr>
            </w:pPr>
          </w:p>
        </w:tc>
        <w:tc>
          <w:tcPr>
            <w:tcW w:w="1039" w:type="dxa"/>
          </w:tcPr>
          <w:p w14:paraId="573A2A32" w14:textId="77777777" w:rsidR="00E37599" w:rsidRDefault="00E37599">
            <w:pPr>
              <w:rPr>
                <w:rFonts w:ascii="宋体" w:hAnsi="宋体" w:cs="Arial" w:hint="eastAsia"/>
                <w:sz w:val="24"/>
                <w:szCs w:val="24"/>
                <w:lang w:eastAsia="en-US"/>
              </w:rPr>
            </w:pPr>
          </w:p>
        </w:tc>
        <w:tc>
          <w:tcPr>
            <w:tcW w:w="1039" w:type="dxa"/>
          </w:tcPr>
          <w:p w14:paraId="6D71A923" w14:textId="77777777" w:rsidR="00E37599" w:rsidRDefault="00E37599">
            <w:pPr>
              <w:rPr>
                <w:rFonts w:ascii="宋体" w:hAnsi="宋体" w:cs="Arial" w:hint="eastAsia"/>
                <w:sz w:val="24"/>
                <w:szCs w:val="24"/>
                <w:lang w:eastAsia="en-US"/>
              </w:rPr>
            </w:pPr>
          </w:p>
        </w:tc>
        <w:tc>
          <w:tcPr>
            <w:tcW w:w="351" w:type="dxa"/>
          </w:tcPr>
          <w:p w14:paraId="3C728FE9" w14:textId="77777777" w:rsidR="00E37599" w:rsidRDefault="00E37599">
            <w:pPr>
              <w:rPr>
                <w:rFonts w:ascii="宋体" w:hAnsi="宋体" w:cs="Arial" w:hint="eastAsia"/>
                <w:sz w:val="24"/>
                <w:szCs w:val="24"/>
                <w:lang w:eastAsia="en-US"/>
              </w:rPr>
            </w:pPr>
          </w:p>
        </w:tc>
        <w:tc>
          <w:tcPr>
            <w:tcW w:w="426" w:type="dxa"/>
          </w:tcPr>
          <w:p w14:paraId="1207C293" w14:textId="77777777" w:rsidR="00E37599" w:rsidRDefault="00E37599">
            <w:pPr>
              <w:rPr>
                <w:rFonts w:ascii="宋体" w:hAnsi="宋体" w:cs="Arial" w:hint="eastAsia"/>
                <w:sz w:val="24"/>
                <w:szCs w:val="24"/>
                <w:lang w:eastAsia="en-US"/>
              </w:rPr>
            </w:pPr>
          </w:p>
        </w:tc>
        <w:tc>
          <w:tcPr>
            <w:tcW w:w="425" w:type="dxa"/>
          </w:tcPr>
          <w:p w14:paraId="4EC04E94" w14:textId="77777777" w:rsidR="00E37599" w:rsidRDefault="00E37599">
            <w:pPr>
              <w:rPr>
                <w:rFonts w:ascii="宋体" w:hAnsi="宋体" w:cs="Arial" w:hint="eastAsia"/>
                <w:sz w:val="24"/>
                <w:szCs w:val="24"/>
                <w:lang w:eastAsia="en-US"/>
              </w:rPr>
            </w:pPr>
          </w:p>
        </w:tc>
        <w:tc>
          <w:tcPr>
            <w:tcW w:w="1691" w:type="dxa"/>
          </w:tcPr>
          <w:p w14:paraId="4293610D" w14:textId="77777777" w:rsidR="00E37599" w:rsidRDefault="00E37599">
            <w:pPr>
              <w:rPr>
                <w:rFonts w:ascii="宋体" w:hAnsi="宋体" w:cs="Arial" w:hint="eastAsia"/>
                <w:sz w:val="24"/>
                <w:szCs w:val="24"/>
                <w:lang w:eastAsia="en-US"/>
              </w:rPr>
            </w:pPr>
          </w:p>
        </w:tc>
      </w:tr>
    </w:tbl>
    <w:p w14:paraId="15F0818C" w14:textId="77777777" w:rsidR="00E37599" w:rsidRDefault="00000000">
      <w:pPr>
        <w:spacing w:before="218" w:line="220" w:lineRule="auto"/>
        <w:ind w:left="150"/>
        <w:rPr>
          <w:rFonts w:ascii="宋体" w:hAnsi="宋体" w:cs="宋体" w:hint="eastAsia"/>
          <w:sz w:val="28"/>
          <w:szCs w:val="28"/>
        </w:rPr>
      </w:pPr>
      <w:r>
        <w:rPr>
          <w:rFonts w:ascii="宋体" w:hAnsi="宋体"/>
          <w:sz w:val="28"/>
          <w:szCs w:val="28"/>
        </w:rPr>
        <w:t xml:space="preserve">D.10 </w:t>
      </w:r>
      <w:r>
        <w:rPr>
          <w:rFonts w:ascii="宋体" w:hAnsi="宋体" w:cs="宋体"/>
          <w:sz w:val="28"/>
          <w:szCs w:val="28"/>
        </w:rPr>
        <w:t>碳计量工作人员配备和培训</w:t>
      </w:r>
      <w:r>
        <w:rPr>
          <w:rFonts w:ascii="宋体" w:hAnsi="宋体" w:cs="宋体" w:hint="eastAsia"/>
          <w:sz w:val="28"/>
          <w:szCs w:val="28"/>
        </w:rPr>
        <w:t>自查</w:t>
      </w:r>
      <w:r>
        <w:rPr>
          <w:rFonts w:ascii="宋体" w:hAnsi="宋体" w:cs="宋体"/>
          <w:sz w:val="28"/>
          <w:szCs w:val="28"/>
        </w:rPr>
        <w:t>结果</w:t>
      </w:r>
    </w:p>
    <w:tbl>
      <w:tblPr>
        <w:tblStyle w:val="TableNormal"/>
        <w:tblW w:w="9182"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
        <w:gridCol w:w="1124"/>
        <w:gridCol w:w="1134"/>
        <w:gridCol w:w="1559"/>
        <w:gridCol w:w="1570"/>
        <w:gridCol w:w="1265"/>
        <w:gridCol w:w="851"/>
        <w:gridCol w:w="1144"/>
      </w:tblGrid>
      <w:tr w:rsidR="00E37599" w14:paraId="60764859" w14:textId="77777777">
        <w:trPr>
          <w:trHeight w:val="933"/>
        </w:trPr>
        <w:tc>
          <w:tcPr>
            <w:tcW w:w="535" w:type="dxa"/>
          </w:tcPr>
          <w:p w14:paraId="46A690F4" w14:textId="77777777" w:rsidR="00E37599" w:rsidRDefault="00000000">
            <w:pPr>
              <w:pStyle w:val="TableText"/>
              <w:spacing w:before="85" w:line="221" w:lineRule="auto"/>
              <w:rPr>
                <w:rFonts w:hint="eastAsia"/>
                <w:sz w:val="24"/>
                <w:szCs w:val="24"/>
              </w:rPr>
            </w:pPr>
            <w:proofErr w:type="spellStart"/>
            <w:r>
              <w:rPr>
                <w:spacing w:val="8"/>
                <w:sz w:val="24"/>
                <w:szCs w:val="24"/>
              </w:rPr>
              <w:t>序号</w:t>
            </w:r>
            <w:proofErr w:type="spellEnd"/>
          </w:p>
        </w:tc>
        <w:tc>
          <w:tcPr>
            <w:tcW w:w="1124" w:type="dxa"/>
          </w:tcPr>
          <w:p w14:paraId="7F13CA36" w14:textId="77777777" w:rsidR="00E37599" w:rsidRDefault="00000000">
            <w:pPr>
              <w:pStyle w:val="TableText"/>
              <w:spacing w:before="85" w:line="219" w:lineRule="auto"/>
              <w:rPr>
                <w:rFonts w:hint="eastAsia"/>
                <w:sz w:val="24"/>
                <w:szCs w:val="24"/>
              </w:rPr>
            </w:pPr>
            <w:proofErr w:type="spellStart"/>
            <w:r>
              <w:rPr>
                <w:spacing w:val="8"/>
                <w:sz w:val="24"/>
                <w:szCs w:val="24"/>
              </w:rPr>
              <w:t>人员姓名</w:t>
            </w:r>
            <w:proofErr w:type="spellEnd"/>
          </w:p>
        </w:tc>
        <w:tc>
          <w:tcPr>
            <w:tcW w:w="1134" w:type="dxa"/>
          </w:tcPr>
          <w:p w14:paraId="35417733" w14:textId="77777777" w:rsidR="00E37599" w:rsidRDefault="00000000">
            <w:pPr>
              <w:pStyle w:val="TableText"/>
              <w:spacing w:before="85" w:line="219" w:lineRule="auto"/>
              <w:rPr>
                <w:rFonts w:hint="eastAsia"/>
                <w:sz w:val="24"/>
                <w:szCs w:val="24"/>
              </w:rPr>
            </w:pPr>
            <w:proofErr w:type="spellStart"/>
            <w:r>
              <w:rPr>
                <w:spacing w:val="7"/>
                <w:sz w:val="24"/>
                <w:szCs w:val="24"/>
              </w:rPr>
              <w:t>工作部门</w:t>
            </w:r>
            <w:proofErr w:type="spellEnd"/>
          </w:p>
        </w:tc>
        <w:tc>
          <w:tcPr>
            <w:tcW w:w="1559" w:type="dxa"/>
          </w:tcPr>
          <w:p w14:paraId="2B86A37D" w14:textId="77777777" w:rsidR="00E37599" w:rsidRDefault="00000000">
            <w:pPr>
              <w:pStyle w:val="TableText"/>
              <w:spacing w:before="85" w:line="219" w:lineRule="auto"/>
              <w:rPr>
                <w:rFonts w:hint="eastAsia"/>
                <w:sz w:val="24"/>
                <w:szCs w:val="24"/>
              </w:rPr>
            </w:pPr>
            <w:proofErr w:type="spellStart"/>
            <w:r>
              <w:rPr>
                <w:spacing w:val="2"/>
                <w:sz w:val="24"/>
                <w:szCs w:val="24"/>
              </w:rPr>
              <w:t>岗位及职务</w:t>
            </w:r>
            <w:proofErr w:type="spellEnd"/>
          </w:p>
        </w:tc>
        <w:tc>
          <w:tcPr>
            <w:tcW w:w="1570" w:type="dxa"/>
          </w:tcPr>
          <w:p w14:paraId="673AC295" w14:textId="77777777" w:rsidR="00E37599" w:rsidRDefault="00000000">
            <w:pPr>
              <w:pStyle w:val="TableText"/>
              <w:spacing w:before="155" w:line="219" w:lineRule="auto"/>
              <w:rPr>
                <w:rFonts w:hint="eastAsia"/>
                <w:sz w:val="24"/>
                <w:szCs w:val="24"/>
              </w:rPr>
            </w:pPr>
            <w:proofErr w:type="spellStart"/>
            <w:r>
              <w:rPr>
                <w:spacing w:val="3"/>
                <w:sz w:val="24"/>
                <w:szCs w:val="24"/>
              </w:rPr>
              <w:t>专业技术</w:t>
            </w:r>
            <w:r>
              <w:rPr>
                <w:spacing w:val="6"/>
                <w:sz w:val="24"/>
                <w:szCs w:val="24"/>
              </w:rPr>
              <w:t>职务</w:t>
            </w:r>
            <w:proofErr w:type="spellEnd"/>
          </w:p>
        </w:tc>
        <w:tc>
          <w:tcPr>
            <w:tcW w:w="1265" w:type="dxa"/>
          </w:tcPr>
          <w:p w14:paraId="5447B59B" w14:textId="77777777" w:rsidR="00E37599" w:rsidRDefault="00000000">
            <w:pPr>
              <w:pStyle w:val="TableText"/>
              <w:spacing w:before="156" w:line="220" w:lineRule="auto"/>
              <w:rPr>
                <w:rFonts w:hint="eastAsia"/>
                <w:sz w:val="24"/>
                <w:szCs w:val="24"/>
              </w:rPr>
            </w:pPr>
            <w:proofErr w:type="spellStart"/>
            <w:r>
              <w:rPr>
                <w:spacing w:val="7"/>
                <w:sz w:val="24"/>
                <w:szCs w:val="24"/>
              </w:rPr>
              <w:t>岗位培训</w:t>
            </w:r>
            <w:r>
              <w:rPr>
                <w:spacing w:val="2"/>
                <w:sz w:val="24"/>
                <w:szCs w:val="24"/>
              </w:rPr>
              <w:t>考核情况</w:t>
            </w:r>
            <w:proofErr w:type="spellEnd"/>
          </w:p>
        </w:tc>
        <w:tc>
          <w:tcPr>
            <w:tcW w:w="851" w:type="dxa"/>
          </w:tcPr>
          <w:p w14:paraId="5E0ECF3A" w14:textId="77777777" w:rsidR="00E37599" w:rsidRDefault="00000000">
            <w:pPr>
              <w:pStyle w:val="TableText"/>
              <w:spacing w:before="155" w:line="219" w:lineRule="auto"/>
              <w:rPr>
                <w:rFonts w:hint="eastAsia"/>
                <w:sz w:val="24"/>
                <w:szCs w:val="24"/>
              </w:rPr>
            </w:pPr>
            <w:proofErr w:type="spellStart"/>
            <w:r>
              <w:rPr>
                <w:spacing w:val="2"/>
                <w:sz w:val="24"/>
                <w:szCs w:val="24"/>
              </w:rPr>
              <w:t>岗位资格</w:t>
            </w:r>
            <w:r>
              <w:rPr>
                <w:color w:val="404040"/>
                <w:spacing w:val="8"/>
                <w:sz w:val="24"/>
                <w:szCs w:val="24"/>
              </w:rPr>
              <w:t>证号</w:t>
            </w:r>
            <w:proofErr w:type="spellEnd"/>
          </w:p>
        </w:tc>
        <w:tc>
          <w:tcPr>
            <w:tcW w:w="1144" w:type="dxa"/>
          </w:tcPr>
          <w:p w14:paraId="7930CEB1" w14:textId="77777777" w:rsidR="00E37599" w:rsidRDefault="00000000">
            <w:pPr>
              <w:pStyle w:val="TableText"/>
              <w:spacing w:before="85" w:line="221" w:lineRule="auto"/>
              <w:ind w:firstLineChars="100" w:firstLine="252"/>
              <w:rPr>
                <w:rFonts w:hint="eastAsia"/>
                <w:sz w:val="24"/>
                <w:szCs w:val="24"/>
              </w:rPr>
            </w:pPr>
            <w:proofErr w:type="spellStart"/>
            <w:r>
              <w:rPr>
                <w:color w:val="606060"/>
                <w:spacing w:val="6"/>
                <w:sz w:val="24"/>
                <w:szCs w:val="24"/>
              </w:rPr>
              <w:t>备注</w:t>
            </w:r>
            <w:proofErr w:type="spellEnd"/>
          </w:p>
        </w:tc>
      </w:tr>
      <w:tr w:rsidR="00E37599" w14:paraId="28315794" w14:textId="77777777">
        <w:trPr>
          <w:trHeight w:val="669"/>
        </w:trPr>
        <w:tc>
          <w:tcPr>
            <w:tcW w:w="535" w:type="dxa"/>
          </w:tcPr>
          <w:p w14:paraId="34C2557A" w14:textId="77777777" w:rsidR="00E37599" w:rsidRDefault="00E37599">
            <w:pPr>
              <w:rPr>
                <w:rFonts w:eastAsiaTheme="minorEastAsia" w:cs="Arial"/>
              </w:rPr>
            </w:pPr>
          </w:p>
        </w:tc>
        <w:tc>
          <w:tcPr>
            <w:tcW w:w="1124" w:type="dxa"/>
          </w:tcPr>
          <w:p w14:paraId="1E55E650" w14:textId="77777777" w:rsidR="00E37599" w:rsidRDefault="00E37599">
            <w:pPr>
              <w:rPr>
                <w:rFonts w:eastAsiaTheme="minorEastAsia" w:cs="Arial"/>
                <w:lang w:eastAsia="en-US"/>
              </w:rPr>
            </w:pPr>
          </w:p>
        </w:tc>
        <w:tc>
          <w:tcPr>
            <w:tcW w:w="1134" w:type="dxa"/>
          </w:tcPr>
          <w:p w14:paraId="60715F5B" w14:textId="77777777" w:rsidR="00E37599" w:rsidRDefault="00E37599">
            <w:pPr>
              <w:rPr>
                <w:rFonts w:eastAsiaTheme="minorEastAsia" w:cs="Arial"/>
                <w:lang w:eastAsia="en-US"/>
              </w:rPr>
            </w:pPr>
          </w:p>
        </w:tc>
        <w:tc>
          <w:tcPr>
            <w:tcW w:w="1559" w:type="dxa"/>
          </w:tcPr>
          <w:p w14:paraId="78640D28" w14:textId="77777777" w:rsidR="00E37599" w:rsidRDefault="00E37599">
            <w:pPr>
              <w:rPr>
                <w:rFonts w:eastAsiaTheme="minorEastAsia" w:cs="Arial"/>
                <w:lang w:eastAsia="en-US"/>
              </w:rPr>
            </w:pPr>
          </w:p>
        </w:tc>
        <w:tc>
          <w:tcPr>
            <w:tcW w:w="1570" w:type="dxa"/>
          </w:tcPr>
          <w:p w14:paraId="3159B556" w14:textId="77777777" w:rsidR="00E37599" w:rsidRDefault="00E37599">
            <w:pPr>
              <w:rPr>
                <w:rFonts w:eastAsiaTheme="minorEastAsia" w:cs="Arial"/>
                <w:lang w:eastAsia="en-US"/>
              </w:rPr>
            </w:pPr>
          </w:p>
        </w:tc>
        <w:tc>
          <w:tcPr>
            <w:tcW w:w="1265" w:type="dxa"/>
          </w:tcPr>
          <w:p w14:paraId="598E7D2E" w14:textId="77777777" w:rsidR="00E37599" w:rsidRDefault="00E37599">
            <w:pPr>
              <w:rPr>
                <w:rFonts w:eastAsiaTheme="minorEastAsia" w:cs="Arial"/>
                <w:lang w:eastAsia="en-US"/>
              </w:rPr>
            </w:pPr>
          </w:p>
        </w:tc>
        <w:tc>
          <w:tcPr>
            <w:tcW w:w="851" w:type="dxa"/>
          </w:tcPr>
          <w:p w14:paraId="4A653EDA" w14:textId="77777777" w:rsidR="00E37599" w:rsidRDefault="00E37599">
            <w:pPr>
              <w:rPr>
                <w:rFonts w:eastAsiaTheme="minorEastAsia" w:cs="Arial"/>
                <w:lang w:eastAsia="en-US"/>
              </w:rPr>
            </w:pPr>
          </w:p>
        </w:tc>
        <w:tc>
          <w:tcPr>
            <w:tcW w:w="1144" w:type="dxa"/>
          </w:tcPr>
          <w:p w14:paraId="292915AD" w14:textId="77777777" w:rsidR="00E37599" w:rsidRDefault="00E37599">
            <w:pPr>
              <w:rPr>
                <w:rFonts w:eastAsiaTheme="minorEastAsia" w:cs="Arial"/>
                <w:lang w:eastAsia="en-US"/>
              </w:rPr>
            </w:pPr>
          </w:p>
        </w:tc>
      </w:tr>
      <w:tr w:rsidR="00E37599" w14:paraId="6EC89B45" w14:textId="77777777">
        <w:trPr>
          <w:trHeight w:val="669"/>
        </w:trPr>
        <w:tc>
          <w:tcPr>
            <w:tcW w:w="535" w:type="dxa"/>
          </w:tcPr>
          <w:p w14:paraId="07F9986B" w14:textId="77777777" w:rsidR="00E37599" w:rsidRDefault="00E37599">
            <w:pPr>
              <w:rPr>
                <w:rFonts w:eastAsiaTheme="minorEastAsia" w:cs="Arial"/>
              </w:rPr>
            </w:pPr>
          </w:p>
        </w:tc>
        <w:tc>
          <w:tcPr>
            <w:tcW w:w="1124" w:type="dxa"/>
          </w:tcPr>
          <w:p w14:paraId="0D58F792" w14:textId="77777777" w:rsidR="00E37599" w:rsidRDefault="00E37599">
            <w:pPr>
              <w:rPr>
                <w:rFonts w:eastAsiaTheme="minorEastAsia" w:cs="Arial"/>
                <w:lang w:eastAsia="en-US"/>
              </w:rPr>
            </w:pPr>
          </w:p>
        </w:tc>
        <w:tc>
          <w:tcPr>
            <w:tcW w:w="1134" w:type="dxa"/>
          </w:tcPr>
          <w:p w14:paraId="291E6672" w14:textId="77777777" w:rsidR="00E37599" w:rsidRDefault="00E37599">
            <w:pPr>
              <w:rPr>
                <w:rFonts w:eastAsiaTheme="minorEastAsia" w:cs="Arial"/>
                <w:lang w:eastAsia="en-US"/>
              </w:rPr>
            </w:pPr>
          </w:p>
        </w:tc>
        <w:tc>
          <w:tcPr>
            <w:tcW w:w="1559" w:type="dxa"/>
          </w:tcPr>
          <w:p w14:paraId="0E4CE50E" w14:textId="77777777" w:rsidR="00E37599" w:rsidRDefault="00E37599">
            <w:pPr>
              <w:rPr>
                <w:rFonts w:eastAsiaTheme="minorEastAsia" w:cs="Arial"/>
                <w:lang w:eastAsia="en-US"/>
              </w:rPr>
            </w:pPr>
          </w:p>
        </w:tc>
        <w:tc>
          <w:tcPr>
            <w:tcW w:w="1570" w:type="dxa"/>
          </w:tcPr>
          <w:p w14:paraId="36FC020F" w14:textId="77777777" w:rsidR="00E37599" w:rsidRDefault="00E37599">
            <w:pPr>
              <w:rPr>
                <w:rFonts w:eastAsiaTheme="minorEastAsia" w:cs="Arial"/>
                <w:lang w:eastAsia="en-US"/>
              </w:rPr>
            </w:pPr>
          </w:p>
        </w:tc>
        <w:tc>
          <w:tcPr>
            <w:tcW w:w="1265" w:type="dxa"/>
          </w:tcPr>
          <w:p w14:paraId="7CE7C739" w14:textId="77777777" w:rsidR="00E37599" w:rsidRDefault="00E37599">
            <w:pPr>
              <w:rPr>
                <w:rFonts w:eastAsiaTheme="minorEastAsia" w:cs="Arial"/>
                <w:lang w:eastAsia="en-US"/>
              </w:rPr>
            </w:pPr>
          </w:p>
        </w:tc>
        <w:tc>
          <w:tcPr>
            <w:tcW w:w="851" w:type="dxa"/>
          </w:tcPr>
          <w:p w14:paraId="62D2C460" w14:textId="77777777" w:rsidR="00E37599" w:rsidRDefault="00E37599">
            <w:pPr>
              <w:rPr>
                <w:rFonts w:eastAsiaTheme="minorEastAsia" w:cs="Arial"/>
                <w:lang w:eastAsia="en-US"/>
              </w:rPr>
            </w:pPr>
          </w:p>
        </w:tc>
        <w:tc>
          <w:tcPr>
            <w:tcW w:w="1144" w:type="dxa"/>
          </w:tcPr>
          <w:p w14:paraId="4AC47BA7" w14:textId="77777777" w:rsidR="00E37599" w:rsidRDefault="00E37599">
            <w:pPr>
              <w:rPr>
                <w:rFonts w:eastAsiaTheme="minorEastAsia" w:cs="Arial"/>
                <w:lang w:eastAsia="en-US"/>
              </w:rPr>
            </w:pPr>
          </w:p>
        </w:tc>
      </w:tr>
      <w:tr w:rsidR="00E37599" w14:paraId="6233AAB7" w14:textId="77777777">
        <w:trPr>
          <w:trHeight w:val="679"/>
        </w:trPr>
        <w:tc>
          <w:tcPr>
            <w:tcW w:w="535" w:type="dxa"/>
          </w:tcPr>
          <w:p w14:paraId="20F98B99" w14:textId="77777777" w:rsidR="00E37599" w:rsidRDefault="00E37599">
            <w:pPr>
              <w:rPr>
                <w:rFonts w:eastAsiaTheme="minorEastAsia" w:cs="Arial"/>
              </w:rPr>
            </w:pPr>
          </w:p>
        </w:tc>
        <w:tc>
          <w:tcPr>
            <w:tcW w:w="1124" w:type="dxa"/>
          </w:tcPr>
          <w:p w14:paraId="206D24DB" w14:textId="77777777" w:rsidR="00E37599" w:rsidRDefault="00E37599">
            <w:pPr>
              <w:rPr>
                <w:rFonts w:eastAsiaTheme="minorEastAsia" w:cs="Arial"/>
                <w:lang w:eastAsia="en-US"/>
              </w:rPr>
            </w:pPr>
          </w:p>
        </w:tc>
        <w:tc>
          <w:tcPr>
            <w:tcW w:w="1134" w:type="dxa"/>
          </w:tcPr>
          <w:p w14:paraId="162BA8D9" w14:textId="77777777" w:rsidR="00E37599" w:rsidRDefault="00E37599">
            <w:pPr>
              <w:rPr>
                <w:rFonts w:eastAsiaTheme="minorEastAsia" w:cs="Arial"/>
                <w:lang w:eastAsia="en-US"/>
              </w:rPr>
            </w:pPr>
          </w:p>
        </w:tc>
        <w:tc>
          <w:tcPr>
            <w:tcW w:w="1559" w:type="dxa"/>
          </w:tcPr>
          <w:p w14:paraId="23F944A8" w14:textId="77777777" w:rsidR="00E37599" w:rsidRDefault="00E37599">
            <w:pPr>
              <w:rPr>
                <w:rFonts w:eastAsiaTheme="minorEastAsia" w:cs="Arial"/>
                <w:lang w:eastAsia="en-US"/>
              </w:rPr>
            </w:pPr>
          </w:p>
        </w:tc>
        <w:tc>
          <w:tcPr>
            <w:tcW w:w="1570" w:type="dxa"/>
          </w:tcPr>
          <w:p w14:paraId="2CCBA0DF" w14:textId="77777777" w:rsidR="00E37599" w:rsidRDefault="00E37599">
            <w:pPr>
              <w:rPr>
                <w:rFonts w:eastAsiaTheme="minorEastAsia" w:cs="Arial"/>
                <w:lang w:eastAsia="en-US"/>
              </w:rPr>
            </w:pPr>
          </w:p>
        </w:tc>
        <w:tc>
          <w:tcPr>
            <w:tcW w:w="1265" w:type="dxa"/>
          </w:tcPr>
          <w:p w14:paraId="1AE75B90" w14:textId="77777777" w:rsidR="00E37599" w:rsidRDefault="00E37599">
            <w:pPr>
              <w:rPr>
                <w:rFonts w:eastAsiaTheme="minorEastAsia" w:cs="Arial"/>
                <w:lang w:eastAsia="en-US"/>
              </w:rPr>
            </w:pPr>
          </w:p>
        </w:tc>
        <w:tc>
          <w:tcPr>
            <w:tcW w:w="851" w:type="dxa"/>
          </w:tcPr>
          <w:p w14:paraId="38B060E8" w14:textId="77777777" w:rsidR="00E37599" w:rsidRDefault="00E37599">
            <w:pPr>
              <w:rPr>
                <w:rFonts w:eastAsiaTheme="minorEastAsia" w:cs="Arial"/>
                <w:lang w:eastAsia="en-US"/>
              </w:rPr>
            </w:pPr>
          </w:p>
        </w:tc>
        <w:tc>
          <w:tcPr>
            <w:tcW w:w="1144" w:type="dxa"/>
          </w:tcPr>
          <w:p w14:paraId="61826398" w14:textId="77777777" w:rsidR="00E37599" w:rsidRDefault="00E37599">
            <w:pPr>
              <w:rPr>
                <w:rFonts w:eastAsiaTheme="minorEastAsia" w:cs="Arial"/>
                <w:lang w:eastAsia="en-US"/>
              </w:rPr>
            </w:pPr>
          </w:p>
        </w:tc>
      </w:tr>
      <w:tr w:rsidR="00E37599" w14:paraId="08BD2EE5" w14:textId="77777777">
        <w:trPr>
          <w:trHeight w:val="679"/>
        </w:trPr>
        <w:tc>
          <w:tcPr>
            <w:tcW w:w="535" w:type="dxa"/>
          </w:tcPr>
          <w:p w14:paraId="732908EB" w14:textId="77777777" w:rsidR="00E37599" w:rsidRDefault="00E37599">
            <w:pPr>
              <w:rPr>
                <w:rFonts w:eastAsiaTheme="minorEastAsia" w:cs="Arial"/>
              </w:rPr>
            </w:pPr>
          </w:p>
        </w:tc>
        <w:tc>
          <w:tcPr>
            <w:tcW w:w="1124" w:type="dxa"/>
          </w:tcPr>
          <w:p w14:paraId="0848026E" w14:textId="77777777" w:rsidR="00E37599" w:rsidRDefault="00E37599">
            <w:pPr>
              <w:rPr>
                <w:rFonts w:eastAsiaTheme="minorEastAsia" w:cs="Arial"/>
                <w:lang w:eastAsia="en-US"/>
              </w:rPr>
            </w:pPr>
          </w:p>
        </w:tc>
        <w:tc>
          <w:tcPr>
            <w:tcW w:w="1134" w:type="dxa"/>
          </w:tcPr>
          <w:p w14:paraId="4D91EE88" w14:textId="77777777" w:rsidR="00E37599" w:rsidRDefault="00E37599">
            <w:pPr>
              <w:rPr>
                <w:rFonts w:eastAsiaTheme="minorEastAsia" w:cs="Arial"/>
                <w:lang w:eastAsia="en-US"/>
              </w:rPr>
            </w:pPr>
          </w:p>
        </w:tc>
        <w:tc>
          <w:tcPr>
            <w:tcW w:w="1559" w:type="dxa"/>
          </w:tcPr>
          <w:p w14:paraId="7278B690" w14:textId="77777777" w:rsidR="00E37599" w:rsidRDefault="00E37599">
            <w:pPr>
              <w:rPr>
                <w:rFonts w:eastAsiaTheme="minorEastAsia" w:cs="Arial"/>
                <w:lang w:eastAsia="en-US"/>
              </w:rPr>
            </w:pPr>
          </w:p>
        </w:tc>
        <w:tc>
          <w:tcPr>
            <w:tcW w:w="1570" w:type="dxa"/>
          </w:tcPr>
          <w:p w14:paraId="1C00A661" w14:textId="77777777" w:rsidR="00E37599" w:rsidRDefault="00E37599">
            <w:pPr>
              <w:rPr>
                <w:rFonts w:eastAsiaTheme="minorEastAsia" w:cs="Arial"/>
                <w:lang w:eastAsia="en-US"/>
              </w:rPr>
            </w:pPr>
          </w:p>
        </w:tc>
        <w:tc>
          <w:tcPr>
            <w:tcW w:w="1265" w:type="dxa"/>
          </w:tcPr>
          <w:p w14:paraId="5FFB98A6" w14:textId="77777777" w:rsidR="00E37599" w:rsidRDefault="00E37599">
            <w:pPr>
              <w:rPr>
                <w:rFonts w:eastAsiaTheme="minorEastAsia" w:cs="Arial"/>
                <w:lang w:eastAsia="en-US"/>
              </w:rPr>
            </w:pPr>
          </w:p>
        </w:tc>
        <w:tc>
          <w:tcPr>
            <w:tcW w:w="851" w:type="dxa"/>
          </w:tcPr>
          <w:p w14:paraId="521C0819" w14:textId="77777777" w:rsidR="00E37599" w:rsidRDefault="00E37599">
            <w:pPr>
              <w:rPr>
                <w:rFonts w:eastAsiaTheme="minorEastAsia" w:cs="Arial"/>
                <w:lang w:eastAsia="en-US"/>
              </w:rPr>
            </w:pPr>
          </w:p>
        </w:tc>
        <w:tc>
          <w:tcPr>
            <w:tcW w:w="1144" w:type="dxa"/>
          </w:tcPr>
          <w:p w14:paraId="186F8139" w14:textId="77777777" w:rsidR="00E37599" w:rsidRDefault="00E37599">
            <w:pPr>
              <w:rPr>
                <w:rFonts w:eastAsiaTheme="minorEastAsia" w:cs="Arial"/>
                <w:lang w:eastAsia="en-US"/>
              </w:rPr>
            </w:pPr>
          </w:p>
        </w:tc>
      </w:tr>
      <w:tr w:rsidR="00E37599" w14:paraId="16AC93A9" w14:textId="77777777">
        <w:trPr>
          <w:trHeight w:val="658"/>
        </w:trPr>
        <w:tc>
          <w:tcPr>
            <w:tcW w:w="535" w:type="dxa"/>
          </w:tcPr>
          <w:p w14:paraId="5CBCA9BB" w14:textId="77777777" w:rsidR="00E37599" w:rsidRDefault="00E37599">
            <w:pPr>
              <w:rPr>
                <w:rFonts w:eastAsiaTheme="minorEastAsia" w:cs="Arial"/>
              </w:rPr>
            </w:pPr>
          </w:p>
        </w:tc>
        <w:tc>
          <w:tcPr>
            <w:tcW w:w="1124" w:type="dxa"/>
          </w:tcPr>
          <w:p w14:paraId="4CC86105" w14:textId="77777777" w:rsidR="00E37599" w:rsidRDefault="00E37599">
            <w:pPr>
              <w:rPr>
                <w:rFonts w:eastAsiaTheme="minorEastAsia" w:cs="Arial"/>
                <w:lang w:eastAsia="en-US"/>
              </w:rPr>
            </w:pPr>
          </w:p>
        </w:tc>
        <w:tc>
          <w:tcPr>
            <w:tcW w:w="1134" w:type="dxa"/>
          </w:tcPr>
          <w:p w14:paraId="3E3EE0D9" w14:textId="77777777" w:rsidR="00E37599" w:rsidRDefault="00E37599">
            <w:pPr>
              <w:rPr>
                <w:rFonts w:eastAsiaTheme="minorEastAsia" w:cs="Arial"/>
                <w:lang w:eastAsia="en-US"/>
              </w:rPr>
            </w:pPr>
          </w:p>
        </w:tc>
        <w:tc>
          <w:tcPr>
            <w:tcW w:w="1559" w:type="dxa"/>
          </w:tcPr>
          <w:p w14:paraId="0D44AB1E" w14:textId="77777777" w:rsidR="00E37599" w:rsidRDefault="00E37599">
            <w:pPr>
              <w:rPr>
                <w:rFonts w:eastAsiaTheme="minorEastAsia" w:cs="Arial"/>
                <w:lang w:eastAsia="en-US"/>
              </w:rPr>
            </w:pPr>
          </w:p>
        </w:tc>
        <w:tc>
          <w:tcPr>
            <w:tcW w:w="1570" w:type="dxa"/>
          </w:tcPr>
          <w:p w14:paraId="1E655FEA" w14:textId="77777777" w:rsidR="00E37599" w:rsidRDefault="00E37599">
            <w:pPr>
              <w:rPr>
                <w:rFonts w:eastAsiaTheme="minorEastAsia" w:cs="Arial"/>
                <w:lang w:eastAsia="en-US"/>
              </w:rPr>
            </w:pPr>
          </w:p>
        </w:tc>
        <w:tc>
          <w:tcPr>
            <w:tcW w:w="1265" w:type="dxa"/>
          </w:tcPr>
          <w:p w14:paraId="321D4875" w14:textId="77777777" w:rsidR="00E37599" w:rsidRDefault="00E37599">
            <w:pPr>
              <w:rPr>
                <w:rFonts w:eastAsiaTheme="minorEastAsia" w:cs="Arial"/>
                <w:lang w:eastAsia="en-US"/>
              </w:rPr>
            </w:pPr>
          </w:p>
        </w:tc>
        <w:tc>
          <w:tcPr>
            <w:tcW w:w="851" w:type="dxa"/>
          </w:tcPr>
          <w:p w14:paraId="2871900A" w14:textId="77777777" w:rsidR="00E37599" w:rsidRDefault="00E37599">
            <w:pPr>
              <w:rPr>
                <w:rFonts w:eastAsiaTheme="minorEastAsia" w:cs="Arial"/>
                <w:lang w:eastAsia="en-US"/>
              </w:rPr>
            </w:pPr>
          </w:p>
        </w:tc>
        <w:tc>
          <w:tcPr>
            <w:tcW w:w="1144" w:type="dxa"/>
          </w:tcPr>
          <w:p w14:paraId="27AF99D0" w14:textId="77777777" w:rsidR="00E37599" w:rsidRDefault="00E37599">
            <w:pPr>
              <w:rPr>
                <w:rFonts w:eastAsiaTheme="minorEastAsia" w:cs="Arial"/>
                <w:lang w:eastAsia="en-US"/>
              </w:rPr>
            </w:pPr>
          </w:p>
        </w:tc>
      </w:tr>
      <w:tr w:rsidR="00E37599" w14:paraId="6D71049E" w14:textId="77777777">
        <w:trPr>
          <w:trHeight w:val="669"/>
        </w:trPr>
        <w:tc>
          <w:tcPr>
            <w:tcW w:w="535" w:type="dxa"/>
          </w:tcPr>
          <w:p w14:paraId="75A97EBA" w14:textId="77777777" w:rsidR="00E37599" w:rsidRDefault="00E37599">
            <w:pPr>
              <w:rPr>
                <w:rFonts w:eastAsiaTheme="minorEastAsia" w:cs="Arial"/>
              </w:rPr>
            </w:pPr>
          </w:p>
        </w:tc>
        <w:tc>
          <w:tcPr>
            <w:tcW w:w="1124" w:type="dxa"/>
          </w:tcPr>
          <w:p w14:paraId="026F9897" w14:textId="77777777" w:rsidR="00E37599" w:rsidRDefault="00E37599">
            <w:pPr>
              <w:rPr>
                <w:rFonts w:eastAsiaTheme="minorEastAsia" w:cs="Arial"/>
                <w:lang w:eastAsia="en-US"/>
              </w:rPr>
            </w:pPr>
          </w:p>
        </w:tc>
        <w:tc>
          <w:tcPr>
            <w:tcW w:w="1134" w:type="dxa"/>
          </w:tcPr>
          <w:p w14:paraId="0E3D8571" w14:textId="77777777" w:rsidR="00E37599" w:rsidRDefault="00E37599">
            <w:pPr>
              <w:rPr>
                <w:rFonts w:eastAsiaTheme="minorEastAsia" w:cs="Arial"/>
                <w:lang w:eastAsia="en-US"/>
              </w:rPr>
            </w:pPr>
          </w:p>
        </w:tc>
        <w:tc>
          <w:tcPr>
            <w:tcW w:w="1559" w:type="dxa"/>
          </w:tcPr>
          <w:p w14:paraId="6934F673" w14:textId="77777777" w:rsidR="00E37599" w:rsidRDefault="00E37599">
            <w:pPr>
              <w:rPr>
                <w:rFonts w:eastAsiaTheme="minorEastAsia" w:cs="Arial"/>
                <w:lang w:eastAsia="en-US"/>
              </w:rPr>
            </w:pPr>
          </w:p>
        </w:tc>
        <w:tc>
          <w:tcPr>
            <w:tcW w:w="1570" w:type="dxa"/>
          </w:tcPr>
          <w:p w14:paraId="2FDF85AD" w14:textId="77777777" w:rsidR="00E37599" w:rsidRDefault="00E37599">
            <w:pPr>
              <w:rPr>
                <w:rFonts w:eastAsiaTheme="minorEastAsia" w:cs="Arial"/>
                <w:lang w:eastAsia="en-US"/>
              </w:rPr>
            </w:pPr>
          </w:p>
        </w:tc>
        <w:tc>
          <w:tcPr>
            <w:tcW w:w="1265" w:type="dxa"/>
          </w:tcPr>
          <w:p w14:paraId="2D1806E7" w14:textId="77777777" w:rsidR="00E37599" w:rsidRDefault="00E37599">
            <w:pPr>
              <w:rPr>
                <w:rFonts w:eastAsiaTheme="minorEastAsia" w:cs="Arial"/>
                <w:lang w:eastAsia="en-US"/>
              </w:rPr>
            </w:pPr>
          </w:p>
        </w:tc>
        <w:tc>
          <w:tcPr>
            <w:tcW w:w="851" w:type="dxa"/>
          </w:tcPr>
          <w:p w14:paraId="0DCDA995" w14:textId="77777777" w:rsidR="00E37599" w:rsidRDefault="00E37599">
            <w:pPr>
              <w:rPr>
                <w:rFonts w:eastAsiaTheme="minorEastAsia" w:cs="Arial"/>
                <w:lang w:eastAsia="en-US"/>
              </w:rPr>
            </w:pPr>
          </w:p>
        </w:tc>
        <w:tc>
          <w:tcPr>
            <w:tcW w:w="1144" w:type="dxa"/>
          </w:tcPr>
          <w:p w14:paraId="25EF6E8E" w14:textId="77777777" w:rsidR="00E37599" w:rsidRDefault="00E37599">
            <w:pPr>
              <w:rPr>
                <w:rFonts w:eastAsiaTheme="minorEastAsia" w:cs="Arial"/>
                <w:lang w:eastAsia="en-US"/>
              </w:rPr>
            </w:pPr>
          </w:p>
        </w:tc>
      </w:tr>
      <w:tr w:rsidR="00E37599" w14:paraId="33C0DCBE" w14:textId="77777777">
        <w:trPr>
          <w:trHeight w:val="694"/>
        </w:trPr>
        <w:tc>
          <w:tcPr>
            <w:tcW w:w="535" w:type="dxa"/>
          </w:tcPr>
          <w:p w14:paraId="23CB02BB" w14:textId="77777777" w:rsidR="00E37599" w:rsidRDefault="00E37599">
            <w:pPr>
              <w:rPr>
                <w:rFonts w:eastAsiaTheme="minorEastAsia" w:cs="Arial"/>
              </w:rPr>
            </w:pPr>
          </w:p>
        </w:tc>
        <w:tc>
          <w:tcPr>
            <w:tcW w:w="1124" w:type="dxa"/>
          </w:tcPr>
          <w:p w14:paraId="3E3497FA" w14:textId="77777777" w:rsidR="00E37599" w:rsidRDefault="00E37599">
            <w:pPr>
              <w:rPr>
                <w:rFonts w:eastAsiaTheme="minorEastAsia" w:cs="Arial"/>
                <w:lang w:eastAsia="en-US"/>
              </w:rPr>
            </w:pPr>
          </w:p>
        </w:tc>
        <w:tc>
          <w:tcPr>
            <w:tcW w:w="1134" w:type="dxa"/>
          </w:tcPr>
          <w:p w14:paraId="02B715B6" w14:textId="77777777" w:rsidR="00E37599" w:rsidRDefault="00E37599">
            <w:pPr>
              <w:rPr>
                <w:rFonts w:eastAsiaTheme="minorEastAsia" w:cs="Arial"/>
                <w:lang w:eastAsia="en-US"/>
              </w:rPr>
            </w:pPr>
          </w:p>
        </w:tc>
        <w:tc>
          <w:tcPr>
            <w:tcW w:w="1559" w:type="dxa"/>
          </w:tcPr>
          <w:p w14:paraId="44C889F5" w14:textId="77777777" w:rsidR="00E37599" w:rsidRDefault="00E37599">
            <w:pPr>
              <w:rPr>
                <w:rFonts w:eastAsiaTheme="minorEastAsia" w:cs="Arial"/>
                <w:lang w:eastAsia="en-US"/>
              </w:rPr>
            </w:pPr>
          </w:p>
        </w:tc>
        <w:tc>
          <w:tcPr>
            <w:tcW w:w="1570" w:type="dxa"/>
          </w:tcPr>
          <w:p w14:paraId="5C61679A" w14:textId="77777777" w:rsidR="00E37599" w:rsidRDefault="00E37599">
            <w:pPr>
              <w:rPr>
                <w:rFonts w:eastAsiaTheme="minorEastAsia" w:cs="Arial"/>
                <w:lang w:eastAsia="en-US"/>
              </w:rPr>
            </w:pPr>
          </w:p>
        </w:tc>
        <w:tc>
          <w:tcPr>
            <w:tcW w:w="1265" w:type="dxa"/>
          </w:tcPr>
          <w:p w14:paraId="1FD0697F" w14:textId="77777777" w:rsidR="00E37599" w:rsidRDefault="00E37599">
            <w:pPr>
              <w:rPr>
                <w:rFonts w:eastAsiaTheme="minorEastAsia" w:cs="Arial"/>
                <w:lang w:eastAsia="en-US"/>
              </w:rPr>
            </w:pPr>
          </w:p>
        </w:tc>
        <w:tc>
          <w:tcPr>
            <w:tcW w:w="851" w:type="dxa"/>
          </w:tcPr>
          <w:p w14:paraId="196BEBDB" w14:textId="77777777" w:rsidR="00E37599" w:rsidRDefault="00E37599">
            <w:pPr>
              <w:rPr>
                <w:rFonts w:eastAsiaTheme="minorEastAsia" w:cs="Arial"/>
                <w:lang w:eastAsia="en-US"/>
              </w:rPr>
            </w:pPr>
          </w:p>
        </w:tc>
        <w:tc>
          <w:tcPr>
            <w:tcW w:w="1144" w:type="dxa"/>
          </w:tcPr>
          <w:p w14:paraId="5C43E54F" w14:textId="77777777" w:rsidR="00E37599" w:rsidRDefault="00E37599">
            <w:pPr>
              <w:rPr>
                <w:rFonts w:eastAsiaTheme="minorEastAsia" w:cs="Arial"/>
                <w:lang w:eastAsia="en-US"/>
              </w:rPr>
            </w:pPr>
          </w:p>
        </w:tc>
      </w:tr>
    </w:tbl>
    <w:p w14:paraId="08E14516" w14:textId="77777777" w:rsidR="00E37599" w:rsidRDefault="00E37599">
      <w:pPr>
        <w:spacing w:line="216" w:lineRule="auto"/>
        <w:contextualSpacing/>
        <w:rPr>
          <w:rFonts w:ascii="宋体" w:hAnsi="宋体" w:hint="eastAsia"/>
        </w:rPr>
      </w:pPr>
    </w:p>
    <w:p w14:paraId="45240B39" w14:textId="77777777" w:rsidR="00E37599" w:rsidRDefault="00E37599">
      <w:pPr>
        <w:spacing w:line="216" w:lineRule="auto"/>
        <w:contextualSpacing/>
        <w:rPr>
          <w:rFonts w:ascii="宋体" w:hAnsi="宋体" w:hint="eastAsia"/>
        </w:rPr>
      </w:pPr>
    </w:p>
    <w:p w14:paraId="12CF6652" w14:textId="77777777" w:rsidR="00E37599" w:rsidRDefault="00E37599">
      <w:pPr>
        <w:spacing w:line="216" w:lineRule="auto"/>
        <w:contextualSpacing/>
        <w:rPr>
          <w:rFonts w:ascii="宋体" w:hAnsi="宋体" w:hint="eastAsia"/>
        </w:rPr>
      </w:pPr>
    </w:p>
    <w:p w14:paraId="39951EBF" w14:textId="77777777" w:rsidR="00E37599" w:rsidRDefault="00E37599">
      <w:pPr>
        <w:spacing w:line="216" w:lineRule="auto"/>
        <w:contextualSpacing/>
        <w:rPr>
          <w:rFonts w:ascii="宋体" w:hAnsi="宋体" w:hint="eastAsia"/>
        </w:rPr>
      </w:pPr>
    </w:p>
    <w:p w14:paraId="28C95FC1" w14:textId="77777777" w:rsidR="00E37599" w:rsidRDefault="00E37599">
      <w:pPr>
        <w:spacing w:line="216" w:lineRule="auto"/>
        <w:contextualSpacing/>
        <w:rPr>
          <w:rFonts w:ascii="宋体" w:hAnsi="宋体" w:hint="eastAsia"/>
        </w:rPr>
      </w:pPr>
    </w:p>
    <w:p w14:paraId="506B24D6" w14:textId="77777777" w:rsidR="00E37599" w:rsidRDefault="00E37599">
      <w:pPr>
        <w:spacing w:line="216" w:lineRule="auto"/>
        <w:contextualSpacing/>
        <w:rPr>
          <w:rFonts w:ascii="宋体" w:hAnsi="宋体" w:hint="eastAsia"/>
        </w:rPr>
      </w:pPr>
    </w:p>
    <w:p w14:paraId="397108A6" w14:textId="77777777" w:rsidR="00E37599" w:rsidRDefault="00E37599">
      <w:pPr>
        <w:spacing w:line="216" w:lineRule="auto"/>
        <w:contextualSpacing/>
        <w:rPr>
          <w:rFonts w:ascii="宋体" w:hAnsi="宋体" w:hint="eastAsia"/>
        </w:rPr>
      </w:pPr>
    </w:p>
    <w:p w14:paraId="40659927" w14:textId="77777777" w:rsidR="00E37599" w:rsidRDefault="00000000">
      <w:pPr>
        <w:spacing w:before="198" w:line="220" w:lineRule="auto"/>
        <w:rPr>
          <w:rFonts w:ascii="宋体" w:hAnsi="宋体" w:cs="宋体" w:hint="eastAsia"/>
          <w:sz w:val="28"/>
          <w:szCs w:val="28"/>
        </w:rPr>
      </w:pPr>
      <w:r>
        <w:rPr>
          <w:rFonts w:ascii="宋体" w:hAnsi="宋体"/>
          <w:spacing w:val="1"/>
          <w:sz w:val="28"/>
          <w:szCs w:val="28"/>
        </w:rPr>
        <w:lastRenderedPageBreak/>
        <w:t xml:space="preserve">D.11 </w:t>
      </w:r>
      <w:r>
        <w:rPr>
          <w:rFonts w:ascii="宋体" w:hAnsi="宋体" w:cs="宋体" w:hint="eastAsia"/>
          <w:spacing w:val="1"/>
          <w:sz w:val="28"/>
          <w:szCs w:val="28"/>
        </w:rPr>
        <w:t>自</w:t>
      </w:r>
      <w:r>
        <w:rPr>
          <w:rFonts w:ascii="宋体" w:hAnsi="宋体" w:cs="宋体"/>
          <w:spacing w:val="1"/>
          <w:sz w:val="28"/>
          <w:szCs w:val="28"/>
        </w:rPr>
        <w:t>查结论</w:t>
      </w:r>
    </w:p>
    <w:p w14:paraId="14B146A3" w14:textId="77777777" w:rsidR="00E37599" w:rsidRDefault="00000000">
      <w:pPr>
        <w:tabs>
          <w:tab w:val="left" w:pos="809"/>
          <w:tab w:val="left" w:pos="11419"/>
          <w:tab w:val="left" w:pos="11439"/>
        </w:tabs>
        <w:spacing w:before="201" w:line="278" w:lineRule="auto"/>
        <w:ind w:firstLineChars="156" w:firstLine="424"/>
        <w:jc w:val="left"/>
        <w:rPr>
          <w:rFonts w:ascii="宋体" w:hAnsi="宋体" w:cs="宋体" w:hint="eastAsia"/>
          <w:spacing w:val="-11"/>
          <w:sz w:val="28"/>
          <w:szCs w:val="28"/>
        </w:rPr>
      </w:pPr>
      <w:proofErr w:type="gramStart"/>
      <w:r>
        <w:rPr>
          <w:rFonts w:ascii="宋体" w:hAnsi="宋体" w:cs="宋体" w:hint="eastAsia"/>
          <w:spacing w:val="-4"/>
          <w:sz w:val="28"/>
          <w:szCs w:val="28"/>
        </w:rPr>
        <w:t>自</w:t>
      </w:r>
      <w:r>
        <w:rPr>
          <w:rFonts w:ascii="宋体" w:hAnsi="宋体" w:cs="宋体"/>
          <w:spacing w:val="-4"/>
          <w:sz w:val="28"/>
          <w:szCs w:val="28"/>
        </w:rPr>
        <w:t>查组</w:t>
      </w:r>
      <w:proofErr w:type="gramEnd"/>
      <w:r w:rsidRPr="00F75144">
        <w:rPr>
          <w:rFonts w:ascii="宋体" w:hAnsi="宋体" w:cs="宋体"/>
          <w:spacing w:val="-4"/>
          <w:sz w:val="28"/>
          <w:szCs w:val="28"/>
        </w:rPr>
        <w:t>依据</w:t>
      </w:r>
      <w:r w:rsidRPr="00F75144">
        <w:rPr>
          <w:rFonts w:ascii="宋体" w:hAnsi="宋体" w:hint="eastAsia"/>
          <w:spacing w:val="-4"/>
          <w:sz w:val="28"/>
          <w:szCs w:val="28"/>
        </w:rPr>
        <w:t xml:space="preserve">T/       </w:t>
      </w:r>
      <w:r w:rsidRPr="00F75144">
        <w:rPr>
          <w:rFonts w:ascii="宋体" w:hAnsi="宋体" w:cs="宋体"/>
          <w:spacing w:val="-4"/>
          <w:sz w:val="28"/>
          <w:szCs w:val="28"/>
        </w:rPr>
        <w:t>《</w:t>
      </w:r>
      <w:r w:rsidRPr="00F75144">
        <w:rPr>
          <w:rFonts w:ascii="宋体" w:hAnsi="宋体" w:cs="宋体" w:hint="eastAsia"/>
          <w:spacing w:val="-4"/>
          <w:sz w:val="28"/>
          <w:szCs w:val="28"/>
        </w:rPr>
        <w:t>火力发电企业碳计量管理体系建设规范</w:t>
      </w:r>
      <w:r w:rsidRPr="00F75144">
        <w:rPr>
          <w:rFonts w:ascii="宋体" w:hAnsi="宋体" w:cs="宋体"/>
          <w:spacing w:val="-4"/>
          <w:sz w:val="28"/>
          <w:szCs w:val="28"/>
        </w:rPr>
        <w:t>》和</w:t>
      </w:r>
      <w:r w:rsidRPr="00F75144">
        <w:rPr>
          <w:rFonts w:ascii="宋体" w:hAnsi="宋体"/>
          <w:spacing w:val="-4"/>
          <w:sz w:val="28"/>
          <w:szCs w:val="28"/>
        </w:rPr>
        <w:t>GB/T 32150—2015</w:t>
      </w:r>
      <w:r w:rsidRPr="00F75144">
        <w:rPr>
          <w:rFonts w:ascii="宋体" w:hAnsi="宋体" w:cs="宋体"/>
          <w:spacing w:val="-10"/>
          <w:sz w:val="28"/>
          <w:szCs w:val="28"/>
        </w:rPr>
        <w:t>《工业企业温室气体排放核算和报告通则</w:t>
      </w:r>
      <w:r w:rsidRPr="00F75144">
        <w:rPr>
          <w:rFonts w:ascii="宋体" w:hAnsi="宋体" w:cs="宋体" w:hint="eastAsia"/>
          <w:spacing w:val="-10"/>
          <w:sz w:val="28"/>
          <w:szCs w:val="28"/>
        </w:rPr>
        <w:t>》</w:t>
      </w:r>
      <w:r w:rsidRPr="00F75144">
        <w:rPr>
          <w:rFonts w:ascii="宋体" w:hAnsi="宋体" w:cs="宋体"/>
          <w:spacing w:val="-10"/>
          <w:sz w:val="28"/>
          <w:szCs w:val="28"/>
        </w:rPr>
        <w:t>的</w:t>
      </w:r>
      <w:r w:rsidRPr="00F75144">
        <w:rPr>
          <w:rFonts w:ascii="宋体" w:hAnsi="宋体" w:cs="宋体"/>
          <w:spacing w:val="-11"/>
          <w:sz w:val="28"/>
          <w:szCs w:val="28"/>
        </w:rPr>
        <w:t>规定，于</w:t>
      </w:r>
      <w:r w:rsidRPr="00F75144">
        <w:rPr>
          <w:rFonts w:ascii="宋体" w:hAnsi="宋体" w:cs="宋体"/>
          <w:spacing w:val="-119"/>
          <w:sz w:val="28"/>
          <w:szCs w:val="28"/>
        </w:rPr>
        <w:t xml:space="preserve"> </w:t>
      </w:r>
      <w:r w:rsidRPr="00F75144">
        <w:rPr>
          <w:rFonts w:ascii="宋体" w:hAnsi="宋体" w:cs="宋体"/>
          <w:spacing w:val="1"/>
          <w:sz w:val="28"/>
          <w:szCs w:val="28"/>
          <w:u w:val="single"/>
        </w:rPr>
        <w:t xml:space="preserve">   </w:t>
      </w:r>
      <w:r w:rsidRPr="00F75144">
        <w:rPr>
          <w:rFonts w:ascii="宋体" w:hAnsi="宋体" w:cs="宋体" w:hint="eastAsia"/>
          <w:spacing w:val="1"/>
          <w:sz w:val="28"/>
          <w:szCs w:val="28"/>
          <w:u w:val="single"/>
        </w:rPr>
        <w:t xml:space="preserve">  </w:t>
      </w:r>
      <w:r w:rsidRPr="00F75144">
        <w:rPr>
          <w:rFonts w:ascii="宋体" w:hAnsi="宋体" w:cs="宋体"/>
          <w:spacing w:val="1"/>
          <w:sz w:val="28"/>
          <w:szCs w:val="28"/>
          <w:u w:val="single"/>
        </w:rPr>
        <w:t xml:space="preserve"> </w:t>
      </w:r>
      <w:r w:rsidRPr="00F75144">
        <w:rPr>
          <w:rFonts w:ascii="宋体" w:hAnsi="宋体" w:cs="宋体" w:hint="eastAsia"/>
          <w:spacing w:val="-11"/>
          <w:sz w:val="28"/>
          <w:szCs w:val="28"/>
        </w:rPr>
        <w:t>年</w:t>
      </w:r>
      <w:r w:rsidRPr="00F75144">
        <w:rPr>
          <w:rFonts w:ascii="宋体" w:hAnsi="宋体" w:cs="宋体"/>
          <w:spacing w:val="20"/>
          <w:sz w:val="28"/>
          <w:szCs w:val="28"/>
          <w:u w:val="single" w:color="000000"/>
        </w:rPr>
        <w:t xml:space="preserve"> </w:t>
      </w:r>
      <w:r w:rsidRPr="00F75144">
        <w:rPr>
          <w:rFonts w:ascii="宋体" w:hAnsi="宋体" w:cs="宋体" w:hint="eastAsia"/>
          <w:spacing w:val="20"/>
          <w:sz w:val="28"/>
          <w:szCs w:val="28"/>
          <w:u w:val="single" w:color="000000"/>
        </w:rPr>
        <w:t xml:space="preserve">  </w:t>
      </w:r>
      <w:r w:rsidRPr="00F75144">
        <w:rPr>
          <w:rFonts w:ascii="宋体" w:hAnsi="宋体" w:cs="宋体"/>
          <w:spacing w:val="20"/>
          <w:sz w:val="28"/>
          <w:szCs w:val="28"/>
          <w:u w:val="single" w:color="000000"/>
        </w:rPr>
        <w:t xml:space="preserve"> </w:t>
      </w:r>
      <w:r w:rsidRPr="00F75144">
        <w:rPr>
          <w:rFonts w:ascii="宋体" w:hAnsi="宋体" w:cs="宋体"/>
          <w:spacing w:val="-127"/>
          <w:sz w:val="28"/>
          <w:szCs w:val="28"/>
        </w:rPr>
        <w:t xml:space="preserve"> </w:t>
      </w:r>
      <w:r w:rsidRPr="00F75144">
        <w:rPr>
          <w:rFonts w:ascii="宋体" w:hAnsi="宋体" w:cs="宋体" w:hint="eastAsia"/>
          <w:spacing w:val="-127"/>
          <w:sz w:val="28"/>
          <w:szCs w:val="28"/>
        </w:rPr>
        <w:t xml:space="preserve"> </w:t>
      </w:r>
      <w:r w:rsidRPr="00F75144">
        <w:rPr>
          <w:rFonts w:ascii="宋体" w:hAnsi="宋体" w:cs="宋体" w:hint="eastAsia"/>
          <w:spacing w:val="-11"/>
          <w:sz w:val="28"/>
          <w:szCs w:val="28"/>
        </w:rPr>
        <w:t>月</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日至</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年</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月</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日对该排放单位进行了自查，自查项目数：</w:t>
      </w:r>
      <w:r w:rsidRPr="00F75144">
        <w:rPr>
          <w:rFonts w:ascii="宋体" w:hAnsi="宋体" w:cs="宋体" w:hint="eastAsia"/>
          <w:spacing w:val="1"/>
          <w:sz w:val="28"/>
          <w:szCs w:val="28"/>
          <w:u w:val="single"/>
        </w:rPr>
        <w:t xml:space="preserve">    </w:t>
      </w:r>
      <w:r w:rsidRPr="00F75144">
        <w:rPr>
          <w:rFonts w:ascii="宋体" w:hAnsi="宋体" w:cs="宋体" w:hint="eastAsia"/>
          <w:spacing w:val="-11"/>
          <w:sz w:val="28"/>
          <w:szCs w:val="28"/>
        </w:rPr>
        <w:t>项；符合项：</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项，不适用项：</w:t>
      </w:r>
      <w:r w:rsidRPr="00F75144">
        <w:rPr>
          <w:rFonts w:ascii="宋体" w:hAnsi="宋体" w:cs="宋体" w:hint="eastAsia"/>
          <w:spacing w:val="-11"/>
          <w:sz w:val="28"/>
          <w:szCs w:val="28"/>
          <w:u w:val="single"/>
        </w:rPr>
        <w:t xml:space="preserve">    </w:t>
      </w:r>
      <w:r w:rsidRPr="00F75144">
        <w:rPr>
          <w:rFonts w:ascii="宋体" w:hAnsi="宋体" w:cs="宋体" w:hint="eastAsia"/>
          <w:spacing w:val="-11"/>
          <w:sz w:val="28"/>
          <w:szCs w:val="28"/>
        </w:rPr>
        <w:t>项；不符合项：</w:t>
      </w:r>
      <w:r w:rsidRPr="00F75144">
        <w:rPr>
          <w:rFonts w:ascii="宋体" w:hAnsi="宋体" w:cs="宋体" w:hint="eastAsia"/>
          <w:spacing w:val="-11"/>
          <w:sz w:val="28"/>
          <w:szCs w:val="28"/>
          <w:u w:val="single"/>
        </w:rPr>
        <w:t xml:space="preserve">   </w:t>
      </w:r>
      <w:r>
        <w:rPr>
          <w:rFonts w:ascii="宋体" w:hAnsi="宋体" w:cs="宋体" w:hint="eastAsia"/>
          <w:spacing w:val="-11"/>
          <w:sz w:val="28"/>
          <w:szCs w:val="28"/>
        </w:rPr>
        <w:t xml:space="preserve">项，其中，含“应”要求的条款 </w:t>
      </w:r>
      <w:r>
        <w:rPr>
          <w:rFonts w:ascii="宋体" w:hAnsi="宋体" w:cs="宋体" w:hint="eastAsia"/>
          <w:color w:val="405040"/>
          <w:spacing w:val="-11"/>
          <w:sz w:val="28"/>
          <w:szCs w:val="28"/>
          <w:u w:val="single"/>
        </w:rPr>
        <w:t xml:space="preserve">     </w:t>
      </w:r>
      <w:r>
        <w:rPr>
          <w:rFonts w:ascii="宋体" w:hAnsi="宋体" w:cs="宋体" w:hint="eastAsia"/>
          <w:spacing w:val="-11"/>
          <w:sz w:val="28"/>
          <w:szCs w:val="28"/>
        </w:rPr>
        <w:t xml:space="preserve">项，含“宜”要求的条款 </w:t>
      </w:r>
      <w:r>
        <w:rPr>
          <w:rFonts w:ascii="宋体" w:hAnsi="宋体" w:cs="宋体" w:hint="eastAsia"/>
          <w:color w:val="405040"/>
          <w:spacing w:val="-11"/>
          <w:sz w:val="28"/>
          <w:szCs w:val="28"/>
          <w:u w:val="single"/>
        </w:rPr>
        <w:t xml:space="preserve">     </w:t>
      </w:r>
      <w:r>
        <w:rPr>
          <w:rFonts w:ascii="宋体" w:hAnsi="宋体" w:cs="宋体" w:hint="eastAsia"/>
          <w:spacing w:val="-11"/>
          <w:sz w:val="28"/>
          <w:szCs w:val="28"/>
        </w:rPr>
        <w:t>项。</w:t>
      </w:r>
    </w:p>
    <w:p w14:paraId="6FEF8A0B" w14:textId="77777777" w:rsidR="00E37599" w:rsidRDefault="00000000">
      <w:pPr>
        <w:tabs>
          <w:tab w:val="left" w:pos="809"/>
          <w:tab w:val="left" w:pos="11419"/>
          <w:tab w:val="left" w:pos="11439"/>
        </w:tabs>
        <w:spacing w:before="201" w:line="278" w:lineRule="auto"/>
        <w:ind w:firstLineChars="156" w:firstLine="402"/>
        <w:jc w:val="left"/>
        <w:rPr>
          <w:rFonts w:ascii="宋体" w:hAnsi="宋体" w:cs="宋体" w:hint="eastAsia"/>
          <w:spacing w:val="-11"/>
          <w:sz w:val="28"/>
          <w:szCs w:val="28"/>
        </w:rPr>
      </w:pPr>
      <w:r>
        <w:rPr>
          <w:rFonts w:ascii="宋体" w:hAnsi="宋体" w:cs="宋体" w:hint="eastAsia"/>
          <w:spacing w:val="-11"/>
          <w:sz w:val="28"/>
          <w:szCs w:val="28"/>
        </w:rPr>
        <w:t>根据该单位碳计量工作及整改后的情况，本次自查结论为：</w:t>
      </w:r>
    </w:p>
    <w:p w14:paraId="538FB5FD" w14:textId="77777777" w:rsidR="00E37599" w:rsidRDefault="00000000">
      <w:pPr>
        <w:spacing w:before="160" w:line="221" w:lineRule="auto"/>
        <w:ind w:left="759"/>
        <w:rPr>
          <w:rFonts w:ascii="宋体" w:hAnsi="宋体" w:cs="宋体" w:hint="eastAsia"/>
          <w:sz w:val="28"/>
          <w:szCs w:val="28"/>
        </w:rPr>
      </w:pPr>
      <w:r>
        <w:rPr>
          <w:rFonts w:ascii="宋体" w:hAnsi="宋体" w:cs="宋体"/>
          <w:spacing w:val="-18"/>
          <w:sz w:val="28"/>
          <w:szCs w:val="28"/>
        </w:rPr>
        <w:t>□“A 级”;</w:t>
      </w:r>
    </w:p>
    <w:p w14:paraId="4B459DA0" w14:textId="77777777" w:rsidR="00E37599" w:rsidRDefault="00000000">
      <w:pPr>
        <w:spacing w:before="169" w:line="221" w:lineRule="auto"/>
        <w:ind w:left="759"/>
        <w:rPr>
          <w:rFonts w:ascii="宋体" w:hAnsi="宋体" w:cs="宋体" w:hint="eastAsia"/>
          <w:sz w:val="28"/>
          <w:szCs w:val="28"/>
        </w:rPr>
      </w:pPr>
      <w:r>
        <w:rPr>
          <w:rFonts w:ascii="宋体" w:hAnsi="宋体" w:cs="宋体"/>
          <w:spacing w:val="-9"/>
          <w:sz w:val="28"/>
          <w:szCs w:val="28"/>
        </w:rPr>
        <w:t>□“B级”;</w:t>
      </w:r>
    </w:p>
    <w:p w14:paraId="48BCE07C" w14:textId="77777777" w:rsidR="00E37599" w:rsidRDefault="00000000">
      <w:pPr>
        <w:spacing w:before="157" w:line="221" w:lineRule="auto"/>
        <w:ind w:left="759"/>
        <w:rPr>
          <w:rFonts w:ascii="宋体" w:hAnsi="宋体" w:cs="宋体" w:hint="eastAsia"/>
          <w:spacing w:val="-13"/>
          <w:sz w:val="28"/>
          <w:szCs w:val="28"/>
        </w:rPr>
      </w:pPr>
      <w:r>
        <w:rPr>
          <w:rFonts w:ascii="宋体" w:hAnsi="宋体" w:cs="宋体"/>
          <w:spacing w:val="-13"/>
          <w:sz w:val="28"/>
          <w:szCs w:val="28"/>
        </w:rPr>
        <w:t>□“C级”。</w:t>
      </w:r>
    </w:p>
    <w:p w14:paraId="10FCDB54" w14:textId="77777777" w:rsidR="00E37599" w:rsidRDefault="00000000">
      <w:pPr>
        <w:spacing w:before="260" w:line="219" w:lineRule="auto"/>
        <w:ind w:left="9"/>
        <w:rPr>
          <w:rFonts w:ascii="宋体" w:hAnsi="宋体" w:cs="宋体" w:hint="eastAsia"/>
          <w:sz w:val="29"/>
          <w:szCs w:val="29"/>
        </w:rPr>
      </w:pPr>
      <w:r>
        <w:rPr>
          <w:rFonts w:ascii="Times New Roman" w:eastAsia="Times New Roman" w:hAnsi="Times New Roman"/>
          <w:spacing w:val="5"/>
          <w:sz w:val="29"/>
          <w:szCs w:val="29"/>
        </w:rPr>
        <w:t>D.12</w:t>
      </w:r>
      <w:r>
        <w:rPr>
          <w:rFonts w:ascii="Times New Roman" w:eastAsia="Times New Roman" w:hAnsi="Times New Roman"/>
          <w:spacing w:val="11"/>
          <w:sz w:val="29"/>
          <w:szCs w:val="29"/>
        </w:rPr>
        <w:t xml:space="preserve"> </w:t>
      </w:r>
      <w:r>
        <w:rPr>
          <w:rFonts w:ascii="宋体" w:hAnsi="宋体" w:cs="宋体"/>
          <w:spacing w:val="5"/>
          <w:sz w:val="29"/>
          <w:szCs w:val="29"/>
        </w:rPr>
        <w:t>不符合项汇总</w:t>
      </w:r>
    </w:p>
    <w:tbl>
      <w:tblPr>
        <w:tblStyle w:val="TableNormal"/>
        <w:tblW w:w="933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2"/>
        <w:gridCol w:w="3851"/>
        <w:gridCol w:w="3119"/>
      </w:tblGrid>
      <w:tr w:rsidR="00E37599" w14:paraId="18223247" w14:textId="77777777">
        <w:trPr>
          <w:trHeight w:val="673"/>
        </w:trPr>
        <w:tc>
          <w:tcPr>
            <w:tcW w:w="2362" w:type="dxa"/>
          </w:tcPr>
          <w:p w14:paraId="4F76D6AB" w14:textId="77777777" w:rsidR="00E37599" w:rsidRDefault="00000000">
            <w:pPr>
              <w:pStyle w:val="TableText"/>
              <w:spacing w:before="213" w:line="218" w:lineRule="auto"/>
              <w:ind w:left="124"/>
              <w:jc w:val="center"/>
              <w:rPr>
                <w:rFonts w:eastAsiaTheme="minorEastAsia" w:hint="eastAsia"/>
                <w:sz w:val="26"/>
                <w:szCs w:val="26"/>
              </w:rPr>
            </w:pPr>
            <w:proofErr w:type="spellStart"/>
            <w:r>
              <w:rPr>
                <w:rFonts w:eastAsiaTheme="minorEastAsia"/>
                <w:spacing w:val="2"/>
                <w:sz w:val="26"/>
                <w:szCs w:val="26"/>
              </w:rPr>
              <w:t>不符合项报告编号</w:t>
            </w:r>
            <w:proofErr w:type="spellEnd"/>
          </w:p>
        </w:tc>
        <w:tc>
          <w:tcPr>
            <w:tcW w:w="3851" w:type="dxa"/>
          </w:tcPr>
          <w:p w14:paraId="1D163DF5" w14:textId="77777777" w:rsidR="00E37599" w:rsidRDefault="00000000">
            <w:pPr>
              <w:pStyle w:val="TableText"/>
              <w:spacing w:before="216" w:line="219" w:lineRule="auto"/>
              <w:jc w:val="center"/>
              <w:rPr>
                <w:rFonts w:eastAsiaTheme="minorEastAsia" w:hint="eastAsia"/>
                <w:sz w:val="26"/>
                <w:szCs w:val="26"/>
              </w:rPr>
            </w:pPr>
            <w:proofErr w:type="spellStart"/>
            <w:r>
              <w:rPr>
                <w:rFonts w:eastAsiaTheme="minorEastAsia"/>
                <w:spacing w:val="1"/>
                <w:sz w:val="26"/>
                <w:szCs w:val="26"/>
              </w:rPr>
              <w:t>不符合情况概要</w:t>
            </w:r>
            <w:proofErr w:type="spellEnd"/>
          </w:p>
        </w:tc>
        <w:tc>
          <w:tcPr>
            <w:tcW w:w="3119" w:type="dxa"/>
          </w:tcPr>
          <w:p w14:paraId="79539FB1" w14:textId="77777777" w:rsidR="00E37599" w:rsidRDefault="00000000">
            <w:pPr>
              <w:pStyle w:val="TableText"/>
              <w:spacing w:before="216" w:line="219" w:lineRule="auto"/>
              <w:jc w:val="center"/>
              <w:rPr>
                <w:rFonts w:eastAsiaTheme="minorEastAsia" w:hint="eastAsia"/>
                <w:sz w:val="26"/>
                <w:szCs w:val="26"/>
              </w:rPr>
            </w:pPr>
            <w:proofErr w:type="spellStart"/>
            <w:r>
              <w:rPr>
                <w:rFonts w:eastAsiaTheme="minorEastAsia"/>
                <w:spacing w:val="3"/>
                <w:sz w:val="26"/>
                <w:szCs w:val="26"/>
              </w:rPr>
              <w:t>整改要求</w:t>
            </w:r>
            <w:proofErr w:type="spellEnd"/>
          </w:p>
        </w:tc>
      </w:tr>
      <w:tr w:rsidR="00E37599" w14:paraId="250CBBE8" w14:textId="77777777">
        <w:trPr>
          <w:trHeight w:val="668"/>
        </w:trPr>
        <w:tc>
          <w:tcPr>
            <w:tcW w:w="2362" w:type="dxa"/>
          </w:tcPr>
          <w:p w14:paraId="72EF93B3" w14:textId="77777777" w:rsidR="00E37599" w:rsidRDefault="00E37599">
            <w:pPr>
              <w:rPr>
                <w:rFonts w:eastAsiaTheme="minorEastAsia" w:cs="Arial"/>
                <w:lang w:eastAsia="en-US"/>
              </w:rPr>
            </w:pPr>
          </w:p>
        </w:tc>
        <w:tc>
          <w:tcPr>
            <w:tcW w:w="3851" w:type="dxa"/>
          </w:tcPr>
          <w:p w14:paraId="6C0225EC" w14:textId="77777777" w:rsidR="00E37599" w:rsidRDefault="00E37599">
            <w:pPr>
              <w:rPr>
                <w:rFonts w:eastAsiaTheme="minorEastAsia" w:cs="Arial"/>
                <w:lang w:eastAsia="en-US"/>
              </w:rPr>
            </w:pPr>
          </w:p>
        </w:tc>
        <w:tc>
          <w:tcPr>
            <w:tcW w:w="3119" w:type="dxa"/>
          </w:tcPr>
          <w:p w14:paraId="2975BE28" w14:textId="77777777" w:rsidR="00E37599" w:rsidRDefault="00E37599">
            <w:pPr>
              <w:rPr>
                <w:rFonts w:eastAsiaTheme="minorEastAsia" w:cs="Arial"/>
                <w:lang w:eastAsia="en-US"/>
              </w:rPr>
            </w:pPr>
          </w:p>
        </w:tc>
      </w:tr>
      <w:tr w:rsidR="00E37599" w14:paraId="07ADF565" w14:textId="77777777">
        <w:trPr>
          <w:trHeight w:val="668"/>
        </w:trPr>
        <w:tc>
          <w:tcPr>
            <w:tcW w:w="2362" w:type="dxa"/>
          </w:tcPr>
          <w:p w14:paraId="74916FAC" w14:textId="77777777" w:rsidR="00E37599" w:rsidRDefault="00E37599">
            <w:pPr>
              <w:rPr>
                <w:rFonts w:eastAsiaTheme="minorEastAsia" w:cs="Arial"/>
                <w:lang w:eastAsia="en-US"/>
              </w:rPr>
            </w:pPr>
          </w:p>
        </w:tc>
        <w:tc>
          <w:tcPr>
            <w:tcW w:w="3851" w:type="dxa"/>
          </w:tcPr>
          <w:p w14:paraId="0A7602C3" w14:textId="77777777" w:rsidR="00E37599" w:rsidRDefault="00E37599">
            <w:pPr>
              <w:rPr>
                <w:rFonts w:eastAsiaTheme="minorEastAsia" w:cs="Arial"/>
                <w:lang w:eastAsia="en-US"/>
              </w:rPr>
            </w:pPr>
          </w:p>
        </w:tc>
        <w:tc>
          <w:tcPr>
            <w:tcW w:w="3119" w:type="dxa"/>
          </w:tcPr>
          <w:p w14:paraId="6C54AE41" w14:textId="77777777" w:rsidR="00E37599" w:rsidRDefault="00E37599">
            <w:pPr>
              <w:rPr>
                <w:rFonts w:eastAsiaTheme="minorEastAsia" w:cs="Arial"/>
                <w:lang w:eastAsia="en-US"/>
              </w:rPr>
            </w:pPr>
          </w:p>
        </w:tc>
      </w:tr>
      <w:tr w:rsidR="00E37599" w14:paraId="68431E13" w14:textId="77777777">
        <w:trPr>
          <w:trHeight w:val="678"/>
        </w:trPr>
        <w:tc>
          <w:tcPr>
            <w:tcW w:w="2362" w:type="dxa"/>
          </w:tcPr>
          <w:p w14:paraId="37ABC7E2" w14:textId="77777777" w:rsidR="00E37599" w:rsidRDefault="00E37599">
            <w:pPr>
              <w:rPr>
                <w:rFonts w:eastAsiaTheme="minorEastAsia" w:cs="Arial"/>
                <w:lang w:eastAsia="en-US"/>
              </w:rPr>
            </w:pPr>
          </w:p>
        </w:tc>
        <w:tc>
          <w:tcPr>
            <w:tcW w:w="3851" w:type="dxa"/>
          </w:tcPr>
          <w:p w14:paraId="541FF8AD" w14:textId="77777777" w:rsidR="00E37599" w:rsidRDefault="00E37599">
            <w:pPr>
              <w:rPr>
                <w:rFonts w:eastAsiaTheme="minorEastAsia" w:cs="Arial"/>
                <w:lang w:eastAsia="en-US"/>
              </w:rPr>
            </w:pPr>
          </w:p>
        </w:tc>
        <w:tc>
          <w:tcPr>
            <w:tcW w:w="3119" w:type="dxa"/>
          </w:tcPr>
          <w:p w14:paraId="6993DAF0" w14:textId="77777777" w:rsidR="00E37599" w:rsidRDefault="00E37599">
            <w:pPr>
              <w:rPr>
                <w:rFonts w:eastAsiaTheme="minorEastAsia" w:cs="Arial"/>
                <w:lang w:eastAsia="en-US"/>
              </w:rPr>
            </w:pPr>
          </w:p>
        </w:tc>
      </w:tr>
      <w:tr w:rsidR="00E37599" w14:paraId="1A770C5D" w14:textId="77777777">
        <w:trPr>
          <w:trHeight w:val="683"/>
        </w:trPr>
        <w:tc>
          <w:tcPr>
            <w:tcW w:w="2362" w:type="dxa"/>
          </w:tcPr>
          <w:p w14:paraId="71E5A687" w14:textId="77777777" w:rsidR="00E37599" w:rsidRDefault="00E37599">
            <w:pPr>
              <w:rPr>
                <w:rFonts w:eastAsiaTheme="minorEastAsia" w:cs="Arial"/>
                <w:lang w:eastAsia="en-US"/>
              </w:rPr>
            </w:pPr>
          </w:p>
        </w:tc>
        <w:tc>
          <w:tcPr>
            <w:tcW w:w="3851" w:type="dxa"/>
          </w:tcPr>
          <w:p w14:paraId="12326AE7" w14:textId="77777777" w:rsidR="00E37599" w:rsidRDefault="00E37599">
            <w:pPr>
              <w:rPr>
                <w:rFonts w:eastAsiaTheme="minorEastAsia" w:cs="Arial"/>
                <w:lang w:eastAsia="en-US"/>
              </w:rPr>
            </w:pPr>
          </w:p>
        </w:tc>
        <w:tc>
          <w:tcPr>
            <w:tcW w:w="3119" w:type="dxa"/>
          </w:tcPr>
          <w:p w14:paraId="333BDC16" w14:textId="77777777" w:rsidR="00E37599" w:rsidRDefault="00E37599">
            <w:pPr>
              <w:rPr>
                <w:rFonts w:eastAsiaTheme="minorEastAsia" w:cs="Arial"/>
                <w:lang w:eastAsia="en-US"/>
              </w:rPr>
            </w:pPr>
          </w:p>
        </w:tc>
      </w:tr>
    </w:tbl>
    <w:p w14:paraId="6422137D" w14:textId="77777777" w:rsidR="00E37599" w:rsidRDefault="00E37599">
      <w:pPr>
        <w:spacing w:line="216" w:lineRule="auto"/>
        <w:contextualSpacing/>
        <w:jc w:val="right"/>
        <w:rPr>
          <w:rFonts w:ascii="宋体" w:hAnsi="宋体" w:hint="eastAsia"/>
        </w:rPr>
      </w:pPr>
    </w:p>
    <w:p w14:paraId="0A529C19" w14:textId="77777777" w:rsidR="00E37599" w:rsidRDefault="00000000">
      <w:pPr>
        <w:spacing w:line="216" w:lineRule="auto"/>
        <w:ind w:right="840"/>
        <w:contextualSpacing/>
        <w:jc w:val="right"/>
        <w:rPr>
          <w:rFonts w:ascii="宋体" w:hAnsi="宋体" w:hint="eastAsia"/>
          <w:sz w:val="28"/>
          <w:szCs w:val="28"/>
        </w:rPr>
      </w:pPr>
      <w:proofErr w:type="gramStart"/>
      <w:r>
        <w:rPr>
          <w:rFonts w:ascii="宋体" w:hAnsi="宋体" w:hint="eastAsia"/>
          <w:sz w:val="28"/>
          <w:szCs w:val="28"/>
        </w:rPr>
        <w:t>自查组</w:t>
      </w:r>
      <w:proofErr w:type="gramEnd"/>
      <w:r>
        <w:rPr>
          <w:rFonts w:ascii="宋体" w:hAnsi="宋体" w:hint="eastAsia"/>
          <w:sz w:val="28"/>
          <w:szCs w:val="28"/>
        </w:rPr>
        <w:t>组长签字：</w:t>
      </w:r>
    </w:p>
    <w:p w14:paraId="1E3B1DF6" w14:textId="77777777" w:rsidR="00E37599" w:rsidRDefault="00000000">
      <w:pPr>
        <w:spacing w:before="77" w:line="219" w:lineRule="auto"/>
        <w:ind w:left="9"/>
        <w:rPr>
          <w:rFonts w:ascii="宋体" w:hAnsi="宋体" w:cs="宋体" w:hint="eastAsia"/>
          <w:sz w:val="29"/>
          <w:szCs w:val="29"/>
        </w:rPr>
      </w:pPr>
      <w:r>
        <w:rPr>
          <w:rFonts w:ascii="Times New Roman" w:eastAsia="Times New Roman" w:hAnsi="Times New Roman"/>
          <w:spacing w:val="4"/>
          <w:sz w:val="29"/>
          <w:szCs w:val="29"/>
        </w:rPr>
        <w:t>D.13</w:t>
      </w:r>
      <w:r>
        <w:rPr>
          <w:rFonts w:ascii="Times New Roman" w:eastAsia="Times New Roman" w:hAnsi="Times New Roman"/>
          <w:spacing w:val="10"/>
          <w:sz w:val="29"/>
          <w:szCs w:val="29"/>
        </w:rPr>
        <w:t xml:space="preserve"> </w:t>
      </w:r>
      <w:proofErr w:type="gramStart"/>
      <w:r>
        <w:rPr>
          <w:rFonts w:ascii="宋体" w:hAnsi="宋体" w:cs="宋体" w:hint="eastAsia"/>
          <w:spacing w:val="4"/>
          <w:sz w:val="29"/>
          <w:szCs w:val="29"/>
        </w:rPr>
        <w:t>自</w:t>
      </w:r>
      <w:r>
        <w:rPr>
          <w:rFonts w:ascii="宋体" w:hAnsi="宋体" w:cs="宋体"/>
          <w:spacing w:val="4"/>
          <w:sz w:val="29"/>
          <w:szCs w:val="29"/>
        </w:rPr>
        <w:t>查组</w:t>
      </w:r>
      <w:proofErr w:type="gramEnd"/>
      <w:r>
        <w:rPr>
          <w:rFonts w:ascii="宋体" w:hAnsi="宋体" w:cs="宋体"/>
          <w:spacing w:val="4"/>
          <w:sz w:val="29"/>
          <w:szCs w:val="29"/>
        </w:rPr>
        <w:t>成员签字</w:t>
      </w:r>
    </w:p>
    <w:p w14:paraId="5CF926A7" w14:textId="77777777" w:rsidR="00E37599" w:rsidRDefault="00E37599">
      <w:pPr>
        <w:spacing w:line="216" w:lineRule="auto"/>
        <w:ind w:right="1960"/>
        <w:contextualSpacing/>
        <w:rPr>
          <w:rFonts w:ascii="宋体" w:hAnsi="宋体" w:hint="eastAsia"/>
          <w:sz w:val="28"/>
          <w:szCs w:val="28"/>
        </w:rPr>
      </w:pPr>
    </w:p>
    <w:tbl>
      <w:tblPr>
        <w:tblStyle w:val="affff7"/>
        <w:tblW w:w="0" w:type="auto"/>
        <w:tblLook w:val="04A0" w:firstRow="1" w:lastRow="0" w:firstColumn="1" w:lastColumn="0" w:noHBand="0" w:noVBand="1"/>
      </w:tblPr>
      <w:tblGrid>
        <w:gridCol w:w="2336"/>
        <w:gridCol w:w="1061"/>
        <w:gridCol w:w="3611"/>
        <w:gridCol w:w="2336"/>
      </w:tblGrid>
      <w:tr w:rsidR="00E37599" w14:paraId="241232FA" w14:textId="77777777">
        <w:trPr>
          <w:trHeight w:val="504"/>
        </w:trPr>
        <w:tc>
          <w:tcPr>
            <w:tcW w:w="2336" w:type="dxa"/>
          </w:tcPr>
          <w:p w14:paraId="5D4CCF06" w14:textId="77777777" w:rsidR="00E37599" w:rsidRDefault="00000000">
            <w:pPr>
              <w:spacing w:line="216" w:lineRule="auto"/>
              <w:contextualSpacing/>
              <w:jc w:val="center"/>
              <w:rPr>
                <w:rFonts w:ascii="宋体" w:hAnsi="宋体" w:hint="eastAsia"/>
                <w:sz w:val="24"/>
                <w:szCs w:val="24"/>
              </w:rPr>
            </w:pPr>
            <w:proofErr w:type="gramStart"/>
            <w:r>
              <w:rPr>
                <w:rFonts w:hint="eastAsia"/>
                <w:sz w:val="24"/>
                <w:szCs w:val="24"/>
              </w:rPr>
              <w:t>自查组职务</w:t>
            </w:r>
            <w:proofErr w:type="gramEnd"/>
          </w:p>
        </w:tc>
        <w:tc>
          <w:tcPr>
            <w:tcW w:w="1061" w:type="dxa"/>
          </w:tcPr>
          <w:p w14:paraId="66AF0AC5" w14:textId="77777777" w:rsidR="00E37599" w:rsidRDefault="00000000">
            <w:pPr>
              <w:spacing w:line="216" w:lineRule="auto"/>
              <w:contextualSpacing/>
              <w:jc w:val="center"/>
              <w:rPr>
                <w:rFonts w:ascii="宋体" w:hAnsi="宋体" w:hint="eastAsia"/>
                <w:sz w:val="24"/>
                <w:szCs w:val="24"/>
              </w:rPr>
            </w:pPr>
            <w:r>
              <w:rPr>
                <w:rFonts w:hint="eastAsia"/>
                <w:sz w:val="24"/>
                <w:szCs w:val="24"/>
              </w:rPr>
              <w:t>姓名</w:t>
            </w:r>
          </w:p>
        </w:tc>
        <w:tc>
          <w:tcPr>
            <w:tcW w:w="3611" w:type="dxa"/>
          </w:tcPr>
          <w:p w14:paraId="643D0F7D" w14:textId="77777777" w:rsidR="00E37599" w:rsidRDefault="00000000">
            <w:pPr>
              <w:spacing w:line="216" w:lineRule="auto"/>
              <w:contextualSpacing/>
              <w:jc w:val="center"/>
              <w:rPr>
                <w:rFonts w:ascii="宋体" w:hAnsi="宋体" w:hint="eastAsia"/>
                <w:sz w:val="24"/>
                <w:szCs w:val="24"/>
              </w:rPr>
            </w:pPr>
            <w:r>
              <w:rPr>
                <w:rFonts w:hint="eastAsia"/>
                <w:sz w:val="24"/>
                <w:szCs w:val="24"/>
              </w:rPr>
              <w:t>工作单位</w:t>
            </w:r>
          </w:p>
        </w:tc>
        <w:tc>
          <w:tcPr>
            <w:tcW w:w="2336" w:type="dxa"/>
          </w:tcPr>
          <w:p w14:paraId="15882C25" w14:textId="77777777" w:rsidR="00E37599" w:rsidRDefault="00000000">
            <w:pPr>
              <w:spacing w:line="216" w:lineRule="auto"/>
              <w:contextualSpacing/>
              <w:jc w:val="center"/>
              <w:rPr>
                <w:rFonts w:ascii="宋体" w:hAnsi="宋体" w:hint="eastAsia"/>
                <w:sz w:val="24"/>
                <w:szCs w:val="24"/>
              </w:rPr>
            </w:pPr>
            <w:r>
              <w:rPr>
                <w:rFonts w:hint="eastAsia"/>
                <w:sz w:val="24"/>
                <w:szCs w:val="24"/>
              </w:rPr>
              <w:t>签字</w:t>
            </w:r>
          </w:p>
        </w:tc>
      </w:tr>
      <w:tr w:rsidR="00E37599" w14:paraId="61E36C18" w14:textId="77777777">
        <w:trPr>
          <w:trHeight w:val="507"/>
        </w:trPr>
        <w:tc>
          <w:tcPr>
            <w:tcW w:w="2336" w:type="dxa"/>
          </w:tcPr>
          <w:p w14:paraId="693A68C0" w14:textId="77777777" w:rsidR="00E37599" w:rsidRDefault="00000000">
            <w:pPr>
              <w:spacing w:line="216" w:lineRule="auto"/>
              <w:contextualSpacing/>
              <w:jc w:val="center"/>
              <w:rPr>
                <w:rFonts w:ascii="宋体" w:hAnsi="宋体" w:hint="eastAsia"/>
              </w:rPr>
            </w:pPr>
            <w:r>
              <w:rPr>
                <w:rFonts w:ascii="宋体" w:hAnsi="宋体" w:hint="eastAsia"/>
              </w:rPr>
              <w:t>组长</w:t>
            </w:r>
          </w:p>
        </w:tc>
        <w:tc>
          <w:tcPr>
            <w:tcW w:w="1061" w:type="dxa"/>
          </w:tcPr>
          <w:p w14:paraId="00D175FB" w14:textId="77777777" w:rsidR="00E37599" w:rsidRDefault="00E37599">
            <w:pPr>
              <w:spacing w:line="216" w:lineRule="auto"/>
              <w:contextualSpacing/>
              <w:rPr>
                <w:rFonts w:ascii="宋体" w:hAnsi="宋体" w:hint="eastAsia"/>
              </w:rPr>
            </w:pPr>
          </w:p>
        </w:tc>
        <w:tc>
          <w:tcPr>
            <w:tcW w:w="3611" w:type="dxa"/>
          </w:tcPr>
          <w:p w14:paraId="7EA7C4B1" w14:textId="77777777" w:rsidR="00E37599" w:rsidRDefault="00E37599">
            <w:pPr>
              <w:spacing w:line="216" w:lineRule="auto"/>
              <w:contextualSpacing/>
              <w:rPr>
                <w:rFonts w:ascii="宋体" w:hAnsi="宋体" w:hint="eastAsia"/>
              </w:rPr>
            </w:pPr>
          </w:p>
        </w:tc>
        <w:tc>
          <w:tcPr>
            <w:tcW w:w="2336" w:type="dxa"/>
          </w:tcPr>
          <w:p w14:paraId="0531C872" w14:textId="77777777" w:rsidR="00E37599" w:rsidRDefault="00E37599">
            <w:pPr>
              <w:spacing w:line="216" w:lineRule="auto"/>
              <w:contextualSpacing/>
              <w:rPr>
                <w:rFonts w:ascii="宋体" w:hAnsi="宋体" w:hint="eastAsia"/>
              </w:rPr>
            </w:pPr>
          </w:p>
        </w:tc>
      </w:tr>
      <w:tr w:rsidR="00E37599" w14:paraId="2EAE4984" w14:textId="77777777">
        <w:trPr>
          <w:trHeight w:val="543"/>
        </w:trPr>
        <w:tc>
          <w:tcPr>
            <w:tcW w:w="2336" w:type="dxa"/>
            <w:vMerge w:val="restart"/>
          </w:tcPr>
          <w:p w14:paraId="6CB6B4C6" w14:textId="77777777" w:rsidR="00E37599" w:rsidRDefault="00E37599">
            <w:pPr>
              <w:spacing w:line="216" w:lineRule="auto"/>
              <w:contextualSpacing/>
              <w:jc w:val="center"/>
              <w:rPr>
                <w:rFonts w:ascii="宋体" w:hAnsi="宋体" w:hint="eastAsia"/>
              </w:rPr>
            </w:pPr>
          </w:p>
          <w:p w14:paraId="38420AE3" w14:textId="77777777" w:rsidR="00E37599" w:rsidRDefault="00E37599">
            <w:pPr>
              <w:spacing w:line="216" w:lineRule="auto"/>
              <w:contextualSpacing/>
              <w:jc w:val="center"/>
              <w:rPr>
                <w:rFonts w:ascii="宋体" w:hAnsi="宋体" w:hint="eastAsia"/>
              </w:rPr>
            </w:pPr>
          </w:p>
          <w:p w14:paraId="58A88326" w14:textId="77777777" w:rsidR="00E37599" w:rsidRDefault="00E37599">
            <w:pPr>
              <w:spacing w:line="216" w:lineRule="auto"/>
              <w:contextualSpacing/>
              <w:jc w:val="center"/>
              <w:rPr>
                <w:rFonts w:ascii="宋体" w:hAnsi="宋体" w:hint="eastAsia"/>
              </w:rPr>
            </w:pPr>
          </w:p>
          <w:p w14:paraId="53BC3D18" w14:textId="77777777" w:rsidR="00E37599" w:rsidRDefault="00E37599">
            <w:pPr>
              <w:spacing w:line="216" w:lineRule="auto"/>
              <w:contextualSpacing/>
              <w:jc w:val="center"/>
              <w:rPr>
                <w:rFonts w:ascii="宋体" w:hAnsi="宋体" w:hint="eastAsia"/>
              </w:rPr>
            </w:pPr>
          </w:p>
          <w:p w14:paraId="778097F5" w14:textId="77777777" w:rsidR="00E37599" w:rsidRDefault="00000000">
            <w:pPr>
              <w:spacing w:line="216" w:lineRule="auto"/>
              <w:contextualSpacing/>
              <w:jc w:val="center"/>
              <w:rPr>
                <w:rFonts w:ascii="宋体" w:hAnsi="宋体" w:hint="eastAsia"/>
              </w:rPr>
            </w:pPr>
            <w:r>
              <w:rPr>
                <w:rFonts w:ascii="宋体" w:hAnsi="宋体" w:hint="eastAsia"/>
              </w:rPr>
              <w:t>成员</w:t>
            </w:r>
          </w:p>
        </w:tc>
        <w:tc>
          <w:tcPr>
            <w:tcW w:w="1061" w:type="dxa"/>
          </w:tcPr>
          <w:p w14:paraId="1B5294D5" w14:textId="77777777" w:rsidR="00E37599" w:rsidRDefault="00E37599">
            <w:pPr>
              <w:spacing w:line="216" w:lineRule="auto"/>
              <w:contextualSpacing/>
              <w:rPr>
                <w:rFonts w:ascii="宋体" w:hAnsi="宋体" w:hint="eastAsia"/>
              </w:rPr>
            </w:pPr>
          </w:p>
        </w:tc>
        <w:tc>
          <w:tcPr>
            <w:tcW w:w="3611" w:type="dxa"/>
          </w:tcPr>
          <w:p w14:paraId="4A24688D" w14:textId="77777777" w:rsidR="00E37599" w:rsidRDefault="00E37599">
            <w:pPr>
              <w:spacing w:line="216" w:lineRule="auto"/>
              <w:contextualSpacing/>
              <w:rPr>
                <w:rFonts w:ascii="宋体" w:hAnsi="宋体" w:hint="eastAsia"/>
              </w:rPr>
            </w:pPr>
          </w:p>
        </w:tc>
        <w:tc>
          <w:tcPr>
            <w:tcW w:w="2336" w:type="dxa"/>
          </w:tcPr>
          <w:p w14:paraId="71CBB366" w14:textId="77777777" w:rsidR="00E37599" w:rsidRDefault="00E37599">
            <w:pPr>
              <w:spacing w:line="216" w:lineRule="auto"/>
              <w:contextualSpacing/>
              <w:rPr>
                <w:rFonts w:ascii="宋体" w:hAnsi="宋体" w:hint="eastAsia"/>
              </w:rPr>
            </w:pPr>
          </w:p>
        </w:tc>
      </w:tr>
      <w:tr w:rsidR="00E37599" w14:paraId="79360C0B" w14:textId="77777777">
        <w:trPr>
          <w:trHeight w:val="551"/>
        </w:trPr>
        <w:tc>
          <w:tcPr>
            <w:tcW w:w="2336" w:type="dxa"/>
            <w:vMerge/>
          </w:tcPr>
          <w:p w14:paraId="6F47115C" w14:textId="77777777" w:rsidR="00E37599" w:rsidRDefault="00E37599">
            <w:pPr>
              <w:spacing w:line="216" w:lineRule="auto"/>
              <w:contextualSpacing/>
              <w:rPr>
                <w:rFonts w:ascii="宋体" w:hAnsi="宋体" w:hint="eastAsia"/>
              </w:rPr>
            </w:pPr>
          </w:p>
        </w:tc>
        <w:tc>
          <w:tcPr>
            <w:tcW w:w="1061" w:type="dxa"/>
          </w:tcPr>
          <w:p w14:paraId="1471F068" w14:textId="77777777" w:rsidR="00E37599" w:rsidRDefault="00E37599">
            <w:pPr>
              <w:spacing w:line="216" w:lineRule="auto"/>
              <w:contextualSpacing/>
              <w:rPr>
                <w:rFonts w:ascii="宋体" w:hAnsi="宋体" w:hint="eastAsia"/>
              </w:rPr>
            </w:pPr>
          </w:p>
        </w:tc>
        <w:tc>
          <w:tcPr>
            <w:tcW w:w="3611" w:type="dxa"/>
          </w:tcPr>
          <w:p w14:paraId="72209487" w14:textId="77777777" w:rsidR="00E37599" w:rsidRDefault="00E37599">
            <w:pPr>
              <w:spacing w:line="216" w:lineRule="auto"/>
              <w:contextualSpacing/>
              <w:rPr>
                <w:rFonts w:ascii="宋体" w:hAnsi="宋体" w:hint="eastAsia"/>
              </w:rPr>
            </w:pPr>
          </w:p>
        </w:tc>
        <w:tc>
          <w:tcPr>
            <w:tcW w:w="2336" w:type="dxa"/>
          </w:tcPr>
          <w:p w14:paraId="66EEFB92" w14:textId="77777777" w:rsidR="00E37599" w:rsidRDefault="00E37599">
            <w:pPr>
              <w:spacing w:line="216" w:lineRule="auto"/>
              <w:contextualSpacing/>
              <w:rPr>
                <w:rFonts w:ascii="宋体" w:hAnsi="宋体" w:hint="eastAsia"/>
              </w:rPr>
            </w:pPr>
          </w:p>
        </w:tc>
      </w:tr>
      <w:tr w:rsidR="00E37599" w14:paraId="40B4840C" w14:textId="77777777">
        <w:trPr>
          <w:trHeight w:val="573"/>
        </w:trPr>
        <w:tc>
          <w:tcPr>
            <w:tcW w:w="2336" w:type="dxa"/>
            <w:vMerge/>
          </w:tcPr>
          <w:p w14:paraId="2978F370" w14:textId="77777777" w:rsidR="00E37599" w:rsidRDefault="00E37599">
            <w:pPr>
              <w:spacing w:line="216" w:lineRule="auto"/>
              <w:contextualSpacing/>
              <w:rPr>
                <w:rFonts w:ascii="宋体" w:hAnsi="宋体" w:hint="eastAsia"/>
              </w:rPr>
            </w:pPr>
          </w:p>
        </w:tc>
        <w:tc>
          <w:tcPr>
            <w:tcW w:w="1061" w:type="dxa"/>
          </w:tcPr>
          <w:p w14:paraId="201FE9D4" w14:textId="77777777" w:rsidR="00E37599" w:rsidRDefault="00E37599">
            <w:pPr>
              <w:spacing w:line="216" w:lineRule="auto"/>
              <w:contextualSpacing/>
              <w:rPr>
                <w:rFonts w:ascii="宋体" w:hAnsi="宋体" w:hint="eastAsia"/>
              </w:rPr>
            </w:pPr>
          </w:p>
        </w:tc>
        <w:tc>
          <w:tcPr>
            <w:tcW w:w="3611" w:type="dxa"/>
          </w:tcPr>
          <w:p w14:paraId="035A3134" w14:textId="77777777" w:rsidR="00E37599" w:rsidRDefault="00E37599">
            <w:pPr>
              <w:spacing w:line="216" w:lineRule="auto"/>
              <w:contextualSpacing/>
              <w:rPr>
                <w:rFonts w:ascii="宋体" w:hAnsi="宋体" w:hint="eastAsia"/>
              </w:rPr>
            </w:pPr>
          </w:p>
        </w:tc>
        <w:tc>
          <w:tcPr>
            <w:tcW w:w="2336" w:type="dxa"/>
          </w:tcPr>
          <w:p w14:paraId="361E3A6F" w14:textId="77777777" w:rsidR="00E37599" w:rsidRDefault="00E37599">
            <w:pPr>
              <w:spacing w:line="216" w:lineRule="auto"/>
              <w:contextualSpacing/>
              <w:rPr>
                <w:rFonts w:ascii="宋体" w:hAnsi="宋体" w:hint="eastAsia"/>
              </w:rPr>
            </w:pPr>
          </w:p>
        </w:tc>
      </w:tr>
      <w:tr w:rsidR="00E37599" w14:paraId="79892184" w14:textId="77777777">
        <w:trPr>
          <w:trHeight w:val="553"/>
        </w:trPr>
        <w:tc>
          <w:tcPr>
            <w:tcW w:w="2336" w:type="dxa"/>
            <w:vMerge/>
          </w:tcPr>
          <w:p w14:paraId="683AA463" w14:textId="77777777" w:rsidR="00E37599" w:rsidRDefault="00E37599">
            <w:pPr>
              <w:spacing w:line="216" w:lineRule="auto"/>
              <w:contextualSpacing/>
              <w:rPr>
                <w:rFonts w:ascii="宋体" w:hAnsi="宋体" w:hint="eastAsia"/>
              </w:rPr>
            </w:pPr>
          </w:p>
        </w:tc>
        <w:tc>
          <w:tcPr>
            <w:tcW w:w="1061" w:type="dxa"/>
          </w:tcPr>
          <w:p w14:paraId="2CC1569D" w14:textId="77777777" w:rsidR="00E37599" w:rsidRDefault="00E37599">
            <w:pPr>
              <w:spacing w:line="216" w:lineRule="auto"/>
              <w:contextualSpacing/>
              <w:rPr>
                <w:rFonts w:ascii="宋体" w:hAnsi="宋体" w:hint="eastAsia"/>
              </w:rPr>
            </w:pPr>
          </w:p>
        </w:tc>
        <w:tc>
          <w:tcPr>
            <w:tcW w:w="3611" w:type="dxa"/>
          </w:tcPr>
          <w:p w14:paraId="1024870D" w14:textId="77777777" w:rsidR="00E37599" w:rsidRDefault="00E37599">
            <w:pPr>
              <w:spacing w:line="216" w:lineRule="auto"/>
              <w:contextualSpacing/>
              <w:rPr>
                <w:rFonts w:ascii="宋体" w:hAnsi="宋体" w:hint="eastAsia"/>
              </w:rPr>
            </w:pPr>
          </w:p>
        </w:tc>
        <w:tc>
          <w:tcPr>
            <w:tcW w:w="2336" w:type="dxa"/>
          </w:tcPr>
          <w:p w14:paraId="645DB22C" w14:textId="77777777" w:rsidR="00E37599" w:rsidRDefault="00E37599">
            <w:pPr>
              <w:spacing w:line="216" w:lineRule="auto"/>
              <w:contextualSpacing/>
              <w:rPr>
                <w:rFonts w:ascii="宋体" w:hAnsi="宋体" w:hint="eastAsia"/>
              </w:rPr>
            </w:pPr>
          </w:p>
        </w:tc>
      </w:tr>
    </w:tbl>
    <w:p w14:paraId="1CD7B57F" w14:textId="77777777" w:rsidR="00E37599" w:rsidRDefault="00000000">
      <w:pPr>
        <w:spacing w:line="216" w:lineRule="auto"/>
        <w:contextualSpacing/>
        <w:rPr>
          <w:rFonts w:ascii="宋体" w:hAnsi="宋体" w:hint="eastAsia"/>
          <w:kern w:val="0"/>
          <w:sz w:val="28"/>
          <w:szCs w:val="28"/>
        </w:rPr>
      </w:pPr>
      <w:r>
        <w:rPr>
          <w:rFonts w:ascii="宋体" w:hAnsi="宋体" w:hint="eastAsia"/>
          <w:kern w:val="0"/>
          <w:sz w:val="28"/>
          <w:szCs w:val="28"/>
        </w:rPr>
        <w:lastRenderedPageBreak/>
        <w:t>自查报告附件1</w:t>
      </w:r>
    </w:p>
    <w:p w14:paraId="1A5A9C62" w14:textId="77777777" w:rsidR="00E37599" w:rsidRDefault="00000000">
      <w:pPr>
        <w:spacing w:line="216" w:lineRule="auto"/>
        <w:contextualSpacing/>
        <w:jc w:val="center"/>
        <w:rPr>
          <w:rFonts w:ascii="黑体" w:eastAsia="黑体" w:hAnsi="黑体" w:hint="eastAsia"/>
          <w:kern w:val="0"/>
          <w:sz w:val="28"/>
          <w:szCs w:val="28"/>
        </w:rPr>
      </w:pPr>
      <w:r>
        <w:rPr>
          <w:rFonts w:ascii="黑体" w:eastAsia="黑体" w:hAnsi="黑体" w:hint="eastAsia"/>
          <w:kern w:val="0"/>
          <w:sz w:val="28"/>
          <w:szCs w:val="28"/>
        </w:rPr>
        <w:t>自查情况汇总表</w:t>
      </w:r>
    </w:p>
    <w:p w14:paraId="212E2DE0" w14:textId="77777777" w:rsidR="00E37599" w:rsidRDefault="00E37599">
      <w:pPr>
        <w:spacing w:line="288" w:lineRule="auto"/>
        <w:contextualSpacing/>
        <w:jc w:val="center"/>
        <w:rPr>
          <w:rFonts w:ascii="黑体" w:eastAsia="黑体" w:hAnsi="黑体" w:hint="eastAsia"/>
          <w:kern w:val="0"/>
          <w:sz w:val="28"/>
          <w:szCs w:val="28"/>
        </w:rPr>
      </w:pPr>
    </w:p>
    <w:tbl>
      <w:tblPr>
        <w:tblStyle w:val="affff7"/>
        <w:tblW w:w="0" w:type="auto"/>
        <w:tblLook w:val="04A0" w:firstRow="1" w:lastRow="0" w:firstColumn="1" w:lastColumn="0" w:noHBand="0" w:noVBand="1"/>
      </w:tblPr>
      <w:tblGrid>
        <w:gridCol w:w="844"/>
        <w:gridCol w:w="2543"/>
        <w:gridCol w:w="719"/>
        <w:gridCol w:w="992"/>
        <w:gridCol w:w="993"/>
        <w:gridCol w:w="3253"/>
      </w:tblGrid>
      <w:tr w:rsidR="00E37599" w14:paraId="354740AE" w14:textId="77777777">
        <w:tc>
          <w:tcPr>
            <w:tcW w:w="844" w:type="dxa"/>
            <w:vMerge w:val="restart"/>
          </w:tcPr>
          <w:p w14:paraId="03A2AECA"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序号</w:t>
            </w:r>
          </w:p>
        </w:tc>
        <w:tc>
          <w:tcPr>
            <w:tcW w:w="2543" w:type="dxa"/>
            <w:vMerge w:val="restart"/>
          </w:tcPr>
          <w:p w14:paraId="131828A4"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自查规范条款号</w:t>
            </w:r>
          </w:p>
        </w:tc>
        <w:tc>
          <w:tcPr>
            <w:tcW w:w="2704" w:type="dxa"/>
            <w:gridSpan w:val="3"/>
          </w:tcPr>
          <w:p w14:paraId="20DBEA54"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评定结论</w:t>
            </w:r>
          </w:p>
        </w:tc>
        <w:tc>
          <w:tcPr>
            <w:tcW w:w="3253" w:type="dxa"/>
            <w:vMerge w:val="restart"/>
          </w:tcPr>
          <w:p w14:paraId="2FB96EAF" w14:textId="77777777" w:rsidR="00E37599" w:rsidRDefault="00000000">
            <w:pPr>
              <w:spacing w:line="288" w:lineRule="auto"/>
              <w:contextualSpacing/>
              <w:jc w:val="center"/>
              <w:rPr>
                <w:rFonts w:ascii="宋体" w:hAnsi="宋体" w:hint="eastAsia"/>
                <w:kern w:val="0"/>
                <w:sz w:val="24"/>
                <w:szCs w:val="24"/>
              </w:rPr>
            </w:pPr>
            <w:r>
              <w:rPr>
                <w:rFonts w:ascii="宋体" w:hAnsi="宋体" w:hint="eastAsia"/>
                <w:kern w:val="0"/>
                <w:sz w:val="24"/>
                <w:szCs w:val="24"/>
              </w:rPr>
              <w:t>说明</w:t>
            </w:r>
          </w:p>
          <w:p w14:paraId="77D80510" w14:textId="77777777" w:rsidR="00E37599" w:rsidRDefault="00000000">
            <w:pPr>
              <w:spacing w:line="288" w:lineRule="auto"/>
              <w:contextualSpacing/>
              <w:jc w:val="center"/>
              <w:rPr>
                <w:rFonts w:ascii="宋体" w:hAnsi="宋体" w:hint="eastAsia"/>
                <w:kern w:val="0"/>
                <w:sz w:val="24"/>
                <w:szCs w:val="24"/>
              </w:rPr>
            </w:pPr>
            <w:r>
              <w:rPr>
                <w:rFonts w:ascii="宋体" w:hAnsi="宋体" w:hint="eastAsia"/>
                <w:kern w:val="0"/>
                <w:sz w:val="24"/>
                <w:szCs w:val="24"/>
              </w:rPr>
              <w:t>(指出不符合项报告编号)</w:t>
            </w:r>
          </w:p>
        </w:tc>
      </w:tr>
      <w:tr w:rsidR="00E37599" w14:paraId="2EF46005" w14:textId="77777777">
        <w:tc>
          <w:tcPr>
            <w:tcW w:w="844" w:type="dxa"/>
            <w:vMerge/>
          </w:tcPr>
          <w:p w14:paraId="09893572" w14:textId="77777777" w:rsidR="00E37599" w:rsidRDefault="00E37599">
            <w:pPr>
              <w:spacing w:line="288" w:lineRule="auto"/>
              <w:contextualSpacing/>
              <w:rPr>
                <w:rFonts w:ascii="黑体" w:eastAsia="黑体" w:hAnsi="黑体" w:hint="eastAsia"/>
                <w:kern w:val="0"/>
                <w:sz w:val="28"/>
                <w:szCs w:val="28"/>
              </w:rPr>
            </w:pPr>
          </w:p>
        </w:tc>
        <w:tc>
          <w:tcPr>
            <w:tcW w:w="2543" w:type="dxa"/>
            <w:vMerge/>
          </w:tcPr>
          <w:p w14:paraId="6FD40EE8" w14:textId="77777777" w:rsidR="00E37599" w:rsidRDefault="00E37599">
            <w:pPr>
              <w:spacing w:line="288" w:lineRule="auto"/>
              <w:contextualSpacing/>
              <w:rPr>
                <w:rFonts w:ascii="黑体" w:eastAsia="黑体" w:hAnsi="黑体" w:hint="eastAsia"/>
                <w:kern w:val="0"/>
                <w:sz w:val="28"/>
                <w:szCs w:val="28"/>
              </w:rPr>
            </w:pPr>
          </w:p>
        </w:tc>
        <w:tc>
          <w:tcPr>
            <w:tcW w:w="719" w:type="dxa"/>
          </w:tcPr>
          <w:p w14:paraId="354CD8D6"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符合</w:t>
            </w:r>
          </w:p>
        </w:tc>
        <w:tc>
          <w:tcPr>
            <w:tcW w:w="992" w:type="dxa"/>
          </w:tcPr>
          <w:p w14:paraId="60275BA3"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不符合</w:t>
            </w:r>
          </w:p>
        </w:tc>
        <w:tc>
          <w:tcPr>
            <w:tcW w:w="993" w:type="dxa"/>
          </w:tcPr>
          <w:p w14:paraId="60F36A82" w14:textId="77777777" w:rsidR="00E37599" w:rsidRDefault="00000000">
            <w:pPr>
              <w:spacing w:line="288" w:lineRule="auto"/>
              <w:contextualSpacing/>
              <w:rPr>
                <w:rFonts w:ascii="宋体" w:hAnsi="宋体" w:hint="eastAsia"/>
                <w:kern w:val="0"/>
                <w:sz w:val="24"/>
                <w:szCs w:val="24"/>
              </w:rPr>
            </w:pPr>
            <w:r>
              <w:rPr>
                <w:rFonts w:ascii="宋体" w:hAnsi="宋体" w:hint="eastAsia"/>
                <w:kern w:val="0"/>
                <w:sz w:val="24"/>
                <w:szCs w:val="24"/>
              </w:rPr>
              <w:t>不适用</w:t>
            </w:r>
          </w:p>
        </w:tc>
        <w:tc>
          <w:tcPr>
            <w:tcW w:w="3253" w:type="dxa"/>
            <w:vMerge/>
          </w:tcPr>
          <w:p w14:paraId="7549E573" w14:textId="77777777" w:rsidR="00E37599" w:rsidRDefault="00E37599">
            <w:pPr>
              <w:spacing w:line="288" w:lineRule="auto"/>
              <w:contextualSpacing/>
              <w:rPr>
                <w:rFonts w:ascii="黑体" w:eastAsia="黑体" w:hAnsi="黑体" w:hint="eastAsia"/>
                <w:kern w:val="0"/>
                <w:sz w:val="28"/>
                <w:szCs w:val="28"/>
              </w:rPr>
            </w:pPr>
          </w:p>
        </w:tc>
      </w:tr>
      <w:tr w:rsidR="00E37599" w14:paraId="788199FF" w14:textId="77777777">
        <w:tc>
          <w:tcPr>
            <w:tcW w:w="844" w:type="dxa"/>
          </w:tcPr>
          <w:p w14:paraId="7014616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8E89D9A"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kern w:val="0"/>
                <w:sz w:val="24"/>
                <w:szCs w:val="24"/>
              </w:rPr>
              <w:t>4.1</w:t>
            </w:r>
          </w:p>
        </w:tc>
        <w:tc>
          <w:tcPr>
            <w:tcW w:w="719" w:type="dxa"/>
          </w:tcPr>
          <w:p w14:paraId="6EF3155A"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7E8719EC"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1FFA793C"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6709A812" w14:textId="77777777" w:rsidR="00E37599" w:rsidRDefault="00E37599">
            <w:pPr>
              <w:spacing w:line="288" w:lineRule="auto"/>
              <w:contextualSpacing/>
              <w:jc w:val="left"/>
              <w:rPr>
                <w:rFonts w:ascii="黑体" w:eastAsia="黑体" w:hAnsi="黑体" w:hint="eastAsia"/>
                <w:kern w:val="0"/>
                <w:sz w:val="28"/>
                <w:szCs w:val="28"/>
              </w:rPr>
            </w:pPr>
          </w:p>
        </w:tc>
      </w:tr>
      <w:tr w:rsidR="00E37599" w14:paraId="38D93481" w14:textId="77777777">
        <w:tc>
          <w:tcPr>
            <w:tcW w:w="844" w:type="dxa"/>
          </w:tcPr>
          <w:p w14:paraId="1EFDB53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61DAFEA"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kern w:val="0"/>
                <w:sz w:val="24"/>
                <w:szCs w:val="24"/>
              </w:rPr>
              <w:t>4.2、4.2.1</w:t>
            </w:r>
          </w:p>
        </w:tc>
        <w:tc>
          <w:tcPr>
            <w:tcW w:w="719" w:type="dxa"/>
          </w:tcPr>
          <w:p w14:paraId="3BF2489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8D6FB7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4A7978F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312378A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9C5A4E0" w14:textId="77777777">
        <w:tc>
          <w:tcPr>
            <w:tcW w:w="844" w:type="dxa"/>
          </w:tcPr>
          <w:p w14:paraId="7FC0006B"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3DCF49F"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4.2.2、4.2.2.1</w:t>
            </w:r>
          </w:p>
        </w:tc>
        <w:tc>
          <w:tcPr>
            <w:tcW w:w="719" w:type="dxa"/>
          </w:tcPr>
          <w:p w14:paraId="4EA13308"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192F876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4F698D66"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1F6250E2"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6FB3D0E" w14:textId="77777777">
        <w:tc>
          <w:tcPr>
            <w:tcW w:w="844" w:type="dxa"/>
          </w:tcPr>
          <w:p w14:paraId="4E52F6BF"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FD0E144"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4.2.2.2</w:t>
            </w:r>
          </w:p>
        </w:tc>
        <w:tc>
          <w:tcPr>
            <w:tcW w:w="719" w:type="dxa"/>
          </w:tcPr>
          <w:p w14:paraId="6B5ECC69"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2ED4C8C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3426BAF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4CDFF65D"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947FD9C" w14:textId="77777777">
        <w:tc>
          <w:tcPr>
            <w:tcW w:w="844" w:type="dxa"/>
          </w:tcPr>
          <w:p w14:paraId="2F6211D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6052163A"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4.2.2.3</w:t>
            </w:r>
          </w:p>
        </w:tc>
        <w:tc>
          <w:tcPr>
            <w:tcW w:w="719" w:type="dxa"/>
          </w:tcPr>
          <w:p w14:paraId="482B9BB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4C01A3D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75F7E35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41DA930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6814A5CD" w14:textId="77777777">
        <w:tc>
          <w:tcPr>
            <w:tcW w:w="844" w:type="dxa"/>
          </w:tcPr>
          <w:p w14:paraId="59D94A19"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FFC87CE"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4.2.2.4</w:t>
            </w:r>
          </w:p>
        </w:tc>
        <w:tc>
          <w:tcPr>
            <w:tcW w:w="719" w:type="dxa"/>
          </w:tcPr>
          <w:p w14:paraId="15F2EB2A"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2334718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2DF3A4D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7707249E"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7ECA94F" w14:textId="77777777">
        <w:tc>
          <w:tcPr>
            <w:tcW w:w="844" w:type="dxa"/>
          </w:tcPr>
          <w:p w14:paraId="7B299298"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4E9CB5B"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4.3、4.3.1</w:t>
            </w:r>
          </w:p>
        </w:tc>
        <w:tc>
          <w:tcPr>
            <w:tcW w:w="719" w:type="dxa"/>
          </w:tcPr>
          <w:p w14:paraId="182B1889"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4858F545"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17C62612"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27AF3763"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0D63FD8" w14:textId="77777777">
        <w:tc>
          <w:tcPr>
            <w:tcW w:w="844" w:type="dxa"/>
          </w:tcPr>
          <w:p w14:paraId="1D27F519"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0F278CE"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4.3.2</w:t>
            </w:r>
          </w:p>
        </w:tc>
        <w:tc>
          <w:tcPr>
            <w:tcW w:w="719" w:type="dxa"/>
          </w:tcPr>
          <w:p w14:paraId="11113D92"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D73CF7F"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3EEC2396"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041E1347" w14:textId="77777777" w:rsidR="00E37599" w:rsidRDefault="00E37599">
            <w:pPr>
              <w:spacing w:line="288" w:lineRule="auto"/>
              <w:contextualSpacing/>
              <w:jc w:val="left"/>
              <w:rPr>
                <w:rFonts w:ascii="黑体" w:eastAsia="黑体" w:hAnsi="黑体" w:hint="eastAsia"/>
                <w:kern w:val="0"/>
                <w:sz w:val="28"/>
                <w:szCs w:val="28"/>
              </w:rPr>
            </w:pPr>
          </w:p>
        </w:tc>
      </w:tr>
      <w:tr w:rsidR="00E37599" w14:paraId="3083CEF4" w14:textId="77777777">
        <w:tc>
          <w:tcPr>
            <w:tcW w:w="844" w:type="dxa"/>
          </w:tcPr>
          <w:p w14:paraId="065C0C0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44611C2"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4.4、4.4.1</w:t>
            </w:r>
          </w:p>
        </w:tc>
        <w:tc>
          <w:tcPr>
            <w:tcW w:w="719" w:type="dxa"/>
          </w:tcPr>
          <w:p w14:paraId="5F23EF3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009C92C8"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11B7C3EC"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51E3F03A"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D57FA87" w14:textId="77777777">
        <w:tc>
          <w:tcPr>
            <w:tcW w:w="844" w:type="dxa"/>
          </w:tcPr>
          <w:p w14:paraId="4BA73BC2"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69AC6880"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4.4.2</w:t>
            </w:r>
          </w:p>
        </w:tc>
        <w:tc>
          <w:tcPr>
            <w:tcW w:w="719" w:type="dxa"/>
          </w:tcPr>
          <w:p w14:paraId="1631ED5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146AD93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621C6FD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77FC83C4"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B4BDD1D" w14:textId="77777777">
        <w:tc>
          <w:tcPr>
            <w:tcW w:w="844" w:type="dxa"/>
          </w:tcPr>
          <w:p w14:paraId="2332DE7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18E4C41"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4.4.3</w:t>
            </w:r>
          </w:p>
        </w:tc>
        <w:tc>
          <w:tcPr>
            <w:tcW w:w="719" w:type="dxa"/>
          </w:tcPr>
          <w:p w14:paraId="7B105A9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3D6F376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6EAC61D2"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6631B078"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EEE1437" w14:textId="77777777">
        <w:tc>
          <w:tcPr>
            <w:tcW w:w="844" w:type="dxa"/>
          </w:tcPr>
          <w:p w14:paraId="486E5C21"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4CD1397A"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5.1、5.1.1</w:t>
            </w:r>
          </w:p>
        </w:tc>
        <w:tc>
          <w:tcPr>
            <w:tcW w:w="719" w:type="dxa"/>
          </w:tcPr>
          <w:p w14:paraId="1196CED8"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6189FFE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062BD735"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5AEBB0E4"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B4044ED" w14:textId="77777777">
        <w:tc>
          <w:tcPr>
            <w:tcW w:w="844" w:type="dxa"/>
          </w:tcPr>
          <w:p w14:paraId="2E8A3F59"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8AD0A1C"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5.1.2</w:t>
            </w:r>
          </w:p>
        </w:tc>
        <w:tc>
          <w:tcPr>
            <w:tcW w:w="719" w:type="dxa"/>
          </w:tcPr>
          <w:p w14:paraId="7169804D"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776C09A6" w14:textId="77777777" w:rsidR="00E37599" w:rsidRDefault="00E37599">
            <w:pPr>
              <w:spacing w:line="288" w:lineRule="auto"/>
              <w:contextualSpacing/>
              <w:jc w:val="left"/>
              <w:rPr>
                <w:rFonts w:ascii="黑体" w:eastAsia="黑体" w:hAnsi="黑体" w:hint="eastAsia"/>
                <w:kern w:val="0"/>
                <w:sz w:val="28"/>
                <w:szCs w:val="28"/>
              </w:rPr>
            </w:pPr>
          </w:p>
        </w:tc>
        <w:tc>
          <w:tcPr>
            <w:tcW w:w="993" w:type="dxa"/>
          </w:tcPr>
          <w:p w14:paraId="06BB12E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51D1DE0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0539F44" w14:textId="77777777">
        <w:tc>
          <w:tcPr>
            <w:tcW w:w="844" w:type="dxa"/>
          </w:tcPr>
          <w:p w14:paraId="6BA13EB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3F0E899"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5.1.3</w:t>
            </w:r>
          </w:p>
        </w:tc>
        <w:tc>
          <w:tcPr>
            <w:tcW w:w="719" w:type="dxa"/>
          </w:tcPr>
          <w:p w14:paraId="6C180CDF"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71B2B84D"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7055546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149341E5"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D9FBE1D" w14:textId="77777777">
        <w:tc>
          <w:tcPr>
            <w:tcW w:w="844" w:type="dxa"/>
          </w:tcPr>
          <w:p w14:paraId="5311F2E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2A17EC8"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5.2、5.2.1</w:t>
            </w:r>
          </w:p>
        </w:tc>
        <w:tc>
          <w:tcPr>
            <w:tcW w:w="719" w:type="dxa"/>
          </w:tcPr>
          <w:p w14:paraId="3889B532"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15F9006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0C923775"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60663F85"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858753C" w14:textId="77777777">
        <w:tc>
          <w:tcPr>
            <w:tcW w:w="844" w:type="dxa"/>
          </w:tcPr>
          <w:p w14:paraId="044D2E7D"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FFD1D9F"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5.2.2</w:t>
            </w:r>
          </w:p>
        </w:tc>
        <w:tc>
          <w:tcPr>
            <w:tcW w:w="719" w:type="dxa"/>
          </w:tcPr>
          <w:p w14:paraId="4C6616A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0380FAB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061EE85F"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6AC5263A"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5A5C4D0" w14:textId="77777777">
        <w:tc>
          <w:tcPr>
            <w:tcW w:w="844" w:type="dxa"/>
          </w:tcPr>
          <w:p w14:paraId="64964381"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3A89B5B"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5.2.3</w:t>
            </w:r>
          </w:p>
        </w:tc>
        <w:tc>
          <w:tcPr>
            <w:tcW w:w="719" w:type="dxa"/>
          </w:tcPr>
          <w:p w14:paraId="265CD6B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2A4F5AD"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1D71E29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350E6E2F" w14:textId="77777777" w:rsidR="00E37599" w:rsidRDefault="00E37599">
            <w:pPr>
              <w:spacing w:line="288" w:lineRule="auto"/>
              <w:contextualSpacing/>
              <w:jc w:val="left"/>
              <w:rPr>
                <w:rFonts w:ascii="黑体" w:eastAsia="黑体" w:hAnsi="黑体" w:hint="eastAsia"/>
                <w:kern w:val="0"/>
                <w:sz w:val="28"/>
                <w:szCs w:val="28"/>
              </w:rPr>
            </w:pPr>
          </w:p>
        </w:tc>
      </w:tr>
      <w:tr w:rsidR="00E37599" w14:paraId="6F091448" w14:textId="77777777">
        <w:tc>
          <w:tcPr>
            <w:tcW w:w="844" w:type="dxa"/>
          </w:tcPr>
          <w:p w14:paraId="437C1AD5"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B1E2ADC"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6.1、6.1.1、6.1.1.1</w:t>
            </w:r>
          </w:p>
        </w:tc>
        <w:tc>
          <w:tcPr>
            <w:tcW w:w="719" w:type="dxa"/>
          </w:tcPr>
          <w:p w14:paraId="1F5EE65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16B7FFE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2BE05E3D"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598C1B88"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08BF945" w14:textId="77777777">
        <w:tc>
          <w:tcPr>
            <w:tcW w:w="844" w:type="dxa"/>
          </w:tcPr>
          <w:p w14:paraId="4A5C133B"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495A88B0"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6.1.1.2</w:t>
            </w:r>
          </w:p>
        </w:tc>
        <w:tc>
          <w:tcPr>
            <w:tcW w:w="719" w:type="dxa"/>
          </w:tcPr>
          <w:p w14:paraId="313AA20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3165C09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2799BAC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4F9FCD18"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9D31DF0" w14:textId="77777777">
        <w:tc>
          <w:tcPr>
            <w:tcW w:w="844" w:type="dxa"/>
          </w:tcPr>
          <w:p w14:paraId="54E6A6F4"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F9FC525"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6.1.1.3</w:t>
            </w:r>
          </w:p>
        </w:tc>
        <w:tc>
          <w:tcPr>
            <w:tcW w:w="719" w:type="dxa"/>
          </w:tcPr>
          <w:p w14:paraId="1F5AE28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7CB01BF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0B2DE046"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7A01958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5A724DCB" w14:textId="77777777">
        <w:tc>
          <w:tcPr>
            <w:tcW w:w="844" w:type="dxa"/>
          </w:tcPr>
          <w:p w14:paraId="23304041"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D1DBCB5"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6.1.1.4</w:t>
            </w:r>
          </w:p>
        </w:tc>
        <w:tc>
          <w:tcPr>
            <w:tcW w:w="719" w:type="dxa"/>
          </w:tcPr>
          <w:p w14:paraId="48DD1CF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65ADAFFC"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5345387A"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219489A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C80B799" w14:textId="77777777">
        <w:tc>
          <w:tcPr>
            <w:tcW w:w="844" w:type="dxa"/>
          </w:tcPr>
          <w:p w14:paraId="6E1F5B6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44038060"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6.1.2、6.1.2.1</w:t>
            </w:r>
          </w:p>
        </w:tc>
        <w:tc>
          <w:tcPr>
            <w:tcW w:w="719" w:type="dxa"/>
          </w:tcPr>
          <w:p w14:paraId="5560AEA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79182276"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2DEF101D"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4749FD21"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E97873A" w14:textId="77777777">
        <w:tc>
          <w:tcPr>
            <w:tcW w:w="844" w:type="dxa"/>
          </w:tcPr>
          <w:p w14:paraId="711055E6"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ABC595C"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6.1.2.2</w:t>
            </w:r>
          </w:p>
        </w:tc>
        <w:tc>
          <w:tcPr>
            <w:tcW w:w="719" w:type="dxa"/>
          </w:tcPr>
          <w:p w14:paraId="46BCDB3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631A630"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49C172E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1D61DE3D"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0793EF0" w14:textId="77777777">
        <w:tc>
          <w:tcPr>
            <w:tcW w:w="844" w:type="dxa"/>
          </w:tcPr>
          <w:p w14:paraId="262B9756"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1597ADB"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6.1.3、6.1.3.1</w:t>
            </w:r>
          </w:p>
        </w:tc>
        <w:tc>
          <w:tcPr>
            <w:tcW w:w="719" w:type="dxa"/>
          </w:tcPr>
          <w:p w14:paraId="10CB21B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BDA250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5ACA6CE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22C1D0F0"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89AAB6E" w14:textId="77777777">
        <w:tc>
          <w:tcPr>
            <w:tcW w:w="844" w:type="dxa"/>
          </w:tcPr>
          <w:p w14:paraId="4670360F"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9D6B21E"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6.1.3.2</w:t>
            </w:r>
          </w:p>
        </w:tc>
        <w:tc>
          <w:tcPr>
            <w:tcW w:w="719" w:type="dxa"/>
          </w:tcPr>
          <w:p w14:paraId="1C7C17F2"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5FAF59B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65124B5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09E09AAE" w14:textId="77777777" w:rsidR="00E37599" w:rsidRDefault="00E37599">
            <w:pPr>
              <w:spacing w:line="288" w:lineRule="auto"/>
              <w:contextualSpacing/>
              <w:jc w:val="left"/>
              <w:rPr>
                <w:rFonts w:ascii="黑体" w:eastAsia="黑体" w:hAnsi="黑体" w:hint="eastAsia"/>
                <w:kern w:val="0"/>
                <w:sz w:val="28"/>
                <w:szCs w:val="28"/>
              </w:rPr>
            </w:pPr>
          </w:p>
        </w:tc>
      </w:tr>
      <w:tr w:rsidR="00E37599" w14:paraId="6FC91474" w14:textId="77777777">
        <w:tc>
          <w:tcPr>
            <w:tcW w:w="844" w:type="dxa"/>
          </w:tcPr>
          <w:p w14:paraId="30AF408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4E4A486A"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6.1.3.3</w:t>
            </w:r>
          </w:p>
        </w:tc>
        <w:tc>
          <w:tcPr>
            <w:tcW w:w="719" w:type="dxa"/>
          </w:tcPr>
          <w:p w14:paraId="12C8E32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3FBEFE13"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1D25ED8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53153618"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0064FF4" w14:textId="77777777">
        <w:tc>
          <w:tcPr>
            <w:tcW w:w="844" w:type="dxa"/>
          </w:tcPr>
          <w:p w14:paraId="102288E6"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7EAA29E"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6.1.3.4</w:t>
            </w:r>
          </w:p>
        </w:tc>
        <w:tc>
          <w:tcPr>
            <w:tcW w:w="719" w:type="dxa"/>
          </w:tcPr>
          <w:p w14:paraId="1F6D50A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3FBCEF6A"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4E3984EE"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0FAD8CF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4DD7542" w14:textId="77777777">
        <w:tc>
          <w:tcPr>
            <w:tcW w:w="844" w:type="dxa"/>
          </w:tcPr>
          <w:p w14:paraId="5D36042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C4A3510" w14:textId="77777777" w:rsidR="00E37599" w:rsidRDefault="00000000">
            <w:pPr>
              <w:spacing w:line="288" w:lineRule="auto"/>
              <w:contextualSpacing/>
              <w:jc w:val="left"/>
              <w:rPr>
                <w:rFonts w:ascii="宋体" w:hAnsi="宋体" w:hint="eastAsia"/>
                <w:kern w:val="0"/>
                <w:sz w:val="24"/>
                <w:szCs w:val="24"/>
              </w:rPr>
            </w:pPr>
            <w:r>
              <w:rPr>
                <w:rFonts w:ascii="宋体" w:hAnsi="宋体" w:hint="eastAsia"/>
                <w:sz w:val="24"/>
                <w:szCs w:val="24"/>
              </w:rPr>
              <w:t>6.2、6.2.1</w:t>
            </w:r>
          </w:p>
        </w:tc>
        <w:tc>
          <w:tcPr>
            <w:tcW w:w="719" w:type="dxa"/>
          </w:tcPr>
          <w:p w14:paraId="45E2B267"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24E3028B"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33E56244"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01F7A765"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75DE071" w14:textId="77777777">
        <w:tc>
          <w:tcPr>
            <w:tcW w:w="844" w:type="dxa"/>
          </w:tcPr>
          <w:p w14:paraId="0EE814DD"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8750905" w14:textId="77777777" w:rsidR="00E37599" w:rsidRDefault="00000000">
            <w:pPr>
              <w:spacing w:line="288" w:lineRule="auto"/>
              <w:contextualSpacing/>
              <w:jc w:val="left"/>
              <w:rPr>
                <w:rFonts w:ascii="宋体" w:hAnsi="宋体" w:hint="eastAsia"/>
                <w:kern w:val="0"/>
                <w:sz w:val="24"/>
                <w:szCs w:val="24"/>
              </w:rPr>
            </w:pPr>
            <w:r>
              <w:rPr>
                <w:rFonts w:ascii="宋体" w:hAnsi="宋体"/>
                <w:sz w:val="24"/>
                <w:szCs w:val="24"/>
              </w:rPr>
              <w:t>6.2.2</w:t>
            </w:r>
          </w:p>
        </w:tc>
        <w:tc>
          <w:tcPr>
            <w:tcW w:w="719" w:type="dxa"/>
          </w:tcPr>
          <w:p w14:paraId="3CE8017F"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2" w:type="dxa"/>
          </w:tcPr>
          <w:p w14:paraId="2B8E489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993" w:type="dxa"/>
          </w:tcPr>
          <w:p w14:paraId="0C82BDF1" w14:textId="77777777" w:rsidR="00E37599" w:rsidRDefault="00000000">
            <w:pPr>
              <w:spacing w:line="288" w:lineRule="auto"/>
              <w:contextualSpacing/>
              <w:jc w:val="left"/>
              <w:rPr>
                <w:rFonts w:ascii="黑体" w:eastAsia="黑体" w:hAnsi="黑体" w:hint="eastAsia"/>
                <w:kern w:val="0"/>
                <w:sz w:val="28"/>
                <w:szCs w:val="28"/>
              </w:rPr>
            </w:pPr>
            <w:r>
              <w:rPr>
                <w:rFonts w:hint="eastAsia"/>
              </w:rPr>
              <w:t>■</w:t>
            </w:r>
          </w:p>
        </w:tc>
        <w:tc>
          <w:tcPr>
            <w:tcW w:w="3253" w:type="dxa"/>
          </w:tcPr>
          <w:p w14:paraId="0EBD832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3DEEE29" w14:textId="77777777">
        <w:tc>
          <w:tcPr>
            <w:tcW w:w="844" w:type="dxa"/>
          </w:tcPr>
          <w:p w14:paraId="0777FE09"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1594E7A" w14:textId="77777777" w:rsidR="00E37599" w:rsidRDefault="00000000">
            <w:pPr>
              <w:spacing w:line="288" w:lineRule="auto"/>
              <w:contextualSpacing/>
              <w:jc w:val="left"/>
              <w:rPr>
                <w:rFonts w:ascii="宋体" w:hAnsi="宋体" w:hint="eastAsia"/>
                <w:sz w:val="24"/>
                <w:szCs w:val="24"/>
              </w:rPr>
            </w:pPr>
            <w:r>
              <w:t>6.2.3</w:t>
            </w:r>
          </w:p>
        </w:tc>
        <w:tc>
          <w:tcPr>
            <w:tcW w:w="719" w:type="dxa"/>
          </w:tcPr>
          <w:p w14:paraId="7A24626D" w14:textId="77777777" w:rsidR="00E37599" w:rsidRDefault="00000000">
            <w:pPr>
              <w:spacing w:line="288" w:lineRule="auto"/>
              <w:contextualSpacing/>
              <w:jc w:val="left"/>
            </w:pPr>
            <w:r>
              <w:rPr>
                <w:rFonts w:hint="eastAsia"/>
              </w:rPr>
              <w:t>□</w:t>
            </w:r>
          </w:p>
        </w:tc>
        <w:tc>
          <w:tcPr>
            <w:tcW w:w="992" w:type="dxa"/>
          </w:tcPr>
          <w:p w14:paraId="60E0F412" w14:textId="77777777" w:rsidR="00E37599" w:rsidRDefault="00000000">
            <w:pPr>
              <w:spacing w:line="288" w:lineRule="auto"/>
              <w:contextualSpacing/>
              <w:jc w:val="left"/>
            </w:pPr>
            <w:r>
              <w:rPr>
                <w:rFonts w:hint="eastAsia"/>
              </w:rPr>
              <w:t>□</w:t>
            </w:r>
          </w:p>
        </w:tc>
        <w:tc>
          <w:tcPr>
            <w:tcW w:w="993" w:type="dxa"/>
          </w:tcPr>
          <w:p w14:paraId="310035C6" w14:textId="77777777" w:rsidR="00E37599" w:rsidRDefault="00000000">
            <w:pPr>
              <w:spacing w:line="288" w:lineRule="auto"/>
              <w:contextualSpacing/>
              <w:jc w:val="left"/>
            </w:pPr>
            <w:r>
              <w:rPr>
                <w:rFonts w:hint="eastAsia"/>
              </w:rPr>
              <w:t>■</w:t>
            </w:r>
          </w:p>
        </w:tc>
        <w:tc>
          <w:tcPr>
            <w:tcW w:w="3253" w:type="dxa"/>
          </w:tcPr>
          <w:p w14:paraId="701BC199"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7271155" w14:textId="77777777">
        <w:tc>
          <w:tcPr>
            <w:tcW w:w="844" w:type="dxa"/>
          </w:tcPr>
          <w:p w14:paraId="4A63842B"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66D24767" w14:textId="77777777" w:rsidR="00E37599" w:rsidRDefault="00000000">
            <w:pPr>
              <w:spacing w:line="288" w:lineRule="auto"/>
              <w:contextualSpacing/>
              <w:jc w:val="left"/>
              <w:rPr>
                <w:rFonts w:ascii="宋体" w:hAnsi="宋体" w:hint="eastAsia"/>
                <w:sz w:val="24"/>
                <w:szCs w:val="24"/>
              </w:rPr>
            </w:pPr>
            <w:r>
              <w:t>6.2.4</w:t>
            </w:r>
          </w:p>
        </w:tc>
        <w:tc>
          <w:tcPr>
            <w:tcW w:w="719" w:type="dxa"/>
          </w:tcPr>
          <w:p w14:paraId="2C0A15D5" w14:textId="77777777" w:rsidR="00E37599" w:rsidRDefault="00000000">
            <w:pPr>
              <w:spacing w:line="288" w:lineRule="auto"/>
              <w:contextualSpacing/>
              <w:jc w:val="left"/>
            </w:pPr>
            <w:r>
              <w:rPr>
                <w:rFonts w:hint="eastAsia"/>
              </w:rPr>
              <w:t>□</w:t>
            </w:r>
          </w:p>
        </w:tc>
        <w:tc>
          <w:tcPr>
            <w:tcW w:w="992" w:type="dxa"/>
          </w:tcPr>
          <w:p w14:paraId="19F456EF" w14:textId="77777777" w:rsidR="00E37599" w:rsidRDefault="00000000">
            <w:pPr>
              <w:spacing w:line="288" w:lineRule="auto"/>
              <w:contextualSpacing/>
              <w:jc w:val="left"/>
            </w:pPr>
            <w:r>
              <w:rPr>
                <w:rFonts w:hint="eastAsia"/>
              </w:rPr>
              <w:t>□</w:t>
            </w:r>
          </w:p>
        </w:tc>
        <w:tc>
          <w:tcPr>
            <w:tcW w:w="993" w:type="dxa"/>
          </w:tcPr>
          <w:p w14:paraId="4DB7DE66" w14:textId="77777777" w:rsidR="00E37599" w:rsidRDefault="00000000">
            <w:pPr>
              <w:spacing w:line="288" w:lineRule="auto"/>
              <w:contextualSpacing/>
              <w:jc w:val="left"/>
            </w:pPr>
            <w:r>
              <w:rPr>
                <w:rFonts w:hint="eastAsia"/>
              </w:rPr>
              <w:t>■</w:t>
            </w:r>
          </w:p>
        </w:tc>
        <w:tc>
          <w:tcPr>
            <w:tcW w:w="3253" w:type="dxa"/>
          </w:tcPr>
          <w:p w14:paraId="21DBC526" w14:textId="77777777" w:rsidR="00E37599" w:rsidRDefault="00E37599">
            <w:pPr>
              <w:spacing w:line="288" w:lineRule="auto"/>
              <w:contextualSpacing/>
              <w:jc w:val="left"/>
              <w:rPr>
                <w:rFonts w:ascii="黑体" w:eastAsia="黑体" w:hAnsi="黑体" w:hint="eastAsia"/>
                <w:kern w:val="0"/>
                <w:sz w:val="28"/>
                <w:szCs w:val="28"/>
              </w:rPr>
            </w:pPr>
          </w:p>
        </w:tc>
      </w:tr>
      <w:tr w:rsidR="00E37599" w14:paraId="621FCB77" w14:textId="77777777">
        <w:tc>
          <w:tcPr>
            <w:tcW w:w="844" w:type="dxa"/>
          </w:tcPr>
          <w:p w14:paraId="00D0AB25"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604265EF" w14:textId="77777777" w:rsidR="00E37599" w:rsidRDefault="00000000">
            <w:pPr>
              <w:spacing w:line="288" w:lineRule="auto"/>
              <w:contextualSpacing/>
              <w:jc w:val="left"/>
              <w:rPr>
                <w:rFonts w:ascii="宋体" w:hAnsi="宋体" w:hint="eastAsia"/>
                <w:sz w:val="24"/>
                <w:szCs w:val="24"/>
              </w:rPr>
            </w:pPr>
            <w:r>
              <w:rPr>
                <w:rFonts w:hint="eastAsia"/>
              </w:rPr>
              <w:t>6.3</w:t>
            </w:r>
            <w:r>
              <w:rPr>
                <w:rFonts w:hint="eastAsia"/>
              </w:rPr>
              <w:t>、</w:t>
            </w:r>
            <w:r>
              <w:rPr>
                <w:rFonts w:hint="eastAsia"/>
              </w:rPr>
              <w:t>6.3.1</w:t>
            </w:r>
          </w:p>
        </w:tc>
        <w:tc>
          <w:tcPr>
            <w:tcW w:w="719" w:type="dxa"/>
          </w:tcPr>
          <w:p w14:paraId="6E4D6434" w14:textId="77777777" w:rsidR="00E37599" w:rsidRDefault="00000000">
            <w:pPr>
              <w:spacing w:line="288" w:lineRule="auto"/>
              <w:contextualSpacing/>
              <w:jc w:val="left"/>
            </w:pPr>
            <w:r>
              <w:rPr>
                <w:rFonts w:hint="eastAsia"/>
              </w:rPr>
              <w:t>□</w:t>
            </w:r>
          </w:p>
        </w:tc>
        <w:tc>
          <w:tcPr>
            <w:tcW w:w="992" w:type="dxa"/>
          </w:tcPr>
          <w:p w14:paraId="2A0A1727" w14:textId="77777777" w:rsidR="00E37599" w:rsidRDefault="00000000">
            <w:pPr>
              <w:spacing w:line="288" w:lineRule="auto"/>
              <w:contextualSpacing/>
              <w:jc w:val="left"/>
            </w:pPr>
            <w:r>
              <w:rPr>
                <w:rFonts w:hint="eastAsia"/>
              </w:rPr>
              <w:t>□</w:t>
            </w:r>
          </w:p>
        </w:tc>
        <w:tc>
          <w:tcPr>
            <w:tcW w:w="993" w:type="dxa"/>
          </w:tcPr>
          <w:p w14:paraId="6026FB2C" w14:textId="77777777" w:rsidR="00E37599" w:rsidRDefault="00000000">
            <w:pPr>
              <w:spacing w:line="288" w:lineRule="auto"/>
              <w:contextualSpacing/>
              <w:jc w:val="left"/>
            </w:pPr>
            <w:r>
              <w:rPr>
                <w:rFonts w:hint="eastAsia"/>
              </w:rPr>
              <w:t>■</w:t>
            </w:r>
          </w:p>
        </w:tc>
        <w:tc>
          <w:tcPr>
            <w:tcW w:w="3253" w:type="dxa"/>
          </w:tcPr>
          <w:p w14:paraId="527EB62D"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713ED14" w14:textId="77777777">
        <w:tc>
          <w:tcPr>
            <w:tcW w:w="844" w:type="dxa"/>
          </w:tcPr>
          <w:p w14:paraId="78CD7C61"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E298182" w14:textId="77777777" w:rsidR="00E37599" w:rsidRDefault="00000000">
            <w:pPr>
              <w:spacing w:line="288" w:lineRule="auto"/>
              <w:contextualSpacing/>
              <w:jc w:val="left"/>
              <w:rPr>
                <w:rFonts w:ascii="宋体" w:hAnsi="宋体" w:hint="eastAsia"/>
                <w:sz w:val="24"/>
                <w:szCs w:val="24"/>
              </w:rPr>
            </w:pPr>
            <w:r>
              <w:t>6.3.2</w:t>
            </w:r>
          </w:p>
        </w:tc>
        <w:tc>
          <w:tcPr>
            <w:tcW w:w="719" w:type="dxa"/>
          </w:tcPr>
          <w:p w14:paraId="195A4433" w14:textId="77777777" w:rsidR="00E37599" w:rsidRDefault="00000000">
            <w:pPr>
              <w:spacing w:line="288" w:lineRule="auto"/>
              <w:contextualSpacing/>
              <w:jc w:val="left"/>
            </w:pPr>
            <w:r>
              <w:rPr>
                <w:rFonts w:hint="eastAsia"/>
              </w:rPr>
              <w:t>□</w:t>
            </w:r>
          </w:p>
        </w:tc>
        <w:tc>
          <w:tcPr>
            <w:tcW w:w="992" w:type="dxa"/>
          </w:tcPr>
          <w:p w14:paraId="36F728A0" w14:textId="77777777" w:rsidR="00E37599" w:rsidRDefault="00000000">
            <w:pPr>
              <w:spacing w:line="288" w:lineRule="auto"/>
              <w:contextualSpacing/>
              <w:jc w:val="left"/>
            </w:pPr>
            <w:r>
              <w:rPr>
                <w:rFonts w:hint="eastAsia"/>
              </w:rPr>
              <w:t>□</w:t>
            </w:r>
          </w:p>
        </w:tc>
        <w:tc>
          <w:tcPr>
            <w:tcW w:w="993" w:type="dxa"/>
          </w:tcPr>
          <w:p w14:paraId="42DE62A2" w14:textId="77777777" w:rsidR="00E37599" w:rsidRDefault="00000000">
            <w:pPr>
              <w:spacing w:line="288" w:lineRule="auto"/>
              <w:contextualSpacing/>
              <w:jc w:val="left"/>
            </w:pPr>
            <w:r>
              <w:rPr>
                <w:rFonts w:hint="eastAsia"/>
              </w:rPr>
              <w:t>□</w:t>
            </w:r>
          </w:p>
        </w:tc>
        <w:tc>
          <w:tcPr>
            <w:tcW w:w="3253" w:type="dxa"/>
          </w:tcPr>
          <w:p w14:paraId="687AB8E4"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B1FCE60" w14:textId="77777777">
        <w:tc>
          <w:tcPr>
            <w:tcW w:w="844" w:type="dxa"/>
          </w:tcPr>
          <w:p w14:paraId="627AE178"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F28A431" w14:textId="77777777" w:rsidR="00E37599" w:rsidRDefault="00000000">
            <w:pPr>
              <w:spacing w:line="288" w:lineRule="auto"/>
              <w:contextualSpacing/>
              <w:jc w:val="left"/>
              <w:rPr>
                <w:rFonts w:ascii="宋体" w:hAnsi="宋体" w:hint="eastAsia"/>
                <w:sz w:val="24"/>
                <w:szCs w:val="24"/>
              </w:rPr>
            </w:pPr>
            <w:r>
              <w:t>6.3.3</w:t>
            </w:r>
          </w:p>
        </w:tc>
        <w:tc>
          <w:tcPr>
            <w:tcW w:w="719" w:type="dxa"/>
          </w:tcPr>
          <w:p w14:paraId="752FBF58" w14:textId="77777777" w:rsidR="00E37599" w:rsidRDefault="00000000">
            <w:pPr>
              <w:spacing w:line="288" w:lineRule="auto"/>
              <w:contextualSpacing/>
              <w:jc w:val="left"/>
            </w:pPr>
            <w:r>
              <w:rPr>
                <w:rFonts w:hint="eastAsia"/>
              </w:rPr>
              <w:t>□</w:t>
            </w:r>
          </w:p>
        </w:tc>
        <w:tc>
          <w:tcPr>
            <w:tcW w:w="992" w:type="dxa"/>
          </w:tcPr>
          <w:p w14:paraId="43CC811D" w14:textId="77777777" w:rsidR="00E37599" w:rsidRDefault="00000000">
            <w:pPr>
              <w:spacing w:line="288" w:lineRule="auto"/>
              <w:contextualSpacing/>
              <w:jc w:val="left"/>
            </w:pPr>
            <w:r>
              <w:rPr>
                <w:rFonts w:hint="eastAsia"/>
              </w:rPr>
              <w:t>□</w:t>
            </w:r>
          </w:p>
        </w:tc>
        <w:tc>
          <w:tcPr>
            <w:tcW w:w="993" w:type="dxa"/>
          </w:tcPr>
          <w:p w14:paraId="17820FFA" w14:textId="77777777" w:rsidR="00E37599" w:rsidRDefault="00000000">
            <w:pPr>
              <w:spacing w:line="288" w:lineRule="auto"/>
              <w:contextualSpacing/>
              <w:jc w:val="left"/>
            </w:pPr>
            <w:r>
              <w:rPr>
                <w:rFonts w:hint="eastAsia"/>
              </w:rPr>
              <w:t>■</w:t>
            </w:r>
          </w:p>
        </w:tc>
        <w:tc>
          <w:tcPr>
            <w:tcW w:w="3253" w:type="dxa"/>
          </w:tcPr>
          <w:p w14:paraId="73ABA682"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0260A75" w14:textId="77777777">
        <w:tc>
          <w:tcPr>
            <w:tcW w:w="844" w:type="dxa"/>
          </w:tcPr>
          <w:p w14:paraId="2E3D0A2C"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6BC16E4" w14:textId="77777777" w:rsidR="00E37599" w:rsidRDefault="00000000">
            <w:pPr>
              <w:spacing w:line="288" w:lineRule="auto"/>
              <w:contextualSpacing/>
              <w:jc w:val="left"/>
              <w:rPr>
                <w:rFonts w:ascii="宋体" w:hAnsi="宋体" w:hint="eastAsia"/>
                <w:sz w:val="24"/>
                <w:szCs w:val="24"/>
              </w:rPr>
            </w:pPr>
            <w:r>
              <w:rPr>
                <w:rFonts w:hint="eastAsia"/>
              </w:rPr>
              <w:t>6.4</w:t>
            </w:r>
            <w:r>
              <w:rPr>
                <w:rFonts w:hint="eastAsia"/>
              </w:rPr>
              <w:t>、</w:t>
            </w:r>
            <w:r>
              <w:rPr>
                <w:rFonts w:hint="eastAsia"/>
              </w:rPr>
              <w:t>6.4.1</w:t>
            </w:r>
          </w:p>
        </w:tc>
        <w:tc>
          <w:tcPr>
            <w:tcW w:w="719" w:type="dxa"/>
          </w:tcPr>
          <w:p w14:paraId="28C73206" w14:textId="77777777" w:rsidR="00E37599" w:rsidRDefault="00000000">
            <w:pPr>
              <w:spacing w:line="288" w:lineRule="auto"/>
              <w:contextualSpacing/>
              <w:jc w:val="left"/>
            </w:pPr>
            <w:r>
              <w:rPr>
                <w:rFonts w:hint="eastAsia"/>
              </w:rPr>
              <w:t>□</w:t>
            </w:r>
          </w:p>
        </w:tc>
        <w:tc>
          <w:tcPr>
            <w:tcW w:w="992" w:type="dxa"/>
          </w:tcPr>
          <w:p w14:paraId="7CD6DA21" w14:textId="77777777" w:rsidR="00E37599" w:rsidRDefault="00000000">
            <w:pPr>
              <w:spacing w:line="288" w:lineRule="auto"/>
              <w:contextualSpacing/>
              <w:jc w:val="left"/>
            </w:pPr>
            <w:r>
              <w:rPr>
                <w:rFonts w:hint="eastAsia"/>
              </w:rPr>
              <w:t>□</w:t>
            </w:r>
          </w:p>
        </w:tc>
        <w:tc>
          <w:tcPr>
            <w:tcW w:w="993" w:type="dxa"/>
          </w:tcPr>
          <w:p w14:paraId="597B2EE7" w14:textId="77777777" w:rsidR="00E37599" w:rsidRDefault="00000000">
            <w:pPr>
              <w:spacing w:line="288" w:lineRule="auto"/>
              <w:contextualSpacing/>
              <w:jc w:val="left"/>
            </w:pPr>
            <w:r>
              <w:rPr>
                <w:rFonts w:hint="eastAsia"/>
              </w:rPr>
              <w:t>■</w:t>
            </w:r>
          </w:p>
        </w:tc>
        <w:tc>
          <w:tcPr>
            <w:tcW w:w="3253" w:type="dxa"/>
          </w:tcPr>
          <w:p w14:paraId="65C34B20" w14:textId="77777777" w:rsidR="00E37599" w:rsidRDefault="00E37599">
            <w:pPr>
              <w:spacing w:line="288" w:lineRule="auto"/>
              <w:contextualSpacing/>
              <w:jc w:val="left"/>
              <w:rPr>
                <w:rFonts w:ascii="黑体" w:eastAsia="黑体" w:hAnsi="黑体" w:hint="eastAsia"/>
                <w:kern w:val="0"/>
                <w:sz w:val="28"/>
                <w:szCs w:val="28"/>
              </w:rPr>
            </w:pPr>
          </w:p>
        </w:tc>
      </w:tr>
      <w:tr w:rsidR="00E37599" w14:paraId="51181C2E" w14:textId="77777777">
        <w:tc>
          <w:tcPr>
            <w:tcW w:w="844" w:type="dxa"/>
          </w:tcPr>
          <w:p w14:paraId="1E6BD956"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A7D7FE0" w14:textId="77777777" w:rsidR="00E37599" w:rsidRDefault="00000000">
            <w:pPr>
              <w:spacing w:line="288" w:lineRule="auto"/>
              <w:contextualSpacing/>
              <w:jc w:val="left"/>
              <w:rPr>
                <w:rFonts w:ascii="宋体" w:hAnsi="宋体" w:hint="eastAsia"/>
                <w:sz w:val="24"/>
                <w:szCs w:val="24"/>
              </w:rPr>
            </w:pPr>
            <w:r>
              <w:t>6.4.2</w:t>
            </w:r>
          </w:p>
        </w:tc>
        <w:tc>
          <w:tcPr>
            <w:tcW w:w="719" w:type="dxa"/>
          </w:tcPr>
          <w:p w14:paraId="2B9F80BA" w14:textId="77777777" w:rsidR="00E37599" w:rsidRDefault="00000000">
            <w:pPr>
              <w:spacing w:line="288" w:lineRule="auto"/>
              <w:contextualSpacing/>
              <w:jc w:val="left"/>
            </w:pPr>
            <w:r>
              <w:rPr>
                <w:rFonts w:hint="eastAsia"/>
              </w:rPr>
              <w:t>□</w:t>
            </w:r>
          </w:p>
        </w:tc>
        <w:tc>
          <w:tcPr>
            <w:tcW w:w="992" w:type="dxa"/>
          </w:tcPr>
          <w:p w14:paraId="211A3CEF" w14:textId="77777777" w:rsidR="00E37599" w:rsidRDefault="00000000">
            <w:pPr>
              <w:spacing w:line="288" w:lineRule="auto"/>
              <w:contextualSpacing/>
              <w:jc w:val="left"/>
            </w:pPr>
            <w:r>
              <w:rPr>
                <w:rFonts w:hint="eastAsia"/>
              </w:rPr>
              <w:t>□</w:t>
            </w:r>
          </w:p>
        </w:tc>
        <w:tc>
          <w:tcPr>
            <w:tcW w:w="993" w:type="dxa"/>
          </w:tcPr>
          <w:p w14:paraId="06A05CBE" w14:textId="77777777" w:rsidR="00E37599" w:rsidRDefault="00000000">
            <w:pPr>
              <w:spacing w:line="288" w:lineRule="auto"/>
              <w:contextualSpacing/>
              <w:jc w:val="left"/>
            </w:pPr>
            <w:r>
              <w:rPr>
                <w:rFonts w:hint="eastAsia"/>
              </w:rPr>
              <w:t>■</w:t>
            </w:r>
          </w:p>
        </w:tc>
        <w:tc>
          <w:tcPr>
            <w:tcW w:w="3253" w:type="dxa"/>
          </w:tcPr>
          <w:p w14:paraId="5112962D"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CAE98EF" w14:textId="77777777">
        <w:tc>
          <w:tcPr>
            <w:tcW w:w="844" w:type="dxa"/>
          </w:tcPr>
          <w:p w14:paraId="24FDF6C4"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3DF07FD1" w14:textId="77777777" w:rsidR="00E37599" w:rsidRDefault="00000000">
            <w:pPr>
              <w:spacing w:line="288" w:lineRule="auto"/>
              <w:contextualSpacing/>
              <w:jc w:val="left"/>
              <w:rPr>
                <w:rFonts w:ascii="宋体" w:hAnsi="宋体" w:hint="eastAsia"/>
                <w:sz w:val="24"/>
                <w:szCs w:val="24"/>
              </w:rPr>
            </w:pPr>
            <w:r>
              <w:t>6.4.3</w:t>
            </w:r>
          </w:p>
        </w:tc>
        <w:tc>
          <w:tcPr>
            <w:tcW w:w="719" w:type="dxa"/>
          </w:tcPr>
          <w:p w14:paraId="4E643AC2" w14:textId="77777777" w:rsidR="00E37599" w:rsidRDefault="00000000">
            <w:pPr>
              <w:spacing w:line="288" w:lineRule="auto"/>
              <w:contextualSpacing/>
              <w:jc w:val="left"/>
            </w:pPr>
            <w:r>
              <w:rPr>
                <w:rFonts w:hint="eastAsia"/>
              </w:rPr>
              <w:t>□</w:t>
            </w:r>
          </w:p>
        </w:tc>
        <w:tc>
          <w:tcPr>
            <w:tcW w:w="992" w:type="dxa"/>
          </w:tcPr>
          <w:p w14:paraId="762F0967" w14:textId="77777777" w:rsidR="00E37599" w:rsidRDefault="00000000">
            <w:pPr>
              <w:spacing w:line="288" w:lineRule="auto"/>
              <w:contextualSpacing/>
              <w:jc w:val="left"/>
            </w:pPr>
            <w:r>
              <w:rPr>
                <w:rFonts w:hint="eastAsia"/>
              </w:rPr>
              <w:t>□</w:t>
            </w:r>
          </w:p>
        </w:tc>
        <w:tc>
          <w:tcPr>
            <w:tcW w:w="993" w:type="dxa"/>
          </w:tcPr>
          <w:p w14:paraId="0588A7F6" w14:textId="77777777" w:rsidR="00E37599" w:rsidRDefault="00000000">
            <w:pPr>
              <w:spacing w:line="288" w:lineRule="auto"/>
              <w:contextualSpacing/>
              <w:jc w:val="left"/>
            </w:pPr>
            <w:r>
              <w:rPr>
                <w:rFonts w:hint="eastAsia"/>
              </w:rPr>
              <w:t>■</w:t>
            </w:r>
          </w:p>
        </w:tc>
        <w:tc>
          <w:tcPr>
            <w:tcW w:w="3253" w:type="dxa"/>
          </w:tcPr>
          <w:p w14:paraId="66A03F70" w14:textId="77777777" w:rsidR="00E37599" w:rsidRDefault="00E37599">
            <w:pPr>
              <w:spacing w:line="288" w:lineRule="auto"/>
              <w:contextualSpacing/>
              <w:jc w:val="left"/>
              <w:rPr>
                <w:rFonts w:ascii="黑体" w:eastAsia="黑体" w:hAnsi="黑体" w:hint="eastAsia"/>
                <w:kern w:val="0"/>
                <w:sz w:val="28"/>
                <w:szCs w:val="28"/>
              </w:rPr>
            </w:pPr>
          </w:p>
        </w:tc>
      </w:tr>
      <w:tr w:rsidR="00E37599" w14:paraId="32D1BD91" w14:textId="77777777">
        <w:tc>
          <w:tcPr>
            <w:tcW w:w="844" w:type="dxa"/>
          </w:tcPr>
          <w:p w14:paraId="412DDC38"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766308E" w14:textId="77777777" w:rsidR="00E37599" w:rsidRDefault="00000000">
            <w:pPr>
              <w:spacing w:line="288" w:lineRule="auto"/>
              <w:contextualSpacing/>
              <w:jc w:val="left"/>
              <w:rPr>
                <w:rFonts w:ascii="宋体" w:hAnsi="宋体" w:hint="eastAsia"/>
                <w:sz w:val="24"/>
                <w:szCs w:val="24"/>
              </w:rPr>
            </w:pPr>
            <w:r>
              <w:t>6.4.4</w:t>
            </w:r>
          </w:p>
        </w:tc>
        <w:tc>
          <w:tcPr>
            <w:tcW w:w="719" w:type="dxa"/>
          </w:tcPr>
          <w:p w14:paraId="466173C1" w14:textId="77777777" w:rsidR="00E37599" w:rsidRDefault="00000000">
            <w:pPr>
              <w:spacing w:line="288" w:lineRule="auto"/>
              <w:contextualSpacing/>
              <w:jc w:val="left"/>
            </w:pPr>
            <w:r>
              <w:rPr>
                <w:rFonts w:hint="eastAsia"/>
              </w:rPr>
              <w:t>□</w:t>
            </w:r>
          </w:p>
        </w:tc>
        <w:tc>
          <w:tcPr>
            <w:tcW w:w="992" w:type="dxa"/>
          </w:tcPr>
          <w:p w14:paraId="23A2877C" w14:textId="77777777" w:rsidR="00E37599" w:rsidRDefault="00000000">
            <w:pPr>
              <w:spacing w:line="288" w:lineRule="auto"/>
              <w:contextualSpacing/>
              <w:jc w:val="left"/>
            </w:pPr>
            <w:r>
              <w:rPr>
                <w:rFonts w:hint="eastAsia"/>
              </w:rPr>
              <w:t>□</w:t>
            </w:r>
          </w:p>
        </w:tc>
        <w:tc>
          <w:tcPr>
            <w:tcW w:w="993" w:type="dxa"/>
          </w:tcPr>
          <w:p w14:paraId="2D3467C1" w14:textId="77777777" w:rsidR="00E37599" w:rsidRDefault="00000000">
            <w:pPr>
              <w:spacing w:line="288" w:lineRule="auto"/>
              <w:contextualSpacing/>
              <w:jc w:val="left"/>
            </w:pPr>
            <w:r>
              <w:rPr>
                <w:rFonts w:hint="eastAsia"/>
              </w:rPr>
              <w:t>□</w:t>
            </w:r>
          </w:p>
        </w:tc>
        <w:tc>
          <w:tcPr>
            <w:tcW w:w="3253" w:type="dxa"/>
          </w:tcPr>
          <w:p w14:paraId="4E7D2A6F" w14:textId="77777777" w:rsidR="00E37599" w:rsidRDefault="00E37599">
            <w:pPr>
              <w:spacing w:line="288" w:lineRule="auto"/>
              <w:contextualSpacing/>
              <w:jc w:val="left"/>
              <w:rPr>
                <w:rFonts w:ascii="黑体" w:eastAsia="黑体" w:hAnsi="黑体" w:hint="eastAsia"/>
                <w:kern w:val="0"/>
                <w:sz w:val="28"/>
                <w:szCs w:val="28"/>
              </w:rPr>
            </w:pPr>
          </w:p>
        </w:tc>
      </w:tr>
      <w:tr w:rsidR="00E37599" w14:paraId="35565578" w14:textId="77777777">
        <w:tc>
          <w:tcPr>
            <w:tcW w:w="844" w:type="dxa"/>
          </w:tcPr>
          <w:p w14:paraId="336223F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70A8EB9" w14:textId="77777777" w:rsidR="00E37599" w:rsidRDefault="00000000">
            <w:pPr>
              <w:spacing w:line="288" w:lineRule="auto"/>
              <w:contextualSpacing/>
              <w:jc w:val="left"/>
              <w:rPr>
                <w:rFonts w:ascii="宋体" w:hAnsi="宋体" w:hint="eastAsia"/>
                <w:sz w:val="24"/>
                <w:szCs w:val="24"/>
              </w:rPr>
            </w:pPr>
            <w:r>
              <w:t>6.4.5</w:t>
            </w:r>
          </w:p>
        </w:tc>
        <w:tc>
          <w:tcPr>
            <w:tcW w:w="719" w:type="dxa"/>
          </w:tcPr>
          <w:p w14:paraId="4B1240CC" w14:textId="77777777" w:rsidR="00E37599" w:rsidRDefault="00000000">
            <w:pPr>
              <w:spacing w:line="288" w:lineRule="auto"/>
              <w:contextualSpacing/>
              <w:jc w:val="left"/>
            </w:pPr>
            <w:r>
              <w:rPr>
                <w:rFonts w:hint="eastAsia"/>
              </w:rPr>
              <w:t>□</w:t>
            </w:r>
          </w:p>
        </w:tc>
        <w:tc>
          <w:tcPr>
            <w:tcW w:w="992" w:type="dxa"/>
          </w:tcPr>
          <w:p w14:paraId="164CBA0A" w14:textId="77777777" w:rsidR="00E37599" w:rsidRDefault="00000000">
            <w:pPr>
              <w:spacing w:line="288" w:lineRule="auto"/>
              <w:contextualSpacing/>
              <w:jc w:val="left"/>
            </w:pPr>
            <w:r>
              <w:rPr>
                <w:rFonts w:hint="eastAsia"/>
              </w:rPr>
              <w:t>□</w:t>
            </w:r>
          </w:p>
        </w:tc>
        <w:tc>
          <w:tcPr>
            <w:tcW w:w="993" w:type="dxa"/>
          </w:tcPr>
          <w:p w14:paraId="1889C2A3" w14:textId="77777777" w:rsidR="00E37599" w:rsidRDefault="00000000">
            <w:pPr>
              <w:spacing w:line="288" w:lineRule="auto"/>
              <w:contextualSpacing/>
              <w:jc w:val="left"/>
            </w:pPr>
            <w:r>
              <w:rPr>
                <w:rFonts w:hint="eastAsia"/>
              </w:rPr>
              <w:t>■</w:t>
            </w:r>
          </w:p>
        </w:tc>
        <w:tc>
          <w:tcPr>
            <w:tcW w:w="3253" w:type="dxa"/>
          </w:tcPr>
          <w:p w14:paraId="77FCB91C" w14:textId="77777777" w:rsidR="00E37599" w:rsidRDefault="00E37599">
            <w:pPr>
              <w:spacing w:line="288" w:lineRule="auto"/>
              <w:contextualSpacing/>
              <w:jc w:val="left"/>
              <w:rPr>
                <w:rFonts w:ascii="黑体" w:eastAsia="黑体" w:hAnsi="黑体" w:hint="eastAsia"/>
                <w:kern w:val="0"/>
                <w:sz w:val="28"/>
                <w:szCs w:val="28"/>
              </w:rPr>
            </w:pPr>
          </w:p>
        </w:tc>
      </w:tr>
      <w:tr w:rsidR="00E37599" w14:paraId="6202A3DF" w14:textId="77777777">
        <w:tc>
          <w:tcPr>
            <w:tcW w:w="844" w:type="dxa"/>
          </w:tcPr>
          <w:p w14:paraId="4C199E75"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DE0BB62" w14:textId="77777777" w:rsidR="00E37599" w:rsidRDefault="00000000">
            <w:pPr>
              <w:spacing w:line="288" w:lineRule="auto"/>
              <w:contextualSpacing/>
              <w:jc w:val="left"/>
              <w:rPr>
                <w:rFonts w:ascii="宋体" w:hAnsi="宋体" w:hint="eastAsia"/>
                <w:sz w:val="24"/>
                <w:szCs w:val="24"/>
              </w:rPr>
            </w:pPr>
            <w:r>
              <w:rPr>
                <w:rFonts w:hint="eastAsia"/>
              </w:rPr>
              <w:t>7.1</w:t>
            </w:r>
            <w:r>
              <w:rPr>
                <w:rFonts w:hint="eastAsia"/>
              </w:rPr>
              <w:t>、</w:t>
            </w:r>
            <w:r>
              <w:rPr>
                <w:rFonts w:hint="eastAsia"/>
              </w:rPr>
              <w:t>7.1.1</w:t>
            </w:r>
          </w:p>
        </w:tc>
        <w:tc>
          <w:tcPr>
            <w:tcW w:w="719" w:type="dxa"/>
          </w:tcPr>
          <w:p w14:paraId="01816005" w14:textId="77777777" w:rsidR="00E37599" w:rsidRDefault="00000000">
            <w:pPr>
              <w:spacing w:line="288" w:lineRule="auto"/>
              <w:contextualSpacing/>
              <w:jc w:val="left"/>
            </w:pPr>
            <w:r>
              <w:rPr>
                <w:rFonts w:hint="eastAsia"/>
              </w:rPr>
              <w:t>□</w:t>
            </w:r>
          </w:p>
        </w:tc>
        <w:tc>
          <w:tcPr>
            <w:tcW w:w="992" w:type="dxa"/>
          </w:tcPr>
          <w:p w14:paraId="5B4D42E2" w14:textId="77777777" w:rsidR="00E37599" w:rsidRDefault="00000000">
            <w:pPr>
              <w:spacing w:line="288" w:lineRule="auto"/>
              <w:contextualSpacing/>
              <w:jc w:val="left"/>
            </w:pPr>
            <w:r>
              <w:rPr>
                <w:rFonts w:hint="eastAsia"/>
              </w:rPr>
              <w:t>□</w:t>
            </w:r>
          </w:p>
        </w:tc>
        <w:tc>
          <w:tcPr>
            <w:tcW w:w="993" w:type="dxa"/>
          </w:tcPr>
          <w:p w14:paraId="3E0BB23E" w14:textId="77777777" w:rsidR="00E37599" w:rsidRDefault="00000000">
            <w:pPr>
              <w:spacing w:line="288" w:lineRule="auto"/>
              <w:contextualSpacing/>
              <w:jc w:val="left"/>
            </w:pPr>
            <w:r>
              <w:rPr>
                <w:rFonts w:hint="eastAsia"/>
              </w:rPr>
              <w:t>■</w:t>
            </w:r>
          </w:p>
        </w:tc>
        <w:tc>
          <w:tcPr>
            <w:tcW w:w="3253" w:type="dxa"/>
          </w:tcPr>
          <w:p w14:paraId="61C1C72B" w14:textId="77777777" w:rsidR="00E37599" w:rsidRDefault="00E37599">
            <w:pPr>
              <w:spacing w:line="288" w:lineRule="auto"/>
              <w:contextualSpacing/>
              <w:jc w:val="left"/>
              <w:rPr>
                <w:rFonts w:ascii="黑体" w:eastAsia="黑体" w:hAnsi="黑体" w:hint="eastAsia"/>
                <w:kern w:val="0"/>
                <w:sz w:val="28"/>
                <w:szCs w:val="28"/>
              </w:rPr>
            </w:pPr>
          </w:p>
        </w:tc>
      </w:tr>
      <w:tr w:rsidR="00E37599" w14:paraId="4D8DB831" w14:textId="77777777">
        <w:tc>
          <w:tcPr>
            <w:tcW w:w="844" w:type="dxa"/>
          </w:tcPr>
          <w:p w14:paraId="1A558764"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E37D7F3" w14:textId="77777777" w:rsidR="00E37599" w:rsidRDefault="00000000">
            <w:pPr>
              <w:spacing w:line="288" w:lineRule="auto"/>
              <w:contextualSpacing/>
              <w:jc w:val="left"/>
              <w:rPr>
                <w:rFonts w:ascii="宋体" w:hAnsi="宋体" w:hint="eastAsia"/>
                <w:sz w:val="24"/>
                <w:szCs w:val="24"/>
              </w:rPr>
            </w:pPr>
            <w:r>
              <w:t>7.1.2</w:t>
            </w:r>
          </w:p>
        </w:tc>
        <w:tc>
          <w:tcPr>
            <w:tcW w:w="719" w:type="dxa"/>
          </w:tcPr>
          <w:p w14:paraId="1F647034" w14:textId="77777777" w:rsidR="00E37599" w:rsidRDefault="00000000">
            <w:pPr>
              <w:spacing w:line="288" w:lineRule="auto"/>
              <w:contextualSpacing/>
              <w:jc w:val="left"/>
            </w:pPr>
            <w:r>
              <w:rPr>
                <w:rFonts w:hint="eastAsia"/>
              </w:rPr>
              <w:t>□</w:t>
            </w:r>
          </w:p>
        </w:tc>
        <w:tc>
          <w:tcPr>
            <w:tcW w:w="992" w:type="dxa"/>
          </w:tcPr>
          <w:p w14:paraId="6B313615" w14:textId="77777777" w:rsidR="00E37599" w:rsidRDefault="00000000">
            <w:pPr>
              <w:spacing w:line="288" w:lineRule="auto"/>
              <w:contextualSpacing/>
              <w:jc w:val="left"/>
            </w:pPr>
            <w:r>
              <w:rPr>
                <w:rFonts w:hint="eastAsia"/>
              </w:rPr>
              <w:t>□</w:t>
            </w:r>
          </w:p>
        </w:tc>
        <w:tc>
          <w:tcPr>
            <w:tcW w:w="993" w:type="dxa"/>
          </w:tcPr>
          <w:p w14:paraId="59F4B080" w14:textId="77777777" w:rsidR="00E37599" w:rsidRDefault="00000000">
            <w:pPr>
              <w:spacing w:line="288" w:lineRule="auto"/>
              <w:contextualSpacing/>
              <w:jc w:val="left"/>
            </w:pPr>
            <w:r>
              <w:rPr>
                <w:rFonts w:hint="eastAsia"/>
              </w:rPr>
              <w:t>■</w:t>
            </w:r>
          </w:p>
        </w:tc>
        <w:tc>
          <w:tcPr>
            <w:tcW w:w="3253" w:type="dxa"/>
          </w:tcPr>
          <w:p w14:paraId="1B23F57F"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AA83ED3" w14:textId="77777777">
        <w:tc>
          <w:tcPr>
            <w:tcW w:w="844" w:type="dxa"/>
          </w:tcPr>
          <w:p w14:paraId="50E00C56"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3E462598" w14:textId="77777777" w:rsidR="00E37599" w:rsidRDefault="00000000">
            <w:pPr>
              <w:spacing w:line="288" w:lineRule="auto"/>
              <w:contextualSpacing/>
              <w:jc w:val="left"/>
              <w:rPr>
                <w:rFonts w:ascii="宋体" w:hAnsi="宋体" w:hint="eastAsia"/>
                <w:sz w:val="24"/>
                <w:szCs w:val="24"/>
              </w:rPr>
            </w:pPr>
            <w:r>
              <w:t>7.1.3</w:t>
            </w:r>
          </w:p>
        </w:tc>
        <w:tc>
          <w:tcPr>
            <w:tcW w:w="719" w:type="dxa"/>
          </w:tcPr>
          <w:p w14:paraId="241D16B5" w14:textId="77777777" w:rsidR="00E37599" w:rsidRDefault="00000000">
            <w:pPr>
              <w:spacing w:line="288" w:lineRule="auto"/>
              <w:contextualSpacing/>
              <w:jc w:val="left"/>
            </w:pPr>
            <w:r>
              <w:rPr>
                <w:rFonts w:hint="eastAsia"/>
              </w:rPr>
              <w:t>□</w:t>
            </w:r>
          </w:p>
        </w:tc>
        <w:tc>
          <w:tcPr>
            <w:tcW w:w="992" w:type="dxa"/>
          </w:tcPr>
          <w:p w14:paraId="0AFCD31B" w14:textId="77777777" w:rsidR="00E37599" w:rsidRDefault="00000000">
            <w:pPr>
              <w:spacing w:line="288" w:lineRule="auto"/>
              <w:contextualSpacing/>
              <w:jc w:val="left"/>
            </w:pPr>
            <w:r>
              <w:rPr>
                <w:rFonts w:hint="eastAsia"/>
              </w:rPr>
              <w:t>口</w:t>
            </w:r>
          </w:p>
        </w:tc>
        <w:tc>
          <w:tcPr>
            <w:tcW w:w="993" w:type="dxa"/>
          </w:tcPr>
          <w:p w14:paraId="203B72E0" w14:textId="77777777" w:rsidR="00E37599" w:rsidRDefault="00000000">
            <w:pPr>
              <w:spacing w:line="288" w:lineRule="auto"/>
              <w:contextualSpacing/>
              <w:jc w:val="left"/>
            </w:pPr>
            <w:r>
              <w:rPr>
                <w:rFonts w:hint="eastAsia"/>
              </w:rPr>
              <w:t>■</w:t>
            </w:r>
          </w:p>
        </w:tc>
        <w:tc>
          <w:tcPr>
            <w:tcW w:w="3253" w:type="dxa"/>
          </w:tcPr>
          <w:p w14:paraId="23B2BA77"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B946EAC" w14:textId="77777777">
        <w:tc>
          <w:tcPr>
            <w:tcW w:w="844" w:type="dxa"/>
          </w:tcPr>
          <w:p w14:paraId="437EE51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6278549" w14:textId="77777777" w:rsidR="00E37599" w:rsidRDefault="00000000">
            <w:pPr>
              <w:spacing w:line="288" w:lineRule="auto"/>
              <w:contextualSpacing/>
              <w:jc w:val="left"/>
              <w:rPr>
                <w:rFonts w:ascii="宋体" w:hAnsi="宋体" w:hint="eastAsia"/>
                <w:sz w:val="24"/>
                <w:szCs w:val="24"/>
              </w:rPr>
            </w:pPr>
            <w:r>
              <w:t>7.1.4</w:t>
            </w:r>
          </w:p>
        </w:tc>
        <w:tc>
          <w:tcPr>
            <w:tcW w:w="719" w:type="dxa"/>
          </w:tcPr>
          <w:p w14:paraId="65312ADE" w14:textId="77777777" w:rsidR="00E37599" w:rsidRDefault="00000000">
            <w:pPr>
              <w:spacing w:line="288" w:lineRule="auto"/>
              <w:contextualSpacing/>
              <w:jc w:val="left"/>
            </w:pPr>
            <w:r>
              <w:rPr>
                <w:rFonts w:hint="eastAsia"/>
              </w:rPr>
              <w:t>□</w:t>
            </w:r>
          </w:p>
        </w:tc>
        <w:tc>
          <w:tcPr>
            <w:tcW w:w="992" w:type="dxa"/>
          </w:tcPr>
          <w:p w14:paraId="2A466F7A" w14:textId="77777777" w:rsidR="00E37599" w:rsidRDefault="00000000">
            <w:pPr>
              <w:spacing w:line="288" w:lineRule="auto"/>
              <w:contextualSpacing/>
              <w:jc w:val="left"/>
            </w:pPr>
            <w:r>
              <w:rPr>
                <w:rFonts w:hint="eastAsia"/>
              </w:rPr>
              <w:t>口</w:t>
            </w:r>
          </w:p>
        </w:tc>
        <w:tc>
          <w:tcPr>
            <w:tcW w:w="993" w:type="dxa"/>
          </w:tcPr>
          <w:p w14:paraId="6B2F5337" w14:textId="77777777" w:rsidR="00E37599" w:rsidRDefault="00000000">
            <w:pPr>
              <w:spacing w:line="288" w:lineRule="auto"/>
              <w:contextualSpacing/>
              <w:jc w:val="left"/>
            </w:pPr>
            <w:r>
              <w:rPr>
                <w:rFonts w:hint="eastAsia"/>
              </w:rPr>
              <w:t>■</w:t>
            </w:r>
          </w:p>
        </w:tc>
        <w:tc>
          <w:tcPr>
            <w:tcW w:w="3253" w:type="dxa"/>
          </w:tcPr>
          <w:p w14:paraId="11985227"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81B1B68" w14:textId="77777777">
        <w:tc>
          <w:tcPr>
            <w:tcW w:w="844" w:type="dxa"/>
          </w:tcPr>
          <w:p w14:paraId="2866816C"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F7FC3E7" w14:textId="77777777" w:rsidR="00E37599" w:rsidRDefault="00000000">
            <w:pPr>
              <w:spacing w:line="288" w:lineRule="auto"/>
              <w:contextualSpacing/>
              <w:jc w:val="left"/>
              <w:rPr>
                <w:rFonts w:ascii="宋体" w:hAnsi="宋体" w:hint="eastAsia"/>
                <w:sz w:val="24"/>
                <w:szCs w:val="24"/>
              </w:rPr>
            </w:pPr>
            <w:r>
              <w:t>7.1.5</w:t>
            </w:r>
          </w:p>
        </w:tc>
        <w:tc>
          <w:tcPr>
            <w:tcW w:w="719" w:type="dxa"/>
          </w:tcPr>
          <w:p w14:paraId="638B738C" w14:textId="77777777" w:rsidR="00E37599" w:rsidRDefault="00000000">
            <w:pPr>
              <w:spacing w:line="288" w:lineRule="auto"/>
              <w:contextualSpacing/>
              <w:jc w:val="left"/>
            </w:pPr>
            <w:r>
              <w:rPr>
                <w:rFonts w:hint="eastAsia"/>
              </w:rPr>
              <w:t>口</w:t>
            </w:r>
          </w:p>
        </w:tc>
        <w:tc>
          <w:tcPr>
            <w:tcW w:w="992" w:type="dxa"/>
          </w:tcPr>
          <w:p w14:paraId="77DC9ACC" w14:textId="77777777" w:rsidR="00E37599" w:rsidRDefault="00000000">
            <w:pPr>
              <w:spacing w:line="288" w:lineRule="auto"/>
              <w:contextualSpacing/>
              <w:jc w:val="left"/>
            </w:pPr>
            <w:r>
              <w:rPr>
                <w:rFonts w:hint="eastAsia"/>
              </w:rPr>
              <w:t>□</w:t>
            </w:r>
          </w:p>
        </w:tc>
        <w:tc>
          <w:tcPr>
            <w:tcW w:w="993" w:type="dxa"/>
          </w:tcPr>
          <w:p w14:paraId="652B7540" w14:textId="77777777" w:rsidR="00E37599" w:rsidRDefault="00000000">
            <w:pPr>
              <w:spacing w:line="288" w:lineRule="auto"/>
              <w:contextualSpacing/>
              <w:jc w:val="left"/>
            </w:pPr>
            <w:r>
              <w:rPr>
                <w:rFonts w:hint="eastAsia"/>
              </w:rPr>
              <w:t>■</w:t>
            </w:r>
          </w:p>
        </w:tc>
        <w:tc>
          <w:tcPr>
            <w:tcW w:w="3253" w:type="dxa"/>
          </w:tcPr>
          <w:p w14:paraId="4F3DFCE1"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C108390" w14:textId="77777777">
        <w:tc>
          <w:tcPr>
            <w:tcW w:w="844" w:type="dxa"/>
          </w:tcPr>
          <w:p w14:paraId="62F72C3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3F670B40" w14:textId="77777777" w:rsidR="00E37599" w:rsidRDefault="00000000">
            <w:pPr>
              <w:spacing w:line="288" w:lineRule="auto"/>
              <w:contextualSpacing/>
              <w:jc w:val="left"/>
              <w:rPr>
                <w:rFonts w:ascii="宋体" w:hAnsi="宋体" w:hint="eastAsia"/>
                <w:sz w:val="24"/>
                <w:szCs w:val="24"/>
              </w:rPr>
            </w:pPr>
            <w:r>
              <w:rPr>
                <w:rFonts w:hint="eastAsia"/>
              </w:rPr>
              <w:t>7.2</w:t>
            </w:r>
            <w:r>
              <w:rPr>
                <w:rFonts w:hint="eastAsia"/>
              </w:rPr>
              <w:t>、</w:t>
            </w:r>
            <w:r>
              <w:rPr>
                <w:rFonts w:hint="eastAsia"/>
              </w:rPr>
              <w:t>7.2.1</w:t>
            </w:r>
          </w:p>
        </w:tc>
        <w:tc>
          <w:tcPr>
            <w:tcW w:w="719" w:type="dxa"/>
          </w:tcPr>
          <w:p w14:paraId="6F27599C" w14:textId="77777777" w:rsidR="00E37599" w:rsidRDefault="00000000">
            <w:pPr>
              <w:spacing w:line="288" w:lineRule="auto"/>
              <w:contextualSpacing/>
              <w:jc w:val="left"/>
            </w:pPr>
            <w:r>
              <w:rPr>
                <w:rFonts w:hint="eastAsia"/>
              </w:rPr>
              <w:t>口</w:t>
            </w:r>
          </w:p>
        </w:tc>
        <w:tc>
          <w:tcPr>
            <w:tcW w:w="992" w:type="dxa"/>
          </w:tcPr>
          <w:p w14:paraId="53A59AD3" w14:textId="77777777" w:rsidR="00E37599" w:rsidRDefault="00000000">
            <w:pPr>
              <w:spacing w:line="288" w:lineRule="auto"/>
              <w:contextualSpacing/>
              <w:jc w:val="left"/>
            </w:pPr>
            <w:r>
              <w:rPr>
                <w:rFonts w:hint="eastAsia"/>
              </w:rPr>
              <w:t>□</w:t>
            </w:r>
          </w:p>
        </w:tc>
        <w:tc>
          <w:tcPr>
            <w:tcW w:w="993" w:type="dxa"/>
          </w:tcPr>
          <w:p w14:paraId="133172E3" w14:textId="77777777" w:rsidR="00E37599" w:rsidRDefault="00000000">
            <w:pPr>
              <w:spacing w:line="288" w:lineRule="auto"/>
              <w:contextualSpacing/>
              <w:jc w:val="left"/>
            </w:pPr>
            <w:r>
              <w:rPr>
                <w:rFonts w:hint="eastAsia"/>
              </w:rPr>
              <w:t>■</w:t>
            </w:r>
          </w:p>
        </w:tc>
        <w:tc>
          <w:tcPr>
            <w:tcW w:w="3253" w:type="dxa"/>
          </w:tcPr>
          <w:p w14:paraId="6B1126F5"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2EEA9E1" w14:textId="77777777">
        <w:tc>
          <w:tcPr>
            <w:tcW w:w="844" w:type="dxa"/>
          </w:tcPr>
          <w:p w14:paraId="7093D6D8"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2A60AC3" w14:textId="77777777" w:rsidR="00E37599" w:rsidRDefault="00000000">
            <w:pPr>
              <w:spacing w:line="288" w:lineRule="auto"/>
              <w:contextualSpacing/>
              <w:jc w:val="left"/>
              <w:rPr>
                <w:rFonts w:ascii="宋体" w:hAnsi="宋体" w:hint="eastAsia"/>
                <w:sz w:val="24"/>
                <w:szCs w:val="24"/>
              </w:rPr>
            </w:pPr>
            <w:r>
              <w:t>7.2.2</w:t>
            </w:r>
          </w:p>
        </w:tc>
        <w:tc>
          <w:tcPr>
            <w:tcW w:w="719" w:type="dxa"/>
          </w:tcPr>
          <w:p w14:paraId="66F7C310" w14:textId="77777777" w:rsidR="00E37599" w:rsidRDefault="00000000">
            <w:pPr>
              <w:spacing w:line="288" w:lineRule="auto"/>
              <w:contextualSpacing/>
              <w:jc w:val="left"/>
            </w:pPr>
            <w:r>
              <w:rPr>
                <w:rFonts w:hint="eastAsia"/>
              </w:rPr>
              <w:t>□</w:t>
            </w:r>
          </w:p>
        </w:tc>
        <w:tc>
          <w:tcPr>
            <w:tcW w:w="992" w:type="dxa"/>
          </w:tcPr>
          <w:p w14:paraId="4A033020" w14:textId="77777777" w:rsidR="00E37599" w:rsidRDefault="00000000">
            <w:pPr>
              <w:spacing w:line="288" w:lineRule="auto"/>
              <w:contextualSpacing/>
              <w:jc w:val="left"/>
            </w:pPr>
            <w:r>
              <w:rPr>
                <w:rFonts w:hint="eastAsia"/>
              </w:rPr>
              <w:t>□</w:t>
            </w:r>
          </w:p>
        </w:tc>
        <w:tc>
          <w:tcPr>
            <w:tcW w:w="993" w:type="dxa"/>
          </w:tcPr>
          <w:p w14:paraId="775A2A5E" w14:textId="77777777" w:rsidR="00E37599" w:rsidRDefault="00000000">
            <w:pPr>
              <w:spacing w:line="288" w:lineRule="auto"/>
              <w:contextualSpacing/>
              <w:jc w:val="left"/>
            </w:pPr>
            <w:r>
              <w:rPr>
                <w:rFonts w:hint="eastAsia"/>
              </w:rPr>
              <w:t>□</w:t>
            </w:r>
          </w:p>
        </w:tc>
        <w:tc>
          <w:tcPr>
            <w:tcW w:w="3253" w:type="dxa"/>
          </w:tcPr>
          <w:p w14:paraId="591843D2" w14:textId="77777777" w:rsidR="00E37599" w:rsidRDefault="00E37599">
            <w:pPr>
              <w:spacing w:line="288" w:lineRule="auto"/>
              <w:contextualSpacing/>
              <w:jc w:val="left"/>
              <w:rPr>
                <w:rFonts w:ascii="黑体" w:eastAsia="黑体" w:hAnsi="黑体" w:hint="eastAsia"/>
                <w:kern w:val="0"/>
                <w:sz w:val="28"/>
                <w:szCs w:val="28"/>
              </w:rPr>
            </w:pPr>
          </w:p>
        </w:tc>
      </w:tr>
      <w:tr w:rsidR="00E37599" w14:paraId="55D1FD58" w14:textId="77777777">
        <w:tc>
          <w:tcPr>
            <w:tcW w:w="844" w:type="dxa"/>
          </w:tcPr>
          <w:p w14:paraId="68F7E75D"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0973D7B2" w14:textId="77777777" w:rsidR="00E37599" w:rsidRDefault="00000000">
            <w:pPr>
              <w:spacing w:line="288" w:lineRule="auto"/>
              <w:contextualSpacing/>
              <w:jc w:val="left"/>
              <w:rPr>
                <w:rFonts w:ascii="宋体" w:hAnsi="宋体" w:hint="eastAsia"/>
                <w:sz w:val="24"/>
                <w:szCs w:val="24"/>
              </w:rPr>
            </w:pPr>
            <w:r>
              <w:t>7.2.3</w:t>
            </w:r>
          </w:p>
        </w:tc>
        <w:tc>
          <w:tcPr>
            <w:tcW w:w="719" w:type="dxa"/>
          </w:tcPr>
          <w:p w14:paraId="3C267346" w14:textId="77777777" w:rsidR="00E37599" w:rsidRDefault="00000000">
            <w:pPr>
              <w:spacing w:line="288" w:lineRule="auto"/>
              <w:contextualSpacing/>
              <w:jc w:val="left"/>
            </w:pPr>
            <w:r>
              <w:rPr>
                <w:rFonts w:hint="eastAsia"/>
              </w:rPr>
              <w:t>□</w:t>
            </w:r>
          </w:p>
        </w:tc>
        <w:tc>
          <w:tcPr>
            <w:tcW w:w="992" w:type="dxa"/>
          </w:tcPr>
          <w:p w14:paraId="2A211355" w14:textId="77777777" w:rsidR="00E37599" w:rsidRDefault="00000000">
            <w:pPr>
              <w:spacing w:line="288" w:lineRule="auto"/>
              <w:contextualSpacing/>
              <w:jc w:val="left"/>
            </w:pPr>
            <w:r>
              <w:rPr>
                <w:rFonts w:hint="eastAsia"/>
              </w:rPr>
              <w:t>□</w:t>
            </w:r>
          </w:p>
        </w:tc>
        <w:tc>
          <w:tcPr>
            <w:tcW w:w="993" w:type="dxa"/>
          </w:tcPr>
          <w:p w14:paraId="51EF619E" w14:textId="77777777" w:rsidR="00E37599" w:rsidRDefault="00000000">
            <w:pPr>
              <w:spacing w:line="288" w:lineRule="auto"/>
              <w:contextualSpacing/>
              <w:jc w:val="left"/>
            </w:pPr>
            <w:r>
              <w:rPr>
                <w:rFonts w:hint="eastAsia"/>
              </w:rPr>
              <w:t>■</w:t>
            </w:r>
          </w:p>
        </w:tc>
        <w:tc>
          <w:tcPr>
            <w:tcW w:w="3253" w:type="dxa"/>
          </w:tcPr>
          <w:p w14:paraId="6780DE03" w14:textId="77777777" w:rsidR="00E37599" w:rsidRDefault="00E37599">
            <w:pPr>
              <w:spacing w:line="288" w:lineRule="auto"/>
              <w:contextualSpacing/>
              <w:jc w:val="left"/>
              <w:rPr>
                <w:rFonts w:ascii="黑体" w:eastAsia="黑体" w:hAnsi="黑体" w:hint="eastAsia"/>
                <w:kern w:val="0"/>
                <w:sz w:val="28"/>
                <w:szCs w:val="28"/>
              </w:rPr>
            </w:pPr>
          </w:p>
        </w:tc>
      </w:tr>
      <w:tr w:rsidR="00E37599" w14:paraId="07EFC172" w14:textId="77777777">
        <w:tc>
          <w:tcPr>
            <w:tcW w:w="844" w:type="dxa"/>
          </w:tcPr>
          <w:p w14:paraId="73F0F427"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DD37E8A" w14:textId="77777777" w:rsidR="00E37599" w:rsidRDefault="00000000">
            <w:pPr>
              <w:spacing w:line="288" w:lineRule="auto"/>
              <w:contextualSpacing/>
              <w:jc w:val="left"/>
              <w:rPr>
                <w:rFonts w:ascii="宋体" w:hAnsi="宋体" w:hint="eastAsia"/>
                <w:sz w:val="24"/>
                <w:szCs w:val="24"/>
              </w:rPr>
            </w:pPr>
            <w:r>
              <w:rPr>
                <w:rFonts w:hint="eastAsia"/>
              </w:rPr>
              <w:t>7.3</w:t>
            </w:r>
            <w:r>
              <w:rPr>
                <w:rFonts w:hint="eastAsia"/>
              </w:rPr>
              <w:t>、</w:t>
            </w:r>
            <w:r>
              <w:rPr>
                <w:rFonts w:hint="eastAsia"/>
              </w:rPr>
              <w:t>7.3.1</w:t>
            </w:r>
          </w:p>
        </w:tc>
        <w:tc>
          <w:tcPr>
            <w:tcW w:w="719" w:type="dxa"/>
          </w:tcPr>
          <w:p w14:paraId="35AA766F" w14:textId="77777777" w:rsidR="00E37599" w:rsidRDefault="00000000">
            <w:pPr>
              <w:spacing w:line="288" w:lineRule="auto"/>
              <w:contextualSpacing/>
              <w:jc w:val="left"/>
            </w:pPr>
            <w:r>
              <w:rPr>
                <w:rFonts w:hint="eastAsia"/>
              </w:rPr>
              <w:t>□</w:t>
            </w:r>
          </w:p>
        </w:tc>
        <w:tc>
          <w:tcPr>
            <w:tcW w:w="992" w:type="dxa"/>
          </w:tcPr>
          <w:p w14:paraId="678E555E" w14:textId="77777777" w:rsidR="00E37599" w:rsidRDefault="00000000">
            <w:pPr>
              <w:spacing w:line="288" w:lineRule="auto"/>
              <w:contextualSpacing/>
              <w:jc w:val="left"/>
            </w:pPr>
            <w:r>
              <w:rPr>
                <w:rFonts w:hint="eastAsia"/>
              </w:rPr>
              <w:t>□</w:t>
            </w:r>
          </w:p>
        </w:tc>
        <w:tc>
          <w:tcPr>
            <w:tcW w:w="993" w:type="dxa"/>
          </w:tcPr>
          <w:p w14:paraId="5A6DD735" w14:textId="77777777" w:rsidR="00E37599" w:rsidRDefault="00000000">
            <w:pPr>
              <w:spacing w:line="288" w:lineRule="auto"/>
              <w:contextualSpacing/>
              <w:jc w:val="left"/>
            </w:pPr>
            <w:r>
              <w:rPr>
                <w:rFonts w:hint="eastAsia"/>
              </w:rPr>
              <w:t>■</w:t>
            </w:r>
          </w:p>
        </w:tc>
        <w:tc>
          <w:tcPr>
            <w:tcW w:w="3253" w:type="dxa"/>
          </w:tcPr>
          <w:p w14:paraId="42E5E0D9" w14:textId="77777777" w:rsidR="00E37599" w:rsidRDefault="00E37599">
            <w:pPr>
              <w:spacing w:line="288" w:lineRule="auto"/>
              <w:contextualSpacing/>
              <w:jc w:val="left"/>
              <w:rPr>
                <w:rFonts w:ascii="黑体" w:eastAsia="黑体" w:hAnsi="黑体" w:hint="eastAsia"/>
                <w:kern w:val="0"/>
                <w:sz w:val="28"/>
                <w:szCs w:val="28"/>
              </w:rPr>
            </w:pPr>
          </w:p>
        </w:tc>
      </w:tr>
      <w:tr w:rsidR="00E37599" w14:paraId="37B5E3AC" w14:textId="77777777">
        <w:tc>
          <w:tcPr>
            <w:tcW w:w="844" w:type="dxa"/>
          </w:tcPr>
          <w:p w14:paraId="13DCF96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F578BE1" w14:textId="77777777" w:rsidR="00E37599" w:rsidRDefault="00000000">
            <w:pPr>
              <w:spacing w:line="288" w:lineRule="auto"/>
              <w:contextualSpacing/>
              <w:jc w:val="left"/>
              <w:rPr>
                <w:rFonts w:ascii="宋体" w:hAnsi="宋体" w:hint="eastAsia"/>
                <w:sz w:val="24"/>
                <w:szCs w:val="24"/>
              </w:rPr>
            </w:pPr>
            <w:r>
              <w:t>7.3.2</w:t>
            </w:r>
          </w:p>
        </w:tc>
        <w:tc>
          <w:tcPr>
            <w:tcW w:w="719" w:type="dxa"/>
          </w:tcPr>
          <w:p w14:paraId="7C9DEC75" w14:textId="77777777" w:rsidR="00E37599" w:rsidRDefault="00000000">
            <w:pPr>
              <w:spacing w:line="288" w:lineRule="auto"/>
              <w:contextualSpacing/>
              <w:jc w:val="left"/>
            </w:pPr>
            <w:r>
              <w:rPr>
                <w:rFonts w:hint="eastAsia"/>
              </w:rPr>
              <w:t>□</w:t>
            </w:r>
          </w:p>
        </w:tc>
        <w:tc>
          <w:tcPr>
            <w:tcW w:w="992" w:type="dxa"/>
          </w:tcPr>
          <w:p w14:paraId="51854DC6" w14:textId="77777777" w:rsidR="00E37599" w:rsidRDefault="00000000">
            <w:pPr>
              <w:spacing w:line="288" w:lineRule="auto"/>
              <w:contextualSpacing/>
              <w:jc w:val="left"/>
            </w:pPr>
            <w:r>
              <w:rPr>
                <w:rFonts w:hint="eastAsia"/>
              </w:rPr>
              <w:t>□</w:t>
            </w:r>
          </w:p>
        </w:tc>
        <w:tc>
          <w:tcPr>
            <w:tcW w:w="993" w:type="dxa"/>
          </w:tcPr>
          <w:p w14:paraId="020575C8" w14:textId="77777777" w:rsidR="00E37599" w:rsidRDefault="00000000">
            <w:pPr>
              <w:spacing w:line="288" w:lineRule="auto"/>
              <w:contextualSpacing/>
              <w:jc w:val="left"/>
            </w:pPr>
            <w:r>
              <w:rPr>
                <w:rFonts w:hint="eastAsia"/>
              </w:rPr>
              <w:t>□</w:t>
            </w:r>
          </w:p>
        </w:tc>
        <w:tc>
          <w:tcPr>
            <w:tcW w:w="3253" w:type="dxa"/>
          </w:tcPr>
          <w:p w14:paraId="26842CC2" w14:textId="77777777" w:rsidR="00E37599" w:rsidRDefault="00E37599">
            <w:pPr>
              <w:spacing w:line="288" w:lineRule="auto"/>
              <w:contextualSpacing/>
              <w:jc w:val="left"/>
              <w:rPr>
                <w:rFonts w:ascii="黑体" w:eastAsia="黑体" w:hAnsi="黑体" w:hint="eastAsia"/>
                <w:kern w:val="0"/>
                <w:sz w:val="28"/>
                <w:szCs w:val="28"/>
              </w:rPr>
            </w:pPr>
          </w:p>
        </w:tc>
      </w:tr>
      <w:tr w:rsidR="00E37599" w14:paraId="1C26A91C" w14:textId="77777777">
        <w:tc>
          <w:tcPr>
            <w:tcW w:w="844" w:type="dxa"/>
          </w:tcPr>
          <w:p w14:paraId="57EC1C1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17FF948D" w14:textId="77777777" w:rsidR="00E37599" w:rsidRDefault="00000000">
            <w:pPr>
              <w:spacing w:line="288" w:lineRule="auto"/>
              <w:contextualSpacing/>
              <w:jc w:val="left"/>
              <w:rPr>
                <w:rFonts w:ascii="宋体" w:hAnsi="宋体" w:hint="eastAsia"/>
                <w:sz w:val="24"/>
                <w:szCs w:val="24"/>
              </w:rPr>
            </w:pPr>
            <w:r>
              <w:t>7.3.3</w:t>
            </w:r>
          </w:p>
        </w:tc>
        <w:tc>
          <w:tcPr>
            <w:tcW w:w="719" w:type="dxa"/>
          </w:tcPr>
          <w:p w14:paraId="42F29D0B" w14:textId="77777777" w:rsidR="00E37599" w:rsidRDefault="00000000">
            <w:pPr>
              <w:spacing w:line="288" w:lineRule="auto"/>
              <w:contextualSpacing/>
              <w:jc w:val="left"/>
            </w:pPr>
            <w:r>
              <w:rPr>
                <w:rFonts w:hint="eastAsia"/>
              </w:rPr>
              <w:t>□</w:t>
            </w:r>
          </w:p>
        </w:tc>
        <w:tc>
          <w:tcPr>
            <w:tcW w:w="992" w:type="dxa"/>
          </w:tcPr>
          <w:p w14:paraId="707F9532" w14:textId="77777777" w:rsidR="00E37599" w:rsidRDefault="00000000">
            <w:pPr>
              <w:spacing w:line="288" w:lineRule="auto"/>
              <w:contextualSpacing/>
              <w:jc w:val="left"/>
            </w:pPr>
            <w:r>
              <w:rPr>
                <w:rFonts w:hint="eastAsia"/>
              </w:rPr>
              <w:t>□</w:t>
            </w:r>
          </w:p>
        </w:tc>
        <w:tc>
          <w:tcPr>
            <w:tcW w:w="993" w:type="dxa"/>
          </w:tcPr>
          <w:p w14:paraId="698B9613" w14:textId="77777777" w:rsidR="00E37599" w:rsidRDefault="00000000">
            <w:pPr>
              <w:spacing w:line="288" w:lineRule="auto"/>
              <w:contextualSpacing/>
              <w:jc w:val="left"/>
            </w:pPr>
            <w:r>
              <w:rPr>
                <w:rFonts w:hint="eastAsia"/>
              </w:rPr>
              <w:t>■</w:t>
            </w:r>
          </w:p>
        </w:tc>
        <w:tc>
          <w:tcPr>
            <w:tcW w:w="3253" w:type="dxa"/>
          </w:tcPr>
          <w:p w14:paraId="2B093AEF"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55AD06C" w14:textId="77777777">
        <w:tc>
          <w:tcPr>
            <w:tcW w:w="844" w:type="dxa"/>
          </w:tcPr>
          <w:p w14:paraId="12325930"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30943AE3" w14:textId="77777777" w:rsidR="00E37599" w:rsidRDefault="00000000">
            <w:pPr>
              <w:spacing w:line="288" w:lineRule="auto"/>
              <w:contextualSpacing/>
              <w:jc w:val="left"/>
              <w:rPr>
                <w:rFonts w:ascii="宋体" w:hAnsi="宋体" w:hint="eastAsia"/>
                <w:sz w:val="24"/>
                <w:szCs w:val="24"/>
              </w:rPr>
            </w:pPr>
            <w:r>
              <w:t>7.3.4</w:t>
            </w:r>
          </w:p>
        </w:tc>
        <w:tc>
          <w:tcPr>
            <w:tcW w:w="719" w:type="dxa"/>
          </w:tcPr>
          <w:p w14:paraId="41A3F600" w14:textId="77777777" w:rsidR="00E37599" w:rsidRDefault="00000000">
            <w:pPr>
              <w:spacing w:line="288" w:lineRule="auto"/>
              <w:contextualSpacing/>
              <w:jc w:val="left"/>
            </w:pPr>
            <w:r>
              <w:rPr>
                <w:rFonts w:hint="eastAsia"/>
              </w:rPr>
              <w:t>□</w:t>
            </w:r>
          </w:p>
        </w:tc>
        <w:tc>
          <w:tcPr>
            <w:tcW w:w="992" w:type="dxa"/>
          </w:tcPr>
          <w:p w14:paraId="4A21282E" w14:textId="77777777" w:rsidR="00E37599" w:rsidRDefault="00000000">
            <w:pPr>
              <w:spacing w:line="288" w:lineRule="auto"/>
              <w:contextualSpacing/>
              <w:jc w:val="left"/>
            </w:pPr>
            <w:r>
              <w:rPr>
                <w:rFonts w:hint="eastAsia"/>
              </w:rPr>
              <w:t>□</w:t>
            </w:r>
          </w:p>
        </w:tc>
        <w:tc>
          <w:tcPr>
            <w:tcW w:w="993" w:type="dxa"/>
          </w:tcPr>
          <w:p w14:paraId="750F3FCE" w14:textId="77777777" w:rsidR="00E37599" w:rsidRDefault="00000000">
            <w:pPr>
              <w:spacing w:line="288" w:lineRule="auto"/>
              <w:contextualSpacing/>
              <w:jc w:val="left"/>
            </w:pPr>
            <w:r>
              <w:rPr>
                <w:rFonts w:hint="eastAsia"/>
              </w:rPr>
              <w:t>■</w:t>
            </w:r>
          </w:p>
        </w:tc>
        <w:tc>
          <w:tcPr>
            <w:tcW w:w="3253" w:type="dxa"/>
          </w:tcPr>
          <w:p w14:paraId="650FAC88"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4009CBD" w14:textId="77777777">
        <w:tc>
          <w:tcPr>
            <w:tcW w:w="844" w:type="dxa"/>
          </w:tcPr>
          <w:p w14:paraId="27FA921B"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52C3EB9A" w14:textId="77777777" w:rsidR="00E37599" w:rsidRDefault="00000000">
            <w:pPr>
              <w:spacing w:line="288" w:lineRule="auto"/>
              <w:contextualSpacing/>
              <w:jc w:val="left"/>
              <w:rPr>
                <w:rFonts w:ascii="宋体" w:hAnsi="宋体" w:hint="eastAsia"/>
                <w:sz w:val="24"/>
                <w:szCs w:val="24"/>
              </w:rPr>
            </w:pPr>
            <w:r>
              <w:t>7.3.5</w:t>
            </w:r>
          </w:p>
        </w:tc>
        <w:tc>
          <w:tcPr>
            <w:tcW w:w="719" w:type="dxa"/>
          </w:tcPr>
          <w:p w14:paraId="41324BF6" w14:textId="77777777" w:rsidR="00E37599" w:rsidRDefault="00000000">
            <w:pPr>
              <w:spacing w:line="288" w:lineRule="auto"/>
              <w:contextualSpacing/>
              <w:jc w:val="left"/>
            </w:pPr>
            <w:r>
              <w:rPr>
                <w:rFonts w:hint="eastAsia"/>
              </w:rPr>
              <w:t>□</w:t>
            </w:r>
          </w:p>
        </w:tc>
        <w:tc>
          <w:tcPr>
            <w:tcW w:w="992" w:type="dxa"/>
          </w:tcPr>
          <w:p w14:paraId="4198EE1D" w14:textId="77777777" w:rsidR="00E37599" w:rsidRDefault="00000000">
            <w:pPr>
              <w:spacing w:line="288" w:lineRule="auto"/>
              <w:contextualSpacing/>
              <w:jc w:val="left"/>
            </w:pPr>
            <w:r>
              <w:rPr>
                <w:rFonts w:hint="eastAsia"/>
              </w:rPr>
              <w:t>□</w:t>
            </w:r>
          </w:p>
        </w:tc>
        <w:tc>
          <w:tcPr>
            <w:tcW w:w="993" w:type="dxa"/>
          </w:tcPr>
          <w:p w14:paraId="22F3AEE5" w14:textId="77777777" w:rsidR="00E37599" w:rsidRDefault="00000000">
            <w:pPr>
              <w:spacing w:line="288" w:lineRule="auto"/>
              <w:contextualSpacing/>
              <w:jc w:val="left"/>
            </w:pPr>
            <w:r>
              <w:rPr>
                <w:rFonts w:hint="eastAsia"/>
              </w:rPr>
              <w:t>□</w:t>
            </w:r>
          </w:p>
        </w:tc>
        <w:tc>
          <w:tcPr>
            <w:tcW w:w="3253" w:type="dxa"/>
          </w:tcPr>
          <w:p w14:paraId="7989514B"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EE3090F" w14:textId="77777777">
        <w:tc>
          <w:tcPr>
            <w:tcW w:w="844" w:type="dxa"/>
          </w:tcPr>
          <w:p w14:paraId="4689C71E"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EA8962D" w14:textId="77777777" w:rsidR="00E37599" w:rsidRDefault="00000000">
            <w:pPr>
              <w:spacing w:line="288" w:lineRule="auto"/>
              <w:contextualSpacing/>
              <w:jc w:val="left"/>
              <w:rPr>
                <w:rFonts w:ascii="宋体" w:hAnsi="宋体" w:hint="eastAsia"/>
                <w:sz w:val="24"/>
                <w:szCs w:val="24"/>
              </w:rPr>
            </w:pPr>
            <w:r>
              <w:rPr>
                <w:rFonts w:hint="eastAsia"/>
              </w:rPr>
              <w:t>8.1</w:t>
            </w:r>
            <w:r>
              <w:rPr>
                <w:rFonts w:hint="eastAsia"/>
              </w:rPr>
              <w:t>、</w:t>
            </w:r>
            <w:r>
              <w:rPr>
                <w:rFonts w:hint="eastAsia"/>
              </w:rPr>
              <w:t>8.1.1</w:t>
            </w:r>
          </w:p>
        </w:tc>
        <w:tc>
          <w:tcPr>
            <w:tcW w:w="719" w:type="dxa"/>
          </w:tcPr>
          <w:p w14:paraId="149612BE" w14:textId="77777777" w:rsidR="00E37599" w:rsidRDefault="00000000">
            <w:pPr>
              <w:spacing w:line="288" w:lineRule="auto"/>
              <w:contextualSpacing/>
              <w:jc w:val="left"/>
            </w:pPr>
            <w:r>
              <w:rPr>
                <w:rFonts w:hint="eastAsia"/>
              </w:rPr>
              <w:t>□</w:t>
            </w:r>
          </w:p>
        </w:tc>
        <w:tc>
          <w:tcPr>
            <w:tcW w:w="992" w:type="dxa"/>
          </w:tcPr>
          <w:p w14:paraId="5C59C70F" w14:textId="77777777" w:rsidR="00E37599" w:rsidRDefault="00000000">
            <w:pPr>
              <w:spacing w:line="288" w:lineRule="auto"/>
              <w:contextualSpacing/>
              <w:jc w:val="left"/>
            </w:pPr>
            <w:r>
              <w:rPr>
                <w:rFonts w:hint="eastAsia"/>
              </w:rPr>
              <w:t>□</w:t>
            </w:r>
          </w:p>
        </w:tc>
        <w:tc>
          <w:tcPr>
            <w:tcW w:w="993" w:type="dxa"/>
          </w:tcPr>
          <w:p w14:paraId="7B366196" w14:textId="77777777" w:rsidR="00E37599" w:rsidRDefault="00000000">
            <w:pPr>
              <w:spacing w:line="288" w:lineRule="auto"/>
              <w:contextualSpacing/>
              <w:jc w:val="left"/>
            </w:pPr>
            <w:r>
              <w:rPr>
                <w:rFonts w:hint="eastAsia"/>
              </w:rPr>
              <w:t>■</w:t>
            </w:r>
          </w:p>
        </w:tc>
        <w:tc>
          <w:tcPr>
            <w:tcW w:w="3253" w:type="dxa"/>
          </w:tcPr>
          <w:p w14:paraId="704AC135" w14:textId="77777777" w:rsidR="00E37599" w:rsidRDefault="00E37599">
            <w:pPr>
              <w:spacing w:line="288" w:lineRule="auto"/>
              <w:contextualSpacing/>
              <w:jc w:val="left"/>
              <w:rPr>
                <w:rFonts w:ascii="黑体" w:eastAsia="黑体" w:hAnsi="黑体" w:hint="eastAsia"/>
                <w:kern w:val="0"/>
                <w:sz w:val="28"/>
                <w:szCs w:val="28"/>
              </w:rPr>
            </w:pPr>
          </w:p>
        </w:tc>
      </w:tr>
      <w:tr w:rsidR="00E37599" w14:paraId="7298D899" w14:textId="77777777">
        <w:tc>
          <w:tcPr>
            <w:tcW w:w="844" w:type="dxa"/>
          </w:tcPr>
          <w:p w14:paraId="66DF798F"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26475F8F" w14:textId="77777777" w:rsidR="00E37599" w:rsidRDefault="00000000">
            <w:pPr>
              <w:spacing w:line="288" w:lineRule="auto"/>
              <w:contextualSpacing/>
              <w:jc w:val="left"/>
              <w:rPr>
                <w:rFonts w:ascii="宋体" w:hAnsi="宋体" w:hint="eastAsia"/>
                <w:sz w:val="24"/>
                <w:szCs w:val="24"/>
              </w:rPr>
            </w:pPr>
            <w:r>
              <w:t>8.1.2</w:t>
            </w:r>
          </w:p>
        </w:tc>
        <w:tc>
          <w:tcPr>
            <w:tcW w:w="719" w:type="dxa"/>
          </w:tcPr>
          <w:p w14:paraId="1B29A70D" w14:textId="77777777" w:rsidR="00E37599" w:rsidRDefault="00000000">
            <w:pPr>
              <w:spacing w:line="288" w:lineRule="auto"/>
              <w:contextualSpacing/>
              <w:jc w:val="left"/>
            </w:pPr>
            <w:r>
              <w:rPr>
                <w:rFonts w:hint="eastAsia"/>
              </w:rPr>
              <w:t>□</w:t>
            </w:r>
          </w:p>
        </w:tc>
        <w:tc>
          <w:tcPr>
            <w:tcW w:w="992" w:type="dxa"/>
          </w:tcPr>
          <w:p w14:paraId="27FA56BF" w14:textId="77777777" w:rsidR="00E37599" w:rsidRDefault="00000000">
            <w:pPr>
              <w:spacing w:line="288" w:lineRule="auto"/>
              <w:contextualSpacing/>
              <w:jc w:val="left"/>
            </w:pPr>
            <w:r>
              <w:rPr>
                <w:rFonts w:hint="eastAsia"/>
              </w:rPr>
              <w:t>□</w:t>
            </w:r>
          </w:p>
        </w:tc>
        <w:tc>
          <w:tcPr>
            <w:tcW w:w="993" w:type="dxa"/>
          </w:tcPr>
          <w:p w14:paraId="49DE99A1" w14:textId="77777777" w:rsidR="00E37599" w:rsidRDefault="00000000">
            <w:pPr>
              <w:spacing w:line="288" w:lineRule="auto"/>
              <w:contextualSpacing/>
              <w:jc w:val="left"/>
            </w:pPr>
            <w:r>
              <w:rPr>
                <w:rFonts w:hint="eastAsia"/>
              </w:rPr>
              <w:t>■</w:t>
            </w:r>
          </w:p>
        </w:tc>
        <w:tc>
          <w:tcPr>
            <w:tcW w:w="3253" w:type="dxa"/>
          </w:tcPr>
          <w:p w14:paraId="7BB890D3"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2B256CC" w14:textId="77777777">
        <w:tc>
          <w:tcPr>
            <w:tcW w:w="844" w:type="dxa"/>
          </w:tcPr>
          <w:p w14:paraId="6CBA5FCA"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44F9AC1D" w14:textId="77777777" w:rsidR="00E37599" w:rsidRDefault="00000000">
            <w:pPr>
              <w:spacing w:line="288" w:lineRule="auto"/>
              <w:contextualSpacing/>
              <w:jc w:val="left"/>
              <w:rPr>
                <w:rFonts w:ascii="宋体" w:hAnsi="宋体" w:hint="eastAsia"/>
                <w:sz w:val="24"/>
                <w:szCs w:val="24"/>
              </w:rPr>
            </w:pPr>
            <w:r>
              <w:t>8.1.3</w:t>
            </w:r>
          </w:p>
        </w:tc>
        <w:tc>
          <w:tcPr>
            <w:tcW w:w="719" w:type="dxa"/>
          </w:tcPr>
          <w:p w14:paraId="394CA562" w14:textId="77777777" w:rsidR="00E37599" w:rsidRDefault="00000000">
            <w:pPr>
              <w:spacing w:line="288" w:lineRule="auto"/>
              <w:contextualSpacing/>
              <w:jc w:val="left"/>
            </w:pPr>
            <w:r>
              <w:rPr>
                <w:rFonts w:hint="eastAsia"/>
              </w:rPr>
              <w:t>□</w:t>
            </w:r>
          </w:p>
        </w:tc>
        <w:tc>
          <w:tcPr>
            <w:tcW w:w="992" w:type="dxa"/>
          </w:tcPr>
          <w:p w14:paraId="4C717A11" w14:textId="77777777" w:rsidR="00E37599" w:rsidRDefault="00000000">
            <w:pPr>
              <w:spacing w:line="288" w:lineRule="auto"/>
              <w:contextualSpacing/>
              <w:jc w:val="left"/>
            </w:pPr>
            <w:r>
              <w:rPr>
                <w:rFonts w:hint="eastAsia"/>
              </w:rPr>
              <w:t>□</w:t>
            </w:r>
          </w:p>
        </w:tc>
        <w:tc>
          <w:tcPr>
            <w:tcW w:w="993" w:type="dxa"/>
          </w:tcPr>
          <w:p w14:paraId="3864B35F" w14:textId="77777777" w:rsidR="00E37599" w:rsidRDefault="00000000">
            <w:pPr>
              <w:spacing w:line="288" w:lineRule="auto"/>
              <w:contextualSpacing/>
              <w:jc w:val="left"/>
            </w:pPr>
            <w:r>
              <w:rPr>
                <w:rFonts w:hint="eastAsia"/>
              </w:rPr>
              <w:t>■</w:t>
            </w:r>
          </w:p>
        </w:tc>
        <w:tc>
          <w:tcPr>
            <w:tcW w:w="3253" w:type="dxa"/>
          </w:tcPr>
          <w:p w14:paraId="0A420B26" w14:textId="77777777" w:rsidR="00E37599" w:rsidRDefault="00E37599">
            <w:pPr>
              <w:spacing w:line="288" w:lineRule="auto"/>
              <w:contextualSpacing/>
              <w:jc w:val="left"/>
              <w:rPr>
                <w:rFonts w:ascii="黑体" w:eastAsia="黑体" w:hAnsi="黑体" w:hint="eastAsia"/>
                <w:kern w:val="0"/>
                <w:sz w:val="28"/>
                <w:szCs w:val="28"/>
              </w:rPr>
            </w:pPr>
          </w:p>
        </w:tc>
      </w:tr>
      <w:tr w:rsidR="00E37599" w14:paraId="2484C8E6" w14:textId="77777777">
        <w:tc>
          <w:tcPr>
            <w:tcW w:w="844" w:type="dxa"/>
          </w:tcPr>
          <w:p w14:paraId="2EB8871C" w14:textId="77777777" w:rsidR="00E37599" w:rsidRDefault="00E37599">
            <w:pPr>
              <w:pStyle w:val="afffffffffffa"/>
              <w:numPr>
                <w:ilvl w:val="0"/>
                <w:numId w:val="41"/>
              </w:numPr>
              <w:spacing w:line="288" w:lineRule="auto"/>
              <w:ind w:firstLineChars="0"/>
              <w:contextualSpacing/>
              <w:jc w:val="left"/>
              <w:rPr>
                <w:rFonts w:ascii="宋体" w:hAnsi="宋体" w:hint="eastAsia"/>
                <w:kern w:val="0"/>
                <w:sz w:val="24"/>
                <w:szCs w:val="24"/>
              </w:rPr>
            </w:pPr>
          </w:p>
        </w:tc>
        <w:tc>
          <w:tcPr>
            <w:tcW w:w="2543" w:type="dxa"/>
          </w:tcPr>
          <w:p w14:paraId="7823FD15" w14:textId="77777777" w:rsidR="00E37599" w:rsidRDefault="00000000">
            <w:pPr>
              <w:spacing w:line="288" w:lineRule="auto"/>
              <w:contextualSpacing/>
              <w:jc w:val="left"/>
              <w:rPr>
                <w:rFonts w:ascii="宋体" w:hAnsi="宋体" w:hint="eastAsia"/>
                <w:sz w:val="24"/>
                <w:szCs w:val="24"/>
              </w:rPr>
            </w:pPr>
            <w:r>
              <w:t>8.2</w:t>
            </w:r>
          </w:p>
        </w:tc>
        <w:tc>
          <w:tcPr>
            <w:tcW w:w="719" w:type="dxa"/>
          </w:tcPr>
          <w:p w14:paraId="17B10C83" w14:textId="77777777" w:rsidR="00E37599" w:rsidRDefault="00000000">
            <w:pPr>
              <w:spacing w:line="288" w:lineRule="auto"/>
              <w:contextualSpacing/>
              <w:jc w:val="left"/>
            </w:pPr>
            <w:r>
              <w:rPr>
                <w:rFonts w:hint="eastAsia"/>
              </w:rPr>
              <w:t>□</w:t>
            </w:r>
          </w:p>
        </w:tc>
        <w:tc>
          <w:tcPr>
            <w:tcW w:w="992" w:type="dxa"/>
          </w:tcPr>
          <w:p w14:paraId="7E39B70E" w14:textId="77777777" w:rsidR="00E37599" w:rsidRDefault="00000000">
            <w:pPr>
              <w:spacing w:line="288" w:lineRule="auto"/>
              <w:contextualSpacing/>
              <w:jc w:val="left"/>
            </w:pPr>
            <w:r>
              <w:rPr>
                <w:rFonts w:hint="eastAsia"/>
              </w:rPr>
              <w:t>□</w:t>
            </w:r>
          </w:p>
        </w:tc>
        <w:tc>
          <w:tcPr>
            <w:tcW w:w="993" w:type="dxa"/>
          </w:tcPr>
          <w:p w14:paraId="0730A081" w14:textId="77777777" w:rsidR="00E37599" w:rsidRDefault="00000000">
            <w:pPr>
              <w:spacing w:line="288" w:lineRule="auto"/>
              <w:contextualSpacing/>
              <w:jc w:val="left"/>
            </w:pPr>
            <w:r>
              <w:rPr>
                <w:rFonts w:hint="eastAsia"/>
              </w:rPr>
              <w:t>■</w:t>
            </w:r>
          </w:p>
        </w:tc>
        <w:tc>
          <w:tcPr>
            <w:tcW w:w="3253" w:type="dxa"/>
          </w:tcPr>
          <w:p w14:paraId="6F8A379F" w14:textId="77777777" w:rsidR="00E37599" w:rsidRDefault="00E37599">
            <w:pPr>
              <w:spacing w:line="288" w:lineRule="auto"/>
              <w:contextualSpacing/>
              <w:jc w:val="left"/>
              <w:rPr>
                <w:rFonts w:ascii="黑体" w:eastAsia="黑体" w:hAnsi="黑体" w:hint="eastAsia"/>
                <w:kern w:val="0"/>
                <w:sz w:val="28"/>
                <w:szCs w:val="28"/>
              </w:rPr>
            </w:pPr>
          </w:p>
        </w:tc>
      </w:tr>
    </w:tbl>
    <w:p w14:paraId="151BD608" w14:textId="77777777" w:rsidR="00E37599" w:rsidRDefault="00000000">
      <w:pPr>
        <w:spacing w:line="216" w:lineRule="auto"/>
        <w:contextualSpacing/>
        <w:rPr>
          <w:rFonts w:ascii="宋体" w:hAnsi="宋体" w:hint="eastAsia"/>
          <w:kern w:val="0"/>
          <w:sz w:val="28"/>
          <w:szCs w:val="28"/>
        </w:rPr>
      </w:pPr>
      <w:r>
        <w:rPr>
          <w:rFonts w:ascii="宋体" w:hAnsi="宋体" w:hint="eastAsia"/>
          <w:kern w:val="0"/>
          <w:sz w:val="28"/>
          <w:szCs w:val="28"/>
        </w:rPr>
        <w:lastRenderedPageBreak/>
        <w:t>自查报告附件2</w:t>
      </w:r>
    </w:p>
    <w:p w14:paraId="67EEA667" w14:textId="77777777" w:rsidR="00E37599" w:rsidRDefault="00E37599">
      <w:pPr>
        <w:spacing w:line="216" w:lineRule="auto"/>
        <w:contextualSpacing/>
        <w:rPr>
          <w:rFonts w:ascii="宋体" w:hAnsi="宋体" w:hint="eastAsia"/>
          <w:kern w:val="0"/>
          <w:sz w:val="28"/>
          <w:szCs w:val="28"/>
        </w:rPr>
      </w:pPr>
    </w:p>
    <w:p w14:paraId="4972B1C8" w14:textId="77777777" w:rsidR="00E37599" w:rsidRDefault="00000000">
      <w:pPr>
        <w:spacing w:line="216" w:lineRule="auto"/>
        <w:contextualSpacing/>
        <w:jc w:val="center"/>
        <w:rPr>
          <w:rFonts w:ascii="黑体" w:eastAsia="黑体" w:hAnsi="黑体" w:hint="eastAsia"/>
          <w:kern w:val="0"/>
          <w:sz w:val="28"/>
          <w:szCs w:val="28"/>
        </w:rPr>
      </w:pPr>
      <w:r>
        <w:rPr>
          <w:rFonts w:ascii="黑体" w:eastAsia="黑体" w:hAnsi="黑体" w:hint="eastAsia"/>
          <w:kern w:val="0"/>
          <w:sz w:val="28"/>
          <w:szCs w:val="28"/>
        </w:rPr>
        <w:t>火力发电企业碳计量自查不符合项报告（格式）</w:t>
      </w:r>
    </w:p>
    <w:p w14:paraId="501B22DE" w14:textId="77777777" w:rsidR="00E37599" w:rsidRDefault="00E37599">
      <w:pPr>
        <w:spacing w:before="88" w:line="219" w:lineRule="auto"/>
        <w:ind w:firstLineChars="2500" w:firstLine="7150"/>
        <w:rPr>
          <w:rFonts w:ascii="宋体" w:hAnsi="宋体" w:cs="宋体" w:hint="eastAsia"/>
          <w:spacing w:val="8"/>
          <w:sz w:val="27"/>
          <w:szCs w:val="27"/>
        </w:rPr>
      </w:pPr>
      <w:bookmarkStart w:id="325" w:name="_Hlk212822141"/>
    </w:p>
    <w:p w14:paraId="3C1576FD" w14:textId="77777777" w:rsidR="00E37599" w:rsidRDefault="00000000">
      <w:pPr>
        <w:spacing w:before="88" w:line="192" w:lineRule="auto"/>
        <w:ind w:firstLineChars="2500" w:firstLine="7150"/>
        <w:contextualSpacing/>
        <w:rPr>
          <w:rFonts w:ascii="宋体" w:hAnsi="宋体" w:cs="宋体" w:hint="eastAsia"/>
          <w:sz w:val="27"/>
          <w:szCs w:val="27"/>
        </w:rPr>
      </w:pPr>
      <w:r>
        <w:rPr>
          <w:rFonts w:ascii="宋体" w:hAnsi="宋体" w:cs="宋体"/>
          <w:spacing w:val="8"/>
          <w:sz w:val="27"/>
          <w:szCs w:val="27"/>
        </w:rPr>
        <w:t>编号</w:t>
      </w:r>
      <w:r>
        <w:rPr>
          <w:rFonts w:ascii="宋体" w:hAnsi="宋体" w:cs="宋体"/>
          <w:sz w:val="27"/>
          <w:szCs w:val="27"/>
          <w:u w:val="single"/>
        </w:rPr>
        <w:t xml:space="preserve">            </w:t>
      </w:r>
    </w:p>
    <w:p w14:paraId="1E82A7AC" w14:textId="77777777" w:rsidR="00E37599" w:rsidRDefault="00E37599">
      <w:pPr>
        <w:spacing w:line="216" w:lineRule="auto"/>
        <w:contextualSpacing/>
      </w:pPr>
    </w:p>
    <w:tbl>
      <w:tblPr>
        <w:tblStyle w:val="TableNormal"/>
        <w:tblW w:w="1004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70"/>
        <w:gridCol w:w="5670"/>
      </w:tblGrid>
      <w:tr w:rsidR="00E37599" w14:paraId="31CAF9FD" w14:textId="77777777">
        <w:trPr>
          <w:trHeight w:val="386"/>
        </w:trPr>
        <w:tc>
          <w:tcPr>
            <w:tcW w:w="10040" w:type="dxa"/>
            <w:gridSpan w:val="2"/>
          </w:tcPr>
          <w:bookmarkEnd w:id="325"/>
          <w:p w14:paraId="15672A35" w14:textId="77777777" w:rsidR="00E37599" w:rsidRDefault="00000000">
            <w:pPr>
              <w:pStyle w:val="TableText"/>
              <w:snapToGrid/>
              <w:spacing w:before="107" w:line="216" w:lineRule="auto"/>
              <w:contextualSpacing/>
              <w:rPr>
                <w:rFonts w:hint="eastAsia"/>
                <w:sz w:val="24"/>
                <w:szCs w:val="24"/>
              </w:rPr>
            </w:pPr>
            <w:r>
              <w:rPr>
                <w:rFonts w:hint="eastAsia"/>
                <w:spacing w:val="1"/>
                <w:sz w:val="24"/>
                <w:szCs w:val="24"/>
                <w:lang w:eastAsia="zh-CN"/>
              </w:rPr>
              <w:t>企业名称</w:t>
            </w:r>
            <w:r>
              <w:rPr>
                <w:spacing w:val="1"/>
                <w:sz w:val="24"/>
                <w:szCs w:val="24"/>
              </w:rPr>
              <w:t>：</w:t>
            </w:r>
          </w:p>
        </w:tc>
      </w:tr>
      <w:tr w:rsidR="00E37599" w14:paraId="1323595E" w14:textId="77777777">
        <w:trPr>
          <w:trHeight w:val="819"/>
        </w:trPr>
        <w:tc>
          <w:tcPr>
            <w:tcW w:w="10040" w:type="dxa"/>
            <w:gridSpan w:val="2"/>
          </w:tcPr>
          <w:p w14:paraId="52E5245E" w14:textId="77777777" w:rsidR="00E37599" w:rsidRDefault="00000000">
            <w:pPr>
              <w:pStyle w:val="TableText"/>
              <w:snapToGrid/>
              <w:spacing w:before="151" w:line="216" w:lineRule="auto"/>
              <w:contextualSpacing/>
              <w:rPr>
                <w:rFonts w:hint="eastAsia"/>
                <w:sz w:val="24"/>
                <w:szCs w:val="24"/>
                <w:lang w:eastAsia="zh-CN"/>
              </w:rPr>
            </w:pPr>
            <w:r>
              <w:rPr>
                <w:rFonts w:hint="eastAsia"/>
                <w:sz w:val="24"/>
                <w:szCs w:val="24"/>
                <w:lang w:eastAsia="zh-CN"/>
              </w:rPr>
              <w:t>自</w:t>
            </w:r>
            <w:r>
              <w:rPr>
                <w:sz w:val="24"/>
                <w:szCs w:val="24"/>
                <w:lang w:eastAsia="zh-CN"/>
              </w:rPr>
              <w:t>查人员在</w:t>
            </w:r>
            <w:r>
              <w:rPr>
                <w:rFonts w:hint="eastAsia"/>
                <w:sz w:val="24"/>
                <w:szCs w:val="24"/>
                <w:lang w:eastAsia="zh-CN"/>
              </w:rPr>
              <w:t xml:space="preserve"> </w:t>
            </w:r>
            <w:r>
              <w:rPr>
                <w:sz w:val="24"/>
                <w:szCs w:val="24"/>
                <w:lang w:eastAsia="zh-CN"/>
              </w:rPr>
              <w:t>□资料</w:t>
            </w:r>
            <w:r>
              <w:rPr>
                <w:rFonts w:hint="eastAsia"/>
                <w:sz w:val="24"/>
                <w:szCs w:val="24"/>
                <w:lang w:eastAsia="zh-CN"/>
              </w:rPr>
              <w:t>自</w:t>
            </w:r>
            <w:r>
              <w:rPr>
                <w:sz w:val="24"/>
                <w:szCs w:val="24"/>
                <w:lang w:eastAsia="zh-CN"/>
              </w:rPr>
              <w:t>查时完成</w:t>
            </w:r>
          </w:p>
          <w:p w14:paraId="3BB11299" w14:textId="77777777" w:rsidR="00E37599" w:rsidRDefault="00000000">
            <w:pPr>
              <w:pStyle w:val="TableText"/>
              <w:snapToGrid/>
              <w:spacing w:before="40" w:line="216" w:lineRule="auto"/>
              <w:ind w:firstLineChars="514" w:firstLine="1244"/>
              <w:contextualSpacing/>
              <w:rPr>
                <w:rFonts w:hint="eastAsia"/>
                <w:sz w:val="24"/>
                <w:szCs w:val="24"/>
                <w:lang w:eastAsia="zh-CN"/>
              </w:rPr>
            </w:pPr>
            <w:r>
              <w:rPr>
                <w:spacing w:val="1"/>
                <w:sz w:val="24"/>
                <w:szCs w:val="24"/>
                <w:lang w:eastAsia="zh-CN"/>
              </w:rPr>
              <w:t>□现场</w:t>
            </w:r>
            <w:r>
              <w:rPr>
                <w:rFonts w:hint="eastAsia"/>
                <w:spacing w:val="1"/>
                <w:sz w:val="24"/>
                <w:szCs w:val="24"/>
                <w:lang w:eastAsia="zh-CN"/>
              </w:rPr>
              <w:t>自</w:t>
            </w:r>
            <w:r>
              <w:rPr>
                <w:spacing w:val="1"/>
                <w:sz w:val="24"/>
                <w:szCs w:val="24"/>
                <w:lang w:eastAsia="zh-CN"/>
              </w:rPr>
              <w:t>查时完成                           日期：</w:t>
            </w:r>
            <w:r>
              <w:rPr>
                <w:rFonts w:hint="eastAsia"/>
                <w:sz w:val="24"/>
                <w:szCs w:val="24"/>
                <w:u w:val="single"/>
                <w:lang w:eastAsia="zh-CN"/>
              </w:rPr>
              <w:t xml:space="preserve">           </w:t>
            </w:r>
          </w:p>
        </w:tc>
      </w:tr>
      <w:tr w:rsidR="00E37599" w14:paraId="74680F14" w14:textId="77777777">
        <w:trPr>
          <w:trHeight w:val="440"/>
        </w:trPr>
        <w:tc>
          <w:tcPr>
            <w:tcW w:w="10040" w:type="dxa"/>
            <w:gridSpan w:val="2"/>
          </w:tcPr>
          <w:p w14:paraId="4E282032" w14:textId="77777777" w:rsidR="00E37599" w:rsidRPr="00F75144" w:rsidRDefault="00000000">
            <w:pPr>
              <w:pStyle w:val="TableText"/>
              <w:snapToGrid/>
              <w:spacing w:before="101" w:line="216" w:lineRule="auto"/>
              <w:contextualSpacing/>
              <w:rPr>
                <w:rFonts w:hint="eastAsia"/>
                <w:color w:val="auto"/>
                <w:sz w:val="24"/>
                <w:szCs w:val="24"/>
                <w:lang w:eastAsia="zh-CN"/>
              </w:rPr>
            </w:pPr>
            <w:r w:rsidRPr="00F75144">
              <w:rPr>
                <w:color w:val="auto"/>
                <w:spacing w:val="-1"/>
                <w:sz w:val="24"/>
                <w:szCs w:val="24"/>
                <w:lang w:eastAsia="zh-CN"/>
              </w:rPr>
              <w:t>被查部门/岗位：</w:t>
            </w:r>
            <w:r w:rsidRPr="00F75144">
              <w:rPr>
                <w:rFonts w:hint="eastAsia"/>
                <w:color w:val="auto"/>
                <w:sz w:val="24"/>
                <w:szCs w:val="24"/>
                <w:u w:val="single"/>
                <w:lang w:eastAsia="zh-CN"/>
              </w:rPr>
              <w:t xml:space="preserve">            </w:t>
            </w:r>
            <w:r w:rsidRPr="00F75144">
              <w:rPr>
                <w:color w:val="auto"/>
                <w:spacing w:val="4"/>
                <w:sz w:val="24"/>
                <w:szCs w:val="24"/>
                <w:lang w:eastAsia="zh-CN"/>
              </w:rPr>
              <w:t xml:space="preserve">                </w:t>
            </w:r>
            <w:r w:rsidRPr="00F75144">
              <w:rPr>
                <w:color w:val="auto"/>
                <w:spacing w:val="-1"/>
                <w:position w:val="1"/>
                <w:sz w:val="24"/>
                <w:szCs w:val="24"/>
                <w:lang w:eastAsia="zh-CN"/>
              </w:rPr>
              <w:t>陪同人：</w:t>
            </w:r>
            <w:r w:rsidRPr="00F75144">
              <w:rPr>
                <w:rFonts w:hint="eastAsia"/>
                <w:color w:val="auto"/>
                <w:sz w:val="24"/>
                <w:szCs w:val="24"/>
                <w:u w:val="single"/>
                <w:lang w:eastAsia="zh-CN"/>
              </w:rPr>
              <w:t xml:space="preserve">           </w:t>
            </w:r>
          </w:p>
        </w:tc>
      </w:tr>
      <w:tr w:rsidR="00E37599" w14:paraId="27CC22D5" w14:textId="77777777">
        <w:trPr>
          <w:trHeight w:val="3886"/>
        </w:trPr>
        <w:tc>
          <w:tcPr>
            <w:tcW w:w="10040" w:type="dxa"/>
            <w:gridSpan w:val="2"/>
          </w:tcPr>
          <w:p w14:paraId="57176834" w14:textId="77777777" w:rsidR="00E37599" w:rsidRPr="00F75144" w:rsidRDefault="00000000">
            <w:pPr>
              <w:pStyle w:val="TableText"/>
              <w:snapToGrid/>
              <w:spacing w:before="132" w:line="216" w:lineRule="auto"/>
              <w:contextualSpacing/>
              <w:rPr>
                <w:rFonts w:hint="eastAsia"/>
                <w:color w:val="auto"/>
                <w:sz w:val="24"/>
                <w:szCs w:val="24"/>
                <w:lang w:eastAsia="zh-CN"/>
              </w:rPr>
            </w:pPr>
            <w:r w:rsidRPr="00F75144">
              <w:rPr>
                <w:color w:val="auto"/>
                <w:sz w:val="24"/>
                <w:szCs w:val="24"/>
                <w:lang w:eastAsia="zh-CN"/>
              </w:rPr>
              <w:t>不符合事实描述：</w:t>
            </w:r>
            <w:r w:rsidRPr="00F75144">
              <w:rPr>
                <w:color w:val="auto"/>
                <w:sz w:val="24"/>
                <w:szCs w:val="24"/>
                <w:u w:val="single"/>
                <w:lang w:eastAsia="zh-CN"/>
              </w:rPr>
              <w:t xml:space="preserve">         </w:t>
            </w:r>
            <w:r w:rsidRPr="00F75144">
              <w:rPr>
                <w:rFonts w:hint="eastAsia"/>
                <w:color w:val="auto"/>
                <w:sz w:val="24"/>
                <w:szCs w:val="24"/>
                <w:u w:val="single"/>
                <w:lang w:eastAsia="zh-CN"/>
              </w:rPr>
              <w:t xml:space="preserve">                                             </w:t>
            </w:r>
            <w:r w:rsidRPr="00F75144">
              <w:rPr>
                <w:color w:val="auto"/>
                <w:sz w:val="24"/>
                <w:szCs w:val="24"/>
                <w:u w:val="single"/>
                <w:lang w:eastAsia="zh-CN"/>
              </w:rPr>
              <w:t xml:space="preserve">   </w:t>
            </w:r>
          </w:p>
          <w:p w14:paraId="38056922" w14:textId="77777777" w:rsidR="00E37599" w:rsidRPr="00F75144" w:rsidRDefault="00000000">
            <w:pPr>
              <w:spacing w:line="216" w:lineRule="auto"/>
              <w:contextualSpacing/>
              <w:rPr>
                <w:rFonts w:ascii="宋体" w:hAnsi="宋体" w:cs="Arial" w:hint="eastAsia"/>
                <w:color w:val="auto"/>
                <w:sz w:val="24"/>
                <w:szCs w:val="24"/>
              </w:rPr>
            </w:pPr>
            <w:r w:rsidRPr="00F75144">
              <w:rPr>
                <w:rFonts w:ascii="宋体" w:hAnsi="宋体" w:cs="Arial"/>
                <w:color w:val="auto"/>
                <w:sz w:val="24"/>
                <w:szCs w:val="24"/>
                <w:u w:val="single"/>
              </w:rPr>
              <w:t xml:space="preserve">            </w:t>
            </w:r>
            <w:r w:rsidRPr="00F75144">
              <w:rPr>
                <w:rFonts w:ascii="宋体" w:hAnsi="宋体" w:cs="Arial" w:hint="eastAsia"/>
                <w:color w:val="auto"/>
                <w:sz w:val="24"/>
                <w:szCs w:val="24"/>
                <w:u w:val="single"/>
              </w:rPr>
              <w:t xml:space="preserve">                                                             </w:t>
            </w:r>
          </w:p>
          <w:p w14:paraId="429F19D0" w14:textId="77777777" w:rsidR="00E37599" w:rsidRPr="00F75144" w:rsidRDefault="00000000">
            <w:pPr>
              <w:pStyle w:val="TableText"/>
              <w:snapToGrid/>
              <w:spacing w:before="88" w:line="216" w:lineRule="auto"/>
              <w:ind w:left="24"/>
              <w:contextualSpacing/>
              <w:rPr>
                <w:rFonts w:hint="eastAsia"/>
                <w:color w:val="auto"/>
                <w:sz w:val="24"/>
                <w:szCs w:val="24"/>
                <w:lang w:eastAsia="zh-CN"/>
              </w:rPr>
            </w:pPr>
            <w:r w:rsidRPr="00F75144">
              <w:rPr>
                <w:color w:val="auto"/>
                <w:spacing w:val="-1"/>
                <w:sz w:val="24"/>
                <w:szCs w:val="24"/>
                <w:lang w:eastAsia="zh-CN"/>
              </w:rPr>
              <w:t>不符合评定依据：</w:t>
            </w:r>
          </w:p>
          <w:p w14:paraId="6CAE1FF2" w14:textId="77777777" w:rsidR="00E37599" w:rsidRPr="00F75144" w:rsidRDefault="00000000">
            <w:pPr>
              <w:pStyle w:val="TableText"/>
              <w:snapToGrid/>
              <w:spacing w:before="69" w:line="216" w:lineRule="auto"/>
              <w:ind w:left="24"/>
              <w:contextualSpacing/>
              <w:rPr>
                <w:rFonts w:hint="eastAsia"/>
                <w:color w:val="auto"/>
                <w:sz w:val="24"/>
                <w:szCs w:val="24"/>
                <w:lang w:eastAsia="zh-CN"/>
              </w:rPr>
            </w:pPr>
            <w:r w:rsidRPr="00F75144">
              <w:rPr>
                <w:color w:val="auto"/>
                <w:spacing w:val="-5"/>
                <w:sz w:val="24"/>
                <w:szCs w:val="24"/>
                <w:lang w:eastAsia="zh-CN"/>
              </w:rPr>
              <w:t>依据的标准/规范/管理文件名称：</w:t>
            </w:r>
            <w:r w:rsidRPr="00F75144">
              <w:rPr>
                <w:color w:val="auto"/>
                <w:sz w:val="24"/>
                <w:szCs w:val="24"/>
                <w:u w:val="single"/>
                <w:lang w:eastAsia="zh-CN"/>
              </w:rPr>
              <w:t xml:space="preserve">                            </w:t>
            </w:r>
            <w:r w:rsidRPr="00F75144">
              <w:rPr>
                <w:rFonts w:hint="eastAsia"/>
                <w:color w:val="auto"/>
                <w:sz w:val="24"/>
                <w:szCs w:val="24"/>
                <w:u w:val="single"/>
                <w:lang w:eastAsia="zh-CN"/>
              </w:rPr>
              <w:t xml:space="preserve">  </w:t>
            </w:r>
            <w:r w:rsidRPr="00F75144">
              <w:rPr>
                <w:color w:val="auto"/>
                <w:sz w:val="24"/>
                <w:szCs w:val="24"/>
                <w:u w:val="single"/>
                <w:lang w:eastAsia="zh-CN"/>
              </w:rPr>
              <w:t xml:space="preserve">          </w:t>
            </w:r>
          </w:p>
          <w:p w14:paraId="6F0C6984" w14:textId="77777777" w:rsidR="00E37599" w:rsidRPr="00F75144" w:rsidRDefault="00000000">
            <w:pPr>
              <w:pStyle w:val="TableText"/>
              <w:snapToGrid/>
              <w:spacing w:before="71" w:line="216" w:lineRule="auto"/>
              <w:ind w:left="54"/>
              <w:contextualSpacing/>
              <w:rPr>
                <w:rFonts w:hint="eastAsia"/>
                <w:color w:val="auto"/>
                <w:sz w:val="24"/>
                <w:szCs w:val="24"/>
                <w:u w:val="single"/>
                <w:lang w:eastAsia="zh-CN"/>
              </w:rPr>
            </w:pPr>
            <w:r w:rsidRPr="00F75144">
              <w:rPr>
                <w:color w:val="auto"/>
                <w:spacing w:val="-1"/>
                <w:sz w:val="24"/>
                <w:szCs w:val="24"/>
                <w:lang w:eastAsia="zh-CN"/>
              </w:rPr>
              <w:t>上述文件条款号：</w:t>
            </w:r>
            <w:r w:rsidRPr="00F75144">
              <w:rPr>
                <w:color w:val="auto"/>
                <w:sz w:val="24"/>
                <w:szCs w:val="24"/>
                <w:u w:val="single"/>
                <w:lang w:eastAsia="zh-CN"/>
              </w:rPr>
              <w:t xml:space="preserve">        </w:t>
            </w:r>
            <w:r w:rsidRPr="00F75144">
              <w:rPr>
                <w:rFonts w:hint="eastAsia"/>
                <w:color w:val="auto"/>
                <w:sz w:val="24"/>
                <w:szCs w:val="24"/>
                <w:u w:val="single"/>
                <w:lang w:eastAsia="zh-CN"/>
              </w:rPr>
              <w:t xml:space="preserve">                                            </w:t>
            </w:r>
            <w:r w:rsidRPr="00F75144">
              <w:rPr>
                <w:color w:val="auto"/>
                <w:sz w:val="24"/>
                <w:szCs w:val="24"/>
                <w:u w:val="single"/>
                <w:lang w:eastAsia="zh-CN"/>
              </w:rPr>
              <w:t xml:space="preserve">    </w:t>
            </w:r>
            <w:r w:rsidRPr="00F75144">
              <w:rPr>
                <w:rFonts w:hint="eastAsia"/>
                <w:color w:val="auto"/>
                <w:sz w:val="24"/>
                <w:szCs w:val="24"/>
                <w:u w:val="single"/>
                <w:lang w:eastAsia="zh-CN"/>
              </w:rPr>
              <w:t xml:space="preserve"> </w:t>
            </w:r>
          </w:p>
          <w:p w14:paraId="4A38EEA7" w14:textId="77777777" w:rsidR="00E37599" w:rsidRPr="00F75144" w:rsidRDefault="00E37599">
            <w:pPr>
              <w:pStyle w:val="TableText"/>
              <w:snapToGrid/>
              <w:spacing w:before="71" w:line="216" w:lineRule="auto"/>
              <w:ind w:left="54"/>
              <w:contextualSpacing/>
              <w:rPr>
                <w:rFonts w:hint="eastAsia"/>
                <w:color w:val="auto"/>
                <w:sz w:val="24"/>
                <w:szCs w:val="24"/>
                <w:lang w:eastAsia="zh-CN"/>
              </w:rPr>
            </w:pPr>
          </w:p>
          <w:p w14:paraId="052866B2" w14:textId="77777777" w:rsidR="00E37599" w:rsidRPr="00F75144" w:rsidRDefault="00000000">
            <w:pPr>
              <w:pStyle w:val="TableText"/>
              <w:snapToGrid/>
              <w:spacing w:before="88" w:line="216" w:lineRule="auto"/>
              <w:ind w:left="24"/>
              <w:contextualSpacing/>
              <w:rPr>
                <w:rFonts w:hint="eastAsia"/>
                <w:color w:val="auto"/>
                <w:sz w:val="24"/>
                <w:szCs w:val="24"/>
                <w:lang w:eastAsia="zh-CN"/>
              </w:rPr>
            </w:pPr>
            <w:r w:rsidRPr="00F75144">
              <w:rPr>
                <w:color w:val="auto"/>
                <w:spacing w:val="-1"/>
                <w:sz w:val="24"/>
                <w:szCs w:val="24"/>
                <w:lang w:eastAsia="zh-CN"/>
              </w:rPr>
              <w:t>整改要求：</w:t>
            </w:r>
          </w:p>
          <w:p w14:paraId="79F86EF6" w14:textId="77777777" w:rsidR="00E37599" w:rsidRPr="00F75144" w:rsidRDefault="00000000">
            <w:pPr>
              <w:pStyle w:val="TableText"/>
              <w:snapToGrid/>
              <w:spacing w:before="69" w:line="216" w:lineRule="auto"/>
              <w:ind w:left="54"/>
              <w:contextualSpacing/>
              <w:rPr>
                <w:rFonts w:hint="eastAsia"/>
                <w:color w:val="auto"/>
                <w:sz w:val="24"/>
                <w:szCs w:val="24"/>
                <w:lang w:eastAsia="zh-CN"/>
              </w:rPr>
            </w:pPr>
            <w:r w:rsidRPr="00F75144">
              <w:rPr>
                <w:color w:val="auto"/>
                <w:spacing w:val="-1"/>
                <w:sz w:val="24"/>
                <w:szCs w:val="24"/>
                <w:lang w:eastAsia="zh-CN"/>
              </w:rPr>
              <w:t>不符合项的整改工作将通过下列方式确认：</w:t>
            </w:r>
          </w:p>
          <w:p w14:paraId="4AC5CB54" w14:textId="77777777" w:rsidR="00E37599" w:rsidRPr="00F75144" w:rsidRDefault="00000000">
            <w:pPr>
              <w:pStyle w:val="TableText"/>
              <w:snapToGrid/>
              <w:spacing w:before="68" w:line="216" w:lineRule="auto"/>
              <w:ind w:left="304"/>
              <w:contextualSpacing/>
              <w:rPr>
                <w:rFonts w:hint="eastAsia"/>
                <w:color w:val="auto"/>
                <w:sz w:val="24"/>
                <w:szCs w:val="24"/>
                <w:lang w:eastAsia="zh-CN"/>
              </w:rPr>
            </w:pPr>
            <w:r w:rsidRPr="00F75144">
              <w:rPr>
                <w:color w:val="auto"/>
                <w:sz w:val="24"/>
                <w:szCs w:val="24"/>
                <w:lang w:eastAsia="zh-CN"/>
              </w:rPr>
              <w:t>□提供必要的见证材料</w:t>
            </w:r>
          </w:p>
          <w:p w14:paraId="21162804" w14:textId="77777777" w:rsidR="00E37599" w:rsidRPr="00F75144" w:rsidRDefault="00000000">
            <w:pPr>
              <w:pStyle w:val="TableText"/>
              <w:snapToGrid/>
              <w:spacing w:before="93" w:line="216" w:lineRule="auto"/>
              <w:ind w:left="304"/>
              <w:contextualSpacing/>
              <w:rPr>
                <w:rFonts w:hint="eastAsia"/>
                <w:color w:val="auto"/>
                <w:sz w:val="24"/>
                <w:szCs w:val="24"/>
                <w:lang w:eastAsia="zh-CN"/>
              </w:rPr>
            </w:pPr>
            <w:r w:rsidRPr="00F75144">
              <w:rPr>
                <w:color w:val="auto"/>
                <w:spacing w:val="4"/>
                <w:sz w:val="24"/>
                <w:szCs w:val="24"/>
                <w:lang w:eastAsia="zh-CN"/>
              </w:rPr>
              <w:t>□现场跟踪访问</w:t>
            </w:r>
          </w:p>
          <w:p w14:paraId="6A09D467" w14:textId="77777777" w:rsidR="00E37599" w:rsidRPr="00F75144" w:rsidRDefault="00000000">
            <w:pPr>
              <w:pStyle w:val="TableText"/>
              <w:snapToGrid/>
              <w:spacing w:before="48" w:line="216" w:lineRule="auto"/>
              <w:ind w:left="304"/>
              <w:contextualSpacing/>
              <w:rPr>
                <w:rFonts w:hint="eastAsia"/>
                <w:color w:val="auto"/>
                <w:sz w:val="24"/>
                <w:szCs w:val="24"/>
              </w:rPr>
            </w:pPr>
            <w:r w:rsidRPr="00F75144">
              <w:rPr>
                <w:color w:val="auto"/>
                <w:spacing w:val="3"/>
                <w:sz w:val="24"/>
                <w:szCs w:val="24"/>
              </w:rPr>
              <w:t>□</w:t>
            </w:r>
            <w:proofErr w:type="spellStart"/>
            <w:r w:rsidRPr="00F75144">
              <w:rPr>
                <w:color w:val="auto"/>
                <w:spacing w:val="3"/>
                <w:sz w:val="24"/>
                <w:szCs w:val="24"/>
              </w:rPr>
              <w:t>其他</w:t>
            </w:r>
            <w:proofErr w:type="spellEnd"/>
            <w:r w:rsidRPr="00F75144">
              <w:rPr>
                <w:color w:val="auto"/>
                <w:spacing w:val="-11"/>
                <w:sz w:val="24"/>
                <w:szCs w:val="24"/>
                <w:u w:val="single"/>
              </w:rPr>
              <w:t xml:space="preserve"> </w:t>
            </w:r>
            <w:r w:rsidRPr="00F75144">
              <w:rPr>
                <w:color w:val="auto"/>
                <w:spacing w:val="-130"/>
                <w:sz w:val="24"/>
                <w:szCs w:val="24"/>
              </w:rPr>
              <w:t xml:space="preserve"> </w:t>
            </w:r>
            <w:r w:rsidRPr="00F75144">
              <w:rPr>
                <w:color w:val="auto"/>
                <w:sz w:val="24"/>
                <w:szCs w:val="24"/>
                <w:u w:val="single"/>
              </w:rPr>
              <w:t xml:space="preserve">                                  </w:t>
            </w:r>
          </w:p>
          <w:p w14:paraId="1626610A" w14:textId="77777777" w:rsidR="00E37599" w:rsidRPr="00F75144" w:rsidRDefault="00000000">
            <w:pPr>
              <w:pStyle w:val="TableText"/>
              <w:snapToGrid/>
              <w:spacing w:before="77" w:line="216" w:lineRule="auto"/>
              <w:ind w:left="304"/>
              <w:contextualSpacing/>
              <w:rPr>
                <w:rFonts w:hint="eastAsia"/>
                <w:color w:val="auto"/>
                <w:sz w:val="24"/>
                <w:szCs w:val="24"/>
                <w:lang w:eastAsia="zh-CN"/>
              </w:rPr>
            </w:pPr>
            <w:r w:rsidRPr="00F75144">
              <w:rPr>
                <w:color w:val="auto"/>
                <w:sz w:val="24"/>
                <w:szCs w:val="24"/>
                <w:lang w:eastAsia="zh-CN"/>
              </w:rPr>
              <w:t>□完成整改期限</w:t>
            </w:r>
            <w:r w:rsidRPr="00F75144">
              <w:rPr>
                <w:color w:val="auto"/>
                <w:sz w:val="24"/>
                <w:szCs w:val="24"/>
                <w:u w:val="single"/>
                <w:lang w:eastAsia="zh-CN"/>
              </w:rPr>
              <w:t xml:space="preserve">                        </w:t>
            </w:r>
          </w:p>
          <w:p w14:paraId="59658C81" w14:textId="77777777" w:rsidR="00E37599" w:rsidRPr="00F75144" w:rsidRDefault="00000000">
            <w:pPr>
              <w:pStyle w:val="TableText"/>
              <w:snapToGrid/>
              <w:spacing w:before="71" w:line="216" w:lineRule="auto"/>
              <w:ind w:firstLineChars="2500" w:firstLine="5950"/>
              <w:contextualSpacing/>
              <w:rPr>
                <w:rFonts w:hint="eastAsia"/>
                <w:color w:val="auto"/>
                <w:sz w:val="24"/>
                <w:szCs w:val="24"/>
              </w:rPr>
            </w:pPr>
            <w:r w:rsidRPr="00F75144">
              <w:rPr>
                <w:rFonts w:hint="eastAsia"/>
                <w:color w:val="auto"/>
                <w:spacing w:val="-1"/>
                <w:sz w:val="24"/>
                <w:szCs w:val="24"/>
                <w:lang w:eastAsia="zh-CN"/>
              </w:rPr>
              <w:t>自</w:t>
            </w:r>
            <w:r w:rsidRPr="00F75144">
              <w:rPr>
                <w:color w:val="auto"/>
                <w:spacing w:val="-1"/>
                <w:sz w:val="24"/>
                <w:szCs w:val="24"/>
                <w:lang w:eastAsia="zh-CN"/>
              </w:rPr>
              <w:t>查人员：</w:t>
            </w:r>
            <w:r w:rsidRPr="00F75144">
              <w:rPr>
                <w:color w:val="auto"/>
                <w:sz w:val="24"/>
                <w:szCs w:val="24"/>
                <w:u w:val="single"/>
                <w:lang w:eastAsia="zh-CN"/>
              </w:rPr>
              <w:t xml:space="preserve">            </w:t>
            </w:r>
            <w:r w:rsidRPr="00F75144">
              <w:rPr>
                <w:color w:val="auto"/>
                <w:spacing w:val="-1"/>
                <w:sz w:val="24"/>
                <w:szCs w:val="24"/>
                <w:lang w:eastAsia="zh-CN"/>
              </w:rPr>
              <w:t xml:space="preserve">    </w:t>
            </w:r>
          </w:p>
        </w:tc>
      </w:tr>
      <w:tr w:rsidR="00E37599" w14:paraId="2D255D87" w14:textId="77777777">
        <w:trPr>
          <w:trHeight w:val="1402"/>
        </w:trPr>
        <w:tc>
          <w:tcPr>
            <w:tcW w:w="4370" w:type="dxa"/>
          </w:tcPr>
          <w:p w14:paraId="5D61036B" w14:textId="77777777" w:rsidR="00E37599" w:rsidRPr="00F75144" w:rsidRDefault="00000000">
            <w:pPr>
              <w:pStyle w:val="TableText"/>
              <w:snapToGrid/>
              <w:spacing w:before="80" w:line="216" w:lineRule="auto"/>
              <w:contextualSpacing/>
              <w:rPr>
                <w:rFonts w:hint="eastAsia"/>
                <w:color w:val="auto"/>
                <w:spacing w:val="-1"/>
                <w:sz w:val="24"/>
                <w:szCs w:val="24"/>
                <w:lang w:eastAsia="zh-CN"/>
              </w:rPr>
            </w:pPr>
            <w:r w:rsidRPr="00F75144">
              <w:rPr>
                <w:rFonts w:hint="eastAsia"/>
                <w:color w:val="auto"/>
                <w:spacing w:val="-1"/>
                <w:sz w:val="24"/>
                <w:szCs w:val="24"/>
                <w:lang w:eastAsia="zh-CN"/>
              </w:rPr>
              <w:t>被查部门确认意见</w:t>
            </w:r>
          </w:p>
          <w:p w14:paraId="6DCD08FE" w14:textId="77777777" w:rsidR="00E37599" w:rsidRPr="00F75144" w:rsidRDefault="00E37599">
            <w:pPr>
              <w:pStyle w:val="TableText"/>
              <w:snapToGrid/>
              <w:spacing w:before="80" w:line="216" w:lineRule="auto"/>
              <w:ind w:left="54"/>
              <w:contextualSpacing/>
              <w:rPr>
                <w:rFonts w:hint="eastAsia"/>
                <w:color w:val="auto"/>
                <w:spacing w:val="1"/>
                <w:sz w:val="24"/>
                <w:szCs w:val="24"/>
                <w:lang w:eastAsia="zh-CN"/>
              </w:rPr>
            </w:pPr>
          </w:p>
          <w:p w14:paraId="6DDEF267" w14:textId="77777777" w:rsidR="00E37599" w:rsidRPr="00F75144" w:rsidRDefault="00000000">
            <w:pPr>
              <w:pStyle w:val="TableText"/>
              <w:snapToGrid/>
              <w:spacing w:before="80" w:line="216" w:lineRule="auto"/>
              <w:ind w:left="54"/>
              <w:contextualSpacing/>
              <w:rPr>
                <w:rFonts w:hint="eastAsia"/>
                <w:color w:val="auto"/>
                <w:sz w:val="24"/>
                <w:szCs w:val="24"/>
                <w:lang w:eastAsia="zh-CN"/>
              </w:rPr>
            </w:pPr>
            <w:r w:rsidRPr="00F75144">
              <w:rPr>
                <w:color w:val="auto"/>
                <w:spacing w:val="1"/>
                <w:sz w:val="24"/>
                <w:szCs w:val="24"/>
                <w:lang w:eastAsia="zh-CN"/>
              </w:rPr>
              <w:t>□确认</w:t>
            </w:r>
            <w:r w:rsidRPr="00F75144">
              <w:rPr>
                <w:rFonts w:hint="eastAsia"/>
                <w:color w:val="auto"/>
                <w:spacing w:val="1"/>
                <w:sz w:val="24"/>
                <w:szCs w:val="24"/>
                <w:lang w:eastAsia="zh-CN"/>
              </w:rPr>
              <w:t xml:space="preserve">  </w:t>
            </w:r>
            <w:r w:rsidRPr="00F75144">
              <w:rPr>
                <w:color w:val="auto"/>
                <w:spacing w:val="1"/>
                <w:sz w:val="24"/>
                <w:szCs w:val="24"/>
                <w:lang w:eastAsia="zh-CN"/>
              </w:rPr>
              <w:t>□不确认</w:t>
            </w:r>
          </w:p>
          <w:p w14:paraId="1D065C9F" w14:textId="77777777" w:rsidR="00E37599" w:rsidRPr="00F75144" w:rsidRDefault="00E37599">
            <w:pPr>
              <w:pStyle w:val="TableText"/>
              <w:snapToGrid/>
              <w:spacing w:before="88" w:line="216" w:lineRule="auto"/>
              <w:ind w:firstLineChars="600" w:firstLine="1428"/>
              <w:contextualSpacing/>
              <w:rPr>
                <w:rFonts w:hint="eastAsia"/>
                <w:color w:val="auto"/>
                <w:spacing w:val="-1"/>
                <w:sz w:val="24"/>
                <w:szCs w:val="24"/>
                <w:lang w:eastAsia="zh-CN"/>
              </w:rPr>
            </w:pPr>
          </w:p>
          <w:p w14:paraId="181BF557" w14:textId="77777777" w:rsidR="00E37599" w:rsidRPr="00F75144" w:rsidRDefault="00000000">
            <w:pPr>
              <w:pStyle w:val="TableText"/>
              <w:snapToGrid/>
              <w:spacing w:before="88" w:line="216" w:lineRule="auto"/>
              <w:ind w:firstLineChars="600" w:firstLine="1428"/>
              <w:contextualSpacing/>
              <w:rPr>
                <w:rFonts w:hint="eastAsia"/>
                <w:color w:val="auto"/>
                <w:sz w:val="24"/>
                <w:szCs w:val="24"/>
                <w:lang w:eastAsia="zh-CN"/>
              </w:rPr>
            </w:pPr>
            <w:r w:rsidRPr="00F75144">
              <w:rPr>
                <w:color w:val="auto"/>
                <w:spacing w:val="-1"/>
                <w:sz w:val="24"/>
                <w:szCs w:val="24"/>
                <w:lang w:eastAsia="zh-CN"/>
              </w:rPr>
              <w:t>被查</w:t>
            </w:r>
            <w:r w:rsidRPr="00F75144">
              <w:rPr>
                <w:rFonts w:hint="eastAsia"/>
                <w:color w:val="auto"/>
                <w:spacing w:val="-1"/>
                <w:sz w:val="24"/>
                <w:szCs w:val="24"/>
                <w:lang w:eastAsia="zh-CN"/>
              </w:rPr>
              <w:t>部门</w:t>
            </w:r>
            <w:r w:rsidRPr="00F75144">
              <w:rPr>
                <w:color w:val="auto"/>
                <w:spacing w:val="-1"/>
                <w:sz w:val="24"/>
                <w:szCs w:val="24"/>
                <w:lang w:eastAsia="zh-CN"/>
              </w:rPr>
              <w:t>代表：</w:t>
            </w:r>
          </w:p>
        </w:tc>
        <w:tc>
          <w:tcPr>
            <w:tcW w:w="5670" w:type="dxa"/>
          </w:tcPr>
          <w:p w14:paraId="039FB937" w14:textId="77777777" w:rsidR="00E37599" w:rsidRDefault="00000000">
            <w:pPr>
              <w:pStyle w:val="TableText"/>
              <w:snapToGrid/>
              <w:spacing w:before="80" w:line="216" w:lineRule="auto"/>
              <w:contextualSpacing/>
              <w:rPr>
                <w:rFonts w:hint="eastAsia"/>
                <w:spacing w:val="-1"/>
                <w:sz w:val="24"/>
                <w:szCs w:val="24"/>
                <w:lang w:eastAsia="zh-CN"/>
              </w:rPr>
            </w:pPr>
            <w:proofErr w:type="gramStart"/>
            <w:r>
              <w:rPr>
                <w:rFonts w:hint="eastAsia"/>
                <w:spacing w:val="-1"/>
                <w:sz w:val="24"/>
                <w:szCs w:val="24"/>
                <w:lang w:eastAsia="zh-CN"/>
              </w:rPr>
              <w:t>自查组</w:t>
            </w:r>
            <w:proofErr w:type="gramEnd"/>
            <w:r>
              <w:rPr>
                <w:rFonts w:hint="eastAsia"/>
                <w:spacing w:val="-1"/>
                <w:sz w:val="24"/>
                <w:szCs w:val="24"/>
                <w:lang w:eastAsia="zh-CN"/>
              </w:rPr>
              <w:t>组长确认意见</w:t>
            </w:r>
          </w:p>
          <w:p w14:paraId="219125B6" w14:textId="77777777" w:rsidR="00E37599" w:rsidRDefault="00E37599">
            <w:pPr>
              <w:pStyle w:val="TableText"/>
              <w:snapToGrid/>
              <w:spacing w:before="80" w:line="216" w:lineRule="auto"/>
              <w:ind w:left="54"/>
              <w:contextualSpacing/>
              <w:rPr>
                <w:rFonts w:hint="eastAsia"/>
                <w:spacing w:val="1"/>
                <w:sz w:val="24"/>
                <w:szCs w:val="24"/>
                <w:lang w:eastAsia="zh-CN"/>
              </w:rPr>
            </w:pPr>
          </w:p>
          <w:p w14:paraId="58606978" w14:textId="77777777" w:rsidR="00E37599" w:rsidRDefault="00000000">
            <w:pPr>
              <w:pStyle w:val="TableText"/>
              <w:snapToGrid/>
              <w:spacing w:before="80" w:line="216" w:lineRule="auto"/>
              <w:ind w:left="54"/>
              <w:contextualSpacing/>
              <w:rPr>
                <w:rFonts w:hint="eastAsia"/>
                <w:sz w:val="24"/>
                <w:szCs w:val="24"/>
                <w:lang w:eastAsia="zh-CN"/>
              </w:rPr>
            </w:pPr>
            <w:r>
              <w:rPr>
                <w:spacing w:val="1"/>
                <w:sz w:val="24"/>
                <w:szCs w:val="24"/>
                <w:lang w:eastAsia="zh-CN"/>
              </w:rPr>
              <w:t>□确认</w:t>
            </w:r>
            <w:r>
              <w:rPr>
                <w:rFonts w:hint="eastAsia"/>
                <w:spacing w:val="1"/>
                <w:sz w:val="24"/>
                <w:szCs w:val="24"/>
                <w:lang w:eastAsia="zh-CN"/>
              </w:rPr>
              <w:t xml:space="preserve">  </w:t>
            </w:r>
            <w:r>
              <w:rPr>
                <w:spacing w:val="1"/>
                <w:sz w:val="24"/>
                <w:szCs w:val="24"/>
                <w:lang w:eastAsia="zh-CN"/>
              </w:rPr>
              <w:t>□不确认</w:t>
            </w:r>
          </w:p>
          <w:p w14:paraId="05BAFCD6" w14:textId="77777777" w:rsidR="00E37599" w:rsidRDefault="00E37599">
            <w:pPr>
              <w:pStyle w:val="TableText"/>
              <w:snapToGrid/>
              <w:spacing w:before="88" w:line="216" w:lineRule="auto"/>
              <w:ind w:firstLineChars="600" w:firstLine="1428"/>
              <w:contextualSpacing/>
              <w:rPr>
                <w:rFonts w:hint="eastAsia"/>
                <w:spacing w:val="-1"/>
                <w:sz w:val="24"/>
                <w:szCs w:val="24"/>
                <w:lang w:eastAsia="zh-CN"/>
              </w:rPr>
            </w:pPr>
          </w:p>
          <w:p w14:paraId="718241DB" w14:textId="77777777" w:rsidR="00E37599" w:rsidRDefault="00000000">
            <w:pPr>
              <w:pStyle w:val="TableText"/>
              <w:snapToGrid/>
              <w:spacing w:before="88" w:line="216" w:lineRule="auto"/>
              <w:ind w:right="1982"/>
              <w:contextualSpacing/>
              <w:jc w:val="right"/>
              <w:rPr>
                <w:rFonts w:hint="eastAsia"/>
                <w:sz w:val="24"/>
                <w:szCs w:val="24"/>
                <w:lang w:eastAsia="zh-CN"/>
              </w:rPr>
            </w:pPr>
            <w:r>
              <w:rPr>
                <w:rFonts w:hint="eastAsia"/>
                <w:spacing w:val="-1"/>
                <w:sz w:val="24"/>
                <w:szCs w:val="24"/>
                <w:lang w:eastAsia="zh-CN"/>
              </w:rPr>
              <w:t>自</w:t>
            </w:r>
            <w:r>
              <w:rPr>
                <w:spacing w:val="-1"/>
                <w:sz w:val="24"/>
                <w:szCs w:val="24"/>
                <w:lang w:eastAsia="zh-CN"/>
              </w:rPr>
              <w:t>查</w:t>
            </w:r>
            <w:r>
              <w:rPr>
                <w:rFonts w:hint="eastAsia"/>
                <w:spacing w:val="-1"/>
                <w:sz w:val="24"/>
                <w:szCs w:val="24"/>
                <w:lang w:eastAsia="zh-CN"/>
              </w:rPr>
              <w:t>组长</w:t>
            </w:r>
            <w:r>
              <w:rPr>
                <w:spacing w:val="-1"/>
                <w:sz w:val="24"/>
                <w:szCs w:val="24"/>
                <w:lang w:eastAsia="zh-CN"/>
              </w:rPr>
              <w:t>：</w:t>
            </w:r>
            <w:r>
              <w:rPr>
                <w:rFonts w:hint="eastAsia"/>
                <w:sz w:val="24"/>
                <w:szCs w:val="24"/>
                <w:u w:val="single"/>
                <w:lang w:eastAsia="zh-CN"/>
              </w:rPr>
              <w:t xml:space="preserve">       </w:t>
            </w:r>
            <w:r>
              <w:rPr>
                <w:spacing w:val="8"/>
                <w:sz w:val="24"/>
                <w:szCs w:val="24"/>
                <w:lang w:eastAsia="zh-CN"/>
              </w:rPr>
              <w:t xml:space="preserve">     </w:t>
            </w:r>
          </w:p>
        </w:tc>
      </w:tr>
      <w:tr w:rsidR="00E37599" w14:paraId="2189E8AC" w14:textId="77777777">
        <w:trPr>
          <w:trHeight w:val="1462"/>
        </w:trPr>
        <w:tc>
          <w:tcPr>
            <w:tcW w:w="4370" w:type="dxa"/>
            <w:tcBorders>
              <w:right w:val="nil"/>
            </w:tcBorders>
          </w:tcPr>
          <w:p w14:paraId="0D81DE56" w14:textId="77777777" w:rsidR="00E37599" w:rsidRDefault="00000000">
            <w:pPr>
              <w:pStyle w:val="TableText"/>
              <w:snapToGrid/>
              <w:spacing w:before="128" w:line="216" w:lineRule="auto"/>
              <w:contextualSpacing/>
              <w:rPr>
                <w:rFonts w:hint="eastAsia"/>
                <w:sz w:val="24"/>
                <w:szCs w:val="24"/>
                <w:lang w:eastAsia="zh-CN"/>
              </w:rPr>
            </w:pPr>
            <w:r>
              <w:rPr>
                <w:sz w:val="24"/>
                <w:szCs w:val="24"/>
                <w:lang w:eastAsia="zh-CN"/>
              </w:rPr>
              <w:t>被查</w:t>
            </w:r>
            <w:r>
              <w:rPr>
                <w:rFonts w:hint="eastAsia"/>
                <w:sz w:val="24"/>
                <w:szCs w:val="24"/>
                <w:lang w:eastAsia="zh-CN"/>
              </w:rPr>
              <w:t>部门</w:t>
            </w:r>
            <w:r>
              <w:rPr>
                <w:sz w:val="24"/>
                <w:szCs w:val="24"/>
                <w:lang w:eastAsia="zh-CN"/>
              </w:rPr>
              <w:t>的整改措施及整改情况：</w:t>
            </w:r>
          </w:p>
        </w:tc>
        <w:tc>
          <w:tcPr>
            <w:tcW w:w="5670" w:type="dxa"/>
            <w:tcBorders>
              <w:left w:val="nil"/>
            </w:tcBorders>
          </w:tcPr>
          <w:p w14:paraId="4A3B37FF" w14:textId="77777777" w:rsidR="00E37599" w:rsidRDefault="00E37599">
            <w:pPr>
              <w:pStyle w:val="TableText"/>
              <w:snapToGrid/>
              <w:spacing w:before="88" w:line="216" w:lineRule="auto"/>
              <w:contextualSpacing/>
              <w:rPr>
                <w:rFonts w:hint="eastAsia"/>
                <w:sz w:val="24"/>
                <w:szCs w:val="24"/>
                <w:lang w:eastAsia="zh-CN"/>
              </w:rPr>
            </w:pPr>
          </w:p>
          <w:p w14:paraId="5CE018A9" w14:textId="77777777" w:rsidR="00E37599" w:rsidRDefault="00E37599">
            <w:pPr>
              <w:pStyle w:val="TableText"/>
              <w:snapToGrid/>
              <w:spacing w:before="88" w:line="216" w:lineRule="auto"/>
              <w:contextualSpacing/>
              <w:rPr>
                <w:rFonts w:hint="eastAsia"/>
                <w:sz w:val="24"/>
                <w:szCs w:val="24"/>
                <w:lang w:eastAsia="zh-CN"/>
              </w:rPr>
            </w:pPr>
          </w:p>
          <w:p w14:paraId="1C1F023C" w14:textId="77777777" w:rsidR="00E37599" w:rsidRDefault="00E37599">
            <w:pPr>
              <w:pStyle w:val="TableText"/>
              <w:snapToGrid/>
              <w:spacing w:before="88" w:line="216" w:lineRule="auto"/>
              <w:contextualSpacing/>
              <w:rPr>
                <w:rFonts w:hint="eastAsia"/>
                <w:sz w:val="24"/>
                <w:szCs w:val="24"/>
                <w:lang w:eastAsia="zh-CN"/>
              </w:rPr>
            </w:pPr>
          </w:p>
          <w:p w14:paraId="6CA56E6B" w14:textId="77777777" w:rsidR="00E37599" w:rsidRDefault="00000000">
            <w:pPr>
              <w:pStyle w:val="TableText"/>
              <w:snapToGrid/>
              <w:spacing w:before="88" w:line="216" w:lineRule="auto"/>
              <w:ind w:left="81"/>
              <w:contextualSpacing/>
              <w:rPr>
                <w:rFonts w:hint="eastAsia"/>
                <w:sz w:val="24"/>
                <w:szCs w:val="24"/>
                <w:lang w:eastAsia="zh-CN"/>
              </w:rPr>
            </w:pPr>
            <w:r>
              <w:rPr>
                <w:sz w:val="24"/>
                <w:szCs w:val="24"/>
                <w:lang w:eastAsia="zh-CN"/>
              </w:rPr>
              <w:t>被查</w:t>
            </w:r>
            <w:r>
              <w:rPr>
                <w:rFonts w:hint="eastAsia"/>
                <w:sz w:val="24"/>
                <w:szCs w:val="24"/>
                <w:lang w:eastAsia="zh-CN"/>
              </w:rPr>
              <w:t>部门</w:t>
            </w:r>
            <w:r>
              <w:rPr>
                <w:sz w:val="24"/>
                <w:szCs w:val="24"/>
                <w:lang w:eastAsia="zh-CN"/>
              </w:rPr>
              <w:t xml:space="preserve">代表：        </w:t>
            </w:r>
            <w:r>
              <w:rPr>
                <w:color w:val="505050"/>
                <w:position w:val="1"/>
                <w:sz w:val="24"/>
                <w:szCs w:val="24"/>
                <w:lang w:eastAsia="zh-CN"/>
              </w:rPr>
              <w:t>日期：</w:t>
            </w:r>
          </w:p>
        </w:tc>
      </w:tr>
      <w:tr w:rsidR="00E37599" w14:paraId="63B299B6" w14:textId="77777777">
        <w:trPr>
          <w:trHeight w:val="1537"/>
        </w:trPr>
        <w:tc>
          <w:tcPr>
            <w:tcW w:w="4370" w:type="dxa"/>
            <w:tcBorders>
              <w:right w:val="nil"/>
            </w:tcBorders>
          </w:tcPr>
          <w:p w14:paraId="42AFD43E" w14:textId="77777777" w:rsidR="00E37599" w:rsidRDefault="00000000">
            <w:pPr>
              <w:pStyle w:val="TableText"/>
              <w:snapToGrid/>
              <w:spacing w:before="140" w:line="216" w:lineRule="auto"/>
              <w:contextualSpacing/>
              <w:rPr>
                <w:rFonts w:hint="eastAsia"/>
                <w:sz w:val="24"/>
                <w:szCs w:val="24"/>
                <w:lang w:eastAsia="zh-CN"/>
              </w:rPr>
            </w:pPr>
            <w:r>
              <w:rPr>
                <w:sz w:val="24"/>
                <w:szCs w:val="24"/>
                <w:lang w:eastAsia="zh-CN"/>
              </w:rPr>
              <w:t>整改措施有效性确认：</w:t>
            </w:r>
          </w:p>
          <w:p w14:paraId="6E6E2C7B" w14:textId="77777777" w:rsidR="00E37599" w:rsidRDefault="00E37599">
            <w:pPr>
              <w:pStyle w:val="TableText"/>
              <w:snapToGrid/>
              <w:spacing w:before="140" w:line="216" w:lineRule="auto"/>
              <w:contextualSpacing/>
              <w:rPr>
                <w:rFonts w:hint="eastAsia"/>
                <w:sz w:val="24"/>
                <w:szCs w:val="24"/>
                <w:lang w:eastAsia="zh-CN"/>
              </w:rPr>
            </w:pPr>
          </w:p>
          <w:p w14:paraId="13AD6259" w14:textId="77777777" w:rsidR="00E37599" w:rsidRDefault="00E37599">
            <w:pPr>
              <w:pStyle w:val="TableText"/>
              <w:snapToGrid/>
              <w:spacing w:before="140" w:line="216" w:lineRule="auto"/>
              <w:contextualSpacing/>
              <w:rPr>
                <w:rFonts w:hint="eastAsia"/>
                <w:sz w:val="24"/>
                <w:szCs w:val="24"/>
                <w:lang w:eastAsia="zh-CN"/>
              </w:rPr>
            </w:pPr>
          </w:p>
          <w:p w14:paraId="7DA2A6F4" w14:textId="77777777" w:rsidR="00E37599" w:rsidRDefault="00E37599">
            <w:pPr>
              <w:pStyle w:val="TableText"/>
              <w:snapToGrid/>
              <w:spacing w:before="140" w:line="216" w:lineRule="auto"/>
              <w:contextualSpacing/>
              <w:rPr>
                <w:rFonts w:hint="eastAsia"/>
                <w:sz w:val="24"/>
                <w:szCs w:val="24"/>
                <w:lang w:eastAsia="zh-CN"/>
              </w:rPr>
            </w:pPr>
          </w:p>
        </w:tc>
        <w:tc>
          <w:tcPr>
            <w:tcW w:w="5670" w:type="dxa"/>
            <w:tcBorders>
              <w:left w:val="nil"/>
            </w:tcBorders>
          </w:tcPr>
          <w:p w14:paraId="63EBC870" w14:textId="77777777" w:rsidR="00E37599" w:rsidRDefault="00E37599">
            <w:pPr>
              <w:spacing w:line="216" w:lineRule="auto"/>
              <w:contextualSpacing/>
              <w:rPr>
                <w:rFonts w:ascii="宋体" w:hAnsi="宋体" w:cs="Arial" w:hint="eastAsia"/>
                <w:sz w:val="24"/>
                <w:szCs w:val="24"/>
              </w:rPr>
            </w:pPr>
          </w:p>
          <w:p w14:paraId="67755CCF" w14:textId="77777777" w:rsidR="00E37599" w:rsidRDefault="00E37599">
            <w:pPr>
              <w:spacing w:line="216" w:lineRule="auto"/>
              <w:contextualSpacing/>
              <w:rPr>
                <w:rFonts w:ascii="宋体" w:hAnsi="宋体" w:cs="Arial" w:hint="eastAsia"/>
                <w:sz w:val="24"/>
                <w:szCs w:val="24"/>
              </w:rPr>
            </w:pPr>
          </w:p>
          <w:p w14:paraId="1C764F29" w14:textId="77777777" w:rsidR="00E37599" w:rsidRDefault="00E37599">
            <w:pPr>
              <w:spacing w:line="216" w:lineRule="auto"/>
              <w:contextualSpacing/>
              <w:rPr>
                <w:rFonts w:ascii="宋体" w:hAnsi="宋体" w:cs="Arial" w:hint="eastAsia"/>
                <w:sz w:val="24"/>
                <w:szCs w:val="24"/>
              </w:rPr>
            </w:pPr>
          </w:p>
          <w:p w14:paraId="01C7A932" w14:textId="77777777" w:rsidR="00E37599" w:rsidRDefault="00000000">
            <w:pPr>
              <w:pStyle w:val="TableText"/>
              <w:snapToGrid/>
              <w:spacing w:before="88" w:line="216" w:lineRule="auto"/>
              <w:ind w:left="320"/>
              <w:contextualSpacing/>
              <w:rPr>
                <w:rFonts w:hint="eastAsia"/>
                <w:sz w:val="24"/>
                <w:szCs w:val="24"/>
              </w:rPr>
            </w:pPr>
            <w:proofErr w:type="gramStart"/>
            <w:r>
              <w:rPr>
                <w:rFonts w:hint="eastAsia"/>
                <w:spacing w:val="-1"/>
                <w:position w:val="1"/>
                <w:sz w:val="24"/>
                <w:szCs w:val="24"/>
                <w:lang w:eastAsia="zh-CN"/>
              </w:rPr>
              <w:t>自</w:t>
            </w:r>
            <w:proofErr w:type="spellStart"/>
            <w:r>
              <w:rPr>
                <w:spacing w:val="-1"/>
                <w:position w:val="1"/>
                <w:sz w:val="24"/>
                <w:szCs w:val="24"/>
              </w:rPr>
              <w:t>查组</w:t>
            </w:r>
            <w:proofErr w:type="gramEnd"/>
            <w:r>
              <w:rPr>
                <w:spacing w:val="-1"/>
                <w:position w:val="1"/>
                <w:sz w:val="24"/>
                <w:szCs w:val="24"/>
              </w:rPr>
              <w:t>组长</w:t>
            </w:r>
            <w:proofErr w:type="spellEnd"/>
            <w:r>
              <w:rPr>
                <w:spacing w:val="-1"/>
                <w:position w:val="1"/>
                <w:sz w:val="24"/>
                <w:szCs w:val="24"/>
              </w:rPr>
              <w:t>：</w:t>
            </w:r>
            <w:r>
              <w:rPr>
                <w:spacing w:val="6"/>
                <w:position w:val="1"/>
                <w:sz w:val="24"/>
                <w:szCs w:val="24"/>
              </w:rPr>
              <w:t xml:space="preserve">           </w:t>
            </w:r>
            <w:proofErr w:type="spellStart"/>
            <w:r>
              <w:rPr>
                <w:spacing w:val="-1"/>
                <w:position w:val="-2"/>
                <w:sz w:val="24"/>
                <w:szCs w:val="24"/>
              </w:rPr>
              <w:t>日期</w:t>
            </w:r>
            <w:proofErr w:type="spellEnd"/>
            <w:r>
              <w:rPr>
                <w:spacing w:val="-1"/>
                <w:position w:val="-2"/>
                <w:sz w:val="24"/>
                <w:szCs w:val="24"/>
              </w:rPr>
              <w:t>：</w:t>
            </w:r>
          </w:p>
        </w:tc>
      </w:tr>
    </w:tbl>
    <w:p w14:paraId="55BFBDF3" w14:textId="77777777" w:rsidR="00E37599" w:rsidRDefault="00000000">
      <w:pPr>
        <w:pStyle w:val="afffff5"/>
        <w:ind w:firstLineChars="0" w:firstLine="0"/>
        <w:jc w:val="center"/>
      </w:pPr>
      <w:r>
        <w:rPr>
          <w:rFonts w:hint="eastAsia"/>
          <w:noProof/>
        </w:rPr>
        <w:drawing>
          <wp:inline distT="0" distB="0" distL="0" distR="0" wp14:anchorId="2F7D48E4" wp14:editId="74620E3E">
            <wp:extent cx="1485900" cy="317500"/>
            <wp:effectExtent l="0" t="0" r="0" b="6350"/>
            <wp:docPr id="246424373" name="图片 17"/>
            <wp:cNvGraphicFramePr/>
            <a:graphic xmlns:a="http://schemas.openxmlformats.org/drawingml/2006/main">
              <a:graphicData uri="http://schemas.openxmlformats.org/drawingml/2006/picture">
                <pic:pic xmlns:pic="http://schemas.openxmlformats.org/drawingml/2006/picture">
                  <pic:nvPicPr>
                    <pic:cNvPr id="246424373" name="图片 17"/>
                    <pic:cNvPicPr/>
                  </pic:nvPicPr>
                  <pic:blipFill>
                    <a:blip r:embed="rId30">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315"/>
    </w:p>
    <w:sectPr w:rsidR="00E37599">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D1A37" w14:textId="77777777" w:rsidR="004C274E" w:rsidRDefault="004C274E">
      <w:pPr>
        <w:spacing w:line="240" w:lineRule="auto"/>
      </w:pPr>
      <w:r>
        <w:separator/>
      </w:r>
    </w:p>
  </w:endnote>
  <w:endnote w:type="continuationSeparator" w:id="0">
    <w:p w14:paraId="257E9CE0" w14:textId="77777777" w:rsidR="004C274E" w:rsidRDefault="004C27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4B1DF" w14:textId="77777777" w:rsidR="00E37599" w:rsidRDefault="00000000">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FF7A" w14:textId="77777777" w:rsidR="00E37599" w:rsidRDefault="00E37599">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F678" w14:textId="77777777" w:rsidR="00E37599" w:rsidRDefault="00E37599">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004F" w14:textId="77777777" w:rsidR="00E37599" w:rsidRDefault="00000000">
    <w:pPr>
      <w:pStyle w:val="afffff2"/>
    </w:pP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B7D6D" w14:textId="77777777" w:rsidR="004C274E" w:rsidRDefault="004C274E">
      <w:pPr>
        <w:spacing w:line="240" w:lineRule="auto"/>
      </w:pPr>
      <w:r>
        <w:separator/>
      </w:r>
    </w:p>
  </w:footnote>
  <w:footnote w:type="continuationSeparator" w:id="0">
    <w:p w14:paraId="6FAC8CD0" w14:textId="77777777" w:rsidR="004C274E" w:rsidRDefault="004C27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328F" w14:textId="77777777" w:rsidR="00E37599" w:rsidRDefault="00E37599">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19A2B" w14:textId="77777777" w:rsidR="00E37599" w:rsidRDefault="00000000">
    <w:pPr>
      <w:pStyle w:val="affff0"/>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EA066" w14:textId="77777777" w:rsidR="00E37599" w:rsidRDefault="00E37599">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669EC" w14:textId="77777777" w:rsidR="00E37599" w:rsidRDefault="00000000">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T/XXX XXXX—XXXX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44F9B" w14:textId="0BDDDE9B" w:rsidR="00E37599" w:rsidRDefault="00000000">
    <w:pPr>
      <w:pStyle w:val="afffffa"/>
      <w:rPr>
        <w:rFonts w:hint="eastAsia"/>
      </w:rPr>
    </w:pPr>
    <w:r>
      <w:fldChar w:fldCharType="begin"/>
    </w:r>
    <w:r>
      <w:instrText xml:space="preserve"> STYLEREF  标准文件_文件编号  \* MERGEFORMAT </w:instrText>
    </w:r>
    <w:r>
      <w:fldChar w:fldCharType="separate"/>
    </w:r>
    <w:r w:rsidR="00F75144">
      <w:rPr>
        <w:rFonts w:hint="eastAsia"/>
        <w:noProof/>
      </w:rPr>
      <w:t>T/XXX XXXX—XXXX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7933"/>
    <w:multiLevelType w:val="multilevel"/>
    <w:tmpl w:val="02837933"/>
    <w:lvl w:ilvl="0">
      <w:start w:val="1"/>
      <w:numFmt w:val="decimal"/>
      <w:pStyle w:val="a"/>
      <w:lvlText w:val="[%1]"/>
      <w:lvlJc w:val="left"/>
      <w:pPr>
        <w:tabs>
          <w:tab w:val="left" w:pos="10781"/>
        </w:tabs>
        <w:ind w:left="10781" w:hanging="648"/>
      </w:pPr>
    </w:lvl>
    <w:lvl w:ilvl="1">
      <w:start w:val="1"/>
      <w:numFmt w:val="lowerLetter"/>
      <w:lvlText w:val="%2)"/>
      <w:lvlJc w:val="left"/>
      <w:pPr>
        <w:tabs>
          <w:tab w:val="left" w:pos="10973"/>
        </w:tabs>
        <w:ind w:left="10973" w:hanging="420"/>
      </w:pPr>
    </w:lvl>
    <w:lvl w:ilvl="2">
      <w:start w:val="1"/>
      <w:numFmt w:val="lowerRoman"/>
      <w:lvlText w:val="%3."/>
      <w:lvlJc w:val="right"/>
      <w:pPr>
        <w:tabs>
          <w:tab w:val="left" w:pos="11393"/>
        </w:tabs>
        <w:ind w:left="11393" w:hanging="420"/>
      </w:pPr>
    </w:lvl>
    <w:lvl w:ilvl="3">
      <w:start w:val="1"/>
      <w:numFmt w:val="decimal"/>
      <w:lvlText w:val="%4."/>
      <w:lvlJc w:val="left"/>
      <w:pPr>
        <w:tabs>
          <w:tab w:val="left" w:pos="11813"/>
        </w:tabs>
        <w:ind w:left="11813" w:hanging="420"/>
      </w:pPr>
    </w:lvl>
    <w:lvl w:ilvl="4">
      <w:start w:val="1"/>
      <w:numFmt w:val="lowerLetter"/>
      <w:lvlText w:val="%5)"/>
      <w:lvlJc w:val="left"/>
      <w:pPr>
        <w:tabs>
          <w:tab w:val="left" w:pos="12233"/>
        </w:tabs>
        <w:ind w:left="12233" w:hanging="420"/>
      </w:pPr>
    </w:lvl>
    <w:lvl w:ilvl="5">
      <w:start w:val="1"/>
      <w:numFmt w:val="lowerRoman"/>
      <w:lvlText w:val="%6."/>
      <w:lvlJc w:val="right"/>
      <w:pPr>
        <w:tabs>
          <w:tab w:val="left" w:pos="12653"/>
        </w:tabs>
        <w:ind w:left="12653" w:hanging="420"/>
      </w:pPr>
    </w:lvl>
    <w:lvl w:ilvl="6">
      <w:start w:val="1"/>
      <w:numFmt w:val="decimal"/>
      <w:lvlText w:val="%7."/>
      <w:lvlJc w:val="left"/>
      <w:pPr>
        <w:tabs>
          <w:tab w:val="left" w:pos="13073"/>
        </w:tabs>
        <w:ind w:left="13073" w:hanging="420"/>
      </w:pPr>
    </w:lvl>
    <w:lvl w:ilvl="7">
      <w:start w:val="1"/>
      <w:numFmt w:val="lowerLetter"/>
      <w:lvlText w:val="%8)"/>
      <w:lvlJc w:val="left"/>
      <w:pPr>
        <w:tabs>
          <w:tab w:val="left" w:pos="13493"/>
        </w:tabs>
        <w:ind w:left="13493" w:hanging="420"/>
      </w:pPr>
    </w:lvl>
    <w:lvl w:ilvl="8">
      <w:start w:val="1"/>
      <w:numFmt w:val="lowerRoman"/>
      <w:lvlText w:val="%9."/>
      <w:lvlJc w:val="right"/>
      <w:pPr>
        <w:tabs>
          <w:tab w:val="left" w:pos="13913"/>
        </w:tabs>
        <w:ind w:left="13913"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732"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ED23744"/>
    <w:multiLevelType w:val="multilevel"/>
    <w:tmpl w:val="3ED23744"/>
    <w:lvl w:ilvl="0">
      <w:start w:val="1"/>
      <w:numFmt w:val="decimal"/>
      <w:suff w:val="nothing"/>
      <w:lvlText w:val="注%1："/>
      <w:lvlJc w:val="left"/>
      <w:pPr>
        <w:ind w:left="811" w:hanging="448"/>
      </w:pPr>
      <w:rPr>
        <w:rFonts w:ascii="黑体" w:eastAsia="黑体" w:hAnsi="黑体" w:hint="eastAsia"/>
        <w:b w:val="0"/>
        <w:i w:val="0"/>
        <w:sz w:val="18"/>
        <w:szCs w:val="18"/>
      </w:rPr>
    </w:lvl>
    <w:lvl w:ilvl="1">
      <w:start w:val="1"/>
      <w:numFmt w:val="lowerLetter"/>
      <w:lvlText w:val="%2)"/>
      <w:lvlJc w:val="left"/>
      <w:pPr>
        <w:tabs>
          <w:tab w:val="left" w:pos="0"/>
        </w:tabs>
        <w:ind w:left="992" w:hanging="629"/>
      </w:pPr>
      <w:rPr>
        <w:rFonts w:ascii="宋体" w:eastAsia="宋体" w:hAnsi="宋体" w:hint="eastAsia"/>
      </w:rPr>
    </w:lvl>
    <w:lvl w:ilvl="2">
      <w:start w:val="1"/>
      <w:numFmt w:val="lowerRoman"/>
      <w:lvlText w:val="%3."/>
      <w:lvlJc w:val="right"/>
      <w:pPr>
        <w:tabs>
          <w:tab w:val="left" w:pos="0"/>
        </w:tabs>
        <w:ind w:left="992" w:hanging="629"/>
      </w:pPr>
      <w:rPr>
        <w:rFonts w:ascii="宋体" w:eastAsia="宋体" w:hAnsi="宋体" w:hint="eastAsia"/>
      </w:rPr>
    </w:lvl>
    <w:lvl w:ilvl="3">
      <w:start w:val="1"/>
      <w:numFmt w:val="decimal"/>
      <w:lvlText w:val="%4."/>
      <w:lvlJc w:val="left"/>
      <w:pPr>
        <w:tabs>
          <w:tab w:val="left" w:pos="0"/>
        </w:tabs>
        <w:ind w:left="992" w:hanging="629"/>
      </w:pPr>
      <w:rPr>
        <w:rFonts w:ascii="宋体" w:eastAsia="宋体" w:hAnsi="宋体" w:hint="eastAsia"/>
      </w:rPr>
    </w:lvl>
    <w:lvl w:ilvl="4">
      <w:start w:val="1"/>
      <w:numFmt w:val="lowerLetter"/>
      <w:lvlText w:val="%5)"/>
      <w:lvlJc w:val="left"/>
      <w:pPr>
        <w:tabs>
          <w:tab w:val="left" w:pos="0"/>
        </w:tabs>
        <w:ind w:left="992" w:hanging="629"/>
      </w:pPr>
      <w:rPr>
        <w:rFonts w:ascii="宋体" w:eastAsia="宋体" w:hAnsi="宋体" w:hint="eastAsia"/>
      </w:rPr>
    </w:lvl>
    <w:lvl w:ilvl="5">
      <w:start w:val="1"/>
      <w:numFmt w:val="lowerRoman"/>
      <w:lvlText w:val="%6."/>
      <w:lvlJc w:val="right"/>
      <w:pPr>
        <w:tabs>
          <w:tab w:val="left" w:pos="0"/>
        </w:tabs>
        <w:ind w:left="992" w:hanging="629"/>
      </w:pPr>
      <w:rPr>
        <w:rFonts w:ascii="宋体" w:eastAsia="宋体" w:hAnsi="宋体" w:hint="eastAsia"/>
      </w:rPr>
    </w:lvl>
    <w:lvl w:ilvl="6">
      <w:start w:val="1"/>
      <w:numFmt w:val="decimal"/>
      <w:lvlText w:val="%7."/>
      <w:lvlJc w:val="left"/>
      <w:pPr>
        <w:tabs>
          <w:tab w:val="left" w:pos="0"/>
        </w:tabs>
        <w:ind w:left="992" w:hanging="629"/>
      </w:pPr>
      <w:rPr>
        <w:rFonts w:ascii="宋体" w:eastAsia="宋体" w:hAnsi="宋体" w:hint="eastAsia"/>
      </w:rPr>
    </w:lvl>
    <w:lvl w:ilvl="7">
      <w:start w:val="1"/>
      <w:numFmt w:val="lowerLetter"/>
      <w:lvlText w:val="%8)"/>
      <w:lvlJc w:val="left"/>
      <w:pPr>
        <w:tabs>
          <w:tab w:val="left" w:pos="0"/>
        </w:tabs>
        <w:ind w:left="992" w:hanging="629"/>
      </w:pPr>
      <w:rPr>
        <w:rFonts w:ascii="宋体" w:eastAsia="宋体" w:hAnsi="宋体" w:hint="eastAsia"/>
      </w:rPr>
    </w:lvl>
    <w:lvl w:ilvl="8">
      <w:start w:val="1"/>
      <w:numFmt w:val="lowerRoman"/>
      <w:lvlText w:val="%9."/>
      <w:lvlJc w:val="right"/>
      <w:pPr>
        <w:tabs>
          <w:tab w:val="left" w:pos="0"/>
        </w:tabs>
        <w:ind w:left="992" w:hanging="629"/>
      </w:pPr>
      <w:rPr>
        <w:rFonts w:ascii="宋体" w:eastAsia="宋体" w:hAnsi="宋体" w:hint="eastAsia"/>
      </w:rPr>
    </w:lvl>
  </w:abstractNum>
  <w:abstractNum w:abstractNumId="13"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7797"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78674A09"/>
    <w:multiLevelType w:val="multilevel"/>
    <w:tmpl w:val="78674A09"/>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2262823">
    <w:abstractNumId w:val="0"/>
  </w:num>
  <w:num w:numId="2" w16cid:durableId="259024665">
    <w:abstractNumId w:val="28"/>
  </w:num>
  <w:num w:numId="3" w16cid:durableId="925454105">
    <w:abstractNumId w:val="5"/>
  </w:num>
  <w:num w:numId="4" w16cid:durableId="1147624309">
    <w:abstractNumId w:val="24"/>
  </w:num>
  <w:num w:numId="5" w16cid:durableId="1141000348">
    <w:abstractNumId w:val="19"/>
  </w:num>
  <w:num w:numId="6" w16cid:durableId="1390031701">
    <w:abstractNumId w:val="14"/>
  </w:num>
  <w:num w:numId="7" w16cid:durableId="901987589">
    <w:abstractNumId w:val="8"/>
  </w:num>
  <w:num w:numId="8" w16cid:durableId="1449927393">
    <w:abstractNumId w:val="3"/>
  </w:num>
  <w:num w:numId="9" w16cid:durableId="334724828">
    <w:abstractNumId w:val="9"/>
  </w:num>
  <w:num w:numId="10" w16cid:durableId="756026608">
    <w:abstractNumId w:val="17"/>
  </w:num>
  <w:num w:numId="11" w16cid:durableId="2021345448">
    <w:abstractNumId w:val="26"/>
  </w:num>
  <w:num w:numId="12" w16cid:durableId="1659769391">
    <w:abstractNumId w:val="11"/>
  </w:num>
  <w:num w:numId="13" w16cid:durableId="906958735">
    <w:abstractNumId w:val="13"/>
  </w:num>
  <w:num w:numId="14" w16cid:durableId="2047833087">
    <w:abstractNumId w:val="7"/>
  </w:num>
  <w:num w:numId="15" w16cid:durableId="1664507757">
    <w:abstractNumId w:val="20"/>
  </w:num>
  <w:num w:numId="16" w16cid:durableId="1787774698">
    <w:abstractNumId w:val="22"/>
  </w:num>
  <w:num w:numId="17" w16cid:durableId="1593390887">
    <w:abstractNumId w:val="18"/>
  </w:num>
  <w:num w:numId="18" w16cid:durableId="1821458105">
    <w:abstractNumId w:val="30"/>
  </w:num>
  <w:num w:numId="19" w16cid:durableId="366495465">
    <w:abstractNumId w:val="16"/>
  </w:num>
  <w:num w:numId="20" w16cid:durableId="1353067605">
    <w:abstractNumId w:val="1"/>
  </w:num>
  <w:num w:numId="21" w16cid:durableId="1034967122">
    <w:abstractNumId w:val="10"/>
  </w:num>
  <w:num w:numId="22" w16cid:durableId="2121100575">
    <w:abstractNumId w:val="31"/>
  </w:num>
  <w:num w:numId="23" w16cid:durableId="611976429">
    <w:abstractNumId w:val="21"/>
  </w:num>
  <w:num w:numId="24" w16cid:durableId="1248149923">
    <w:abstractNumId w:val="6"/>
  </w:num>
  <w:num w:numId="25" w16cid:durableId="399717377">
    <w:abstractNumId w:val="27"/>
  </w:num>
  <w:num w:numId="26" w16cid:durableId="877279945">
    <w:abstractNumId w:val="29"/>
  </w:num>
  <w:num w:numId="27" w16cid:durableId="622687113">
    <w:abstractNumId w:val="2"/>
  </w:num>
  <w:num w:numId="28" w16cid:durableId="972516629">
    <w:abstractNumId w:val="4"/>
  </w:num>
  <w:num w:numId="29" w16cid:durableId="272514123">
    <w:abstractNumId w:val="15"/>
  </w:num>
  <w:num w:numId="30" w16cid:durableId="743573855">
    <w:abstractNumId w:val="25"/>
  </w:num>
  <w:num w:numId="31" w16cid:durableId="510607943">
    <w:abstractNumId w:val="23"/>
  </w:num>
  <w:num w:numId="32" w16cid:durableId="19841181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352389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7319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38786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38560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589582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02371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529505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1013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2139317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forms" w:enforcement="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AA"/>
    <w:rsid w:val="0000040A"/>
    <w:rsid w:val="00000A94"/>
    <w:rsid w:val="00001972"/>
    <w:rsid w:val="00001D9A"/>
    <w:rsid w:val="00007B3A"/>
    <w:rsid w:val="000107E0"/>
    <w:rsid w:val="00011CE3"/>
    <w:rsid w:val="00011FDE"/>
    <w:rsid w:val="00012734"/>
    <w:rsid w:val="00012FFD"/>
    <w:rsid w:val="000137A2"/>
    <w:rsid w:val="00014162"/>
    <w:rsid w:val="00014340"/>
    <w:rsid w:val="00016A9C"/>
    <w:rsid w:val="00020B6F"/>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39B"/>
    <w:rsid w:val="0006357D"/>
    <w:rsid w:val="00067F1E"/>
    <w:rsid w:val="00071A34"/>
    <w:rsid w:val="00071CC0"/>
    <w:rsid w:val="00071CFC"/>
    <w:rsid w:val="000734D2"/>
    <w:rsid w:val="00073C8C"/>
    <w:rsid w:val="000750A3"/>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EBC"/>
    <w:rsid w:val="000B1FF2"/>
    <w:rsid w:val="000B327B"/>
    <w:rsid w:val="000B3CDA"/>
    <w:rsid w:val="000B43BD"/>
    <w:rsid w:val="000B6A0B"/>
    <w:rsid w:val="000C0F6C"/>
    <w:rsid w:val="000C11DB"/>
    <w:rsid w:val="000C1492"/>
    <w:rsid w:val="000C2FBD"/>
    <w:rsid w:val="000C4B41"/>
    <w:rsid w:val="000C51D7"/>
    <w:rsid w:val="000C57D6"/>
    <w:rsid w:val="000C6362"/>
    <w:rsid w:val="000C7666"/>
    <w:rsid w:val="000D0A9C"/>
    <w:rsid w:val="000D1152"/>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2D41"/>
    <w:rsid w:val="00113B1E"/>
    <w:rsid w:val="0011711C"/>
    <w:rsid w:val="00124E4F"/>
    <w:rsid w:val="001260B7"/>
    <w:rsid w:val="001265CB"/>
    <w:rsid w:val="001321C6"/>
    <w:rsid w:val="001325C4"/>
    <w:rsid w:val="00133010"/>
    <w:rsid w:val="001338EE"/>
    <w:rsid w:val="00133AAE"/>
    <w:rsid w:val="00135323"/>
    <w:rsid w:val="001356C4"/>
    <w:rsid w:val="00137565"/>
    <w:rsid w:val="00140651"/>
    <w:rsid w:val="00141114"/>
    <w:rsid w:val="00141C23"/>
    <w:rsid w:val="00142969"/>
    <w:rsid w:val="001446C2"/>
    <w:rsid w:val="001457E7"/>
    <w:rsid w:val="00145D9D"/>
    <w:rsid w:val="00146388"/>
    <w:rsid w:val="001466A6"/>
    <w:rsid w:val="00146C9C"/>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67E0F"/>
    <w:rsid w:val="00170804"/>
    <w:rsid w:val="001708E9"/>
    <w:rsid w:val="0017340B"/>
    <w:rsid w:val="001737DB"/>
    <w:rsid w:val="00173FB1"/>
    <w:rsid w:val="00176DFD"/>
    <w:rsid w:val="00177392"/>
    <w:rsid w:val="001808EB"/>
    <w:rsid w:val="001852C9"/>
    <w:rsid w:val="0018558A"/>
    <w:rsid w:val="0018736E"/>
    <w:rsid w:val="00187A0B"/>
    <w:rsid w:val="00190087"/>
    <w:rsid w:val="001913C4"/>
    <w:rsid w:val="00191F7A"/>
    <w:rsid w:val="0019348F"/>
    <w:rsid w:val="00193A07"/>
    <w:rsid w:val="00194C95"/>
    <w:rsid w:val="00195C34"/>
    <w:rsid w:val="00196EF5"/>
    <w:rsid w:val="001A1A53"/>
    <w:rsid w:val="001A234A"/>
    <w:rsid w:val="001A4CF3"/>
    <w:rsid w:val="001A5054"/>
    <w:rsid w:val="001A6696"/>
    <w:rsid w:val="001A6D40"/>
    <w:rsid w:val="001B06E8"/>
    <w:rsid w:val="001B71D0"/>
    <w:rsid w:val="001B71EE"/>
    <w:rsid w:val="001C04A8"/>
    <w:rsid w:val="001C2C03"/>
    <w:rsid w:val="001C42F7"/>
    <w:rsid w:val="001C49E5"/>
    <w:rsid w:val="001C6182"/>
    <w:rsid w:val="001C680C"/>
    <w:rsid w:val="001C7FEA"/>
    <w:rsid w:val="001D0499"/>
    <w:rsid w:val="001D0BBE"/>
    <w:rsid w:val="001D0ED4"/>
    <w:rsid w:val="001D212F"/>
    <w:rsid w:val="001D29D7"/>
    <w:rsid w:val="001D2DE7"/>
    <w:rsid w:val="001D411C"/>
    <w:rsid w:val="001D42C2"/>
    <w:rsid w:val="001E1B6A"/>
    <w:rsid w:val="001E2484"/>
    <w:rsid w:val="001E2C6B"/>
    <w:rsid w:val="001E31A5"/>
    <w:rsid w:val="001E3A94"/>
    <w:rsid w:val="001E3CC4"/>
    <w:rsid w:val="001E4882"/>
    <w:rsid w:val="001E5CC6"/>
    <w:rsid w:val="001E73AB"/>
    <w:rsid w:val="001F092D"/>
    <w:rsid w:val="001F143A"/>
    <w:rsid w:val="001F1605"/>
    <w:rsid w:val="001F249C"/>
    <w:rsid w:val="001F2508"/>
    <w:rsid w:val="001F4816"/>
    <w:rsid w:val="001F69B4"/>
    <w:rsid w:val="001F77C7"/>
    <w:rsid w:val="00200183"/>
    <w:rsid w:val="00200333"/>
    <w:rsid w:val="00200B2B"/>
    <w:rsid w:val="0020107D"/>
    <w:rsid w:val="00202AA4"/>
    <w:rsid w:val="002031F7"/>
    <w:rsid w:val="002040E6"/>
    <w:rsid w:val="0020527B"/>
    <w:rsid w:val="00205F2C"/>
    <w:rsid w:val="00210B15"/>
    <w:rsid w:val="002142EA"/>
    <w:rsid w:val="00214F6E"/>
    <w:rsid w:val="00215ADD"/>
    <w:rsid w:val="002204BB"/>
    <w:rsid w:val="00221B79"/>
    <w:rsid w:val="00221C6B"/>
    <w:rsid w:val="002253A1"/>
    <w:rsid w:val="00225CF8"/>
    <w:rsid w:val="0022794E"/>
    <w:rsid w:val="00230700"/>
    <w:rsid w:val="00233D64"/>
    <w:rsid w:val="0023482A"/>
    <w:rsid w:val="002359CB"/>
    <w:rsid w:val="00243540"/>
    <w:rsid w:val="0024497B"/>
    <w:rsid w:val="0024515B"/>
    <w:rsid w:val="00246021"/>
    <w:rsid w:val="0024666E"/>
    <w:rsid w:val="00247BF6"/>
    <w:rsid w:val="00247F52"/>
    <w:rsid w:val="00250B25"/>
    <w:rsid w:val="00250BBE"/>
    <w:rsid w:val="002515C2"/>
    <w:rsid w:val="0025194F"/>
    <w:rsid w:val="00261062"/>
    <w:rsid w:val="0026148A"/>
    <w:rsid w:val="00262696"/>
    <w:rsid w:val="00263109"/>
    <w:rsid w:val="00263D25"/>
    <w:rsid w:val="002643C3"/>
    <w:rsid w:val="00264A0C"/>
    <w:rsid w:val="00266EEB"/>
    <w:rsid w:val="00267EF4"/>
    <w:rsid w:val="00270CB8"/>
    <w:rsid w:val="00272B08"/>
    <w:rsid w:val="00281BB8"/>
    <w:rsid w:val="00281E9E"/>
    <w:rsid w:val="00282405"/>
    <w:rsid w:val="00283920"/>
    <w:rsid w:val="00285170"/>
    <w:rsid w:val="00285361"/>
    <w:rsid w:val="00285BB2"/>
    <w:rsid w:val="0029034C"/>
    <w:rsid w:val="00292D60"/>
    <w:rsid w:val="00293747"/>
    <w:rsid w:val="00293B30"/>
    <w:rsid w:val="0029474C"/>
    <w:rsid w:val="00294D34"/>
    <w:rsid w:val="00294E3B"/>
    <w:rsid w:val="00296193"/>
    <w:rsid w:val="00296C66"/>
    <w:rsid w:val="00296EBE"/>
    <w:rsid w:val="002974E3"/>
    <w:rsid w:val="002A084B"/>
    <w:rsid w:val="002A0FDD"/>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2820"/>
    <w:rsid w:val="002C3F07"/>
    <w:rsid w:val="002C5278"/>
    <w:rsid w:val="002C7EBB"/>
    <w:rsid w:val="002D06C1"/>
    <w:rsid w:val="002D42B5"/>
    <w:rsid w:val="002D4C52"/>
    <w:rsid w:val="002D4F1A"/>
    <w:rsid w:val="002D6EC6"/>
    <w:rsid w:val="002D79AC"/>
    <w:rsid w:val="002E039D"/>
    <w:rsid w:val="002E4D5A"/>
    <w:rsid w:val="002E6326"/>
    <w:rsid w:val="002F30E0"/>
    <w:rsid w:val="002F35E4"/>
    <w:rsid w:val="002F3730"/>
    <w:rsid w:val="002F38E1"/>
    <w:rsid w:val="002F7AF6"/>
    <w:rsid w:val="00300046"/>
    <w:rsid w:val="00300E63"/>
    <w:rsid w:val="00302F5F"/>
    <w:rsid w:val="0030441D"/>
    <w:rsid w:val="00306063"/>
    <w:rsid w:val="00313B85"/>
    <w:rsid w:val="00317988"/>
    <w:rsid w:val="003213B1"/>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53AC4"/>
    <w:rsid w:val="003554BC"/>
    <w:rsid w:val="00360306"/>
    <w:rsid w:val="0036107C"/>
    <w:rsid w:val="003615D2"/>
    <w:rsid w:val="0036429C"/>
    <w:rsid w:val="00364A53"/>
    <w:rsid w:val="003654CB"/>
    <w:rsid w:val="00365AA9"/>
    <w:rsid w:val="00365F86"/>
    <w:rsid w:val="00365F87"/>
    <w:rsid w:val="00366E89"/>
    <w:rsid w:val="003702D4"/>
    <w:rsid w:val="003705F4"/>
    <w:rsid w:val="00370D58"/>
    <w:rsid w:val="00371316"/>
    <w:rsid w:val="00376713"/>
    <w:rsid w:val="00381815"/>
    <w:rsid w:val="003819AF"/>
    <w:rsid w:val="003820E9"/>
    <w:rsid w:val="00382DE7"/>
    <w:rsid w:val="0038415F"/>
    <w:rsid w:val="00384FFC"/>
    <w:rsid w:val="003872FC"/>
    <w:rsid w:val="00387ADC"/>
    <w:rsid w:val="00387E35"/>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A6B9F"/>
    <w:rsid w:val="003B09AD"/>
    <w:rsid w:val="003B1F18"/>
    <w:rsid w:val="003B5BF0"/>
    <w:rsid w:val="003B60BF"/>
    <w:rsid w:val="003B6BE3"/>
    <w:rsid w:val="003C010C"/>
    <w:rsid w:val="003C0A6C"/>
    <w:rsid w:val="003C14F8"/>
    <w:rsid w:val="003C33A4"/>
    <w:rsid w:val="003C5A43"/>
    <w:rsid w:val="003C6012"/>
    <w:rsid w:val="003D0519"/>
    <w:rsid w:val="003D0FF6"/>
    <w:rsid w:val="003D262C"/>
    <w:rsid w:val="003D57E9"/>
    <w:rsid w:val="003D6D61"/>
    <w:rsid w:val="003E019F"/>
    <w:rsid w:val="003E091D"/>
    <w:rsid w:val="003E1C53"/>
    <w:rsid w:val="003E2A69"/>
    <w:rsid w:val="003E2D49"/>
    <w:rsid w:val="003E2FD4"/>
    <w:rsid w:val="003E49F6"/>
    <w:rsid w:val="003E660F"/>
    <w:rsid w:val="003F0841"/>
    <w:rsid w:val="003F23D3"/>
    <w:rsid w:val="003F2E87"/>
    <w:rsid w:val="003F3F08"/>
    <w:rsid w:val="003F49F1"/>
    <w:rsid w:val="003F4B2F"/>
    <w:rsid w:val="003F573F"/>
    <w:rsid w:val="003F6272"/>
    <w:rsid w:val="00400E72"/>
    <w:rsid w:val="004011AC"/>
    <w:rsid w:val="00401400"/>
    <w:rsid w:val="00404869"/>
    <w:rsid w:val="00404AB7"/>
    <w:rsid w:val="00405884"/>
    <w:rsid w:val="00407D39"/>
    <w:rsid w:val="004114EF"/>
    <w:rsid w:val="0041477A"/>
    <w:rsid w:val="004152FE"/>
    <w:rsid w:val="004167A3"/>
    <w:rsid w:val="00423B11"/>
    <w:rsid w:val="00432DAA"/>
    <w:rsid w:val="0043370F"/>
    <w:rsid w:val="00434305"/>
    <w:rsid w:val="00435DF7"/>
    <w:rsid w:val="0043741A"/>
    <w:rsid w:val="0044083F"/>
    <w:rsid w:val="00441AE7"/>
    <w:rsid w:val="004448C4"/>
    <w:rsid w:val="00445574"/>
    <w:rsid w:val="004467FB"/>
    <w:rsid w:val="00452D6B"/>
    <w:rsid w:val="00454484"/>
    <w:rsid w:val="0045517B"/>
    <w:rsid w:val="0046280E"/>
    <w:rsid w:val="00463B77"/>
    <w:rsid w:val="00463C7B"/>
    <w:rsid w:val="004644A6"/>
    <w:rsid w:val="0046532F"/>
    <w:rsid w:val="004659BD"/>
    <w:rsid w:val="00470775"/>
    <w:rsid w:val="004746B1"/>
    <w:rsid w:val="00474742"/>
    <w:rsid w:val="0047583F"/>
    <w:rsid w:val="00475DE8"/>
    <w:rsid w:val="00476239"/>
    <w:rsid w:val="00481C44"/>
    <w:rsid w:val="00484936"/>
    <w:rsid w:val="00485C89"/>
    <w:rsid w:val="00486BE3"/>
    <w:rsid w:val="004905B4"/>
    <w:rsid w:val="004905E4"/>
    <w:rsid w:val="00490A89"/>
    <w:rsid w:val="00490AB4"/>
    <w:rsid w:val="00492F02"/>
    <w:rsid w:val="004939AE"/>
    <w:rsid w:val="004A0623"/>
    <w:rsid w:val="004A12DF"/>
    <w:rsid w:val="004A1BA8"/>
    <w:rsid w:val="004A4B57"/>
    <w:rsid w:val="004A593D"/>
    <w:rsid w:val="004A5CE6"/>
    <w:rsid w:val="004A63FA"/>
    <w:rsid w:val="004A6A3D"/>
    <w:rsid w:val="004B0272"/>
    <w:rsid w:val="004B2701"/>
    <w:rsid w:val="004B2E1B"/>
    <w:rsid w:val="004B3AA8"/>
    <w:rsid w:val="004B3E93"/>
    <w:rsid w:val="004B6A79"/>
    <w:rsid w:val="004C1FBC"/>
    <w:rsid w:val="004C25A2"/>
    <w:rsid w:val="004C274E"/>
    <w:rsid w:val="004C3F1D"/>
    <w:rsid w:val="004C458D"/>
    <w:rsid w:val="004C7556"/>
    <w:rsid w:val="004C7E8B"/>
    <w:rsid w:val="004C7E9D"/>
    <w:rsid w:val="004C7F67"/>
    <w:rsid w:val="004D076D"/>
    <w:rsid w:val="004D0EF1"/>
    <w:rsid w:val="004D2253"/>
    <w:rsid w:val="004D4406"/>
    <w:rsid w:val="004D6560"/>
    <w:rsid w:val="004D7C42"/>
    <w:rsid w:val="004E0465"/>
    <w:rsid w:val="004E08DE"/>
    <w:rsid w:val="004E127B"/>
    <w:rsid w:val="004E1C0A"/>
    <w:rsid w:val="004E30C5"/>
    <w:rsid w:val="004E3C71"/>
    <w:rsid w:val="004E44B6"/>
    <w:rsid w:val="004E4AA5"/>
    <w:rsid w:val="004E4AEE"/>
    <w:rsid w:val="004E59E3"/>
    <w:rsid w:val="004E67C0"/>
    <w:rsid w:val="004F3808"/>
    <w:rsid w:val="004F391A"/>
    <w:rsid w:val="004F3CFB"/>
    <w:rsid w:val="004F4D0B"/>
    <w:rsid w:val="004F6456"/>
    <w:rsid w:val="004F696E"/>
    <w:rsid w:val="004F6C71"/>
    <w:rsid w:val="004F6EB8"/>
    <w:rsid w:val="00501139"/>
    <w:rsid w:val="0050363E"/>
    <w:rsid w:val="005039BC"/>
    <w:rsid w:val="00503FF3"/>
    <w:rsid w:val="0050405F"/>
    <w:rsid w:val="005043BB"/>
    <w:rsid w:val="00504A3D"/>
    <w:rsid w:val="00505767"/>
    <w:rsid w:val="005073F0"/>
    <w:rsid w:val="00510A7B"/>
    <w:rsid w:val="00512F6E"/>
    <w:rsid w:val="00513038"/>
    <w:rsid w:val="00514174"/>
    <w:rsid w:val="00516088"/>
    <w:rsid w:val="00516B0B"/>
    <w:rsid w:val="005211D1"/>
    <w:rsid w:val="005220EC"/>
    <w:rsid w:val="00523F95"/>
    <w:rsid w:val="00524D65"/>
    <w:rsid w:val="00525B16"/>
    <w:rsid w:val="00533D04"/>
    <w:rsid w:val="00534804"/>
    <w:rsid w:val="00534BDF"/>
    <w:rsid w:val="005354EA"/>
    <w:rsid w:val="0053585F"/>
    <w:rsid w:val="00535EC4"/>
    <w:rsid w:val="00535ED9"/>
    <w:rsid w:val="00536893"/>
    <w:rsid w:val="0053692B"/>
    <w:rsid w:val="00541853"/>
    <w:rsid w:val="0054279E"/>
    <w:rsid w:val="00543BDA"/>
    <w:rsid w:val="005441CC"/>
    <w:rsid w:val="00547552"/>
    <w:rsid w:val="005479DA"/>
    <w:rsid w:val="00547BCC"/>
    <w:rsid w:val="0055013B"/>
    <w:rsid w:val="00551F6F"/>
    <w:rsid w:val="00555044"/>
    <w:rsid w:val="00561475"/>
    <w:rsid w:val="00562308"/>
    <w:rsid w:val="0056487B"/>
    <w:rsid w:val="00564FB9"/>
    <w:rsid w:val="005652EB"/>
    <w:rsid w:val="005660DB"/>
    <w:rsid w:val="0057018B"/>
    <w:rsid w:val="00573D9E"/>
    <w:rsid w:val="00577F75"/>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272B"/>
    <w:rsid w:val="005B4903"/>
    <w:rsid w:val="005B51CE"/>
    <w:rsid w:val="005B5885"/>
    <w:rsid w:val="005B5CD7"/>
    <w:rsid w:val="005B6783"/>
    <w:rsid w:val="005B6CF6"/>
    <w:rsid w:val="005B7422"/>
    <w:rsid w:val="005C29B8"/>
    <w:rsid w:val="005C5F21"/>
    <w:rsid w:val="005C7156"/>
    <w:rsid w:val="005D0C75"/>
    <w:rsid w:val="005D22F3"/>
    <w:rsid w:val="005D4171"/>
    <w:rsid w:val="005D6A33"/>
    <w:rsid w:val="005D6A95"/>
    <w:rsid w:val="005D6B2C"/>
    <w:rsid w:val="005D6D9C"/>
    <w:rsid w:val="005E2335"/>
    <w:rsid w:val="005E2D9C"/>
    <w:rsid w:val="005E34CA"/>
    <w:rsid w:val="005E3C18"/>
    <w:rsid w:val="005E4250"/>
    <w:rsid w:val="005E5FCB"/>
    <w:rsid w:val="005E6812"/>
    <w:rsid w:val="005E7881"/>
    <w:rsid w:val="005E78E0"/>
    <w:rsid w:val="005F0D9C"/>
    <w:rsid w:val="005F268D"/>
    <w:rsid w:val="005F284E"/>
    <w:rsid w:val="005F4715"/>
    <w:rsid w:val="006015CE"/>
    <w:rsid w:val="00604784"/>
    <w:rsid w:val="00606419"/>
    <w:rsid w:val="00607D29"/>
    <w:rsid w:val="00612952"/>
    <w:rsid w:val="00614CC1"/>
    <w:rsid w:val="00615A9D"/>
    <w:rsid w:val="00617387"/>
    <w:rsid w:val="006205D6"/>
    <w:rsid w:val="00621D1D"/>
    <w:rsid w:val="006252D8"/>
    <w:rsid w:val="006259BC"/>
    <w:rsid w:val="0062636B"/>
    <w:rsid w:val="00632182"/>
    <w:rsid w:val="00632AE0"/>
    <w:rsid w:val="00633C17"/>
    <w:rsid w:val="00634D9E"/>
    <w:rsid w:val="00636E3E"/>
    <w:rsid w:val="006379F7"/>
    <w:rsid w:val="00637E4D"/>
    <w:rsid w:val="00640620"/>
    <w:rsid w:val="00641A1F"/>
    <w:rsid w:val="00645904"/>
    <w:rsid w:val="00651A7E"/>
    <w:rsid w:val="00651ACB"/>
    <w:rsid w:val="00651C47"/>
    <w:rsid w:val="00652AB2"/>
    <w:rsid w:val="00653B6B"/>
    <w:rsid w:val="00653FED"/>
    <w:rsid w:val="0065488E"/>
    <w:rsid w:val="00654EC0"/>
    <w:rsid w:val="0065525B"/>
    <w:rsid w:val="00655D4F"/>
    <w:rsid w:val="00656D29"/>
    <w:rsid w:val="006638C4"/>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54F"/>
    <w:rsid w:val="006936D9"/>
    <w:rsid w:val="00693962"/>
    <w:rsid w:val="00694920"/>
    <w:rsid w:val="006A07AA"/>
    <w:rsid w:val="006A25E5"/>
    <w:rsid w:val="006A2B46"/>
    <w:rsid w:val="006A336D"/>
    <w:rsid w:val="006A37B9"/>
    <w:rsid w:val="006B2672"/>
    <w:rsid w:val="006B54BF"/>
    <w:rsid w:val="006B5F44"/>
    <w:rsid w:val="006B5F90"/>
    <w:rsid w:val="006B62E4"/>
    <w:rsid w:val="006C0441"/>
    <w:rsid w:val="006C1BBA"/>
    <w:rsid w:val="006C2079"/>
    <w:rsid w:val="006C5A62"/>
    <w:rsid w:val="006C5D68"/>
    <w:rsid w:val="006C6976"/>
    <w:rsid w:val="006C6DD0"/>
    <w:rsid w:val="006D04EA"/>
    <w:rsid w:val="006D16C4"/>
    <w:rsid w:val="006D3E96"/>
    <w:rsid w:val="006D4515"/>
    <w:rsid w:val="006D4BB1"/>
    <w:rsid w:val="006D6593"/>
    <w:rsid w:val="006E1E0B"/>
    <w:rsid w:val="006E671C"/>
    <w:rsid w:val="006E7B84"/>
    <w:rsid w:val="006F03A8"/>
    <w:rsid w:val="006F2ACA"/>
    <w:rsid w:val="006F2ADC"/>
    <w:rsid w:val="006F2BFE"/>
    <w:rsid w:val="006F31E9"/>
    <w:rsid w:val="006F4F54"/>
    <w:rsid w:val="006F6284"/>
    <w:rsid w:val="006F6822"/>
    <w:rsid w:val="007002C5"/>
    <w:rsid w:val="007019EF"/>
    <w:rsid w:val="00701D4C"/>
    <w:rsid w:val="00704387"/>
    <w:rsid w:val="00705998"/>
    <w:rsid w:val="0070722E"/>
    <w:rsid w:val="00707669"/>
    <w:rsid w:val="00707D10"/>
    <w:rsid w:val="00711CBA"/>
    <w:rsid w:val="00711FB5"/>
    <w:rsid w:val="00712A01"/>
    <w:rsid w:val="00714F58"/>
    <w:rsid w:val="00721EC3"/>
    <w:rsid w:val="00722FBF"/>
    <w:rsid w:val="00722FC2"/>
    <w:rsid w:val="00724E1B"/>
    <w:rsid w:val="00725949"/>
    <w:rsid w:val="00727FA2"/>
    <w:rsid w:val="007322D9"/>
    <w:rsid w:val="00732BC0"/>
    <w:rsid w:val="00735BAF"/>
    <w:rsid w:val="0073720F"/>
    <w:rsid w:val="00737796"/>
    <w:rsid w:val="0074165C"/>
    <w:rsid w:val="007424C2"/>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2A29"/>
    <w:rsid w:val="00765C43"/>
    <w:rsid w:val="00765EFB"/>
    <w:rsid w:val="007671CA"/>
    <w:rsid w:val="00767C61"/>
    <w:rsid w:val="0077008A"/>
    <w:rsid w:val="007705C0"/>
    <w:rsid w:val="00771097"/>
    <w:rsid w:val="00772D29"/>
    <w:rsid w:val="00773C1F"/>
    <w:rsid w:val="00774D34"/>
    <w:rsid w:val="00774DA4"/>
    <w:rsid w:val="00776599"/>
    <w:rsid w:val="0078114B"/>
    <w:rsid w:val="00781DD2"/>
    <w:rsid w:val="00783ECF"/>
    <w:rsid w:val="0078413A"/>
    <w:rsid w:val="00785813"/>
    <w:rsid w:val="00786154"/>
    <w:rsid w:val="007959E8"/>
    <w:rsid w:val="00795E9C"/>
    <w:rsid w:val="007A0521"/>
    <w:rsid w:val="007A2E12"/>
    <w:rsid w:val="007A31C4"/>
    <w:rsid w:val="007A3475"/>
    <w:rsid w:val="007A41C8"/>
    <w:rsid w:val="007A54CE"/>
    <w:rsid w:val="007A5D3A"/>
    <w:rsid w:val="007A6786"/>
    <w:rsid w:val="007A6FD9"/>
    <w:rsid w:val="007A7FFA"/>
    <w:rsid w:val="007B04EB"/>
    <w:rsid w:val="007B0D4F"/>
    <w:rsid w:val="007B3F20"/>
    <w:rsid w:val="007B466C"/>
    <w:rsid w:val="007B5A3D"/>
    <w:rsid w:val="007B5B95"/>
    <w:rsid w:val="007B6032"/>
    <w:rsid w:val="007B68EA"/>
    <w:rsid w:val="007B7453"/>
    <w:rsid w:val="007C2D89"/>
    <w:rsid w:val="007C4593"/>
    <w:rsid w:val="007C5309"/>
    <w:rsid w:val="007C6069"/>
    <w:rsid w:val="007D06C4"/>
    <w:rsid w:val="007D1352"/>
    <w:rsid w:val="007D2508"/>
    <w:rsid w:val="007D346A"/>
    <w:rsid w:val="007D40C3"/>
    <w:rsid w:val="007D6518"/>
    <w:rsid w:val="007D76BD"/>
    <w:rsid w:val="007E0BF1"/>
    <w:rsid w:val="007E1665"/>
    <w:rsid w:val="007F0ED8"/>
    <w:rsid w:val="007F0F63"/>
    <w:rsid w:val="007F75CE"/>
    <w:rsid w:val="008013A4"/>
    <w:rsid w:val="008027CE"/>
    <w:rsid w:val="00802F42"/>
    <w:rsid w:val="00804383"/>
    <w:rsid w:val="00804BB7"/>
    <w:rsid w:val="00804D41"/>
    <w:rsid w:val="00805D43"/>
    <w:rsid w:val="00810257"/>
    <w:rsid w:val="008104F5"/>
    <w:rsid w:val="00810D90"/>
    <w:rsid w:val="00811072"/>
    <w:rsid w:val="00811369"/>
    <w:rsid w:val="008131CA"/>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37F55"/>
    <w:rsid w:val="00840617"/>
    <w:rsid w:val="00840F84"/>
    <w:rsid w:val="00842A47"/>
    <w:rsid w:val="00843C13"/>
    <w:rsid w:val="00843DEF"/>
    <w:rsid w:val="008450A7"/>
    <w:rsid w:val="008454F8"/>
    <w:rsid w:val="0085056A"/>
    <w:rsid w:val="0085173A"/>
    <w:rsid w:val="00851942"/>
    <w:rsid w:val="0085585D"/>
    <w:rsid w:val="008603CE"/>
    <w:rsid w:val="008620FC"/>
    <w:rsid w:val="008627A5"/>
    <w:rsid w:val="00863E05"/>
    <w:rsid w:val="00865AC8"/>
    <w:rsid w:val="00865ACA"/>
    <w:rsid w:val="00865D28"/>
    <w:rsid w:val="00865F85"/>
    <w:rsid w:val="00867C10"/>
    <w:rsid w:val="00870439"/>
    <w:rsid w:val="00870DA1"/>
    <w:rsid w:val="00876F42"/>
    <w:rsid w:val="00882C5F"/>
    <w:rsid w:val="00883F93"/>
    <w:rsid w:val="00884DB3"/>
    <w:rsid w:val="00885A9D"/>
    <w:rsid w:val="008864F6"/>
    <w:rsid w:val="008866A4"/>
    <w:rsid w:val="0089049D"/>
    <w:rsid w:val="008928C9"/>
    <w:rsid w:val="008930CB"/>
    <w:rsid w:val="008933A3"/>
    <w:rsid w:val="008938DC"/>
    <w:rsid w:val="00893FD1"/>
    <w:rsid w:val="00894836"/>
    <w:rsid w:val="00895172"/>
    <w:rsid w:val="00895680"/>
    <w:rsid w:val="008968B5"/>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30DE"/>
    <w:rsid w:val="008D453D"/>
    <w:rsid w:val="008D53AD"/>
    <w:rsid w:val="008D5499"/>
    <w:rsid w:val="008D562B"/>
    <w:rsid w:val="008D5733"/>
    <w:rsid w:val="008D622B"/>
    <w:rsid w:val="008D666C"/>
    <w:rsid w:val="008D7B54"/>
    <w:rsid w:val="008E0C9D"/>
    <w:rsid w:val="008E1648"/>
    <w:rsid w:val="008E1B3E"/>
    <w:rsid w:val="008E2319"/>
    <w:rsid w:val="008E2A61"/>
    <w:rsid w:val="008E2E83"/>
    <w:rsid w:val="008E4BB6"/>
    <w:rsid w:val="008E5518"/>
    <w:rsid w:val="008E6A84"/>
    <w:rsid w:val="008F0CDC"/>
    <w:rsid w:val="008F17A3"/>
    <w:rsid w:val="008F1ED3"/>
    <w:rsid w:val="008F4BEB"/>
    <w:rsid w:val="008F4C29"/>
    <w:rsid w:val="008F6E54"/>
    <w:rsid w:val="008F70BD"/>
    <w:rsid w:val="008F72DC"/>
    <w:rsid w:val="008F788F"/>
    <w:rsid w:val="008F7EA2"/>
    <w:rsid w:val="00902722"/>
    <w:rsid w:val="009027BC"/>
    <w:rsid w:val="009062E6"/>
    <w:rsid w:val="00911BE5"/>
    <w:rsid w:val="009135C0"/>
    <w:rsid w:val="00913CA9"/>
    <w:rsid w:val="009145AE"/>
    <w:rsid w:val="009146CE"/>
    <w:rsid w:val="00914CA7"/>
    <w:rsid w:val="00915131"/>
    <w:rsid w:val="00915C3E"/>
    <w:rsid w:val="009161A8"/>
    <w:rsid w:val="00920856"/>
    <w:rsid w:val="009245AE"/>
    <w:rsid w:val="009245F5"/>
    <w:rsid w:val="009249EC"/>
    <w:rsid w:val="00926214"/>
    <w:rsid w:val="009273B3"/>
    <w:rsid w:val="009305B5"/>
    <w:rsid w:val="009378DD"/>
    <w:rsid w:val="00941C4C"/>
    <w:rsid w:val="009429D5"/>
    <w:rsid w:val="00942BF1"/>
    <w:rsid w:val="00942F7B"/>
    <w:rsid w:val="009435C4"/>
    <w:rsid w:val="00945180"/>
    <w:rsid w:val="00945428"/>
    <w:rsid w:val="0094607B"/>
    <w:rsid w:val="009463A2"/>
    <w:rsid w:val="00953604"/>
    <w:rsid w:val="00953AA8"/>
    <w:rsid w:val="0095496B"/>
    <w:rsid w:val="00956712"/>
    <w:rsid w:val="00960F1E"/>
    <w:rsid w:val="009610DC"/>
    <w:rsid w:val="00961490"/>
    <w:rsid w:val="0096381A"/>
    <w:rsid w:val="00965E04"/>
    <w:rsid w:val="009674AD"/>
    <w:rsid w:val="00970A9D"/>
    <w:rsid w:val="00970CDC"/>
    <w:rsid w:val="00972DF7"/>
    <w:rsid w:val="00973432"/>
    <w:rsid w:val="00975727"/>
    <w:rsid w:val="00977010"/>
    <w:rsid w:val="00977D02"/>
    <w:rsid w:val="00977FF9"/>
    <w:rsid w:val="009809BB"/>
    <w:rsid w:val="00981A3D"/>
    <w:rsid w:val="0098364B"/>
    <w:rsid w:val="00987FAA"/>
    <w:rsid w:val="009908A3"/>
    <w:rsid w:val="009911AF"/>
    <w:rsid w:val="00991875"/>
    <w:rsid w:val="00991F92"/>
    <w:rsid w:val="00992985"/>
    <w:rsid w:val="00993889"/>
    <w:rsid w:val="0099551B"/>
    <w:rsid w:val="00995791"/>
    <w:rsid w:val="00996BD2"/>
    <w:rsid w:val="00997B07"/>
    <w:rsid w:val="00997BF1"/>
    <w:rsid w:val="009A05DD"/>
    <w:rsid w:val="009A089C"/>
    <w:rsid w:val="009A118E"/>
    <w:rsid w:val="009A1462"/>
    <w:rsid w:val="009A21CD"/>
    <w:rsid w:val="009A278C"/>
    <w:rsid w:val="009A2BC2"/>
    <w:rsid w:val="009A42C1"/>
    <w:rsid w:val="009A5429"/>
    <w:rsid w:val="009A72AD"/>
    <w:rsid w:val="009B09E0"/>
    <w:rsid w:val="009B0BC5"/>
    <w:rsid w:val="009B1247"/>
    <w:rsid w:val="009B38AF"/>
    <w:rsid w:val="009B6029"/>
    <w:rsid w:val="009B6971"/>
    <w:rsid w:val="009C27F1"/>
    <w:rsid w:val="009C3152"/>
    <w:rsid w:val="009C3257"/>
    <w:rsid w:val="009C3550"/>
    <w:rsid w:val="009C4CFA"/>
    <w:rsid w:val="009C5070"/>
    <w:rsid w:val="009D112C"/>
    <w:rsid w:val="009D1385"/>
    <w:rsid w:val="009D2186"/>
    <w:rsid w:val="009D3FA0"/>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34C8"/>
    <w:rsid w:val="00A064DF"/>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75F"/>
    <w:rsid w:val="00A33C67"/>
    <w:rsid w:val="00A3597D"/>
    <w:rsid w:val="00A36DD1"/>
    <w:rsid w:val="00A4006C"/>
    <w:rsid w:val="00A40091"/>
    <w:rsid w:val="00A4030F"/>
    <w:rsid w:val="00A40B98"/>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1C5B"/>
    <w:rsid w:val="00A83D8D"/>
    <w:rsid w:val="00A8446B"/>
    <w:rsid w:val="00A8473F"/>
    <w:rsid w:val="00A8485F"/>
    <w:rsid w:val="00A862D6"/>
    <w:rsid w:val="00A8715E"/>
    <w:rsid w:val="00A9295B"/>
    <w:rsid w:val="00A92A6F"/>
    <w:rsid w:val="00A93B09"/>
    <w:rsid w:val="00A952D7"/>
    <w:rsid w:val="00A963F7"/>
    <w:rsid w:val="00A96AD8"/>
    <w:rsid w:val="00AA052C"/>
    <w:rsid w:val="00AA1E45"/>
    <w:rsid w:val="00AA4286"/>
    <w:rsid w:val="00AA456B"/>
    <w:rsid w:val="00AA57F5"/>
    <w:rsid w:val="00AA61EB"/>
    <w:rsid w:val="00AA6443"/>
    <w:rsid w:val="00AA672E"/>
    <w:rsid w:val="00AA6EC9"/>
    <w:rsid w:val="00AB6309"/>
    <w:rsid w:val="00AB6C5F"/>
    <w:rsid w:val="00AB7129"/>
    <w:rsid w:val="00AC19DC"/>
    <w:rsid w:val="00AC27A6"/>
    <w:rsid w:val="00AC30F7"/>
    <w:rsid w:val="00AC3A5A"/>
    <w:rsid w:val="00AC4D95"/>
    <w:rsid w:val="00AC5DF4"/>
    <w:rsid w:val="00AC659D"/>
    <w:rsid w:val="00AD0AEF"/>
    <w:rsid w:val="00AD11B7"/>
    <w:rsid w:val="00AD1A94"/>
    <w:rsid w:val="00AD1C05"/>
    <w:rsid w:val="00AD4008"/>
    <w:rsid w:val="00AD4126"/>
    <w:rsid w:val="00AD421C"/>
    <w:rsid w:val="00AD44FA"/>
    <w:rsid w:val="00AE070A"/>
    <w:rsid w:val="00AE07BC"/>
    <w:rsid w:val="00AE101C"/>
    <w:rsid w:val="00AE2A69"/>
    <w:rsid w:val="00AE37E5"/>
    <w:rsid w:val="00AE43AD"/>
    <w:rsid w:val="00AE5EB4"/>
    <w:rsid w:val="00AF0C18"/>
    <w:rsid w:val="00AF47C5"/>
    <w:rsid w:val="00AF5398"/>
    <w:rsid w:val="00AF5A4D"/>
    <w:rsid w:val="00B042A6"/>
    <w:rsid w:val="00B049AF"/>
    <w:rsid w:val="00B07242"/>
    <w:rsid w:val="00B07F6D"/>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087E"/>
    <w:rsid w:val="00B71760"/>
    <w:rsid w:val="00B72880"/>
    <w:rsid w:val="00B74E3E"/>
    <w:rsid w:val="00B758BF"/>
    <w:rsid w:val="00B77280"/>
    <w:rsid w:val="00B77EC8"/>
    <w:rsid w:val="00B827A6"/>
    <w:rsid w:val="00B831CE"/>
    <w:rsid w:val="00B86677"/>
    <w:rsid w:val="00B87131"/>
    <w:rsid w:val="00B934CA"/>
    <w:rsid w:val="00B939B1"/>
    <w:rsid w:val="00B96D40"/>
    <w:rsid w:val="00B97386"/>
    <w:rsid w:val="00BA263B"/>
    <w:rsid w:val="00BA42B2"/>
    <w:rsid w:val="00BA58D4"/>
    <w:rsid w:val="00BA5B9E"/>
    <w:rsid w:val="00BA7C9A"/>
    <w:rsid w:val="00BB56C8"/>
    <w:rsid w:val="00BB5F8F"/>
    <w:rsid w:val="00BB657A"/>
    <w:rsid w:val="00BC1A4E"/>
    <w:rsid w:val="00BC5DC7"/>
    <w:rsid w:val="00BC6B8B"/>
    <w:rsid w:val="00BC73D8"/>
    <w:rsid w:val="00BC7677"/>
    <w:rsid w:val="00BD468E"/>
    <w:rsid w:val="00BD506C"/>
    <w:rsid w:val="00BD52D7"/>
    <w:rsid w:val="00BD5AD2"/>
    <w:rsid w:val="00BD7703"/>
    <w:rsid w:val="00BE1737"/>
    <w:rsid w:val="00BE22F3"/>
    <w:rsid w:val="00BE5B52"/>
    <w:rsid w:val="00BE71E8"/>
    <w:rsid w:val="00BE7B8D"/>
    <w:rsid w:val="00BF03EB"/>
    <w:rsid w:val="00BF0993"/>
    <w:rsid w:val="00BF10A9"/>
    <w:rsid w:val="00BF1703"/>
    <w:rsid w:val="00BF231C"/>
    <w:rsid w:val="00BF51E5"/>
    <w:rsid w:val="00BF74A6"/>
    <w:rsid w:val="00C013AD"/>
    <w:rsid w:val="00C04904"/>
    <w:rsid w:val="00C056B3"/>
    <w:rsid w:val="00C06D4A"/>
    <w:rsid w:val="00C103E5"/>
    <w:rsid w:val="00C119E5"/>
    <w:rsid w:val="00C13319"/>
    <w:rsid w:val="00C13EE9"/>
    <w:rsid w:val="00C20D0D"/>
    <w:rsid w:val="00C21540"/>
    <w:rsid w:val="00C21906"/>
    <w:rsid w:val="00C21BFA"/>
    <w:rsid w:val="00C22944"/>
    <w:rsid w:val="00C24C8D"/>
    <w:rsid w:val="00C25FE2"/>
    <w:rsid w:val="00C26B53"/>
    <w:rsid w:val="00C279B2"/>
    <w:rsid w:val="00C33CF7"/>
    <w:rsid w:val="00C33E50"/>
    <w:rsid w:val="00C34C20"/>
    <w:rsid w:val="00C35A3E"/>
    <w:rsid w:val="00C36550"/>
    <w:rsid w:val="00C4163A"/>
    <w:rsid w:val="00C42130"/>
    <w:rsid w:val="00C4239D"/>
    <w:rsid w:val="00C423A4"/>
    <w:rsid w:val="00C423E3"/>
    <w:rsid w:val="00C44BF5"/>
    <w:rsid w:val="00C4728D"/>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193"/>
    <w:rsid w:val="00CA375D"/>
    <w:rsid w:val="00CA662A"/>
    <w:rsid w:val="00CA7AFD"/>
    <w:rsid w:val="00CA7C3C"/>
    <w:rsid w:val="00CB0189"/>
    <w:rsid w:val="00CB0BA2"/>
    <w:rsid w:val="00CB1A42"/>
    <w:rsid w:val="00CB1B0C"/>
    <w:rsid w:val="00CB2C0B"/>
    <w:rsid w:val="00CB354C"/>
    <w:rsid w:val="00CB517D"/>
    <w:rsid w:val="00CC038D"/>
    <w:rsid w:val="00CC08DB"/>
    <w:rsid w:val="00CC39FF"/>
    <w:rsid w:val="00CC3C2F"/>
    <w:rsid w:val="00CC466E"/>
    <w:rsid w:val="00CC4AC8"/>
    <w:rsid w:val="00CC5233"/>
    <w:rsid w:val="00CC5DE6"/>
    <w:rsid w:val="00CC6E4E"/>
    <w:rsid w:val="00CC6FE8"/>
    <w:rsid w:val="00CC71E5"/>
    <w:rsid w:val="00CC7202"/>
    <w:rsid w:val="00CD2808"/>
    <w:rsid w:val="00CD28BF"/>
    <w:rsid w:val="00CD3F71"/>
    <w:rsid w:val="00CD4092"/>
    <w:rsid w:val="00CD4A20"/>
    <w:rsid w:val="00CD50A1"/>
    <w:rsid w:val="00CD519E"/>
    <w:rsid w:val="00CE0C4F"/>
    <w:rsid w:val="00CE30EA"/>
    <w:rsid w:val="00CE45F4"/>
    <w:rsid w:val="00CE544A"/>
    <w:rsid w:val="00CF048A"/>
    <w:rsid w:val="00CF155A"/>
    <w:rsid w:val="00CF2947"/>
    <w:rsid w:val="00CF686F"/>
    <w:rsid w:val="00CF6E60"/>
    <w:rsid w:val="00CF7BCA"/>
    <w:rsid w:val="00CF7EE4"/>
    <w:rsid w:val="00D00364"/>
    <w:rsid w:val="00D008FD"/>
    <w:rsid w:val="00D0321C"/>
    <w:rsid w:val="00D03394"/>
    <w:rsid w:val="00D035EC"/>
    <w:rsid w:val="00D0542F"/>
    <w:rsid w:val="00D06AB1"/>
    <w:rsid w:val="00D06FC1"/>
    <w:rsid w:val="00D072ED"/>
    <w:rsid w:val="00D07A16"/>
    <w:rsid w:val="00D1067E"/>
    <w:rsid w:val="00D10F50"/>
    <w:rsid w:val="00D11272"/>
    <w:rsid w:val="00D126F5"/>
    <w:rsid w:val="00D1489E"/>
    <w:rsid w:val="00D165BE"/>
    <w:rsid w:val="00D20737"/>
    <w:rsid w:val="00D21E81"/>
    <w:rsid w:val="00D21F1D"/>
    <w:rsid w:val="00D223DE"/>
    <w:rsid w:val="00D2433A"/>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5D5"/>
    <w:rsid w:val="00D51BF3"/>
    <w:rsid w:val="00D55259"/>
    <w:rsid w:val="00D60F74"/>
    <w:rsid w:val="00D66846"/>
    <w:rsid w:val="00D675FB"/>
    <w:rsid w:val="00D71F25"/>
    <w:rsid w:val="00D72A9C"/>
    <w:rsid w:val="00D77031"/>
    <w:rsid w:val="00D84941"/>
    <w:rsid w:val="00D84FA1"/>
    <w:rsid w:val="00D851F0"/>
    <w:rsid w:val="00D86DB7"/>
    <w:rsid w:val="00D87144"/>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1D62"/>
    <w:rsid w:val="00DD25C6"/>
    <w:rsid w:val="00DD4FE5"/>
    <w:rsid w:val="00DD54B0"/>
    <w:rsid w:val="00DD57EE"/>
    <w:rsid w:val="00DD6BCC"/>
    <w:rsid w:val="00DE0A4B"/>
    <w:rsid w:val="00DE2410"/>
    <w:rsid w:val="00DE2939"/>
    <w:rsid w:val="00DE6E81"/>
    <w:rsid w:val="00DE703F"/>
    <w:rsid w:val="00DE7595"/>
    <w:rsid w:val="00DF1961"/>
    <w:rsid w:val="00DF44DE"/>
    <w:rsid w:val="00DF67DC"/>
    <w:rsid w:val="00E01138"/>
    <w:rsid w:val="00E02DFB"/>
    <w:rsid w:val="00E030F9"/>
    <w:rsid w:val="00E0311A"/>
    <w:rsid w:val="00E03138"/>
    <w:rsid w:val="00E06404"/>
    <w:rsid w:val="00E114ED"/>
    <w:rsid w:val="00E11A85"/>
    <w:rsid w:val="00E12495"/>
    <w:rsid w:val="00E15CCD"/>
    <w:rsid w:val="00E202EF"/>
    <w:rsid w:val="00E210B5"/>
    <w:rsid w:val="00E236E3"/>
    <w:rsid w:val="00E2552F"/>
    <w:rsid w:val="00E3137A"/>
    <w:rsid w:val="00E32CCF"/>
    <w:rsid w:val="00E34A98"/>
    <w:rsid w:val="00E35D1E"/>
    <w:rsid w:val="00E36093"/>
    <w:rsid w:val="00E364F9"/>
    <w:rsid w:val="00E365FA"/>
    <w:rsid w:val="00E36789"/>
    <w:rsid w:val="00E37599"/>
    <w:rsid w:val="00E433FF"/>
    <w:rsid w:val="00E43E9A"/>
    <w:rsid w:val="00E44A83"/>
    <w:rsid w:val="00E46DAA"/>
    <w:rsid w:val="00E502C1"/>
    <w:rsid w:val="00E502DD"/>
    <w:rsid w:val="00E50D3A"/>
    <w:rsid w:val="00E51387"/>
    <w:rsid w:val="00E51E68"/>
    <w:rsid w:val="00E529F9"/>
    <w:rsid w:val="00E52EFD"/>
    <w:rsid w:val="00E5408A"/>
    <w:rsid w:val="00E56800"/>
    <w:rsid w:val="00E60C63"/>
    <w:rsid w:val="00E62FF9"/>
    <w:rsid w:val="00E635D6"/>
    <w:rsid w:val="00E639BC"/>
    <w:rsid w:val="00E664CC"/>
    <w:rsid w:val="00E70388"/>
    <w:rsid w:val="00E70F92"/>
    <w:rsid w:val="00E716D7"/>
    <w:rsid w:val="00E74313"/>
    <w:rsid w:val="00E74C54"/>
    <w:rsid w:val="00E77A03"/>
    <w:rsid w:val="00E822E8"/>
    <w:rsid w:val="00E82554"/>
    <w:rsid w:val="00E82606"/>
    <w:rsid w:val="00E831C1"/>
    <w:rsid w:val="00E834C7"/>
    <w:rsid w:val="00E846C8"/>
    <w:rsid w:val="00E84957"/>
    <w:rsid w:val="00E84A55"/>
    <w:rsid w:val="00E85BFF"/>
    <w:rsid w:val="00E90391"/>
    <w:rsid w:val="00E906C2"/>
    <w:rsid w:val="00E91244"/>
    <w:rsid w:val="00E9311F"/>
    <w:rsid w:val="00E934D1"/>
    <w:rsid w:val="00E94AF0"/>
    <w:rsid w:val="00E95D13"/>
    <w:rsid w:val="00E95DD3"/>
    <w:rsid w:val="00E969D5"/>
    <w:rsid w:val="00EA58D1"/>
    <w:rsid w:val="00EA61BC"/>
    <w:rsid w:val="00EA681A"/>
    <w:rsid w:val="00EA6EC8"/>
    <w:rsid w:val="00EA735B"/>
    <w:rsid w:val="00EB1230"/>
    <w:rsid w:val="00EB1E69"/>
    <w:rsid w:val="00EB2086"/>
    <w:rsid w:val="00EB31ED"/>
    <w:rsid w:val="00EB3394"/>
    <w:rsid w:val="00EB5EDF"/>
    <w:rsid w:val="00EB60FE"/>
    <w:rsid w:val="00EB74DB"/>
    <w:rsid w:val="00EC1AC4"/>
    <w:rsid w:val="00EC5359"/>
    <w:rsid w:val="00EC562A"/>
    <w:rsid w:val="00ED067A"/>
    <w:rsid w:val="00ED2B50"/>
    <w:rsid w:val="00EE0350"/>
    <w:rsid w:val="00EE0719"/>
    <w:rsid w:val="00EE0E80"/>
    <w:rsid w:val="00EE613F"/>
    <w:rsid w:val="00EE7295"/>
    <w:rsid w:val="00EE7869"/>
    <w:rsid w:val="00EF054A"/>
    <w:rsid w:val="00EF2EA3"/>
    <w:rsid w:val="00EF3235"/>
    <w:rsid w:val="00EF7E72"/>
    <w:rsid w:val="00F02DFA"/>
    <w:rsid w:val="00F03921"/>
    <w:rsid w:val="00F06D37"/>
    <w:rsid w:val="00F07B9D"/>
    <w:rsid w:val="00F11586"/>
    <w:rsid w:val="00F1183B"/>
    <w:rsid w:val="00F11C9F"/>
    <w:rsid w:val="00F12263"/>
    <w:rsid w:val="00F1409D"/>
    <w:rsid w:val="00F14214"/>
    <w:rsid w:val="00F157A9"/>
    <w:rsid w:val="00F16F00"/>
    <w:rsid w:val="00F20D95"/>
    <w:rsid w:val="00F24E3E"/>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7C2"/>
    <w:rsid w:val="00F6194E"/>
    <w:rsid w:val="00F623AC"/>
    <w:rsid w:val="00F6412A"/>
    <w:rsid w:val="00F65893"/>
    <w:rsid w:val="00F66A4A"/>
    <w:rsid w:val="00F71E22"/>
    <w:rsid w:val="00F72142"/>
    <w:rsid w:val="00F72AE7"/>
    <w:rsid w:val="00F737F0"/>
    <w:rsid w:val="00F75144"/>
    <w:rsid w:val="00F8074C"/>
    <w:rsid w:val="00F833BA"/>
    <w:rsid w:val="00F84FD0"/>
    <w:rsid w:val="00F859A8"/>
    <w:rsid w:val="00F85F6C"/>
    <w:rsid w:val="00F86D87"/>
    <w:rsid w:val="00F9108B"/>
    <w:rsid w:val="00F91349"/>
    <w:rsid w:val="00F93A8A"/>
    <w:rsid w:val="00F95248"/>
    <w:rsid w:val="00F95434"/>
    <w:rsid w:val="00F956A9"/>
    <w:rsid w:val="00F963ED"/>
    <w:rsid w:val="00F966CF"/>
    <w:rsid w:val="00F96CAE"/>
    <w:rsid w:val="00F97C99"/>
    <w:rsid w:val="00FA662D"/>
    <w:rsid w:val="00FA73B1"/>
    <w:rsid w:val="00FB0C0C"/>
    <w:rsid w:val="00FB0CB9"/>
    <w:rsid w:val="00FB231D"/>
    <w:rsid w:val="00FB45F1"/>
    <w:rsid w:val="00FB4A72"/>
    <w:rsid w:val="00FB50B5"/>
    <w:rsid w:val="00FB519E"/>
    <w:rsid w:val="00FB54E8"/>
    <w:rsid w:val="00FB7054"/>
    <w:rsid w:val="00FC110A"/>
    <w:rsid w:val="00FC17B7"/>
    <w:rsid w:val="00FC2CB7"/>
    <w:rsid w:val="00FC4090"/>
    <w:rsid w:val="00FC55B4"/>
    <w:rsid w:val="00FD00E6"/>
    <w:rsid w:val="00FD09A1"/>
    <w:rsid w:val="00FD2A7C"/>
    <w:rsid w:val="00FD59EB"/>
    <w:rsid w:val="00FD7299"/>
    <w:rsid w:val="00FE042D"/>
    <w:rsid w:val="00FE1FBE"/>
    <w:rsid w:val="00FE3901"/>
    <w:rsid w:val="00FE39D3"/>
    <w:rsid w:val="00FE4BCE"/>
    <w:rsid w:val="00FE54AE"/>
    <w:rsid w:val="00FE576A"/>
    <w:rsid w:val="00FE7E79"/>
    <w:rsid w:val="00FF35F8"/>
    <w:rsid w:val="00FF3E7D"/>
    <w:rsid w:val="00FF5B99"/>
    <w:rsid w:val="00FF730C"/>
    <w:rsid w:val="00FF73F4"/>
    <w:rsid w:val="00FF7CE4"/>
    <w:rsid w:val="00FF7E39"/>
    <w:rsid w:val="0159236D"/>
    <w:rsid w:val="05B300C7"/>
    <w:rsid w:val="0A6977E0"/>
    <w:rsid w:val="0B2D031D"/>
    <w:rsid w:val="11382838"/>
    <w:rsid w:val="3183475D"/>
    <w:rsid w:val="320E1D0D"/>
    <w:rsid w:val="3B0D4D37"/>
    <w:rsid w:val="40B15D85"/>
    <w:rsid w:val="455D30A0"/>
    <w:rsid w:val="4F031F99"/>
    <w:rsid w:val="53364146"/>
    <w:rsid w:val="5BA12CE0"/>
    <w:rsid w:val="5C1C1496"/>
    <w:rsid w:val="6DCB39C9"/>
    <w:rsid w:val="778E4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15D8FC"/>
  <w15:docId w15:val="{CB20B952-3134-414C-84CF-79A84863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rFonts w:ascii="Calibri" w:hAnsi="Calibri"/>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afffb"/>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uiPriority w:val="99"/>
    <w:semiHidden/>
    <w:unhideWhenUsed/>
    <w:qFormat/>
    <w:rPr>
      <w:sz w:val="18"/>
      <w:szCs w:val="18"/>
    </w:rPr>
  </w:style>
  <w:style w:type="paragraph" w:styleId="afffe">
    <w:name w:val="footer"/>
    <w:basedOn w:val="afff5"/>
    <w:link w:val="affff"/>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pPr>
      <w:spacing w:line="300" w:lineRule="exact"/>
      <w:ind w:left="1049"/>
    </w:pPr>
    <w:rPr>
      <w:rFonts w:ascii="宋体"/>
    </w:rPr>
  </w:style>
  <w:style w:type="paragraph" w:styleId="affff4">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qFormat/>
    <w:rPr>
      <w:rFonts w:ascii="宋体" w:eastAsia="宋体" w:hAnsi="Times New Roman"/>
      <w:sz w:val="18"/>
    </w:rPr>
  </w:style>
  <w:style w:type="character" w:styleId="affffa">
    <w:name w:val="Emphasis"/>
    <w:uiPriority w:val="20"/>
    <w:qFormat/>
    <w:rPr>
      <w:i/>
      <w:iCs/>
    </w:rPr>
  </w:style>
  <w:style w:type="character" w:styleId="affffb">
    <w:name w:val="Hyperlink"/>
    <w:uiPriority w:val="99"/>
    <w:qFormat/>
    <w:rPr>
      <w:rFonts w:ascii="宋体" w:eastAsia="宋体" w:hAnsi="Times New Roman"/>
      <w:color w:val="auto"/>
      <w:spacing w:val="0"/>
      <w:w w:val="100"/>
      <w:position w:val="0"/>
      <w:sz w:val="21"/>
      <w:u w:val="none"/>
      <w:vertAlign w:val="baseline"/>
    </w:rPr>
  </w:style>
  <w:style w:type="character" w:styleId="affffc">
    <w:name w:val="footnote reference"/>
    <w:semiHidden/>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1">
    <w:name w:val="页眉 字符"/>
    <w:link w:val="affff0"/>
    <w:uiPriority w:val="99"/>
    <w:qFormat/>
    <w:rPr>
      <w:kern w:val="2"/>
      <w:sz w:val="18"/>
      <w:szCs w:val="18"/>
    </w:rPr>
  </w:style>
  <w:style w:type="character" w:customStyle="1" w:styleId="affff">
    <w:name w:val="页脚 字符"/>
    <w:link w:val="afffe"/>
    <w:uiPriority w:val="99"/>
    <w:qFormat/>
    <w:rPr>
      <w:rFonts w:ascii="宋体"/>
      <w:kern w:val="2"/>
      <w:sz w:val="18"/>
      <w:szCs w:val="18"/>
    </w:rPr>
  </w:style>
  <w:style w:type="character" w:customStyle="1" w:styleId="afffd">
    <w:name w:val="批注框文本 字符"/>
    <w:link w:val="afffc"/>
    <w:uiPriority w:val="99"/>
    <w:semiHidden/>
    <w:qFormat/>
    <w:rPr>
      <w:kern w:val="2"/>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qFormat/>
    <w:rPr>
      <w:i/>
      <w:iCs/>
      <w:color w:val="000000"/>
      <w:kern w:val="2"/>
      <w:sz w:val="21"/>
      <w:szCs w:val="21"/>
    </w:rPr>
  </w:style>
  <w:style w:type="character" w:customStyle="1" w:styleId="affff6">
    <w:name w:val="标题 字符"/>
    <w:link w:val="affff5"/>
    <w:qFormat/>
    <w:rPr>
      <w:rFonts w:ascii="Arial" w:hAnsi="Arial" w:cs="Arial"/>
      <w:b/>
      <w:bCs/>
      <w:kern w:val="2"/>
      <w:sz w:val="32"/>
      <w:szCs w:val="32"/>
    </w:rPr>
  </w:style>
  <w:style w:type="paragraph" w:customStyle="1" w:styleId="afffff">
    <w:name w:val="标准标志"/>
    <w:next w:val="afff5"/>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0">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1">
    <w:name w:val="标准文件_页脚偶数页"/>
    <w:pPr>
      <w:ind w:left="198"/>
    </w:pPr>
    <w:rPr>
      <w:rFonts w:ascii="宋体"/>
      <w:sz w:val="18"/>
    </w:rPr>
  </w:style>
  <w:style w:type="paragraph" w:customStyle="1" w:styleId="afffff2">
    <w:name w:val="标准文件_页脚奇数页"/>
    <w:qFormat/>
    <w:pPr>
      <w:ind w:right="227"/>
      <w:jc w:val="right"/>
    </w:pPr>
    <w:rPr>
      <w:rFonts w:ascii="宋体"/>
      <w:sz w:val="18"/>
    </w:rPr>
  </w:style>
  <w:style w:type="paragraph" w:customStyle="1" w:styleId="afffff3">
    <w:name w:val="标准书眉一"/>
    <w:qFormat/>
    <w:pPr>
      <w:jc w:val="both"/>
    </w:pPr>
  </w:style>
  <w:style w:type="paragraph" w:customStyle="1" w:styleId="ICS">
    <w:name w:val="标准文件_ICS"/>
    <w:basedOn w:val="afff5"/>
    <w:qFormat/>
    <w:pPr>
      <w:spacing w:line="0" w:lineRule="atLeast"/>
    </w:pPr>
    <w:rPr>
      <w:rFonts w:ascii="黑体" w:eastAsia="黑体" w:hAnsi="宋体"/>
    </w:rPr>
  </w:style>
  <w:style w:type="paragraph" w:customStyle="1" w:styleId="afffff4">
    <w:name w:val="标准文件_标准正文"/>
    <w:basedOn w:val="afff5"/>
    <w:next w:val="afffff5"/>
    <w:pPr>
      <w:snapToGrid w:val="0"/>
      <w:ind w:firstLineChars="200" w:firstLine="200"/>
    </w:pPr>
    <w:rPr>
      <w:kern w:val="0"/>
    </w:rPr>
  </w:style>
  <w:style w:type="paragraph" w:customStyle="1" w:styleId="afffff5">
    <w:name w:val="标准文件_段"/>
    <w:link w:val="Char"/>
    <w:qFormat/>
    <w:pPr>
      <w:autoSpaceDE w:val="0"/>
      <w:autoSpaceDN w:val="0"/>
      <w:ind w:firstLineChars="200" w:firstLine="200"/>
      <w:jc w:val="both"/>
    </w:pPr>
    <w:rPr>
      <w:rFonts w:ascii="宋体"/>
      <w:sz w:val="21"/>
    </w:rPr>
  </w:style>
  <w:style w:type="paragraph" w:customStyle="1" w:styleId="afffff6">
    <w:name w:val="标准文件_版本"/>
    <w:basedOn w:val="afffff4"/>
    <w:qFormat/>
    <w:pPr>
      <w:adjustRightInd/>
      <w:snapToGrid/>
      <w:ind w:firstLineChars="0" w:firstLine="0"/>
    </w:pPr>
    <w:rPr>
      <w:rFonts w:ascii="宋体" w:hAnsi="宋体"/>
      <w:kern w:val="2"/>
    </w:rPr>
  </w:style>
  <w:style w:type="paragraph" w:customStyle="1" w:styleId="afffff7">
    <w:name w:val="标准文件_标准部门"/>
    <w:basedOn w:val="afff5"/>
    <w:qFormat/>
    <w:pPr>
      <w:jc w:val="center"/>
    </w:pPr>
    <w:rPr>
      <w:rFonts w:ascii="黑体" w:eastAsia="黑体"/>
      <w:kern w:val="0"/>
      <w:sz w:val="44"/>
    </w:rPr>
  </w:style>
  <w:style w:type="paragraph" w:customStyle="1" w:styleId="afffff8">
    <w:name w:val="标准文件_标准代替"/>
    <w:basedOn w:val="afff5"/>
    <w:next w:val="afff5"/>
    <w:qFormat/>
    <w:pPr>
      <w:spacing w:line="310" w:lineRule="exact"/>
      <w:jc w:val="right"/>
    </w:pPr>
    <w:rPr>
      <w:rFonts w:ascii="宋体" w:hAnsi="宋体"/>
      <w:kern w:val="0"/>
    </w:rPr>
  </w:style>
  <w:style w:type="paragraph" w:customStyle="1" w:styleId="afffff9">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qFormat/>
    <w:pPr>
      <w:jc w:val="left"/>
    </w:pPr>
  </w:style>
  <w:style w:type="paragraph" w:customStyle="1" w:styleId="afffffc">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rPr>
  </w:style>
  <w:style w:type="paragraph" w:customStyle="1" w:styleId="affe">
    <w:name w:val="标准文件_二级条标题"/>
    <w:next w:val="afffff5"/>
    <w:pPr>
      <w:widowControl w:val="0"/>
      <w:numPr>
        <w:ilvl w:val="3"/>
        <w:numId w:val="2"/>
      </w:numPr>
      <w:spacing w:beforeLines="50" w:before="50" w:afterLines="50" w:after="50"/>
      <w:jc w:val="both"/>
      <w:outlineLvl w:val="2"/>
    </w:pPr>
    <w:rPr>
      <w:rFonts w:ascii="黑体" w:eastAsia="黑体"/>
      <w:sz w:val="21"/>
    </w:rPr>
  </w:style>
  <w:style w:type="character" w:customStyle="1" w:styleId="afffffd">
    <w:name w:val="标准文件_发布"/>
    <w:qFormat/>
    <w:rPr>
      <w:rFonts w:ascii="黑体" w:eastAsia="黑体"/>
      <w:spacing w:val="0"/>
      <w:w w:val="100"/>
      <w:position w:val="3"/>
      <w:sz w:val="28"/>
    </w:rPr>
  </w:style>
  <w:style w:type="paragraph" w:customStyle="1" w:styleId="ad">
    <w:name w:val="标准文件_方框数字列项"/>
    <w:basedOn w:val="afffff5"/>
    <w:qFormat/>
    <w:pPr>
      <w:numPr>
        <w:numId w:val="3"/>
      </w:numPr>
      <w:ind w:firstLineChars="0" w:firstLine="0"/>
    </w:pPr>
  </w:style>
  <w:style w:type="paragraph" w:customStyle="1" w:styleId="afffffe">
    <w:name w:val="标准文件_封面标准编号"/>
    <w:basedOn w:val="afff5"/>
    <w:next w:val="afffff8"/>
    <w:qFormat/>
    <w:pPr>
      <w:spacing w:line="310" w:lineRule="exact"/>
      <w:jc w:val="right"/>
    </w:pPr>
    <w:rPr>
      <w:rFonts w:ascii="黑体" w:eastAsia="黑体"/>
      <w:kern w:val="0"/>
      <w:sz w:val="28"/>
    </w:rPr>
  </w:style>
  <w:style w:type="paragraph" w:customStyle="1" w:styleId="affffff">
    <w:name w:val="标准文件_封面标准分类号"/>
    <w:basedOn w:val="afff5"/>
    <w:rPr>
      <w:rFonts w:ascii="黑体" w:eastAsia="黑体"/>
      <w:b/>
      <w:kern w:val="0"/>
      <w:sz w:val="28"/>
    </w:rPr>
  </w:style>
  <w:style w:type="paragraph" w:customStyle="1" w:styleId="affffff0">
    <w:name w:val="标准文件_封面标准名称"/>
    <w:basedOn w:val="afff5"/>
    <w:qFormat/>
    <w:pPr>
      <w:spacing w:line="240" w:lineRule="auto"/>
      <w:jc w:val="center"/>
    </w:pPr>
    <w:rPr>
      <w:rFonts w:ascii="黑体" w:eastAsia="黑体"/>
      <w:kern w:val="0"/>
      <w:sz w:val="52"/>
    </w:rPr>
  </w:style>
  <w:style w:type="paragraph" w:customStyle="1" w:styleId="affffff1">
    <w:name w:val="标准文件_封面标准英文名称"/>
    <w:basedOn w:val="afff5"/>
    <w:qFormat/>
    <w:pPr>
      <w:spacing w:line="240" w:lineRule="auto"/>
      <w:jc w:val="center"/>
    </w:pPr>
    <w:rPr>
      <w:rFonts w:ascii="黑体" w:eastAsia="黑体"/>
      <w:b/>
      <w:sz w:val="28"/>
    </w:rPr>
  </w:style>
  <w:style w:type="paragraph" w:customStyle="1" w:styleId="affffff2">
    <w:name w:val="标准文件_封面发布日期"/>
    <w:basedOn w:val="afff5"/>
    <w:qFormat/>
    <w:pPr>
      <w:spacing w:line="310" w:lineRule="exact"/>
    </w:pPr>
    <w:rPr>
      <w:rFonts w:ascii="黑体" w:eastAsia="黑体"/>
      <w:kern w:val="0"/>
      <w:sz w:val="28"/>
    </w:rPr>
  </w:style>
  <w:style w:type="paragraph" w:customStyle="1" w:styleId="affffff3">
    <w:name w:val="标准文件_封面密级"/>
    <w:basedOn w:val="afff5"/>
    <w:qFormat/>
    <w:rPr>
      <w:rFonts w:eastAsia="黑体"/>
      <w:sz w:val="32"/>
    </w:rPr>
  </w:style>
  <w:style w:type="paragraph" w:customStyle="1" w:styleId="affffff4">
    <w:name w:val="标准文件_封面实施日期"/>
    <w:basedOn w:val="afff5"/>
    <w:qFormat/>
    <w:pPr>
      <w:spacing w:line="310" w:lineRule="exact"/>
      <w:jc w:val="right"/>
    </w:pPr>
    <w:rPr>
      <w:rFonts w:ascii="黑体" w:eastAsia="黑体"/>
      <w:sz w:val="28"/>
    </w:rPr>
  </w:style>
  <w:style w:type="paragraph" w:customStyle="1" w:styleId="affffff5">
    <w:name w:val="标准文件_封面抬头"/>
    <w:basedOn w:val="afffff5"/>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qFormat/>
    <w:pPr>
      <w:numPr>
        <w:numId w:val="4"/>
      </w:numPr>
      <w:shd w:val="clear" w:color="FFFFFF" w:fill="FFFFFF"/>
      <w:tabs>
        <w:tab w:val="left" w:pos="6406"/>
      </w:tabs>
      <w:spacing w:before="560" w:afterLines="50" w:after="50"/>
      <w:jc w:val="center"/>
      <w:outlineLvl w:val="0"/>
    </w:pPr>
    <w:rPr>
      <w:rFonts w:ascii="黑体" w:eastAsia="黑体"/>
      <w:sz w:val="21"/>
    </w:rPr>
  </w:style>
  <w:style w:type="paragraph" w:customStyle="1" w:styleId="aff">
    <w:name w:val="标准文件_附录表标题"/>
    <w:next w:val="afffff5"/>
    <w:qFormat/>
    <w:pPr>
      <w:numPr>
        <w:ilvl w:val="1"/>
        <w:numId w:val="5"/>
      </w:numPr>
      <w:adjustRightInd w:val="0"/>
      <w:snapToGrid w:val="0"/>
      <w:spacing w:beforeLines="50" w:before="50" w:afterLines="50" w:after="50"/>
      <w:jc w:val="center"/>
      <w:textAlignment w:val="baseline"/>
    </w:pPr>
    <w:rPr>
      <w:rFonts w:ascii="黑体" w:eastAsia="黑体"/>
      <w:kern w:val="21"/>
      <w:sz w:val="21"/>
    </w:rPr>
  </w:style>
  <w:style w:type="paragraph" w:customStyle="1" w:styleId="aff4">
    <w:name w:val="标准文件_附录一级条标题"/>
    <w:next w:val="afffff5"/>
    <w:qFormat/>
    <w:pPr>
      <w:widowControl w:val="0"/>
      <w:numPr>
        <w:ilvl w:val="1"/>
        <w:numId w:val="4"/>
      </w:numPr>
      <w:spacing w:beforeLines="50" w:before="50" w:afterLines="50" w:after="50"/>
      <w:ind w:left="0"/>
      <w:jc w:val="both"/>
      <w:outlineLvl w:val="2"/>
    </w:pPr>
    <w:rPr>
      <w:rFonts w:ascii="黑体" w:eastAsia="黑体"/>
      <w:kern w:val="21"/>
      <w:sz w:val="21"/>
    </w:rPr>
  </w:style>
  <w:style w:type="paragraph" w:customStyle="1" w:styleId="aff5">
    <w:name w:val="标准文件_附录二级条标题"/>
    <w:basedOn w:val="aff4"/>
    <w:next w:val="afffff5"/>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pPr>
      <w:widowControl w:val="0"/>
      <w:numPr>
        <w:ilvl w:val="3"/>
        <w:numId w:val="4"/>
      </w:numPr>
      <w:spacing w:beforeLines="50" w:before="50" w:afterLines="50" w:after="50"/>
      <w:jc w:val="both"/>
      <w:outlineLvl w:val="4"/>
    </w:pPr>
    <w:rPr>
      <w:rFonts w:ascii="黑体" w:eastAsia="黑体"/>
      <w:kern w:val="21"/>
      <w:sz w:val="21"/>
    </w:rPr>
  </w:style>
  <w:style w:type="paragraph" w:customStyle="1" w:styleId="aff7">
    <w:name w:val="标准文件_附录四级条标题"/>
    <w:next w:val="afffff5"/>
    <w:pPr>
      <w:widowControl w:val="0"/>
      <w:numPr>
        <w:ilvl w:val="4"/>
        <w:numId w:val="4"/>
      </w:numPr>
      <w:spacing w:beforeLines="50" w:before="50" w:afterLines="50" w:after="50"/>
      <w:jc w:val="both"/>
      <w:outlineLvl w:val="5"/>
    </w:pPr>
    <w:rPr>
      <w:rFonts w:ascii="黑体" w:eastAsia="黑体"/>
      <w:kern w:val="21"/>
      <w:sz w:val="21"/>
    </w:rPr>
  </w:style>
  <w:style w:type="paragraph" w:customStyle="1" w:styleId="af9">
    <w:name w:val="标准文件_附录图标题"/>
    <w:next w:val="afffff5"/>
    <w:pPr>
      <w:numPr>
        <w:ilvl w:val="1"/>
        <w:numId w:val="6"/>
      </w:numPr>
      <w:adjustRightInd w:val="0"/>
      <w:snapToGrid w:val="0"/>
      <w:spacing w:beforeLines="50" w:before="50" w:afterLines="50" w:after="50"/>
      <w:jc w:val="center"/>
    </w:pPr>
    <w:rPr>
      <w:rFonts w:ascii="黑体" w:eastAsia="黑体"/>
      <w:sz w:val="21"/>
    </w:rPr>
  </w:style>
  <w:style w:type="paragraph" w:customStyle="1" w:styleId="aff8">
    <w:name w:val="标准文件_附录五级条标题"/>
    <w:next w:val="afffff5"/>
    <w:pPr>
      <w:widowControl w:val="0"/>
      <w:numPr>
        <w:ilvl w:val="5"/>
        <w:numId w:val="4"/>
      </w:numPr>
      <w:spacing w:beforeLines="50" w:before="50" w:afterLines="50" w:after="50"/>
      <w:jc w:val="both"/>
      <w:outlineLvl w:val="6"/>
    </w:pPr>
    <w:rPr>
      <w:rFonts w:ascii="黑体" w:eastAsia="黑体"/>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sz w:val="21"/>
    </w:rPr>
  </w:style>
  <w:style w:type="character" w:customStyle="1" w:styleId="afffb">
    <w:name w:val="正文文本 字符"/>
    <w:link w:val="afffa"/>
    <w:qFormat/>
    <w:rPr>
      <w:kern w:val="2"/>
      <w:sz w:val="21"/>
      <w:szCs w:val="21"/>
    </w:rPr>
  </w:style>
  <w:style w:type="paragraph" w:customStyle="1" w:styleId="affffff7">
    <w:name w:val="标准文件_附录章标题"/>
    <w:next w:val="afffff5"/>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8">
    <w:name w:val="标准文件_公式后的破折号"/>
    <w:basedOn w:val="afffff5"/>
    <w:next w:val="afffff5"/>
    <w:pPr>
      <w:ind w:leftChars="200" w:left="488" w:hangingChars="290" w:hanging="289"/>
    </w:pPr>
  </w:style>
  <w:style w:type="paragraph" w:customStyle="1" w:styleId="a6">
    <w:name w:val="标准文件_前言、引言标题"/>
    <w:next w:val="afff5"/>
    <w:pPr>
      <w:numPr>
        <w:numId w:val="8"/>
      </w:numPr>
      <w:shd w:val="clear" w:color="FFFFFF" w:fill="FFFFFF"/>
      <w:spacing w:before="480" w:afterLines="150" w:after="150"/>
      <w:jc w:val="center"/>
      <w:outlineLvl w:val="0"/>
    </w:pPr>
    <w:rPr>
      <w:rFonts w:ascii="黑体" w:eastAsia="黑体"/>
      <w:sz w:val="32"/>
    </w:rPr>
  </w:style>
  <w:style w:type="paragraph" w:customStyle="1" w:styleId="affffff9">
    <w:name w:val="标准文件_目次、标准名称标题"/>
    <w:basedOn w:val="a6"/>
    <w:next w:val="afffff5"/>
    <w:pPr>
      <w:spacing w:line="460" w:lineRule="exact"/>
      <w:ind w:left="0" w:firstLine="0"/>
    </w:pPr>
  </w:style>
  <w:style w:type="paragraph" w:customStyle="1" w:styleId="affffffa">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firstLineChars="200" w:firstLine="200"/>
    </w:pPr>
    <w:rPr>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f5"/>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f5"/>
    <w:pPr>
      <w:widowControl w:val="0"/>
      <w:numPr>
        <w:ilvl w:val="5"/>
        <w:numId w:val="2"/>
      </w:numPr>
      <w:spacing w:beforeLines="50" w:before="50" w:afterLines="50" w:after="50"/>
      <w:jc w:val="both"/>
      <w:outlineLvl w:val="4"/>
    </w:pPr>
    <w:rPr>
      <w:rFonts w:ascii="黑体" w:eastAsia="黑体"/>
      <w:sz w:val="21"/>
    </w:rPr>
  </w:style>
  <w:style w:type="character" w:customStyle="1" w:styleId="affff3">
    <w:name w:val="脚注文本 字符"/>
    <w:link w:val="affff2"/>
    <w:semiHidden/>
    <w:qFormat/>
    <w:rPr>
      <w:rFonts w:ascii="宋体"/>
      <w:kern w:val="2"/>
      <w:sz w:val="18"/>
      <w:szCs w:val="18"/>
    </w:rPr>
  </w:style>
  <w:style w:type="paragraph" w:customStyle="1" w:styleId="affffffc">
    <w:name w:val="标准文件_条文脚注"/>
    <w:basedOn w:val="affff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pPr>
      <w:numPr>
        <w:numId w:val="12"/>
      </w:numPr>
      <w:spacing w:line="240" w:lineRule="auto"/>
      <w:jc w:val="left"/>
    </w:pPr>
    <w:rPr>
      <w:rFonts w:ascii="宋体" w:hAnsi="宋体"/>
      <w:sz w:val="18"/>
    </w:rPr>
  </w:style>
  <w:style w:type="character" w:customStyle="1" w:styleId="affffffd">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5"/>
    <w:pPr>
      <w:widowControl w:val="0"/>
      <w:numPr>
        <w:ilvl w:val="6"/>
        <w:numId w:val="2"/>
      </w:numPr>
      <w:spacing w:beforeLines="50" w:before="50" w:afterLines="50" w:after="50"/>
      <w:jc w:val="both"/>
      <w:outlineLvl w:val="5"/>
    </w:pPr>
    <w:rPr>
      <w:rFonts w:ascii="黑体" w:eastAsia="黑体"/>
      <w:sz w:val="21"/>
    </w:rPr>
  </w:style>
  <w:style w:type="paragraph" w:customStyle="1" w:styleId="affc">
    <w:name w:val="标准文件_章标题"/>
    <w:next w:val="afffff5"/>
    <w:qFormat/>
    <w:pPr>
      <w:numPr>
        <w:ilvl w:val="1"/>
        <w:numId w:val="2"/>
      </w:numPr>
      <w:spacing w:beforeLines="100" w:before="100" w:afterLines="100" w:after="100"/>
      <w:jc w:val="both"/>
      <w:outlineLvl w:val="0"/>
    </w:pPr>
    <w:rPr>
      <w:rFonts w:ascii="黑体" w:eastAsia="黑体"/>
      <w:sz w:val="21"/>
    </w:rPr>
  </w:style>
  <w:style w:type="paragraph" w:customStyle="1" w:styleId="affd">
    <w:name w:val="标准文件_一级条标题"/>
    <w:basedOn w:val="affc"/>
    <w:next w:val="afffff5"/>
    <w:pPr>
      <w:numPr>
        <w:ilvl w:val="2"/>
      </w:numPr>
      <w:spacing w:beforeLines="50" w:before="50" w:afterLines="50" w:after="50"/>
      <w:outlineLvl w:val="1"/>
    </w:pPr>
  </w:style>
  <w:style w:type="paragraph" w:customStyle="1" w:styleId="affffffe">
    <w:name w:val="标准文件_一致程度"/>
    <w:basedOn w:val="afff5"/>
    <w:pPr>
      <w:spacing w:line="440" w:lineRule="exact"/>
      <w:jc w:val="center"/>
    </w:pPr>
    <w:rPr>
      <w:sz w:val="28"/>
    </w:rPr>
  </w:style>
  <w:style w:type="paragraph" w:customStyle="1" w:styleId="afffffff">
    <w:name w:val="标准文件_引言标题"/>
    <w:next w:val="afff5"/>
    <w:pPr>
      <w:shd w:val="clear" w:color="FFFFFF" w:fill="FFFFFF"/>
      <w:spacing w:before="540" w:after="600"/>
      <w:jc w:val="center"/>
      <w:outlineLvl w:val="0"/>
    </w:pPr>
    <w:rPr>
      <w:rFonts w:ascii="黑体" w:eastAsia="黑体"/>
      <w:sz w:val="32"/>
    </w:rPr>
  </w:style>
  <w:style w:type="paragraph" w:customStyle="1" w:styleId="afffffff0">
    <w:name w:val="标准文件_英文图表脚注"/>
    <w:basedOn w:val="afffff4"/>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sz w:val="21"/>
    </w:rPr>
  </w:style>
  <w:style w:type="paragraph" w:customStyle="1" w:styleId="af">
    <w:name w:val="标准文件_英文注："/>
    <w:basedOn w:val="afff5"/>
    <w:next w:val="afffff5"/>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jc w:val="center"/>
    </w:pPr>
    <w:rPr>
      <w:rFonts w:ascii="黑体" w:eastAsia="黑体"/>
      <w:sz w:val="21"/>
    </w:rPr>
  </w:style>
  <w:style w:type="paragraph" w:customStyle="1" w:styleId="afffffff1">
    <w:name w:val="标准文件_正文公式"/>
    <w:basedOn w:val="afff5"/>
    <w:next w:val="afffff4"/>
    <w:pPr>
      <w:tabs>
        <w:tab w:val="center" w:pos="4678"/>
        <w:tab w:val="right" w:leader="middleDot" w:pos="9356"/>
      </w:tabs>
      <w:spacing w:line="240" w:lineRule="auto"/>
    </w:pPr>
    <w:rPr>
      <w:rFonts w:ascii="宋体" w:hAnsi="宋体"/>
    </w:rPr>
  </w:style>
  <w:style w:type="paragraph" w:customStyle="1" w:styleId="afd">
    <w:name w:val="标准文件_正文图标题"/>
    <w:next w:val="afffff5"/>
    <w:pPr>
      <w:numPr>
        <w:numId w:val="17"/>
      </w:numPr>
      <w:spacing w:beforeLines="50" w:before="50" w:afterLines="50" w:after="50"/>
      <w:jc w:val="center"/>
    </w:pPr>
    <w:rPr>
      <w:rFonts w:ascii="黑体" w:eastAsia="黑体"/>
      <w:sz w:val="21"/>
    </w:rPr>
  </w:style>
  <w:style w:type="paragraph" w:customStyle="1" w:styleId="afff3">
    <w:name w:val="标准文件_正文英文表标题"/>
    <w:next w:val="afffff5"/>
    <w:pPr>
      <w:numPr>
        <w:numId w:val="18"/>
      </w:numPr>
      <w:jc w:val="center"/>
    </w:pPr>
    <w:rPr>
      <w:rFonts w:ascii="黑体" w:eastAsia="黑体"/>
      <w:sz w:val="21"/>
    </w:rPr>
  </w:style>
  <w:style w:type="paragraph" w:customStyle="1" w:styleId="afb">
    <w:name w:val="标准文件_正文英文图标题"/>
    <w:next w:val="afffff5"/>
    <w:pPr>
      <w:numPr>
        <w:numId w:val="19"/>
      </w:numPr>
      <w:jc w:val="center"/>
    </w:pPr>
    <w:rPr>
      <w:rFonts w:ascii="黑体" w:eastAsia="黑体"/>
      <w:sz w:val="21"/>
    </w:rPr>
  </w:style>
  <w:style w:type="paragraph" w:customStyle="1" w:styleId="af7">
    <w:name w:val="标准文件_编号列项（三级）"/>
    <w:pPr>
      <w:numPr>
        <w:ilvl w:val="2"/>
        <w:numId w:val="13"/>
      </w:numPr>
    </w:pPr>
    <w:rPr>
      <w:rFonts w:ascii="宋体"/>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2">
    <w:name w:val="发布部门"/>
    <w:next w:val="afffff5"/>
    <w:qFormat/>
    <w:pPr>
      <w:framePr w:w="7433" w:h="585" w:hRule="exact" w:hSpace="180" w:vSpace="180" w:wrap="around" w:hAnchor="margin" w:xAlign="center" w:y="14401" w:anchorLock="1"/>
      <w:jc w:val="center"/>
    </w:pPr>
    <w:rPr>
      <w:rFonts w:ascii="宋体"/>
      <w:b/>
      <w:w w:val="135"/>
      <w:sz w:val="36"/>
    </w:rPr>
  </w:style>
  <w:style w:type="paragraph" w:customStyle="1" w:styleId="afffffff3">
    <w:name w:val="发布日期"/>
    <w:qFormat/>
    <w:pPr>
      <w:framePr w:w="4000" w:h="473" w:hRule="exact" w:hSpace="180" w:vSpace="180" w:wrap="around" w:hAnchor="margin" w:y="13511" w:anchorLock="1"/>
    </w:pPr>
    <w:rPr>
      <w:rFonts w:eastAsia="黑体"/>
      <w:sz w:val="28"/>
    </w:rPr>
  </w:style>
  <w:style w:type="paragraph" w:customStyle="1" w:styleId="afffffff4">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6">
    <w:name w:val="封面标准文稿编辑信息"/>
    <w:qFormat/>
    <w:pPr>
      <w:spacing w:before="180" w:line="180" w:lineRule="exact"/>
      <w:jc w:val="center"/>
    </w:pPr>
    <w:rPr>
      <w:rFonts w:ascii="宋体"/>
      <w:sz w:val="21"/>
    </w:rPr>
  </w:style>
  <w:style w:type="paragraph" w:customStyle="1" w:styleId="afffffff7">
    <w:name w:val="封面标准文稿类别"/>
    <w:qFormat/>
    <w:pPr>
      <w:spacing w:before="440" w:line="400" w:lineRule="exact"/>
      <w:jc w:val="center"/>
    </w:pPr>
    <w:rPr>
      <w:rFonts w:ascii="宋体"/>
      <w:sz w:val="24"/>
    </w:rPr>
  </w:style>
  <w:style w:type="paragraph" w:customStyle="1" w:styleId="afffffff8">
    <w:name w:val="封面标准英文名称"/>
    <w:qFormat/>
    <w:pPr>
      <w:widowControl w:val="0"/>
      <w:spacing w:line="360" w:lineRule="exact"/>
      <w:jc w:val="center"/>
    </w:pPr>
    <w:rPr>
      <w:sz w:val="28"/>
    </w:rPr>
  </w:style>
  <w:style w:type="paragraph" w:customStyle="1" w:styleId="afffffff9">
    <w:name w:val="封面一致性程度标识"/>
    <w:qFormat/>
    <w:pPr>
      <w:spacing w:before="440" w:line="440" w:lineRule="exact"/>
      <w:jc w:val="center"/>
    </w:pPr>
    <w:rPr>
      <w:sz w:val="28"/>
    </w:rPr>
  </w:style>
  <w:style w:type="paragraph" w:customStyle="1" w:styleId="afffffffa">
    <w:name w:val="封面正文"/>
    <w:qFormat/>
    <w:pPr>
      <w:jc w:val="both"/>
    </w:pPr>
  </w:style>
  <w:style w:type="paragraph" w:customStyle="1" w:styleId="afffffffb">
    <w:name w:val="附录二级无标题条"/>
    <w:basedOn w:val="afff5"/>
    <w:next w:val="afffff5"/>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qFormat/>
    <w:pPr>
      <w:outlineLvl w:val="4"/>
    </w:pPr>
  </w:style>
  <w:style w:type="paragraph" w:customStyle="1" w:styleId="afffffffd">
    <w:name w:val="附录四级无标题条"/>
    <w:basedOn w:val="afffffffc"/>
    <w:next w:val="afffff5"/>
    <w:qFormat/>
    <w:pPr>
      <w:outlineLvl w:val="5"/>
    </w:pPr>
  </w:style>
  <w:style w:type="paragraph" w:customStyle="1" w:styleId="afffffffe">
    <w:name w:val="附录图"/>
    <w:next w:val="afffff5"/>
    <w:qFormat/>
    <w:pPr>
      <w:wordWrap w:val="0"/>
      <w:overflowPunct w:val="0"/>
      <w:autoSpaceDE w:val="0"/>
      <w:spacing w:beforeLines="50" w:before="50" w:afterLines="50" w:after="50"/>
      <w:jc w:val="center"/>
      <w:textAlignment w:val="baseline"/>
      <w:outlineLvl w:val="1"/>
    </w:pPr>
    <w:rPr>
      <w:rFonts w:ascii="黑体" w:eastAsia="黑体"/>
      <w:kern w:val="21"/>
      <w:sz w:val="21"/>
    </w:rPr>
  </w:style>
  <w:style w:type="paragraph" w:customStyle="1" w:styleId="af2">
    <w:name w:val="标准文件_一级项"/>
    <w:pPr>
      <w:numPr>
        <w:numId w:val="21"/>
      </w:numPr>
    </w:pPr>
    <w:rPr>
      <w:rFonts w:ascii="宋体"/>
      <w:sz w:val="21"/>
    </w:rPr>
  </w:style>
  <w:style w:type="paragraph" w:customStyle="1" w:styleId="affffffff">
    <w:name w:val="附录五级无标题条"/>
    <w:basedOn w:val="afffffffd"/>
    <w:next w:val="afffff5"/>
    <w:qFormat/>
    <w:pPr>
      <w:outlineLvl w:val="6"/>
    </w:pPr>
  </w:style>
  <w:style w:type="paragraph" w:customStyle="1" w:styleId="affffffff0">
    <w:name w:val="附录性质"/>
    <w:basedOn w:val="afff5"/>
    <w:qFormat/>
    <w:pPr>
      <w:widowControl/>
      <w:adjustRightInd/>
      <w:jc w:val="center"/>
    </w:pPr>
    <w:rPr>
      <w:rFonts w:ascii="黑体" w:eastAsia="黑体"/>
    </w:rPr>
  </w:style>
  <w:style w:type="paragraph" w:customStyle="1" w:styleId="affffffff1">
    <w:name w:val="附录一级无标题条"/>
    <w:basedOn w:val="affffff7"/>
    <w:next w:val="afffff5"/>
    <w:qFormat/>
    <w:pPr>
      <w:autoSpaceDN w:val="0"/>
      <w:outlineLvl w:val="2"/>
    </w:pPr>
    <w:rPr>
      <w:rFonts w:ascii="宋体" w:eastAsia="宋体" w:hAnsi="宋体"/>
    </w:rPr>
  </w:style>
  <w:style w:type="character" w:customStyle="1" w:styleId="affffffff2">
    <w:name w:val="个人答复风格"/>
    <w:qFormat/>
    <w:rPr>
      <w:rFonts w:ascii="Arial" w:eastAsia="宋体" w:hAnsi="Arial" w:cs="Arial"/>
      <w:color w:val="auto"/>
      <w:spacing w:val="0"/>
      <w:sz w:val="20"/>
    </w:rPr>
  </w:style>
  <w:style w:type="character" w:customStyle="1" w:styleId="affffffff3">
    <w:name w:val="个人撰写风格"/>
    <w:qFormat/>
    <w:rPr>
      <w:rFonts w:ascii="Arial" w:eastAsia="宋体" w:hAnsi="Arial" w:cs="Arial"/>
      <w:color w:val="auto"/>
      <w:spacing w:val="0"/>
      <w:sz w:val="20"/>
    </w:rPr>
  </w:style>
  <w:style w:type="paragraph" w:customStyle="1" w:styleId="affffffff4">
    <w:name w:val="脚注后续"/>
    <w:qFormat/>
    <w:pPr>
      <w:ind w:leftChars="350" w:left="350"/>
      <w:jc w:val="both"/>
    </w:pPr>
    <w:rPr>
      <w:rFonts w:ascii="宋体"/>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5">
    <w:name w:val="列项·"/>
    <w:basedOn w:val="afffff5"/>
    <w:qFormat/>
    <w:pPr>
      <w:tabs>
        <w:tab w:val="left" w:pos="840"/>
      </w:tabs>
    </w:pPr>
  </w:style>
  <w:style w:type="paragraph" w:customStyle="1" w:styleId="affffffff6">
    <w:name w:val="目次、索引正文"/>
    <w:qFormat/>
    <w:pPr>
      <w:spacing w:line="320" w:lineRule="exact"/>
      <w:jc w:val="both"/>
    </w:pPr>
    <w:rPr>
      <w:rFonts w:ascii="宋体"/>
      <w:sz w:val="21"/>
    </w:rPr>
  </w:style>
  <w:style w:type="paragraph" w:customStyle="1" w:styleId="210">
    <w:name w:val="目录 21"/>
    <w:basedOn w:val="afff5"/>
    <w:next w:val="afff5"/>
    <w:autoRedefine/>
    <w:semiHidden/>
    <w:pPr>
      <w:adjustRightInd/>
      <w:spacing w:line="240" w:lineRule="auto"/>
      <w:jc w:val="left"/>
    </w:pPr>
    <w:rPr>
      <w:bCs/>
      <w:iCs/>
    </w:rPr>
  </w:style>
  <w:style w:type="paragraph" w:customStyle="1" w:styleId="31">
    <w:name w:val="目录 31"/>
    <w:basedOn w:val="afff5"/>
    <w:next w:val="afff5"/>
    <w:autoRedefine/>
    <w:semiHidden/>
    <w:pPr>
      <w:spacing w:line="240" w:lineRule="auto"/>
    </w:pPr>
    <w:rPr>
      <w:rFonts w:ascii="宋体" w:hAnsi="宋体"/>
      <w:iCs/>
    </w:rPr>
  </w:style>
  <w:style w:type="paragraph" w:customStyle="1" w:styleId="41">
    <w:name w:val="目录 41"/>
    <w:basedOn w:val="afff5"/>
    <w:next w:val="afff5"/>
    <w:autoRedefine/>
    <w:semiHidden/>
    <w:pPr>
      <w:adjustRightInd/>
      <w:spacing w:line="240" w:lineRule="auto"/>
      <w:jc w:val="left"/>
    </w:pPr>
  </w:style>
  <w:style w:type="paragraph" w:customStyle="1" w:styleId="51">
    <w:name w:val="目录 51"/>
    <w:basedOn w:val="afff5"/>
    <w:next w:val="afff5"/>
    <w:autoRedefine/>
    <w:semiHidden/>
    <w:pPr>
      <w:spacing w:line="240" w:lineRule="auto"/>
    </w:pPr>
    <w:rPr>
      <w:rFonts w:ascii="宋体" w:hAnsi="宋体"/>
    </w:rPr>
  </w:style>
  <w:style w:type="paragraph" w:customStyle="1" w:styleId="61">
    <w:name w:val="目录 61"/>
    <w:basedOn w:val="afff5"/>
    <w:next w:val="afff5"/>
    <w:autoRedefine/>
    <w:semiHidden/>
    <w:pPr>
      <w:adjustRightInd/>
      <w:spacing w:line="240" w:lineRule="auto"/>
      <w:jc w:val="left"/>
    </w:pPr>
  </w:style>
  <w:style w:type="paragraph" w:customStyle="1" w:styleId="71">
    <w:name w:val="目录 71"/>
    <w:basedOn w:val="61"/>
    <w:autoRedefine/>
    <w:semiHidden/>
    <w:pPr>
      <w:ind w:left="1260"/>
    </w:pPr>
  </w:style>
  <w:style w:type="paragraph" w:customStyle="1" w:styleId="81">
    <w:name w:val="目录 81"/>
    <w:basedOn w:val="71"/>
    <w:autoRedefine/>
    <w:semiHidden/>
    <w:pPr>
      <w:ind w:left="1470"/>
    </w:pPr>
  </w:style>
  <w:style w:type="paragraph" w:customStyle="1" w:styleId="91">
    <w:name w:val="目录 91"/>
    <w:basedOn w:val="81"/>
    <w:autoRedefine/>
    <w:semiHidden/>
    <w:pPr>
      <w:ind w:left="1680"/>
    </w:pPr>
  </w:style>
  <w:style w:type="paragraph" w:customStyle="1" w:styleId="affffffff7">
    <w:name w:val="其他标准称谓"/>
    <w:qFormat/>
    <w:pPr>
      <w:spacing w:line="0" w:lineRule="atLeast"/>
      <w:jc w:val="distribute"/>
    </w:pPr>
    <w:rPr>
      <w:rFonts w:ascii="黑体" w:eastAsia="黑体" w:hAnsi="宋体"/>
      <w:sz w:val="52"/>
    </w:rPr>
  </w:style>
  <w:style w:type="paragraph" w:customStyle="1" w:styleId="affffffff8">
    <w:name w:val="其他发布部门"/>
    <w:basedOn w:val="afffffff2"/>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9">
    <w:name w:val="实施日期"/>
    <w:basedOn w:val="afffffff3"/>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a">
    <w:name w:val="文献分类号"/>
    <w:qFormat/>
    <w:pPr>
      <w:framePr w:hSpace="180" w:vSpace="180" w:wrap="around" w:hAnchor="margin" w:y="1" w:anchorLock="1"/>
      <w:widowControl w:val="0"/>
      <w:textAlignment w:val="center"/>
    </w:pPr>
    <w:rPr>
      <w:rFonts w:eastAsia="黑体"/>
      <w:sz w:val="21"/>
    </w:rPr>
  </w:style>
  <w:style w:type="paragraph" w:customStyle="1" w:styleId="affffffffb">
    <w:name w:val="无标题条"/>
    <w:next w:val="afffff5"/>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c">
    <w:name w:val="注:后续"/>
    <w:qFormat/>
    <w:pPr>
      <w:spacing w:line="300" w:lineRule="exact"/>
      <w:ind w:leftChars="400" w:left="600" w:hangingChars="200" w:hanging="200"/>
      <w:jc w:val="both"/>
    </w:pPr>
    <w:rPr>
      <w:rFonts w:ascii="宋体"/>
      <w:sz w:val="18"/>
    </w:rPr>
  </w:style>
  <w:style w:type="paragraph" w:customStyle="1" w:styleId="affffffffd">
    <w:name w:val="注×:后续"/>
    <w:basedOn w:val="affffffffc"/>
    <w:qFormat/>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pPr>
      <w:numPr>
        <w:numId w:val="23"/>
      </w:numPr>
      <w:ind w:firstLineChars="0" w:firstLine="0"/>
    </w:pPr>
    <w:rPr>
      <w:rFonts w:ascii="Times New Roman" w:cs="Arial"/>
      <w:szCs w:val="28"/>
    </w:rPr>
  </w:style>
  <w:style w:type="paragraph" w:customStyle="1" w:styleId="ae">
    <w:name w:val="标准文件_小写罗马数字编号列项"/>
    <w:basedOn w:val="afffff5"/>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rPr>
      <w:rFonts w:ascii="宋体"/>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f5"/>
    <w:qFormat/>
    <w:pPr>
      <w:numPr>
        <w:numId w:val="25"/>
      </w:numPr>
      <w:adjustRightInd/>
      <w:spacing w:line="240" w:lineRule="auto"/>
    </w:pPr>
    <w:rPr>
      <w:rFonts w:ascii="宋体" w:hAnsi="Times New Roman"/>
      <w:sz w:val="18"/>
      <w:szCs w:val="18"/>
    </w:rPr>
  </w:style>
  <w:style w:type="paragraph" w:customStyle="1" w:styleId="af5">
    <w:name w:val="标准文件_字母编号列项（一级）"/>
    <w:pPr>
      <w:numPr>
        <w:numId w:val="13"/>
      </w:numPr>
      <w:jc w:val="both"/>
    </w:pPr>
    <w:rPr>
      <w:rFonts w:ascii="宋体"/>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pPr>
      <w:widowControl w:val="0"/>
      <w:numPr>
        <w:numId w:val="26"/>
      </w:numPr>
      <w:autoSpaceDE w:val="0"/>
      <w:autoSpaceDN w:val="0"/>
      <w:jc w:val="both"/>
    </w:pPr>
    <w:rPr>
      <w:rFonts w:ascii="宋体"/>
      <w:sz w:val="18"/>
      <w:szCs w:val="18"/>
    </w:rPr>
  </w:style>
  <w:style w:type="paragraph" w:customStyle="1" w:styleId="a5">
    <w:name w:val="标准文件_注×："/>
    <w:pPr>
      <w:widowControl w:val="0"/>
      <w:numPr>
        <w:numId w:val="27"/>
      </w:numPr>
      <w:autoSpaceDE w:val="0"/>
      <w:autoSpaceDN w:val="0"/>
      <w:ind w:left="811"/>
      <w:jc w:val="both"/>
    </w:pPr>
    <w:rPr>
      <w:rFonts w:ascii="宋体"/>
      <w:sz w:val="18"/>
      <w:szCs w:val="18"/>
    </w:rPr>
  </w:style>
  <w:style w:type="paragraph" w:customStyle="1" w:styleId="ac">
    <w:name w:val="标准文件_示例："/>
    <w:next w:val="afffffffffa"/>
    <w:pPr>
      <w:widowControl w:val="0"/>
      <w:numPr>
        <w:numId w:val="28"/>
      </w:numPr>
      <w:jc w:val="both"/>
    </w:pPr>
    <w:rPr>
      <w:rFonts w:ascii="宋体"/>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rPr>
      <w:rFonts w:ascii="宋体"/>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qFormat/>
    <w:rPr>
      <w:color w:val="808080"/>
    </w:rPr>
  </w:style>
  <w:style w:type="paragraph" w:customStyle="1" w:styleId="2">
    <w:name w:val="标准文件_二级项2"/>
    <w:basedOn w:val="afffff5"/>
    <w:qFormat/>
    <w:pPr>
      <w:numPr>
        <w:ilvl w:val="1"/>
        <w:numId w:val="21"/>
      </w:numPr>
      <w:ind w:firstLineChars="0" w:firstLine="0"/>
    </w:pPr>
  </w:style>
  <w:style w:type="paragraph" w:customStyle="1" w:styleId="21">
    <w:name w:val="标准文件_三级项2"/>
    <w:basedOn w:val="afffff5"/>
    <w:qFormat/>
    <w:pPr>
      <w:numPr>
        <w:numId w:val="30"/>
      </w:numPr>
      <w:spacing w:line="300" w:lineRule="exact"/>
      <w:ind w:firstLineChars="0"/>
    </w:pPr>
    <w:rPr>
      <w:rFonts w:ascii="Times New Roman"/>
    </w:rPr>
  </w:style>
  <w:style w:type="paragraph" w:customStyle="1" w:styleId="20">
    <w:name w:val="标准文件_一级项2"/>
    <w:basedOn w:val="afffff5"/>
    <w:qFormat/>
    <w:pPr>
      <w:numPr>
        <w:numId w:val="31"/>
      </w:numPr>
      <w:spacing w:line="300" w:lineRule="exact"/>
      <w:ind w:firstLineChars="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qFormat/>
    <w:pPr>
      <w:framePr w:w="3997" w:h="471" w:hRule="exact" w:hSpace="0" w:vSpace="181" w:wrap="around" w:vAnchor="page" w:hAnchor="page" w:x="1419" w:y="14097"/>
    </w:pPr>
  </w:style>
  <w:style w:type="paragraph" w:customStyle="1" w:styleId="affffffffff1">
    <w:name w:val="其他实施日期"/>
    <w:basedOn w:val="affffffff9"/>
    <w:qFormat/>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rPr>
      <w:rFonts w:ascii="宋体"/>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9">
    <w:name w:val="发布"/>
    <w:basedOn w:val="afff6"/>
    <w:qFormat/>
    <w:rPr>
      <w:rFonts w:ascii="黑体" w:eastAsia="黑体"/>
      <w:spacing w:val="85"/>
      <w:w w:val="100"/>
      <w:position w:val="3"/>
      <w:sz w:val="28"/>
      <w:szCs w:val="28"/>
    </w:rPr>
  </w:style>
  <w:style w:type="paragraph" w:customStyle="1" w:styleId="12">
    <w:name w:val="正文1"/>
    <w:qFormat/>
    <w:pPr>
      <w:jc w:val="both"/>
    </w:pPr>
    <w:rPr>
      <w:kern w:val="2"/>
      <w:sz w:val="21"/>
      <w:szCs w:val="21"/>
    </w:rPr>
  </w:style>
  <w:style w:type="paragraph" w:customStyle="1" w:styleId="24">
    <w:name w:val="正文2"/>
    <w:pPr>
      <w:jc w:val="both"/>
    </w:pPr>
    <w:rPr>
      <w:kern w:val="2"/>
      <w:sz w:val="21"/>
      <w:szCs w:val="21"/>
    </w:rPr>
  </w:style>
  <w:style w:type="table" w:customStyle="1" w:styleId="TableNormal">
    <w:name w:val="Table Normal"/>
    <w:semiHidden/>
    <w:unhideWhenUsed/>
    <w:qFormat/>
    <w:pPr>
      <w:spacing w:after="160" w:line="278" w:lineRule="auto"/>
    </w:pPr>
    <w:rPr>
      <w:rFonts w:ascii="Arial" w:eastAsiaTheme="minorEastAsia" w:hAnsi="Arial" w:cs="Arial"/>
      <w:snapToGrid w:val="0"/>
      <w:color w:val="000000"/>
      <w:sz w:val="21"/>
      <w:szCs w:val="21"/>
      <w:lang w:eastAsia="en-US"/>
    </w:rPr>
    <w:tblPr>
      <w:tblCellMar>
        <w:top w:w="0" w:type="dxa"/>
        <w:left w:w="0" w:type="dxa"/>
        <w:bottom w:w="0" w:type="dxa"/>
        <w:right w:w="0" w:type="dxa"/>
      </w:tblCellMar>
    </w:tblPr>
  </w:style>
  <w:style w:type="paragraph" w:customStyle="1" w:styleId="TableText">
    <w:name w:val="Table Text"/>
    <w:basedOn w:val="afff5"/>
    <w:semiHidden/>
    <w:qFormat/>
    <w:pPr>
      <w:widowControl/>
      <w:kinsoku w:val="0"/>
      <w:autoSpaceDE w:val="0"/>
      <w:autoSpaceDN w:val="0"/>
      <w:snapToGrid w:val="0"/>
      <w:spacing w:after="160" w:line="240" w:lineRule="auto"/>
      <w:jc w:val="left"/>
      <w:textAlignment w:val="baseline"/>
    </w:pPr>
    <w:rPr>
      <w:rFonts w:ascii="宋体" w:hAnsi="宋体" w:cs="宋体"/>
      <w:snapToGrid w:val="0"/>
      <w:color w:val="000000"/>
      <w:kern w:val="0"/>
      <w:sz w:val="29"/>
      <w:szCs w:val="29"/>
      <w:lang w:eastAsia="en-US"/>
    </w:rPr>
  </w:style>
  <w:style w:type="paragraph" w:styleId="afffffffffffa">
    <w:name w:val="List Paragraph"/>
    <w:basedOn w:val="afff5"/>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jpe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3E3C511DDF413EB7704497AF87EF80"/>
        <w:category>
          <w:name w:val="常规"/>
          <w:gallery w:val="placeholder"/>
        </w:category>
        <w:types>
          <w:type w:val="bbPlcHdr"/>
        </w:types>
        <w:behaviors>
          <w:behavior w:val="content"/>
        </w:behaviors>
        <w:guid w:val="{60A21ABA-9554-4009-8203-5399682053F7}"/>
      </w:docPartPr>
      <w:docPartBody>
        <w:p w:rsidR="00121839" w:rsidRDefault="00000000">
          <w:pPr>
            <w:pStyle w:val="073E3C511DDF413EB7704497AF87EF80"/>
            <w:rPr>
              <w:rFonts w:hint="eastAsia"/>
            </w:rPr>
          </w:pPr>
          <w:r>
            <w:rPr>
              <w:rStyle w:val="a3"/>
              <w:rFonts w:hint="eastAsia"/>
            </w:rPr>
            <w:t>单击或点击此处输入文字。</w:t>
          </w:r>
        </w:p>
      </w:docPartBody>
    </w:docPart>
    <w:docPart>
      <w:docPartPr>
        <w:name w:val="10F83CC44B094B0CAA18B5B0C13CF58C"/>
        <w:category>
          <w:name w:val="常规"/>
          <w:gallery w:val="placeholder"/>
        </w:category>
        <w:types>
          <w:type w:val="bbPlcHdr"/>
        </w:types>
        <w:behaviors>
          <w:behavior w:val="content"/>
        </w:behaviors>
        <w:guid w:val="{DB961904-6771-4DC1-B78C-31CB18E80359}"/>
      </w:docPartPr>
      <w:docPartBody>
        <w:p w:rsidR="00121839" w:rsidRDefault="00000000">
          <w:pPr>
            <w:pStyle w:val="10F83CC44B094B0CAA18B5B0C13CF58C"/>
            <w:rPr>
              <w:rFonts w:hint="eastAsia"/>
            </w:rPr>
          </w:pPr>
          <w:r>
            <w:rPr>
              <w:rStyle w:val="a3"/>
              <w:rFonts w:hint="eastAsia"/>
            </w:rPr>
            <w:t>选择一项。</w:t>
          </w:r>
        </w:p>
      </w:docPartBody>
    </w:docPart>
    <w:docPart>
      <w:docPartPr>
        <w:name w:val="55D7EF759F6B453FBDBDE01B9248AA0D"/>
        <w:category>
          <w:name w:val="常规"/>
          <w:gallery w:val="placeholder"/>
        </w:category>
        <w:types>
          <w:type w:val="bbPlcHdr"/>
        </w:types>
        <w:behaviors>
          <w:behavior w:val="content"/>
        </w:behaviors>
        <w:guid w:val="{78171551-4FE4-4376-B246-45FB1800554B}"/>
      </w:docPartPr>
      <w:docPartBody>
        <w:p w:rsidR="00121839" w:rsidRDefault="00000000">
          <w:pPr>
            <w:pStyle w:val="55D7EF759F6B453FBDBDE01B9248AA0D"/>
            <w:rPr>
              <w:rFonts w:hint="eastAsia"/>
            </w:rPr>
          </w:pPr>
          <w:r>
            <w:rPr>
              <w:rStyle w:val="a3"/>
              <w:rFonts w:hint="eastAsia"/>
            </w:rPr>
            <w:t>选择一项。</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54169" w:rsidRDefault="00754169">
      <w:pPr>
        <w:spacing w:line="240" w:lineRule="auto"/>
        <w:rPr>
          <w:rFonts w:hint="eastAsia"/>
        </w:rPr>
      </w:pPr>
      <w:r>
        <w:separator/>
      </w:r>
    </w:p>
  </w:endnote>
  <w:endnote w:type="continuationSeparator" w:id="0">
    <w:p w:rsidR="00754169" w:rsidRDefault="00754169">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54169" w:rsidRDefault="00754169">
      <w:pPr>
        <w:spacing w:after="0"/>
        <w:rPr>
          <w:rFonts w:hint="eastAsia"/>
        </w:rPr>
      </w:pPr>
      <w:r>
        <w:separator/>
      </w:r>
    </w:p>
  </w:footnote>
  <w:footnote w:type="continuationSeparator" w:id="0">
    <w:p w:rsidR="00754169" w:rsidRDefault="00754169">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B18"/>
    <w:rsid w:val="00011CE3"/>
    <w:rsid w:val="00036F20"/>
    <w:rsid w:val="00062C2B"/>
    <w:rsid w:val="000B327B"/>
    <w:rsid w:val="0010092E"/>
    <w:rsid w:val="00121839"/>
    <w:rsid w:val="00132EDC"/>
    <w:rsid w:val="00141C23"/>
    <w:rsid w:val="00167FAD"/>
    <w:rsid w:val="001737DB"/>
    <w:rsid w:val="00177392"/>
    <w:rsid w:val="001876D6"/>
    <w:rsid w:val="00196535"/>
    <w:rsid w:val="001A5054"/>
    <w:rsid w:val="001E361B"/>
    <w:rsid w:val="001E5B46"/>
    <w:rsid w:val="001F249C"/>
    <w:rsid w:val="00223F6A"/>
    <w:rsid w:val="002875E2"/>
    <w:rsid w:val="002A51FA"/>
    <w:rsid w:val="002B17AF"/>
    <w:rsid w:val="002C2820"/>
    <w:rsid w:val="00325696"/>
    <w:rsid w:val="00346288"/>
    <w:rsid w:val="003611BA"/>
    <w:rsid w:val="00386EA0"/>
    <w:rsid w:val="003A5A6A"/>
    <w:rsid w:val="00432CA8"/>
    <w:rsid w:val="004448C4"/>
    <w:rsid w:val="004471EF"/>
    <w:rsid w:val="004B6A79"/>
    <w:rsid w:val="004E3C71"/>
    <w:rsid w:val="004F2C49"/>
    <w:rsid w:val="005D22F3"/>
    <w:rsid w:val="005E2D9C"/>
    <w:rsid w:val="00603C1A"/>
    <w:rsid w:val="00621D1D"/>
    <w:rsid w:val="006340DC"/>
    <w:rsid w:val="00635A6A"/>
    <w:rsid w:val="006666CA"/>
    <w:rsid w:val="00692727"/>
    <w:rsid w:val="00694920"/>
    <w:rsid w:val="006C0441"/>
    <w:rsid w:val="00706A47"/>
    <w:rsid w:val="00720011"/>
    <w:rsid w:val="007336C9"/>
    <w:rsid w:val="007424C2"/>
    <w:rsid w:val="00745230"/>
    <w:rsid w:val="00754169"/>
    <w:rsid w:val="007623E0"/>
    <w:rsid w:val="007705C0"/>
    <w:rsid w:val="0077158B"/>
    <w:rsid w:val="007724A4"/>
    <w:rsid w:val="00775071"/>
    <w:rsid w:val="007D40C3"/>
    <w:rsid w:val="007D6469"/>
    <w:rsid w:val="008131CA"/>
    <w:rsid w:val="00832971"/>
    <w:rsid w:val="008415D9"/>
    <w:rsid w:val="008C6D4D"/>
    <w:rsid w:val="008D5499"/>
    <w:rsid w:val="0090112E"/>
    <w:rsid w:val="009021AF"/>
    <w:rsid w:val="00927B46"/>
    <w:rsid w:val="00966061"/>
    <w:rsid w:val="00A3375F"/>
    <w:rsid w:val="00A73C2E"/>
    <w:rsid w:val="00AD220F"/>
    <w:rsid w:val="00AF2FA1"/>
    <w:rsid w:val="00AF5A4D"/>
    <w:rsid w:val="00B62B18"/>
    <w:rsid w:val="00B633A3"/>
    <w:rsid w:val="00B726AF"/>
    <w:rsid w:val="00B84691"/>
    <w:rsid w:val="00B92FAA"/>
    <w:rsid w:val="00BC668F"/>
    <w:rsid w:val="00BC797E"/>
    <w:rsid w:val="00C043B1"/>
    <w:rsid w:val="00C119E5"/>
    <w:rsid w:val="00C20D0D"/>
    <w:rsid w:val="00C4728D"/>
    <w:rsid w:val="00C97B10"/>
    <w:rsid w:val="00CB354C"/>
    <w:rsid w:val="00CC466E"/>
    <w:rsid w:val="00CF7EE4"/>
    <w:rsid w:val="00D55259"/>
    <w:rsid w:val="00D6272F"/>
    <w:rsid w:val="00D663EE"/>
    <w:rsid w:val="00D9432B"/>
    <w:rsid w:val="00DD3A80"/>
    <w:rsid w:val="00E42A02"/>
    <w:rsid w:val="00E529F9"/>
    <w:rsid w:val="00EB1230"/>
    <w:rsid w:val="00EF2EA3"/>
    <w:rsid w:val="00EF4B97"/>
    <w:rsid w:val="00F737F0"/>
    <w:rsid w:val="00FD4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073E3C511DDF413EB7704497AF87EF80">
    <w:name w:val="073E3C511DDF413EB7704497AF87EF80"/>
    <w:qFormat/>
    <w:pPr>
      <w:widowControl w:val="0"/>
      <w:spacing w:after="160" w:line="278" w:lineRule="auto"/>
    </w:pPr>
    <w:rPr>
      <w:kern w:val="2"/>
      <w:sz w:val="22"/>
      <w:szCs w:val="24"/>
      <w14:ligatures w14:val="standardContextual"/>
    </w:rPr>
  </w:style>
  <w:style w:type="paragraph" w:customStyle="1" w:styleId="10F83CC44B094B0CAA18B5B0C13CF58C">
    <w:name w:val="10F83CC44B094B0CAA18B5B0C13CF58C"/>
    <w:qFormat/>
    <w:pPr>
      <w:widowControl w:val="0"/>
      <w:spacing w:after="160" w:line="278" w:lineRule="auto"/>
    </w:pPr>
    <w:rPr>
      <w:kern w:val="2"/>
      <w:sz w:val="22"/>
      <w:szCs w:val="24"/>
      <w14:ligatures w14:val="standardContextual"/>
    </w:rPr>
  </w:style>
  <w:style w:type="paragraph" w:customStyle="1" w:styleId="55D7EF759F6B453FBDBDE01B9248AA0D">
    <w:name w:val="55D7EF759F6B453FBDBDE01B9248AA0D"/>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0F809-F1B0-47A2-BF3F-77BC97C72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13</TotalTime>
  <Pages>59</Pages>
  <Words>5561</Words>
  <Characters>31701</Characters>
  <Application>Microsoft Office Word</Application>
  <DocSecurity>0</DocSecurity>
  <Lines>264</Lines>
  <Paragraphs>74</Paragraphs>
  <ScaleCrop>false</ScaleCrop>
  <Company>PCMI</Company>
  <LinksUpToDate>false</LinksUpToDate>
  <CharactersWithSpaces>37188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51382</dc:creator>
  <cp:lastModifiedBy>513824942@qq.com</cp:lastModifiedBy>
  <cp:revision>84</cp:revision>
  <cp:lastPrinted>2025-10-31T10:14:00Z</cp:lastPrinted>
  <dcterms:created xsi:type="dcterms:W3CDTF">2025-02-28T00:55:00Z</dcterms:created>
  <dcterms:modified xsi:type="dcterms:W3CDTF">2026-01-13T07:07:00Z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eyJoZGlkIjoiNTA5NzRmYjczMzE4NzViNWE5NTJmOGQ0MzA1M2ZkZDEiLCJ1c2VySWQiOiIzNzk4NDcyMzEifQ==</vt:lpwstr>
  </property>
  <property fmtid="{D5CDD505-2E9C-101B-9397-08002B2CF9AE}" pid="15" name="KSOProductBuildVer">
    <vt:lpwstr>2052-12.1.0.22089</vt:lpwstr>
  </property>
  <property fmtid="{D5CDD505-2E9C-101B-9397-08002B2CF9AE}" pid="16" name="ICV">
    <vt:lpwstr>09FF83C0FB94496FBA8E2429D2ADD24E_13</vt:lpwstr>
  </property>
</Properties>
</file>