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4934F5CC" w14:textId="77777777" w:rsidTr="00215ADD">
        <w:tc>
          <w:tcPr>
            <w:tcW w:w="509" w:type="dxa"/>
          </w:tcPr>
          <w:p w14:paraId="6317967D"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1AF52263" w14:textId="152E69ED"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425900">
              <w:rPr>
                <w:rFonts w:ascii="黑体" w:eastAsia="黑体" w:hAnsi="黑体" w:hint="eastAsia"/>
                <w:sz w:val="21"/>
                <w:szCs w:val="21"/>
              </w:rPr>
              <w:t>点击此处添加ICS号</w:t>
            </w:r>
            <w:r w:rsidRPr="00672BFD">
              <w:rPr>
                <w:rFonts w:ascii="黑体" w:eastAsia="黑体" w:hAnsi="黑体"/>
                <w:sz w:val="21"/>
                <w:szCs w:val="21"/>
              </w:rPr>
              <w:fldChar w:fldCharType="end"/>
            </w:r>
            <w:bookmarkEnd w:id="0"/>
          </w:p>
        </w:tc>
      </w:tr>
      <w:tr w:rsidR="007B7453" w:rsidRPr="00672BFD" w14:paraId="0C0588B3" w14:textId="77777777" w:rsidTr="00215ADD">
        <w:tc>
          <w:tcPr>
            <w:tcW w:w="509" w:type="dxa"/>
          </w:tcPr>
          <w:p w14:paraId="0FC6780B"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0011B67D" w14:textId="77777777" w:rsidTr="008A173B">
              <w:trPr>
                <w:trHeight w:hRule="exact" w:val="1021"/>
              </w:trPr>
              <w:tc>
                <w:tcPr>
                  <w:tcW w:w="9242" w:type="dxa"/>
                  <w:vAlign w:val="center"/>
                </w:tcPr>
                <w:p w14:paraId="4BF7E4CF" w14:textId="77777777" w:rsidR="000F4050" w:rsidRDefault="007B6032" w:rsidP="00011786">
                  <w:pPr>
                    <w:pStyle w:val="affff5"/>
                    <w:framePr w:w="0" w:hRule="auto" w:wrap="auto" w:hAnchor="text" w:xAlign="left" w:yAlign="inline" w:anchorLock="0"/>
                    <w:ind w:left="420" w:right="624"/>
                    <w:rPr>
                      <w:rFonts w:ascii="宋体" w:hAnsi="宋体" w:hint="eastAsia"/>
                      <w:sz w:val="28"/>
                      <w:szCs w:val="28"/>
                    </w:rPr>
                  </w:pPr>
                  <w:r w:rsidRPr="00AA52A1">
                    <w:rPr>
                      <w:noProof/>
                    </w:rPr>
                    <w:drawing>
                      <wp:inline distT="0" distB="0" distL="0" distR="0" wp14:anchorId="05EC5F62" wp14:editId="5813E613">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0E6E5EF1" wp14:editId="71FB4AA6">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8A173B">
                    <w:t> </w:t>
                  </w:r>
                  <w:r w:rsidR="008A173B">
                    <w:t> </w:t>
                  </w:r>
                  <w:r w:rsidR="008A173B">
                    <w:t> </w:t>
                  </w:r>
                  <w:r w:rsidR="008A173B">
                    <w:t> </w:t>
                  </w:r>
                  <w:r w:rsidR="008A173B">
                    <w:t> </w:t>
                  </w:r>
                  <w:r w:rsidR="009C3257">
                    <w:fldChar w:fldCharType="end"/>
                  </w:r>
                  <w:bookmarkEnd w:id="1"/>
                </w:p>
              </w:tc>
            </w:tr>
          </w:tbl>
          <w:p w14:paraId="4292925B" w14:textId="77777777"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15ADD">
              <w:rPr>
                <w:rFonts w:ascii="黑体" w:eastAsia="黑体" w:hAnsi="黑体"/>
                <w:sz w:val="21"/>
                <w:szCs w:val="21"/>
              </w:rPr>
              <w:t>点击此处添加CCS号</w:t>
            </w:r>
            <w:r w:rsidRPr="00672BFD">
              <w:rPr>
                <w:rFonts w:ascii="黑体" w:eastAsia="黑体" w:hAnsi="黑体"/>
                <w:sz w:val="21"/>
                <w:szCs w:val="21"/>
              </w:rPr>
              <w:fldChar w:fldCharType="end"/>
            </w:r>
            <w:bookmarkEnd w:id="2"/>
          </w:p>
        </w:tc>
      </w:tr>
    </w:tbl>
    <w:bookmarkStart w:id="3" w:name="_Hlk26473981"/>
    <w:p w14:paraId="4B5A01C2" w14:textId="77777777" w:rsidR="0000040A" w:rsidRPr="007B7453" w:rsidRDefault="007B7453" w:rsidP="000107E0">
      <w:pPr>
        <w:pStyle w:val="affff6"/>
        <w:framePr w:w="9639" w:h="624" w:hRule="exact" w:hSpace="181" w:vSpace="181" w:wrap="around" w:hAnchor="page" w:x="1305" w:y="2269"/>
        <w:rPr>
          <w:rFonts w:ascii="黑体" w:eastAsia="黑体" w:hAnsi="黑体" w:hint="eastAsia"/>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57025B4C" w14:textId="77777777"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EB31ED">
        <w:t>XXX</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87A77">
        <w:t>XXXX</w:t>
      </w:r>
      <w:r w:rsidR="00087A77">
        <w:fldChar w:fldCharType="end"/>
      </w:r>
      <w:bookmarkEnd w:id="7"/>
    </w:p>
    <w:p w14:paraId="10755B10" w14:textId="7777777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0133303C"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2CCC59FE" wp14:editId="36A53107">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F6EC9"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23CE22D9"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361BA963" w14:textId="2903FE5F" w:rsidR="006816A4" w:rsidRDefault="00562308"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A02362">
        <w:rPr>
          <w:rFonts w:hint="eastAsia"/>
        </w:rPr>
        <w:t>煤炭生产行业低碳企业评价指南</w:t>
      </w:r>
      <w:r>
        <w:fldChar w:fldCharType="end"/>
      </w:r>
      <w:bookmarkEnd w:id="9"/>
    </w:p>
    <w:p w14:paraId="5E3E160A" w14:textId="77777777" w:rsidR="00815419" w:rsidRPr="00815419" w:rsidRDefault="00815419" w:rsidP="00324EDD">
      <w:pPr>
        <w:framePr w:w="9639" w:h="6974" w:hRule="exact" w:wrap="around" w:vAnchor="page" w:hAnchor="page" w:x="1419" w:y="6408" w:anchorLock="1"/>
        <w:ind w:left="-1418"/>
      </w:pPr>
    </w:p>
    <w:p w14:paraId="0EE06257" w14:textId="02081C8A"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FF0779" w:rsidRPr="00FF0779">
        <w:rPr>
          <w:rFonts w:eastAsia="黑体" w:hint="eastAsia"/>
          <w:noProof/>
          <w:szCs w:val="28"/>
        </w:rPr>
        <w:t>Evaluation Guidelines for Low-Carbon Enterprises in the Coal Production Industry</w:t>
      </w:r>
      <w:r>
        <w:rPr>
          <w:rFonts w:eastAsia="黑体"/>
          <w:noProof/>
          <w:szCs w:val="28"/>
        </w:rPr>
        <w:fldChar w:fldCharType="end"/>
      </w:r>
      <w:bookmarkEnd w:id="10"/>
    </w:p>
    <w:p w14:paraId="51295BE0" w14:textId="77777777" w:rsidR="00815419" w:rsidRPr="00324EDD" w:rsidRDefault="00815419" w:rsidP="00324EDD">
      <w:pPr>
        <w:framePr w:w="9639" w:h="6974" w:hRule="exact" w:wrap="around" w:vAnchor="page" w:hAnchor="page" w:x="1419" w:y="6408" w:anchorLock="1"/>
        <w:spacing w:line="760" w:lineRule="exact"/>
        <w:ind w:left="-1418"/>
      </w:pPr>
    </w:p>
    <w:p w14:paraId="3AB68A06"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07D9E65E" w14:textId="52A723C7"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11"/>
    </w:p>
    <w:p w14:paraId="4D6763FD" w14:textId="07B7AAA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050513">
        <w:rPr>
          <w:rFonts w:hint="eastAsia"/>
          <w:noProof/>
          <w:sz w:val="21"/>
          <w:szCs w:val="28"/>
        </w:rPr>
        <w:t>（本草案完成时间：</w:t>
      </w:r>
      <w:r w:rsidR="00050513">
        <w:rPr>
          <w:rFonts w:hint="eastAsia"/>
          <w:noProof/>
          <w:sz w:val="21"/>
          <w:szCs w:val="28"/>
        </w:rPr>
        <w:t>2025</w:t>
      </w:r>
      <w:r w:rsidR="00050513">
        <w:rPr>
          <w:rFonts w:hint="eastAsia"/>
          <w:noProof/>
          <w:sz w:val="21"/>
          <w:szCs w:val="28"/>
        </w:rPr>
        <w:t>年</w:t>
      </w:r>
      <w:r w:rsidR="00050513">
        <w:rPr>
          <w:rFonts w:hint="eastAsia"/>
          <w:noProof/>
          <w:sz w:val="21"/>
          <w:szCs w:val="28"/>
        </w:rPr>
        <w:t>12</w:t>
      </w:r>
      <w:r w:rsidR="00050513">
        <w:rPr>
          <w:rFonts w:hint="eastAsia"/>
          <w:noProof/>
          <w:sz w:val="21"/>
          <w:szCs w:val="28"/>
        </w:rPr>
        <w:t>月）</w:t>
      </w:r>
      <w:r>
        <w:rPr>
          <w:noProof/>
          <w:sz w:val="21"/>
          <w:szCs w:val="28"/>
        </w:rPr>
        <w:fldChar w:fldCharType="end"/>
      </w:r>
      <w:bookmarkEnd w:id="12"/>
    </w:p>
    <w:p w14:paraId="1273B176"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3"/>
    </w:p>
    <w:p w14:paraId="7B6BB974"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6EB6A32E"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6F9F0848" w14:textId="77777777" w:rsidR="007B7453" w:rsidRPr="004C7E8B" w:rsidRDefault="007B7453" w:rsidP="004C25A2">
      <w:pPr>
        <w:pStyle w:val="affffffff5"/>
        <w:framePr w:h="584" w:hRule="exact" w:hSpace="181" w:vSpace="181" w:wrap="around" w:y="14800"/>
        <w:rPr>
          <w:rFonts w:hAnsi="黑体" w:hint="eastAsia"/>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4C25A2">
        <w:rPr>
          <w:rFonts w:hAnsi="黑体"/>
          <w:w w:val="100"/>
          <w:sz w:val="28"/>
        </w:rPr>
        <w:t> </w:t>
      </w:r>
      <w:r w:rsidR="004C25A2">
        <w:rPr>
          <w:rFonts w:hAnsi="黑体"/>
          <w:w w:val="100"/>
          <w:sz w:val="28"/>
        </w:rPr>
        <w:t> </w:t>
      </w:r>
      <w:r w:rsidR="004C25A2">
        <w:rPr>
          <w:rFonts w:hAnsi="黑体"/>
          <w:w w:val="100"/>
          <w:sz w:val="28"/>
        </w:rPr>
        <w:t> </w:t>
      </w:r>
      <w:r w:rsidR="004C25A2">
        <w:rPr>
          <w:rFonts w:hAnsi="黑体"/>
          <w:w w:val="100"/>
          <w:sz w:val="28"/>
        </w:rPr>
        <w:t> </w:t>
      </w:r>
      <w:r w:rsidR="004C25A2">
        <w:rPr>
          <w:rFonts w:hAnsi="黑体"/>
          <w:w w:val="100"/>
          <w:sz w:val="28"/>
        </w:rPr>
        <w:t> </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430D93A3" w14:textId="77777777" w:rsidR="00A02BAE" w:rsidRPr="00CD50A1" w:rsidRDefault="006A37B9" w:rsidP="00A02BAE">
      <w:pPr>
        <w:rPr>
          <w:rFonts w:ascii="宋体" w:hAnsi="宋体" w:hint="eastAsia"/>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7A56A584" wp14:editId="6918C032">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09CD2"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7302A89E" w14:textId="77777777" w:rsidR="00011786" w:rsidRDefault="00011786" w:rsidP="00011786">
      <w:pPr>
        <w:pStyle w:val="affffff2"/>
        <w:spacing w:after="360"/>
        <w:rPr>
          <w:rFonts w:hint="eastAsia"/>
        </w:rPr>
      </w:pPr>
      <w:bookmarkStart w:id="21" w:name="_Toc216335721"/>
      <w:bookmarkStart w:id="22" w:name="_Toc220282794"/>
      <w:bookmarkStart w:id="23" w:name="_Toc220286746"/>
      <w:bookmarkStart w:id="24" w:name="BookMark1"/>
      <w:r w:rsidRPr="00011786">
        <w:rPr>
          <w:rFonts w:hint="eastAsia"/>
          <w:spacing w:val="320"/>
        </w:rPr>
        <w:lastRenderedPageBreak/>
        <w:t>目</w:t>
      </w:r>
      <w:r>
        <w:rPr>
          <w:rFonts w:hint="eastAsia"/>
        </w:rPr>
        <w:t>次</w:t>
      </w:r>
    </w:p>
    <w:p w14:paraId="71DC818F" w14:textId="42B47315" w:rsidR="00011786" w:rsidRPr="00011786" w:rsidRDefault="00011786">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011786">
        <w:fldChar w:fldCharType="begin"/>
      </w:r>
      <w:r w:rsidRPr="00011786">
        <w:instrText xml:space="preserve"> TOC \o "1-1" \h \t "标准文件_一级条标题,2,标准文件_附录一级条标题,2," </w:instrText>
      </w:r>
      <w:r w:rsidRPr="00011786">
        <w:fldChar w:fldCharType="separate"/>
      </w:r>
      <w:hyperlink w:anchor="_Toc221185608" w:history="1">
        <w:r w:rsidRPr="00011786">
          <w:rPr>
            <w:rStyle w:val="affffffe"/>
            <w:rFonts w:hint="eastAsia"/>
            <w:noProof/>
          </w:rPr>
          <w:t>前言</w:t>
        </w:r>
        <w:r w:rsidRPr="00011786">
          <w:rPr>
            <w:rFonts w:hint="eastAsia"/>
            <w:noProof/>
          </w:rPr>
          <w:tab/>
        </w:r>
        <w:r w:rsidRPr="00011786">
          <w:rPr>
            <w:rFonts w:hint="eastAsia"/>
            <w:noProof/>
          </w:rPr>
          <w:fldChar w:fldCharType="begin"/>
        </w:r>
        <w:r w:rsidRPr="00011786">
          <w:rPr>
            <w:rFonts w:hint="eastAsia"/>
            <w:noProof/>
          </w:rPr>
          <w:instrText xml:space="preserve"> </w:instrText>
        </w:r>
        <w:r w:rsidRPr="00011786">
          <w:rPr>
            <w:noProof/>
          </w:rPr>
          <w:instrText>PAGEREF _Toc221185608 \h</w:instrText>
        </w:r>
        <w:r w:rsidRPr="00011786">
          <w:rPr>
            <w:rFonts w:hint="eastAsia"/>
            <w:noProof/>
          </w:rPr>
          <w:instrText xml:space="preserve"> </w:instrText>
        </w:r>
        <w:r w:rsidRPr="00011786">
          <w:rPr>
            <w:rFonts w:hint="eastAsia"/>
            <w:noProof/>
          </w:rPr>
        </w:r>
        <w:r w:rsidRPr="00011786">
          <w:rPr>
            <w:rFonts w:hint="eastAsia"/>
            <w:noProof/>
          </w:rPr>
          <w:fldChar w:fldCharType="separate"/>
        </w:r>
        <w:r w:rsidRPr="00011786">
          <w:rPr>
            <w:noProof/>
          </w:rPr>
          <w:t>II</w:t>
        </w:r>
        <w:r w:rsidRPr="00011786">
          <w:rPr>
            <w:rFonts w:hint="eastAsia"/>
            <w:noProof/>
          </w:rPr>
          <w:fldChar w:fldCharType="end"/>
        </w:r>
      </w:hyperlink>
    </w:p>
    <w:p w14:paraId="33632D2E" w14:textId="40287204" w:rsidR="00011786" w:rsidRPr="00011786" w:rsidRDefault="0001178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185609" w:history="1">
        <w:r w:rsidRPr="00011786">
          <w:rPr>
            <w:rStyle w:val="affffffe"/>
            <w:rFonts w:hint="eastAsia"/>
            <w:noProof/>
          </w:rPr>
          <w:t>1</w:t>
        </w:r>
        <w:r>
          <w:rPr>
            <w:rStyle w:val="affffffe"/>
            <w:noProof/>
          </w:rPr>
          <w:t xml:space="preserve"> </w:t>
        </w:r>
        <w:r w:rsidRPr="00011786">
          <w:rPr>
            <w:rStyle w:val="affffffe"/>
            <w:rFonts w:hint="eastAsia"/>
            <w:noProof/>
          </w:rPr>
          <w:t xml:space="preserve"> 范围</w:t>
        </w:r>
        <w:r w:rsidRPr="00011786">
          <w:rPr>
            <w:rFonts w:hint="eastAsia"/>
            <w:noProof/>
          </w:rPr>
          <w:tab/>
        </w:r>
        <w:r w:rsidRPr="00011786">
          <w:rPr>
            <w:rFonts w:hint="eastAsia"/>
            <w:noProof/>
          </w:rPr>
          <w:fldChar w:fldCharType="begin"/>
        </w:r>
        <w:r w:rsidRPr="00011786">
          <w:rPr>
            <w:rFonts w:hint="eastAsia"/>
            <w:noProof/>
          </w:rPr>
          <w:instrText xml:space="preserve"> </w:instrText>
        </w:r>
        <w:r w:rsidRPr="00011786">
          <w:rPr>
            <w:noProof/>
          </w:rPr>
          <w:instrText>PAGEREF _Toc221185609 \h</w:instrText>
        </w:r>
        <w:r w:rsidRPr="00011786">
          <w:rPr>
            <w:rFonts w:hint="eastAsia"/>
            <w:noProof/>
          </w:rPr>
          <w:instrText xml:space="preserve"> </w:instrText>
        </w:r>
        <w:r w:rsidRPr="00011786">
          <w:rPr>
            <w:rFonts w:hint="eastAsia"/>
            <w:noProof/>
          </w:rPr>
        </w:r>
        <w:r w:rsidRPr="00011786">
          <w:rPr>
            <w:rFonts w:hint="eastAsia"/>
            <w:noProof/>
          </w:rPr>
          <w:fldChar w:fldCharType="separate"/>
        </w:r>
        <w:r w:rsidRPr="00011786">
          <w:rPr>
            <w:noProof/>
          </w:rPr>
          <w:t>1</w:t>
        </w:r>
        <w:r w:rsidRPr="00011786">
          <w:rPr>
            <w:rFonts w:hint="eastAsia"/>
            <w:noProof/>
          </w:rPr>
          <w:fldChar w:fldCharType="end"/>
        </w:r>
      </w:hyperlink>
    </w:p>
    <w:p w14:paraId="7EC91CA4" w14:textId="4019AFC7" w:rsidR="00011786" w:rsidRPr="00011786" w:rsidRDefault="0001178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185610" w:history="1">
        <w:r w:rsidRPr="00011786">
          <w:rPr>
            <w:rStyle w:val="affffffe"/>
            <w:rFonts w:hint="eastAsia"/>
            <w:noProof/>
          </w:rPr>
          <w:t>2</w:t>
        </w:r>
        <w:r>
          <w:rPr>
            <w:rStyle w:val="affffffe"/>
            <w:noProof/>
          </w:rPr>
          <w:t xml:space="preserve"> </w:t>
        </w:r>
        <w:r w:rsidRPr="00011786">
          <w:rPr>
            <w:rStyle w:val="affffffe"/>
            <w:rFonts w:hint="eastAsia"/>
            <w:noProof/>
          </w:rPr>
          <w:t xml:space="preserve"> 规范性引用文件</w:t>
        </w:r>
        <w:r w:rsidRPr="00011786">
          <w:rPr>
            <w:rFonts w:hint="eastAsia"/>
            <w:noProof/>
          </w:rPr>
          <w:tab/>
        </w:r>
        <w:r w:rsidRPr="00011786">
          <w:rPr>
            <w:rFonts w:hint="eastAsia"/>
            <w:noProof/>
          </w:rPr>
          <w:fldChar w:fldCharType="begin"/>
        </w:r>
        <w:r w:rsidRPr="00011786">
          <w:rPr>
            <w:rFonts w:hint="eastAsia"/>
            <w:noProof/>
          </w:rPr>
          <w:instrText xml:space="preserve"> </w:instrText>
        </w:r>
        <w:r w:rsidRPr="00011786">
          <w:rPr>
            <w:noProof/>
          </w:rPr>
          <w:instrText>PAGEREF _Toc221185610 \h</w:instrText>
        </w:r>
        <w:r w:rsidRPr="00011786">
          <w:rPr>
            <w:rFonts w:hint="eastAsia"/>
            <w:noProof/>
          </w:rPr>
          <w:instrText xml:space="preserve"> </w:instrText>
        </w:r>
        <w:r w:rsidRPr="00011786">
          <w:rPr>
            <w:rFonts w:hint="eastAsia"/>
            <w:noProof/>
          </w:rPr>
        </w:r>
        <w:r w:rsidRPr="00011786">
          <w:rPr>
            <w:rFonts w:hint="eastAsia"/>
            <w:noProof/>
          </w:rPr>
          <w:fldChar w:fldCharType="separate"/>
        </w:r>
        <w:r w:rsidRPr="00011786">
          <w:rPr>
            <w:noProof/>
          </w:rPr>
          <w:t>1</w:t>
        </w:r>
        <w:r w:rsidRPr="00011786">
          <w:rPr>
            <w:rFonts w:hint="eastAsia"/>
            <w:noProof/>
          </w:rPr>
          <w:fldChar w:fldCharType="end"/>
        </w:r>
      </w:hyperlink>
    </w:p>
    <w:p w14:paraId="045CC51B" w14:textId="5395D0BD" w:rsidR="00011786" w:rsidRPr="00011786" w:rsidRDefault="0001178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185611" w:history="1">
        <w:r w:rsidRPr="00011786">
          <w:rPr>
            <w:rStyle w:val="affffffe"/>
            <w:rFonts w:hint="eastAsia"/>
            <w:noProof/>
          </w:rPr>
          <w:t>3</w:t>
        </w:r>
        <w:r>
          <w:rPr>
            <w:rStyle w:val="affffffe"/>
            <w:noProof/>
          </w:rPr>
          <w:t xml:space="preserve"> </w:t>
        </w:r>
        <w:r w:rsidRPr="00011786">
          <w:rPr>
            <w:rStyle w:val="affffffe"/>
            <w:rFonts w:hint="eastAsia"/>
            <w:noProof/>
          </w:rPr>
          <w:t xml:space="preserve"> 术语和定义</w:t>
        </w:r>
        <w:r w:rsidRPr="00011786">
          <w:rPr>
            <w:rFonts w:hint="eastAsia"/>
            <w:noProof/>
          </w:rPr>
          <w:tab/>
        </w:r>
        <w:r w:rsidRPr="00011786">
          <w:rPr>
            <w:rFonts w:hint="eastAsia"/>
            <w:noProof/>
          </w:rPr>
          <w:fldChar w:fldCharType="begin"/>
        </w:r>
        <w:r w:rsidRPr="00011786">
          <w:rPr>
            <w:rFonts w:hint="eastAsia"/>
            <w:noProof/>
          </w:rPr>
          <w:instrText xml:space="preserve"> </w:instrText>
        </w:r>
        <w:r w:rsidRPr="00011786">
          <w:rPr>
            <w:noProof/>
          </w:rPr>
          <w:instrText>PAGEREF _Toc221185611 \h</w:instrText>
        </w:r>
        <w:r w:rsidRPr="00011786">
          <w:rPr>
            <w:rFonts w:hint="eastAsia"/>
            <w:noProof/>
          </w:rPr>
          <w:instrText xml:space="preserve"> </w:instrText>
        </w:r>
        <w:r w:rsidRPr="00011786">
          <w:rPr>
            <w:rFonts w:hint="eastAsia"/>
            <w:noProof/>
          </w:rPr>
        </w:r>
        <w:r w:rsidRPr="00011786">
          <w:rPr>
            <w:rFonts w:hint="eastAsia"/>
            <w:noProof/>
          </w:rPr>
          <w:fldChar w:fldCharType="separate"/>
        </w:r>
        <w:r w:rsidRPr="00011786">
          <w:rPr>
            <w:noProof/>
          </w:rPr>
          <w:t>1</w:t>
        </w:r>
        <w:r w:rsidRPr="00011786">
          <w:rPr>
            <w:rFonts w:hint="eastAsia"/>
            <w:noProof/>
          </w:rPr>
          <w:fldChar w:fldCharType="end"/>
        </w:r>
      </w:hyperlink>
    </w:p>
    <w:p w14:paraId="7602444B" w14:textId="77AD3064" w:rsidR="00011786" w:rsidRPr="00011786" w:rsidRDefault="0001178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185612" w:history="1">
        <w:r w:rsidRPr="00011786">
          <w:rPr>
            <w:rStyle w:val="affffffe"/>
            <w:rFonts w:hint="eastAsia"/>
            <w:noProof/>
          </w:rPr>
          <w:t>4</w:t>
        </w:r>
        <w:r>
          <w:rPr>
            <w:rStyle w:val="affffffe"/>
            <w:noProof/>
          </w:rPr>
          <w:t xml:space="preserve"> </w:t>
        </w:r>
        <w:r w:rsidRPr="00011786">
          <w:rPr>
            <w:rStyle w:val="affffffe"/>
            <w:rFonts w:hint="eastAsia"/>
            <w:noProof/>
          </w:rPr>
          <w:t xml:space="preserve"> 总则</w:t>
        </w:r>
        <w:r w:rsidRPr="00011786">
          <w:rPr>
            <w:rFonts w:hint="eastAsia"/>
            <w:noProof/>
          </w:rPr>
          <w:tab/>
        </w:r>
        <w:r w:rsidRPr="00011786">
          <w:rPr>
            <w:rFonts w:hint="eastAsia"/>
            <w:noProof/>
          </w:rPr>
          <w:fldChar w:fldCharType="begin"/>
        </w:r>
        <w:r w:rsidRPr="00011786">
          <w:rPr>
            <w:rFonts w:hint="eastAsia"/>
            <w:noProof/>
          </w:rPr>
          <w:instrText xml:space="preserve"> </w:instrText>
        </w:r>
        <w:r w:rsidRPr="00011786">
          <w:rPr>
            <w:noProof/>
          </w:rPr>
          <w:instrText>PAGEREF _Toc221185612 \h</w:instrText>
        </w:r>
        <w:r w:rsidRPr="00011786">
          <w:rPr>
            <w:rFonts w:hint="eastAsia"/>
            <w:noProof/>
          </w:rPr>
          <w:instrText xml:space="preserve"> </w:instrText>
        </w:r>
        <w:r w:rsidRPr="00011786">
          <w:rPr>
            <w:rFonts w:hint="eastAsia"/>
            <w:noProof/>
          </w:rPr>
        </w:r>
        <w:r w:rsidRPr="00011786">
          <w:rPr>
            <w:rFonts w:hint="eastAsia"/>
            <w:noProof/>
          </w:rPr>
          <w:fldChar w:fldCharType="separate"/>
        </w:r>
        <w:r w:rsidRPr="00011786">
          <w:rPr>
            <w:noProof/>
          </w:rPr>
          <w:t>1</w:t>
        </w:r>
        <w:r w:rsidRPr="00011786">
          <w:rPr>
            <w:rFonts w:hint="eastAsia"/>
            <w:noProof/>
          </w:rPr>
          <w:fldChar w:fldCharType="end"/>
        </w:r>
      </w:hyperlink>
    </w:p>
    <w:p w14:paraId="5002E6E2" w14:textId="32BE6925" w:rsidR="00011786" w:rsidRPr="00011786" w:rsidRDefault="00011786">
      <w:pPr>
        <w:pStyle w:val="TOC2"/>
        <w:rPr>
          <w:rFonts w:asciiTheme="minorHAnsi" w:eastAsiaTheme="minorEastAsia" w:hAnsiTheme="minorHAnsi" w:cstheme="minorBidi" w:hint="eastAsia"/>
          <w:noProof/>
          <w:sz w:val="22"/>
          <w:szCs w:val="24"/>
          <w14:ligatures w14:val="standardContextual"/>
        </w:rPr>
      </w:pPr>
      <w:hyperlink w:anchor="_Toc221185613" w:history="1">
        <w:r w:rsidRPr="00011786">
          <w:rPr>
            <w:rStyle w:val="affffffe"/>
            <w:rFonts w:hint="eastAsia"/>
            <w:noProof/>
            <w14:scene3d>
              <w14:camera w14:prst="orthographicFront"/>
              <w14:lightRig w14:rig="threePt" w14:dir="t">
                <w14:rot w14:lat="0" w14:lon="0" w14:rev="0"/>
              </w14:lightRig>
            </w14:scene3d>
          </w:rPr>
          <w:t>4.1</w:t>
        </w:r>
        <w:r>
          <w:rPr>
            <w:rStyle w:val="affffffe"/>
            <w:noProof/>
            <w14:scene3d>
              <w14:camera w14:prst="orthographicFront"/>
              <w14:lightRig w14:rig="threePt" w14:dir="t">
                <w14:rot w14:lat="0" w14:lon="0" w14:rev="0"/>
              </w14:lightRig>
            </w14:scene3d>
          </w:rPr>
          <w:t xml:space="preserve"> </w:t>
        </w:r>
        <w:r w:rsidRPr="00011786">
          <w:rPr>
            <w:rStyle w:val="affffffe"/>
            <w:rFonts w:hint="eastAsia"/>
            <w:noProof/>
          </w:rPr>
          <w:t xml:space="preserve"> 评价原则</w:t>
        </w:r>
        <w:r w:rsidRPr="00011786">
          <w:rPr>
            <w:rFonts w:hint="eastAsia"/>
            <w:noProof/>
          </w:rPr>
          <w:tab/>
        </w:r>
        <w:r w:rsidRPr="00011786">
          <w:rPr>
            <w:rFonts w:hint="eastAsia"/>
            <w:noProof/>
          </w:rPr>
          <w:fldChar w:fldCharType="begin"/>
        </w:r>
        <w:r w:rsidRPr="00011786">
          <w:rPr>
            <w:rFonts w:hint="eastAsia"/>
            <w:noProof/>
          </w:rPr>
          <w:instrText xml:space="preserve"> </w:instrText>
        </w:r>
        <w:r w:rsidRPr="00011786">
          <w:rPr>
            <w:noProof/>
          </w:rPr>
          <w:instrText>PAGEREF _Toc221185613 \h</w:instrText>
        </w:r>
        <w:r w:rsidRPr="00011786">
          <w:rPr>
            <w:rFonts w:hint="eastAsia"/>
            <w:noProof/>
          </w:rPr>
          <w:instrText xml:space="preserve"> </w:instrText>
        </w:r>
        <w:r w:rsidRPr="00011786">
          <w:rPr>
            <w:rFonts w:hint="eastAsia"/>
            <w:noProof/>
          </w:rPr>
        </w:r>
        <w:r w:rsidRPr="00011786">
          <w:rPr>
            <w:rFonts w:hint="eastAsia"/>
            <w:noProof/>
          </w:rPr>
          <w:fldChar w:fldCharType="separate"/>
        </w:r>
        <w:r w:rsidRPr="00011786">
          <w:rPr>
            <w:noProof/>
          </w:rPr>
          <w:t>1</w:t>
        </w:r>
        <w:r w:rsidRPr="00011786">
          <w:rPr>
            <w:rFonts w:hint="eastAsia"/>
            <w:noProof/>
          </w:rPr>
          <w:fldChar w:fldCharType="end"/>
        </w:r>
      </w:hyperlink>
    </w:p>
    <w:p w14:paraId="1A604CD6" w14:textId="544693B0" w:rsidR="00011786" w:rsidRPr="00011786" w:rsidRDefault="00011786">
      <w:pPr>
        <w:pStyle w:val="TOC2"/>
        <w:rPr>
          <w:rFonts w:asciiTheme="minorHAnsi" w:eastAsiaTheme="minorEastAsia" w:hAnsiTheme="minorHAnsi" w:cstheme="minorBidi" w:hint="eastAsia"/>
          <w:noProof/>
          <w:sz w:val="22"/>
          <w:szCs w:val="24"/>
          <w14:ligatures w14:val="standardContextual"/>
        </w:rPr>
      </w:pPr>
      <w:hyperlink w:anchor="_Toc221185614" w:history="1">
        <w:r w:rsidRPr="00011786">
          <w:rPr>
            <w:rStyle w:val="affffffe"/>
            <w:rFonts w:hint="eastAsia"/>
            <w:noProof/>
            <w14:scene3d>
              <w14:camera w14:prst="orthographicFront"/>
              <w14:lightRig w14:rig="threePt" w14:dir="t">
                <w14:rot w14:lat="0" w14:lon="0" w14:rev="0"/>
              </w14:lightRig>
            </w14:scene3d>
          </w:rPr>
          <w:t>4.2</w:t>
        </w:r>
        <w:r>
          <w:rPr>
            <w:rStyle w:val="affffffe"/>
            <w:noProof/>
            <w14:scene3d>
              <w14:camera w14:prst="orthographicFront"/>
              <w14:lightRig w14:rig="threePt" w14:dir="t">
                <w14:rot w14:lat="0" w14:lon="0" w14:rev="0"/>
              </w14:lightRig>
            </w14:scene3d>
          </w:rPr>
          <w:t xml:space="preserve"> </w:t>
        </w:r>
        <w:r w:rsidRPr="00011786">
          <w:rPr>
            <w:rStyle w:val="affffffe"/>
            <w:rFonts w:hint="eastAsia"/>
            <w:noProof/>
          </w:rPr>
          <w:t xml:space="preserve"> 评价要求</w:t>
        </w:r>
        <w:r w:rsidRPr="00011786">
          <w:rPr>
            <w:rFonts w:hint="eastAsia"/>
            <w:noProof/>
          </w:rPr>
          <w:tab/>
        </w:r>
        <w:r w:rsidRPr="00011786">
          <w:rPr>
            <w:rFonts w:hint="eastAsia"/>
            <w:noProof/>
          </w:rPr>
          <w:fldChar w:fldCharType="begin"/>
        </w:r>
        <w:r w:rsidRPr="00011786">
          <w:rPr>
            <w:rFonts w:hint="eastAsia"/>
            <w:noProof/>
          </w:rPr>
          <w:instrText xml:space="preserve"> </w:instrText>
        </w:r>
        <w:r w:rsidRPr="00011786">
          <w:rPr>
            <w:noProof/>
          </w:rPr>
          <w:instrText>PAGEREF _Toc221185614 \h</w:instrText>
        </w:r>
        <w:r w:rsidRPr="00011786">
          <w:rPr>
            <w:rFonts w:hint="eastAsia"/>
            <w:noProof/>
          </w:rPr>
          <w:instrText xml:space="preserve"> </w:instrText>
        </w:r>
        <w:r w:rsidRPr="00011786">
          <w:rPr>
            <w:rFonts w:hint="eastAsia"/>
            <w:noProof/>
          </w:rPr>
        </w:r>
        <w:r w:rsidRPr="00011786">
          <w:rPr>
            <w:rFonts w:hint="eastAsia"/>
            <w:noProof/>
          </w:rPr>
          <w:fldChar w:fldCharType="separate"/>
        </w:r>
        <w:r w:rsidRPr="00011786">
          <w:rPr>
            <w:noProof/>
          </w:rPr>
          <w:t>1</w:t>
        </w:r>
        <w:r w:rsidRPr="00011786">
          <w:rPr>
            <w:rFonts w:hint="eastAsia"/>
            <w:noProof/>
          </w:rPr>
          <w:fldChar w:fldCharType="end"/>
        </w:r>
      </w:hyperlink>
    </w:p>
    <w:p w14:paraId="7B707452" w14:textId="78A6D921" w:rsidR="00011786" w:rsidRPr="00011786" w:rsidRDefault="0001178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185615" w:history="1">
        <w:r w:rsidRPr="00011786">
          <w:rPr>
            <w:rStyle w:val="affffffe"/>
            <w:rFonts w:hint="eastAsia"/>
            <w:noProof/>
          </w:rPr>
          <w:t>5</w:t>
        </w:r>
        <w:r>
          <w:rPr>
            <w:rStyle w:val="affffffe"/>
            <w:noProof/>
          </w:rPr>
          <w:t xml:space="preserve"> </w:t>
        </w:r>
        <w:r w:rsidRPr="00011786">
          <w:rPr>
            <w:rStyle w:val="affffffe"/>
            <w:rFonts w:hint="eastAsia"/>
            <w:noProof/>
          </w:rPr>
          <w:t xml:space="preserve"> 评价指标体系</w:t>
        </w:r>
        <w:r w:rsidRPr="00011786">
          <w:rPr>
            <w:rFonts w:hint="eastAsia"/>
            <w:noProof/>
          </w:rPr>
          <w:tab/>
        </w:r>
        <w:r w:rsidRPr="00011786">
          <w:rPr>
            <w:rFonts w:hint="eastAsia"/>
            <w:noProof/>
          </w:rPr>
          <w:fldChar w:fldCharType="begin"/>
        </w:r>
        <w:r w:rsidRPr="00011786">
          <w:rPr>
            <w:rFonts w:hint="eastAsia"/>
            <w:noProof/>
          </w:rPr>
          <w:instrText xml:space="preserve"> </w:instrText>
        </w:r>
        <w:r w:rsidRPr="00011786">
          <w:rPr>
            <w:noProof/>
          </w:rPr>
          <w:instrText>PAGEREF _Toc221185615 \h</w:instrText>
        </w:r>
        <w:r w:rsidRPr="00011786">
          <w:rPr>
            <w:rFonts w:hint="eastAsia"/>
            <w:noProof/>
          </w:rPr>
          <w:instrText xml:space="preserve"> </w:instrText>
        </w:r>
        <w:r w:rsidRPr="00011786">
          <w:rPr>
            <w:rFonts w:hint="eastAsia"/>
            <w:noProof/>
          </w:rPr>
        </w:r>
        <w:r w:rsidRPr="00011786">
          <w:rPr>
            <w:rFonts w:hint="eastAsia"/>
            <w:noProof/>
          </w:rPr>
          <w:fldChar w:fldCharType="separate"/>
        </w:r>
        <w:r w:rsidRPr="00011786">
          <w:rPr>
            <w:noProof/>
          </w:rPr>
          <w:t>2</w:t>
        </w:r>
        <w:r w:rsidRPr="00011786">
          <w:rPr>
            <w:rFonts w:hint="eastAsia"/>
            <w:noProof/>
          </w:rPr>
          <w:fldChar w:fldCharType="end"/>
        </w:r>
      </w:hyperlink>
    </w:p>
    <w:p w14:paraId="242B720A" w14:textId="0EE92DA4" w:rsidR="00011786" w:rsidRPr="00011786" w:rsidRDefault="0001178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185616" w:history="1">
        <w:r w:rsidRPr="00011786">
          <w:rPr>
            <w:rStyle w:val="affffffe"/>
            <w:rFonts w:hint="eastAsia"/>
            <w:noProof/>
          </w:rPr>
          <w:t>6</w:t>
        </w:r>
        <w:r>
          <w:rPr>
            <w:rStyle w:val="affffffe"/>
            <w:noProof/>
          </w:rPr>
          <w:t xml:space="preserve"> </w:t>
        </w:r>
        <w:r w:rsidRPr="00011786">
          <w:rPr>
            <w:rStyle w:val="affffffe"/>
            <w:rFonts w:hint="eastAsia"/>
            <w:noProof/>
          </w:rPr>
          <w:t xml:space="preserve"> 评价指标含义</w:t>
        </w:r>
        <w:r w:rsidRPr="00011786">
          <w:rPr>
            <w:rFonts w:hint="eastAsia"/>
            <w:noProof/>
          </w:rPr>
          <w:tab/>
        </w:r>
        <w:r w:rsidRPr="00011786">
          <w:rPr>
            <w:rFonts w:hint="eastAsia"/>
            <w:noProof/>
          </w:rPr>
          <w:fldChar w:fldCharType="begin"/>
        </w:r>
        <w:r w:rsidRPr="00011786">
          <w:rPr>
            <w:rFonts w:hint="eastAsia"/>
            <w:noProof/>
          </w:rPr>
          <w:instrText xml:space="preserve"> </w:instrText>
        </w:r>
        <w:r w:rsidRPr="00011786">
          <w:rPr>
            <w:noProof/>
          </w:rPr>
          <w:instrText>PAGEREF _Toc221185616 \h</w:instrText>
        </w:r>
        <w:r w:rsidRPr="00011786">
          <w:rPr>
            <w:rFonts w:hint="eastAsia"/>
            <w:noProof/>
          </w:rPr>
          <w:instrText xml:space="preserve"> </w:instrText>
        </w:r>
        <w:r w:rsidRPr="00011786">
          <w:rPr>
            <w:rFonts w:hint="eastAsia"/>
            <w:noProof/>
          </w:rPr>
        </w:r>
        <w:r w:rsidRPr="00011786">
          <w:rPr>
            <w:rFonts w:hint="eastAsia"/>
            <w:noProof/>
          </w:rPr>
          <w:fldChar w:fldCharType="separate"/>
        </w:r>
        <w:r w:rsidRPr="00011786">
          <w:rPr>
            <w:noProof/>
          </w:rPr>
          <w:t>2</w:t>
        </w:r>
        <w:r w:rsidRPr="00011786">
          <w:rPr>
            <w:rFonts w:hint="eastAsia"/>
            <w:noProof/>
          </w:rPr>
          <w:fldChar w:fldCharType="end"/>
        </w:r>
      </w:hyperlink>
    </w:p>
    <w:p w14:paraId="31C2B40A" w14:textId="232E50E4" w:rsidR="00011786" w:rsidRPr="00011786" w:rsidRDefault="00011786">
      <w:pPr>
        <w:pStyle w:val="TOC2"/>
        <w:rPr>
          <w:rFonts w:asciiTheme="minorHAnsi" w:eastAsiaTheme="minorEastAsia" w:hAnsiTheme="minorHAnsi" w:cstheme="minorBidi" w:hint="eastAsia"/>
          <w:noProof/>
          <w:sz w:val="22"/>
          <w:szCs w:val="24"/>
          <w14:ligatures w14:val="standardContextual"/>
        </w:rPr>
      </w:pPr>
      <w:hyperlink w:anchor="_Toc221185617" w:history="1">
        <w:r w:rsidRPr="00011786">
          <w:rPr>
            <w:rStyle w:val="affffffe"/>
            <w:rFonts w:hint="eastAsia"/>
            <w:noProof/>
            <w14:scene3d>
              <w14:camera w14:prst="orthographicFront"/>
              <w14:lightRig w14:rig="threePt" w14:dir="t">
                <w14:rot w14:lat="0" w14:lon="0" w14:rev="0"/>
              </w14:lightRig>
            </w14:scene3d>
          </w:rPr>
          <w:t>6.1</w:t>
        </w:r>
        <w:r>
          <w:rPr>
            <w:rStyle w:val="affffffe"/>
            <w:noProof/>
            <w14:scene3d>
              <w14:camera w14:prst="orthographicFront"/>
              <w14:lightRig w14:rig="threePt" w14:dir="t">
                <w14:rot w14:lat="0" w14:lon="0" w14:rev="0"/>
              </w14:lightRig>
            </w14:scene3d>
          </w:rPr>
          <w:t xml:space="preserve"> </w:t>
        </w:r>
        <w:r w:rsidRPr="00011786">
          <w:rPr>
            <w:rStyle w:val="affffffe"/>
            <w:rFonts w:hint="eastAsia"/>
            <w:noProof/>
          </w:rPr>
          <w:t xml:space="preserve"> 低碳管理</w:t>
        </w:r>
        <w:r w:rsidRPr="00011786">
          <w:rPr>
            <w:rFonts w:hint="eastAsia"/>
            <w:noProof/>
          </w:rPr>
          <w:tab/>
        </w:r>
        <w:r w:rsidRPr="00011786">
          <w:rPr>
            <w:rFonts w:hint="eastAsia"/>
            <w:noProof/>
          </w:rPr>
          <w:fldChar w:fldCharType="begin"/>
        </w:r>
        <w:r w:rsidRPr="00011786">
          <w:rPr>
            <w:rFonts w:hint="eastAsia"/>
            <w:noProof/>
          </w:rPr>
          <w:instrText xml:space="preserve"> </w:instrText>
        </w:r>
        <w:r w:rsidRPr="00011786">
          <w:rPr>
            <w:noProof/>
          </w:rPr>
          <w:instrText>PAGEREF _Toc221185617 \h</w:instrText>
        </w:r>
        <w:r w:rsidRPr="00011786">
          <w:rPr>
            <w:rFonts w:hint="eastAsia"/>
            <w:noProof/>
          </w:rPr>
          <w:instrText xml:space="preserve"> </w:instrText>
        </w:r>
        <w:r w:rsidRPr="00011786">
          <w:rPr>
            <w:rFonts w:hint="eastAsia"/>
            <w:noProof/>
          </w:rPr>
        </w:r>
        <w:r w:rsidRPr="00011786">
          <w:rPr>
            <w:rFonts w:hint="eastAsia"/>
            <w:noProof/>
          </w:rPr>
          <w:fldChar w:fldCharType="separate"/>
        </w:r>
        <w:r w:rsidRPr="00011786">
          <w:rPr>
            <w:noProof/>
          </w:rPr>
          <w:t>2</w:t>
        </w:r>
        <w:r w:rsidRPr="00011786">
          <w:rPr>
            <w:rFonts w:hint="eastAsia"/>
            <w:noProof/>
          </w:rPr>
          <w:fldChar w:fldCharType="end"/>
        </w:r>
      </w:hyperlink>
    </w:p>
    <w:p w14:paraId="1581A546" w14:textId="7170FA97" w:rsidR="00011786" w:rsidRPr="00011786" w:rsidRDefault="00011786">
      <w:pPr>
        <w:pStyle w:val="TOC2"/>
        <w:rPr>
          <w:rFonts w:asciiTheme="minorHAnsi" w:eastAsiaTheme="minorEastAsia" w:hAnsiTheme="minorHAnsi" w:cstheme="minorBidi" w:hint="eastAsia"/>
          <w:noProof/>
          <w:sz w:val="22"/>
          <w:szCs w:val="24"/>
          <w14:ligatures w14:val="standardContextual"/>
        </w:rPr>
      </w:pPr>
      <w:hyperlink w:anchor="_Toc221185618" w:history="1">
        <w:r w:rsidRPr="00011786">
          <w:rPr>
            <w:rStyle w:val="affffffe"/>
            <w:rFonts w:hint="eastAsia"/>
            <w:noProof/>
            <w14:scene3d>
              <w14:camera w14:prst="orthographicFront"/>
              <w14:lightRig w14:rig="threePt" w14:dir="t">
                <w14:rot w14:lat="0" w14:lon="0" w14:rev="0"/>
              </w14:lightRig>
            </w14:scene3d>
          </w:rPr>
          <w:t>6.2</w:t>
        </w:r>
        <w:r>
          <w:rPr>
            <w:rStyle w:val="affffffe"/>
            <w:noProof/>
            <w14:scene3d>
              <w14:camera w14:prst="orthographicFront"/>
              <w14:lightRig w14:rig="threePt" w14:dir="t">
                <w14:rot w14:lat="0" w14:lon="0" w14:rev="0"/>
              </w14:lightRig>
            </w14:scene3d>
          </w:rPr>
          <w:t xml:space="preserve"> </w:t>
        </w:r>
        <w:r w:rsidRPr="00011786">
          <w:rPr>
            <w:rStyle w:val="affffffe"/>
            <w:rFonts w:hint="eastAsia"/>
            <w:noProof/>
          </w:rPr>
          <w:t xml:space="preserve"> 低碳技术</w:t>
        </w:r>
        <w:r w:rsidRPr="00011786">
          <w:rPr>
            <w:rFonts w:hint="eastAsia"/>
            <w:noProof/>
          </w:rPr>
          <w:tab/>
        </w:r>
        <w:r w:rsidRPr="00011786">
          <w:rPr>
            <w:rFonts w:hint="eastAsia"/>
            <w:noProof/>
          </w:rPr>
          <w:fldChar w:fldCharType="begin"/>
        </w:r>
        <w:r w:rsidRPr="00011786">
          <w:rPr>
            <w:rFonts w:hint="eastAsia"/>
            <w:noProof/>
          </w:rPr>
          <w:instrText xml:space="preserve"> </w:instrText>
        </w:r>
        <w:r w:rsidRPr="00011786">
          <w:rPr>
            <w:noProof/>
          </w:rPr>
          <w:instrText>PAGEREF _Toc221185618 \h</w:instrText>
        </w:r>
        <w:r w:rsidRPr="00011786">
          <w:rPr>
            <w:rFonts w:hint="eastAsia"/>
            <w:noProof/>
          </w:rPr>
          <w:instrText xml:space="preserve"> </w:instrText>
        </w:r>
        <w:r w:rsidRPr="00011786">
          <w:rPr>
            <w:rFonts w:hint="eastAsia"/>
            <w:noProof/>
          </w:rPr>
        </w:r>
        <w:r w:rsidRPr="00011786">
          <w:rPr>
            <w:rFonts w:hint="eastAsia"/>
            <w:noProof/>
          </w:rPr>
          <w:fldChar w:fldCharType="separate"/>
        </w:r>
        <w:r w:rsidRPr="00011786">
          <w:rPr>
            <w:noProof/>
          </w:rPr>
          <w:t>2</w:t>
        </w:r>
        <w:r w:rsidRPr="00011786">
          <w:rPr>
            <w:rFonts w:hint="eastAsia"/>
            <w:noProof/>
          </w:rPr>
          <w:fldChar w:fldCharType="end"/>
        </w:r>
      </w:hyperlink>
    </w:p>
    <w:p w14:paraId="29AE2667" w14:textId="1711F85E" w:rsidR="00011786" w:rsidRPr="00011786" w:rsidRDefault="00011786">
      <w:pPr>
        <w:pStyle w:val="TOC2"/>
        <w:rPr>
          <w:rFonts w:asciiTheme="minorHAnsi" w:eastAsiaTheme="minorEastAsia" w:hAnsiTheme="minorHAnsi" w:cstheme="minorBidi" w:hint="eastAsia"/>
          <w:noProof/>
          <w:sz w:val="22"/>
          <w:szCs w:val="24"/>
          <w14:ligatures w14:val="standardContextual"/>
        </w:rPr>
      </w:pPr>
      <w:hyperlink w:anchor="_Toc221185619" w:history="1">
        <w:r w:rsidRPr="00011786">
          <w:rPr>
            <w:rStyle w:val="affffffe"/>
            <w:rFonts w:hint="eastAsia"/>
            <w:noProof/>
            <w14:scene3d>
              <w14:camera w14:prst="orthographicFront"/>
              <w14:lightRig w14:rig="threePt" w14:dir="t">
                <w14:rot w14:lat="0" w14:lon="0" w14:rev="0"/>
              </w14:lightRig>
            </w14:scene3d>
          </w:rPr>
          <w:t>6.3</w:t>
        </w:r>
        <w:r>
          <w:rPr>
            <w:rStyle w:val="affffffe"/>
            <w:noProof/>
            <w14:scene3d>
              <w14:camera w14:prst="orthographicFront"/>
              <w14:lightRig w14:rig="threePt" w14:dir="t">
                <w14:rot w14:lat="0" w14:lon="0" w14:rev="0"/>
              </w14:lightRig>
            </w14:scene3d>
          </w:rPr>
          <w:t xml:space="preserve"> </w:t>
        </w:r>
        <w:r w:rsidRPr="00011786">
          <w:rPr>
            <w:rStyle w:val="affffffe"/>
            <w:rFonts w:hint="eastAsia"/>
            <w:noProof/>
          </w:rPr>
          <w:t xml:space="preserve"> 碳排放强度</w:t>
        </w:r>
        <w:r w:rsidRPr="00011786">
          <w:rPr>
            <w:rFonts w:hint="eastAsia"/>
            <w:noProof/>
          </w:rPr>
          <w:tab/>
        </w:r>
        <w:r w:rsidRPr="00011786">
          <w:rPr>
            <w:rFonts w:hint="eastAsia"/>
            <w:noProof/>
          </w:rPr>
          <w:fldChar w:fldCharType="begin"/>
        </w:r>
        <w:r w:rsidRPr="00011786">
          <w:rPr>
            <w:rFonts w:hint="eastAsia"/>
            <w:noProof/>
          </w:rPr>
          <w:instrText xml:space="preserve"> </w:instrText>
        </w:r>
        <w:r w:rsidRPr="00011786">
          <w:rPr>
            <w:noProof/>
          </w:rPr>
          <w:instrText>PAGEREF _Toc221185619 \h</w:instrText>
        </w:r>
        <w:r w:rsidRPr="00011786">
          <w:rPr>
            <w:rFonts w:hint="eastAsia"/>
            <w:noProof/>
          </w:rPr>
          <w:instrText xml:space="preserve"> </w:instrText>
        </w:r>
        <w:r w:rsidRPr="00011786">
          <w:rPr>
            <w:rFonts w:hint="eastAsia"/>
            <w:noProof/>
          </w:rPr>
        </w:r>
        <w:r w:rsidRPr="00011786">
          <w:rPr>
            <w:rFonts w:hint="eastAsia"/>
            <w:noProof/>
          </w:rPr>
          <w:fldChar w:fldCharType="separate"/>
        </w:r>
        <w:r w:rsidRPr="00011786">
          <w:rPr>
            <w:noProof/>
          </w:rPr>
          <w:t>3</w:t>
        </w:r>
        <w:r w:rsidRPr="00011786">
          <w:rPr>
            <w:rFonts w:hint="eastAsia"/>
            <w:noProof/>
          </w:rPr>
          <w:fldChar w:fldCharType="end"/>
        </w:r>
      </w:hyperlink>
    </w:p>
    <w:p w14:paraId="19040B32" w14:textId="041303B8" w:rsidR="00011786" w:rsidRPr="00011786" w:rsidRDefault="0001178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185620" w:history="1">
        <w:r w:rsidRPr="00011786">
          <w:rPr>
            <w:rStyle w:val="affffffe"/>
            <w:rFonts w:hint="eastAsia"/>
            <w:noProof/>
          </w:rPr>
          <w:t>7</w:t>
        </w:r>
        <w:r>
          <w:rPr>
            <w:rStyle w:val="affffffe"/>
            <w:noProof/>
          </w:rPr>
          <w:t xml:space="preserve"> </w:t>
        </w:r>
        <w:r w:rsidRPr="00011786">
          <w:rPr>
            <w:rStyle w:val="affffffe"/>
            <w:rFonts w:hint="eastAsia"/>
            <w:noProof/>
          </w:rPr>
          <w:t xml:space="preserve"> 评价方法</w:t>
        </w:r>
        <w:r w:rsidRPr="00011786">
          <w:rPr>
            <w:rFonts w:hint="eastAsia"/>
            <w:noProof/>
          </w:rPr>
          <w:tab/>
        </w:r>
        <w:r w:rsidRPr="00011786">
          <w:rPr>
            <w:rFonts w:hint="eastAsia"/>
            <w:noProof/>
          </w:rPr>
          <w:fldChar w:fldCharType="begin"/>
        </w:r>
        <w:r w:rsidRPr="00011786">
          <w:rPr>
            <w:rFonts w:hint="eastAsia"/>
            <w:noProof/>
          </w:rPr>
          <w:instrText xml:space="preserve"> </w:instrText>
        </w:r>
        <w:r w:rsidRPr="00011786">
          <w:rPr>
            <w:noProof/>
          </w:rPr>
          <w:instrText>PAGEREF _Toc221185620 \h</w:instrText>
        </w:r>
        <w:r w:rsidRPr="00011786">
          <w:rPr>
            <w:rFonts w:hint="eastAsia"/>
            <w:noProof/>
          </w:rPr>
          <w:instrText xml:space="preserve"> </w:instrText>
        </w:r>
        <w:r w:rsidRPr="00011786">
          <w:rPr>
            <w:rFonts w:hint="eastAsia"/>
            <w:noProof/>
          </w:rPr>
        </w:r>
        <w:r w:rsidRPr="00011786">
          <w:rPr>
            <w:rFonts w:hint="eastAsia"/>
            <w:noProof/>
          </w:rPr>
          <w:fldChar w:fldCharType="separate"/>
        </w:r>
        <w:r w:rsidRPr="00011786">
          <w:rPr>
            <w:noProof/>
          </w:rPr>
          <w:t>3</w:t>
        </w:r>
        <w:r w:rsidRPr="00011786">
          <w:rPr>
            <w:rFonts w:hint="eastAsia"/>
            <w:noProof/>
          </w:rPr>
          <w:fldChar w:fldCharType="end"/>
        </w:r>
      </w:hyperlink>
    </w:p>
    <w:p w14:paraId="4B2E4578" w14:textId="473EBA7C" w:rsidR="00011786" w:rsidRPr="00011786" w:rsidRDefault="00011786">
      <w:pPr>
        <w:pStyle w:val="TOC2"/>
        <w:rPr>
          <w:rFonts w:asciiTheme="minorHAnsi" w:eastAsiaTheme="minorEastAsia" w:hAnsiTheme="minorHAnsi" w:cstheme="minorBidi" w:hint="eastAsia"/>
          <w:noProof/>
          <w:sz w:val="22"/>
          <w:szCs w:val="24"/>
          <w14:ligatures w14:val="standardContextual"/>
        </w:rPr>
      </w:pPr>
      <w:hyperlink w:anchor="_Toc221185621" w:history="1">
        <w:r w:rsidRPr="00011786">
          <w:rPr>
            <w:rStyle w:val="affffffe"/>
            <w:rFonts w:hint="eastAsia"/>
            <w:noProof/>
            <w14:scene3d>
              <w14:camera w14:prst="orthographicFront"/>
              <w14:lightRig w14:rig="threePt" w14:dir="t">
                <w14:rot w14:lat="0" w14:lon="0" w14:rev="0"/>
              </w14:lightRig>
            </w14:scene3d>
          </w:rPr>
          <w:t>7.1</w:t>
        </w:r>
        <w:r>
          <w:rPr>
            <w:rStyle w:val="affffffe"/>
            <w:noProof/>
            <w14:scene3d>
              <w14:camera w14:prst="orthographicFront"/>
              <w14:lightRig w14:rig="threePt" w14:dir="t">
                <w14:rot w14:lat="0" w14:lon="0" w14:rev="0"/>
              </w14:lightRig>
            </w14:scene3d>
          </w:rPr>
          <w:t xml:space="preserve"> </w:t>
        </w:r>
        <w:r w:rsidRPr="00011786">
          <w:rPr>
            <w:rStyle w:val="affffffe"/>
            <w:rFonts w:hint="eastAsia"/>
            <w:noProof/>
          </w:rPr>
          <w:t xml:space="preserve"> 单项指标计算</w:t>
        </w:r>
        <w:r w:rsidRPr="00011786">
          <w:rPr>
            <w:rFonts w:hint="eastAsia"/>
            <w:noProof/>
          </w:rPr>
          <w:tab/>
        </w:r>
        <w:r w:rsidRPr="00011786">
          <w:rPr>
            <w:rFonts w:hint="eastAsia"/>
            <w:noProof/>
          </w:rPr>
          <w:fldChar w:fldCharType="begin"/>
        </w:r>
        <w:r w:rsidRPr="00011786">
          <w:rPr>
            <w:rFonts w:hint="eastAsia"/>
            <w:noProof/>
          </w:rPr>
          <w:instrText xml:space="preserve"> </w:instrText>
        </w:r>
        <w:r w:rsidRPr="00011786">
          <w:rPr>
            <w:noProof/>
          </w:rPr>
          <w:instrText>PAGEREF _Toc221185621 \h</w:instrText>
        </w:r>
        <w:r w:rsidRPr="00011786">
          <w:rPr>
            <w:rFonts w:hint="eastAsia"/>
            <w:noProof/>
          </w:rPr>
          <w:instrText xml:space="preserve"> </w:instrText>
        </w:r>
        <w:r w:rsidRPr="00011786">
          <w:rPr>
            <w:rFonts w:hint="eastAsia"/>
            <w:noProof/>
          </w:rPr>
        </w:r>
        <w:r w:rsidRPr="00011786">
          <w:rPr>
            <w:rFonts w:hint="eastAsia"/>
            <w:noProof/>
          </w:rPr>
          <w:fldChar w:fldCharType="separate"/>
        </w:r>
        <w:r w:rsidRPr="00011786">
          <w:rPr>
            <w:noProof/>
          </w:rPr>
          <w:t>3</w:t>
        </w:r>
        <w:r w:rsidRPr="00011786">
          <w:rPr>
            <w:rFonts w:hint="eastAsia"/>
            <w:noProof/>
          </w:rPr>
          <w:fldChar w:fldCharType="end"/>
        </w:r>
      </w:hyperlink>
    </w:p>
    <w:p w14:paraId="492BF14C" w14:textId="0FE72BAD" w:rsidR="00011786" w:rsidRPr="00011786" w:rsidRDefault="00011786">
      <w:pPr>
        <w:pStyle w:val="TOC2"/>
        <w:rPr>
          <w:rFonts w:asciiTheme="minorHAnsi" w:eastAsiaTheme="minorEastAsia" w:hAnsiTheme="minorHAnsi" w:cstheme="minorBidi" w:hint="eastAsia"/>
          <w:noProof/>
          <w:sz w:val="22"/>
          <w:szCs w:val="24"/>
          <w14:ligatures w14:val="standardContextual"/>
        </w:rPr>
      </w:pPr>
      <w:hyperlink w:anchor="_Toc221185622" w:history="1">
        <w:r w:rsidRPr="00011786">
          <w:rPr>
            <w:rStyle w:val="affffffe"/>
            <w:rFonts w:hint="eastAsia"/>
            <w:noProof/>
            <w14:scene3d>
              <w14:camera w14:prst="orthographicFront"/>
              <w14:lightRig w14:rig="threePt" w14:dir="t">
                <w14:rot w14:lat="0" w14:lon="0" w14:rev="0"/>
              </w14:lightRig>
            </w14:scene3d>
          </w:rPr>
          <w:t>7.2</w:t>
        </w:r>
        <w:r>
          <w:rPr>
            <w:rStyle w:val="affffffe"/>
            <w:noProof/>
            <w14:scene3d>
              <w14:camera w14:prst="orthographicFront"/>
              <w14:lightRig w14:rig="threePt" w14:dir="t">
                <w14:rot w14:lat="0" w14:lon="0" w14:rev="0"/>
              </w14:lightRig>
            </w14:scene3d>
          </w:rPr>
          <w:t xml:space="preserve"> </w:t>
        </w:r>
        <w:r w:rsidRPr="00011786">
          <w:rPr>
            <w:rStyle w:val="affffffe"/>
            <w:rFonts w:hint="eastAsia"/>
            <w:noProof/>
          </w:rPr>
          <w:t xml:space="preserve"> 评价总分值计算</w:t>
        </w:r>
        <w:r w:rsidRPr="00011786">
          <w:rPr>
            <w:rFonts w:hint="eastAsia"/>
            <w:noProof/>
          </w:rPr>
          <w:tab/>
        </w:r>
        <w:r w:rsidRPr="00011786">
          <w:rPr>
            <w:rFonts w:hint="eastAsia"/>
            <w:noProof/>
          </w:rPr>
          <w:fldChar w:fldCharType="begin"/>
        </w:r>
        <w:r w:rsidRPr="00011786">
          <w:rPr>
            <w:rFonts w:hint="eastAsia"/>
            <w:noProof/>
          </w:rPr>
          <w:instrText xml:space="preserve"> </w:instrText>
        </w:r>
        <w:r w:rsidRPr="00011786">
          <w:rPr>
            <w:noProof/>
          </w:rPr>
          <w:instrText>PAGEREF _Toc221185622 \h</w:instrText>
        </w:r>
        <w:r w:rsidRPr="00011786">
          <w:rPr>
            <w:rFonts w:hint="eastAsia"/>
            <w:noProof/>
          </w:rPr>
          <w:instrText xml:space="preserve"> </w:instrText>
        </w:r>
        <w:r w:rsidRPr="00011786">
          <w:rPr>
            <w:rFonts w:hint="eastAsia"/>
            <w:noProof/>
          </w:rPr>
        </w:r>
        <w:r w:rsidRPr="00011786">
          <w:rPr>
            <w:rFonts w:hint="eastAsia"/>
            <w:noProof/>
          </w:rPr>
          <w:fldChar w:fldCharType="separate"/>
        </w:r>
        <w:r w:rsidRPr="00011786">
          <w:rPr>
            <w:noProof/>
          </w:rPr>
          <w:t>3</w:t>
        </w:r>
        <w:r w:rsidRPr="00011786">
          <w:rPr>
            <w:rFonts w:hint="eastAsia"/>
            <w:noProof/>
          </w:rPr>
          <w:fldChar w:fldCharType="end"/>
        </w:r>
      </w:hyperlink>
    </w:p>
    <w:p w14:paraId="35D4CF3F" w14:textId="3FD37C05" w:rsidR="00011786" w:rsidRPr="00011786" w:rsidRDefault="00011786">
      <w:pPr>
        <w:pStyle w:val="TOC2"/>
        <w:rPr>
          <w:rFonts w:asciiTheme="minorHAnsi" w:eastAsiaTheme="minorEastAsia" w:hAnsiTheme="minorHAnsi" w:cstheme="minorBidi" w:hint="eastAsia"/>
          <w:noProof/>
          <w:sz w:val="22"/>
          <w:szCs w:val="24"/>
          <w14:ligatures w14:val="standardContextual"/>
        </w:rPr>
      </w:pPr>
      <w:hyperlink w:anchor="_Toc221185623" w:history="1">
        <w:r w:rsidRPr="00011786">
          <w:rPr>
            <w:rStyle w:val="affffffe"/>
            <w:rFonts w:hint="eastAsia"/>
            <w:noProof/>
            <w14:scene3d>
              <w14:camera w14:prst="orthographicFront"/>
              <w14:lightRig w14:rig="threePt" w14:dir="t">
                <w14:rot w14:lat="0" w14:lon="0" w14:rev="0"/>
              </w14:lightRig>
            </w14:scene3d>
          </w:rPr>
          <w:t>7.3</w:t>
        </w:r>
        <w:r>
          <w:rPr>
            <w:rStyle w:val="affffffe"/>
            <w:noProof/>
            <w14:scene3d>
              <w14:camera w14:prst="orthographicFront"/>
              <w14:lightRig w14:rig="threePt" w14:dir="t">
                <w14:rot w14:lat="0" w14:lon="0" w14:rev="0"/>
              </w14:lightRig>
            </w14:scene3d>
          </w:rPr>
          <w:t xml:space="preserve"> </w:t>
        </w:r>
        <w:r w:rsidRPr="00011786">
          <w:rPr>
            <w:rStyle w:val="affffffe"/>
            <w:rFonts w:hint="eastAsia"/>
            <w:noProof/>
          </w:rPr>
          <w:t xml:space="preserve"> 缺项考核权重调整计算</w:t>
        </w:r>
        <w:r w:rsidRPr="00011786">
          <w:rPr>
            <w:rFonts w:hint="eastAsia"/>
            <w:noProof/>
          </w:rPr>
          <w:tab/>
        </w:r>
        <w:r w:rsidRPr="00011786">
          <w:rPr>
            <w:rFonts w:hint="eastAsia"/>
            <w:noProof/>
          </w:rPr>
          <w:fldChar w:fldCharType="begin"/>
        </w:r>
        <w:r w:rsidRPr="00011786">
          <w:rPr>
            <w:rFonts w:hint="eastAsia"/>
            <w:noProof/>
          </w:rPr>
          <w:instrText xml:space="preserve"> </w:instrText>
        </w:r>
        <w:r w:rsidRPr="00011786">
          <w:rPr>
            <w:noProof/>
          </w:rPr>
          <w:instrText>PAGEREF _Toc221185623 \h</w:instrText>
        </w:r>
        <w:r w:rsidRPr="00011786">
          <w:rPr>
            <w:rFonts w:hint="eastAsia"/>
            <w:noProof/>
          </w:rPr>
          <w:instrText xml:space="preserve"> </w:instrText>
        </w:r>
        <w:r w:rsidRPr="00011786">
          <w:rPr>
            <w:rFonts w:hint="eastAsia"/>
            <w:noProof/>
          </w:rPr>
        </w:r>
        <w:r w:rsidRPr="00011786">
          <w:rPr>
            <w:rFonts w:hint="eastAsia"/>
            <w:noProof/>
          </w:rPr>
          <w:fldChar w:fldCharType="separate"/>
        </w:r>
        <w:r w:rsidRPr="00011786">
          <w:rPr>
            <w:noProof/>
          </w:rPr>
          <w:t>4</w:t>
        </w:r>
        <w:r w:rsidRPr="00011786">
          <w:rPr>
            <w:rFonts w:hint="eastAsia"/>
            <w:noProof/>
          </w:rPr>
          <w:fldChar w:fldCharType="end"/>
        </w:r>
      </w:hyperlink>
    </w:p>
    <w:p w14:paraId="401F672C" w14:textId="6B552956" w:rsidR="00011786" w:rsidRPr="00011786" w:rsidRDefault="00011786">
      <w:pPr>
        <w:pStyle w:val="TOC2"/>
        <w:rPr>
          <w:rFonts w:asciiTheme="minorHAnsi" w:eastAsiaTheme="minorEastAsia" w:hAnsiTheme="minorHAnsi" w:cstheme="minorBidi" w:hint="eastAsia"/>
          <w:noProof/>
          <w:sz w:val="22"/>
          <w:szCs w:val="24"/>
          <w14:ligatures w14:val="standardContextual"/>
        </w:rPr>
      </w:pPr>
      <w:hyperlink w:anchor="_Toc221185624" w:history="1">
        <w:r w:rsidRPr="00011786">
          <w:rPr>
            <w:rStyle w:val="affffffe"/>
            <w:rFonts w:hint="eastAsia"/>
            <w:noProof/>
            <w14:scene3d>
              <w14:camera w14:prst="orthographicFront"/>
              <w14:lightRig w14:rig="threePt" w14:dir="t">
                <w14:rot w14:lat="0" w14:lon="0" w14:rev="0"/>
              </w14:lightRig>
            </w14:scene3d>
          </w:rPr>
          <w:t>7.4</w:t>
        </w:r>
        <w:r>
          <w:rPr>
            <w:rStyle w:val="affffffe"/>
            <w:noProof/>
            <w14:scene3d>
              <w14:camera w14:prst="orthographicFront"/>
              <w14:lightRig w14:rig="threePt" w14:dir="t">
                <w14:rot w14:lat="0" w14:lon="0" w14:rev="0"/>
              </w14:lightRig>
            </w14:scene3d>
          </w:rPr>
          <w:t xml:space="preserve"> </w:t>
        </w:r>
        <w:r w:rsidRPr="00011786">
          <w:rPr>
            <w:rStyle w:val="affffffe"/>
            <w:rFonts w:hint="eastAsia"/>
            <w:noProof/>
          </w:rPr>
          <w:t xml:space="preserve"> 低碳企业等级划分</w:t>
        </w:r>
        <w:r w:rsidRPr="00011786">
          <w:rPr>
            <w:rFonts w:hint="eastAsia"/>
            <w:noProof/>
          </w:rPr>
          <w:tab/>
        </w:r>
        <w:r w:rsidRPr="00011786">
          <w:rPr>
            <w:rFonts w:hint="eastAsia"/>
            <w:noProof/>
          </w:rPr>
          <w:fldChar w:fldCharType="begin"/>
        </w:r>
        <w:r w:rsidRPr="00011786">
          <w:rPr>
            <w:rFonts w:hint="eastAsia"/>
            <w:noProof/>
          </w:rPr>
          <w:instrText xml:space="preserve"> </w:instrText>
        </w:r>
        <w:r w:rsidRPr="00011786">
          <w:rPr>
            <w:noProof/>
          </w:rPr>
          <w:instrText>PAGEREF _Toc221185624 \h</w:instrText>
        </w:r>
        <w:r w:rsidRPr="00011786">
          <w:rPr>
            <w:rFonts w:hint="eastAsia"/>
            <w:noProof/>
          </w:rPr>
          <w:instrText xml:space="preserve"> </w:instrText>
        </w:r>
        <w:r w:rsidRPr="00011786">
          <w:rPr>
            <w:rFonts w:hint="eastAsia"/>
            <w:noProof/>
          </w:rPr>
        </w:r>
        <w:r w:rsidRPr="00011786">
          <w:rPr>
            <w:rFonts w:hint="eastAsia"/>
            <w:noProof/>
          </w:rPr>
          <w:fldChar w:fldCharType="separate"/>
        </w:r>
        <w:r w:rsidRPr="00011786">
          <w:rPr>
            <w:noProof/>
          </w:rPr>
          <w:t>4</w:t>
        </w:r>
        <w:r w:rsidRPr="00011786">
          <w:rPr>
            <w:rFonts w:hint="eastAsia"/>
            <w:noProof/>
          </w:rPr>
          <w:fldChar w:fldCharType="end"/>
        </w:r>
      </w:hyperlink>
    </w:p>
    <w:p w14:paraId="0FC5E12C" w14:textId="43D2D5C8" w:rsidR="00011786" w:rsidRPr="00011786" w:rsidRDefault="0001178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185625" w:history="1">
        <w:r w:rsidRPr="00011786">
          <w:rPr>
            <w:rStyle w:val="affffffe"/>
            <w:rFonts w:hint="eastAsia"/>
            <w:noProof/>
          </w:rPr>
          <w:t>8</w:t>
        </w:r>
        <w:r>
          <w:rPr>
            <w:rStyle w:val="affffffe"/>
            <w:noProof/>
          </w:rPr>
          <w:t xml:space="preserve"> </w:t>
        </w:r>
        <w:r w:rsidRPr="00011786">
          <w:rPr>
            <w:rStyle w:val="affffffe"/>
            <w:rFonts w:hint="eastAsia"/>
            <w:noProof/>
          </w:rPr>
          <w:t xml:space="preserve"> 评价程序与评价报告</w:t>
        </w:r>
        <w:r w:rsidRPr="00011786">
          <w:rPr>
            <w:rFonts w:hint="eastAsia"/>
            <w:noProof/>
          </w:rPr>
          <w:tab/>
        </w:r>
        <w:r w:rsidRPr="00011786">
          <w:rPr>
            <w:rFonts w:hint="eastAsia"/>
            <w:noProof/>
          </w:rPr>
          <w:fldChar w:fldCharType="begin"/>
        </w:r>
        <w:r w:rsidRPr="00011786">
          <w:rPr>
            <w:rFonts w:hint="eastAsia"/>
            <w:noProof/>
          </w:rPr>
          <w:instrText xml:space="preserve"> </w:instrText>
        </w:r>
        <w:r w:rsidRPr="00011786">
          <w:rPr>
            <w:noProof/>
          </w:rPr>
          <w:instrText>PAGEREF _Toc221185625 \h</w:instrText>
        </w:r>
        <w:r w:rsidRPr="00011786">
          <w:rPr>
            <w:rFonts w:hint="eastAsia"/>
            <w:noProof/>
          </w:rPr>
          <w:instrText xml:space="preserve"> </w:instrText>
        </w:r>
        <w:r w:rsidRPr="00011786">
          <w:rPr>
            <w:rFonts w:hint="eastAsia"/>
            <w:noProof/>
          </w:rPr>
        </w:r>
        <w:r w:rsidRPr="00011786">
          <w:rPr>
            <w:rFonts w:hint="eastAsia"/>
            <w:noProof/>
          </w:rPr>
          <w:fldChar w:fldCharType="separate"/>
        </w:r>
        <w:r w:rsidRPr="00011786">
          <w:rPr>
            <w:noProof/>
          </w:rPr>
          <w:t>4</w:t>
        </w:r>
        <w:r w:rsidRPr="00011786">
          <w:rPr>
            <w:rFonts w:hint="eastAsia"/>
            <w:noProof/>
          </w:rPr>
          <w:fldChar w:fldCharType="end"/>
        </w:r>
      </w:hyperlink>
    </w:p>
    <w:p w14:paraId="355C14D3" w14:textId="7949C3E3" w:rsidR="00011786" w:rsidRPr="00011786" w:rsidRDefault="00011786">
      <w:pPr>
        <w:pStyle w:val="TOC2"/>
        <w:rPr>
          <w:rFonts w:asciiTheme="minorHAnsi" w:eastAsiaTheme="minorEastAsia" w:hAnsiTheme="minorHAnsi" w:cstheme="minorBidi" w:hint="eastAsia"/>
          <w:noProof/>
          <w:sz w:val="22"/>
          <w:szCs w:val="24"/>
          <w14:ligatures w14:val="standardContextual"/>
        </w:rPr>
      </w:pPr>
      <w:hyperlink w:anchor="_Toc221185626" w:history="1">
        <w:r w:rsidRPr="00011786">
          <w:rPr>
            <w:rStyle w:val="affffffe"/>
            <w:rFonts w:hint="eastAsia"/>
            <w:noProof/>
            <w14:scene3d>
              <w14:camera w14:prst="orthographicFront"/>
              <w14:lightRig w14:rig="threePt" w14:dir="t">
                <w14:rot w14:lat="0" w14:lon="0" w14:rev="0"/>
              </w14:lightRig>
            </w14:scene3d>
          </w:rPr>
          <w:t>8.1</w:t>
        </w:r>
        <w:r>
          <w:rPr>
            <w:rStyle w:val="affffffe"/>
            <w:noProof/>
            <w14:scene3d>
              <w14:camera w14:prst="orthographicFront"/>
              <w14:lightRig w14:rig="threePt" w14:dir="t">
                <w14:rot w14:lat="0" w14:lon="0" w14:rev="0"/>
              </w14:lightRig>
            </w14:scene3d>
          </w:rPr>
          <w:t xml:space="preserve"> </w:t>
        </w:r>
        <w:r w:rsidRPr="00011786">
          <w:rPr>
            <w:rStyle w:val="affffffe"/>
            <w:rFonts w:hint="eastAsia"/>
            <w:noProof/>
          </w:rPr>
          <w:t xml:space="preserve"> 评价实施主体</w:t>
        </w:r>
        <w:r w:rsidRPr="00011786">
          <w:rPr>
            <w:rFonts w:hint="eastAsia"/>
            <w:noProof/>
          </w:rPr>
          <w:tab/>
        </w:r>
        <w:r w:rsidRPr="00011786">
          <w:rPr>
            <w:rFonts w:hint="eastAsia"/>
            <w:noProof/>
          </w:rPr>
          <w:fldChar w:fldCharType="begin"/>
        </w:r>
        <w:r w:rsidRPr="00011786">
          <w:rPr>
            <w:rFonts w:hint="eastAsia"/>
            <w:noProof/>
          </w:rPr>
          <w:instrText xml:space="preserve"> </w:instrText>
        </w:r>
        <w:r w:rsidRPr="00011786">
          <w:rPr>
            <w:noProof/>
          </w:rPr>
          <w:instrText>PAGEREF _Toc221185626 \h</w:instrText>
        </w:r>
        <w:r w:rsidRPr="00011786">
          <w:rPr>
            <w:rFonts w:hint="eastAsia"/>
            <w:noProof/>
          </w:rPr>
          <w:instrText xml:space="preserve"> </w:instrText>
        </w:r>
        <w:r w:rsidRPr="00011786">
          <w:rPr>
            <w:rFonts w:hint="eastAsia"/>
            <w:noProof/>
          </w:rPr>
        </w:r>
        <w:r w:rsidRPr="00011786">
          <w:rPr>
            <w:rFonts w:hint="eastAsia"/>
            <w:noProof/>
          </w:rPr>
          <w:fldChar w:fldCharType="separate"/>
        </w:r>
        <w:r w:rsidRPr="00011786">
          <w:rPr>
            <w:noProof/>
          </w:rPr>
          <w:t>4</w:t>
        </w:r>
        <w:r w:rsidRPr="00011786">
          <w:rPr>
            <w:rFonts w:hint="eastAsia"/>
            <w:noProof/>
          </w:rPr>
          <w:fldChar w:fldCharType="end"/>
        </w:r>
      </w:hyperlink>
    </w:p>
    <w:p w14:paraId="2897B334" w14:textId="090BEAE5" w:rsidR="00011786" w:rsidRPr="00011786" w:rsidRDefault="00011786">
      <w:pPr>
        <w:pStyle w:val="TOC2"/>
        <w:rPr>
          <w:rFonts w:asciiTheme="minorHAnsi" w:eastAsiaTheme="minorEastAsia" w:hAnsiTheme="minorHAnsi" w:cstheme="minorBidi" w:hint="eastAsia"/>
          <w:noProof/>
          <w:sz w:val="22"/>
          <w:szCs w:val="24"/>
          <w14:ligatures w14:val="standardContextual"/>
        </w:rPr>
      </w:pPr>
      <w:hyperlink w:anchor="_Toc221185627" w:history="1">
        <w:r w:rsidRPr="00011786">
          <w:rPr>
            <w:rStyle w:val="affffffe"/>
            <w:rFonts w:hint="eastAsia"/>
            <w:noProof/>
            <w14:scene3d>
              <w14:camera w14:prst="orthographicFront"/>
              <w14:lightRig w14:rig="threePt" w14:dir="t">
                <w14:rot w14:lat="0" w14:lon="0" w14:rev="0"/>
              </w14:lightRig>
            </w14:scene3d>
          </w:rPr>
          <w:t>8.2</w:t>
        </w:r>
        <w:r>
          <w:rPr>
            <w:rStyle w:val="affffffe"/>
            <w:noProof/>
            <w14:scene3d>
              <w14:camera w14:prst="orthographicFront"/>
              <w14:lightRig w14:rig="threePt" w14:dir="t">
                <w14:rot w14:lat="0" w14:lon="0" w14:rev="0"/>
              </w14:lightRig>
            </w14:scene3d>
          </w:rPr>
          <w:t xml:space="preserve"> </w:t>
        </w:r>
        <w:r w:rsidRPr="00011786">
          <w:rPr>
            <w:rStyle w:val="affffffe"/>
            <w:rFonts w:hint="eastAsia"/>
            <w:noProof/>
          </w:rPr>
          <w:t xml:space="preserve"> 评价程序</w:t>
        </w:r>
        <w:r w:rsidRPr="00011786">
          <w:rPr>
            <w:rFonts w:hint="eastAsia"/>
            <w:noProof/>
          </w:rPr>
          <w:tab/>
        </w:r>
        <w:r w:rsidRPr="00011786">
          <w:rPr>
            <w:rFonts w:hint="eastAsia"/>
            <w:noProof/>
          </w:rPr>
          <w:fldChar w:fldCharType="begin"/>
        </w:r>
        <w:r w:rsidRPr="00011786">
          <w:rPr>
            <w:rFonts w:hint="eastAsia"/>
            <w:noProof/>
          </w:rPr>
          <w:instrText xml:space="preserve"> </w:instrText>
        </w:r>
        <w:r w:rsidRPr="00011786">
          <w:rPr>
            <w:noProof/>
          </w:rPr>
          <w:instrText>PAGEREF _Toc221185627 \h</w:instrText>
        </w:r>
        <w:r w:rsidRPr="00011786">
          <w:rPr>
            <w:rFonts w:hint="eastAsia"/>
            <w:noProof/>
          </w:rPr>
          <w:instrText xml:space="preserve"> </w:instrText>
        </w:r>
        <w:r w:rsidRPr="00011786">
          <w:rPr>
            <w:rFonts w:hint="eastAsia"/>
            <w:noProof/>
          </w:rPr>
        </w:r>
        <w:r w:rsidRPr="00011786">
          <w:rPr>
            <w:rFonts w:hint="eastAsia"/>
            <w:noProof/>
          </w:rPr>
          <w:fldChar w:fldCharType="separate"/>
        </w:r>
        <w:r w:rsidRPr="00011786">
          <w:rPr>
            <w:noProof/>
          </w:rPr>
          <w:t>4</w:t>
        </w:r>
        <w:r w:rsidRPr="00011786">
          <w:rPr>
            <w:rFonts w:hint="eastAsia"/>
            <w:noProof/>
          </w:rPr>
          <w:fldChar w:fldCharType="end"/>
        </w:r>
      </w:hyperlink>
    </w:p>
    <w:p w14:paraId="5EC28F7B" w14:textId="5238C66A" w:rsidR="00011786" w:rsidRPr="00011786" w:rsidRDefault="00011786">
      <w:pPr>
        <w:pStyle w:val="TOC2"/>
        <w:rPr>
          <w:rFonts w:asciiTheme="minorHAnsi" w:eastAsiaTheme="minorEastAsia" w:hAnsiTheme="minorHAnsi" w:cstheme="minorBidi" w:hint="eastAsia"/>
          <w:noProof/>
          <w:sz w:val="22"/>
          <w:szCs w:val="24"/>
          <w14:ligatures w14:val="standardContextual"/>
        </w:rPr>
      </w:pPr>
      <w:hyperlink w:anchor="_Toc221185628" w:history="1">
        <w:r w:rsidRPr="00011786">
          <w:rPr>
            <w:rStyle w:val="affffffe"/>
            <w:rFonts w:hint="eastAsia"/>
            <w:noProof/>
            <w14:scene3d>
              <w14:camera w14:prst="orthographicFront"/>
              <w14:lightRig w14:rig="threePt" w14:dir="t">
                <w14:rot w14:lat="0" w14:lon="0" w14:rev="0"/>
              </w14:lightRig>
            </w14:scene3d>
          </w:rPr>
          <w:t>8.3</w:t>
        </w:r>
        <w:r>
          <w:rPr>
            <w:rStyle w:val="affffffe"/>
            <w:noProof/>
            <w14:scene3d>
              <w14:camera w14:prst="orthographicFront"/>
              <w14:lightRig w14:rig="threePt" w14:dir="t">
                <w14:rot w14:lat="0" w14:lon="0" w14:rev="0"/>
              </w14:lightRig>
            </w14:scene3d>
          </w:rPr>
          <w:t xml:space="preserve"> </w:t>
        </w:r>
        <w:r w:rsidRPr="00011786">
          <w:rPr>
            <w:rStyle w:val="affffffe"/>
            <w:rFonts w:hint="eastAsia"/>
            <w:noProof/>
          </w:rPr>
          <w:t xml:space="preserve"> 评价报告编制</w:t>
        </w:r>
        <w:r w:rsidRPr="00011786">
          <w:rPr>
            <w:rFonts w:hint="eastAsia"/>
            <w:noProof/>
          </w:rPr>
          <w:tab/>
        </w:r>
        <w:r w:rsidRPr="00011786">
          <w:rPr>
            <w:rFonts w:hint="eastAsia"/>
            <w:noProof/>
          </w:rPr>
          <w:fldChar w:fldCharType="begin"/>
        </w:r>
        <w:r w:rsidRPr="00011786">
          <w:rPr>
            <w:rFonts w:hint="eastAsia"/>
            <w:noProof/>
          </w:rPr>
          <w:instrText xml:space="preserve"> </w:instrText>
        </w:r>
        <w:r w:rsidRPr="00011786">
          <w:rPr>
            <w:noProof/>
          </w:rPr>
          <w:instrText>PAGEREF _Toc221185628 \h</w:instrText>
        </w:r>
        <w:r w:rsidRPr="00011786">
          <w:rPr>
            <w:rFonts w:hint="eastAsia"/>
            <w:noProof/>
          </w:rPr>
          <w:instrText xml:space="preserve"> </w:instrText>
        </w:r>
        <w:r w:rsidRPr="00011786">
          <w:rPr>
            <w:rFonts w:hint="eastAsia"/>
            <w:noProof/>
          </w:rPr>
        </w:r>
        <w:r w:rsidRPr="00011786">
          <w:rPr>
            <w:rFonts w:hint="eastAsia"/>
            <w:noProof/>
          </w:rPr>
          <w:fldChar w:fldCharType="separate"/>
        </w:r>
        <w:r w:rsidRPr="00011786">
          <w:rPr>
            <w:noProof/>
          </w:rPr>
          <w:t>4</w:t>
        </w:r>
        <w:r w:rsidRPr="00011786">
          <w:rPr>
            <w:rFonts w:hint="eastAsia"/>
            <w:noProof/>
          </w:rPr>
          <w:fldChar w:fldCharType="end"/>
        </w:r>
      </w:hyperlink>
    </w:p>
    <w:p w14:paraId="6907475C" w14:textId="7108CE4A" w:rsidR="00011786" w:rsidRPr="00011786" w:rsidRDefault="0001178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185629" w:history="1">
        <w:r w:rsidRPr="00011786">
          <w:rPr>
            <w:rStyle w:val="affffffe"/>
            <w:rFonts w:hint="eastAsia"/>
            <w:noProof/>
          </w:rPr>
          <w:t>附录A（资料性）</w:t>
        </w:r>
        <w:r>
          <w:rPr>
            <w:rStyle w:val="affffffe"/>
            <w:noProof/>
          </w:rPr>
          <w:t xml:space="preserve"> </w:t>
        </w:r>
        <w:r w:rsidRPr="00011786">
          <w:rPr>
            <w:rStyle w:val="affffffe"/>
            <w:rFonts w:hint="eastAsia"/>
            <w:noProof/>
          </w:rPr>
          <w:t xml:space="preserve"> 煤炭生产行业低碳企业评价指标</w:t>
        </w:r>
        <w:r w:rsidRPr="00011786">
          <w:rPr>
            <w:rFonts w:hint="eastAsia"/>
            <w:noProof/>
          </w:rPr>
          <w:tab/>
        </w:r>
        <w:r w:rsidRPr="00011786">
          <w:rPr>
            <w:rFonts w:hint="eastAsia"/>
            <w:noProof/>
          </w:rPr>
          <w:fldChar w:fldCharType="begin"/>
        </w:r>
        <w:r w:rsidRPr="00011786">
          <w:rPr>
            <w:rFonts w:hint="eastAsia"/>
            <w:noProof/>
          </w:rPr>
          <w:instrText xml:space="preserve"> </w:instrText>
        </w:r>
        <w:r w:rsidRPr="00011786">
          <w:rPr>
            <w:noProof/>
          </w:rPr>
          <w:instrText>PAGEREF _Toc221185629 \h</w:instrText>
        </w:r>
        <w:r w:rsidRPr="00011786">
          <w:rPr>
            <w:rFonts w:hint="eastAsia"/>
            <w:noProof/>
          </w:rPr>
          <w:instrText xml:space="preserve"> </w:instrText>
        </w:r>
        <w:r w:rsidRPr="00011786">
          <w:rPr>
            <w:rFonts w:hint="eastAsia"/>
            <w:noProof/>
          </w:rPr>
        </w:r>
        <w:r w:rsidRPr="00011786">
          <w:rPr>
            <w:rFonts w:hint="eastAsia"/>
            <w:noProof/>
          </w:rPr>
          <w:fldChar w:fldCharType="separate"/>
        </w:r>
        <w:r w:rsidRPr="00011786">
          <w:rPr>
            <w:noProof/>
          </w:rPr>
          <w:t>5</w:t>
        </w:r>
        <w:r w:rsidRPr="00011786">
          <w:rPr>
            <w:rFonts w:hint="eastAsia"/>
            <w:noProof/>
          </w:rPr>
          <w:fldChar w:fldCharType="end"/>
        </w:r>
      </w:hyperlink>
    </w:p>
    <w:p w14:paraId="574980EB" w14:textId="0AE6D21E" w:rsidR="00011786" w:rsidRPr="00011786" w:rsidRDefault="0001178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185630" w:history="1">
        <w:r w:rsidRPr="00011786">
          <w:rPr>
            <w:rStyle w:val="affffffe"/>
            <w:rFonts w:hint="eastAsia"/>
            <w:noProof/>
          </w:rPr>
          <w:t>附录B（资料性）</w:t>
        </w:r>
        <w:r>
          <w:rPr>
            <w:rStyle w:val="affffffe"/>
            <w:noProof/>
          </w:rPr>
          <w:t xml:space="preserve"> </w:t>
        </w:r>
        <w:r w:rsidRPr="00011786">
          <w:rPr>
            <w:rStyle w:val="affffffe"/>
            <w:rFonts w:hint="eastAsia"/>
            <w:noProof/>
          </w:rPr>
          <w:t xml:space="preserve"> 煤炭生产行业低碳企业评价报告提纲</w:t>
        </w:r>
        <w:r w:rsidRPr="00011786">
          <w:rPr>
            <w:rFonts w:hint="eastAsia"/>
            <w:noProof/>
          </w:rPr>
          <w:tab/>
        </w:r>
        <w:r w:rsidRPr="00011786">
          <w:rPr>
            <w:rFonts w:hint="eastAsia"/>
            <w:noProof/>
          </w:rPr>
          <w:fldChar w:fldCharType="begin"/>
        </w:r>
        <w:r w:rsidRPr="00011786">
          <w:rPr>
            <w:rFonts w:hint="eastAsia"/>
            <w:noProof/>
          </w:rPr>
          <w:instrText xml:space="preserve"> </w:instrText>
        </w:r>
        <w:r w:rsidRPr="00011786">
          <w:rPr>
            <w:noProof/>
          </w:rPr>
          <w:instrText>PAGEREF _Toc221185630 \h</w:instrText>
        </w:r>
        <w:r w:rsidRPr="00011786">
          <w:rPr>
            <w:rFonts w:hint="eastAsia"/>
            <w:noProof/>
          </w:rPr>
          <w:instrText xml:space="preserve"> </w:instrText>
        </w:r>
        <w:r w:rsidRPr="00011786">
          <w:rPr>
            <w:rFonts w:hint="eastAsia"/>
            <w:noProof/>
          </w:rPr>
        </w:r>
        <w:r w:rsidRPr="00011786">
          <w:rPr>
            <w:rFonts w:hint="eastAsia"/>
            <w:noProof/>
          </w:rPr>
          <w:fldChar w:fldCharType="separate"/>
        </w:r>
        <w:r w:rsidRPr="00011786">
          <w:rPr>
            <w:noProof/>
          </w:rPr>
          <w:t>7</w:t>
        </w:r>
        <w:r w:rsidRPr="00011786">
          <w:rPr>
            <w:rFonts w:hint="eastAsia"/>
            <w:noProof/>
          </w:rPr>
          <w:fldChar w:fldCharType="end"/>
        </w:r>
      </w:hyperlink>
    </w:p>
    <w:p w14:paraId="5B24A5EA" w14:textId="39E391CF" w:rsidR="00011786" w:rsidRPr="00011786" w:rsidRDefault="00011786" w:rsidP="00011786">
      <w:pPr>
        <w:pStyle w:val="affffff2"/>
        <w:spacing w:after="360"/>
        <w:sectPr w:rsidR="00011786" w:rsidRPr="00011786" w:rsidSect="00011786">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linePitch="312"/>
        </w:sectPr>
      </w:pPr>
      <w:r w:rsidRPr="00011786">
        <w:fldChar w:fldCharType="end"/>
      </w:r>
    </w:p>
    <w:p w14:paraId="75E41E22" w14:textId="77777777" w:rsidR="009050A6" w:rsidRDefault="009050A6" w:rsidP="009050A6">
      <w:pPr>
        <w:pStyle w:val="a6"/>
        <w:spacing w:before="900" w:after="360"/>
      </w:pPr>
      <w:bookmarkStart w:id="25" w:name="BookMark2"/>
      <w:bookmarkStart w:id="26" w:name="_Toc221185608"/>
      <w:bookmarkEnd w:id="24"/>
      <w:r w:rsidRPr="009050A6">
        <w:rPr>
          <w:rFonts w:hint="eastAsia"/>
          <w:spacing w:val="320"/>
        </w:rPr>
        <w:lastRenderedPageBreak/>
        <w:t>前</w:t>
      </w:r>
      <w:r>
        <w:rPr>
          <w:rFonts w:hint="eastAsia"/>
        </w:rPr>
        <w:t>言</w:t>
      </w:r>
      <w:bookmarkEnd w:id="21"/>
      <w:bookmarkEnd w:id="22"/>
      <w:bookmarkEnd w:id="23"/>
      <w:bookmarkEnd w:id="26"/>
    </w:p>
    <w:p w14:paraId="42E01BD7" w14:textId="77777777" w:rsidR="009050A6" w:rsidRDefault="009050A6" w:rsidP="009050A6">
      <w:pPr>
        <w:pStyle w:val="affffb"/>
        <w:ind w:firstLine="420"/>
      </w:pPr>
      <w:r>
        <w:rPr>
          <w:rFonts w:hint="eastAsia"/>
        </w:rPr>
        <w:t>本文件按照GB/T 1.1—2020《标准化工作导则  第1部分：标准化文件的结构和起草规则》的规定起草。</w:t>
      </w:r>
    </w:p>
    <w:p w14:paraId="4702E9B0" w14:textId="77777777" w:rsidR="009050A6" w:rsidRPr="009050A6" w:rsidRDefault="009050A6" w:rsidP="009050A6">
      <w:pPr>
        <w:pStyle w:val="affffb"/>
        <w:ind w:firstLine="420"/>
      </w:pPr>
    </w:p>
    <w:p w14:paraId="09C982FC" w14:textId="77777777" w:rsidR="009050A6" w:rsidRDefault="009050A6" w:rsidP="009050A6">
      <w:pPr>
        <w:pStyle w:val="affffb"/>
        <w:ind w:firstLine="420"/>
      </w:pPr>
    </w:p>
    <w:p w14:paraId="6D51F86F" w14:textId="77777777" w:rsidR="009050A6" w:rsidRDefault="009050A6" w:rsidP="009050A6">
      <w:pPr>
        <w:pStyle w:val="affffb"/>
        <w:ind w:firstLine="420"/>
      </w:pPr>
    </w:p>
    <w:p w14:paraId="3A877442" w14:textId="77777777" w:rsidR="009050A6" w:rsidRDefault="009050A6" w:rsidP="009050A6">
      <w:pPr>
        <w:pStyle w:val="affffb"/>
        <w:ind w:firstLine="420"/>
      </w:pPr>
      <w:r>
        <w:rPr>
          <w:rFonts w:hint="eastAsia"/>
        </w:rPr>
        <w:t>本文件由××××提出。</w:t>
      </w:r>
    </w:p>
    <w:p w14:paraId="5380A057" w14:textId="77777777" w:rsidR="009050A6" w:rsidRDefault="009050A6" w:rsidP="009050A6">
      <w:pPr>
        <w:pStyle w:val="affffb"/>
        <w:ind w:firstLine="420"/>
      </w:pPr>
      <w:r>
        <w:rPr>
          <w:rFonts w:hint="eastAsia"/>
        </w:rPr>
        <w:t>本文件由××××归口。</w:t>
      </w:r>
    </w:p>
    <w:p w14:paraId="30078D17" w14:textId="77777777" w:rsidR="009050A6" w:rsidRDefault="009050A6" w:rsidP="009050A6">
      <w:pPr>
        <w:pStyle w:val="affffb"/>
        <w:ind w:firstLine="420"/>
      </w:pPr>
      <w:r>
        <w:rPr>
          <w:rFonts w:hint="eastAsia"/>
        </w:rPr>
        <w:t>本文件起草单位：</w:t>
      </w:r>
    </w:p>
    <w:p w14:paraId="0BD17ABB" w14:textId="77777777" w:rsidR="009050A6" w:rsidRDefault="009050A6" w:rsidP="009050A6">
      <w:pPr>
        <w:pStyle w:val="affffb"/>
        <w:ind w:firstLine="420"/>
      </w:pPr>
      <w:r>
        <w:rPr>
          <w:rFonts w:hint="eastAsia"/>
        </w:rPr>
        <w:t>本文件主要起草人：</w:t>
      </w:r>
    </w:p>
    <w:p w14:paraId="188F1901" w14:textId="77777777" w:rsidR="009050A6" w:rsidRDefault="009050A6" w:rsidP="009050A6">
      <w:pPr>
        <w:pStyle w:val="affffb"/>
        <w:ind w:firstLine="420"/>
      </w:pPr>
    </w:p>
    <w:p w14:paraId="62B2CBF9" w14:textId="2CBC7011" w:rsidR="009050A6" w:rsidRPr="009050A6" w:rsidRDefault="009050A6" w:rsidP="009050A6">
      <w:pPr>
        <w:pStyle w:val="affffb"/>
        <w:ind w:firstLine="420"/>
        <w:sectPr w:rsidR="009050A6" w:rsidRPr="009050A6" w:rsidSect="009050A6">
          <w:pgSz w:w="11906" w:h="16838" w:code="9"/>
          <w:pgMar w:top="1928" w:right="1134" w:bottom="1134" w:left="1134" w:header="1418" w:footer="1134" w:gutter="284"/>
          <w:pgNumType w:fmt="upperRoman"/>
          <w:cols w:space="425"/>
          <w:formProt w:val="0"/>
          <w:docGrid w:linePitch="312"/>
        </w:sectPr>
      </w:pPr>
    </w:p>
    <w:p w14:paraId="7AE5BA30" w14:textId="77777777" w:rsidR="00894836" w:rsidRPr="00145D9D" w:rsidRDefault="00894836" w:rsidP="00093D25">
      <w:pPr>
        <w:spacing w:line="20" w:lineRule="exact"/>
        <w:jc w:val="center"/>
        <w:rPr>
          <w:rFonts w:ascii="黑体" w:eastAsia="黑体" w:hAnsi="黑体" w:hint="eastAsia"/>
          <w:sz w:val="32"/>
          <w:szCs w:val="32"/>
        </w:rPr>
      </w:pPr>
      <w:bookmarkStart w:id="27" w:name="BookMark4"/>
      <w:bookmarkEnd w:id="25"/>
    </w:p>
    <w:p w14:paraId="5A24CBCE"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545A94196FC44DFCA7D46CE2E246086A"/>
        </w:placeholder>
      </w:sdtPr>
      <w:sdtContent>
        <w:bookmarkStart w:id="28" w:name="NEW_STAND_NAME" w:displacedByCustomXml="prev"/>
        <w:p w14:paraId="50AB8E27" w14:textId="1DD673E9" w:rsidR="00F26B7E" w:rsidRPr="00F26B7E" w:rsidRDefault="00A02362" w:rsidP="00A02362">
          <w:pPr>
            <w:pStyle w:val="afffffffff8"/>
            <w:spacing w:beforeLines="100" w:before="240" w:afterLines="220" w:after="528"/>
            <w:rPr>
              <w:rFonts w:hint="eastAsia"/>
            </w:rPr>
          </w:pPr>
          <w:r>
            <w:rPr>
              <w:rFonts w:hint="eastAsia"/>
            </w:rPr>
            <w:t>煤炭生产行业低碳企业评价指南</w:t>
          </w:r>
        </w:p>
      </w:sdtContent>
    </w:sdt>
    <w:bookmarkEnd w:id="28" w:displacedByCustomXml="prev"/>
    <w:p w14:paraId="607952B8" w14:textId="77777777" w:rsidR="00E2552F" w:rsidRDefault="00E2552F" w:rsidP="00A77CCB">
      <w:pPr>
        <w:pStyle w:val="affc"/>
        <w:spacing w:before="240" w:after="240"/>
      </w:pPr>
      <w:bookmarkStart w:id="29" w:name="_Toc17233325"/>
      <w:bookmarkStart w:id="30" w:name="_Toc17233333"/>
      <w:bookmarkStart w:id="31" w:name="_Toc24884211"/>
      <w:bookmarkStart w:id="32" w:name="_Toc24884218"/>
      <w:bookmarkStart w:id="33" w:name="_Toc26648465"/>
      <w:bookmarkStart w:id="34" w:name="_Toc26718930"/>
      <w:bookmarkStart w:id="35" w:name="_Toc26986530"/>
      <w:bookmarkStart w:id="36" w:name="_Toc26986771"/>
      <w:bookmarkStart w:id="37" w:name="_Toc97192964"/>
      <w:bookmarkStart w:id="38" w:name="_Toc216087771"/>
      <w:bookmarkStart w:id="39" w:name="_Toc216335722"/>
      <w:bookmarkStart w:id="40" w:name="_Toc220282795"/>
      <w:bookmarkStart w:id="41" w:name="_Toc220286747"/>
      <w:bookmarkStart w:id="42" w:name="_Toc221185609"/>
      <w:r>
        <w:rPr>
          <w:rFonts w:hint="eastAsia"/>
        </w:rPr>
        <w:t>范围</w:t>
      </w:r>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5FCEE051" w14:textId="70C7CA99" w:rsidR="00A704F4" w:rsidRDefault="00A704F4" w:rsidP="008B0C9C">
      <w:pPr>
        <w:pStyle w:val="affffb"/>
        <w:ind w:firstLine="420"/>
      </w:pPr>
      <w:bookmarkStart w:id="43" w:name="_Hlk216168522"/>
      <w:bookmarkStart w:id="44" w:name="_Toc17233326"/>
      <w:bookmarkStart w:id="45" w:name="_Toc17233334"/>
      <w:bookmarkStart w:id="46" w:name="_Toc24884212"/>
      <w:bookmarkStart w:id="47" w:name="_Toc24884219"/>
      <w:bookmarkStart w:id="48" w:name="_Toc26648466"/>
      <w:r>
        <w:rPr>
          <w:rFonts w:hint="eastAsia"/>
        </w:rPr>
        <w:t>本文件提供了</w:t>
      </w:r>
      <w:r w:rsidR="00FF0779">
        <w:rPr>
          <w:rFonts w:hint="eastAsia"/>
        </w:rPr>
        <w:t>煤炭生产行业</w:t>
      </w:r>
      <w:r>
        <w:rPr>
          <w:rFonts w:hint="eastAsia"/>
        </w:rPr>
        <w:t>低碳</w:t>
      </w:r>
      <w:r w:rsidR="00FF0779">
        <w:rPr>
          <w:rFonts w:hint="eastAsia"/>
        </w:rPr>
        <w:t>企业</w:t>
      </w:r>
      <w:r>
        <w:rPr>
          <w:rFonts w:hint="eastAsia"/>
        </w:rPr>
        <w:t>评价工作的指导，给出了低碳</w:t>
      </w:r>
      <w:r w:rsidR="00FF0779">
        <w:rPr>
          <w:rFonts w:hint="eastAsia"/>
        </w:rPr>
        <w:t>企业</w:t>
      </w:r>
      <w:r>
        <w:rPr>
          <w:rFonts w:hint="eastAsia"/>
        </w:rPr>
        <w:t>评价的总则、评价指标体系、</w:t>
      </w:r>
      <w:r w:rsidR="005B2151">
        <w:rPr>
          <w:rFonts w:hint="eastAsia"/>
        </w:rPr>
        <w:t>评价指标含义、</w:t>
      </w:r>
      <w:r>
        <w:rPr>
          <w:rFonts w:hint="eastAsia"/>
        </w:rPr>
        <w:t>评价方法、评价程序及评价报告</w:t>
      </w:r>
      <w:r w:rsidR="00A00EF3">
        <w:rPr>
          <w:rFonts w:hint="eastAsia"/>
        </w:rPr>
        <w:t>等</w:t>
      </w:r>
      <w:r>
        <w:rPr>
          <w:rFonts w:hint="eastAsia"/>
        </w:rPr>
        <w:t>内容。</w:t>
      </w:r>
    </w:p>
    <w:p w14:paraId="3815BB60" w14:textId="3519C517" w:rsidR="00A704F4" w:rsidRDefault="00A704F4" w:rsidP="008B0C9C">
      <w:pPr>
        <w:pStyle w:val="affffb"/>
        <w:ind w:firstLine="420"/>
      </w:pPr>
      <w:r>
        <w:rPr>
          <w:rFonts w:hint="eastAsia"/>
        </w:rPr>
        <w:t>本文件适用于</w:t>
      </w:r>
      <w:r w:rsidR="00FF0779">
        <w:rPr>
          <w:rFonts w:hint="eastAsia"/>
        </w:rPr>
        <w:t>煤炭生产行业低碳</w:t>
      </w:r>
      <w:r>
        <w:rPr>
          <w:rFonts w:hint="eastAsia"/>
        </w:rPr>
        <w:t>企业评价，其他行业参考执行。</w:t>
      </w:r>
    </w:p>
    <w:p w14:paraId="7C0AB6CE" w14:textId="1E806882" w:rsidR="00E2552F" w:rsidRDefault="00A704F4" w:rsidP="00A77CCB">
      <w:pPr>
        <w:pStyle w:val="affc"/>
        <w:spacing w:before="240" w:after="240"/>
      </w:pPr>
      <w:bookmarkStart w:id="49" w:name="_Toc26718931"/>
      <w:bookmarkStart w:id="50" w:name="_Toc26986531"/>
      <w:bookmarkStart w:id="51" w:name="_Toc26986772"/>
      <w:bookmarkStart w:id="52" w:name="_Toc97192965"/>
      <w:bookmarkStart w:id="53" w:name="_Toc216087772"/>
      <w:bookmarkStart w:id="54" w:name="_Toc216335723"/>
      <w:bookmarkStart w:id="55" w:name="_Toc220282796"/>
      <w:bookmarkStart w:id="56" w:name="_Toc220286748"/>
      <w:bookmarkStart w:id="57" w:name="_Toc221185610"/>
      <w:bookmarkEnd w:id="43"/>
      <w:r>
        <w:rPr>
          <w:rFonts w:hint="eastAsia"/>
        </w:rPr>
        <w:t>规范性引用文件</w:t>
      </w:r>
      <w:bookmarkEnd w:id="44"/>
      <w:bookmarkEnd w:id="45"/>
      <w:bookmarkEnd w:id="46"/>
      <w:bookmarkEnd w:id="47"/>
      <w:bookmarkEnd w:id="48"/>
      <w:bookmarkEnd w:id="49"/>
      <w:bookmarkEnd w:id="50"/>
      <w:bookmarkEnd w:id="51"/>
      <w:bookmarkEnd w:id="52"/>
      <w:bookmarkEnd w:id="53"/>
      <w:bookmarkEnd w:id="54"/>
      <w:bookmarkEnd w:id="55"/>
      <w:bookmarkEnd w:id="56"/>
      <w:bookmarkEnd w:id="57"/>
    </w:p>
    <w:sdt>
      <w:sdtPr>
        <w:rPr>
          <w:rFonts w:hint="eastAsia"/>
        </w:rPr>
        <w:id w:val="715848253"/>
        <w:placeholder>
          <w:docPart w:val="D0E83B24DFD649A2BED0D4BE738D2D2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21400A3"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474688A" w14:textId="6FBBD1A2" w:rsidR="00953A24" w:rsidRDefault="00953A24" w:rsidP="00F65893">
      <w:pPr>
        <w:pStyle w:val="affffb"/>
        <w:ind w:firstLine="420"/>
      </w:pPr>
      <w:bookmarkStart w:id="58" w:name="OLE_LINK18"/>
      <w:bookmarkStart w:id="59" w:name="OLE_LINK2"/>
      <w:r>
        <w:rPr>
          <w:rFonts w:hint="eastAsia"/>
        </w:rPr>
        <w:t xml:space="preserve">GB 3095 </w:t>
      </w:r>
      <w:r w:rsidRPr="00953A24">
        <w:rPr>
          <w:rFonts w:hint="eastAsia"/>
        </w:rPr>
        <w:t>环境空气质量标准</w:t>
      </w:r>
    </w:p>
    <w:bookmarkEnd w:id="58"/>
    <w:p w14:paraId="4835B779" w14:textId="6D0E9816" w:rsidR="00953A24" w:rsidRDefault="00953A24" w:rsidP="00953A24">
      <w:pPr>
        <w:pStyle w:val="affffb"/>
        <w:ind w:firstLine="420"/>
      </w:pPr>
      <w:r>
        <w:rPr>
          <w:rFonts w:hint="eastAsia"/>
        </w:rPr>
        <w:t>GB 29445 煤炭开采单位产品能源消耗限额</w:t>
      </w:r>
    </w:p>
    <w:p w14:paraId="38D1C0FC" w14:textId="4C13C2DE" w:rsidR="00695C23" w:rsidRDefault="00695C23" w:rsidP="00F65893">
      <w:pPr>
        <w:pStyle w:val="affffb"/>
        <w:ind w:firstLine="420"/>
      </w:pPr>
      <w:bookmarkStart w:id="60" w:name="OLE_LINK19"/>
      <w:r>
        <w:rPr>
          <w:rFonts w:hint="eastAsia"/>
        </w:rPr>
        <w:t>GB/T 23001</w:t>
      </w:r>
      <w:r w:rsidR="00953A24">
        <w:rPr>
          <w:rFonts w:hint="eastAsia"/>
        </w:rPr>
        <w:t xml:space="preserve"> </w:t>
      </w:r>
      <w:r w:rsidR="00953A24" w:rsidRPr="00953A24">
        <w:rPr>
          <w:rFonts w:hint="eastAsia"/>
        </w:rPr>
        <w:t>信息化和工业化融合管理体系 要求</w:t>
      </w:r>
    </w:p>
    <w:bookmarkEnd w:id="60"/>
    <w:p w14:paraId="0414E2F2" w14:textId="24B154EC" w:rsidR="00695C23" w:rsidRDefault="00695C23" w:rsidP="00F65893">
      <w:pPr>
        <w:pStyle w:val="affffb"/>
        <w:ind w:firstLine="420"/>
      </w:pPr>
      <w:r w:rsidRPr="0032413D">
        <w:rPr>
          <w:rFonts w:hint="eastAsia"/>
        </w:rPr>
        <w:t>GB/T 23331</w:t>
      </w:r>
      <w:r w:rsidR="00953A24">
        <w:rPr>
          <w:rFonts w:hint="eastAsia"/>
        </w:rPr>
        <w:t xml:space="preserve"> </w:t>
      </w:r>
      <w:r w:rsidR="00953A24" w:rsidRPr="00953A24">
        <w:rPr>
          <w:rFonts w:hint="eastAsia"/>
        </w:rPr>
        <w:t>能源管理体系 要求及使用指南</w:t>
      </w:r>
    </w:p>
    <w:p w14:paraId="193EAA72" w14:textId="1E960180" w:rsidR="009A6055" w:rsidRDefault="009A6055" w:rsidP="00F65893">
      <w:pPr>
        <w:pStyle w:val="affffb"/>
        <w:ind w:firstLine="420"/>
      </w:pPr>
      <w:r w:rsidRPr="009A6055">
        <w:t>GB/T 42249</w:t>
      </w:r>
      <w:r>
        <w:rPr>
          <w:rFonts w:hint="eastAsia"/>
        </w:rPr>
        <w:t xml:space="preserve"> </w:t>
      </w:r>
      <w:r w:rsidRPr="009A6055">
        <w:rPr>
          <w:rFonts w:hint="eastAsia"/>
        </w:rPr>
        <w:t>矿产资源综合利用技术指标及其计算方法</w:t>
      </w:r>
    </w:p>
    <w:p w14:paraId="1469342D" w14:textId="567A117D" w:rsidR="00AA6EC9" w:rsidRDefault="004A5C24" w:rsidP="00F65893">
      <w:pPr>
        <w:pStyle w:val="affffb"/>
        <w:ind w:firstLine="420"/>
      </w:pPr>
      <w:r w:rsidRPr="004A5C24">
        <w:t>GB</w:t>
      </w:r>
      <w:r>
        <w:rPr>
          <w:rFonts w:hint="eastAsia"/>
        </w:rPr>
        <w:t>/</w:t>
      </w:r>
      <w:r w:rsidRPr="004A5C24">
        <w:t>T</w:t>
      </w:r>
      <w:r>
        <w:rPr>
          <w:rFonts w:hint="eastAsia"/>
        </w:rPr>
        <w:t xml:space="preserve"> </w:t>
      </w:r>
      <w:r w:rsidRPr="004A5C24">
        <w:t>45004-2024</w:t>
      </w:r>
      <w:bookmarkEnd w:id="59"/>
      <w:r>
        <w:rPr>
          <w:rFonts w:hint="eastAsia"/>
        </w:rPr>
        <w:t xml:space="preserve"> </w:t>
      </w:r>
      <w:r w:rsidR="00953A24">
        <w:rPr>
          <w:rFonts w:hint="eastAsia"/>
        </w:rPr>
        <w:t>钢铁</w:t>
      </w:r>
      <w:r>
        <w:rPr>
          <w:rFonts w:hint="eastAsia"/>
        </w:rPr>
        <w:t>行业低碳企业评价指南</w:t>
      </w:r>
    </w:p>
    <w:p w14:paraId="6631E663" w14:textId="00480290" w:rsidR="00F211AF" w:rsidRPr="008A57E6" w:rsidRDefault="00F211AF" w:rsidP="00F65893">
      <w:pPr>
        <w:pStyle w:val="affffb"/>
        <w:ind w:firstLine="420"/>
      </w:pPr>
      <w:r w:rsidRPr="00F211AF">
        <w:t>NB/T 51052-2016</w:t>
      </w:r>
      <w:r>
        <w:rPr>
          <w:rFonts w:hint="eastAsia"/>
        </w:rPr>
        <w:t xml:space="preserve"> </w:t>
      </w:r>
      <w:r w:rsidRPr="00F211AF">
        <w:rPr>
          <w:rFonts w:hint="eastAsia"/>
        </w:rPr>
        <w:t>煤炭建设露天剥离工程综合消耗量定额</w:t>
      </w:r>
    </w:p>
    <w:p w14:paraId="2303565A" w14:textId="77777777" w:rsidR="00B265BC" w:rsidRPr="00E030F9" w:rsidRDefault="00FD59EB" w:rsidP="00020BC9">
      <w:pPr>
        <w:pStyle w:val="affc"/>
        <w:spacing w:before="240" w:after="240"/>
      </w:pPr>
      <w:bookmarkStart w:id="61" w:name="_Toc97192966"/>
      <w:bookmarkStart w:id="62" w:name="_Toc216087773"/>
      <w:bookmarkStart w:id="63" w:name="_Toc216335724"/>
      <w:bookmarkStart w:id="64" w:name="_Toc220282797"/>
      <w:bookmarkStart w:id="65" w:name="_Toc220286749"/>
      <w:bookmarkStart w:id="66" w:name="_Toc221185611"/>
      <w:r>
        <w:rPr>
          <w:rFonts w:hint="eastAsia"/>
        </w:rPr>
        <w:t>术语和定义</w:t>
      </w:r>
      <w:bookmarkEnd w:id="61"/>
      <w:bookmarkEnd w:id="62"/>
      <w:bookmarkEnd w:id="63"/>
      <w:bookmarkEnd w:id="64"/>
      <w:bookmarkEnd w:id="65"/>
      <w:bookmarkEnd w:id="66"/>
    </w:p>
    <w:bookmarkStart w:id="67" w:name="_Toc26986532" w:displacedByCustomXml="next"/>
    <w:bookmarkEnd w:id="67" w:displacedByCustomXml="next"/>
    <w:sdt>
      <w:sdtPr>
        <w:id w:val="-1909835108"/>
        <w:placeholder>
          <w:docPart w:val="BA94FF73C9A54E8BBE304A532C41A89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214706B" w14:textId="17648608" w:rsidR="003C010C" w:rsidRDefault="009A6055" w:rsidP="00BA263B">
          <w:pPr>
            <w:pStyle w:val="affffb"/>
            <w:ind w:firstLine="420"/>
          </w:pPr>
          <w:r>
            <w:t>下列术语和定义适用于本文件。</w:t>
          </w:r>
        </w:p>
      </w:sdtContent>
    </w:sdt>
    <w:p w14:paraId="75299BC6" w14:textId="77777777" w:rsidR="004B3E93" w:rsidRDefault="004B3E93" w:rsidP="002A1260">
      <w:pPr>
        <w:pStyle w:val="affffb"/>
        <w:ind w:firstLine="420"/>
      </w:pPr>
    </w:p>
    <w:p w14:paraId="7FDDC822" w14:textId="0E6180A2" w:rsidR="00E944CB" w:rsidRPr="00E944CB" w:rsidRDefault="00E944CB" w:rsidP="00E944CB">
      <w:pPr>
        <w:pStyle w:val="afffffffffff5"/>
        <w:ind w:left="420" w:hangingChars="200" w:hanging="420"/>
        <w:rPr>
          <w:rFonts w:ascii="黑体" w:eastAsia="黑体" w:hAnsi="黑体" w:hint="eastAsia"/>
        </w:rPr>
      </w:pPr>
      <w:r w:rsidRPr="00E944CB">
        <w:rPr>
          <w:rFonts w:ascii="黑体" w:eastAsia="黑体" w:hAnsi="黑体"/>
        </w:rPr>
        <w:br/>
      </w:r>
      <w:r>
        <w:rPr>
          <w:rFonts w:ascii="黑体" w:eastAsia="黑体" w:hAnsi="黑体" w:hint="eastAsia"/>
        </w:rPr>
        <w:t>低碳</w:t>
      </w:r>
      <w:r w:rsidR="00FF0779">
        <w:rPr>
          <w:rFonts w:ascii="黑体" w:eastAsia="黑体" w:hAnsi="黑体" w:hint="eastAsia"/>
        </w:rPr>
        <w:t>企业</w:t>
      </w:r>
      <w:r>
        <w:rPr>
          <w:rFonts w:ascii="黑体" w:eastAsia="黑体" w:hAnsi="黑体" w:hint="eastAsia"/>
        </w:rPr>
        <w:t xml:space="preserve"> low-carbon </w:t>
      </w:r>
      <w:r w:rsidR="00FF0779">
        <w:rPr>
          <w:rFonts w:ascii="黑体" w:eastAsia="黑体" w:hAnsi="黑体" w:hint="eastAsia"/>
        </w:rPr>
        <w:t>enterprise</w:t>
      </w:r>
    </w:p>
    <w:p w14:paraId="60006753" w14:textId="529F6C7E" w:rsidR="00A704F4" w:rsidRDefault="00A704F4" w:rsidP="00653FED">
      <w:pPr>
        <w:pStyle w:val="affffb"/>
        <w:ind w:firstLine="420"/>
      </w:pPr>
      <w:r>
        <w:rPr>
          <w:rFonts w:hint="eastAsia"/>
        </w:rPr>
        <w:t>经评价符合低碳相关指标要求的企业。</w:t>
      </w:r>
    </w:p>
    <w:p w14:paraId="1D12AA30" w14:textId="592DB69F" w:rsidR="00A704F4" w:rsidRDefault="00FF0779" w:rsidP="00FF0779">
      <w:pPr>
        <w:pStyle w:val="afff2"/>
      </w:pPr>
      <w:r>
        <w:rPr>
          <w:rFonts w:hint="eastAsia"/>
        </w:rPr>
        <w:t>低碳企业通过实施碳排放管理和碳减排技术，碳排放强度或变化情况经评价符合相关指标的要求。</w:t>
      </w:r>
    </w:p>
    <w:p w14:paraId="5A46736A" w14:textId="2D82EF49" w:rsidR="00FF0779" w:rsidRPr="00FF0779" w:rsidRDefault="00FF0779" w:rsidP="00FF0779">
      <w:pPr>
        <w:pStyle w:val="affffb"/>
        <w:ind w:firstLine="420"/>
      </w:pPr>
      <w:r>
        <w:rPr>
          <w:rFonts w:hint="eastAsia"/>
        </w:rPr>
        <w:t>[</w:t>
      </w:r>
      <w:r w:rsidR="004A5C24">
        <w:rPr>
          <w:rFonts w:hint="eastAsia"/>
        </w:rPr>
        <w:t>来源：</w:t>
      </w:r>
      <w:r w:rsidR="004A5C24" w:rsidRPr="004A5C24">
        <w:t>GB</w:t>
      </w:r>
      <w:r w:rsidR="004A5C24">
        <w:rPr>
          <w:rFonts w:hint="eastAsia"/>
        </w:rPr>
        <w:t>/</w:t>
      </w:r>
      <w:r w:rsidR="004A5C24" w:rsidRPr="004A5C24">
        <w:t>T</w:t>
      </w:r>
      <w:r w:rsidR="004A5C24">
        <w:rPr>
          <w:rFonts w:hint="eastAsia"/>
        </w:rPr>
        <w:t xml:space="preserve"> </w:t>
      </w:r>
      <w:r w:rsidR="004A5C24" w:rsidRPr="004A5C24">
        <w:t>45004-2024</w:t>
      </w:r>
      <w:r w:rsidR="004A5C24">
        <w:rPr>
          <w:rFonts w:hint="eastAsia"/>
        </w:rPr>
        <w:t>，3.1</w:t>
      </w:r>
      <w:r>
        <w:rPr>
          <w:rFonts w:hint="eastAsia"/>
        </w:rPr>
        <w:t>]</w:t>
      </w:r>
    </w:p>
    <w:p w14:paraId="27DB289F" w14:textId="39DD11AC" w:rsidR="001D212F" w:rsidRDefault="004A5C24" w:rsidP="004A5C24">
      <w:pPr>
        <w:pStyle w:val="afffffffffff5"/>
        <w:ind w:left="420" w:hangingChars="200" w:hanging="420"/>
        <w:rPr>
          <w:rFonts w:ascii="黑体" w:eastAsia="黑体" w:hAnsi="黑体" w:hint="eastAsia"/>
        </w:rPr>
      </w:pPr>
      <w:r w:rsidRPr="004A5C24">
        <w:rPr>
          <w:rFonts w:ascii="黑体" w:eastAsia="黑体" w:hAnsi="黑体"/>
        </w:rPr>
        <w:br/>
      </w:r>
      <w:r w:rsidR="00695C23">
        <w:rPr>
          <w:rFonts w:ascii="黑体" w:eastAsia="黑体" w:hAnsi="黑体" w:hint="eastAsia"/>
        </w:rPr>
        <w:t xml:space="preserve">碳排放强度 </w:t>
      </w:r>
      <w:r w:rsidR="00695C23">
        <w:rPr>
          <w:rFonts w:ascii="黑体" w:eastAsia="黑体" w:hAnsi="黑体"/>
        </w:rPr>
        <w:t>intensity</w:t>
      </w:r>
      <w:r w:rsidR="00695C23">
        <w:rPr>
          <w:rFonts w:ascii="黑体" w:eastAsia="黑体" w:hAnsi="黑体" w:hint="eastAsia"/>
        </w:rPr>
        <w:t xml:space="preserve"> of carbon emission</w:t>
      </w:r>
    </w:p>
    <w:p w14:paraId="28F4179A" w14:textId="7C4B5186" w:rsidR="00695C23" w:rsidRDefault="002550A2" w:rsidP="00695C23">
      <w:pPr>
        <w:pStyle w:val="affffb"/>
        <w:ind w:firstLine="420"/>
      </w:pPr>
      <w:r>
        <w:rPr>
          <w:rFonts w:hint="eastAsia"/>
        </w:rPr>
        <w:t>煤炭生产企业</w:t>
      </w:r>
      <w:r w:rsidR="00695C23">
        <w:rPr>
          <w:rFonts w:hint="eastAsia"/>
        </w:rPr>
        <w:t>单位产品（产值）的二氧化碳排放量。</w:t>
      </w:r>
    </w:p>
    <w:p w14:paraId="3B612FBD" w14:textId="70289DA8" w:rsidR="00695C23" w:rsidRPr="00695C23" w:rsidRDefault="00695C23" w:rsidP="00695C23">
      <w:pPr>
        <w:pStyle w:val="affffb"/>
        <w:ind w:firstLine="420"/>
      </w:pPr>
      <w:r>
        <w:rPr>
          <w:rFonts w:hint="eastAsia"/>
        </w:rPr>
        <w:t>[来源：</w:t>
      </w:r>
      <w:r w:rsidRPr="004A5C24">
        <w:t>GB</w:t>
      </w:r>
      <w:r>
        <w:rPr>
          <w:rFonts w:hint="eastAsia"/>
        </w:rPr>
        <w:t>/</w:t>
      </w:r>
      <w:r w:rsidRPr="004A5C24">
        <w:t>T</w:t>
      </w:r>
      <w:r>
        <w:rPr>
          <w:rFonts w:hint="eastAsia"/>
        </w:rPr>
        <w:t xml:space="preserve"> </w:t>
      </w:r>
      <w:r w:rsidRPr="004A5C24">
        <w:t>45004-2024</w:t>
      </w:r>
      <w:r>
        <w:rPr>
          <w:rFonts w:hint="eastAsia"/>
        </w:rPr>
        <w:t>，3.3</w:t>
      </w:r>
      <w:r w:rsidR="002550A2">
        <w:rPr>
          <w:rFonts w:hint="eastAsia"/>
        </w:rPr>
        <w:t>，有修改</w:t>
      </w:r>
      <w:r>
        <w:rPr>
          <w:rFonts w:hint="eastAsia"/>
        </w:rPr>
        <w:t>]</w:t>
      </w:r>
    </w:p>
    <w:p w14:paraId="1DB21190" w14:textId="1E58D516" w:rsidR="007A5D3A" w:rsidRDefault="004A5C24" w:rsidP="00020BC9">
      <w:pPr>
        <w:pStyle w:val="affc"/>
        <w:spacing w:before="240" w:after="240"/>
      </w:pPr>
      <w:bookmarkStart w:id="68" w:name="_Toc216087774"/>
      <w:bookmarkStart w:id="69" w:name="_Toc216335725"/>
      <w:bookmarkStart w:id="70" w:name="_Toc220282798"/>
      <w:bookmarkStart w:id="71" w:name="_Toc220286750"/>
      <w:bookmarkStart w:id="72" w:name="_Toc221185612"/>
      <w:r>
        <w:rPr>
          <w:rFonts w:hint="eastAsia"/>
        </w:rPr>
        <w:t>总则</w:t>
      </w:r>
      <w:bookmarkEnd w:id="68"/>
      <w:bookmarkEnd w:id="69"/>
      <w:bookmarkEnd w:id="70"/>
      <w:bookmarkEnd w:id="71"/>
      <w:bookmarkEnd w:id="72"/>
    </w:p>
    <w:p w14:paraId="06B7F69C" w14:textId="57D39E6C" w:rsidR="00020BC9" w:rsidRPr="00020BC9" w:rsidRDefault="00A00EF3" w:rsidP="00020BC9">
      <w:pPr>
        <w:pStyle w:val="affd"/>
        <w:spacing w:before="120" w:after="120"/>
      </w:pPr>
      <w:bookmarkStart w:id="73" w:name="_Toc216335726"/>
      <w:bookmarkStart w:id="74" w:name="_Toc220282799"/>
      <w:bookmarkStart w:id="75" w:name="_Toc220286751"/>
      <w:bookmarkStart w:id="76" w:name="_Toc221185613"/>
      <w:r>
        <w:rPr>
          <w:rFonts w:hint="eastAsia"/>
        </w:rPr>
        <w:t>评价</w:t>
      </w:r>
      <w:r w:rsidR="004A5C24">
        <w:rPr>
          <w:rFonts w:hint="eastAsia"/>
        </w:rPr>
        <w:t>原则</w:t>
      </w:r>
      <w:bookmarkEnd w:id="73"/>
      <w:bookmarkEnd w:id="74"/>
      <w:bookmarkEnd w:id="75"/>
      <w:bookmarkEnd w:id="76"/>
    </w:p>
    <w:p w14:paraId="535884D2" w14:textId="7AF5CA9D" w:rsidR="003E019F" w:rsidRDefault="00EC590E" w:rsidP="00EC590E">
      <w:pPr>
        <w:pStyle w:val="afffffffff1"/>
      </w:pPr>
      <w:r>
        <w:rPr>
          <w:rFonts w:hint="eastAsia"/>
        </w:rPr>
        <w:t>根据煤炭生产行业特点和差异性，采用科学的方法，以事实为依据，全面合理、客观公正地开展低碳企业评价工作。</w:t>
      </w:r>
    </w:p>
    <w:p w14:paraId="5E85DFC4" w14:textId="761EEF8D" w:rsidR="00EC590E" w:rsidRDefault="00EC590E" w:rsidP="00EC590E">
      <w:pPr>
        <w:pStyle w:val="afffffffff1"/>
      </w:pPr>
      <w:r>
        <w:rPr>
          <w:rFonts w:hint="eastAsia"/>
        </w:rPr>
        <w:t>构建定性与定量指标相结合的评价指标体系，指标能通过客观测量、主观判断或计算等方法得到量化值，评价结果能以量化的方式表达。</w:t>
      </w:r>
    </w:p>
    <w:p w14:paraId="15F4B799" w14:textId="22F347D4" w:rsidR="00020BC9" w:rsidRDefault="00EC590E" w:rsidP="00EC590E">
      <w:pPr>
        <w:pStyle w:val="afffffffff1"/>
      </w:pPr>
      <w:r>
        <w:rPr>
          <w:rFonts w:hint="eastAsia"/>
        </w:rPr>
        <w:t>评价使用的基础数据、证明材料来源及获取途径、评价过程和方法均具有可追溯和可重复性。</w:t>
      </w:r>
    </w:p>
    <w:p w14:paraId="2F39F45A" w14:textId="3C02AFD2" w:rsidR="009E6217" w:rsidRDefault="009E6217" w:rsidP="009E6217">
      <w:pPr>
        <w:pStyle w:val="affd"/>
        <w:spacing w:before="120" w:after="120"/>
      </w:pPr>
      <w:bookmarkStart w:id="77" w:name="_Toc216335727"/>
      <w:bookmarkStart w:id="78" w:name="_Toc220282800"/>
      <w:bookmarkStart w:id="79" w:name="_Toc220286752"/>
      <w:bookmarkStart w:id="80" w:name="_Toc221185614"/>
      <w:r>
        <w:rPr>
          <w:rFonts w:hint="eastAsia"/>
        </w:rPr>
        <w:t>评价要求</w:t>
      </w:r>
      <w:bookmarkEnd w:id="77"/>
      <w:bookmarkEnd w:id="78"/>
      <w:bookmarkEnd w:id="79"/>
      <w:bookmarkEnd w:id="80"/>
    </w:p>
    <w:p w14:paraId="57D93FAB" w14:textId="0EC5F068" w:rsidR="009E6217" w:rsidRDefault="00A52BAA" w:rsidP="009E6217">
      <w:pPr>
        <w:pStyle w:val="affffb"/>
        <w:ind w:firstLine="420"/>
      </w:pPr>
      <w:r>
        <w:rPr>
          <w:rFonts w:hint="eastAsia"/>
        </w:rPr>
        <w:t>被评价企业</w:t>
      </w:r>
      <w:r w:rsidR="00584B5B">
        <w:rPr>
          <w:rFonts w:hint="eastAsia"/>
        </w:rPr>
        <w:t>应</w:t>
      </w:r>
      <w:r>
        <w:rPr>
          <w:rFonts w:hint="eastAsia"/>
        </w:rPr>
        <w:t>满足以下基本条件</w:t>
      </w:r>
      <w:r w:rsidR="00584B5B">
        <w:rPr>
          <w:rFonts w:hint="eastAsia"/>
        </w:rPr>
        <w:t>：</w:t>
      </w:r>
    </w:p>
    <w:p w14:paraId="378F1CD2" w14:textId="07F95D02" w:rsidR="00584B5B" w:rsidRDefault="00584B5B" w:rsidP="00E63A9B">
      <w:pPr>
        <w:pStyle w:val="af5"/>
      </w:pPr>
      <w:r>
        <w:rPr>
          <w:rFonts w:hint="eastAsia"/>
        </w:rPr>
        <w:t>企业的</w:t>
      </w:r>
      <w:r w:rsidR="00A52BAA">
        <w:rPr>
          <w:rFonts w:hint="eastAsia"/>
        </w:rPr>
        <w:t>建设</w:t>
      </w:r>
      <w:r>
        <w:rPr>
          <w:rFonts w:hint="eastAsia"/>
        </w:rPr>
        <w:t>与运行均符合国家和地方相关的法律法规、政策要求和强制性标准要求；</w:t>
      </w:r>
    </w:p>
    <w:p w14:paraId="4A22A757" w14:textId="53FB81D5" w:rsidR="00584B5B" w:rsidRDefault="00584B5B" w:rsidP="00E63A9B">
      <w:pPr>
        <w:pStyle w:val="af5"/>
      </w:pPr>
      <w:r>
        <w:rPr>
          <w:rFonts w:hint="eastAsia"/>
        </w:rPr>
        <w:lastRenderedPageBreak/>
        <w:t>近三年，企业未发生较大及以上安全、环保、质量等事故；</w:t>
      </w:r>
    </w:p>
    <w:p w14:paraId="24C61A2C" w14:textId="40ECB93F" w:rsidR="00953A24" w:rsidRDefault="00953A24" w:rsidP="00E63A9B">
      <w:pPr>
        <w:pStyle w:val="af5"/>
      </w:pPr>
      <w:r>
        <w:rPr>
          <w:rFonts w:hint="eastAsia"/>
        </w:rPr>
        <w:t>企业能源消</w:t>
      </w:r>
      <w:r w:rsidRPr="00996069">
        <w:rPr>
          <w:rFonts w:hint="eastAsia"/>
        </w:rPr>
        <w:t>耗指标符合</w:t>
      </w:r>
      <w:r w:rsidR="00C348F4" w:rsidRPr="00996069">
        <w:rPr>
          <w:rFonts w:hint="eastAsia"/>
        </w:rPr>
        <w:t>GB 29445</w:t>
      </w:r>
      <w:r w:rsidRPr="00996069">
        <w:rPr>
          <w:rFonts w:hint="eastAsia"/>
        </w:rPr>
        <w:t>中准入值的</w:t>
      </w:r>
      <w:r>
        <w:rPr>
          <w:rFonts w:hint="eastAsia"/>
        </w:rPr>
        <w:t>要求；</w:t>
      </w:r>
    </w:p>
    <w:p w14:paraId="18D06B6B" w14:textId="0BB6E26C" w:rsidR="00A52BAA" w:rsidRDefault="00A52BAA" w:rsidP="00E63A9B">
      <w:pPr>
        <w:pStyle w:val="af5"/>
      </w:pPr>
      <w:r>
        <w:rPr>
          <w:rFonts w:hint="eastAsia"/>
        </w:rPr>
        <w:t>企业碳排放总量、碳排放强度符合国家和地方政府的相关控制要求；</w:t>
      </w:r>
    </w:p>
    <w:p w14:paraId="6B42E895" w14:textId="48569303" w:rsidR="00584B5B" w:rsidRDefault="00584B5B" w:rsidP="00E63A9B">
      <w:pPr>
        <w:pStyle w:val="af5"/>
      </w:pPr>
      <w:r>
        <w:rPr>
          <w:rFonts w:hint="eastAsia"/>
        </w:rPr>
        <w:t>企业环境治理应达到</w:t>
      </w:r>
      <w:bookmarkStart w:id="81" w:name="OLE_LINK17"/>
      <w:r>
        <w:rPr>
          <w:rFonts w:hint="eastAsia"/>
        </w:rPr>
        <w:t>GB 3095</w:t>
      </w:r>
      <w:bookmarkEnd w:id="81"/>
      <w:r>
        <w:rPr>
          <w:rFonts w:hint="eastAsia"/>
        </w:rPr>
        <w:t>等相关环境质量标准；</w:t>
      </w:r>
    </w:p>
    <w:p w14:paraId="6C533A67" w14:textId="15BF2B80" w:rsidR="009E6217" w:rsidRDefault="00584B5B" w:rsidP="00E63A9B">
      <w:pPr>
        <w:pStyle w:val="af5"/>
      </w:pPr>
      <w:r>
        <w:rPr>
          <w:rFonts w:hint="eastAsia"/>
        </w:rPr>
        <w:t>企业污染物应达标排放，危险废物处置率达到100%，各类</w:t>
      </w:r>
      <w:r w:rsidR="00A52BAA">
        <w:rPr>
          <w:rFonts w:hint="eastAsia"/>
        </w:rPr>
        <w:t>重点</w:t>
      </w:r>
      <w:r w:rsidR="00032F9A" w:rsidRPr="00032F9A">
        <w:rPr>
          <w:rFonts w:hint="eastAsia"/>
        </w:rPr>
        <w:t>污染物排放浓度及总量符合国家与地方</w:t>
      </w:r>
      <w:r w:rsidR="00A52BAA">
        <w:rPr>
          <w:rFonts w:hint="eastAsia"/>
        </w:rPr>
        <w:t>控制要求</w:t>
      </w:r>
      <w:r w:rsidR="00032F9A" w:rsidRPr="00032F9A">
        <w:rPr>
          <w:rFonts w:hint="eastAsia"/>
        </w:rPr>
        <w:t>，并呈现下降趋势</w:t>
      </w:r>
      <w:r w:rsidR="00E63A9B">
        <w:rPr>
          <w:rFonts w:hint="eastAsia"/>
        </w:rPr>
        <w:t>。</w:t>
      </w:r>
    </w:p>
    <w:p w14:paraId="514E181E" w14:textId="0AF403E2" w:rsidR="00E742A5" w:rsidRDefault="00E742A5" w:rsidP="00E742A5">
      <w:pPr>
        <w:pStyle w:val="affc"/>
        <w:spacing w:before="240" w:after="240"/>
      </w:pPr>
      <w:bookmarkStart w:id="82" w:name="_Toc216087775"/>
      <w:bookmarkStart w:id="83" w:name="_Toc216335728"/>
      <w:bookmarkStart w:id="84" w:name="_Toc220282801"/>
      <w:bookmarkStart w:id="85" w:name="_Toc220286753"/>
      <w:bookmarkStart w:id="86" w:name="_Toc221185615"/>
      <w:r>
        <w:rPr>
          <w:rFonts w:hint="eastAsia"/>
        </w:rPr>
        <w:t>评价指标体系</w:t>
      </w:r>
      <w:bookmarkEnd w:id="82"/>
      <w:bookmarkEnd w:id="83"/>
      <w:bookmarkEnd w:id="84"/>
      <w:bookmarkEnd w:id="85"/>
      <w:bookmarkEnd w:id="86"/>
    </w:p>
    <w:p w14:paraId="4D2AD964" w14:textId="066D7C89" w:rsidR="00E742A5" w:rsidRDefault="00E742A5" w:rsidP="00E742A5">
      <w:pPr>
        <w:pStyle w:val="affffffffe"/>
      </w:pPr>
      <w:r w:rsidRPr="00E742A5">
        <w:rPr>
          <w:rFonts w:hint="eastAsia"/>
        </w:rPr>
        <w:t>煤炭生产行业低碳企业评价指标体系由低碳管理的</w:t>
      </w:r>
      <w:r w:rsidR="0047430D">
        <w:rPr>
          <w:rFonts w:hint="eastAsia"/>
        </w:rPr>
        <w:t>战略与组织</w:t>
      </w:r>
      <w:r w:rsidRPr="00E742A5">
        <w:rPr>
          <w:rFonts w:hint="eastAsia"/>
        </w:rPr>
        <w:t>、体系与平台、能力与创新，以及体现低碳技术水平的能源</w:t>
      </w:r>
      <w:r w:rsidR="009A6055">
        <w:rPr>
          <w:rFonts w:hint="eastAsia"/>
        </w:rPr>
        <w:t>与资源效率</w:t>
      </w:r>
      <w:r w:rsidRPr="00E742A5">
        <w:rPr>
          <w:rFonts w:hint="eastAsia"/>
        </w:rPr>
        <w:t>、</w:t>
      </w:r>
      <w:r w:rsidR="009A6055">
        <w:rPr>
          <w:rFonts w:hint="eastAsia"/>
        </w:rPr>
        <w:t>过程</w:t>
      </w:r>
      <w:r w:rsidR="0047430D">
        <w:rPr>
          <w:rFonts w:hint="eastAsia"/>
        </w:rPr>
        <w:t>降</w:t>
      </w:r>
      <w:r w:rsidRPr="00E742A5">
        <w:rPr>
          <w:rFonts w:hint="eastAsia"/>
        </w:rPr>
        <w:t>碳</w:t>
      </w:r>
      <w:r w:rsidR="0047430D">
        <w:rPr>
          <w:rFonts w:hint="eastAsia"/>
        </w:rPr>
        <w:t>以及</w:t>
      </w:r>
      <w:r w:rsidRPr="00E742A5">
        <w:rPr>
          <w:rFonts w:hint="eastAsia"/>
        </w:rPr>
        <w:t>碳排放</w:t>
      </w:r>
      <w:r w:rsidR="0047430D">
        <w:rPr>
          <w:rFonts w:hint="eastAsia"/>
        </w:rPr>
        <w:t>强度</w:t>
      </w:r>
      <w:r w:rsidR="00996069">
        <w:rPr>
          <w:rFonts w:hint="eastAsia"/>
        </w:rPr>
        <w:t>等</w:t>
      </w:r>
      <w:r w:rsidR="009A6055">
        <w:rPr>
          <w:rFonts w:hint="eastAsia"/>
        </w:rPr>
        <w:t>6</w:t>
      </w:r>
      <w:r w:rsidR="00996069">
        <w:rPr>
          <w:rFonts w:hint="eastAsia"/>
        </w:rPr>
        <w:t>个</w:t>
      </w:r>
      <w:r w:rsidRPr="00E742A5">
        <w:rPr>
          <w:rFonts w:hint="eastAsia"/>
        </w:rPr>
        <w:t>一级指标构成</w:t>
      </w:r>
      <w:r w:rsidR="00A57560">
        <w:rPr>
          <w:rFonts w:hint="eastAsia"/>
        </w:rPr>
        <w:t>，并</w:t>
      </w:r>
      <w:r>
        <w:rPr>
          <w:rFonts w:hint="eastAsia"/>
        </w:rPr>
        <w:t>根据井工煤矿与露天煤炭的</w:t>
      </w:r>
      <w:r w:rsidR="00A57560">
        <w:rPr>
          <w:rFonts w:hint="eastAsia"/>
        </w:rPr>
        <w:t>生产</w:t>
      </w:r>
      <w:r>
        <w:rPr>
          <w:rFonts w:hint="eastAsia"/>
        </w:rPr>
        <w:t>特点分别构建</w:t>
      </w:r>
      <w:r w:rsidR="00A57560">
        <w:rPr>
          <w:rFonts w:hint="eastAsia"/>
        </w:rPr>
        <w:t>包含定量指标与定性指标的</w:t>
      </w:r>
      <w:r>
        <w:rPr>
          <w:rFonts w:hint="eastAsia"/>
        </w:rPr>
        <w:t>二级指标，参见附录A的附表A.1与A.2。</w:t>
      </w:r>
    </w:p>
    <w:p w14:paraId="75245DDA" w14:textId="6710083B" w:rsidR="00A57560" w:rsidRDefault="00A57560" w:rsidP="00AD4E5C">
      <w:pPr>
        <w:pStyle w:val="affffffffe"/>
      </w:pPr>
      <w:r>
        <w:rPr>
          <w:rFonts w:hint="eastAsia"/>
        </w:rPr>
        <w:t>定量</w:t>
      </w:r>
      <w:r w:rsidR="00E742A5">
        <w:rPr>
          <w:rFonts w:hint="eastAsia"/>
        </w:rPr>
        <w:t>指标通过对比企业各项指标的实际完成值、评价基准值和指标的权重值，计算和评分，量化评价企业实施低碳生产的状况和水平</w:t>
      </w:r>
      <w:r>
        <w:rPr>
          <w:rFonts w:hint="eastAsia"/>
        </w:rPr>
        <w:t>。</w:t>
      </w:r>
    </w:p>
    <w:p w14:paraId="03452690" w14:textId="38C865FE" w:rsidR="00E742A5" w:rsidRDefault="00E742A5" w:rsidP="00AD4E5C">
      <w:pPr>
        <w:pStyle w:val="affffffffe"/>
      </w:pPr>
      <w:r>
        <w:rPr>
          <w:rFonts w:hint="eastAsia"/>
        </w:rPr>
        <w:t>定性评价指标用于定性评价企业低碳管理能力。</w:t>
      </w:r>
    </w:p>
    <w:p w14:paraId="4FCFE238" w14:textId="15A6EFE1" w:rsidR="00800D1A" w:rsidRPr="00E742A5" w:rsidRDefault="00800D1A" w:rsidP="00800D1A">
      <w:pPr>
        <w:pStyle w:val="affffffffe"/>
      </w:pPr>
      <w:r>
        <w:rPr>
          <w:rFonts w:hint="eastAsia"/>
        </w:rPr>
        <w:t>低碳企业</w:t>
      </w:r>
      <w:r w:rsidRPr="00800D1A">
        <w:rPr>
          <w:rFonts w:hint="eastAsia"/>
        </w:rPr>
        <w:t>评价指标及指标的基准值，应视行业技术进步趋势进行不定期调整，调整周期一般为3年，最长不应超过5年。</w:t>
      </w:r>
    </w:p>
    <w:p w14:paraId="6E3D9070" w14:textId="2A6619AE" w:rsidR="00020BC9" w:rsidRDefault="00020BC9" w:rsidP="00020BC9">
      <w:pPr>
        <w:pStyle w:val="affc"/>
        <w:spacing w:before="240" w:after="240"/>
      </w:pPr>
      <w:bookmarkStart w:id="87" w:name="_Toc216087776"/>
      <w:bookmarkStart w:id="88" w:name="_Toc216335729"/>
      <w:bookmarkStart w:id="89" w:name="_Toc220282802"/>
      <w:bookmarkStart w:id="90" w:name="_Toc220286754"/>
      <w:bookmarkStart w:id="91" w:name="_Toc221185616"/>
      <w:r>
        <w:rPr>
          <w:rFonts w:hint="eastAsia"/>
        </w:rPr>
        <w:t>评价</w:t>
      </w:r>
      <w:r w:rsidR="00953A24">
        <w:rPr>
          <w:rFonts w:hint="eastAsia"/>
        </w:rPr>
        <w:t>指标</w:t>
      </w:r>
      <w:r w:rsidR="005B2151">
        <w:rPr>
          <w:rFonts w:hint="eastAsia"/>
        </w:rPr>
        <w:t>含义</w:t>
      </w:r>
      <w:bookmarkEnd w:id="87"/>
      <w:bookmarkEnd w:id="88"/>
      <w:bookmarkEnd w:id="89"/>
      <w:bookmarkEnd w:id="90"/>
      <w:bookmarkEnd w:id="91"/>
    </w:p>
    <w:p w14:paraId="40EEF901" w14:textId="31C59C38" w:rsidR="004A5C24" w:rsidRDefault="004A5C24" w:rsidP="004A5C24">
      <w:pPr>
        <w:pStyle w:val="affd"/>
        <w:spacing w:before="120" w:after="120"/>
      </w:pPr>
      <w:bookmarkStart w:id="92" w:name="_Toc216335730"/>
      <w:bookmarkStart w:id="93" w:name="_Toc220282803"/>
      <w:bookmarkStart w:id="94" w:name="_Toc220286755"/>
      <w:bookmarkStart w:id="95" w:name="_Toc221185617"/>
      <w:r>
        <w:rPr>
          <w:rFonts w:hint="eastAsia"/>
        </w:rPr>
        <w:t>低碳管理</w:t>
      </w:r>
      <w:bookmarkEnd w:id="92"/>
      <w:bookmarkEnd w:id="93"/>
      <w:bookmarkEnd w:id="94"/>
      <w:bookmarkEnd w:id="95"/>
    </w:p>
    <w:p w14:paraId="1DF4678C" w14:textId="65300F7B" w:rsidR="004A5C24" w:rsidRDefault="001533E0" w:rsidP="001B29D1">
      <w:pPr>
        <w:pStyle w:val="affe"/>
        <w:spacing w:before="120" w:after="120"/>
      </w:pPr>
      <w:r>
        <w:rPr>
          <w:rFonts w:hint="eastAsia"/>
        </w:rPr>
        <w:t>战略与组织</w:t>
      </w:r>
    </w:p>
    <w:p w14:paraId="6FF0EB0E" w14:textId="40E9B684" w:rsidR="00442978" w:rsidRPr="00A52BAA" w:rsidRDefault="00442978" w:rsidP="000E637A">
      <w:pPr>
        <w:pStyle w:val="afffffffff0"/>
      </w:pPr>
      <w:bookmarkStart w:id="96" w:name="_Hlk216254090"/>
      <w:r w:rsidRPr="00442978">
        <w:rPr>
          <w:rFonts w:hint="eastAsia"/>
        </w:rPr>
        <w:t>企业成立专门的低碳管理机构</w:t>
      </w:r>
      <w:r>
        <w:rPr>
          <w:rFonts w:hint="eastAsia"/>
        </w:rPr>
        <w:t>，</w:t>
      </w:r>
      <w:r w:rsidRPr="00442978">
        <w:rPr>
          <w:rFonts w:hint="eastAsia"/>
        </w:rPr>
        <w:t>设立明确负责低碳、能源、碳排放管理的专职部门或岗位，</w:t>
      </w:r>
      <w:r>
        <w:rPr>
          <w:rFonts w:hint="eastAsia"/>
        </w:rPr>
        <w:t>并</w:t>
      </w:r>
      <w:r w:rsidRPr="00442978">
        <w:rPr>
          <w:rFonts w:hint="eastAsia"/>
        </w:rPr>
        <w:t>将低</w:t>
      </w:r>
      <w:r>
        <w:rPr>
          <w:rFonts w:hint="eastAsia"/>
        </w:rPr>
        <w:t>碳纳</w:t>
      </w:r>
      <w:r w:rsidRPr="00442978">
        <w:rPr>
          <w:rFonts w:hint="eastAsia"/>
        </w:rPr>
        <w:t>入部门及关键岗位的绩效考核体系</w:t>
      </w:r>
      <w:r>
        <w:rPr>
          <w:rFonts w:hint="eastAsia"/>
        </w:rPr>
        <w:t>。</w:t>
      </w:r>
    </w:p>
    <w:p w14:paraId="6151C45B" w14:textId="7F5100A8" w:rsidR="00B742F0" w:rsidRDefault="00C818C0" w:rsidP="000E637A">
      <w:pPr>
        <w:pStyle w:val="afffffffff0"/>
      </w:pPr>
      <w:r>
        <w:rPr>
          <w:rFonts w:hint="eastAsia"/>
        </w:rPr>
        <w:t>企业</w:t>
      </w:r>
      <w:r w:rsidRPr="00C818C0">
        <w:rPr>
          <w:rFonts w:hint="eastAsia"/>
        </w:rPr>
        <w:t>制定中长期</w:t>
      </w:r>
      <w:r>
        <w:rPr>
          <w:rFonts w:hint="eastAsia"/>
        </w:rPr>
        <w:t>低碳</w:t>
      </w:r>
      <w:r w:rsidRPr="00C818C0">
        <w:rPr>
          <w:rFonts w:hint="eastAsia"/>
        </w:rPr>
        <w:t>行动方案或专项规划</w:t>
      </w:r>
      <w:r>
        <w:rPr>
          <w:rFonts w:hint="eastAsia"/>
        </w:rPr>
        <w:t>，并依</w:t>
      </w:r>
      <w:r w:rsidRPr="00C818C0">
        <w:rPr>
          <w:rFonts w:hint="eastAsia"/>
        </w:rPr>
        <w:t>据规划制定低碳</w:t>
      </w:r>
      <w:r w:rsidR="001533E0">
        <w:rPr>
          <w:rFonts w:hint="eastAsia"/>
        </w:rPr>
        <w:t>战略</w:t>
      </w:r>
      <w:r w:rsidRPr="00C818C0">
        <w:rPr>
          <w:rFonts w:hint="eastAsia"/>
        </w:rPr>
        <w:t>，明确</w:t>
      </w:r>
      <w:r>
        <w:rPr>
          <w:rFonts w:hint="eastAsia"/>
        </w:rPr>
        <w:t>低碳</w:t>
      </w:r>
      <w:r w:rsidRPr="00C818C0">
        <w:rPr>
          <w:rFonts w:hint="eastAsia"/>
        </w:rPr>
        <w:t>目标、</w:t>
      </w:r>
      <w:r>
        <w:rPr>
          <w:rFonts w:hint="eastAsia"/>
        </w:rPr>
        <w:t>实施清单、</w:t>
      </w:r>
      <w:r w:rsidRPr="00C818C0">
        <w:rPr>
          <w:rFonts w:hint="eastAsia"/>
        </w:rPr>
        <w:t>资金</w:t>
      </w:r>
      <w:r>
        <w:rPr>
          <w:rFonts w:hint="eastAsia"/>
        </w:rPr>
        <w:t>投入</w:t>
      </w:r>
      <w:r w:rsidRPr="00C818C0">
        <w:rPr>
          <w:rFonts w:hint="eastAsia"/>
        </w:rPr>
        <w:t>和责任人，并有效执行。</w:t>
      </w:r>
    </w:p>
    <w:p w14:paraId="72B74A50" w14:textId="566621B6" w:rsidR="00240EC0" w:rsidRPr="00457BB2" w:rsidRDefault="00240EC0" w:rsidP="001B29D1">
      <w:pPr>
        <w:pStyle w:val="affe"/>
        <w:spacing w:before="120" w:after="120"/>
      </w:pPr>
      <w:r w:rsidRPr="00457BB2">
        <w:rPr>
          <w:rFonts w:hint="eastAsia"/>
        </w:rPr>
        <w:t>体系</w:t>
      </w:r>
      <w:r w:rsidR="004C2175" w:rsidRPr="00457BB2">
        <w:rPr>
          <w:rFonts w:hint="eastAsia"/>
        </w:rPr>
        <w:t>与平台</w:t>
      </w:r>
    </w:p>
    <w:p w14:paraId="3D8C41CB" w14:textId="2A4186C5" w:rsidR="0032413D" w:rsidRDefault="0032413D" w:rsidP="00C818C0">
      <w:pPr>
        <w:pStyle w:val="afffffffff0"/>
      </w:pPr>
      <w:r w:rsidRPr="0032413D">
        <w:rPr>
          <w:rFonts w:hint="eastAsia"/>
        </w:rPr>
        <w:t>建立、实施并保持能源</w:t>
      </w:r>
      <w:r w:rsidR="001533E0">
        <w:rPr>
          <w:rFonts w:hint="eastAsia"/>
        </w:rPr>
        <w:t>与碳排放</w:t>
      </w:r>
      <w:r w:rsidRPr="0032413D">
        <w:rPr>
          <w:rFonts w:hint="eastAsia"/>
        </w:rPr>
        <w:t>管理体系，</w:t>
      </w:r>
      <w:r>
        <w:rPr>
          <w:rFonts w:hint="eastAsia"/>
        </w:rPr>
        <w:t>并</w:t>
      </w:r>
      <w:r w:rsidR="009A6055">
        <w:rPr>
          <w:rFonts w:hint="eastAsia"/>
        </w:rPr>
        <w:t>满足</w:t>
      </w:r>
      <w:r w:rsidRPr="0032413D">
        <w:rPr>
          <w:rFonts w:hint="eastAsia"/>
        </w:rPr>
        <w:t xml:space="preserve"> GB/T 23331 的要求。</w:t>
      </w:r>
    </w:p>
    <w:p w14:paraId="2DBB3A47" w14:textId="4192B039" w:rsidR="0032413D" w:rsidRPr="00457BB2" w:rsidRDefault="0032413D" w:rsidP="00C818C0">
      <w:pPr>
        <w:pStyle w:val="afffffffff0"/>
      </w:pPr>
      <w:r>
        <w:rPr>
          <w:rFonts w:hint="eastAsia"/>
        </w:rPr>
        <w:t>建立</w:t>
      </w:r>
      <w:r w:rsidRPr="00457BB2">
        <w:rPr>
          <w:rFonts w:hint="eastAsia"/>
        </w:rPr>
        <w:t>数字化碳管理平台</w:t>
      </w:r>
      <w:r>
        <w:rPr>
          <w:rFonts w:hint="eastAsia"/>
        </w:rPr>
        <w:t>，</w:t>
      </w:r>
      <w:r w:rsidR="00181640" w:rsidRPr="00181640">
        <w:rPr>
          <w:rFonts w:hint="eastAsia"/>
        </w:rPr>
        <w:t>具备碳排放核算、碳交易及履约、碳资产管理、碳排放报告、产品碳足迹标签生成</w:t>
      </w:r>
      <w:r w:rsidR="00F335AB">
        <w:rPr>
          <w:rFonts w:hint="eastAsia"/>
        </w:rPr>
        <w:t>，以及</w:t>
      </w:r>
      <w:r w:rsidR="00181640" w:rsidRPr="0032413D">
        <w:rPr>
          <w:rFonts w:hint="eastAsia"/>
        </w:rPr>
        <w:t>能源使用数据和碳排放数据的及时监测</w:t>
      </w:r>
      <w:r w:rsidR="004F1F4E">
        <w:rPr>
          <w:rFonts w:hint="eastAsia"/>
        </w:rPr>
        <w:t>、</w:t>
      </w:r>
      <w:r w:rsidR="00181640" w:rsidRPr="0032413D">
        <w:rPr>
          <w:rFonts w:hint="eastAsia"/>
        </w:rPr>
        <w:t>统评分析</w:t>
      </w:r>
      <w:r w:rsidR="00F335AB" w:rsidRPr="00181640">
        <w:rPr>
          <w:rFonts w:hint="eastAsia"/>
        </w:rPr>
        <w:t>等功能</w:t>
      </w:r>
      <w:r w:rsidR="00181640">
        <w:rPr>
          <w:rFonts w:hint="eastAsia"/>
        </w:rPr>
        <w:t>。</w:t>
      </w:r>
    </w:p>
    <w:bookmarkEnd w:id="96"/>
    <w:p w14:paraId="2261398D" w14:textId="68CD8A58" w:rsidR="004C2175" w:rsidRPr="00457BB2" w:rsidRDefault="004C2175" w:rsidP="004C2175">
      <w:pPr>
        <w:pStyle w:val="affe"/>
        <w:spacing w:before="120" w:after="120"/>
      </w:pPr>
      <w:r w:rsidRPr="00457BB2">
        <w:rPr>
          <w:rFonts w:hint="eastAsia"/>
        </w:rPr>
        <w:t>能力与创新</w:t>
      </w:r>
    </w:p>
    <w:p w14:paraId="6EDFBAF4" w14:textId="77777777" w:rsidR="001533E0" w:rsidRDefault="005B2151" w:rsidP="001533E0">
      <w:pPr>
        <w:pStyle w:val="afffffffff0"/>
      </w:pPr>
      <w:bookmarkStart w:id="97" w:name="_Hlk216254506"/>
      <w:r w:rsidRPr="005B2151">
        <w:rPr>
          <w:rFonts w:hint="eastAsia"/>
        </w:rPr>
        <w:t>组织低碳培训，对各层级员工开展低碳技术或低碳文化培训。</w:t>
      </w:r>
    </w:p>
    <w:p w14:paraId="5E28487B" w14:textId="33B19052" w:rsidR="005B2151" w:rsidRPr="005B2151" w:rsidRDefault="001533E0" w:rsidP="0034221C">
      <w:pPr>
        <w:pStyle w:val="afffffffff0"/>
      </w:pPr>
      <w:r>
        <w:rPr>
          <w:rFonts w:hint="eastAsia"/>
        </w:rPr>
        <w:t>搭建省级以上低碳创新平台（工程中心、重点实验室、研发机构等），</w:t>
      </w:r>
      <w:r w:rsidRPr="005B2151">
        <w:rPr>
          <w:rFonts w:hint="eastAsia"/>
        </w:rPr>
        <w:t>研发与创新低碳工艺流程突破、碳捕集封存利用等颠覆性技术，提升低碳技术研究经费投入强度。</w:t>
      </w:r>
    </w:p>
    <w:p w14:paraId="40FFB90F" w14:textId="0C616755" w:rsidR="005B2151" w:rsidRDefault="005B2151" w:rsidP="005B2151">
      <w:pPr>
        <w:pStyle w:val="afffffffff0"/>
      </w:pPr>
      <w:r>
        <w:rPr>
          <w:rFonts w:hint="eastAsia"/>
        </w:rPr>
        <w:t>承担国家或行业低碳、零碳试点与示范项目、低碳先进技术研发示范项目。</w:t>
      </w:r>
    </w:p>
    <w:p w14:paraId="356BF8F9" w14:textId="65514408" w:rsidR="004A5C24" w:rsidRPr="00457BB2" w:rsidRDefault="004A5C24" w:rsidP="004A5C24">
      <w:pPr>
        <w:pStyle w:val="affd"/>
        <w:spacing w:before="120" w:after="120"/>
      </w:pPr>
      <w:bookmarkStart w:id="98" w:name="_Toc216335731"/>
      <w:bookmarkStart w:id="99" w:name="_Toc220282804"/>
      <w:bookmarkStart w:id="100" w:name="_Toc220286756"/>
      <w:bookmarkStart w:id="101" w:name="_Toc221185618"/>
      <w:bookmarkEnd w:id="97"/>
      <w:r w:rsidRPr="00457BB2">
        <w:rPr>
          <w:rFonts w:hint="eastAsia"/>
        </w:rPr>
        <w:t>低碳技术</w:t>
      </w:r>
      <w:bookmarkEnd w:id="98"/>
      <w:bookmarkEnd w:id="99"/>
      <w:bookmarkEnd w:id="100"/>
      <w:bookmarkEnd w:id="101"/>
    </w:p>
    <w:p w14:paraId="2AC47FC3" w14:textId="1F2639BC" w:rsidR="004C2175" w:rsidRDefault="005427AB" w:rsidP="004C2175">
      <w:pPr>
        <w:pStyle w:val="affe"/>
        <w:spacing w:before="120" w:after="120"/>
      </w:pPr>
      <w:r w:rsidRPr="00457BB2">
        <w:t>能源</w:t>
      </w:r>
      <w:r w:rsidR="00F335AB">
        <w:rPr>
          <w:rFonts w:hint="eastAsia"/>
        </w:rPr>
        <w:t>与资源效率</w:t>
      </w:r>
    </w:p>
    <w:p w14:paraId="0BA0E9A5" w14:textId="005B1CB1" w:rsidR="0066568F" w:rsidRDefault="0066568F" w:rsidP="0066568F">
      <w:pPr>
        <w:pStyle w:val="afffffffff0"/>
      </w:pPr>
      <w:bookmarkStart w:id="102" w:name="OLE_LINK15"/>
      <w:r>
        <w:rPr>
          <w:rFonts w:hint="eastAsia"/>
        </w:rPr>
        <w:t>吨原煤生产综合</w:t>
      </w:r>
      <w:r w:rsidRPr="00C85ACA">
        <w:rPr>
          <w:rFonts w:hint="eastAsia"/>
        </w:rPr>
        <w:t>电耗</w:t>
      </w:r>
      <w:r>
        <w:rPr>
          <w:rFonts w:hint="eastAsia"/>
        </w:rPr>
        <w:t>指</w:t>
      </w:r>
      <w:r w:rsidRPr="0066568F">
        <w:rPr>
          <w:rFonts w:hint="eastAsia"/>
        </w:rPr>
        <w:t>煤矿在地面及井下生产全过程中，每生产一吨原煤所消耗的电力总量。</w:t>
      </w:r>
    </w:p>
    <w:bookmarkEnd w:id="102"/>
    <w:p w14:paraId="45E9448A" w14:textId="09DD0114" w:rsidR="008F1560" w:rsidRPr="00392309" w:rsidRDefault="00545CED" w:rsidP="00392309">
      <w:pPr>
        <w:pStyle w:val="afffffffff0"/>
      </w:pPr>
      <w:r w:rsidRPr="00392309">
        <w:rPr>
          <w:rFonts w:hint="eastAsia"/>
        </w:rPr>
        <w:t>吨煤综合能耗指</w:t>
      </w:r>
      <w:r w:rsidR="00392309" w:rsidRPr="00392309">
        <w:rPr>
          <w:rFonts w:hint="eastAsia"/>
        </w:rPr>
        <w:t>在统计期内生产每吨原煤所消耗的各种能源，按照规定的计算方法和单位分别折算后的总和。井工煤矿和露天煤矿开采单位产品能耗按照GB 29445计算。</w:t>
      </w:r>
    </w:p>
    <w:p w14:paraId="3EEB32F7" w14:textId="413FB419" w:rsidR="009A6055" w:rsidRDefault="009A6055" w:rsidP="009A6055">
      <w:pPr>
        <w:pStyle w:val="afffffffff0"/>
      </w:pPr>
      <w:r>
        <w:rPr>
          <w:rFonts w:hint="eastAsia"/>
        </w:rPr>
        <w:t>采区回采率指</w:t>
      </w:r>
      <w:r w:rsidRPr="009A6055">
        <w:rPr>
          <w:rFonts w:hint="eastAsia"/>
        </w:rPr>
        <w:t>采区实际采出煤量占采区实际动用资源</w:t>
      </w:r>
      <w:r>
        <w:rPr>
          <w:rFonts w:hint="eastAsia"/>
        </w:rPr>
        <w:t>储</w:t>
      </w:r>
      <w:r w:rsidRPr="009A6055">
        <w:rPr>
          <w:rFonts w:hint="eastAsia"/>
        </w:rPr>
        <w:t>量的比例。井工煤矿和露天煤矿有多个采区</w:t>
      </w:r>
      <w:r>
        <w:rPr>
          <w:rFonts w:hint="eastAsia"/>
        </w:rPr>
        <w:t>时</w:t>
      </w:r>
      <w:r w:rsidRPr="009A6055">
        <w:rPr>
          <w:rFonts w:hint="eastAsia"/>
        </w:rPr>
        <w:t>，采用平均采区回采率指标评价</w:t>
      </w:r>
      <w:r>
        <w:rPr>
          <w:rFonts w:hint="eastAsia"/>
        </w:rPr>
        <w:t>，</w:t>
      </w:r>
      <w:r w:rsidRPr="009A6055">
        <w:rPr>
          <w:rFonts w:hint="eastAsia"/>
        </w:rPr>
        <w:t>采区回采率</w:t>
      </w:r>
      <w:r>
        <w:rPr>
          <w:rFonts w:hint="eastAsia"/>
        </w:rPr>
        <w:t>按照</w:t>
      </w:r>
      <w:bookmarkStart w:id="103" w:name="OLE_LINK21"/>
      <w:r w:rsidRPr="009A6055">
        <w:rPr>
          <w:rFonts w:hint="eastAsia"/>
        </w:rPr>
        <w:t>GB/T 42249</w:t>
      </w:r>
      <w:bookmarkEnd w:id="103"/>
      <w:r>
        <w:rPr>
          <w:rFonts w:hint="eastAsia"/>
        </w:rPr>
        <w:t>计算。</w:t>
      </w:r>
    </w:p>
    <w:p w14:paraId="15189E8F" w14:textId="1BAFF89C" w:rsidR="004C2175" w:rsidRPr="004C2175" w:rsidRDefault="00F335AB" w:rsidP="004C2175">
      <w:pPr>
        <w:pStyle w:val="affe"/>
        <w:spacing w:before="120" w:after="120"/>
      </w:pPr>
      <w:r>
        <w:rPr>
          <w:rFonts w:hint="eastAsia"/>
        </w:rPr>
        <w:t>过程</w:t>
      </w:r>
      <w:r w:rsidR="0047430D">
        <w:rPr>
          <w:rFonts w:hint="eastAsia"/>
        </w:rPr>
        <w:t>降</w:t>
      </w:r>
      <w:r w:rsidR="00E63A9B">
        <w:rPr>
          <w:rFonts w:hint="eastAsia"/>
        </w:rPr>
        <w:t>碳</w:t>
      </w:r>
    </w:p>
    <w:p w14:paraId="7735F524" w14:textId="2EC75667" w:rsidR="00C85ACA" w:rsidRDefault="00C85ACA" w:rsidP="00800D1A">
      <w:pPr>
        <w:pStyle w:val="afffffffff0"/>
      </w:pPr>
      <w:r>
        <w:rPr>
          <w:rFonts w:hint="eastAsia"/>
        </w:rPr>
        <w:t>瓦斯抽采率（高瓦斯矿井）</w:t>
      </w:r>
      <w:r w:rsidR="00800D1A">
        <w:rPr>
          <w:rFonts w:hint="eastAsia"/>
        </w:rPr>
        <w:t>指</w:t>
      </w:r>
      <w:r w:rsidR="00800D1A" w:rsidRPr="00800D1A">
        <w:rPr>
          <w:rFonts w:hint="eastAsia"/>
        </w:rPr>
        <w:t>抽采出的瓦斯量占矿井瓦斯总涌出量的百分比</w:t>
      </w:r>
      <w:r w:rsidR="00800D1A">
        <w:rPr>
          <w:rFonts w:hint="eastAsia"/>
        </w:rPr>
        <w:t>。</w:t>
      </w:r>
    </w:p>
    <w:p w14:paraId="6DD0C311" w14:textId="77777777" w:rsidR="00996069" w:rsidRDefault="00996069" w:rsidP="00996069">
      <w:pPr>
        <w:pStyle w:val="afffffffff0"/>
      </w:pPr>
      <w:r>
        <w:rPr>
          <w:rFonts w:hint="eastAsia"/>
        </w:rPr>
        <w:lastRenderedPageBreak/>
        <w:t>瓦斯综合利用率</w:t>
      </w:r>
      <w:r w:rsidRPr="00823E54">
        <w:rPr>
          <w:rFonts w:hint="eastAsia"/>
        </w:rPr>
        <w:t>指高瓦斯矿抽采出的瓦斯中，被有效利用（发电、供热、提纯、民用等）的量，占抽采总量的百分比。</w:t>
      </w:r>
    </w:p>
    <w:p w14:paraId="7FE6E0BE" w14:textId="32099E1D" w:rsidR="004B0FCB" w:rsidRDefault="004B0FCB" w:rsidP="004B0FCB">
      <w:pPr>
        <w:pStyle w:val="afffffffff0"/>
      </w:pPr>
      <w:r>
        <w:rPr>
          <w:rFonts w:hint="eastAsia"/>
        </w:rPr>
        <w:t>露天煤矿生产剥采比指</w:t>
      </w:r>
      <w:r w:rsidRPr="004B0FCB">
        <w:rPr>
          <w:rFonts w:hint="eastAsia"/>
        </w:rPr>
        <w:t>在一定生产期内从露天采掘场采出的剥离量与有用矿物量之</w:t>
      </w:r>
      <w:r>
        <w:rPr>
          <w:rFonts w:hint="eastAsia"/>
        </w:rPr>
        <w:t>比值。</w:t>
      </w:r>
    </w:p>
    <w:p w14:paraId="352AB3AC" w14:textId="1A62AED4" w:rsidR="001A33C2" w:rsidRDefault="001A33C2" w:rsidP="00F211AF">
      <w:pPr>
        <w:pStyle w:val="afffffffff0"/>
      </w:pPr>
      <w:bookmarkStart w:id="104" w:name="OLE_LINK13"/>
      <w:r w:rsidRPr="001A33C2">
        <w:rPr>
          <w:rFonts w:hint="eastAsia"/>
        </w:rPr>
        <w:t>单位剥离量柴油消耗</w:t>
      </w:r>
      <w:r>
        <w:rPr>
          <w:rFonts w:hint="eastAsia"/>
        </w:rPr>
        <w:t>指</w:t>
      </w:r>
      <w:r w:rsidR="00F211AF" w:rsidRPr="00F211AF">
        <w:rPr>
          <w:rFonts w:hint="eastAsia"/>
        </w:rPr>
        <w:t>穿孔爆破、采装、运输、排土工序以及辅助生产系统和附属生产系统</w:t>
      </w:r>
      <w:r w:rsidR="00F211AF">
        <w:rPr>
          <w:rFonts w:hint="eastAsia"/>
        </w:rPr>
        <w:t>中单位剥离量的</w:t>
      </w:r>
      <w:r w:rsidR="00F211AF" w:rsidRPr="00F211AF">
        <w:rPr>
          <w:rFonts w:hint="eastAsia"/>
        </w:rPr>
        <w:t>柴油消耗量</w:t>
      </w:r>
      <w:r>
        <w:rPr>
          <w:rFonts w:hint="eastAsia"/>
        </w:rPr>
        <w:t>，按照</w:t>
      </w:r>
      <w:r w:rsidRPr="001A33C2">
        <w:t>NB/T</w:t>
      </w:r>
      <w:r>
        <w:rPr>
          <w:rFonts w:hint="eastAsia"/>
        </w:rPr>
        <w:t xml:space="preserve"> </w:t>
      </w:r>
      <w:r w:rsidRPr="001A33C2">
        <w:t>51052-2016</w:t>
      </w:r>
      <w:r>
        <w:rPr>
          <w:rFonts w:hint="eastAsia"/>
        </w:rPr>
        <w:t>计算。</w:t>
      </w:r>
    </w:p>
    <w:p w14:paraId="4D56B8D3" w14:textId="1D966784" w:rsidR="000E637A" w:rsidRDefault="000E637A" w:rsidP="000E637A">
      <w:pPr>
        <w:pStyle w:val="affd"/>
        <w:spacing w:before="120" w:after="120"/>
      </w:pPr>
      <w:bookmarkStart w:id="105" w:name="_Toc220282805"/>
      <w:bookmarkStart w:id="106" w:name="_Toc220286757"/>
      <w:bookmarkStart w:id="107" w:name="_Toc221185619"/>
      <w:bookmarkEnd w:id="104"/>
      <w:r>
        <w:rPr>
          <w:rFonts w:hint="eastAsia"/>
        </w:rPr>
        <w:t>碳排放</w:t>
      </w:r>
      <w:bookmarkEnd w:id="105"/>
      <w:r w:rsidR="0047430D">
        <w:rPr>
          <w:rFonts w:hint="eastAsia"/>
        </w:rPr>
        <w:t>强度</w:t>
      </w:r>
      <w:bookmarkEnd w:id="106"/>
      <w:bookmarkEnd w:id="107"/>
    </w:p>
    <w:p w14:paraId="54746C1D" w14:textId="42440F9D" w:rsidR="00C818C0" w:rsidRDefault="00F335AB" w:rsidP="000064CA">
      <w:pPr>
        <w:pStyle w:val="afffffffff1"/>
      </w:pPr>
      <w:r>
        <w:rPr>
          <w:rFonts w:hint="eastAsia"/>
        </w:rPr>
        <w:t>吨煤</w:t>
      </w:r>
      <w:r w:rsidR="00AC5F68">
        <w:rPr>
          <w:rFonts w:hint="eastAsia"/>
        </w:rPr>
        <w:t>碳排放强度</w:t>
      </w:r>
      <w:r w:rsidR="00C818C0">
        <w:rPr>
          <w:rFonts w:hint="eastAsia"/>
        </w:rPr>
        <w:t>应满足相关标准的先进值要求，尚无标准的应逐步降低排放，并经评价达到行业先进水平。吨煤碳排放强度按照公式（1）计算：</w:t>
      </w:r>
    </w:p>
    <w:p w14:paraId="33873DF9" w14:textId="58D1421D" w:rsidR="00C818C0" w:rsidRDefault="00C818C0" w:rsidP="00C818C0">
      <w:pPr>
        <w:pStyle w:val="affffffd"/>
        <w:rPr>
          <w:rFonts w:hint="eastAsia"/>
        </w:rPr>
      </w:pPr>
      <w:r>
        <w:rPr>
          <w:rFonts w:hint="eastAsia"/>
        </w:rPr>
        <w:tab/>
      </w:r>
      <m:oMath>
        <m:r>
          <w:rPr>
            <w:rFonts w:ascii="Cambria Math" w:hAnsi="Cambria Math" w:hint="eastAsia"/>
          </w:rPr>
          <m:t>D</m:t>
        </m:r>
        <m:r>
          <w:rPr>
            <w:rFonts w:ascii="Cambria Math" w:hAnsi="Cambria Math"/>
          </w:rPr>
          <m:t>=</m:t>
        </m:r>
        <m:f>
          <m:fPr>
            <m:ctrlPr>
              <w:rPr>
                <w:rFonts w:ascii="Cambria Math" w:hAnsi="Cambria Math"/>
                <w:i/>
              </w:rPr>
            </m:ctrlPr>
          </m:fPr>
          <m:num>
            <m:r>
              <w:rPr>
                <w:rFonts w:ascii="Cambria Math" w:hAnsi="Cambria Math"/>
              </w:rPr>
              <m:t>E</m:t>
            </m:r>
          </m:num>
          <m:den>
            <m:r>
              <w:rPr>
                <w:rFonts w:ascii="Cambria Math" w:hAnsi="Cambria Math" w:hint="eastAsia"/>
              </w:rPr>
              <m:t>C</m:t>
            </m:r>
          </m:den>
        </m:f>
      </m:oMath>
      <w:r w:rsidRPr="00C818C0">
        <w:rPr>
          <w:rFonts w:ascii="微软雅黑" w:eastAsia="微软雅黑" w:hint="eastAsia"/>
        </w:rPr>
        <w:tab/>
      </w:r>
      <w:r>
        <w:t>(</w:t>
      </w:r>
      <w:r>
        <w:fldChar w:fldCharType="begin"/>
      </w:r>
      <w:r>
        <w:instrText xml:space="preserve"> AUTONUM </w:instrText>
      </w:r>
      <w:r>
        <w:fldChar w:fldCharType="end"/>
      </w:r>
      <w:r>
        <w:t>)</w:t>
      </w:r>
    </w:p>
    <w:p w14:paraId="3405DF66" w14:textId="6089CAE3" w:rsidR="00C818C0" w:rsidRDefault="00C818C0" w:rsidP="00C818C0">
      <w:pPr>
        <w:pStyle w:val="affffa"/>
        <w:ind w:firstLine="420"/>
      </w:pPr>
      <w:r>
        <w:rPr>
          <w:rFonts w:hint="eastAsia"/>
        </w:rPr>
        <w:t>式中：</w:t>
      </w:r>
    </w:p>
    <w:p w14:paraId="4D6BCB98" w14:textId="670C77AB" w:rsidR="00F248A5" w:rsidRDefault="0012527A" w:rsidP="00F248A5">
      <w:pPr>
        <w:pStyle w:val="affffb"/>
        <w:ind w:firstLine="420"/>
      </w:pPr>
      <m:oMath>
        <m:r>
          <w:rPr>
            <w:rFonts w:ascii="Cambria Math" w:hAnsi="Cambria Math" w:hint="eastAsia"/>
          </w:rPr>
          <m:t>D</m:t>
        </m:r>
      </m:oMath>
      <w:r w:rsidR="00F248A5">
        <w:rPr>
          <w:rFonts w:hint="eastAsia"/>
        </w:rPr>
        <w:t>——吨煤二氧化碳排放强度，单位为吨每吨（t/t）或吨每万元（t/万元）；</w:t>
      </w:r>
    </w:p>
    <w:p w14:paraId="545AA9A5" w14:textId="09BE1DCB" w:rsidR="00F248A5" w:rsidRDefault="0012527A" w:rsidP="00F248A5">
      <w:pPr>
        <w:pStyle w:val="affffb"/>
        <w:ind w:firstLine="420"/>
      </w:pPr>
      <m:oMath>
        <m:r>
          <w:rPr>
            <w:rFonts w:ascii="Cambria Math" w:hAnsi="Cambria Math"/>
          </w:rPr>
          <m:t>E</m:t>
        </m:r>
      </m:oMath>
      <w:r w:rsidR="00F248A5">
        <w:rPr>
          <w:rFonts w:hint="eastAsia"/>
        </w:rPr>
        <w:t>——评价时间范围内，企业核算边界的二氧化碳排放量，单位为吨（t）；</w:t>
      </w:r>
    </w:p>
    <w:p w14:paraId="0A9A0135" w14:textId="6386C50D" w:rsidR="00F248A5" w:rsidRDefault="00006B23" w:rsidP="00F248A5">
      <w:pPr>
        <w:pStyle w:val="affffb"/>
        <w:ind w:firstLine="420"/>
      </w:pPr>
      <m:oMath>
        <m:r>
          <w:rPr>
            <w:rFonts w:ascii="Cambria Math" w:hAnsi="Cambria Math"/>
          </w:rPr>
          <m:t>C</m:t>
        </m:r>
      </m:oMath>
      <w:r w:rsidR="0012527A">
        <w:rPr>
          <w:rFonts w:hint="eastAsia"/>
        </w:rPr>
        <w:t xml:space="preserve"> </w:t>
      </w:r>
      <w:r w:rsidR="00F248A5">
        <w:rPr>
          <w:rFonts w:hint="eastAsia"/>
        </w:rPr>
        <w:t>——评价时间范围内煤产量或产值，产量单位为吨（t）、产值单位为万元。</w:t>
      </w:r>
    </w:p>
    <w:p w14:paraId="0A42AB9F" w14:textId="50B5FDF9" w:rsidR="004A5C24" w:rsidRDefault="004A5C24" w:rsidP="004A5C24">
      <w:pPr>
        <w:pStyle w:val="affc"/>
        <w:spacing w:before="240" w:after="240"/>
      </w:pPr>
      <w:bookmarkStart w:id="108" w:name="_Toc216087777"/>
      <w:bookmarkStart w:id="109" w:name="_Toc216335732"/>
      <w:bookmarkStart w:id="110" w:name="_Toc220282806"/>
      <w:bookmarkStart w:id="111" w:name="_Toc220286758"/>
      <w:bookmarkStart w:id="112" w:name="_Toc221185620"/>
      <w:r>
        <w:rPr>
          <w:rFonts w:hint="eastAsia"/>
        </w:rPr>
        <w:t>评价方法</w:t>
      </w:r>
      <w:bookmarkEnd w:id="108"/>
      <w:bookmarkEnd w:id="109"/>
      <w:bookmarkEnd w:id="110"/>
      <w:bookmarkEnd w:id="111"/>
      <w:bookmarkEnd w:id="112"/>
    </w:p>
    <w:p w14:paraId="76187A6F" w14:textId="454FC6D2" w:rsidR="00BF7504" w:rsidRDefault="00BF7504" w:rsidP="002414D2">
      <w:pPr>
        <w:pStyle w:val="affd"/>
        <w:spacing w:before="120" w:after="120"/>
      </w:pPr>
      <w:bookmarkStart w:id="113" w:name="_Toc216335733"/>
      <w:bookmarkStart w:id="114" w:name="_Toc220282807"/>
      <w:bookmarkStart w:id="115" w:name="_Toc220286759"/>
      <w:bookmarkStart w:id="116" w:name="_Toc221185621"/>
      <w:r>
        <w:rPr>
          <w:rFonts w:hint="eastAsia"/>
        </w:rPr>
        <w:t>单项指标计算</w:t>
      </w:r>
      <w:bookmarkEnd w:id="113"/>
      <w:bookmarkEnd w:id="114"/>
      <w:bookmarkEnd w:id="115"/>
      <w:bookmarkEnd w:id="116"/>
    </w:p>
    <w:p w14:paraId="3865EA72" w14:textId="7F1485F0" w:rsidR="00106023" w:rsidRDefault="00106023" w:rsidP="007321E0">
      <w:pPr>
        <w:pStyle w:val="afffffffff1"/>
      </w:pPr>
      <w:r>
        <w:rPr>
          <w:rFonts w:hint="eastAsia"/>
        </w:rPr>
        <w:t>定量评价指标分为正向指标和逆向指标。其中</w:t>
      </w:r>
      <w:r w:rsidR="000064CA">
        <w:rPr>
          <w:rFonts w:hint="eastAsia"/>
        </w:rPr>
        <w:t>，</w:t>
      </w:r>
      <w:r w:rsidR="00392309">
        <w:rPr>
          <w:rFonts w:hint="eastAsia"/>
        </w:rPr>
        <w:t>吨煤综合电耗、吨煤综合能耗、采区回采率、吨煤碳排放强度</w:t>
      </w:r>
      <w:r w:rsidR="0047430D">
        <w:rPr>
          <w:rFonts w:hint="eastAsia"/>
        </w:rPr>
        <w:t>、生产剥采比、单位剥离量柴油消耗</w:t>
      </w:r>
      <w:r>
        <w:rPr>
          <w:rFonts w:hint="eastAsia"/>
        </w:rPr>
        <w:t>为逆向指标，数值越小越符合</w:t>
      </w:r>
      <w:r w:rsidR="009617FB">
        <w:rPr>
          <w:rFonts w:hint="eastAsia"/>
        </w:rPr>
        <w:t>低碳</w:t>
      </w:r>
      <w:r>
        <w:rPr>
          <w:rFonts w:hint="eastAsia"/>
        </w:rPr>
        <w:t>要求；</w:t>
      </w:r>
      <w:r w:rsidR="00392309">
        <w:rPr>
          <w:rFonts w:hint="eastAsia"/>
        </w:rPr>
        <w:t>瓦斯抽采率、瓦斯综合利用率</w:t>
      </w:r>
      <w:r>
        <w:rPr>
          <w:rFonts w:hint="eastAsia"/>
        </w:rPr>
        <w:t>为正向指标，数值越大越符合</w:t>
      </w:r>
      <w:r w:rsidR="009617FB">
        <w:rPr>
          <w:rFonts w:hint="eastAsia"/>
        </w:rPr>
        <w:t>低碳</w:t>
      </w:r>
      <w:r>
        <w:rPr>
          <w:rFonts w:hint="eastAsia"/>
        </w:rPr>
        <w:t>要求。</w:t>
      </w:r>
    </w:p>
    <w:p w14:paraId="5E2753FD" w14:textId="066A5C26" w:rsidR="00082112" w:rsidRDefault="00106023" w:rsidP="00106023">
      <w:pPr>
        <w:pStyle w:val="afffffffff1"/>
      </w:pPr>
      <w:r>
        <w:rPr>
          <w:rFonts w:hint="eastAsia"/>
        </w:rPr>
        <w:t>正向指标</w:t>
      </w:r>
      <w:r w:rsidR="00AA75AB">
        <w:rPr>
          <w:rFonts w:hint="eastAsia"/>
        </w:rPr>
        <w:t>与逆向指标</w:t>
      </w:r>
      <w:r>
        <w:rPr>
          <w:rFonts w:hint="eastAsia"/>
        </w:rPr>
        <w:t>评价指数</w:t>
      </w:r>
      <w:r w:rsidR="00AA75AB">
        <w:rPr>
          <w:rFonts w:hint="eastAsia"/>
        </w:rPr>
        <w:t>分别</w:t>
      </w:r>
      <w:r>
        <w:rPr>
          <w:rFonts w:hint="eastAsia"/>
        </w:rPr>
        <w:t>按式(</w:t>
      </w:r>
      <w:r w:rsidR="00006B23">
        <w:rPr>
          <w:rFonts w:hint="eastAsia"/>
        </w:rPr>
        <w:t>2</w:t>
      </w:r>
      <w:r>
        <w:rPr>
          <w:rFonts w:hint="eastAsia"/>
        </w:rPr>
        <w:t>)</w:t>
      </w:r>
      <w:r w:rsidR="00AA75AB">
        <w:rPr>
          <w:rFonts w:hint="eastAsia"/>
        </w:rPr>
        <w:t>与式（</w:t>
      </w:r>
      <w:r w:rsidR="00006B23">
        <w:rPr>
          <w:rFonts w:hint="eastAsia"/>
        </w:rPr>
        <w:t>3</w:t>
      </w:r>
      <w:r w:rsidR="00AA75AB">
        <w:rPr>
          <w:rFonts w:hint="eastAsia"/>
        </w:rPr>
        <w:t>）</w:t>
      </w:r>
      <w:r>
        <w:rPr>
          <w:rFonts w:hint="eastAsia"/>
        </w:rPr>
        <w:t>计算：</w:t>
      </w:r>
    </w:p>
    <w:p w14:paraId="40E186A2" w14:textId="310838FE" w:rsidR="00AA75AB" w:rsidRDefault="00AA75AB" w:rsidP="00AA75AB">
      <w:pPr>
        <w:pStyle w:val="affffffd"/>
        <w:rPr>
          <w:rFonts w:hint="eastAsia"/>
        </w:rPr>
      </w:pPr>
      <w:r>
        <w:rPr>
          <w:rFonts w:hint="eastAsia"/>
        </w:rPr>
        <w:tab/>
      </w:r>
      <m:oMath>
        <m:sSub>
          <m:sSubPr>
            <m:ctrlPr>
              <w:rPr>
                <w:rFonts w:ascii="Cambria Math" w:hAnsi="Cambria Math"/>
                <w:i/>
              </w:rPr>
            </m:ctrlPr>
          </m:sSubPr>
          <m:e>
            <m:r>
              <w:rPr>
                <w:rFonts w:ascii="Cambria Math" w:hAnsi="Cambria Math" w:hint="eastAsia"/>
              </w:rPr>
              <m:t>S</m:t>
            </m:r>
          </m:e>
          <m:sub>
            <m:r>
              <w:rPr>
                <w:rFonts w:ascii="Cambria Math" w:hAnsi="Cambria Math"/>
              </w:rPr>
              <m:t>i</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xi</m:t>
                </m:r>
              </m:sub>
            </m:sSub>
          </m:num>
          <m:den>
            <m:sSub>
              <m:sSubPr>
                <m:ctrlPr>
                  <w:rPr>
                    <w:rFonts w:ascii="Cambria Math" w:hAnsi="Cambria Math"/>
                    <w:i/>
                  </w:rPr>
                </m:ctrlPr>
              </m:sSubPr>
              <m:e>
                <m:r>
                  <w:rPr>
                    <w:rFonts w:ascii="Cambria Math" w:hAnsi="Cambria Math"/>
                  </w:rPr>
                  <m:t>S</m:t>
                </m:r>
              </m:e>
              <m:sub>
                <m:r>
                  <w:rPr>
                    <w:rFonts w:ascii="Cambria Math" w:hAnsi="Cambria Math"/>
                  </w:rPr>
                  <m:t>oi</m:t>
                </m:r>
              </m:sub>
            </m:sSub>
          </m:den>
        </m:f>
      </m:oMath>
      <w:r w:rsidRPr="00AA75AB">
        <w:rPr>
          <w:rFonts w:ascii="微软雅黑" w:eastAsia="微软雅黑" w:hAnsi="微软雅黑" w:hint="eastAsia"/>
        </w:rPr>
        <w:tab/>
      </w:r>
      <w:r>
        <w:t>(</w:t>
      </w:r>
      <w:r>
        <w:fldChar w:fldCharType="begin"/>
      </w:r>
      <w:r>
        <w:instrText xml:space="preserve"> AUTONUM </w:instrText>
      </w:r>
      <w:r>
        <w:fldChar w:fldCharType="end"/>
      </w:r>
      <w:r>
        <w:t>)</w:t>
      </w:r>
    </w:p>
    <w:p w14:paraId="14CE5353" w14:textId="144D2937" w:rsidR="00AA75AB" w:rsidRDefault="00AA75AB" w:rsidP="00AA75AB">
      <w:pPr>
        <w:pStyle w:val="affffffd"/>
        <w:rPr>
          <w:rFonts w:hint="eastAsia"/>
        </w:rPr>
      </w:pPr>
      <w:r>
        <w:rPr>
          <w:rFonts w:hint="eastAsia"/>
        </w:rPr>
        <w:tab/>
      </w:r>
      <m:oMath>
        <m:sSub>
          <m:sSubPr>
            <m:ctrlPr>
              <w:rPr>
                <w:rFonts w:ascii="Cambria Math" w:hAnsi="Cambria Math"/>
                <w:i/>
              </w:rPr>
            </m:ctrlPr>
          </m:sSubPr>
          <m:e>
            <m:r>
              <w:rPr>
                <w:rFonts w:ascii="Cambria Math" w:hAnsi="Cambria Math" w:hint="eastAsia"/>
              </w:rPr>
              <m:t>S</m:t>
            </m:r>
          </m:e>
          <m:sub>
            <m:r>
              <w:rPr>
                <w:rFonts w:ascii="Cambria Math" w:hAnsi="Cambria Math"/>
              </w:rPr>
              <m:t>i</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oi</m:t>
                </m:r>
              </m:sub>
            </m:sSub>
          </m:num>
          <m:den>
            <m:sSub>
              <m:sSubPr>
                <m:ctrlPr>
                  <w:rPr>
                    <w:rFonts w:ascii="Cambria Math" w:hAnsi="Cambria Math"/>
                    <w:i/>
                  </w:rPr>
                </m:ctrlPr>
              </m:sSubPr>
              <m:e>
                <m:r>
                  <w:rPr>
                    <w:rFonts w:ascii="Cambria Math" w:hAnsi="Cambria Math"/>
                  </w:rPr>
                  <m:t>S</m:t>
                </m:r>
              </m:e>
              <m:sub>
                <m:r>
                  <w:rPr>
                    <w:rFonts w:ascii="Cambria Math" w:hAnsi="Cambria Math"/>
                  </w:rPr>
                  <m:t>xi</m:t>
                </m:r>
              </m:sub>
            </m:sSub>
          </m:den>
        </m:f>
      </m:oMath>
      <w:r w:rsidRPr="00AA75AB">
        <w:rPr>
          <w:rFonts w:ascii="微软雅黑" w:eastAsia="微软雅黑" w:hAnsi="微软雅黑" w:hint="eastAsia"/>
        </w:rPr>
        <w:tab/>
      </w:r>
      <w:r>
        <w:t>(</w:t>
      </w:r>
      <w:r>
        <w:fldChar w:fldCharType="begin"/>
      </w:r>
      <w:r>
        <w:instrText xml:space="preserve"> AUTONUM </w:instrText>
      </w:r>
      <w:r>
        <w:fldChar w:fldCharType="end"/>
      </w:r>
      <w:r>
        <w:t>)</w:t>
      </w:r>
    </w:p>
    <w:p w14:paraId="64F84692" w14:textId="77777777" w:rsidR="00AA75AB" w:rsidRDefault="00AA75AB" w:rsidP="00AA75AB">
      <w:pPr>
        <w:pStyle w:val="affffa"/>
        <w:ind w:firstLine="420"/>
      </w:pPr>
      <w:r>
        <w:rPr>
          <w:rFonts w:hint="eastAsia"/>
        </w:rPr>
        <w:t>式中：</w:t>
      </w:r>
    </w:p>
    <w:bookmarkStart w:id="117" w:name="OLE_LINK6"/>
    <w:p w14:paraId="5D720F12" w14:textId="55C1069B" w:rsidR="00AA75AB" w:rsidRDefault="00000000" w:rsidP="00AA75AB">
      <w:pPr>
        <w:pStyle w:val="affffa"/>
        <w:ind w:firstLine="420"/>
        <w:rPr>
          <w:kern w:val="2"/>
        </w:rPr>
      </w:pPr>
      <m:oMath>
        <m:sSub>
          <m:sSubPr>
            <m:ctrlPr>
              <w:rPr>
                <w:rFonts w:ascii="Cambria Math" w:hAnsi="Cambria Math"/>
                <w:i/>
                <w:kern w:val="2"/>
              </w:rPr>
            </m:ctrlPr>
          </m:sSubPr>
          <m:e>
            <m:r>
              <w:rPr>
                <w:rFonts w:ascii="Cambria Math" w:hAnsi="Cambria Math" w:hint="eastAsia"/>
              </w:rPr>
              <m:t>S</m:t>
            </m:r>
          </m:e>
          <m:sub>
            <m:r>
              <w:rPr>
                <w:rFonts w:ascii="Cambria Math" w:hAnsi="Cambria Math"/>
              </w:rPr>
              <m:t>i</m:t>
            </m:r>
          </m:sub>
        </m:sSub>
      </m:oMath>
      <w:bookmarkEnd w:id="117"/>
      <w:r w:rsidR="00AA75AB">
        <w:rPr>
          <w:rFonts w:hint="eastAsia"/>
          <w:kern w:val="2"/>
        </w:rPr>
        <w:t>——第</w:t>
      </w:r>
      <w:r w:rsidR="00AA75AB">
        <w:rPr>
          <w:rFonts w:ascii="宋体" w:hAnsi="宋体" w:hint="eastAsia"/>
          <w:kern w:val="2"/>
        </w:rPr>
        <w:t>i</w:t>
      </w:r>
      <w:r w:rsidR="00AA75AB">
        <w:rPr>
          <w:rFonts w:hint="eastAsia"/>
          <w:kern w:val="2"/>
        </w:rPr>
        <w:t>项评价指标的单项评价</w:t>
      </w:r>
      <w:r w:rsidR="006E6293">
        <w:rPr>
          <w:rFonts w:hint="eastAsia"/>
          <w:kern w:val="2"/>
        </w:rPr>
        <w:t>指数</w:t>
      </w:r>
      <w:r w:rsidR="00AA75AB">
        <w:rPr>
          <w:rFonts w:hint="eastAsia"/>
          <w:kern w:val="2"/>
        </w:rPr>
        <w:t>；</w:t>
      </w:r>
    </w:p>
    <w:p w14:paraId="44EEEA00" w14:textId="784F1DA1" w:rsidR="00AA75AB" w:rsidRDefault="00000000" w:rsidP="00AA75AB">
      <w:pPr>
        <w:pStyle w:val="affffb"/>
        <w:ind w:firstLine="420"/>
      </w:pPr>
      <m:oMath>
        <m:sSub>
          <m:sSubPr>
            <m:ctrlPr>
              <w:rPr>
                <w:rFonts w:ascii="Cambria Math" w:hAnsi="Cambria Math"/>
                <w:i/>
                <w:noProof w:val="0"/>
                <w:kern w:val="2"/>
                <w:szCs w:val="21"/>
              </w:rPr>
            </m:ctrlPr>
          </m:sSubPr>
          <m:e>
            <m:r>
              <w:rPr>
                <w:rFonts w:ascii="Cambria Math" w:hAnsi="Cambria Math" w:hint="eastAsia"/>
              </w:rPr>
              <m:t>S</m:t>
            </m:r>
          </m:e>
          <m:sub>
            <m:r>
              <w:rPr>
                <w:rFonts w:ascii="Cambria Math" w:hAnsi="Cambria Math" w:hint="eastAsia"/>
              </w:rPr>
              <m:t>x</m:t>
            </m:r>
            <m:r>
              <w:rPr>
                <w:rFonts w:ascii="Cambria Math" w:hAnsi="Cambria Math"/>
              </w:rPr>
              <m:t>i</m:t>
            </m:r>
          </m:sub>
        </m:sSub>
      </m:oMath>
      <w:r w:rsidR="00AA75AB">
        <w:rPr>
          <w:rFonts w:hint="eastAsia"/>
        </w:rPr>
        <w:t>——第i项评价指标的实际值；</w:t>
      </w:r>
    </w:p>
    <w:p w14:paraId="6B1003F4" w14:textId="37A97BF1" w:rsidR="00AA75AB" w:rsidRDefault="00000000" w:rsidP="00AA75AB">
      <w:pPr>
        <w:pStyle w:val="affffb"/>
        <w:ind w:firstLine="420"/>
      </w:pPr>
      <m:oMath>
        <m:sSub>
          <m:sSubPr>
            <m:ctrlPr>
              <w:rPr>
                <w:rFonts w:ascii="Cambria Math" w:hAnsi="Cambria Math"/>
                <w:i/>
                <w:noProof w:val="0"/>
                <w:kern w:val="2"/>
                <w:szCs w:val="21"/>
              </w:rPr>
            </m:ctrlPr>
          </m:sSubPr>
          <m:e>
            <m:r>
              <w:rPr>
                <w:rFonts w:ascii="Cambria Math" w:hAnsi="Cambria Math" w:hint="eastAsia"/>
              </w:rPr>
              <m:t>S</m:t>
            </m:r>
          </m:e>
          <m:sub>
            <m:r>
              <w:rPr>
                <w:rFonts w:ascii="Cambria Math" w:hAnsi="Cambria Math"/>
              </w:rPr>
              <m:t>oi</m:t>
            </m:r>
          </m:sub>
        </m:sSub>
      </m:oMath>
      <w:r w:rsidR="00AA75AB">
        <w:rPr>
          <w:rFonts w:hint="eastAsia"/>
        </w:rPr>
        <w:t>——第第i项评价指标的基准值。</w:t>
      </w:r>
    </w:p>
    <w:p w14:paraId="734641C8" w14:textId="77777777" w:rsidR="00AA75AB" w:rsidRPr="00AA75AB" w:rsidRDefault="00AA75AB" w:rsidP="00AA75AB">
      <w:pPr>
        <w:pStyle w:val="affffb"/>
        <w:ind w:firstLine="420"/>
      </w:pPr>
    </w:p>
    <w:p w14:paraId="543334A7" w14:textId="515B8858" w:rsidR="00106023" w:rsidRDefault="00000000" w:rsidP="005B7866">
      <w:pPr>
        <w:pStyle w:val="afffffffff1"/>
      </w:pPr>
      <m:oMath>
        <m:sSub>
          <m:sSubPr>
            <m:ctrlPr>
              <w:rPr>
                <w:rFonts w:ascii="Cambria Math" w:hAnsi="Cambria Math"/>
                <w:i/>
                <w:kern w:val="2"/>
                <w:szCs w:val="21"/>
              </w:rPr>
            </m:ctrlPr>
          </m:sSubPr>
          <m:e>
            <m:r>
              <w:rPr>
                <w:rFonts w:ascii="Cambria Math" w:hAnsi="Cambria Math" w:hint="eastAsia"/>
              </w:rPr>
              <m:t>S</m:t>
            </m:r>
          </m:e>
          <m:sub>
            <m:r>
              <w:rPr>
                <w:rFonts w:ascii="Cambria Math" w:hAnsi="Cambria Math"/>
              </w:rPr>
              <m:t>i</m:t>
            </m:r>
          </m:sub>
        </m:sSub>
      </m:oMath>
      <w:r w:rsidR="005B7866" w:rsidRPr="005B7866">
        <w:rPr>
          <w:rFonts w:hint="eastAsia"/>
        </w:rPr>
        <w:t>值计算结果在</w:t>
      </w:r>
      <w:r w:rsidR="005B7866">
        <w:rPr>
          <w:rFonts w:hint="eastAsia"/>
        </w:rPr>
        <w:t>1.2</w:t>
      </w:r>
      <w:r w:rsidR="005B7866" w:rsidRPr="005B7866">
        <w:rPr>
          <w:rFonts w:hint="eastAsia"/>
        </w:rPr>
        <w:t>以下时取计算值，大于或等于</w:t>
      </w:r>
      <w:r w:rsidR="005B7866">
        <w:rPr>
          <w:rFonts w:hint="eastAsia"/>
        </w:rPr>
        <w:t>1.2</w:t>
      </w:r>
      <w:r w:rsidR="005B7866" w:rsidRPr="005B7866">
        <w:rPr>
          <w:rFonts w:hint="eastAsia"/>
        </w:rPr>
        <w:t>时取1.2。</w:t>
      </w:r>
    </w:p>
    <w:p w14:paraId="07B40483" w14:textId="62782935" w:rsidR="006E6293" w:rsidRDefault="006E6293" w:rsidP="005B7866">
      <w:pPr>
        <w:pStyle w:val="afffffffff1"/>
      </w:pPr>
      <w:r>
        <w:rPr>
          <w:rFonts w:hint="eastAsia"/>
        </w:rPr>
        <w:t>定性评价指标应满足评价要求，正常运行及效果良好时</w:t>
      </w:r>
      <w:r w:rsidR="00A07D5F">
        <w:rPr>
          <w:rFonts w:hint="eastAsia"/>
        </w:rPr>
        <w:t>评价</w:t>
      </w:r>
      <w:r>
        <w:rPr>
          <w:rFonts w:hint="eastAsia"/>
        </w:rPr>
        <w:t>指标指数为1，否则为0。</w:t>
      </w:r>
    </w:p>
    <w:p w14:paraId="7D8DAEDE" w14:textId="374650BC" w:rsidR="00A321A4" w:rsidRDefault="00A321A4" w:rsidP="002414D2">
      <w:pPr>
        <w:pStyle w:val="affd"/>
        <w:spacing w:before="120" w:after="120"/>
      </w:pPr>
      <w:bookmarkStart w:id="118" w:name="_Toc216335734"/>
      <w:bookmarkStart w:id="119" w:name="_Toc220282808"/>
      <w:bookmarkStart w:id="120" w:name="_Toc220286760"/>
      <w:bookmarkStart w:id="121" w:name="OLE_LINK4"/>
      <w:bookmarkStart w:id="122" w:name="_Toc221185622"/>
      <w:r>
        <w:rPr>
          <w:rFonts w:hint="eastAsia"/>
        </w:rPr>
        <w:t>评价</w:t>
      </w:r>
      <w:r w:rsidR="00BF7504">
        <w:rPr>
          <w:rFonts w:hint="eastAsia"/>
        </w:rPr>
        <w:t>总分值</w:t>
      </w:r>
      <w:r>
        <w:rPr>
          <w:rFonts w:hint="eastAsia"/>
        </w:rPr>
        <w:t>计算</w:t>
      </w:r>
      <w:bookmarkEnd w:id="118"/>
      <w:bookmarkEnd w:id="119"/>
      <w:bookmarkEnd w:id="120"/>
      <w:bookmarkEnd w:id="122"/>
    </w:p>
    <w:bookmarkEnd w:id="121"/>
    <w:p w14:paraId="12AB491D" w14:textId="1A7733C0" w:rsidR="00A321A4" w:rsidRDefault="006E6293" w:rsidP="00082112">
      <w:pPr>
        <w:pStyle w:val="affffb"/>
        <w:ind w:firstLine="420"/>
      </w:pPr>
      <w:r>
        <w:rPr>
          <w:rFonts w:hint="eastAsia"/>
        </w:rPr>
        <w:t>评价总分值计算公式为：</w:t>
      </w:r>
    </w:p>
    <w:p w14:paraId="5D6E98D7" w14:textId="76CC89DC" w:rsidR="006E6293" w:rsidRDefault="006E6293" w:rsidP="006E6293">
      <w:pPr>
        <w:pStyle w:val="affffffd"/>
        <w:rPr>
          <w:rFonts w:hint="eastAsia"/>
        </w:rPr>
      </w:pPr>
      <w:r>
        <w:rPr>
          <w:rFonts w:hint="eastAsia"/>
        </w:rPr>
        <w:tab/>
      </w:r>
      <w:bookmarkStart w:id="123" w:name="OLE_LINK7"/>
      <m:oMath>
        <m:r>
          <w:rPr>
            <w:rStyle w:val="afffffffffd"/>
            <w:rFonts w:ascii="Cambria Math" w:hAnsi="Cambria Math"/>
            <w:color w:val="000000" w:themeColor="text1"/>
          </w:rPr>
          <m:t>P</m:t>
        </m:r>
        <w:bookmarkEnd w:id="123"/>
        <m:r>
          <w:rPr>
            <w:rStyle w:val="afffffffffd"/>
            <w:rFonts w:ascii="Cambria Math" w:hAnsi="Cambria Math"/>
            <w:color w:val="000000" w:themeColor="text1"/>
          </w:rPr>
          <m:t>=</m:t>
        </m:r>
        <m:nary>
          <m:naryPr>
            <m:chr m:val="∑"/>
            <m:limLoc m:val="undOvr"/>
            <m:ctrlPr>
              <w:rPr>
                <w:rStyle w:val="afffffffffd"/>
                <w:rFonts w:ascii="Cambria Math" w:hAnsi="Cambria Math"/>
                <w:i/>
                <w:color w:val="000000" w:themeColor="text1"/>
              </w:rPr>
            </m:ctrlPr>
          </m:naryPr>
          <m:sub>
            <m:r>
              <w:rPr>
                <w:rStyle w:val="afffffffffd"/>
                <w:rFonts w:ascii="Cambria Math" w:hAnsi="Cambria Math"/>
                <w:color w:val="000000" w:themeColor="text1"/>
              </w:rPr>
              <m:t>i=1</m:t>
            </m:r>
          </m:sub>
          <m:sup>
            <m:sSub>
              <m:sSubPr>
                <m:ctrlPr>
                  <w:rPr>
                    <w:rStyle w:val="afffffffffd"/>
                    <w:rFonts w:ascii="Cambria Math" w:hAnsi="Cambria Math"/>
                    <w:i/>
                    <w:color w:val="000000" w:themeColor="text1"/>
                  </w:rPr>
                </m:ctrlPr>
              </m:sSubPr>
              <m:e>
                <m:r>
                  <w:rPr>
                    <w:rStyle w:val="afffffffffd"/>
                    <w:rFonts w:ascii="Cambria Math" w:hAnsi="Cambria Math"/>
                    <w:color w:val="000000" w:themeColor="text1"/>
                  </w:rPr>
                  <m:t>n</m:t>
                </m:r>
              </m:e>
              <m:sub>
                <m:r>
                  <w:rPr>
                    <w:rStyle w:val="afffffffffd"/>
                    <w:rFonts w:ascii="Cambria Math" w:hAnsi="Cambria Math"/>
                    <w:color w:val="000000" w:themeColor="text1"/>
                  </w:rPr>
                  <m:t>1</m:t>
                </m:r>
              </m:sub>
            </m:sSub>
          </m:sup>
          <m:e>
            <m:sSub>
              <m:sSubPr>
                <m:ctrlPr>
                  <w:rPr>
                    <w:rStyle w:val="afffffffffd"/>
                    <w:rFonts w:ascii="Cambria Math" w:hAnsi="Cambria Math"/>
                    <w:i/>
                    <w:color w:val="000000" w:themeColor="text1"/>
                  </w:rPr>
                </m:ctrlPr>
              </m:sSubPr>
              <m:e>
                <m:r>
                  <w:rPr>
                    <w:rStyle w:val="afffffffffd"/>
                    <w:rFonts w:ascii="Cambria Math" w:hAnsi="Cambria Math"/>
                    <w:color w:val="000000" w:themeColor="text1"/>
                  </w:rPr>
                  <m:t>S</m:t>
                </m:r>
              </m:e>
              <m:sub>
                <m:r>
                  <w:rPr>
                    <w:rStyle w:val="afffffffffd"/>
                    <w:rFonts w:ascii="Cambria Math" w:hAnsi="Cambria Math"/>
                    <w:color w:val="000000" w:themeColor="text1"/>
                  </w:rPr>
                  <m:t>i</m:t>
                </m:r>
              </m:sub>
            </m:sSub>
            <m:r>
              <w:rPr>
                <w:rStyle w:val="afffffffffd"/>
                <w:rFonts w:ascii="Cambria Math" w:hAnsi="Cambria Math"/>
                <w:color w:val="000000" w:themeColor="text1"/>
              </w:rPr>
              <m:t>×</m:t>
            </m:r>
            <m:sSub>
              <m:sSubPr>
                <m:ctrlPr>
                  <w:rPr>
                    <w:rStyle w:val="afffffffffd"/>
                    <w:rFonts w:ascii="Cambria Math" w:hAnsi="Cambria Math"/>
                    <w:i/>
                    <w:color w:val="000000" w:themeColor="text1"/>
                  </w:rPr>
                </m:ctrlPr>
              </m:sSubPr>
              <m:e>
                <m:r>
                  <w:rPr>
                    <w:rStyle w:val="afffffffffd"/>
                    <w:rFonts w:ascii="Cambria Math" w:hAnsi="Cambria Math"/>
                    <w:color w:val="000000" w:themeColor="text1"/>
                  </w:rPr>
                  <m:t>K</m:t>
                </m:r>
              </m:e>
              <m:sub>
                <m:r>
                  <w:rPr>
                    <w:rStyle w:val="afffffffffd"/>
                    <w:rFonts w:ascii="Cambria Math" w:hAnsi="Cambria Math"/>
                    <w:color w:val="000000" w:themeColor="text1"/>
                  </w:rPr>
                  <m:t>i</m:t>
                </m:r>
              </m:sub>
            </m:sSub>
          </m:e>
        </m:nary>
        <m:r>
          <w:rPr>
            <w:rStyle w:val="afffffffffd"/>
            <w:rFonts w:ascii="Cambria Math" w:hAnsi="Cambria Math"/>
            <w:color w:val="000000" w:themeColor="text1"/>
          </w:rPr>
          <m:t>+</m:t>
        </m:r>
        <m:nary>
          <m:naryPr>
            <m:chr m:val="∑"/>
            <m:limLoc m:val="undOvr"/>
            <m:ctrlPr>
              <w:rPr>
                <w:rStyle w:val="afffffffffd"/>
                <w:rFonts w:ascii="Cambria Math" w:hAnsi="Cambria Math"/>
                <w:i/>
                <w:color w:val="000000" w:themeColor="text1"/>
              </w:rPr>
            </m:ctrlPr>
          </m:naryPr>
          <m:sub>
            <m:r>
              <w:rPr>
                <w:rStyle w:val="afffffffffd"/>
                <w:rFonts w:ascii="Cambria Math" w:hAnsi="Cambria Math"/>
                <w:color w:val="000000" w:themeColor="text1"/>
              </w:rPr>
              <m:t>j=1</m:t>
            </m:r>
          </m:sub>
          <m:sup>
            <m:sSub>
              <m:sSubPr>
                <m:ctrlPr>
                  <w:rPr>
                    <w:rStyle w:val="afffffffffd"/>
                    <w:rFonts w:ascii="Cambria Math" w:hAnsi="Cambria Math"/>
                    <w:i/>
                    <w:color w:val="000000" w:themeColor="text1"/>
                  </w:rPr>
                </m:ctrlPr>
              </m:sSubPr>
              <m:e>
                <m:r>
                  <w:rPr>
                    <w:rStyle w:val="afffffffffd"/>
                    <w:rFonts w:ascii="Cambria Math" w:hAnsi="Cambria Math"/>
                    <w:color w:val="000000" w:themeColor="text1"/>
                  </w:rPr>
                  <m:t>n</m:t>
                </m:r>
              </m:e>
              <m:sub>
                <m:r>
                  <w:rPr>
                    <w:rStyle w:val="afffffffffd"/>
                    <w:rFonts w:ascii="Cambria Math" w:hAnsi="Cambria Math"/>
                    <w:color w:val="000000" w:themeColor="text1"/>
                  </w:rPr>
                  <m:t>2</m:t>
                </m:r>
              </m:sub>
            </m:sSub>
          </m:sup>
          <m:e>
            <m:sSub>
              <m:sSubPr>
                <m:ctrlPr>
                  <w:rPr>
                    <w:rStyle w:val="afffffffffd"/>
                    <w:rFonts w:ascii="Cambria Math" w:hAnsi="Cambria Math"/>
                    <w:i/>
                    <w:color w:val="000000" w:themeColor="text1"/>
                  </w:rPr>
                </m:ctrlPr>
              </m:sSubPr>
              <m:e>
                <m:r>
                  <w:rPr>
                    <w:rStyle w:val="afffffffffd"/>
                    <w:rFonts w:ascii="Cambria Math" w:hAnsi="Cambria Math"/>
                    <w:color w:val="000000" w:themeColor="text1"/>
                  </w:rPr>
                  <m:t>F</m:t>
                </m:r>
              </m:e>
              <m:sub>
                <m:r>
                  <w:rPr>
                    <w:rStyle w:val="afffffffffd"/>
                    <w:rFonts w:ascii="Cambria Math" w:hAnsi="Cambria Math"/>
                    <w:color w:val="000000" w:themeColor="text1"/>
                  </w:rPr>
                  <m:t>j</m:t>
                </m:r>
              </m:sub>
            </m:sSub>
            <m:r>
              <w:rPr>
                <w:rStyle w:val="afffffffffd"/>
                <w:rFonts w:ascii="Cambria Math" w:hAnsi="Cambria Math"/>
                <w:color w:val="000000" w:themeColor="text1"/>
              </w:rPr>
              <m:t>×</m:t>
            </m:r>
            <m:sSub>
              <m:sSubPr>
                <m:ctrlPr>
                  <w:rPr>
                    <w:rStyle w:val="afffffffffd"/>
                    <w:rFonts w:ascii="Cambria Math" w:hAnsi="Cambria Math"/>
                    <w:i/>
                    <w:color w:val="000000" w:themeColor="text1"/>
                  </w:rPr>
                </m:ctrlPr>
              </m:sSubPr>
              <m:e>
                <m:r>
                  <w:rPr>
                    <w:rStyle w:val="afffffffffd"/>
                    <w:rFonts w:ascii="Cambria Math" w:hAnsi="Cambria Math"/>
                    <w:color w:val="000000" w:themeColor="text1"/>
                  </w:rPr>
                  <m:t>Q</m:t>
                </m:r>
              </m:e>
              <m:sub>
                <m:r>
                  <w:rPr>
                    <w:rStyle w:val="afffffffffd"/>
                    <w:rFonts w:ascii="Cambria Math" w:hAnsi="Cambria Math"/>
                    <w:color w:val="000000" w:themeColor="text1"/>
                  </w:rPr>
                  <m:t>j</m:t>
                </m:r>
              </m:sub>
            </m:sSub>
          </m:e>
        </m:nary>
      </m:oMath>
      <w:r w:rsidRPr="006E6293">
        <w:rPr>
          <w:rFonts w:ascii="微软雅黑" w:eastAsia="微软雅黑" w:hAnsi="微软雅黑" w:hint="eastAsia"/>
        </w:rPr>
        <w:tab/>
      </w:r>
      <w:r>
        <w:t>(</w:t>
      </w:r>
      <w:r>
        <w:fldChar w:fldCharType="begin"/>
      </w:r>
      <w:r>
        <w:instrText xml:space="preserve"> AUTONUM </w:instrText>
      </w:r>
      <w:r>
        <w:fldChar w:fldCharType="end"/>
      </w:r>
      <w:r>
        <w:t>)</w:t>
      </w:r>
    </w:p>
    <w:p w14:paraId="1A2FB76B" w14:textId="7F7D91B4" w:rsidR="006E6293" w:rsidRDefault="006E6293" w:rsidP="006E6293">
      <w:pPr>
        <w:pStyle w:val="affffa"/>
        <w:ind w:firstLine="420"/>
      </w:pPr>
      <w:r>
        <w:rPr>
          <w:rFonts w:hint="eastAsia"/>
        </w:rPr>
        <w:t>式中：</w:t>
      </w:r>
    </w:p>
    <w:p w14:paraId="634C23F4" w14:textId="1FADD6BB" w:rsidR="00A07D5F" w:rsidRDefault="00A07D5F" w:rsidP="00A07D5F">
      <w:pPr>
        <w:pStyle w:val="affffa"/>
        <w:ind w:firstLine="420"/>
        <w:rPr>
          <w:kern w:val="2"/>
        </w:rPr>
      </w:pPr>
      <m:oMath>
        <m:r>
          <w:rPr>
            <w:rFonts w:ascii="Cambria Math" w:hAnsi="Cambria Math"/>
            <w:kern w:val="2"/>
          </w:rPr>
          <m:t>P</m:t>
        </m:r>
      </m:oMath>
      <w:r>
        <w:rPr>
          <w:rFonts w:hint="eastAsia"/>
          <w:kern w:val="2"/>
        </w:rPr>
        <w:t>——评价总分值；</w:t>
      </w:r>
    </w:p>
    <w:p w14:paraId="05B2ED5B" w14:textId="6B0DAE00" w:rsidR="00A07D5F" w:rsidRDefault="00000000" w:rsidP="00A07D5F">
      <w:pPr>
        <w:pStyle w:val="affffa"/>
        <w:ind w:firstLine="420"/>
        <w:rPr>
          <w:kern w:val="2"/>
        </w:rPr>
      </w:pPr>
      <m:oMath>
        <m:sSub>
          <m:sSubPr>
            <m:ctrlPr>
              <w:rPr>
                <w:rFonts w:ascii="Cambria Math" w:hAnsi="Cambria Math"/>
                <w:i/>
                <w:kern w:val="2"/>
              </w:rPr>
            </m:ctrlPr>
          </m:sSubPr>
          <m:e>
            <m:r>
              <w:rPr>
                <w:rFonts w:ascii="Cambria Math" w:hAnsi="Cambria Math" w:hint="eastAsia"/>
              </w:rPr>
              <m:t>S</m:t>
            </m:r>
          </m:e>
          <m:sub>
            <m:r>
              <w:rPr>
                <w:rFonts w:ascii="Cambria Math" w:hAnsi="Cambria Math"/>
              </w:rPr>
              <m:t>i</m:t>
            </m:r>
          </m:sub>
        </m:sSub>
      </m:oMath>
      <w:r w:rsidR="00A07D5F">
        <w:rPr>
          <w:rFonts w:hint="eastAsia"/>
          <w:kern w:val="2"/>
        </w:rPr>
        <w:t>——第</w:t>
      </w:r>
      <w:r w:rsidR="00A07D5F">
        <w:rPr>
          <w:rFonts w:ascii="宋体" w:hAnsi="宋体" w:hint="eastAsia"/>
          <w:kern w:val="2"/>
        </w:rPr>
        <w:t>i</w:t>
      </w:r>
      <w:r w:rsidR="00A07D5F">
        <w:rPr>
          <w:rFonts w:hint="eastAsia"/>
          <w:kern w:val="2"/>
        </w:rPr>
        <w:t>项定量评价指标的单项评价指数；</w:t>
      </w:r>
    </w:p>
    <w:p w14:paraId="3C4877ED" w14:textId="59BE569A" w:rsidR="00A07D5F" w:rsidRDefault="00000000" w:rsidP="00A07D5F">
      <w:pPr>
        <w:pStyle w:val="affffb"/>
        <w:ind w:firstLine="420"/>
      </w:pPr>
      <m:oMath>
        <m:sSub>
          <m:sSubPr>
            <m:ctrlPr>
              <w:rPr>
                <w:rFonts w:ascii="Cambria Math" w:hAnsi="Cambria Math"/>
                <w:i/>
                <w:noProof w:val="0"/>
                <w:kern w:val="2"/>
                <w:szCs w:val="21"/>
              </w:rPr>
            </m:ctrlPr>
          </m:sSubPr>
          <m:e>
            <m:r>
              <w:rPr>
                <w:rFonts w:ascii="Cambria Math" w:hAnsi="Cambria Math" w:hint="eastAsia"/>
              </w:rPr>
              <m:t>K</m:t>
            </m:r>
          </m:e>
          <m:sub>
            <m:r>
              <w:rPr>
                <w:rFonts w:ascii="Cambria Math" w:hAnsi="Cambria Math"/>
              </w:rPr>
              <m:t>i</m:t>
            </m:r>
          </m:sub>
        </m:sSub>
      </m:oMath>
      <w:r w:rsidR="00A07D5F">
        <w:rPr>
          <w:rFonts w:hint="eastAsia"/>
        </w:rPr>
        <w:t>——第i项定量评价指标的权重；</w:t>
      </w:r>
    </w:p>
    <w:p w14:paraId="69E5ED41" w14:textId="423B68A8" w:rsidR="00A07D5F" w:rsidRDefault="00000000" w:rsidP="00A07D5F">
      <w:pPr>
        <w:pStyle w:val="affffa"/>
        <w:ind w:firstLine="420"/>
        <w:rPr>
          <w:kern w:val="2"/>
        </w:rPr>
      </w:pPr>
      <m:oMath>
        <m:sSub>
          <m:sSubPr>
            <m:ctrlPr>
              <w:rPr>
                <w:rFonts w:ascii="Cambria Math" w:hAnsi="Cambria Math"/>
                <w:i/>
                <w:kern w:val="2"/>
              </w:rPr>
            </m:ctrlPr>
          </m:sSubPr>
          <m:e>
            <m:r>
              <w:rPr>
                <w:rFonts w:ascii="Cambria Math" w:hAnsi="Cambria Math" w:hint="eastAsia"/>
              </w:rPr>
              <m:t>n</m:t>
            </m:r>
          </m:e>
          <m:sub>
            <m:r>
              <w:rPr>
                <w:rFonts w:ascii="Cambria Math" w:hAnsi="Cambria Math"/>
              </w:rPr>
              <m:t>1</m:t>
            </m:r>
          </m:sub>
        </m:sSub>
      </m:oMath>
      <w:r w:rsidR="00A07D5F">
        <w:rPr>
          <w:rFonts w:hint="eastAsia"/>
          <w:kern w:val="2"/>
        </w:rPr>
        <w:t>——定量评价指标的项目总数；</w:t>
      </w:r>
    </w:p>
    <w:bookmarkStart w:id="124" w:name="OLE_LINK8"/>
    <w:p w14:paraId="3790EF73" w14:textId="6ADAEC40" w:rsidR="00A07D5F" w:rsidRDefault="00000000" w:rsidP="00A07D5F">
      <w:pPr>
        <w:pStyle w:val="affffa"/>
        <w:ind w:firstLine="420"/>
        <w:rPr>
          <w:kern w:val="2"/>
        </w:rPr>
      </w:pPr>
      <m:oMath>
        <m:sSub>
          <m:sSubPr>
            <m:ctrlPr>
              <w:rPr>
                <w:rFonts w:ascii="Cambria Math" w:hAnsi="Cambria Math"/>
                <w:i/>
                <w:kern w:val="2"/>
              </w:rPr>
            </m:ctrlPr>
          </m:sSubPr>
          <m:e>
            <m:r>
              <w:rPr>
                <w:rFonts w:ascii="Cambria Math" w:hAnsi="Cambria Math" w:hint="eastAsia"/>
              </w:rPr>
              <m:t>F</m:t>
            </m:r>
          </m:e>
          <m:sub>
            <m:r>
              <w:rPr>
                <w:rFonts w:ascii="Cambria Math" w:hAnsi="Cambria Math"/>
              </w:rPr>
              <m:t>j</m:t>
            </m:r>
          </m:sub>
        </m:sSub>
      </m:oMath>
      <w:bookmarkEnd w:id="124"/>
      <w:r w:rsidR="00A07D5F">
        <w:rPr>
          <w:rFonts w:hint="eastAsia"/>
          <w:kern w:val="2"/>
        </w:rPr>
        <w:t>——第</w:t>
      </w:r>
      <w:r w:rsidR="00A07D5F">
        <w:rPr>
          <w:rFonts w:ascii="宋体" w:hAnsi="宋体" w:hint="eastAsia"/>
          <w:kern w:val="2"/>
        </w:rPr>
        <w:t>j</w:t>
      </w:r>
      <w:r w:rsidR="00A07D5F">
        <w:rPr>
          <w:rFonts w:hint="eastAsia"/>
          <w:kern w:val="2"/>
        </w:rPr>
        <w:t>项定性评价指标的单项评价指数；</w:t>
      </w:r>
    </w:p>
    <w:p w14:paraId="4E3EE29F" w14:textId="6D70FD28" w:rsidR="00A07D5F" w:rsidRDefault="00000000" w:rsidP="00A07D5F">
      <w:pPr>
        <w:pStyle w:val="affffb"/>
        <w:ind w:firstLine="420"/>
      </w:pPr>
      <m:oMath>
        <m:sSub>
          <m:sSubPr>
            <m:ctrlPr>
              <w:rPr>
                <w:rFonts w:ascii="Cambria Math" w:hAnsi="Cambria Math"/>
                <w:i/>
                <w:noProof w:val="0"/>
                <w:kern w:val="2"/>
                <w:szCs w:val="21"/>
              </w:rPr>
            </m:ctrlPr>
          </m:sSubPr>
          <m:e>
            <m:r>
              <w:rPr>
                <w:rFonts w:ascii="Cambria Math" w:hAnsi="Cambria Math"/>
              </w:rPr>
              <m:t>Q</m:t>
            </m:r>
          </m:e>
          <m:sub>
            <m:r>
              <w:rPr>
                <w:rFonts w:ascii="Cambria Math" w:hAnsi="Cambria Math"/>
              </w:rPr>
              <m:t>j</m:t>
            </m:r>
          </m:sub>
        </m:sSub>
      </m:oMath>
      <w:r w:rsidR="00A07D5F">
        <w:rPr>
          <w:rFonts w:hint="eastAsia"/>
        </w:rPr>
        <w:t>——第j项定性评价指标的权重；</w:t>
      </w:r>
    </w:p>
    <w:p w14:paraId="26EEB2AC" w14:textId="7B608209" w:rsidR="00A321A4" w:rsidRPr="00082112" w:rsidRDefault="00000000" w:rsidP="00A07D5F">
      <w:pPr>
        <w:pStyle w:val="affffa"/>
        <w:ind w:firstLine="420"/>
      </w:pPr>
      <m:oMath>
        <m:sSub>
          <m:sSubPr>
            <m:ctrlPr>
              <w:rPr>
                <w:rFonts w:ascii="Cambria Math" w:hAnsi="Cambria Math"/>
                <w:i/>
                <w:kern w:val="2"/>
              </w:rPr>
            </m:ctrlPr>
          </m:sSubPr>
          <m:e>
            <m:r>
              <w:rPr>
                <w:rFonts w:ascii="Cambria Math" w:hAnsi="Cambria Math" w:hint="eastAsia"/>
              </w:rPr>
              <m:t>n</m:t>
            </m:r>
          </m:e>
          <m:sub>
            <m:r>
              <w:rPr>
                <w:rFonts w:ascii="Cambria Math" w:hAnsi="Cambria Math"/>
              </w:rPr>
              <m:t>2</m:t>
            </m:r>
          </m:sub>
        </m:sSub>
      </m:oMath>
      <w:r w:rsidR="00A07D5F">
        <w:rPr>
          <w:rFonts w:hint="eastAsia"/>
          <w:kern w:val="2"/>
        </w:rPr>
        <w:t>——定量评价指标的项目总数</w:t>
      </w:r>
      <w:r w:rsidR="00A07D5F">
        <w:rPr>
          <w:rFonts w:hint="eastAsia"/>
        </w:rPr>
        <w:t>。</w:t>
      </w:r>
    </w:p>
    <w:p w14:paraId="6C5B3CF0" w14:textId="60ADC055" w:rsidR="004A5C24" w:rsidRDefault="00A321A4" w:rsidP="002414D2">
      <w:pPr>
        <w:pStyle w:val="affd"/>
        <w:spacing w:before="120" w:after="120"/>
      </w:pPr>
      <w:bookmarkStart w:id="125" w:name="_Toc216335735"/>
      <w:bookmarkStart w:id="126" w:name="_Toc220282809"/>
      <w:bookmarkStart w:id="127" w:name="_Toc220286761"/>
      <w:bookmarkStart w:id="128" w:name="_Toc221185623"/>
      <w:r>
        <w:rPr>
          <w:rFonts w:hint="eastAsia"/>
        </w:rPr>
        <w:lastRenderedPageBreak/>
        <w:t>缺项考核权重</w:t>
      </w:r>
      <w:r w:rsidR="00BF7504">
        <w:rPr>
          <w:rFonts w:hint="eastAsia"/>
        </w:rPr>
        <w:t>调整</w:t>
      </w:r>
      <w:r>
        <w:rPr>
          <w:rFonts w:hint="eastAsia"/>
        </w:rPr>
        <w:t>计算</w:t>
      </w:r>
      <w:bookmarkEnd w:id="125"/>
      <w:bookmarkEnd w:id="126"/>
      <w:bookmarkEnd w:id="127"/>
      <w:bookmarkEnd w:id="128"/>
    </w:p>
    <w:p w14:paraId="48104D4C" w14:textId="41A6A84A" w:rsidR="00A321A4" w:rsidRDefault="0051759E" w:rsidP="004A5C24">
      <w:pPr>
        <w:pStyle w:val="affffb"/>
        <w:ind w:firstLine="420"/>
      </w:pPr>
      <w:r>
        <w:rPr>
          <w:rFonts w:hint="eastAsia"/>
        </w:rPr>
        <w:t>因企业运行实际导致</w:t>
      </w:r>
      <w:r w:rsidR="00B33E02">
        <w:rPr>
          <w:rFonts w:hint="eastAsia"/>
        </w:rPr>
        <w:t>实际参与评价的</w:t>
      </w:r>
      <w:r>
        <w:rPr>
          <w:rFonts w:hint="eastAsia"/>
        </w:rPr>
        <w:t>二级评价</w:t>
      </w:r>
      <w:r w:rsidR="00B33E02">
        <w:rPr>
          <w:rFonts w:hint="eastAsia"/>
        </w:rPr>
        <w:t>指标项目数</w:t>
      </w:r>
      <w:r>
        <w:rPr>
          <w:rFonts w:hint="eastAsia"/>
        </w:rPr>
        <w:t>有缺项时，应将二级评价指标的权重值乘以修正系数，调整所在一级评价指标下的所有二级指标的权重值，修正系数计算方法为：</w:t>
      </w:r>
    </w:p>
    <w:p w14:paraId="4E4412DE" w14:textId="0951ECE2" w:rsidR="0051759E" w:rsidRDefault="0051759E" w:rsidP="0051759E">
      <w:pPr>
        <w:pStyle w:val="affffffd"/>
        <w:rPr>
          <w:rFonts w:hint="eastAsia"/>
        </w:rPr>
      </w:pPr>
      <w:r>
        <w:rPr>
          <w:rFonts w:hint="eastAsia"/>
        </w:rPr>
        <w:tab/>
      </w:r>
      <m:oMath>
        <m:sSub>
          <m:sSubPr>
            <m:ctrlPr>
              <w:rPr>
                <w:rFonts w:ascii="Cambria Math" w:hAnsi="Cambria Math"/>
                <w:i/>
              </w:rPr>
            </m:ctrlPr>
          </m:sSubPr>
          <m:e>
            <m:r>
              <w:rPr>
                <w:rFonts w:ascii="Cambria Math" w:hAnsi="Cambria Math" w:hint="eastAsia"/>
              </w:rPr>
              <m:t>A</m:t>
            </m:r>
          </m:e>
          <m:sub>
            <m:r>
              <w:rPr>
                <w:rFonts w:ascii="Cambria Math" w:hAnsi="Cambria Math"/>
              </w:rPr>
              <m:t>i</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1</m:t>
                </m:r>
              </m:sub>
            </m:sSub>
          </m:num>
          <m:den>
            <m:sSub>
              <m:sSubPr>
                <m:ctrlPr>
                  <w:rPr>
                    <w:rFonts w:ascii="Cambria Math" w:hAnsi="Cambria Math"/>
                    <w:i/>
                  </w:rPr>
                </m:ctrlPr>
              </m:sSubPr>
              <m:e>
                <m:r>
                  <w:rPr>
                    <w:rFonts w:ascii="Cambria Math" w:hAnsi="Cambria Math"/>
                  </w:rPr>
                  <m:t>A</m:t>
                </m:r>
              </m:e>
              <m:sub>
                <m:r>
                  <w:rPr>
                    <w:rFonts w:ascii="Cambria Math" w:hAnsi="Cambria Math"/>
                  </w:rPr>
                  <m:t>2</m:t>
                </m:r>
              </m:sub>
            </m:sSub>
          </m:den>
        </m:f>
      </m:oMath>
      <w:r w:rsidRPr="0051759E">
        <w:rPr>
          <w:rFonts w:ascii="微软雅黑" w:eastAsia="微软雅黑" w:hAnsi="微软雅黑" w:hint="eastAsia"/>
        </w:rPr>
        <w:tab/>
      </w:r>
      <w:r>
        <w:t>(</w:t>
      </w:r>
      <w:r>
        <w:fldChar w:fldCharType="begin"/>
      </w:r>
      <w:r>
        <w:instrText xml:space="preserve"> AUTONUM </w:instrText>
      </w:r>
      <w:r>
        <w:fldChar w:fldCharType="end"/>
      </w:r>
      <w:r>
        <w:t>)</w:t>
      </w:r>
    </w:p>
    <w:p w14:paraId="2E693DF9" w14:textId="4AAFC436" w:rsidR="0051759E" w:rsidRPr="0051759E" w:rsidRDefault="0051759E" w:rsidP="0051759E">
      <w:pPr>
        <w:pStyle w:val="affffa"/>
        <w:ind w:firstLine="420"/>
      </w:pPr>
      <w:r>
        <w:rPr>
          <w:rFonts w:hint="eastAsia"/>
        </w:rPr>
        <w:t>式中：</w:t>
      </w:r>
    </w:p>
    <w:p w14:paraId="32181841" w14:textId="21EFA6EA" w:rsidR="0051759E" w:rsidRDefault="00000000" w:rsidP="0051759E">
      <w:pPr>
        <w:pStyle w:val="affffa"/>
        <w:ind w:firstLine="420"/>
        <w:rPr>
          <w:kern w:val="2"/>
        </w:rPr>
      </w:pPr>
      <m:oMath>
        <m:sSub>
          <m:sSubPr>
            <m:ctrlPr>
              <w:rPr>
                <w:rFonts w:ascii="Cambria Math" w:hAnsi="Cambria Math"/>
                <w:i/>
                <w:kern w:val="2"/>
              </w:rPr>
            </m:ctrlPr>
          </m:sSubPr>
          <m:e>
            <m:r>
              <w:rPr>
                <w:rFonts w:ascii="Cambria Math" w:hAnsi="Cambria Math"/>
              </w:rPr>
              <m:t>A</m:t>
            </m:r>
          </m:e>
          <m:sub>
            <m:r>
              <w:rPr>
                <w:rFonts w:ascii="Cambria Math" w:hAnsi="Cambria Math"/>
              </w:rPr>
              <m:t>i</m:t>
            </m:r>
          </m:sub>
        </m:sSub>
      </m:oMath>
      <w:r w:rsidR="0051759E">
        <w:rPr>
          <w:rFonts w:hint="eastAsia"/>
          <w:kern w:val="2"/>
        </w:rPr>
        <w:t>——第</w:t>
      </w:r>
      <w:r w:rsidR="0051759E">
        <w:rPr>
          <w:rFonts w:ascii="宋体" w:hAnsi="宋体" w:hint="eastAsia"/>
          <w:kern w:val="2"/>
        </w:rPr>
        <w:t>i</w:t>
      </w:r>
      <w:r w:rsidR="0051759E">
        <w:rPr>
          <w:rFonts w:hint="eastAsia"/>
          <w:kern w:val="2"/>
        </w:rPr>
        <w:t>项二级评价指标权重值的修正系数；</w:t>
      </w:r>
    </w:p>
    <w:bookmarkStart w:id="129" w:name="OLE_LINK9"/>
    <w:p w14:paraId="61674483" w14:textId="13583186" w:rsidR="0051759E" w:rsidRDefault="00000000" w:rsidP="0051759E">
      <w:pPr>
        <w:pStyle w:val="affffb"/>
        <w:ind w:firstLine="420"/>
      </w:pPr>
      <m:oMath>
        <m:sSub>
          <m:sSubPr>
            <m:ctrlPr>
              <w:rPr>
                <w:rFonts w:ascii="Cambria Math" w:hAnsi="Cambria Math"/>
                <w:i/>
                <w:noProof w:val="0"/>
                <w:kern w:val="2"/>
                <w:szCs w:val="21"/>
              </w:rPr>
            </m:ctrlPr>
          </m:sSubPr>
          <m:e>
            <m:r>
              <w:rPr>
                <w:rFonts w:ascii="Cambria Math" w:hAnsi="Cambria Math" w:hint="eastAsia"/>
              </w:rPr>
              <m:t>A</m:t>
            </m:r>
          </m:e>
          <m:sub>
            <m:r>
              <w:rPr>
                <w:rFonts w:ascii="Cambria Math" w:hAnsi="Cambria Math"/>
              </w:rPr>
              <m:t>1</m:t>
            </m:r>
          </m:sub>
        </m:sSub>
      </m:oMath>
      <w:r w:rsidR="0051759E">
        <w:rPr>
          <w:rFonts w:hint="eastAsia"/>
        </w:rPr>
        <w:t>——本指标体系所列与该二级评价指标有关的评价指标的权重值；</w:t>
      </w:r>
      <w:bookmarkEnd w:id="129"/>
    </w:p>
    <w:p w14:paraId="451217CD" w14:textId="3254BBC9" w:rsidR="002414D2" w:rsidRPr="0051759E" w:rsidRDefault="00000000" w:rsidP="0051759E">
      <w:pPr>
        <w:pStyle w:val="affffb"/>
        <w:ind w:firstLine="420"/>
      </w:pPr>
      <m:oMath>
        <m:sSub>
          <m:sSubPr>
            <m:ctrlPr>
              <w:rPr>
                <w:rFonts w:ascii="Cambria Math" w:hAnsi="Cambria Math"/>
                <w:i/>
                <w:noProof w:val="0"/>
                <w:kern w:val="2"/>
                <w:szCs w:val="21"/>
              </w:rPr>
            </m:ctrlPr>
          </m:sSubPr>
          <m:e>
            <m:r>
              <w:rPr>
                <w:rFonts w:ascii="Cambria Math" w:hAnsi="Cambria Math" w:hint="eastAsia"/>
              </w:rPr>
              <m:t>A</m:t>
            </m:r>
          </m:e>
          <m:sub>
            <m:r>
              <w:rPr>
                <w:rFonts w:ascii="Cambria Math" w:hAnsi="Cambria Math"/>
                <w:noProof w:val="0"/>
                <w:kern w:val="2"/>
                <w:szCs w:val="21"/>
              </w:rPr>
              <m:t>2</m:t>
            </m:r>
          </m:sub>
        </m:sSub>
      </m:oMath>
      <w:r w:rsidR="0051759E">
        <w:rPr>
          <w:rFonts w:hint="eastAsia"/>
        </w:rPr>
        <w:t>——实际考核的属于该一级评价指标的各二级评价指标的权重之和。</w:t>
      </w:r>
    </w:p>
    <w:p w14:paraId="79248D3D" w14:textId="0F168AF9" w:rsidR="002414D2" w:rsidRDefault="002414D2" w:rsidP="002414D2">
      <w:pPr>
        <w:pStyle w:val="affd"/>
        <w:spacing w:before="120" w:after="120"/>
      </w:pPr>
      <w:bookmarkStart w:id="130" w:name="_Toc216335736"/>
      <w:bookmarkStart w:id="131" w:name="_Toc220282810"/>
      <w:bookmarkStart w:id="132" w:name="_Toc220286762"/>
      <w:bookmarkStart w:id="133" w:name="_Toc221185624"/>
      <w:r>
        <w:rPr>
          <w:rFonts w:hint="eastAsia"/>
        </w:rPr>
        <w:t>低碳企业等级划分</w:t>
      </w:r>
      <w:bookmarkEnd w:id="130"/>
      <w:bookmarkEnd w:id="131"/>
      <w:bookmarkEnd w:id="132"/>
      <w:bookmarkEnd w:id="133"/>
    </w:p>
    <w:p w14:paraId="588904AF" w14:textId="275BADA7" w:rsidR="00C85ACA" w:rsidRPr="00C85ACA" w:rsidRDefault="00CE26B7" w:rsidP="00C85ACA">
      <w:pPr>
        <w:pStyle w:val="affffb"/>
        <w:ind w:firstLine="420"/>
      </w:pPr>
      <w:r>
        <w:rPr>
          <w:rFonts w:hint="eastAsia"/>
        </w:rPr>
        <w:t>以</w:t>
      </w:r>
      <w:r w:rsidR="00C85ACA" w:rsidRPr="00C85ACA">
        <w:rPr>
          <w:rFonts w:hint="eastAsia"/>
        </w:rPr>
        <w:t>煤炭生产行业低碳企业评价指标总得分</w:t>
      </w:r>
      <w:r>
        <w:rPr>
          <w:rFonts w:hint="eastAsia"/>
        </w:rPr>
        <w:t>为依据，对达到一定综合评价</w:t>
      </w:r>
      <w:r w:rsidR="003F5A22">
        <w:rPr>
          <w:rFonts w:hint="eastAsia"/>
        </w:rPr>
        <w:t>得分的企业，分别评定为低碳先进企业和低碳企业</w:t>
      </w:r>
      <w:r>
        <w:rPr>
          <w:rFonts w:hint="eastAsia"/>
        </w:rPr>
        <w:t>，</w:t>
      </w:r>
      <w:r w:rsidR="00C85ACA" w:rsidRPr="00C85ACA">
        <w:rPr>
          <w:rFonts w:hint="eastAsia"/>
        </w:rPr>
        <w:t>评价等级见表1。</w:t>
      </w:r>
    </w:p>
    <w:p w14:paraId="073B2F6F" w14:textId="77777777" w:rsidR="002414D2" w:rsidRDefault="002414D2" w:rsidP="002414D2">
      <w:pPr>
        <w:pStyle w:val="aff2"/>
        <w:spacing w:before="120" w:after="120"/>
      </w:pPr>
      <w:r>
        <w:rPr>
          <w:rFonts w:hint="eastAsia"/>
        </w:rPr>
        <w:t>煤炭生产行业低碳企业评价等级</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C85ACA" w14:paraId="1C464660" w14:textId="77777777" w:rsidTr="00CE26B7">
        <w:trPr>
          <w:tblHeader/>
          <w:jc w:val="center"/>
        </w:trPr>
        <w:tc>
          <w:tcPr>
            <w:tcW w:w="4667" w:type="dxa"/>
            <w:tcBorders>
              <w:top w:val="single" w:sz="8" w:space="0" w:color="auto"/>
              <w:bottom w:val="single" w:sz="8" w:space="0" w:color="auto"/>
            </w:tcBorders>
            <w:vAlign w:val="center"/>
          </w:tcPr>
          <w:p w14:paraId="708AF586" w14:textId="3A26940A" w:rsidR="00C85ACA" w:rsidRDefault="00CE26B7" w:rsidP="00C85ACA">
            <w:pPr>
              <w:pStyle w:val="afffffffff9"/>
            </w:pPr>
            <w:r>
              <w:rPr>
                <w:rFonts w:hint="eastAsia"/>
              </w:rPr>
              <w:t>低碳企业等级</w:t>
            </w:r>
          </w:p>
        </w:tc>
        <w:tc>
          <w:tcPr>
            <w:tcW w:w="4667" w:type="dxa"/>
            <w:tcBorders>
              <w:top w:val="single" w:sz="8" w:space="0" w:color="auto"/>
              <w:bottom w:val="single" w:sz="8" w:space="0" w:color="auto"/>
            </w:tcBorders>
            <w:vAlign w:val="center"/>
          </w:tcPr>
          <w:p w14:paraId="1DFA095F" w14:textId="55F702BE" w:rsidR="00C85ACA" w:rsidRDefault="00CE26B7" w:rsidP="00C85ACA">
            <w:pPr>
              <w:pStyle w:val="afffffffff9"/>
            </w:pPr>
            <w:r>
              <w:rPr>
                <w:rFonts w:hint="eastAsia"/>
              </w:rPr>
              <w:t>低碳综合得分</w:t>
            </w:r>
          </w:p>
        </w:tc>
      </w:tr>
      <w:tr w:rsidR="00C85ACA" w14:paraId="42A19B95" w14:textId="77777777" w:rsidTr="00CE26B7">
        <w:trPr>
          <w:jc w:val="center"/>
        </w:trPr>
        <w:tc>
          <w:tcPr>
            <w:tcW w:w="4667" w:type="dxa"/>
            <w:tcBorders>
              <w:top w:val="single" w:sz="8" w:space="0" w:color="auto"/>
            </w:tcBorders>
            <w:vAlign w:val="center"/>
          </w:tcPr>
          <w:p w14:paraId="4F068194" w14:textId="78B66A38" w:rsidR="00C85ACA" w:rsidRDefault="00CE26B7" w:rsidP="00C85ACA">
            <w:pPr>
              <w:pStyle w:val="afffffffff9"/>
            </w:pPr>
            <w:r>
              <w:rPr>
                <w:rFonts w:hint="eastAsia"/>
              </w:rPr>
              <w:t>低碳先进企业</w:t>
            </w:r>
          </w:p>
        </w:tc>
        <w:tc>
          <w:tcPr>
            <w:tcW w:w="4667" w:type="dxa"/>
            <w:tcBorders>
              <w:top w:val="single" w:sz="8" w:space="0" w:color="auto"/>
            </w:tcBorders>
            <w:vAlign w:val="center"/>
          </w:tcPr>
          <w:p w14:paraId="47A5E727" w14:textId="3BF5EED5" w:rsidR="00C85ACA" w:rsidRDefault="00CE26B7" w:rsidP="00C85ACA">
            <w:pPr>
              <w:pStyle w:val="afffffffff9"/>
            </w:pPr>
            <w:r w:rsidRPr="00CE26B7">
              <w:rPr>
                <w:rFonts w:hint="eastAsia"/>
              </w:rPr>
              <w:t>≥</w:t>
            </w:r>
            <w:r>
              <w:rPr>
                <w:rFonts w:hint="eastAsia"/>
              </w:rPr>
              <w:t>95</w:t>
            </w:r>
          </w:p>
        </w:tc>
      </w:tr>
      <w:tr w:rsidR="00C85ACA" w14:paraId="27FAE8CA" w14:textId="77777777" w:rsidTr="00CE26B7">
        <w:trPr>
          <w:jc w:val="center"/>
        </w:trPr>
        <w:tc>
          <w:tcPr>
            <w:tcW w:w="4667" w:type="dxa"/>
            <w:vAlign w:val="center"/>
          </w:tcPr>
          <w:p w14:paraId="4CDA89DB" w14:textId="2DF5B862" w:rsidR="00C85ACA" w:rsidRDefault="00CE26B7" w:rsidP="00C85ACA">
            <w:pPr>
              <w:pStyle w:val="afffffffff9"/>
            </w:pPr>
            <w:r>
              <w:rPr>
                <w:rFonts w:hint="eastAsia"/>
              </w:rPr>
              <w:t>低碳企业</w:t>
            </w:r>
          </w:p>
        </w:tc>
        <w:tc>
          <w:tcPr>
            <w:tcW w:w="4667" w:type="dxa"/>
            <w:vAlign w:val="center"/>
          </w:tcPr>
          <w:p w14:paraId="76E77185" w14:textId="707EE711" w:rsidR="00C85ACA" w:rsidRDefault="00CE26B7" w:rsidP="00C85ACA">
            <w:pPr>
              <w:pStyle w:val="afffffffff9"/>
            </w:pPr>
            <w:r>
              <w:rPr>
                <w:rFonts w:hint="eastAsia"/>
              </w:rPr>
              <w:t>85</w:t>
            </w:r>
            <w:r w:rsidRPr="00CE26B7">
              <w:rPr>
                <w:rFonts w:hint="eastAsia"/>
              </w:rPr>
              <w:t>≤</w:t>
            </w:r>
            <w:r>
              <w:rPr>
                <w:rFonts w:hint="eastAsia"/>
              </w:rPr>
              <w:t>P</w:t>
            </w:r>
            <w:r w:rsidRPr="00CE26B7">
              <w:rPr>
                <w:rFonts w:hint="eastAsia"/>
              </w:rPr>
              <w:t>＜</w:t>
            </w:r>
            <w:r>
              <w:rPr>
                <w:rFonts w:hint="eastAsia"/>
              </w:rPr>
              <w:t>95</w:t>
            </w:r>
          </w:p>
        </w:tc>
      </w:tr>
    </w:tbl>
    <w:p w14:paraId="17AA4BE4" w14:textId="2D53FC87" w:rsidR="004A5C24" w:rsidRDefault="004A5C24" w:rsidP="004A5C24">
      <w:pPr>
        <w:pStyle w:val="affc"/>
        <w:spacing w:before="240" w:after="240"/>
      </w:pPr>
      <w:bookmarkStart w:id="134" w:name="_Toc216087778"/>
      <w:bookmarkStart w:id="135" w:name="_Toc216335737"/>
      <w:bookmarkStart w:id="136" w:name="_Toc220282811"/>
      <w:bookmarkStart w:id="137" w:name="_Toc220286763"/>
      <w:bookmarkStart w:id="138" w:name="_Toc221185625"/>
      <w:r>
        <w:rPr>
          <w:rFonts w:hint="eastAsia"/>
        </w:rPr>
        <w:t>评价程序</w:t>
      </w:r>
      <w:r w:rsidR="00A078A3">
        <w:rPr>
          <w:rFonts w:hint="eastAsia"/>
        </w:rPr>
        <w:t>与评价报告</w:t>
      </w:r>
      <w:bookmarkEnd w:id="134"/>
      <w:bookmarkEnd w:id="135"/>
      <w:bookmarkEnd w:id="136"/>
      <w:bookmarkEnd w:id="137"/>
      <w:bookmarkEnd w:id="138"/>
    </w:p>
    <w:p w14:paraId="08AD2AA1" w14:textId="19889C1F" w:rsidR="004A5C24" w:rsidRDefault="004A5C24" w:rsidP="004A5C24">
      <w:pPr>
        <w:pStyle w:val="affd"/>
        <w:spacing w:before="120" w:after="120"/>
      </w:pPr>
      <w:bookmarkStart w:id="139" w:name="_Toc216335738"/>
      <w:bookmarkStart w:id="140" w:name="_Toc220282812"/>
      <w:bookmarkStart w:id="141" w:name="_Toc220286764"/>
      <w:bookmarkStart w:id="142" w:name="_Toc221185626"/>
      <w:r>
        <w:rPr>
          <w:rFonts w:hint="eastAsia"/>
        </w:rPr>
        <w:t>评价</w:t>
      </w:r>
      <w:r w:rsidR="00A078A3">
        <w:rPr>
          <w:rFonts w:hint="eastAsia"/>
        </w:rPr>
        <w:t>实施主体</w:t>
      </w:r>
      <w:bookmarkEnd w:id="139"/>
      <w:bookmarkEnd w:id="140"/>
      <w:bookmarkEnd w:id="141"/>
      <w:bookmarkEnd w:id="142"/>
    </w:p>
    <w:p w14:paraId="213B8B7B" w14:textId="62A90A2F" w:rsidR="00E139C3" w:rsidRPr="00E139C3" w:rsidRDefault="00E139C3" w:rsidP="002550A2">
      <w:pPr>
        <w:pStyle w:val="afffffffff1"/>
      </w:pPr>
      <w:r>
        <w:rPr>
          <w:rFonts w:hint="eastAsia"/>
        </w:rPr>
        <w:t>评价主体可以是企业自身、第二方评价或第三方评价机构。企业在开展自评工作后，宜委托具备资质的第三方评价机构开展低碳企业评价。</w:t>
      </w:r>
    </w:p>
    <w:p w14:paraId="0CAF3B59" w14:textId="4CABBABB" w:rsidR="004A5C24" w:rsidRDefault="00695C23" w:rsidP="002550A2">
      <w:pPr>
        <w:pStyle w:val="afffffffff1"/>
      </w:pPr>
      <w:r>
        <w:rPr>
          <w:rFonts w:hint="eastAsia"/>
        </w:rPr>
        <w:t>评价主体应组成评价小组，评价小组至少由3位煤炭生产行业低碳领域的专家组成。</w:t>
      </w:r>
    </w:p>
    <w:p w14:paraId="28B436BE" w14:textId="46ACA831" w:rsidR="004A5C24" w:rsidRDefault="004A5C24" w:rsidP="004A5C24">
      <w:pPr>
        <w:pStyle w:val="affd"/>
        <w:spacing w:before="120" w:after="120"/>
      </w:pPr>
      <w:bookmarkStart w:id="143" w:name="_Toc216335739"/>
      <w:bookmarkStart w:id="144" w:name="_Toc220282813"/>
      <w:bookmarkStart w:id="145" w:name="_Toc220286765"/>
      <w:bookmarkStart w:id="146" w:name="_Toc221185627"/>
      <w:r>
        <w:rPr>
          <w:rFonts w:hint="eastAsia"/>
        </w:rPr>
        <w:t>评价</w:t>
      </w:r>
      <w:r w:rsidR="00695C23">
        <w:rPr>
          <w:rFonts w:hint="eastAsia"/>
        </w:rPr>
        <w:t>程序</w:t>
      </w:r>
      <w:bookmarkEnd w:id="143"/>
      <w:bookmarkEnd w:id="144"/>
      <w:bookmarkEnd w:id="145"/>
      <w:bookmarkEnd w:id="146"/>
    </w:p>
    <w:p w14:paraId="32A3506C" w14:textId="4C49C164" w:rsidR="004A5C24" w:rsidRDefault="00695C23" w:rsidP="004A5C24">
      <w:pPr>
        <w:pStyle w:val="affffb"/>
        <w:ind w:firstLine="420"/>
      </w:pPr>
      <w:r>
        <w:rPr>
          <w:rFonts w:hint="eastAsia"/>
        </w:rPr>
        <w:t>评价应建立规范的评价工作流程，包括但不限于以下内容：</w:t>
      </w:r>
    </w:p>
    <w:p w14:paraId="52E7ED89" w14:textId="7A70BE89" w:rsidR="00695C23" w:rsidRDefault="00695C23" w:rsidP="00695C23">
      <w:pPr>
        <w:pStyle w:val="af5"/>
        <w:numPr>
          <w:ilvl w:val="0"/>
          <w:numId w:val="39"/>
        </w:numPr>
      </w:pPr>
      <w:r>
        <w:rPr>
          <w:rFonts w:hint="eastAsia"/>
        </w:rPr>
        <w:t>明确企业是否满足评价要求，见4.2；</w:t>
      </w:r>
    </w:p>
    <w:p w14:paraId="1F0440AA" w14:textId="46C0236D" w:rsidR="00695C23" w:rsidRDefault="00695C23" w:rsidP="00695C23">
      <w:pPr>
        <w:pStyle w:val="af5"/>
      </w:pPr>
      <w:r>
        <w:rPr>
          <w:rFonts w:hint="eastAsia"/>
        </w:rPr>
        <w:t>根据评价对象的生产特点，组建评价工作组，制定评价方案；</w:t>
      </w:r>
    </w:p>
    <w:p w14:paraId="5792F1AF" w14:textId="571AF26E" w:rsidR="00695C23" w:rsidRDefault="00695C23" w:rsidP="00695C23">
      <w:pPr>
        <w:pStyle w:val="af5"/>
      </w:pPr>
      <w:r>
        <w:rPr>
          <w:rFonts w:hint="eastAsia"/>
        </w:rPr>
        <w:t>根据本文件评价指标要求，收集整理企业相关数据；</w:t>
      </w:r>
    </w:p>
    <w:p w14:paraId="12F3B435" w14:textId="0FEBDBD6" w:rsidR="00695C23" w:rsidRDefault="00695C23" w:rsidP="00695C23">
      <w:pPr>
        <w:pStyle w:val="af5"/>
      </w:pPr>
      <w:r>
        <w:rPr>
          <w:rFonts w:hint="eastAsia"/>
        </w:rPr>
        <w:t>开展数据合规性审查，包括数据的完整性、准确性、一致性等；</w:t>
      </w:r>
    </w:p>
    <w:p w14:paraId="0939CDC9" w14:textId="6E769509" w:rsidR="00695C23" w:rsidRDefault="00695C23" w:rsidP="00695C23">
      <w:pPr>
        <w:pStyle w:val="af5"/>
      </w:pPr>
      <w:r>
        <w:rPr>
          <w:rFonts w:hint="eastAsia"/>
        </w:rPr>
        <w:t>对照附录A的指标及要求确定指标符合性；</w:t>
      </w:r>
    </w:p>
    <w:p w14:paraId="3889817B" w14:textId="0976B946" w:rsidR="00695C23" w:rsidRDefault="00695C23" w:rsidP="00695C23">
      <w:pPr>
        <w:pStyle w:val="af5"/>
      </w:pPr>
      <w:r>
        <w:rPr>
          <w:rFonts w:hint="eastAsia"/>
        </w:rPr>
        <w:t>确定评价初步结论，确定不符合项及整改措施与基线；</w:t>
      </w:r>
    </w:p>
    <w:p w14:paraId="294B90DD" w14:textId="49184E6F" w:rsidR="004A5C24" w:rsidRDefault="00695C23" w:rsidP="00695C23">
      <w:pPr>
        <w:pStyle w:val="af5"/>
      </w:pPr>
      <w:r>
        <w:rPr>
          <w:rFonts w:hint="eastAsia"/>
        </w:rPr>
        <w:t>编制评价报告。</w:t>
      </w:r>
    </w:p>
    <w:p w14:paraId="0AFE42F6" w14:textId="5ADA227A" w:rsidR="004A5C24" w:rsidRDefault="00324E3F" w:rsidP="00324E3F">
      <w:pPr>
        <w:pStyle w:val="affd"/>
        <w:spacing w:before="120" w:after="120"/>
      </w:pPr>
      <w:bookmarkStart w:id="147" w:name="_Toc216335740"/>
      <w:bookmarkStart w:id="148" w:name="_Toc220282814"/>
      <w:bookmarkStart w:id="149" w:name="_Toc220286766"/>
      <w:bookmarkStart w:id="150" w:name="_Toc221185628"/>
      <w:r>
        <w:rPr>
          <w:rFonts w:hint="eastAsia"/>
        </w:rPr>
        <w:t>评价报告编制</w:t>
      </w:r>
      <w:bookmarkEnd w:id="147"/>
      <w:bookmarkEnd w:id="148"/>
      <w:bookmarkEnd w:id="149"/>
      <w:bookmarkEnd w:id="150"/>
    </w:p>
    <w:p w14:paraId="5350D8B1" w14:textId="19527443" w:rsidR="00303E70" w:rsidRDefault="00324E3F" w:rsidP="00695C23">
      <w:pPr>
        <w:pStyle w:val="affffb"/>
        <w:ind w:firstLine="420"/>
      </w:pPr>
      <w:r>
        <w:rPr>
          <w:rFonts w:hint="eastAsia"/>
        </w:rPr>
        <w:t>评价报告编写内容见附录B。</w:t>
      </w:r>
    </w:p>
    <w:p w14:paraId="1F9342BD" w14:textId="77777777" w:rsidR="00F5586D" w:rsidRDefault="00F5586D" w:rsidP="004A5C24">
      <w:pPr>
        <w:pStyle w:val="affffb"/>
        <w:ind w:firstLine="420"/>
        <w:sectPr w:rsidR="00F5586D" w:rsidSect="007A5D3A">
          <w:pgSz w:w="11906" w:h="16838" w:code="9"/>
          <w:pgMar w:top="1928" w:right="1134" w:bottom="1134" w:left="1134" w:header="1418" w:footer="1134" w:gutter="284"/>
          <w:pgNumType w:start="1"/>
          <w:cols w:space="425"/>
          <w:formProt w:val="0"/>
          <w:docGrid w:linePitch="312"/>
        </w:sectPr>
      </w:pPr>
    </w:p>
    <w:p w14:paraId="6A48C278" w14:textId="77777777" w:rsidR="00F5586D" w:rsidRDefault="00F5586D" w:rsidP="00F5586D">
      <w:pPr>
        <w:pStyle w:val="af8"/>
        <w:rPr>
          <w:rFonts w:hint="eastAsia"/>
          <w:vanish w:val="0"/>
        </w:rPr>
      </w:pPr>
      <w:bookmarkStart w:id="151" w:name="BookMark5"/>
      <w:bookmarkEnd w:id="27"/>
    </w:p>
    <w:p w14:paraId="11EC406F" w14:textId="77777777" w:rsidR="00F5586D" w:rsidRDefault="00F5586D" w:rsidP="00F5586D">
      <w:pPr>
        <w:pStyle w:val="afe"/>
        <w:rPr>
          <w:vanish w:val="0"/>
        </w:rPr>
      </w:pPr>
    </w:p>
    <w:p w14:paraId="4C15926F" w14:textId="71145307" w:rsidR="00F5586D" w:rsidRDefault="00F5586D" w:rsidP="00F5586D">
      <w:pPr>
        <w:pStyle w:val="aff3"/>
        <w:spacing w:after="120"/>
      </w:pPr>
      <w:r>
        <w:br/>
      </w:r>
      <w:bookmarkStart w:id="152" w:name="_Toc216087779"/>
      <w:bookmarkStart w:id="153" w:name="_Toc216335741"/>
      <w:bookmarkStart w:id="154" w:name="_Toc220282815"/>
      <w:bookmarkStart w:id="155" w:name="_Toc220286767"/>
      <w:bookmarkStart w:id="156" w:name="_Toc221185629"/>
      <w:r>
        <w:rPr>
          <w:rFonts w:hint="eastAsia"/>
        </w:rPr>
        <w:t>（资料性）</w:t>
      </w:r>
      <w:r>
        <w:br/>
      </w:r>
      <w:r>
        <w:rPr>
          <w:rFonts w:hint="eastAsia"/>
        </w:rPr>
        <w:t>煤炭生产行业低碳企业评价指标</w:t>
      </w:r>
      <w:bookmarkEnd w:id="152"/>
      <w:bookmarkEnd w:id="153"/>
      <w:bookmarkEnd w:id="154"/>
      <w:bookmarkEnd w:id="155"/>
      <w:bookmarkEnd w:id="156"/>
    </w:p>
    <w:p w14:paraId="4196F1C7" w14:textId="02D4F4C6" w:rsidR="00F5586D" w:rsidRDefault="00F5586D" w:rsidP="00F5586D">
      <w:pPr>
        <w:pStyle w:val="affffb"/>
        <w:ind w:firstLine="420"/>
      </w:pPr>
      <w:r>
        <w:rPr>
          <w:rFonts w:hint="eastAsia"/>
        </w:rPr>
        <w:t>煤炭生产行业低碳企业评价指标见表A.1</w:t>
      </w:r>
      <w:r w:rsidR="00DF1E53">
        <w:rPr>
          <w:rFonts w:hint="eastAsia"/>
        </w:rPr>
        <w:t>和A.2</w:t>
      </w:r>
      <w:r>
        <w:rPr>
          <w:rFonts w:hint="eastAsia"/>
        </w:rPr>
        <w:t>。</w:t>
      </w:r>
    </w:p>
    <w:p w14:paraId="5A210719" w14:textId="3B2B53D3" w:rsidR="00F5586D" w:rsidRDefault="00F5586D" w:rsidP="00F5586D">
      <w:pPr>
        <w:pStyle w:val="aff"/>
        <w:spacing w:before="120" w:after="120"/>
      </w:pPr>
      <w:bookmarkStart w:id="157" w:name="_Hlk215734913"/>
      <w:r>
        <w:rPr>
          <w:rFonts w:hint="eastAsia"/>
        </w:rPr>
        <w:t>煤炭生产行业低碳企业评价指标</w:t>
      </w:r>
      <w:r w:rsidR="00DF1E53">
        <w:rPr>
          <w:rFonts w:hint="eastAsia"/>
        </w:rPr>
        <w:t>（井工煤矿）</w:t>
      </w:r>
    </w:p>
    <w:tbl>
      <w:tblPr>
        <w:tblStyle w:val="afffffffffc"/>
        <w:tblW w:w="0" w:type="auto"/>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273"/>
        <w:gridCol w:w="1105"/>
        <w:gridCol w:w="693"/>
        <w:gridCol w:w="1038"/>
        <w:gridCol w:w="2075"/>
        <w:gridCol w:w="830"/>
        <w:gridCol w:w="1368"/>
        <w:gridCol w:w="1952"/>
      </w:tblGrid>
      <w:tr w:rsidR="00592EA3" w14:paraId="00738738" w14:textId="77777777" w:rsidTr="000E637A">
        <w:trPr>
          <w:trHeight w:val="248"/>
          <w:tblHeader/>
          <w:jc w:val="center"/>
        </w:trPr>
        <w:tc>
          <w:tcPr>
            <w:tcW w:w="273" w:type="dxa"/>
            <w:vMerge w:val="restart"/>
            <w:tcBorders>
              <w:top w:val="single" w:sz="8" w:space="0" w:color="auto"/>
            </w:tcBorders>
            <w:vAlign w:val="center"/>
          </w:tcPr>
          <w:bookmarkEnd w:id="157"/>
          <w:p w14:paraId="5E61DD00" w14:textId="0BCA6749" w:rsidR="00592EA3" w:rsidRDefault="00592EA3" w:rsidP="00F5586D">
            <w:pPr>
              <w:pStyle w:val="afffffffff9"/>
            </w:pPr>
            <w:r>
              <w:rPr>
                <w:rFonts w:hint="eastAsia"/>
              </w:rPr>
              <w:t>类型</w:t>
            </w:r>
          </w:p>
        </w:tc>
        <w:tc>
          <w:tcPr>
            <w:tcW w:w="1798" w:type="dxa"/>
            <w:gridSpan w:val="2"/>
            <w:tcBorders>
              <w:top w:val="single" w:sz="8" w:space="0" w:color="auto"/>
              <w:bottom w:val="single" w:sz="8" w:space="0" w:color="auto"/>
            </w:tcBorders>
            <w:vAlign w:val="center"/>
          </w:tcPr>
          <w:p w14:paraId="628C9EA2" w14:textId="1591EFD9" w:rsidR="00592EA3" w:rsidRDefault="00592EA3" w:rsidP="00F5586D">
            <w:pPr>
              <w:pStyle w:val="afffffffff9"/>
            </w:pPr>
            <w:r>
              <w:rPr>
                <w:rFonts w:hint="eastAsia"/>
              </w:rPr>
              <w:t>一级指标</w:t>
            </w:r>
          </w:p>
        </w:tc>
        <w:tc>
          <w:tcPr>
            <w:tcW w:w="3943" w:type="dxa"/>
            <w:gridSpan w:val="3"/>
            <w:tcBorders>
              <w:top w:val="single" w:sz="8" w:space="0" w:color="auto"/>
            </w:tcBorders>
            <w:vAlign w:val="center"/>
          </w:tcPr>
          <w:p w14:paraId="7D85E589" w14:textId="694335B6" w:rsidR="00592EA3" w:rsidRDefault="00592EA3" w:rsidP="00E63A9B">
            <w:pPr>
              <w:pStyle w:val="afffffffff9"/>
            </w:pPr>
            <w:r>
              <w:rPr>
                <w:rFonts w:hint="eastAsia"/>
              </w:rPr>
              <w:t>二级指标</w:t>
            </w:r>
          </w:p>
        </w:tc>
        <w:tc>
          <w:tcPr>
            <w:tcW w:w="1368" w:type="dxa"/>
            <w:vMerge w:val="restart"/>
            <w:tcBorders>
              <w:top w:val="single" w:sz="8" w:space="0" w:color="auto"/>
            </w:tcBorders>
            <w:vAlign w:val="center"/>
          </w:tcPr>
          <w:p w14:paraId="2986744F" w14:textId="758812AA" w:rsidR="00592EA3" w:rsidRDefault="00592EA3" w:rsidP="00E63A9B">
            <w:pPr>
              <w:pStyle w:val="afffffffff9"/>
            </w:pPr>
            <w:r>
              <w:rPr>
                <w:rFonts w:hint="eastAsia"/>
              </w:rPr>
              <w:t>定量评价基准值</w:t>
            </w:r>
          </w:p>
        </w:tc>
        <w:tc>
          <w:tcPr>
            <w:tcW w:w="1952" w:type="dxa"/>
            <w:vMerge w:val="restart"/>
            <w:tcBorders>
              <w:top w:val="single" w:sz="8" w:space="0" w:color="auto"/>
            </w:tcBorders>
            <w:vAlign w:val="center"/>
          </w:tcPr>
          <w:p w14:paraId="66C25E0F" w14:textId="6706FE05" w:rsidR="00592EA3" w:rsidRDefault="00592EA3" w:rsidP="00F5586D">
            <w:pPr>
              <w:pStyle w:val="afffffffff9"/>
            </w:pPr>
            <w:r>
              <w:rPr>
                <w:rFonts w:hint="eastAsia"/>
              </w:rPr>
              <w:t>定性评价要求</w:t>
            </w:r>
          </w:p>
        </w:tc>
      </w:tr>
      <w:tr w:rsidR="00592EA3" w14:paraId="7E8EEF0B" w14:textId="77777777" w:rsidTr="000E637A">
        <w:trPr>
          <w:trHeight w:val="247"/>
          <w:tblHeader/>
          <w:jc w:val="center"/>
        </w:trPr>
        <w:tc>
          <w:tcPr>
            <w:tcW w:w="273" w:type="dxa"/>
            <w:vMerge/>
            <w:tcBorders>
              <w:bottom w:val="single" w:sz="8" w:space="0" w:color="auto"/>
            </w:tcBorders>
            <w:vAlign w:val="center"/>
          </w:tcPr>
          <w:p w14:paraId="21AC3534" w14:textId="77777777" w:rsidR="00592EA3" w:rsidRDefault="00592EA3" w:rsidP="00592EA3">
            <w:pPr>
              <w:pStyle w:val="afffffffff9"/>
            </w:pPr>
          </w:p>
        </w:tc>
        <w:tc>
          <w:tcPr>
            <w:tcW w:w="1105" w:type="dxa"/>
            <w:tcBorders>
              <w:top w:val="single" w:sz="8" w:space="0" w:color="auto"/>
              <w:bottom w:val="single" w:sz="8" w:space="0" w:color="auto"/>
            </w:tcBorders>
            <w:vAlign w:val="center"/>
          </w:tcPr>
          <w:p w14:paraId="406F41C8" w14:textId="79D87D9D" w:rsidR="00592EA3" w:rsidRDefault="00592EA3" w:rsidP="00592EA3">
            <w:pPr>
              <w:pStyle w:val="afffffffff9"/>
            </w:pPr>
            <w:r>
              <w:rPr>
                <w:rFonts w:hint="eastAsia"/>
              </w:rPr>
              <w:t>指标项目</w:t>
            </w:r>
          </w:p>
        </w:tc>
        <w:tc>
          <w:tcPr>
            <w:tcW w:w="693" w:type="dxa"/>
            <w:tcBorders>
              <w:top w:val="single" w:sz="8" w:space="0" w:color="auto"/>
              <w:bottom w:val="single" w:sz="8" w:space="0" w:color="auto"/>
            </w:tcBorders>
            <w:vAlign w:val="center"/>
          </w:tcPr>
          <w:p w14:paraId="6681D35F" w14:textId="2592E585" w:rsidR="00592EA3" w:rsidRDefault="00592EA3" w:rsidP="00592EA3">
            <w:pPr>
              <w:pStyle w:val="afffffffff9"/>
            </w:pPr>
            <w:r>
              <w:rPr>
                <w:rFonts w:hint="eastAsia"/>
              </w:rPr>
              <w:t>权重</w:t>
            </w:r>
          </w:p>
        </w:tc>
        <w:tc>
          <w:tcPr>
            <w:tcW w:w="3113" w:type="dxa"/>
            <w:gridSpan w:val="2"/>
            <w:tcBorders>
              <w:bottom w:val="single" w:sz="8" w:space="0" w:color="auto"/>
            </w:tcBorders>
            <w:vAlign w:val="center"/>
          </w:tcPr>
          <w:p w14:paraId="2F121F5B" w14:textId="5DD7D3C2" w:rsidR="00592EA3" w:rsidRDefault="00592EA3" w:rsidP="00592EA3">
            <w:pPr>
              <w:pStyle w:val="afffffffff9"/>
            </w:pPr>
            <w:r>
              <w:rPr>
                <w:rFonts w:hint="eastAsia"/>
              </w:rPr>
              <w:t>指标项目</w:t>
            </w:r>
          </w:p>
        </w:tc>
        <w:tc>
          <w:tcPr>
            <w:tcW w:w="830" w:type="dxa"/>
            <w:tcBorders>
              <w:bottom w:val="single" w:sz="8" w:space="0" w:color="auto"/>
            </w:tcBorders>
            <w:vAlign w:val="center"/>
          </w:tcPr>
          <w:p w14:paraId="35411739" w14:textId="3BE3914B" w:rsidR="00592EA3" w:rsidRDefault="00592EA3" w:rsidP="00592EA3">
            <w:pPr>
              <w:pStyle w:val="afffffffff9"/>
            </w:pPr>
            <w:r>
              <w:rPr>
                <w:rFonts w:hint="eastAsia"/>
              </w:rPr>
              <w:t>权重</w:t>
            </w:r>
          </w:p>
        </w:tc>
        <w:tc>
          <w:tcPr>
            <w:tcW w:w="1368" w:type="dxa"/>
            <w:vMerge/>
            <w:tcBorders>
              <w:bottom w:val="single" w:sz="8" w:space="0" w:color="auto"/>
            </w:tcBorders>
            <w:vAlign w:val="center"/>
          </w:tcPr>
          <w:p w14:paraId="3C8EA47C" w14:textId="14C3C3F4" w:rsidR="00592EA3" w:rsidRDefault="00592EA3" w:rsidP="00592EA3">
            <w:pPr>
              <w:pStyle w:val="afffffffff9"/>
            </w:pPr>
          </w:p>
        </w:tc>
        <w:tc>
          <w:tcPr>
            <w:tcW w:w="1952" w:type="dxa"/>
            <w:vMerge/>
            <w:tcBorders>
              <w:bottom w:val="single" w:sz="8" w:space="0" w:color="auto"/>
            </w:tcBorders>
            <w:vAlign w:val="center"/>
          </w:tcPr>
          <w:p w14:paraId="47490E93" w14:textId="77777777" w:rsidR="00592EA3" w:rsidRDefault="00592EA3" w:rsidP="00592EA3">
            <w:pPr>
              <w:pStyle w:val="afffffffff9"/>
            </w:pPr>
          </w:p>
        </w:tc>
      </w:tr>
      <w:tr w:rsidR="001533E0" w14:paraId="5937FD30" w14:textId="77777777" w:rsidTr="001533E0">
        <w:trPr>
          <w:trHeight w:val="248"/>
          <w:jc w:val="center"/>
        </w:trPr>
        <w:tc>
          <w:tcPr>
            <w:tcW w:w="273" w:type="dxa"/>
            <w:vMerge w:val="restart"/>
            <w:tcBorders>
              <w:top w:val="single" w:sz="8" w:space="0" w:color="auto"/>
            </w:tcBorders>
            <w:vAlign w:val="center"/>
          </w:tcPr>
          <w:p w14:paraId="6B171B40" w14:textId="0AA9805E" w:rsidR="001533E0" w:rsidRDefault="001533E0" w:rsidP="002D4410">
            <w:pPr>
              <w:pStyle w:val="afffffffff9"/>
            </w:pPr>
            <w:bookmarkStart w:id="158" w:name="_Hlk220284267"/>
            <w:r>
              <w:rPr>
                <w:rFonts w:hint="eastAsia"/>
              </w:rPr>
              <w:t>低碳管理</w:t>
            </w:r>
          </w:p>
        </w:tc>
        <w:tc>
          <w:tcPr>
            <w:tcW w:w="1105" w:type="dxa"/>
            <w:tcBorders>
              <w:top w:val="single" w:sz="8" w:space="0" w:color="auto"/>
            </w:tcBorders>
            <w:vAlign w:val="center"/>
          </w:tcPr>
          <w:p w14:paraId="707D5105" w14:textId="60AD5323" w:rsidR="001533E0" w:rsidRDefault="001533E0" w:rsidP="00592EA3">
            <w:pPr>
              <w:pStyle w:val="afffffffff9"/>
            </w:pPr>
            <w:r>
              <w:rPr>
                <w:rFonts w:hint="eastAsia"/>
              </w:rPr>
              <w:t>战略与组织</w:t>
            </w:r>
          </w:p>
        </w:tc>
        <w:tc>
          <w:tcPr>
            <w:tcW w:w="693" w:type="dxa"/>
            <w:tcBorders>
              <w:top w:val="single" w:sz="8" w:space="0" w:color="auto"/>
            </w:tcBorders>
            <w:vAlign w:val="center"/>
          </w:tcPr>
          <w:p w14:paraId="121250B2" w14:textId="72731B6C" w:rsidR="001533E0" w:rsidRPr="002D4410" w:rsidRDefault="001533E0" w:rsidP="00785203">
            <w:pPr>
              <w:pStyle w:val="afffffffff9"/>
            </w:pPr>
            <w:r>
              <w:rPr>
                <w:rFonts w:hint="eastAsia"/>
              </w:rPr>
              <w:t>10</w:t>
            </w:r>
          </w:p>
        </w:tc>
        <w:tc>
          <w:tcPr>
            <w:tcW w:w="3113" w:type="dxa"/>
            <w:gridSpan w:val="2"/>
            <w:tcBorders>
              <w:top w:val="single" w:sz="8" w:space="0" w:color="auto"/>
            </w:tcBorders>
            <w:vAlign w:val="center"/>
          </w:tcPr>
          <w:p w14:paraId="129A326B" w14:textId="041C0C12" w:rsidR="001533E0" w:rsidRDefault="001533E0" w:rsidP="00592EA3">
            <w:pPr>
              <w:pStyle w:val="afffffffff9"/>
            </w:pPr>
            <w:r w:rsidRPr="002D4410">
              <w:rPr>
                <w:rFonts w:hint="eastAsia"/>
              </w:rPr>
              <w:t>低碳</w:t>
            </w:r>
            <w:r>
              <w:rPr>
                <w:rFonts w:hint="eastAsia"/>
              </w:rPr>
              <w:t>战略与组织保障</w:t>
            </w:r>
          </w:p>
        </w:tc>
        <w:tc>
          <w:tcPr>
            <w:tcW w:w="830" w:type="dxa"/>
            <w:tcBorders>
              <w:top w:val="single" w:sz="8" w:space="0" w:color="auto"/>
            </w:tcBorders>
            <w:vAlign w:val="center"/>
          </w:tcPr>
          <w:p w14:paraId="220C7B1E" w14:textId="1E96F42B" w:rsidR="001533E0" w:rsidRPr="00592EA3" w:rsidRDefault="001533E0" w:rsidP="001533E0">
            <w:pPr>
              <w:pStyle w:val="afffffffff9"/>
            </w:pPr>
            <w:r>
              <w:rPr>
                <w:rFonts w:hint="eastAsia"/>
              </w:rPr>
              <w:t>10</w:t>
            </w:r>
          </w:p>
        </w:tc>
        <w:tc>
          <w:tcPr>
            <w:tcW w:w="1368" w:type="dxa"/>
            <w:tcBorders>
              <w:top w:val="single" w:sz="8" w:space="0" w:color="auto"/>
            </w:tcBorders>
            <w:vAlign w:val="center"/>
          </w:tcPr>
          <w:p w14:paraId="06467121" w14:textId="63E61E48" w:rsidR="001533E0" w:rsidRPr="00592EA3" w:rsidRDefault="001533E0" w:rsidP="001533E0">
            <w:pPr>
              <w:pStyle w:val="afffffffff9"/>
            </w:pPr>
            <w:r w:rsidRPr="00592EA3">
              <w:rPr>
                <w:rFonts w:hint="eastAsia"/>
              </w:rPr>
              <w:t>——</w:t>
            </w:r>
          </w:p>
        </w:tc>
        <w:tc>
          <w:tcPr>
            <w:tcW w:w="1952" w:type="dxa"/>
            <w:tcBorders>
              <w:top w:val="single" w:sz="8" w:space="0" w:color="auto"/>
            </w:tcBorders>
            <w:vAlign w:val="center"/>
          </w:tcPr>
          <w:p w14:paraId="408CE141" w14:textId="3DC9823A" w:rsidR="001533E0" w:rsidRPr="00592EA3" w:rsidRDefault="001533E0" w:rsidP="00FD71A7">
            <w:pPr>
              <w:pStyle w:val="afffffffff9"/>
            </w:pPr>
            <w:r w:rsidRPr="001533E0">
              <w:rPr>
                <w:rFonts w:hint="eastAsia"/>
              </w:rPr>
              <w:t>设立机构、明确目标、纳入考核</w:t>
            </w:r>
          </w:p>
        </w:tc>
      </w:tr>
      <w:tr w:rsidR="00C371DE" w14:paraId="4E64882B" w14:textId="77777777" w:rsidTr="000E637A">
        <w:trPr>
          <w:jc w:val="center"/>
        </w:trPr>
        <w:tc>
          <w:tcPr>
            <w:tcW w:w="273" w:type="dxa"/>
            <w:vMerge/>
            <w:vAlign w:val="center"/>
          </w:tcPr>
          <w:p w14:paraId="2681E9BE" w14:textId="77777777" w:rsidR="00C371DE" w:rsidRDefault="00C371DE" w:rsidP="00C371DE">
            <w:pPr>
              <w:pStyle w:val="afffffffff9"/>
            </w:pPr>
          </w:p>
        </w:tc>
        <w:tc>
          <w:tcPr>
            <w:tcW w:w="1105" w:type="dxa"/>
            <w:vMerge w:val="restart"/>
            <w:vAlign w:val="center"/>
          </w:tcPr>
          <w:p w14:paraId="60F0E940" w14:textId="18381397" w:rsidR="00C371DE" w:rsidRDefault="00C371DE" w:rsidP="00C371DE">
            <w:pPr>
              <w:pStyle w:val="afffffffff9"/>
            </w:pPr>
            <w:r>
              <w:rPr>
                <w:rFonts w:hint="eastAsia"/>
              </w:rPr>
              <w:t>体系与平台</w:t>
            </w:r>
          </w:p>
        </w:tc>
        <w:tc>
          <w:tcPr>
            <w:tcW w:w="693" w:type="dxa"/>
            <w:vMerge w:val="restart"/>
            <w:vAlign w:val="center"/>
          </w:tcPr>
          <w:p w14:paraId="3B6744F9" w14:textId="66E342C8" w:rsidR="00C371DE" w:rsidRDefault="000E637A" w:rsidP="00C371DE">
            <w:pPr>
              <w:pStyle w:val="afffffffff9"/>
            </w:pPr>
            <w:r>
              <w:rPr>
                <w:rFonts w:hint="eastAsia"/>
              </w:rPr>
              <w:t>10</w:t>
            </w:r>
          </w:p>
        </w:tc>
        <w:tc>
          <w:tcPr>
            <w:tcW w:w="3113" w:type="dxa"/>
            <w:gridSpan w:val="2"/>
            <w:vAlign w:val="center"/>
          </w:tcPr>
          <w:p w14:paraId="1531242E" w14:textId="774B94AF" w:rsidR="00C371DE" w:rsidRPr="001533E0" w:rsidRDefault="00C371DE" w:rsidP="00C371DE">
            <w:pPr>
              <w:pStyle w:val="afffffffff9"/>
            </w:pPr>
            <w:r w:rsidRPr="001533E0">
              <w:rPr>
                <w:rFonts w:hint="eastAsia"/>
              </w:rPr>
              <w:t>能源管理体系建立与运行</w:t>
            </w:r>
          </w:p>
        </w:tc>
        <w:tc>
          <w:tcPr>
            <w:tcW w:w="830" w:type="dxa"/>
            <w:vAlign w:val="center"/>
          </w:tcPr>
          <w:p w14:paraId="1679AFC5" w14:textId="22B11B78" w:rsidR="00C371DE" w:rsidRPr="001533E0" w:rsidRDefault="001533E0" w:rsidP="00C371DE">
            <w:pPr>
              <w:pStyle w:val="afffffffff9"/>
            </w:pPr>
            <w:r w:rsidRPr="001533E0">
              <w:rPr>
                <w:rFonts w:hint="eastAsia"/>
              </w:rPr>
              <w:t>5</w:t>
            </w:r>
          </w:p>
        </w:tc>
        <w:tc>
          <w:tcPr>
            <w:tcW w:w="1368" w:type="dxa"/>
            <w:vAlign w:val="center"/>
          </w:tcPr>
          <w:p w14:paraId="67FA01D1" w14:textId="788656CE" w:rsidR="00C371DE" w:rsidRPr="001533E0" w:rsidRDefault="00C371DE" w:rsidP="00FD71A7">
            <w:pPr>
              <w:pStyle w:val="afffffffff9"/>
            </w:pPr>
            <w:r w:rsidRPr="001533E0">
              <w:rPr>
                <w:rFonts w:hint="eastAsia"/>
              </w:rPr>
              <w:t>——</w:t>
            </w:r>
          </w:p>
        </w:tc>
        <w:tc>
          <w:tcPr>
            <w:tcW w:w="1952" w:type="dxa"/>
            <w:vAlign w:val="center"/>
          </w:tcPr>
          <w:p w14:paraId="1945A9B7" w14:textId="1FEF8063" w:rsidR="00C371DE" w:rsidRPr="001533E0" w:rsidRDefault="001533E0" w:rsidP="00FD71A7">
            <w:pPr>
              <w:pStyle w:val="afffffffff9"/>
              <w:rPr>
                <w:highlight w:val="yellow"/>
              </w:rPr>
            </w:pPr>
            <w:r w:rsidRPr="001533E0">
              <w:rPr>
                <w:rFonts w:hint="eastAsia"/>
              </w:rPr>
              <w:t>建立并有效运行能源、碳管理体系</w:t>
            </w:r>
          </w:p>
        </w:tc>
      </w:tr>
      <w:tr w:rsidR="00C371DE" w14:paraId="3A1BDA56" w14:textId="77777777" w:rsidTr="000E637A">
        <w:trPr>
          <w:jc w:val="center"/>
        </w:trPr>
        <w:tc>
          <w:tcPr>
            <w:tcW w:w="273" w:type="dxa"/>
            <w:vMerge/>
            <w:vAlign w:val="center"/>
          </w:tcPr>
          <w:p w14:paraId="1392231B" w14:textId="77777777" w:rsidR="00C371DE" w:rsidRDefault="00C371DE" w:rsidP="00C371DE">
            <w:pPr>
              <w:pStyle w:val="afffffffff9"/>
            </w:pPr>
          </w:p>
        </w:tc>
        <w:tc>
          <w:tcPr>
            <w:tcW w:w="1105" w:type="dxa"/>
            <w:vMerge/>
            <w:vAlign w:val="center"/>
          </w:tcPr>
          <w:p w14:paraId="68598245" w14:textId="77777777" w:rsidR="00C371DE" w:rsidRDefault="00C371DE" w:rsidP="00C371DE">
            <w:pPr>
              <w:pStyle w:val="afffffffff9"/>
            </w:pPr>
          </w:p>
        </w:tc>
        <w:tc>
          <w:tcPr>
            <w:tcW w:w="693" w:type="dxa"/>
            <w:vMerge/>
            <w:vAlign w:val="center"/>
          </w:tcPr>
          <w:p w14:paraId="08F03CA7" w14:textId="77777777" w:rsidR="00C371DE" w:rsidRDefault="00C371DE" w:rsidP="00C371DE">
            <w:pPr>
              <w:pStyle w:val="afffffffff9"/>
            </w:pPr>
          </w:p>
        </w:tc>
        <w:tc>
          <w:tcPr>
            <w:tcW w:w="3113" w:type="dxa"/>
            <w:gridSpan w:val="2"/>
            <w:vAlign w:val="center"/>
          </w:tcPr>
          <w:p w14:paraId="4CE78B80" w14:textId="46D22BA7" w:rsidR="00C371DE" w:rsidRDefault="001533E0" w:rsidP="00C371DE">
            <w:pPr>
              <w:pStyle w:val="afffffffff9"/>
            </w:pPr>
            <w:r>
              <w:rPr>
                <w:rFonts w:hint="eastAsia"/>
              </w:rPr>
              <w:t>数字化碳管理平台建设</w:t>
            </w:r>
          </w:p>
        </w:tc>
        <w:tc>
          <w:tcPr>
            <w:tcW w:w="830" w:type="dxa"/>
            <w:vAlign w:val="center"/>
          </w:tcPr>
          <w:p w14:paraId="4D4794C2" w14:textId="532332E8" w:rsidR="00C371DE" w:rsidRPr="00592EA3" w:rsidRDefault="001533E0" w:rsidP="00C371DE">
            <w:pPr>
              <w:pStyle w:val="afffffffff9"/>
            </w:pPr>
            <w:r>
              <w:rPr>
                <w:rFonts w:hint="eastAsia"/>
              </w:rPr>
              <w:t>5</w:t>
            </w:r>
          </w:p>
        </w:tc>
        <w:tc>
          <w:tcPr>
            <w:tcW w:w="1368" w:type="dxa"/>
            <w:vAlign w:val="center"/>
          </w:tcPr>
          <w:p w14:paraId="03149A07" w14:textId="73B9F547" w:rsidR="00C371DE" w:rsidRPr="00592EA3" w:rsidRDefault="00C371DE" w:rsidP="00FD71A7">
            <w:pPr>
              <w:pStyle w:val="afffffffff9"/>
            </w:pPr>
            <w:r w:rsidRPr="00592EA3">
              <w:rPr>
                <w:rFonts w:hint="eastAsia"/>
              </w:rPr>
              <w:t>——</w:t>
            </w:r>
          </w:p>
        </w:tc>
        <w:tc>
          <w:tcPr>
            <w:tcW w:w="1952" w:type="dxa"/>
            <w:vAlign w:val="center"/>
          </w:tcPr>
          <w:p w14:paraId="69DF7FB2" w14:textId="02AF3823" w:rsidR="00C371DE" w:rsidRPr="00592EA3" w:rsidRDefault="001533E0" w:rsidP="00FD71A7">
            <w:pPr>
              <w:pStyle w:val="afffffffff9"/>
            </w:pPr>
            <w:r w:rsidRPr="001533E0">
              <w:rPr>
                <w:rFonts w:hint="eastAsia"/>
              </w:rPr>
              <w:t>具备核算、监测、分析功能</w:t>
            </w:r>
          </w:p>
        </w:tc>
      </w:tr>
      <w:tr w:rsidR="001533E0" w14:paraId="634BEBB7" w14:textId="77777777" w:rsidTr="000E637A">
        <w:trPr>
          <w:jc w:val="center"/>
        </w:trPr>
        <w:tc>
          <w:tcPr>
            <w:tcW w:w="273" w:type="dxa"/>
            <w:vMerge/>
            <w:vAlign w:val="center"/>
          </w:tcPr>
          <w:p w14:paraId="01C8C1DA" w14:textId="77777777" w:rsidR="001533E0" w:rsidRDefault="001533E0" w:rsidP="001533E0">
            <w:pPr>
              <w:pStyle w:val="afffffffff9"/>
            </w:pPr>
            <w:bookmarkStart w:id="159" w:name="_Hlk220284443"/>
          </w:p>
        </w:tc>
        <w:tc>
          <w:tcPr>
            <w:tcW w:w="1105" w:type="dxa"/>
            <w:vMerge w:val="restart"/>
            <w:vAlign w:val="center"/>
          </w:tcPr>
          <w:p w14:paraId="0DC16EB6" w14:textId="400B6337" w:rsidR="001533E0" w:rsidRPr="001533E0" w:rsidRDefault="001533E0" w:rsidP="001533E0">
            <w:pPr>
              <w:pStyle w:val="afffffffff9"/>
            </w:pPr>
            <w:r w:rsidRPr="001533E0">
              <w:rPr>
                <w:rFonts w:hint="eastAsia"/>
              </w:rPr>
              <w:t>能力与创新</w:t>
            </w:r>
          </w:p>
        </w:tc>
        <w:tc>
          <w:tcPr>
            <w:tcW w:w="693" w:type="dxa"/>
            <w:vMerge w:val="restart"/>
            <w:vAlign w:val="center"/>
          </w:tcPr>
          <w:p w14:paraId="1C1473DC" w14:textId="112ECA7B" w:rsidR="001533E0" w:rsidRPr="001533E0" w:rsidRDefault="001533E0" w:rsidP="001533E0">
            <w:pPr>
              <w:pStyle w:val="afffffffff9"/>
            </w:pPr>
            <w:r w:rsidRPr="001533E0">
              <w:rPr>
                <w:rFonts w:hint="eastAsia"/>
              </w:rPr>
              <w:t>5</w:t>
            </w:r>
          </w:p>
        </w:tc>
        <w:tc>
          <w:tcPr>
            <w:tcW w:w="3113" w:type="dxa"/>
            <w:gridSpan w:val="2"/>
            <w:vAlign w:val="center"/>
          </w:tcPr>
          <w:p w14:paraId="50C0FD88" w14:textId="4DB4EDEC" w:rsidR="001533E0" w:rsidRPr="001533E0" w:rsidRDefault="001533E0" w:rsidP="001533E0">
            <w:pPr>
              <w:pStyle w:val="afffffffff9"/>
            </w:pPr>
            <w:r w:rsidRPr="001533E0">
              <w:rPr>
                <w:rFonts w:hint="eastAsia"/>
              </w:rPr>
              <w:t>低碳培训</w:t>
            </w:r>
          </w:p>
        </w:tc>
        <w:tc>
          <w:tcPr>
            <w:tcW w:w="830" w:type="dxa"/>
            <w:vAlign w:val="center"/>
          </w:tcPr>
          <w:p w14:paraId="1D52BFEF" w14:textId="31184EBD" w:rsidR="001533E0" w:rsidRPr="001533E0" w:rsidRDefault="001533E0" w:rsidP="001533E0">
            <w:pPr>
              <w:pStyle w:val="afffffffff9"/>
            </w:pPr>
            <w:r w:rsidRPr="001533E0">
              <w:rPr>
                <w:rFonts w:hint="eastAsia"/>
              </w:rPr>
              <w:t>5</w:t>
            </w:r>
          </w:p>
        </w:tc>
        <w:tc>
          <w:tcPr>
            <w:tcW w:w="1368" w:type="dxa"/>
            <w:vAlign w:val="center"/>
          </w:tcPr>
          <w:p w14:paraId="1E6D383C" w14:textId="0C917C49" w:rsidR="001533E0" w:rsidRPr="001533E0" w:rsidRDefault="001533E0" w:rsidP="001533E0">
            <w:pPr>
              <w:pStyle w:val="afffffffff9"/>
            </w:pPr>
            <w:r w:rsidRPr="001533E0">
              <w:rPr>
                <w:rFonts w:hint="eastAsia"/>
              </w:rPr>
              <w:t>——</w:t>
            </w:r>
          </w:p>
        </w:tc>
        <w:tc>
          <w:tcPr>
            <w:tcW w:w="1952" w:type="dxa"/>
            <w:vAlign w:val="center"/>
          </w:tcPr>
          <w:p w14:paraId="16CB2AD8" w14:textId="4459A4E8" w:rsidR="001533E0" w:rsidRPr="001533E0" w:rsidRDefault="001533E0" w:rsidP="001533E0">
            <w:pPr>
              <w:pStyle w:val="afffffffff9"/>
            </w:pPr>
            <w:bookmarkStart w:id="160" w:name="_Hlk216079862"/>
            <w:r w:rsidRPr="001533E0">
              <w:rPr>
                <w:rFonts w:hint="eastAsia"/>
              </w:rPr>
              <w:t>对各层级员工开展低碳技术或低碳文化培训</w:t>
            </w:r>
            <w:bookmarkEnd w:id="160"/>
          </w:p>
        </w:tc>
      </w:tr>
      <w:tr w:rsidR="001533E0" w14:paraId="07CD88CA" w14:textId="77777777" w:rsidTr="000E637A">
        <w:trPr>
          <w:jc w:val="center"/>
        </w:trPr>
        <w:tc>
          <w:tcPr>
            <w:tcW w:w="273" w:type="dxa"/>
            <w:vMerge/>
            <w:vAlign w:val="center"/>
          </w:tcPr>
          <w:p w14:paraId="59A754E1" w14:textId="77777777" w:rsidR="001533E0" w:rsidRDefault="001533E0" w:rsidP="001533E0">
            <w:pPr>
              <w:pStyle w:val="afffffffff9"/>
            </w:pPr>
            <w:bookmarkStart w:id="161" w:name="_Hlk216079974"/>
          </w:p>
        </w:tc>
        <w:tc>
          <w:tcPr>
            <w:tcW w:w="1105" w:type="dxa"/>
            <w:vMerge/>
            <w:vAlign w:val="center"/>
          </w:tcPr>
          <w:p w14:paraId="03703008" w14:textId="77777777" w:rsidR="001533E0" w:rsidRPr="001533E0" w:rsidRDefault="001533E0" w:rsidP="001533E0">
            <w:pPr>
              <w:pStyle w:val="afffffffff9"/>
            </w:pPr>
          </w:p>
        </w:tc>
        <w:tc>
          <w:tcPr>
            <w:tcW w:w="693" w:type="dxa"/>
            <w:vMerge/>
            <w:vAlign w:val="center"/>
          </w:tcPr>
          <w:p w14:paraId="204BEE2D" w14:textId="77777777" w:rsidR="001533E0" w:rsidRPr="001533E0" w:rsidRDefault="001533E0" w:rsidP="001533E0">
            <w:pPr>
              <w:pStyle w:val="afffffffff9"/>
            </w:pPr>
          </w:p>
        </w:tc>
        <w:tc>
          <w:tcPr>
            <w:tcW w:w="3113" w:type="dxa"/>
            <w:gridSpan w:val="2"/>
            <w:vAlign w:val="center"/>
          </w:tcPr>
          <w:p w14:paraId="01EF52CA" w14:textId="3ED6275F" w:rsidR="001533E0" w:rsidRPr="001533E0" w:rsidRDefault="001533E0" w:rsidP="001533E0">
            <w:pPr>
              <w:pStyle w:val="afffffffff9"/>
            </w:pPr>
            <w:r w:rsidRPr="001533E0">
              <w:rPr>
                <w:rFonts w:hint="eastAsia"/>
              </w:rPr>
              <w:t>技术创新与领先示范（加分项）</w:t>
            </w:r>
          </w:p>
        </w:tc>
        <w:tc>
          <w:tcPr>
            <w:tcW w:w="830" w:type="dxa"/>
            <w:vAlign w:val="center"/>
          </w:tcPr>
          <w:p w14:paraId="54351CC4" w14:textId="4B339F86" w:rsidR="001533E0" w:rsidRPr="001533E0" w:rsidRDefault="001533E0" w:rsidP="001533E0">
            <w:pPr>
              <w:pStyle w:val="afffffffff9"/>
            </w:pPr>
            <w:r w:rsidRPr="001533E0">
              <w:rPr>
                <w:rFonts w:hint="eastAsia"/>
              </w:rPr>
              <w:t>5</w:t>
            </w:r>
          </w:p>
        </w:tc>
        <w:tc>
          <w:tcPr>
            <w:tcW w:w="1368" w:type="dxa"/>
            <w:vAlign w:val="center"/>
          </w:tcPr>
          <w:p w14:paraId="4C79663F" w14:textId="0A4E869D" w:rsidR="001533E0" w:rsidRPr="001533E0" w:rsidRDefault="001533E0" w:rsidP="001533E0">
            <w:pPr>
              <w:pStyle w:val="afffffffff9"/>
            </w:pPr>
            <w:r w:rsidRPr="001533E0">
              <w:rPr>
                <w:rFonts w:hint="eastAsia"/>
              </w:rPr>
              <w:t>——</w:t>
            </w:r>
          </w:p>
        </w:tc>
        <w:tc>
          <w:tcPr>
            <w:tcW w:w="1952" w:type="dxa"/>
            <w:vAlign w:val="center"/>
          </w:tcPr>
          <w:p w14:paraId="5547C57B" w14:textId="7601F9A3" w:rsidR="001533E0" w:rsidRPr="001533E0" w:rsidRDefault="001533E0" w:rsidP="001533E0">
            <w:pPr>
              <w:pStyle w:val="afffffffff9"/>
            </w:pPr>
            <w:bookmarkStart w:id="162" w:name="_Hlk216079787"/>
            <w:r w:rsidRPr="001533E0">
              <w:rPr>
                <w:rFonts w:hint="eastAsia"/>
              </w:rPr>
              <w:t>实施低碳技术研发与创新，</w:t>
            </w:r>
            <w:bookmarkEnd w:id="162"/>
            <w:r w:rsidRPr="001533E0">
              <w:rPr>
                <w:rFonts w:hint="eastAsia"/>
              </w:rPr>
              <w:t>承担国家/行业低碳试点</w:t>
            </w:r>
          </w:p>
        </w:tc>
      </w:tr>
      <w:tr w:rsidR="001533E0" w14:paraId="48840675" w14:textId="77777777" w:rsidTr="000E637A">
        <w:trPr>
          <w:jc w:val="center"/>
        </w:trPr>
        <w:tc>
          <w:tcPr>
            <w:tcW w:w="273" w:type="dxa"/>
            <w:vMerge w:val="restart"/>
            <w:vAlign w:val="center"/>
          </w:tcPr>
          <w:p w14:paraId="729EBAAC" w14:textId="2C83249F" w:rsidR="001533E0" w:rsidRDefault="001533E0" w:rsidP="001533E0">
            <w:pPr>
              <w:pStyle w:val="afffffffff9"/>
            </w:pPr>
            <w:bookmarkStart w:id="163" w:name="_Hlk220281041"/>
            <w:bookmarkEnd w:id="158"/>
            <w:bookmarkEnd w:id="159"/>
            <w:bookmarkEnd w:id="161"/>
            <w:r>
              <w:rPr>
                <w:rFonts w:hint="eastAsia"/>
              </w:rPr>
              <w:t>低碳技术</w:t>
            </w:r>
          </w:p>
        </w:tc>
        <w:tc>
          <w:tcPr>
            <w:tcW w:w="1105" w:type="dxa"/>
            <w:vMerge w:val="restart"/>
            <w:vAlign w:val="center"/>
          </w:tcPr>
          <w:p w14:paraId="4E6C479A" w14:textId="472964F3" w:rsidR="001533E0" w:rsidRDefault="001533E0" w:rsidP="001533E0">
            <w:pPr>
              <w:pStyle w:val="afffffffff9"/>
            </w:pPr>
            <w:r>
              <w:rPr>
                <w:rFonts w:hint="eastAsia"/>
              </w:rPr>
              <w:t>能源与资源效率</w:t>
            </w:r>
          </w:p>
        </w:tc>
        <w:tc>
          <w:tcPr>
            <w:tcW w:w="693" w:type="dxa"/>
            <w:vMerge w:val="restart"/>
            <w:vAlign w:val="center"/>
          </w:tcPr>
          <w:p w14:paraId="52D7757D" w14:textId="4FC754ED" w:rsidR="001533E0" w:rsidRPr="00BC6783" w:rsidRDefault="001533E0" w:rsidP="001533E0">
            <w:pPr>
              <w:pStyle w:val="afffffffff9"/>
            </w:pPr>
            <w:r>
              <w:rPr>
                <w:rFonts w:hint="eastAsia"/>
              </w:rPr>
              <w:t>30</w:t>
            </w:r>
          </w:p>
        </w:tc>
        <w:tc>
          <w:tcPr>
            <w:tcW w:w="1038" w:type="dxa"/>
            <w:vMerge w:val="restart"/>
            <w:vAlign w:val="center"/>
          </w:tcPr>
          <w:p w14:paraId="3CEE15DE" w14:textId="5946CE70" w:rsidR="001533E0" w:rsidRPr="00A2139F" w:rsidRDefault="001533E0" w:rsidP="001533E0">
            <w:pPr>
              <w:pStyle w:val="afffffffff9"/>
            </w:pPr>
            <w:r>
              <w:rPr>
                <w:rFonts w:hint="eastAsia"/>
              </w:rPr>
              <w:t>吨煤综合</w:t>
            </w:r>
            <w:r w:rsidRPr="00A2139F">
              <w:rPr>
                <w:rFonts w:hint="eastAsia"/>
              </w:rPr>
              <w:t>电耗（kwh/t）</w:t>
            </w:r>
          </w:p>
        </w:tc>
        <w:tc>
          <w:tcPr>
            <w:tcW w:w="2075" w:type="dxa"/>
            <w:vAlign w:val="center"/>
          </w:tcPr>
          <w:p w14:paraId="2B03C72C" w14:textId="4245A660" w:rsidR="001533E0" w:rsidRPr="00A2139F" w:rsidRDefault="001533E0" w:rsidP="001533E0">
            <w:pPr>
              <w:pStyle w:val="afffffffff9"/>
            </w:pPr>
            <w:r w:rsidRPr="00A2139F">
              <w:rPr>
                <w:rFonts w:hint="eastAsia"/>
              </w:rPr>
              <w:t>厚煤层综合机械化采煤</w:t>
            </w:r>
          </w:p>
        </w:tc>
        <w:tc>
          <w:tcPr>
            <w:tcW w:w="830" w:type="dxa"/>
            <w:vMerge w:val="restart"/>
            <w:vAlign w:val="center"/>
          </w:tcPr>
          <w:p w14:paraId="7839A623" w14:textId="53749F85" w:rsidR="001533E0" w:rsidRPr="00A2139F" w:rsidRDefault="001533E0" w:rsidP="001533E0">
            <w:pPr>
              <w:pStyle w:val="afffffffff9"/>
            </w:pPr>
            <w:r>
              <w:rPr>
                <w:rFonts w:hint="eastAsia"/>
              </w:rPr>
              <w:t>10</w:t>
            </w:r>
          </w:p>
        </w:tc>
        <w:tc>
          <w:tcPr>
            <w:tcW w:w="1368" w:type="dxa"/>
            <w:vAlign w:val="center"/>
          </w:tcPr>
          <w:p w14:paraId="05BA564F" w14:textId="2E962C80" w:rsidR="001533E0" w:rsidRPr="00A2139F" w:rsidRDefault="001533E0" w:rsidP="001533E0">
            <w:pPr>
              <w:pStyle w:val="afffffffff9"/>
            </w:pPr>
            <w:r w:rsidRPr="00A2139F">
              <w:rPr>
                <w:rFonts w:hint="eastAsia"/>
              </w:rPr>
              <w:t>25</w:t>
            </w:r>
          </w:p>
        </w:tc>
        <w:tc>
          <w:tcPr>
            <w:tcW w:w="1952" w:type="dxa"/>
            <w:vAlign w:val="center"/>
          </w:tcPr>
          <w:p w14:paraId="4AFCAFDC" w14:textId="45A81458" w:rsidR="001533E0" w:rsidRPr="00592EA3" w:rsidRDefault="001533E0" w:rsidP="001533E0">
            <w:pPr>
              <w:pStyle w:val="afffffffff9"/>
            </w:pPr>
            <w:r w:rsidRPr="00592EA3">
              <w:rPr>
                <w:rFonts w:hint="eastAsia"/>
              </w:rPr>
              <w:t>——</w:t>
            </w:r>
          </w:p>
        </w:tc>
      </w:tr>
      <w:tr w:rsidR="001533E0" w14:paraId="6DF90103" w14:textId="77777777" w:rsidTr="000E637A">
        <w:trPr>
          <w:jc w:val="center"/>
        </w:trPr>
        <w:tc>
          <w:tcPr>
            <w:tcW w:w="273" w:type="dxa"/>
            <w:vMerge/>
            <w:vAlign w:val="center"/>
          </w:tcPr>
          <w:p w14:paraId="6277B780" w14:textId="77777777" w:rsidR="001533E0" w:rsidRDefault="001533E0" w:rsidP="001533E0">
            <w:pPr>
              <w:pStyle w:val="afffffffff9"/>
            </w:pPr>
          </w:p>
        </w:tc>
        <w:tc>
          <w:tcPr>
            <w:tcW w:w="1105" w:type="dxa"/>
            <w:vMerge/>
            <w:vAlign w:val="center"/>
          </w:tcPr>
          <w:p w14:paraId="25C79553" w14:textId="77777777" w:rsidR="001533E0" w:rsidRDefault="001533E0" w:rsidP="001533E0">
            <w:pPr>
              <w:pStyle w:val="afffffffff9"/>
            </w:pPr>
          </w:p>
        </w:tc>
        <w:tc>
          <w:tcPr>
            <w:tcW w:w="693" w:type="dxa"/>
            <w:vMerge/>
            <w:vAlign w:val="center"/>
          </w:tcPr>
          <w:p w14:paraId="74B8533C" w14:textId="77777777" w:rsidR="001533E0" w:rsidRPr="00BC6783" w:rsidRDefault="001533E0" w:rsidP="001533E0">
            <w:pPr>
              <w:pStyle w:val="afffffffff9"/>
            </w:pPr>
          </w:p>
        </w:tc>
        <w:tc>
          <w:tcPr>
            <w:tcW w:w="1038" w:type="dxa"/>
            <w:vMerge/>
            <w:vAlign w:val="center"/>
          </w:tcPr>
          <w:p w14:paraId="4D8AD147" w14:textId="77777777" w:rsidR="001533E0" w:rsidRPr="00A2139F" w:rsidRDefault="001533E0" w:rsidP="001533E0">
            <w:pPr>
              <w:pStyle w:val="afffffffff9"/>
            </w:pPr>
          </w:p>
        </w:tc>
        <w:tc>
          <w:tcPr>
            <w:tcW w:w="2075" w:type="dxa"/>
            <w:vAlign w:val="center"/>
          </w:tcPr>
          <w:p w14:paraId="5E5E2CF1" w14:textId="735971E2" w:rsidR="001533E0" w:rsidRPr="00A2139F" w:rsidRDefault="001533E0" w:rsidP="001533E0">
            <w:pPr>
              <w:pStyle w:val="afffffffff9"/>
            </w:pPr>
            <w:r w:rsidRPr="00A2139F">
              <w:rPr>
                <w:rFonts w:hint="eastAsia"/>
              </w:rPr>
              <w:t>中厚煤层综合机械化采煤</w:t>
            </w:r>
          </w:p>
        </w:tc>
        <w:tc>
          <w:tcPr>
            <w:tcW w:w="830" w:type="dxa"/>
            <w:vMerge/>
            <w:vAlign w:val="center"/>
          </w:tcPr>
          <w:p w14:paraId="5DEEF509" w14:textId="77777777" w:rsidR="001533E0" w:rsidRPr="00A2139F" w:rsidRDefault="001533E0" w:rsidP="001533E0">
            <w:pPr>
              <w:pStyle w:val="afffffffff9"/>
            </w:pPr>
          </w:p>
        </w:tc>
        <w:tc>
          <w:tcPr>
            <w:tcW w:w="1368" w:type="dxa"/>
            <w:vAlign w:val="center"/>
          </w:tcPr>
          <w:p w14:paraId="333B5228" w14:textId="20B6AA43" w:rsidR="001533E0" w:rsidRPr="00A2139F" w:rsidRDefault="001533E0" w:rsidP="001533E0">
            <w:pPr>
              <w:pStyle w:val="afffffffff9"/>
            </w:pPr>
            <w:r w:rsidRPr="00A2139F">
              <w:rPr>
                <w:rFonts w:hint="eastAsia"/>
              </w:rPr>
              <w:t>30</w:t>
            </w:r>
          </w:p>
        </w:tc>
        <w:tc>
          <w:tcPr>
            <w:tcW w:w="1952" w:type="dxa"/>
          </w:tcPr>
          <w:p w14:paraId="05CB93FD" w14:textId="6849102F" w:rsidR="001533E0" w:rsidRPr="00592EA3" w:rsidRDefault="001533E0" w:rsidP="001533E0">
            <w:pPr>
              <w:pStyle w:val="afffffffff9"/>
            </w:pPr>
            <w:r w:rsidRPr="00BC31A6">
              <w:rPr>
                <w:rFonts w:hint="eastAsia"/>
              </w:rPr>
              <w:t>——</w:t>
            </w:r>
          </w:p>
        </w:tc>
      </w:tr>
      <w:tr w:rsidR="001533E0" w14:paraId="759707F2" w14:textId="77777777" w:rsidTr="000E637A">
        <w:trPr>
          <w:jc w:val="center"/>
        </w:trPr>
        <w:tc>
          <w:tcPr>
            <w:tcW w:w="273" w:type="dxa"/>
            <w:vMerge/>
            <w:vAlign w:val="center"/>
          </w:tcPr>
          <w:p w14:paraId="78B3065B" w14:textId="77777777" w:rsidR="001533E0" w:rsidRDefault="001533E0" w:rsidP="001533E0">
            <w:pPr>
              <w:pStyle w:val="afffffffff9"/>
            </w:pPr>
          </w:p>
        </w:tc>
        <w:tc>
          <w:tcPr>
            <w:tcW w:w="1105" w:type="dxa"/>
            <w:vMerge/>
            <w:vAlign w:val="center"/>
          </w:tcPr>
          <w:p w14:paraId="0707CC8B" w14:textId="77777777" w:rsidR="001533E0" w:rsidRDefault="001533E0" w:rsidP="001533E0">
            <w:pPr>
              <w:pStyle w:val="afffffffff9"/>
            </w:pPr>
          </w:p>
        </w:tc>
        <w:tc>
          <w:tcPr>
            <w:tcW w:w="693" w:type="dxa"/>
            <w:vMerge/>
            <w:vAlign w:val="center"/>
          </w:tcPr>
          <w:p w14:paraId="513EB129" w14:textId="77777777" w:rsidR="001533E0" w:rsidRPr="00BC6783" w:rsidRDefault="001533E0" w:rsidP="001533E0">
            <w:pPr>
              <w:pStyle w:val="afffffffff9"/>
            </w:pPr>
          </w:p>
        </w:tc>
        <w:tc>
          <w:tcPr>
            <w:tcW w:w="1038" w:type="dxa"/>
            <w:vMerge/>
            <w:vAlign w:val="center"/>
          </w:tcPr>
          <w:p w14:paraId="212AB8FA" w14:textId="77777777" w:rsidR="001533E0" w:rsidRPr="00A2139F" w:rsidRDefault="001533E0" w:rsidP="001533E0">
            <w:pPr>
              <w:pStyle w:val="afffffffff9"/>
            </w:pPr>
          </w:p>
        </w:tc>
        <w:tc>
          <w:tcPr>
            <w:tcW w:w="2075" w:type="dxa"/>
            <w:vAlign w:val="center"/>
          </w:tcPr>
          <w:p w14:paraId="6D1F425D" w14:textId="3132DC77" w:rsidR="001533E0" w:rsidRPr="00A2139F" w:rsidRDefault="001533E0" w:rsidP="001533E0">
            <w:pPr>
              <w:pStyle w:val="afffffffff9"/>
            </w:pPr>
            <w:r w:rsidRPr="00A2139F">
              <w:rPr>
                <w:rFonts w:hint="eastAsia"/>
              </w:rPr>
              <w:t>薄煤层综合机械化</w:t>
            </w:r>
            <w:r>
              <w:rPr>
                <w:rFonts w:hint="eastAsia"/>
              </w:rPr>
              <w:t>采煤</w:t>
            </w:r>
          </w:p>
        </w:tc>
        <w:tc>
          <w:tcPr>
            <w:tcW w:w="830" w:type="dxa"/>
            <w:vMerge/>
            <w:vAlign w:val="center"/>
          </w:tcPr>
          <w:p w14:paraId="6341ED22" w14:textId="77777777" w:rsidR="001533E0" w:rsidRPr="00A2139F" w:rsidRDefault="001533E0" w:rsidP="001533E0">
            <w:pPr>
              <w:pStyle w:val="afffffffff9"/>
            </w:pPr>
          </w:p>
        </w:tc>
        <w:tc>
          <w:tcPr>
            <w:tcW w:w="1368" w:type="dxa"/>
            <w:vAlign w:val="center"/>
          </w:tcPr>
          <w:p w14:paraId="73331B39" w14:textId="3B4CDD83" w:rsidR="001533E0" w:rsidRPr="00A2139F" w:rsidRDefault="001533E0" w:rsidP="001533E0">
            <w:pPr>
              <w:pStyle w:val="afffffffff9"/>
            </w:pPr>
            <w:r w:rsidRPr="00A2139F">
              <w:rPr>
                <w:rFonts w:hint="eastAsia"/>
              </w:rPr>
              <w:t>40</w:t>
            </w:r>
          </w:p>
        </w:tc>
        <w:tc>
          <w:tcPr>
            <w:tcW w:w="1952" w:type="dxa"/>
          </w:tcPr>
          <w:p w14:paraId="0AA84CCD" w14:textId="55FEC579" w:rsidR="001533E0" w:rsidRPr="00592EA3" w:rsidRDefault="001533E0" w:rsidP="001533E0">
            <w:pPr>
              <w:pStyle w:val="afffffffff9"/>
            </w:pPr>
            <w:r w:rsidRPr="00BC31A6">
              <w:rPr>
                <w:rFonts w:hint="eastAsia"/>
              </w:rPr>
              <w:t>——</w:t>
            </w:r>
          </w:p>
        </w:tc>
      </w:tr>
      <w:tr w:rsidR="001533E0" w14:paraId="49E8C542" w14:textId="77777777" w:rsidTr="000E637A">
        <w:trPr>
          <w:jc w:val="center"/>
        </w:trPr>
        <w:tc>
          <w:tcPr>
            <w:tcW w:w="273" w:type="dxa"/>
            <w:vMerge/>
            <w:vAlign w:val="center"/>
          </w:tcPr>
          <w:p w14:paraId="702F43C2" w14:textId="77777777" w:rsidR="001533E0" w:rsidRDefault="001533E0" w:rsidP="001533E0">
            <w:pPr>
              <w:pStyle w:val="afffffffff9"/>
            </w:pPr>
          </w:p>
        </w:tc>
        <w:tc>
          <w:tcPr>
            <w:tcW w:w="1105" w:type="dxa"/>
            <w:vMerge/>
            <w:vAlign w:val="center"/>
          </w:tcPr>
          <w:p w14:paraId="60475AEB" w14:textId="77777777" w:rsidR="001533E0" w:rsidRDefault="001533E0" w:rsidP="001533E0">
            <w:pPr>
              <w:pStyle w:val="afffffffff9"/>
            </w:pPr>
          </w:p>
        </w:tc>
        <w:tc>
          <w:tcPr>
            <w:tcW w:w="693" w:type="dxa"/>
            <w:vMerge/>
            <w:vAlign w:val="center"/>
          </w:tcPr>
          <w:p w14:paraId="0C0E7460" w14:textId="77777777" w:rsidR="001533E0" w:rsidRPr="00BC6783" w:rsidRDefault="001533E0" w:rsidP="001533E0">
            <w:pPr>
              <w:pStyle w:val="afffffffff9"/>
            </w:pPr>
          </w:p>
        </w:tc>
        <w:tc>
          <w:tcPr>
            <w:tcW w:w="3113" w:type="dxa"/>
            <w:gridSpan w:val="2"/>
            <w:vAlign w:val="center"/>
          </w:tcPr>
          <w:p w14:paraId="2C77C383" w14:textId="0E0F3CBF" w:rsidR="001533E0" w:rsidRPr="000064CA" w:rsidRDefault="001533E0" w:rsidP="001533E0">
            <w:pPr>
              <w:pStyle w:val="afffffffff9"/>
            </w:pPr>
            <w:bookmarkStart w:id="164" w:name="OLE_LINK14"/>
            <w:r w:rsidRPr="000064CA">
              <w:rPr>
                <w:rFonts w:hint="eastAsia"/>
              </w:rPr>
              <w:t>吨煤综合能耗</w:t>
            </w:r>
            <w:r w:rsidRPr="000064CA">
              <w:t>(tce/t)</w:t>
            </w:r>
            <w:bookmarkEnd w:id="164"/>
          </w:p>
        </w:tc>
        <w:tc>
          <w:tcPr>
            <w:tcW w:w="830" w:type="dxa"/>
            <w:vAlign w:val="center"/>
          </w:tcPr>
          <w:p w14:paraId="70D972F3" w14:textId="5D0689E9" w:rsidR="001533E0" w:rsidRPr="000064CA" w:rsidRDefault="001533E0" w:rsidP="001533E0">
            <w:pPr>
              <w:pStyle w:val="afffffffff9"/>
            </w:pPr>
            <w:r w:rsidRPr="000064CA">
              <w:rPr>
                <w:rFonts w:hint="eastAsia"/>
              </w:rPr>
              <w:t>10</w:t>
            </w:r>
          </w:p>
        </w:tc>
        <w:tc>
          <w:tcPr>
            <w:tcW w:w="1368" w:type="dxa"/>
            <w:vAlign w:val="center"/>
          </w:tcPr>
          <w:p w14:paraId="09943FC6" w14:textId="7821DB10" w:rsidR="001533E0" w:rsidRPr="000064CA" w:rsidRDefault="001533E0" w:rsidP="001533E0">
            <w:pPr>
              <w:pStyle w:val="afffffffff9"/>
            </w:pPr>
            <w:r w:rsidRPr="000064CA">
              <w:rPr>
                <w:rFonts w:hint="eastAsia"/>
              </w:rPr>
              <w:t>2.5</w:t>
            </w:r>
          </w:p>
        </w:tc>
        <w:tc>
          <w:tcPr>
            <w:tcW w:w="1952" w:type="dxa"/>
            <w:vAlign w:val="center"/>
          </w:tcPr>
          <w:p w14:paraId="175F57D6" w14:textId="179BFE2E" w:rsidR="001533E0" w:rsidRPr="00592EA3" w:rsidRDefault="001533E0" w:rsidP="001533E0">
            <w:pPr>
              <w:pStyle w:val="afffffffff9"/>
            </w:pPr>
          </w:p>
        </w:tc>
      </w:tr>
      <w:tr w:rsidR="001533E0" w14:paraId="7C7B64CE" w14:textId="77777777" w:rsidTr="000E637A">
        <w:trPr>
          <w:jc w:val="center"/>
        </w:trPr>
        <w:tc>
          <w:tcPr>
            <w:tcW w:w="273" w:type="dxa"/>
            <w:vMerge/>
            <w:vAlign w:val="center"/>
          </w:tcPr>
          <w:p w14:paraId="6490D251" w14:textId="77777777" w:rsidR="001533E0" w:rsidRDefault="001533E0" w:rsidP="001533E0">
            <w:pPr>
              <w:pStyle w:val="afffffffff9"/>
            </w:pPr>
          </w:p>
        </w:tc>
        <w:tc>
          <w:tcPr>
            <w:tcW w:w="1105" w:type="dxa"/>
            <w:vMerge/>
            <w:vAlign w:val="center"/>
          </w:tcPr>
          <w:p w14:paraId="22E15A26" w14:textId="77777777" w:rsidR="001533E0" w:rsidRDefault="001533E0" w:rsidP="001533E0">
            <w:pPr>
              <w:pStyle w:val="afffffffff9"/>
            </w:pPr>
          </w:p>
        </w:tc>
        <w:tc>
          <w:tcPr>
            <w:tcW w:w="693" w:type="dxa"/>
            <w:vMerge/>
            <w:vAlign w:val="center"/>
          </w:tcPr>
          <w:p w14:paraId="3A4C2CC9" w14:textId="77777777" w:rsidR="001533E0" w:rsidRPr="00BC6783" w:rsidRDefault="001533E0" w:rsidP="001533E0">
            <w:pPr>
              <w:pStyle w:val="afffffffff9"/>
            </w:pPr>
          </w:p>
        </w:tc>
        <w:tc>
          <w:tcPr>
            <w:tcW w:w="1038" w:type="dxa"/>
            <w:vMerge w:val="restart"/>
            <w:vAlign w:val="center"/>
          </w:tcPr>
          <w:p w14:paraId="212862CD" w14:textId="5BB0DEC4" w:rsidR="001533E0" w:rsidRPr="00A2139F" w:rsidRDefault="001533E0" w:rsidP="001533E0">
            <w:pPr>
              <w:pStyle w:val="afffffffff9"/>
            </w:pPr>
            <w:r>
              <w:rPr>
                <w:rFonts w:hint="eastAsia"/>
              </w:rPr>
              <w:t>采区回</w:t>
            </w:r>
            <w:r w:rsidRPr="00BC6783">
              <w:rPr>
                <w:rFonts w:hint="eastAsia"/>
              </w:rPr>
              <w:t>采率</w:t>
            </w:r>
            <w:r>
              <w:rPr>
                <w:rFonts w:hint="eastAsia"/>
              </w:rPr>
              <w:t>（%）</w:t>
            </w:r>
          </w:p>
        </w:tc>
        <w:tc>
          <w:tcPr>
            <w:tcW w:w="2075" w:type="dxa"/>
            <w:vAlign w:val="center"/>
          </w:tcPr>
          <w:p w14:paraId="175EF1B7" w14:textId="6403EB2B" w:rsidR="001533E0" w:rsidRPr="00A2139F" w:rsidRDefault="001533E0" w:rsidP="001533E0">
            <w:pPr>
              <w:pStyle w:val="afffffffff9"/>
            </w:pPr>
            <w:r w:rsidRPr="00BC6783">
              <w:rPr>
                <w:rFonts w:hint="eastAsia"/>
              </w:rPr>
              <w:t>厚煤层综合机械化采煤</w:t>
            </w:r>
          </w:p>
        </w:tc>
        <w:tc>
          <w:tcPr>
            <w:tcW w:w="830" w:type="dxa"/>
            <w:vMerge w:val="restart"/>
            <w:vAlign w:val="center"/>
          </w:tcPr>
          <w:p w14:paraId="306BB307" w14:textId="12896242" w:rsidR="001533E0" w:rsidRDefault="001533E0" w:rsidP="001533E0">
            <w:pPr>
              <w:pStyle w:val="afffffffff9"/>
            </w:pPr>
            <w:r>
              <w:rPr>
                <w:rFonts w:hint="eastAsia"/>
              </w:rPr>
              <w:t>10</w:t>
            </w:r>
          </w:p>
        </w:tc>
        <w:tc>
          <w:tcPr>
            <w:tcW w:w="1368" w:type="dxa"/>
            <w:vAlign w:val="center"/>
          </w:tcPr>
          <w:p w14:paraId="2EBFDA34" w14:textId="6821B944" w:rsidR="001533E0" w:rsidRPr="00A2139F" w:rsidRDefault="001533E0" w:rsidP="001533E0">
            <w:pPr>
              <w:pStyle w:val="afffffffff9"/>
            </w:pPr>
            <w:r>
              <w:rPr>
                <w:rFonts w:hint="eastAsia"/>
              </w:rPr>
              <w:t>80</w:t>
            </w:r>
          </w:p>
        </w:tc>
        <w:tc>
          <w:tcPr>
            <w:tcW w:w="1952" w:type="dxa"/>
            <w:vAlign w:val="center"/>
          </w:tcPr>
          <w:p w14:paraId="1122BB62" w14:textId="380AB4B7" w:rsidR="001533E0" w:rsidRPr="00592EA3" w:rsidRDefault="001533E0" w:rsidP="001533E0">
            <w:pPr>
              <w:pStyle w:val="afffffffff9"/>
            </w:pPr>
            <w:r w:rsidRPr="00592EA3">
              <w:rPr>
                <w:rFonts w:hint="eastAsia"/>
              </w:rPr>
              <w:t>——</w:t>
            </w:r>
          </w:p>
        </w:tc>
      </w:tr>
      <w:tr w:rsidR="001533E0" w14:paraId="24E4F47E" w14:textId="77777777" w:rsidTr="000E637A">
        <w:trPr>
          <w:jc w:val="center"/>
        </w:trPr>
        <w:tc>
          <w:tcPr>
            <w:tcW w:w="273" w:type="dxa"/>
            <w:vMerge/>
            <w:vAlign w:val="center"/>
          </w:tcPr>
          <w:p w14:paraId="041C3D0B" w14:textId="77777777" w:rsidR="001533E0" w:rsidRDefault="001533E0" w:rsidP="001533E0">
            <w:pPr>
              <w:pStyle w:val="afffffffff9"/>
            </w:pPr>
          </w:p>
        </w:tc>
        <w:tc>
          <w:tcPr>
            <w:tcW w:w="1105" w:type="dxa"/>
            <w:vMerge/>
            <w:vAlign w:val="center"/>
          </w:tcPr>
          <w:p w14:paraId="4A5E913B" w14:textId="77777777" w:rsidR="001533E0" w:rsidRDefault="001533E0" w:rsidP="001533E0">
            <w:pPr>
              <w:pStyle w:val="afffffffff9"/>
            </w:pPr>
          </w:p>
        </w:tc>
        <w:tc>
          <w:tcPr>
            <w:tcW w:w="693" w:type="dxa"/>
            <w:vMerge/>
            <w:vAlign w:val="center"/>
          </w:tcPr>
          <w:p w14:paraId="28F67427" w14:textId="77777777" w:rsidR="001533E0" w:rsidRPr="00BC6783" w:rsidRDefault="001533E0" w:rsidP="001533E0">
            <w:pPr>
              <w:pStyle w:val="afffffffff9"/>
            </w:pPr>
          </w:p>
        </w:tc>
        <w:tc>
          <w:tcPr>
            <w:tcW w:w="1038" w:type="dxa"/>
            <w:vMerge/>
            <w:vAlign w:val="center"/>
          </w:tcPr>
          <w:p w14:paraId="0DE94AF2" w14:textId="77777777" w:rsidR="001533E0" w:rsidRPr="00A2139F" w:rsidRDefault="001533E0" w:rsidP="001533E0">
            <w:pPr>
              <w:pStyle w:val="afffffffff9"/>
            </w:pPr>
          </w:p>
        </w:tc>
        <w:tc>
          <w:tcPr>
            <w:tcW w:w="2075" w:type="dxa"/>
            <w:vAlign w:val="center"/>
          </w:tcPr>
          <w:p w14:paraId="11D2CF57" w14:textId="0561B15B" w:rsidR="001533E0" w:rsidRPr="00A2139F" w:rsidRDefault="001533E0" w:rsidP="001533E0">
            <w:pPr>
              <w:pStyle w:val="afffffffff9"/>
            </w:pPr>
            <w:r w:rsidRPr="00BC6783">
              <w:rPr>
                <w:rFonts w:hint="eastAsia"/>
              </w:rPr>
              <w:t>中厚煤层综合机械化采煤</w:t>
            </w:r>
          </w:p>
        </w:tc>
        <w:tc>
          <w:tcPr>
            <w:tcW w:w="830" w:type="dxa"/>
            <w:vMerge/>
            <w:vAlign w:val="center"/>
          </w:tcPr>
          <w:p w14:paraId="5F6907E8" w14:textId="77777777" w:rsidR="001533E0" w:rsidRDefault="001533E0" w:rsidP="001533E0">
            <w:pPr>
              <w:pStyle w:val="afffffffff9"/>
            </w:pPr>
          </w:p>
        </w:tc>
        <w:tc>
          <w:tcPr>
            <w:tcW w:w="1368" w:type="dxa"/>
            <w:vAlign w:val="center"/>
          </w:tcPr>
          <w:p w14:paraId="5B613E2C" w14:textId="3EFAE3D7" w:rsidR="001533E0" w:rsidRPr="00A2139F" w:rsidRDefault="001533E0" w:rsidP="001533E0">
            <w:pPr>
              <w:pStyle w:val="afffffffff9"/>
            </w:pPr>
            <w:r w:rsidRPr="00BC6783">
              <w:rPr>
                <w:rFonts w:hint="eastAsia"/>
              </w:rPr>
              <w:t>8</w:t>
            </w:r>
            <w:r>
              <w:rPr>
                <w:rFonts w:hint="eastAsia"/>
              </w:rPr>
              <w:t>5</w:t>
            </w:r>
          </w:p>
        </w:tc>
        <w:tc>
          <w:tcPr>
            <w:tcW w:w="1952" w:type="dxa"/>
            <w:vAlign w:val="center"/>
          </w:tcPr>
          <w:p w14:paraId="3C9B1798" w14:textId="275872BB" w:rsidR="001533E0" w:rsidRPr="00592EA3" w:rsidRDefault="001533E0" w:rsidP="001533E0">
            <w:pPr>
              <w:pStyle w:val="afffffffff9"/>
            </w:pPr>
            <w:r w:rsidRPr="009E6E40">
              <w:rPr>
                <w:rFonts w:hint="eastAsia"/>
              </w:rPr>
              <w:t>——</w:t>
            </w:r>
          </w:p>
        </w:tc>
      </w:tr>
      <w:tr w:rsidR="001533E0" w14:paraId="739EDA65" w14:textId="77777777" w:rsidTr="000E637A">
        <w:trPr>
          <w:jc w:val="center"/>
        </w:trPr>
        <w:tc>
          <w:tcPr>
            <w:tcW w:w="273" w:type="dxa"/>
            <w:vMerge/>
            <w:vAlign w:val="center"/>
          </w:tcPr>
          <w:p w14:paraId="5C3F942A" w14:textId="77777777" w:rsidR="001533E0" w:rsidRDefault="001533E0" w:rsidP="001533E0">
            <w:pPr>
              <w:pStyle w:val="afffffffff9"/>
            </w:pPr>
          </w:p>
        </w:tc>
        <w:tc>
          <w:tcPr>
            <w:tcW w:w="1105" w:type="dxa"/>
            <w:vMerge/>
            <w:vAlign w:val="center"/>
          </w:tcPr>
          <w:p w14:paraId="0E240785" w14:textId="77777777" w:rsidR="001533E0" w:rsidRDefault="001533E0" w:rsidP="001533E0">
            <w:pPr>
              <w:pStyle w:val="afffffffff9"/>
            </w:pPr>
          </w:p>
        </w:tc>
        <w:tc>
          <w:tcPr>
            <w:tcW w:w="693" w:type="dxa"/>
            <w:vMerge/>
            <w:vAlign w:val="center"/>
          </w:tcPr>
          <w:p w14:paraId="17414140" w14:textId="77777777" w:rsidR="001533E0" w:rsidRPr="00BC6783" w:rsidRDefault="001533E0" w:rsidP="001533E0">
            <w:pPr>
              <w:pStyle w:val="afffffffff9"/>
            </w:pPr>
          </w:p>
        </w:tc>
        <w:tc>
          <w:tcPr>
            <w:tcW w:w="1038" w:type="dxa"/>
            <w:vMerge/>
            <w:vAlign w:val="center"/>
          </w:tcPr>
          <w:p w14:paraId="22DAC0A1" w14:textId="77777777" w:rsidR="001533E0" w:rsidRPr="00A2139F" w:rsidRDefault="001533E0" w:rsidP="001533E0">
            <w:pPr>
              <w:pStyle w:val="afffffffff9"/>
            </w:pPr>
          </w:p>
        </w:tc>
        <w:tc>
          <w:tcPr>
            <w:tcW w:w="2075" w:type="dxa"/>
            <w:vAlign w:val="center"/>
          </w:tcPr>
          <w:p w14:paraId="3D70F61D" w14:textId="0FDDB6A5" w:rsidR="001533E0" w:rsidRPr="00A2139F" w:rsidRDefault="001533E0" w:rsidP="001533E0">
            <w:pPr>
              <w:pStyle w:val="afffffffff9"/>
            </w:pPr>
            <w:r w:rsidRPr="00BC6783">
              <w:rPr>
                <w:rFonts w:hint="eastAsia"/>
              </w:rPr>
              <w:t>薄煤层综合机械化此案</w:t>
            </w:r>
          </w:p>
        </w:tc>
        <w:tc>
          <w:tcPr>
            <w:tcW w:w="830" w:type="dxa"/>
            <w:vMerge/>
            <w:vAlign w:val="center"/>
          </w:tcPr>
          <w:p w14:paraId="319E836A" w14:textId="2FEDEF7F" w:rsidR="001533E0" w:rsidRDefault="001533E0" w:rsidP="001533E0">
            <w:pPr>
              <w:pStyle w:val="afffffffff9"/>
            </w:pPr>
          </w:p>
        </w:tc>
        <w:tc>
          <w:tcPr>
            <w:tcW w:w="1368" w:type="dxa"/>
            <w:vAlign w:val="center"/>
          </w:tcPr>
          <w:p w14:paraId="29243AEC" w14:textId="25DA44FB" w:rsidR="001533E0" w:rsidRPr="00A2139F" w:rsidRDefault="001533E0" w:rsidP="001533E0">
            <w:pPr>
              <w:pStyle w:val="afffffffff9"/>
            </w:pPr>
            <w:r>
              <w:rPr>
                <w:rFonts w:hint="eastAsia"/>
              </w:rPr>
              <w:t>90</w:t>
            </w:r>
          </w:p>
        </w:tc>
        <w:tc>
          <w:tcPr>
            <w:tcW w:w="1952" w:type="dxa"/>
            <w:vAlign w:val="center"/>
          </w:tcPr>
          <w:p w14:paraId="6DF53929" w14:textId="4363A008" w:rsidR="001533E0" w:rsidRPr="00592EA3" w:rsidRDefault="001533E0" w:rsidP="001533E0">
            <w:pPr>
              <w:pStyle w:val="afffffffff9"/>
            </w:pPr>
            <w:r w:rsidRPr="009E6E40">
              <w:rPr>
                <w:rFonts w:hint="eastAsia"/>
              </w:rPr>
              <w:t>——</w:t>
            </w:r>
          </w:p>
        </w:tc>
      </w:tr>
      <w:tr w:rsidR="001533E0" w14:paraId="22ECB81A" w14:textId="77777777" w:rsidTr="00233FD7">
        <w:trPr>
          <w:trHeight w:val="334"/>
          <w:jc w:val="center"/>
        </w:trPr>
        <w:tc>
          <w:tcPr>
            <w:tcW w:w="273" w:type="dxa"/>
            <w:vMerge/>
            <w:vAlign w:val="center"/>
          </w:tcPr>
          <w:p w14:paraId="70EAC29B" w14:textId="77777777" w:rsidR="001533E0" w:rsidRDefault="001533E0" w:rsidP="001533E0">
            <w:pPr>
              <w:pStyle w:val="afffffffff9"/>
            </w:pPr>
            <w:bookmarkStart w:id="165" w:name="_Hlk215757073"/>
          </w:p>
        </w:tc>
        <w:tc>
          <w:tcPr>
            <w:tcW w:w="1105" w:type="dxa"/>
            <w:vMerge w:val="restart"/>
            <w:vAlign w:val="center"/>
          </w:tcPr>
          <w:p w14:paraId="7938B22F" w14:textId="0F1AA0F0" w:rsidR="001533E0" w:rsidRPr="00BC6783" w:rsidRDefault="001533E0" w:rsidP="001533E0">
            <w:pPr>
              <w:pStyle w:val="afffffffff9"/>
            </w:pPr>
            <w:r>
              <w:rPr>
                <w:rFonts w:hint="eastAsia"/>
              </w:rPr>
              <w:t>过程</w:t>
            </w:r>
            <w:r w:rsidR="004B0FCB">
              <w:rPr>
                <w:rFonts w:hint="eastAsia"/>
              </w:rPr>
              <w:t>降</w:t>
            </w:r>
            <w:r w:rsidRPr="00BC6783">
              <w:rPr>
                <w:rFonts w:hint="eastAsia"/>
              </w:rPr>
              <w:t>碳</w:t>
            </w:r>
          </w:p>
        </w:tc>
        <w:tc>
          <w:tcPr>
            <w:tcW w:w="693" w:type="dxa"/>
            <w:vMerge w:val="restart"/>
            <w:vAlign w:val="center"/>
          </w:tcPr>
          <w:p w14:paraId="3C4F07E3" w14:textId="1C197CE5" w:rsidR="001533E0" w:rsidRPr="00BC6783" w:rsidRDefault="001533E0" w:rsidP="001533E0">
            <w:pPr>
              <w:pStyle w:val="afffffffff9"/>
            </w:pPr>
            <w:r>
              <w:rPr>
                <w:rFonts w:hint="eastAsia"/>
              </w:rPr>
              <w:t>10</w:t>
            </w:r>
          </w:p>
        </w:tc>
        <w:tc>
          <w:tcPr>
            <w:tcW w:w="3113" w:type="dxa"/>
            <w:gridSpan w:val="2"/>
            <w:vAlign w:val="center"/>
          </w:tcPr>
          <w:p w14:paraId="0F18BB46" w14:textId="4D73DD0B" w:rsidR="001533E0" w:rsidRPr="00BC6783" w:rsidRDefault="001533E0" w:rsidP="001533E0">
            <w:pPr>
              <w:pStyle w:val="afffffffff9"/>
            </w:pPr>
            <w:r w:rsidRPr="00BC6783">
              <w:rPr>
                <w:rFonts w:hint="eastAsia"/>
              </w:rPr>
              <w:t>瓦斯抽采率（高瓦斯矿井）</w:t>
            </w:r>
            <w:r>
              <w:rPr>
                <w:rFonts w:hint="eastAsia"/>
              </w:rPr>
              <w:t>（%）</w:t>
            </w:r>
          </w:p>
        </w:tc>
        <w:tc>
          <w:tcPr>
            <w:tcW w:w="830" w:type="dxa"/>
            <w:vAlign w:val="center"/>
          </w:tcPr>
          <w:p w14:paraId="03383A49" w14:textId="5640EAD3" w:rsidR="001533E0" w:rsidRPr="00592EA3" w:rsidRDefault="001533E0" w:rsidP="001533E0">
            <w:pPr>
              <w:pStyle w:val="afffffffff9"/>
            </w:pPr>
            <w:r>
              <w:rPr>
                <w:rFonts w:hint="eastAsia"/>
              </w:rPr>
              <w:t>5</w:t>
            </w:r>
          </w:p>
        </w:tc>
        <w:tc>
          <w:tcPr>
            <w:tcW w:w="1368" w:type="dxa"/>
            <w:vAlign w:val="center"/>
          </w:tcPr>
          <w:p w14:paraId="53C26BA1" w14:textId="4F5E0A9E" w:rsidR="001533E0" w:rsidRPr="00592EA3" w:rsidRDefault="001533E0" w:rsidP="001533E0">
            <w:pPr>
              <w:pStyle w:val="afffffffff9"/>
            </w:pPr>
            <w:r>
              <w:rPr>
                <w:rFonts w:hint="eastAsia"/>
              </w:rPr>
              <w:t>40</w:t>
            </w:r>
          </w:p>
        </w:tc>
        <w:tc>
          <w:tcPr>
            <w:tcW w:w="1952" w:type="dxa"/>
            <w:vAlign w:val="center"/>
          </w:tcPr>
          <w:p w14:paraId="42D52C32" w14:textId="194087F4" w:rsidR="001533E0" w:rsidRPr="00592EA3" w:rsidRDefault="001533E0" w:rsidP="001533E0">
            <w:pPr>
              <w:pStyle w:val="afffffffff9"/>
            </w:pPr>
            <w:r w:rsidRPr="00592EA3">
              <w:rPr>
                <w:rFonts w:hint="eastAsia"/>
              </w:rPr>
              <w:t>——</w:t>
            </w:r>
          </w:p>
        </w:tc>
      </w:tr>
      <w:tr w:rsidR="001533E0" w14:paraId="12F27F56" w14:textId="77777777" w:rsidTr="00233FD7">
        <w:trPr>
          <w:trHeight w:val="218"/>
          <w:jc w:val="center"/>
        </w:trPr>
        <w:tc>
          <w:tcPr>
            <w:tcW w:w="273" w:type="dxa"/>
            <w:vMerge/>
            <w:vAlign w:val="center"/>
          </w:tcPr>
          <w:p w14:paraId="5593C5F4" w14:textId="77777777" w:rsidR="001533E0" w:rsidRDefault="001533E0" w:rsidP="001533E0">
            <w:pPr>
              <w:pStyle w:val="afffffffff9"/>
            </w:pPr>
          </w:p>
        </w:tc>
        <w:tc>
          <w:tcPr>
            <w:tcW w:w="1105" w:type="dxa"/>
            <w:vMerge/>
            <w:vAlign w:val="center"/>
          </w:tcPr>
          <w:p w14:paraId="211DF2DD" w14:textId="77777777" w:rsidR="001533E0" w:rsidRPr="00BC6783" w:rsidRDefault="001533E0" w:rsidP="001533E0">
            <w:pPr>
              <w:pStyle w:val="afffffffff9"/>
            </w:pPr>
          </w:p>
        </w:tc>
        <w:tc>
          <w:tcPr>
            <w:tcW w:w="693" w:type="dxa"/>
            <w:vMerge/>
            <w:vAlign w:val="center"/>
          </w:tcPr>
          <w:p w14:paraId="14FADE3B" w14:textId="77777777" w:rsidR="001533E0" w:rsidRPr="00BC6783" w:rsidRDefault="001533E0" w:rsidP="001533E0">
            <w:pPr>
              <w:pStyle w:val="afffffffff9"/>
            </w:pPr>
          </w:p>
        </w:tc>
        <w:tc>
          <w:tcPr>
            <w:tcW w:w="3113" w:type="dxa"/>
            <w:gridSpan w:val="2"/>
            <w:vAlign w:val="center"/>
          </w:tcPr>
          <w:p w14:paraId="772C3E05" w14:textId="7E246F64" w:rsidR="001533E0" w:rsidRPr="00BC6783" w:rsidRDefault="001533E0" w:rsidP="001533E0">
            <w:pPr>
              <w:pStyle w:val="afffffffff9"/>
            </w:pPr>
            <w:r>
              <w:rPr>
                <w:rFonts w:hint="eastAsia"/>
              </w:rPr>
              <w:t>瓦斯综合利用率（%）</w:t>
            </w:r>
          </w:p>
        </w:tc>
        <w:tc>
          <w:tcPr>
            <w:tcW w:w="830" w:type="dxa"/>
            <w:vAlign w:val="center"/>
          </w:tcPr>
          <w:p w14:paraId="775435AE" w14:textId="56D2585F" w:rsidR="001533E0" w:rsidRPr="00592EA3" w:rsidRDefault="001533E0" w:rsidP="001533E0">
            <w:pPr>
              <w:pStyle w:val="afffffffff9"/>
            </w:pPr>
            <w:r>
              <w:rPr>
                <w:rFonts w:hint="eastAsia"/>
              </w:rPr>
              <w:t>5</w:t>
            </w:r>
          </w:p>
        </w:tc>
        <w:tc>
          <w:tcPr>
            <w:tcW w:w="1368" w:type="dxa"/>
            <w:vAlign w:val="center"/>
          </w:tcPr>
          <w:p w14:paraId="749C5BC1" w14:textId="189C15A0" w:rsidR="001533E0" w:rsidRPr="00592EA3" w:rsidRDefault="001533E0" w:rsidP="001533E0">
            <w:pPr>
              <w:pStyle w:val="afffffffff9"/>
            </w:pPr>
            <w:r>
              <w:rPr>
                <w:rFonts w:hint="eastAsia"/>
              </w:rPr>
              <w:t>80</w:t>
            </w:r>
          </w:p>
        </w:tc>
        <w:tc>
          <w:tcPr>
            <w:tcW w:w="1952" w:type="dxa"/>
            <w:vAlign w:val="center"/>
          </w:tcPr>
          <w:p w14:paraId="2D78EB95" w14:textId="26768A7A" w:rsidR="001533E0" w:rsidRPr="00592EA3" w:rsidRDefault="001533E0" w:rsidP="001533E0">
            <w:pPr>
              <w:pStyle w:val="afffffffff9"/>
            </w:pPr>
            <w:r w:rsidRPr="00592EA3">
              <w:rPr>
                <w:rFonts w:hint="eastAsia"/>
              </w:rPr>
              <w:t>——</w:t>
            </w:r>
          </w:p>
        </w:tc>
      </w:tr>
      <w:bookmarkEnd w:id="165"/>
      <w:tr w:rsidR="001533E0" w14:paraId="4B03FB99" w14:textId="77777777" w:rsidTr="001533E0">
        <w:trPr>
          <w:trHeight w:val="488"/>
          <w:jc w:val="center"/>
        </w:trPr>
        <w:tc>
          <w:tcPr>
            <w:tcW w:w="273" w:type="dxa"/>
            <w:vMerge w:val="restart"/>
            <w:vAlign w:val="center"/>
          </w:tcPr>
          <w:p w14:paraId="5C2FB782" w14:textId="76E27E6F" w:rsidR="001533E0" w:rsidRDefault="001533E0" w:rsidP="001533E0">
            <w:pPr>
              <w:pStyle w:val="afffffffff9"/>
            </w:pPr>
            <w:r>
              <w:rPr>
                <w:rFonts w:hint="eastAsia"/>
              </w:rPr>
              <w:t>碳排放表现</w:t>
            </w:r>
          </w:p>
        </w:tc>
        <w:tc>
          <w:tcPr>
            <w:tcW w:w="1105" w:type="dxa"/>
            <w:vMerge w:val="restart"/>
            <w:vAlign w:val="center"/>
          </w:tcPr>
          <w:p w14:paraId="2D9FD2EA" w14:textId="243F7C6F" w:rsidR="001533E0" w:rsidRDefault="001533E0" w:rsidP="001533E0">
            <w:pPr>
              <w:pStyle w:val="afffffffff9"/>
            </w:pPr>
            <w:r>
              <w:rPr>
                <w:rFonts w:hint="eastAsia"/>
              </w:rPr>
              <w:t>碳排放强度</w:t>
            </w:r>
          </w:p>
        </w:tc>
        <w:tc>
          <w:tcPr>
            <w:tcW w:w="693" w:type="dxa"/>
            <w:vMerge w:val="restart"/>
            <w:vAlign w:val="center"/>
          </w:tcPr>
          <w:p w14:paraId="4537C090" w14:textId="02E4CBF1" w:rsidR="001533E0" w:rsidRDefault="001533E0" w:rsidP="001533E0">
            <w:pPr>
              <w:pStyle w:val="afffffffff9"/>
            </w:pPr>
            <w:r>
              <w:rPr>
                <w:rFonts w:hint="eastAsia"/>
              </w:rPr>
              <w:t>35</w:t>
            </w:r>
          </w:p>
        </w:tc>
        <w:tc>
          <w:tcPr>
            <w:tcW w:w="1038" w:type="dxa"/>
            <w:vMerge w:val="restart"/>
            <w:vAlign w:val="center"/>
          </w:tcPr>
          <w:p w14:paraId="328A8D62" w14:textId="060D6F95" w:rsidR="001533E0" w:rsidRDefault="001533E0" w:rsidP="001533E0">
            <w:pPr>
              <w:pStyle w:val="afffffffff9"/>
            </w:pPr>
            <w:r>
              <w:rPr>
                <w:rFonts w:hint="eastAsia"/>
              </w:rPr>
              <w:t>吨煤碳排放强度（</w:t>
            </w:r>
            <w:r w:rsidRPr="005A3F12">
              <w:t>tCO</w:t>
            </w:r>
            <w:r w:rsidRPr="005A3F12">
              <w:t>₂</w:t>
            </w:r>
            <w:r w:rsidRPr="005A3F12">
              <w:t>e/t</w:t>
            </w:r>
            <w:r>
              <w:rPr>
                <w:rFonts w:hint="eastAsia"/>
              </w:rPr>
              <w:t>）</w:t>
            </w:r>
          </w:p>
        </w:tc>
        <w:tc>
          <w:tcPr>
            <w:tcW w:w="2075" w:type="dxa"/>
            <w:vAlign w:val="center"/>
          </w:tcPr>
          <w:p w14:paraId="676B28EE" w14:textId="043F4AC6" w:rsidR="001533E0" w:rsidRDefault="001533E0" w:rsidP="001533E0">
            <w:pPr>
              <w:pStyle w:val="afffffffff9"/>
            </w:pPr>
            <w:r>
              <w:rPr>
                <w:rFonts w:hint="eastAsia"/>
              </w:rPr>
              <w:t>高瓦斯矿井</w:t>
            </w:r>
          </w:p>
        </w:tc>
        <w:tc>
          <w:tcPr>
            <w:tcW w:w="830" w:type="dxa"/>
            <w:vMerge w:val="restart"/>
            <w:vAlign w:val="center"/>
          </w:tcPr>
          <w:p w14:paraId="467B1BBB" w14:textId="28437E05" w:rsidR="001533E0" w:rsidRPr="00592EA3" w:rsidRDefault="001533E0" w:rsidP="001533E0">
            <w:pPr>
              <w:pStyle w:val="afffffffff9"/>
            </w:pPr>
            <w:r>
              <w:rPr>
                <w:rFonts w:hint="eastAsia"/>
              </w:rPr>
              <w:t>35</w:t>
            </w:r>
          </w:p>
        </w:tc>
        <w:tc>
          <w:tcPr>
            <w:tcW w:w="1368" w:type="dxa"/>
            <w:vAlign w:val="center"/>
          </w:tcPr>
          <w:p w14:paraId="2B172744" w14:textId="610B6024" w:rsidR="001533E0" w:rsidRPr="00592EA3" w:rsidRDefault="001533E0" w:rsidP="001533E0">
            <w:pPr>
              <w:pStyle w:val="afffffffff9"/>
            </w:pPr>
            <w:r>
              <w:rPr>
                <w:rFonts w:hint="eastAsia"/>
              </w:rPr>
              <w:t>0.12</w:t>
            </w:r>
          </w:p>
        </w:tc>
        <w:tc>
          <w:tcPr>
            <w:tcW w:w="1952" w:type="dxa"/>
            <w:vAlign w:val="center"/>
          </w:tcPr>
          <w:p w14:paraId="150E2F12" w14:textId="10D758C4" w:rsidR="001533E0" w:rsidRPr="00592EA3" w:rsidRDefault="001533E0" w:rsidP="001533E0">
            <w:pPr>
              <w:pStyle w:val="afffffffff9"/>
            </w:pPr>
            <w:r w:rsidRPr="00592EA3">
              <w:rPr>
                <w:rFonts w:hint="eastAsia"/>
              </w:rPr>
              <w:t>——</w:t>
            </w:r>
          </w:p>
        </w:tc>
      </w:tr>
      <w:tr w:rsidR="001533E0" w14:paraId="332B698E" w14:textId="77777777" w:rsidTr="001533E0">
        <w:trPr>
          <w:trHeight w:val="424"/>
          <w:jc w:val="center"/>
        </w:trPr>
        <w:tc>
          <w:tcPr>
            <w:tcW w:w="273" w:type="dxa"/>
            <w:vMerge/>
            <w:vAlign w:val="center"/>
          </w:tcPr>
          <w:p w14:paraId="0AE77D74" w14:textId="736B4FD4" w:rsidR="001533E0" w:rsidRDefault="001533E0" w:rsidP="001533E0">
            <w:pPr>
              <w:pStyle w:val="afffffffff9"/>
            </w:pPr>
          </w:p>
        </w:tc>
        <w:tc>
          <w:tcPr>
            <w:tcW w:w="1105" w:type="dxa"/>
            <w:vMerge/>
            <w:vAlign w:val="center"/>
          </w:tcPr>
          <w:p w14:paraId="6DC484AF" w14:textId="61A7ADDC" w:rsidR="001533E0" w:rsidRDefault="001533E0" w:rsidP="001533E0">
            <w:pPr>
              <w:pStyle w:val="afffffffff9"/>
            </w:pPr>
          </w:p>
        </w:tc>
        <w:tc>
          <w:tcPr>
            <w:tcW w:w="693" w:type="dxa"/>
            <w:vMerge/>
            <w:vAlign w:val="center"/>
          </w:tcPr>
          <w:p w14:paraId="27231A99" w14:textId="4135AA0F" w:rsidR="001533E0" w:rsidRDefault="001533E0" w:rsidP="001533E0">
            <w:pPr>
              <w:pStyle w:val="afffffffff9"/>
            </w:pPr>
          </w:p>
        </w:tc>
        <w:tc>
          <w:tcPr>
            <w:tcW w:w="1038" w:type="dxa"/>
            <w:vMerge/>
            <w:vAlign w:val="center"/>
          </w:tcPr>
          <w:p w14:paraId="68233B5B" w14:textId="77777777" w:rsidR="001533E0" w:rsidRDefault="001533E0" w:rsidP="001533E0">
            <w:pPr>
              <w:pStyle w:val="afffffffff9"/>
            </w:pPr>
          </w:p>
        </w:tc>
        <w:tc>
          <w:tcPr>
            <w:tcW w:w="2075" w:type="dxa"/>
            <w:vAlign w:val="center"/>
          </w:tcPr>
          <w:p w14:paraId="08C01E27" w14:textId="347B684D" w:rsidR="001533E0" w:rsidRPr="005E6FF5" w:rsidRDefault="001533E0" w:rsidP="001533E0">
            <w:pPr>
              <w:pStyle w:val="afffffffff9"/>
            </w:pPr>
            <w:r w:rsidRPr="005E6FF5">
              <w:rPr>
                <w:rFonts w:hint="eastAsia"/>
              </w:rPr>
              <w:t>低瓦斯矿井</w:t>
            </w:r>
          </w:p>
        </w:tc>
        <w:tc>
          <w:tcPr>
            <w:tcW w:w="830" w:type="dxa"/>
            <w:vMerge/>
            <w:vAlign w:val="center"/>
          </w:tcPr>
          <w:p w14:paraId="4D5164FB" w14:textId="77777777" w:rsidR="001533E0" w:rsidRPr="005E6FF5" w:rsidRDefault="001533E0" w:rsidP="001533E0">
            <w:pPr>
              <w:pStyle w:val="afffffffff9"/>
            </w:pPr>
          </w:p>
        </w:tc>
        <w:tc>
          <w:tcPr>
            <w:tcW w:w="1368" w:type="dxa"/>
            <w:vAlign w:val="center"/>
          </w:tcPr>
          <w:p w14:paraId="469BCE78" w14:textId="332B7D6A" w:rsidR="001533E0" w:rsidRPr="005E6FF5" w:rsidRDefault="001533E0" w:rsidP="001533E0">
            <w:pPr>
              <w:pStyle w:val="afffffffff9"/>
            </w:pPr>
            <w:r w:rsidRPr="005E6FF5">
              <w:rPr>
                <w:rFonts w:hint="eastAsia"/>
              </w:rPr>
              <w:t>0.07</w:t>
            </w:r>
          </w:p>
        </w:tc>
        <w:tc>
          <w:tcPr>
            <w:tcW w:w="1952" w:type="dxa"/>
            <w:vAlign w:val="center"/>
          </w:tcPr>
          <w:p w14:paraId="624CB0E7" w14:textId="710B2587" w:rsidR="001533E0" w:rsidRPr="005E6FF5" w:rsidRDefault="001533E0" w:rsidP="001533E0">
            <w:pPr>
              <w:pStyle w:val="afffffffff9"/>
            </w:pPr>
            <w:r w:rsidRPr="005E6FF5">
              <w:rPr>
                <w:rFonts w:hint="eastAsia"/>
              </w:rPr>
              <w:t>——</w:t>
            </w:r>
          </w:p>
        </w:tc>
      </w:tr>
      <w:bookmarkEnd w:id="163"/>
      <w:tr w:rsidR="001533E0" w14:paraId="0FDC8DB2" w14:textId="77777777" w:rsidTr="000E637A">
        <w:trPr>
          <w:jc w:val="center"/>
        </w:trPr>
        <w:tc>
          <w:tcPr>
            <w:tcW w:w="9334" w:type="dxa"/>
            <w:gridSpan w:val="8"/>
            <w:vAlign w:val="center"/>
          </w:tcPr>
          <w:p w14:paraId="177F1645" w14:textId="6089F5C0" w:rsidR="001533E0" w:rsidRDefault="001533E0" w:rsidP="001533E0">
            <w:pPr>
              <w:pStyle w:val="a5"/>
            </w:pPr>
            <w:r>
              <w:rPr>
                <w:rFonts w:hint="eastAsia"/>
              </w:rPr>
              <w:t>定性指标中，企业根据自身条件，回答“是”或“否”。若“是”该项得分，若“否”，该项不得分。</w:t>
            </w:r>
          </w:p>
          <w:p w14:paraId="53C38BF1" w14:textId="22A8CC9C" w:rsidR="001533E0" w:rsidRPr="00743352" w:rsidRDefault="001533E0" w:rsidP="001533E0">
            <w:pPr>
              <w:pStyle w:val="a5"/>
            </w:pPr>
            <w:r>
              <w:rPr>
                <w:rFonts w:hint="eastAsia"/>
              </w:rPr>
              <w:t>二级评价指标权重与基准值应根据煤炭生产行业企业发展水平及时做出调整。</w:t>
            </w:r>
          </w:p>
        </w:tc>
      </w:tr>
    </w:tbl>
    <w:p w14:paraId="7B584B22" w14:textId="77777777" w:rsidR="00F5586D" w:rsidRDefault="00F5586D" w:rsidP="00F5586D">
      <w:pPr>
        <w:pStyle w:val="affffb"/>
        <w:ind w:firstLine="420"/>
      </w:pPr>
    </w:p>
    <w:p w14:paraId="719CE663" w14:textId="07D00A27" w:rsidR="0073249B" w:rsidRPr="0073249B" w:rsidRDefault="00DF1E53" w:rsidP="0047430D">
      <w:pPr>
        <w:pStyle w:val="aff"/>
        <w:spacing w:before="120" w:after="120"/>
      </w:pPr>
      <w:r w:rsidRPr="00DF1E53">
        <w:rPr>
          <w:rFonts w:hint="eastAsia"/>
        </w:rPr>
        <w:t>煤炭生产行业低碳企业评价指标（</w:t>
      </w:r>
      <w:r>
        <w:rPr>
          <w:rFonts w:hint="eastAsia"/>
        </w:rPr>
        <w:t>露天</w:t>
      </w:r>
      <w:r w:rsidRPr="00DF1E53">
        <w:rPr>
          <w:rFonts w:hint="eastAsia"/>
        </w:rPr>
        <w:t>煤矿）</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73"/>
        <w:gridCol w:w="1105"/>
        <w:gridCol w:w="693"/>
        <w:gridCol w:w="964"/>
        <w:gridCol w:w="2149"/>
        <w:gridCol w:w="830"/>
        <w:gridCol w:w="1368"/>
        <w:gridCol w:w="1952"/>
      </w:tblGrid>
      <w:tr w:rsidR="00BD623A" w14:paraId="4CD69EAB" w14:textId="77777777" w:rsidTr="00C16630">
        <w:trPr>
          <w:trHeight w:val="248"/>
          <w:tblHeader/>
          <w:jc w:val="center"/>
        </w:trPr>
        <w:tc>
          <w:tcPr>
            <w:tcW w:w="273" w:type="dxa"/>
            <w:vMerge w:val="restart"/>
            <w:tcBorders>
              <w:top w:val="single" w:sz="8" w:space="0" w:color="auto"/>
            </w:tcBorders>
            <w:vAlign w:val="center"/>
          </w:tcPr>
          <w:p w14:paraId="1751A763" w14:textId="77777777" w:rsidR="00BD623A" w:rsidRDefault="00BD623A" w:rsidP="00C16630">
            <w:pPr>
              <w:pStyle w:val="afffffffff9"/>
            </w:pPr>
            <w:r>
              <w:rPr>
                <w:rFonts w:hint="eastAsia"/>
              </w:rPr>
              <w:t>类型</w:t>
            </w:r>
          </w:p>
        </w:tc>
        <w:tc>
          <w:tcPr>
            <w:tcW w:w="1798" w:type="dxa"/>
            <w:gridSpan w:val="2"/>
            <w:tcBorders>
              <w:top w:val="single" w:sz="8" w:space="0" w:color="auto"/>
              <w:bottom w:val="single" w:sz="8" w:space="0" w:color="auto"/>
            </w:tcBorders>
            <w:vAlign w:val="center"/>
          </w:tcPr>
          <w:p w14:paraId="328F3FC2" w14:textId="77777777" w:rsidR="00BD623A" w:rsidRDefault="00BD623A" w:rsidP="00C16630">
            <w:pPr>
              <w:pStyle w:val="afffffffff9"/>
            </w:pPr>
            <w:r>
              <w:rPr>
                <w:rFonts w:hint="eastAsia"/>
              </w:rPr>
              <w:t>一级指标</w:t>
            </w:r>
          </w:p>
        </w:tc>
        <w:tc>
          <w:tcPr>
            <w:tcW w:w="3943" w:type="dxa"/>
            <w:gridSpan w:val="3"/>
            <w:tcBorders>
              <w:top w:val="single" w:sz="8" w:space="0" w:color="auto"/>
            </w:tcBorders>
            <w:vAlign w:val="center"/>
          </w:tcPr>
          <w:p w14:paraId="3C8DB132" w14:textId="77777777" w:rsidR="00BD623A" w:rsidRDefault="00BD623A" w:rsidP="00C16630">
            <w:pPr>
              <w:pStyle w:val="afffffffff9"/>
            </w:pPr>
            <w:r>
              <w:rPr>
                <w:rFonts w:hint="eastAsia"/>
              </w:rPr>
              <w:t>二级指标</w:t>
            </w:r>
          </w:p>
        </w:tc>
        <w:tc>
          <w:tcPr>
            <w:tcW w:w="1368" w:type="dxa"/>
            <w:vMerge w:val="restart"/>
            <w:tcBorders>
              <w:top w:val="single" w:sz="8" w:space="0" w:color="auto"/>
            </w:tcBorders>
            <w:vAlign w:val="center"/>
          </w:tcPr>
          <w:p w14:paraId="22D39C17" w14:textId="77777777" w:rsidR="00BD623A" w:rsidRDefault="00BD623A" w:rsidP="00C16630">
            <w:pPr>
              <w:pStyle w:val="afffffffff9"/>
            </w:pPr>
            <w:r>
              <w:rPr>
                <w:rFonts w:hint="eastAsia"/>
              </w:rPr>
              <w:t>定量评价基准值</w:t>
            </w:r>
          </w:p>
        </w:tc>
        <w:tc>
          <w:tcPr>
            <w:tcW w:w="1952" w:type="dxa"/>
            <w:vMerge w:val="restart"/>
            <w:tcBorders>
              <w:top w:val="single" w:sz="8" w:space="0" w:color="auto"/>
            </w:tcBorders>
            <w:vAlign w:val="center"/>
          </w:tcPr>
          <w:p w14:paraId="2B17D86D" w14:textId="77777777" w:rsidR="00BD623A" w:rsidRDefault="00BD623A" w:rsidP="00C16630">
            <w:pPr>
              <w:pStyle w:val="afffffffff9"/>
            </w:pPr>
            <w:r>
              <w:rPr>
                <w:rFonts w:hint="eastAsia"/>
              </w:rPr>
              <w:t>定性评价要求</w:t>
            </w:r>
          </w:p>
        </w:tc>
      </w:tr>
      <w:tr w:rsidR="00BD623A" w14:paraId="01CB8B85" w14:textId="77777777" w:rsidTr="00C16630">
        <w:trPr>
          <w:trHeight w:val="247"/>
          <w:tblHeader/>
          <w:jc w:val="center"/>
        </w:trPr>
        <w:tc>
          <w:tcPr>
            <w:tcW w:w="273" w:type="dxa"/>
            <w:vMerge/>
            <w:tcBorders>
              <w:bottom w:val="single" w:sz="8" w:space="0" w:color="auto"/>
            </w:tcBorders>
            <w:vAlign w:val="center"/>
          </w:tcPr>
          <w:p w14:paraId="6091F47D" w14:textId="77777777" w:rsidR="00BD623A" w:rsidRDefault="00BD623A" w:rsidP="00C16630">
            <w:pPr>
              <w:pStyle w:val="afffffffff9"/>
            </w:pPr>
          </w:p>
        </w:tc>
        <w:tc>
          <w:tcPr>
            <w:tcW w:w="1105" w:type="dxa"/>
            <w:tcBorders>
              <w:top w:val="single" w:sz="8" w:space="0" w:color="auto"/>
              <w:bottom w:val="single" w:sz="8" w:space="0" w:color="auto"/>
            </w:tcBorders>
            <w:vAlign w:val="center"/>
          </w:tcPr>
          <w:p w14:paraId="5A5D4E9A" w14:textId="77777777" w:rsidR="00BD623A" w:rsidRDefault="00BD623A" w:rsidP="00C16630">
            <w:pPr>
              <w:pStyle w:val="afffffffff9"/>
            </w:pPr>
            <w:r>
              <w:rPr>
                <w:rFonts w:hint="eastAsia"/>
              </w:rPr>
              <w:t>指标项目</w:t>
            </w:r>
          </w:p>
        </w:tc>
        <w:tc>
          <w:tcPr>
            <w:tcW w:w="693" w:type="dxa"/>
            <w:tcBorders>
              <w:top w:val="single" w:sz="8" w:space="0" w:color="auto"/>
              <w:bottom w:val="single" w:sz="8" w:space="0" w:color="auto"/>
            </w:tcBorders>
            <w:vAlign w:val="center"/>
          </w:tcPr>
          <w:p w14:paraId="489D5910" w14:textId="77777777" w:rsidR="00BD623A" w:rsidRDefault="00BD623A" w:rsidP="00C16630">
            <w:pPr>
              <w:pStyle w:val="afffffffff9"/>
            </w:pPr>
            <w:r>
              <w:rPr>
                <w:rFonts w:hint="eastAsia"/>
              </w:rPr>
              <w:t>权重</w:t>
            </w:r>
          </w:p>
        </w:tc>
        <w:tc>
          <w:tcPr>
            <w:tcW w:w="3113" w:type="dxa"/>
            <w:gridSpan w:val="2"/>
            <w:tcBorders>
              <w:bottom w:val="single" w:sz="8" w:space="0" w:color="auto"/>
            </w:tcBorders>
            <w:vAlign w:val="center"/>
          </w:tcPr>
          <w:p w14:paraId="576EA2F6" w14:textId="77777777" w:rsidR="00BD623A" w:rsidRDefault="00BD623A" w:rsidP="00C16630">
            <w:pPr>
              <w:pStyle w:val="afffffffff9"/>
            </w:pPr>
            <w:r>
              <w:rPr>
                <w:rFonts w:hint="eastAsia"/>
              </w:rPr>
              <w:t>指标项目</w:t>
            </w:r>
          </w:p>
        </w:tc>
        <w:tc>
          <w:tcPr>
            <w:tcW w:w="830" w:type="dxa"/>
            <w:tcBorders>
              <w:bottom w:val="single" w:sz="8" w:space="0" w:color="auto"/>
            </w:tcBorders>
            <w:vAlign w:val="center"/>
          </w:tcPr>
          <w:p w14:paraId="4A6EA3A3" w14:textId="77777777" w:rsidR="00BD623A" w:rsidRDefault="00BD623A" w:rsidP="00C16630">
            <w:pPr>
              <w:pStyle w:val="afffffffff9"/>
            </w:pPr>
            <w:r>
              <w:rPr>
                <w:rFonts w:hint="eastAsia"/>
              </w:rPr>
              <w:t>权重</w:t>
            </w:r>
          </w:p>
        </w:tc>
        <w:tc>
          <w:tcPr>
            <w:tcW w:w="1368" w:type="dxa"/>
            <w:vMerge/>
            <w:tcBorders>
              <w:bottom w:val="single" w:sz="8" w:space="0" w:color="auto"/>
            </w:tcBorders>
            <w:vAlign w:val="center"/>
          </w:tcPr>
          <w:p w14:paraId="1188901D" w14:textId="77777777" w:rsidR="00BD623A" w:rsidRDefault="00BD623A" w:rsidP="00C16630">
            <w:pPr>
              <w:pStyle w:val="afffffffff9"/>
            </w:pPr>
          </w:p>
        </w:tc>
        <w:tc>
          <w:tcPr>
            <w:tcW w:w="1952" w:type="dxa"/>
            <w:vMerge/>
            <w:tcBorders>
              <w:bottom w:val="single" w:sz="8" w:space="0" w:color="auto"/>
            </w:tcBorders>
            <w:vAlign w:val="center"/>
          </w:tcPr>
          <w:p w14:paraId="3F0D7197" w14:textId="77777777" w:rsidR="00BD623A" w:rsidRDefault="00BD623A" w:rsidP="00C16630">
            <w:pPr>
              <w:pStyle w:val="afffffffff9"/>
            </w:pPr>
          </w:p>
        </w:tc>
      </w:tr>
      <w:tr w:rsidR="0073249B" w14:paraId="79F5923D" w14:textId="77777777" w:rsidTr="0073249B">
        <w:trPr>
          <w:trHeight w:val="362"/>
          <w:jc w:val="center"/>
        </w:trPr>
        <w:tc>
          <w:tcPr>
            <w:tcW w:w="273" w:type="dxa"/>
            <w:vMerge w:val="restart"/>
            <w:tcBorders>
              <w:top w:val="single" w:sz="8" w:space="0" w:color="auto"/>
            </w:tcBorders>
            <w:vAlign w:val="center"/>
          </w:tcPr>
          <w:p w14:paraId="78B422BD" w14:textId="77777777" w:rsidR="0073249B" w:rsidRDefault="0073249B" w:rsidP="0073249B">
            <w:pPr>
              <w:pStyle w:val="afffffffff9"/>
            </w:pPr>
            <w:r>
              <w:rPr>
                <w:rFonts w:hint="eastAsia"/>
              </w:rPr>
              <w:t>低碳管理</w:t>
            </w:r>
          </w:p>
        </w:tc>
        <w:tc>
          <w:tcPr>
            <w:tcW w:w="1105" w:type="dxa"/>
            <w:tcBorders>
              <w:top w:val="single" w:sz="8" w:space="0" w:color="auto"/>
            </w:tcBorders>
            <w:vAlign w:val="center"/>
          </w:tcPr>
          <w:p w14:paraId="31A59A0F" w14:textId="391EAB23" w:rsidR="0073249B" w:rsidRDefault="0073249B" w:rsidP="0073249B">
            <w:pPr>
              <w:pStyle w:val="afffffffff9"/>
            </w:pPr>
            <w:r>
              <w:rPr>
                <w:rFonts w:hint="eastAsia"/>
              </w:rPr>
              <w:t>低碳战略与组织保障</w:t>
            </w:r>
          </w:p>
        </w:tc>
        <w:tc>
          <w:tcPr>
            <w:tcW w:w="693" w:type="dxa"/>
            <w:tcBorders>
              <w:top w:val="single" w:sz="8" w:space="0" w:color="auto"/>
            </w:tcBorders>
            <w:vAlign w:val="center"/>
          </w:tcPr>
          <w:p w14:paraId="3914037F" w14:textId="309B4B26" w:rsidR="0073249B" w:rsidRPr="002D4410" w:rsidRDefault="0073249B" w:rsidP="0073249B">
            <w:pPr>
              <w:pStyle w:val="afffffffff9"/>
            </w:pPr>
            <w:r>
              <w:rPr>
                <w:rFonts w:hint="eastAsia"/>
              </w:rPr>
              <w:t>10</w:t>
            </w:r>
          </w:p>
        </w:tc>
        <w:tc>
          <w:tcPr>
            <w:tcW w:w="3113" w:type="dxa"/>
            <w:gridSpan w:val="2"/>
            <w:tcBorders>
              <w:top w:val="single" w:sz="8" w:space="0" w:color="auto"/>
            </w:tcBorders>
            <w:vAlign w:val="center"/>
          </w:tcPr>
          <w:p w14:paraId="4FD6F501" w14:textId="76D3CD7B" w:rsidR="0073249B" w:rsidRDefault="0073249B" w:rsidP="0073249B">
            <w:pPr>
              <w:pStyle w:val="afffffffff9"/>
            </w:pPr>
            <w:r w:rsidRPr="002D4410">
              <w:rPr>
                <w:rFonts w:hint="eastAsia"/>
              </w:rPr>
              <w:t>低碳</w:t>
            </w:r>
            <w:r>
              <w:rPr>
                <w:rFonts w:hint="eastAsia"/>
              </w:rPr>
              <w:t>战略与组织保障</w:t>
            </w:r>
          </w:p>
        </w:tc>
        <w:tc>
          <w:tcPr>
            <w:tcW w:w="830" w:type="dxa"/>
            <w:tcBorders>
              <w:top w:val="single" w:sz="8" w:space="0" w:color="auto"/>
            </w:tcBorders>
            <w:vAlign w:val="center"/>
          </w:tcPr>
          <w:p w14:paraId="0482075A" w14:textId="3CE3692D" w:rsidR="0073249B" w:rsidRPr="00592EA3" w:rsidRDefault="0073249B" w:rsidP="0073249B">
            <w:pPr>
              <w:pStyle w:val="afffffffff9"/>
            </w:pPr>
            <w:r>
              <w:rPr>
                <w:rFonts w:hint="eastAsia"/>
              </w:rPr>
              <w:t>10</w:t>
            </w:r>
          </w:p>
        </w:tc>
        <w:tc>
          <w:tcPr>
            <w:tcW w:w="1368" w:type="dxa"/>
            <w:tcBorders>
              <w:top w:val="single" w:sz="8" w:space="0" w:color="auto"/>
            </w:tcBorders>
            <w:vAlign w:val="center"/>
          </w:tcPr>
          <w:p w14:paraId="0B60AEF6" w14:textId="6347D272" w:rsidR="0073249B" w:rsidRPr="00592EA3" w:rsidRDefault="0073249B" w:rsidP="0073249B">
            <w:pPr>
              <w:pStyle w:val="afffffffff9"/>
            </w:pPr>
            <w:r w:rsidRPr="00592EA3">
              <w:rPr>
                <w:rFonts w:hint="eastAsia"/>
              </w:rPr>
              <w:t>——</w:t>
            </w:r>
          </w:p>
        </w:tc>
        <w:tc>
          <w:tcPr>
            <w:tcW w:w="1952" w:type="dxa"/>
            <w:tcBorders>
              <w:top w:val="single" w:sz="8" w:space="0" w:color="auto"/>
            </w:tcBorders>
            <w:vAlign w:val="center"/>
          </w:tcPr>
          <w:p w14:paraId="1724CDBD" w14:textId="0F53F37A" w:rsidR="0073249B" w:rsidRPr="00592EA3" w:rsidRDefault="0073249B" w:rsidP="0073249B">
            <w:pPr>
              <w:pStyle w:val="afffffffff9"/>
            </w:pPr>
            <w:r w:rsidRPr="001533E0">
              <w:rPr>
                <w:rFonts w:hint="eastAsia"/>
              </w:rPr>
              <w:t>设立机构、明确目标、纳入考核</w:t>
            </w:r>
          </w:p>
        </w:tc>
      </w:tr>
      <w:tr w:rsidR="0073249B" w14:paraId="7DB73022" w14:textId="77777777" w:rsidTr="00C16630">
        <w:trPr>
          <w:jc w:val="center"/>
        </w:trPr>
        <w:tc>
          <w:tcPr>
            <w:tcW w:w="273" w:type="dxa"/>
            <w:vMerge/>
            <w:vAlign w:val="center"/>
          </w:tcPr>
          <w:p w14:paraId="6E48C403" w14:textId="77777777" w:rsidR="0073249B" w:rsidRDefault="0073249B" w:rsidP="0073249B">
            <w:pPr>
              <w:pStyle w:val="afffffffff9"/>
            </w:pPr>
          </w:p>
        </w:tc>
        <w:tc>
          <w:tcPr>
            <w:tcW w:w="1105" w:type="dxa"/>
            <w:vMerge w:val="restart"/>
            <w:vAlign w:val="center"/>
          </w:tcPr>
          <w:p w14:paraId="7894A185" w14:textId="77777777" w:rsidR="0073249B" w:rsidRDefault="0073249B" w:rsidP="0073249B">
            <w:pPr>
              <w:pStyle w:val="afffffffff9"/>
            </w:pPr>
            <w:r>
              <w:rPr>
                <w:rFonts w:hint="eastAsia"/>
              </w:rPr>
              <w:t>体系与平台</w:t>
            </w:r>
          </w:p>
        </w:tc>
        <w:tc>
          <w:tcPr>
            <w:tcW w:w="693" w:type="dxa"/>
            <w:vMerge w:val="restart"/>
            <w:vAlign w:val="center"/>
          </w:tcPr>
          <w:p w14:paraId="79056406" w14:textId="0170A096" w:rsidR="0073249B" w:rsidRDefault="0073249B" w:rsidP="0073249B">
            <w:pPr>
              <w:pStyle w:val="afffffffff9"/>
            </w:pPr>
            <w:r>
              <w:rPr>
                <w:rFonts w:hint="eastAsia"/>
              </w:rPr>
              <w:t>10</w:t>
            </w:r>
          </w:p>
        </w:tc>
        <w:tc>
          <w:tcPr>
            <w:tcW w:w="3113" w:type="dxa"/>
            <w:gridSpan w:val="2"/>
            <w:vAlign w:val="center"/>
          </w:tcPr>
          <w:p w14:paraId="5EDB2BFF" w14:textId="10EB1837" w:rsidR="0073249B" w:rsidRDefault="0073249B" w:rsidP="0073249B">
            <w:pPr>
              <w:pStyle w:val="afffffffff9"/>
            </w:pPr>
            <w:r w:rsidRPr="001533E0">
              <w:rPr>
                <w:rFonts w:hint="eastAsia"/>
              </w:rPr>
              <w:t>能源管理体系建立与运行</w:t>
            </w:r>
          </w:p>
        </w:tc>
        <w:tc>
          <w:tcPr>
            <w:tcW w:w="830" w:type="dxa"/>
            <w:vAlign w:val="center"/>
          </w:tcPr>
          <w:p w14:paraId="1933AC2E" w14:textId="510F852E" w:rsidR="0073249B" w:rsidRPr="00592EA3" w:rsidRDefault="0073249B" w:rsidP="0073249B">
            <w:pPr>
              <w:pStyle w:val="afffffffff9"/>
            </w:pPr>
            <w:r w:rsidRPr="001533E0">
              <w:rPr>
                <w:rFonts w:hint="eastAsia"/>
              </w:rPr>
              <w:t>5</w:t>
            </w:r>
          </w:p>
        </w:tc>
        <w:tc>
          <w:tcPr>
            <w:tcW w:w="1368" w:type="dxa"/>
            <w:vAlign w:val="center"/>
          </w:tcPr>
          <w:p w14:paraId="6E6132AE" w14:textId="3729EBA4" w:rsidR="0073249B" w:rsidRPr="00592EA3" w:rsidRDefault="0073249B" w:rsidP="0073249B">
            <w:pPr>
              <w:pStyle w:val="afffffffff9"/>
            </w:pPr>
            <w:r w:rsidRPr="001533E0">
              <w:rPr>
                <w:rFonts w:hint="eastAsia"/>
              </w:rPr>
              <w:t>——</w:t>
            </w:r>
          </w:p>
        </w:tc>
        <w:tc>
          <w:tcPr>
            <w:tcW w:w="1952" w:type="dxa"/>
            <w:vAlign w:val="center"/>
          </w:tcPr>
          <w:p w14:paraId="21E2327A" w14:textId="1E574A85" w:rsidR="0073249B" w:rsidRPr="00592EA3" w:rsidRDefault="0073249B" w:rsidP="0073249B">
            <w:pPr>
              <w:pStyle w:val="afffffffff9"/>
            </w:pPr>
            <w:r w:rsidRPr="001533E0">
              <w:rPr>
                <w:rFonts w:hint="eastAsia"/>
              </w:rPr>
              <w:t>建立并有效运行能源、碳管理体系</w:t>
            </w:r>
          </w:p>
        </w:tc>
      </w:tr>
      <w:tr w:rsidR="0073249B" w14:paraId="4883CCBA" w14:textId="77777777" w:rsidTr="00C16630">
        <w:trPr>
          <w:jc w:val="center"/>
        </w:trPr>
        <w:tc>
          <w:tcPr>
            <w:tcW w:w="273" w:type="dxa"/>
            <w:vMerge/>
            <w:vAlign w:val="center"/>
          </w:tcPr>
          <w:p w14:paraId="77BE82EE" w14:textId="77777777" w:rsidR="0073249B" w:rsidRDefault="0073249B" w:rsidP="0073249B">
            <w:pPr>
              <w:pStyle w:val="afffffffff9"/>
            </w:pPr>
          </w:p>
        </w:tc>
        <w:tc>
          <w:tcPr>
            <w:tcW w:w="1105" w:type="dxa"/>
            <w:vMerge/>
            <w:vAlign w:val="center"/>
          </w:tcPr>
          <w:p w14:paraId="62B1EAF5" w14:textId="77777777" w:rsidR="0073249B" w:rsidRDefault="0073249B" w:rsidP="0073249B">
            <w:pPr>
              <w:pStyle w:val="afffffffff9"/>
            </w:pPr>
          </w:p>
        </w:tc>
        <w:tc>
          <w:tcPr>
            <w:tcW w:w="693" w:type="dxa"/>
            <w:vMerge/>
            <w:vAlign w:val="center"/>
          </w:tcPr>
          <w:p w14:paraId="5E8F94A4" w14:textId="77777777" w:rsidR="0073249B" w:rsidRDefault="0073249B" w:rsidP="0073249B">
            <w:pPr>
              <w:pStyle w:val="afffffffff9"/>
            </w:pPr>
          </w:p>
        </w:tc>
        <w:tc>
          <w:tcPr>
            <w:tcW w:w="3113" w:type="dxa"/>
            <w:gridSpan w:val="2"/>
            <w:vAlign w:val="center"/>
          </w:tcPr>
          <w:p w14:paraId="45463709" w14:textId="4813F48C" w:rsidR="0073249B" w:rsidRDefault="0073249B" w:rsidP="0073249B">
            <w:pPr>
              <w:pStyle w:val="afffffffff9"/>
            </w:pPr>
            <w:r>
              <w:rPr>
                <w:rFonts w:hint="eastAsia"/>
              </w:rPr>
              <w:t>数字化碳管理平台建设情况</w:t>
            </w:r>
          </w:p>
        </w:tc>
        <w:tc>
          <w:tcPr>
            <w:tcW w:w="830" w:type="dxa"/>
            <w:vAlign w:val="center"/>
          </w:tcPr>
          <w:p w14:paraId="31BA3DD8" w14:textId="5B45165C" w:rsidR="0073249B" w:rsidRPr="00592EA3" w:rsidRDefault="0073249B" w:rsidP="0073249B">
            <w:pPr>
              <w:pStyle w:val="afffffffff9"/>
            </w:pPr>
            <w:r>
              <w:rPr>
                <w:rFonts w:hint="eastAsia"/>
              </w:rPr>
              <w:t>5</w:t>
            </w:r>
          </w:p>
        </w:tc>
        <w:tc>
          <w:tcPr>
            <w:tcW w:w="1368" w:type="dxa"/>
            <w:vAlign w:val="center"/>
          </w:tcPr>
          <w:p w14:paraId="50E35EAF" w14:textId="009CC909" w:rsidR="0073249B" w:rsidRPr="00592EA3" w:rsidRDefault="0073249B" w:rsidP="0073249B">
            <w:pPr>
              <w:pStyle w:val="afffffffff9"/>
            </w:pPr>
            <w:r w:rsidRPr="00592EA3">
              <w:rPr>
                <w:rFonts w:hint="eastAsia"/>
              </w:rPr>
              <w:t>——</w:t>
            </w:r>
          </w:p>
        </w:tc>
        <w:tc>
          <w:tcPr>
            <w:tcW w:w="1952" w:type="dxa"/>
            <w:vAlign w:val="center"/>
          </w:tcPr>
          <w:p w14:paraId="3DB449E6" w14:textId="3850F523" w:rsidR="0073249B" w:rsidRPr="00592EA3" w:rsidRDefault="0073249B" w:rsidP="0073249B">
            <w:pPr>
              <w:pStyle w:val="afffffffff9"/>
            </w:pPr>
            <w:r w:rsidRPr="001533E0">
              <w:rPr>
                <w:rFonts w:hint="eastAsia"/>
              </w:rPr>
              <w:t>具备核算、监测、分析功能</w:t>
            </w:r>
          </w:p>
        </w:tc>
      </w:tr>
      <w:tr w:rsidR="0073249B" w14:paraId="2C427D11" w14:textId="77777777" w:rsidTr="00C16630">
        <w:trPr>
          <w:jc w:val="center"/>
        </w:trPr>
        <w:tc>
          <w:tcPr>
            <w:tcW w:w="273" w:type="dxa"/>
            <w:vMerge/>
            <w:vAlign w:val="center"/>
          </w:tcPr>
          <w:p w14:paraId="181F052E" w14:textId="77777777" w:rsidR="0073249B" w:rsidRDefault="0073249B" w:rsidP="0073249B">
            <w:pPr>
              <w:pStyle w:val="afffffffff9"/>
            </w:pPr>
          </w:p>
        </w:tc>
        <w:tc>
          <w:tcPr>
            <w:tcW w:w="1105" w:type="dxa"/>
            <w:vMerge w:val="restart"/>
            <w:vAlign w:val="center"/>
          </w:tcPr>
          <w:p w14:paraId="79168090" w14:textId="77777777" w:rsidR="0073249B" w:rsidRDefault="0073249B" w:rsidP="0073249B">
            <w:pPr>
              <w:pStyle w:val="afffffffff9"/>
            </w:pPr>
            <w:r>
              <w:rPr>
                <w:rFonts w:hint="eastAsia"/>
              </w:rPr>
              <w:t>能力与创新</w:t>
            </w:r>
          </w:p>
        </w:tc>
        <w:tc>
          <w:tcPr>
            <w:tcW w:w="693" w:type="dxa"/>
            <w:vMerge w:val="restart"/>
            <w:vAlign w:val="center"/>
          </w:tcPr>
          <w:p w14:paraId="6F4EFFC2" w14:textId="53FA2FFB" w:rsidR="0073249B" w:rsidRDefault="0073249B" w:rsidP="0073249B">
            <w:pPr>
              <w:pStyle w:val="afffffffff9"/>
            </w:pPr>
            <w:r>
              <w:rPr>
                <w:rFonts w:hint="eastAsia"/>
              </w:rPr>
              <w:t>5</w:t>
            </w:r>
          </w:p>
        </w:tc>
        <w:tc>
          <w:tcPr>
            <w:tcW w:w="3113" w:type="dxa"/>
            <w:gridSpan w:val="2"/>
            <w:vAlign w:val="center"/>
          </w:tcPr>
          <w:p w14:paraId="44B6A199" w14:textId="3E5913B9" w:rsidR="0073249B" w:rsidRDefault="0073249B" w:rsidP="0073249B">
            <w:pPr>
              <w:pStyle w:val="afffffffff9"/>
            </w:pPr>
            <w:r w:rsidRPr="001533E0">
              <w:rPr>
                <w:rFonts w:hint="eastAsia"/>
              </w:rPr>
              <w:t>低碳培训</w:t>
            </w:r>
          </w:p>
        </w:tc>
        <w:tc>
          <w:tcPr>
            <w:tcW w:w="830" w:type="dxa"/>
            <w:vAlign w:val="center"/>
          </w:tcPr>
          <w:p w14:paraId="2D62489E" w14:textId="643B7D05" w:rsidR="0073249B" w:rsidRPr="00592EA3" w:rsidRDefault="0073249B" w:rsidP="0073249B">
            <w:pPr>
              <w:pStyle w:val="afffffffff9"/>
            </w:pPr>
            <w:r w:rsidRPr="001533E0">
              <w:rPr>
                <w:rFonts w:hint="eastAsia"/>
              </w:rPr>
              <w:t>5</w:t>
            </w:r>
          </w:p>
        </w:tc>
        <w:tc>
          <w:tcPr>
            <w:tcW w:w="1368" w:type="dxa"/>
            <w:vAlign w:val="center"/>
          </w:tcPr>
          <w:p w14:paraId="2E88ADAA" w14:textId="55EFEB83" w:rsidR="0073249B" w:rsidRPr="00592EA3" w:rsidRDefault="0073249B" w:rsidP="0073249B">
            <w:pPr>
              <w:pStyle w:val="afffffffff9"/>
            </w:pPr>
            <w:r w:rsidRPr="001533E0">
              <w:rPr>
                <w:rFonts w:hint="eastAsia"/>
              </w:rPr>
              <w:t>——</w:t>
            </w:r>
          </w:p>
        </w:tc>
        <w:tc>
          <w:tcPr>
            <w:tcW w:w="1952" w:type="dxa"/>
            <w:vAlign w:val="center"/>
          </w:tcPr>
          <w:p w14:paraId="4C7B2B8C" w14:textId="37387D90" w:rsidR="0073249B" w:rsidRPr="00592EA3" w:rsidRDefault="0073249B" w:rsidP="0073249B">
            <w:pPr>
              <w:pStyle w:val="afffffffff9"/>
            </w:pPr>
            <w:r w:rsidRPr="001533E0">
              <w:rPr>
                <w:rFonts w:hint="eastAsia"/>
              </w:rPr>
              <w:t>对各层级员工开展低碳技术或低碳文化培训</w:t>
            </w:r>
          </w:p>
        </w:tc>
      </w:tr>
      <w:tr w:rsidR="0073249B" w14:paraId="210BC4BB" w14:textId="77777777" w:rsidTr="00C16630">
        <w:trPr>
          <w:jc w:val="center"/>
        </w:trPr>
        <w:tc>
          <w:tcPr>
            <w:tcW w:w="273" w:type="dxa"/>
            <w:vMerge/>
            <w:vAlign w:val="center"/>
          </w:tcPr>
          <w:p w14:paraId="0DC4BB89" w14:textId="77777777" w:rsidR="0073249B" w:rsidRDefault="0073249B" w:rsidP="0073249B">
            <w:pPr>
              <w:pStyle w:val="afffffffff9"/>
            </w:pPr>
          </w:p>
        </w:tc>
        <w:tc>
          <w:tcPr>
            <w:tcW w:w="1105" w:type="dxa"/>
            <w:vMerge/>
            <w:vAlign w:val="center"/>
          </w:tcPr>
          <w:p w14:paraId="4F5B3FC0" w14:textId="77777777" w:rsidR="0073249B" w:rsidRDefault="0073249B" w:rsidP="0073249B">
            <w:pPr>
              <w:pStyle w:val="afffffffff9"/>
            </w:pPr>
          </w:p>
        </w:tc>
        <w:tc>
          <w:tcPr>
            <w:tcW w:w="693" w:type="dxa"/>
            <w:vMerge/>
            <w:vAlign w:val="center"/>
          </w:tcPr>
          <w:p w14:paraId="7AA97F70" w14:textId="77777777" w:rsidR="0073249B" w:rsidRDefault="0073249B" w:rsidP="0073249B">
            <w:pPr>
              <w:pStyle w:val="afffffffff9"/>
            </w:pPr>
          </w:p>
        </w:tc>
        <w:tc>
          <w:tcPr>
            <w:tcW w:w="3113" w:type="dxa"/>
            <w:gridSpan w:val="2"/>
            <w:vAlign w:val="center"/>
          </w:tcPr>
          <w:p w14:paraId="538AF1F5" w14:textId="671E32BB" w:rsidR="0073249B" w:rsidRDefault="0073249B" w:rsidP="0073249B">
            <w:pPr>
              <w:pStyle w:val="afffffffff9"/>
            </w:pPr>
            <w:r w:rsidRPr="001533E0">
              <w:rPr>
                <w:rFonts w:hint="eastAsia"/>
              </w:rPr>
              <w:t>技术创新与领先示范（加分项）</w:t>
            </w:r>
          </w:p>
        </w:tc>
        <w:tc>
          <w:tcPr>
            <w:tcW w:w="830" w:type="dxa"/>
            <w:vAlign w:val="center"/>
          </w:tcPr>
          <w:p w14:paraId="14713107" w14:textId="1F31C3C0" w:rsidR="0073249B" w:rsidRPr="00592EA3" w:rsidRDefault="0073249B" w:rsidP="0073249B">
            <w:pPr>
              <w:pStyle w:val="afffffffff9"/>
            </w:pPr>
            <w:r w:rsidRPr="001533E0">
              <w:rPr>
                <w:rFonts w:hint="eastAsia"/>
              </w:rPr>
              <w:t>5</w:t>
            </w:r>
          </w:p>
        </w:tc>
        <w:tc>
          <w:tcPr>
            <w:tcW w:w="1368" w:type="dxa"/>
            <w:vAlign w:val="center"/>
          </w:tcPr>
          <w:p w14:paraId="55729808" w14:textId="5DA35F03" w:rsidR="0073249B" w:rsidRPr="00592EA3" w:rsidRDefault="0073249B" w:rsidP="0073249B">
            <w:pPr>
              <w:pStyle w:val="afffffffff9"/>
            </w:pPr>
            <w:r w:rsidRPr="001533E0">
              <w:rPr>
                <w:rFonts w:hint="eastAsia"/>
              </w:rPr>
              <w:t>——</w:t>
            </w:r>
          </w:p>
        </w:tc>
        <w:tc>
          <w:tcPr>
            <w:tcW w:w="1952" w:type="dxa"/>
            <w:vAlign w:val="center"/>
          </w:tcPr>
          <w:p w14:paraId="283F577B" w14:textId="6BD26DD6" w:rsidR="0073249B" w:rsidRPr="00592EA3" w:rsidRDefault="0073249B" w:rsidP="0073249B">
            <w:pPr>
              <w:pStyle w:val="afffffffff9"/>
            </w:pPr>
            <w:r w:rsidRPr="001533E0">
              <w:rPr>
                <w:rFonts w:hint="eastAsia"/>
              </w:rPr>
              <w:t>实施低碳技术研发与创新，承担国家/行业低碳试点</w:t>
            </w:r>
          </w:p>
        </w:tc>
      </w:tr>
      <w:tr w:rsidR="004B0FCB" w14:paraId="33718693" w14:textId="77777777" w:rsidTr="00D020FA">
        <w:trPr>
          <w:jc w:val="center"/>
        </w:trPr>
        <w:tc>
          <w:tcPr>
            <w:tcW w:w="273" w:type="dxa"/>
            <w:vMerge w:val="restart"/>
            <w:vAlign w:val="center"/>
          </w:tcPr>
          <w:p w14:paraId="4DD5B238" w14:textId="77777777" w:rsidR="004B0FCB" w:rsidRPr="0047430D" w:rsidRDefault="004B0FCB" w:rsidP="00C16630">
            <w:pPr>
              <w:pStyle w:val="afffffffff9"/>
            </w:pPr>
            <w:r w:rsidRPr="0047430D">
              <w:rPr>
                <w:rFonts w:hint="eastAsia"/>
              </w:rPr>
              <w:lastRenderedPageBreak/>
              <w:t>低碳技术</w:t>
            </w:r>
          </w:p>
        </w:tc>
        <w:tc>
          <w:tcPr>
            <w:tcW w:w="1105" w:type="dxa"/>
            <w:vMerge w:val="restart"/>
            <w:tcBorders>
              <w:top w:val="single" w:sz="4" w:space="0" w:color="auto"/>
            </w:tcBorders>
            <w:vAlign w:val="center"/>
          </w:tcPr>
          <w:p w14:paraId="1A22F779" w14:textId="7BAC4F89" w:rsidR="004B0FCB" w:rsidRPr="0047430D" w:rsidRDefault="004B0FCB" w:rsidP="00C16630">
            <w:pPr>
              <w:pStyle w:val="afffffffff9"/>
            </w:pPr>
            <w:r w:rsidRPr="0047430D">
              <w:rPr>
                <w:rFonts w:hint="eastAsia"/>
              </w:rPr>
              <w:t>能源与资源效率</w:t>
            </w:r>
          </w:p>
        </w:tc>
        <w:tc>
          <w:tcPr>
            <w:tcW w:w="693" w:type="dxa"/>
            <w:vMerge w:val="restart"/>
            <w:vAlign w:val="center"/>
          </w:tcPr>
          <w:p w14:paraId="4A7C8A5D" w14:textId="44B5BDF8" w:rsidR="004B0FCB" w:rsidRPr="0047430D" w:rsidRDefault="004B0FCB" w:rsidP="00C16630">
            <w:pPr>
              <w:pStyle w:val="afffffffff9"/>
            </w:pPr>
            <w:r w:rsidRPr="0047430D">
              <w:rPr>
                <w:rFonts w:hint="eastAsia"/>
              </w:rPr>
              <w:t>30</w:t>
            </w:r>
          </w:p>
        </w:tc>
        <w:tc>
          <w:tcPr>
            <w:tcW w:w="964" w:type="dxa"/>
            <w:vMerge w:val="restart"/>
            <w:vAlign w:val="center"/>
          </w:tcPr>
          <w:p w14:paraId="26D4EE79" w14:textId="1DF8C5E5" w:rsidR="004B0FCB" w:rsidRPr="0047430D" w:rsidRDefault="004B0FCB" w:rsidP="00C16630">
            <w:pPr>
              <w:pStyle w:val="afffffffff9"/>
            </w:pPr>
            <w:r w:rsidRPr="0047430D">
              <w:rPr>
                <w:rFonts w:hint="eastAsia"/>
              </w:rPr>
              <w:t>吨煤综合电耗（kwh/t）</w:t>
            </w:r>
          </w:p>
        </w:tc>
        <w:tc>
          <w:tcPr>
            <w:tcW w:w="2149" w:type="dxa"/>
            <w:vAlign w:val="center"/>
          </w:tcPr>
          <w:p w14:paraId="51CD65E2" w14:textId="77777777" w:rsidR="004B0FCB" w:rsidRPr="0047430D" w:rsidRDefault="004B0FCB" w:rsidP="00C16630">
            <w:pPr>
              <w:pStyle w:val="afffffffff9"/>
            </w:pPr>
            <w:r w:rsidRPr="0047430D">
              <w:rPr>
                <w:rFonts w:hint="eastAsia"/>
              </w:rPr>
              <w:t>厚煤层综合机械化采煤</w:t>
            </w:r>
          </w:p>
        </w:tc>
        <w:tc>
          <w:tcPr>
            <w:tcW w:w="830" w:type="dxa"/>
            <w:vMerge w:val="restart"/>
            <w:vAlign w:val="center"/>
          </w:tcPr>
          <w:p w14:paraId="4FCA6558" w14:textId="6D9D819B" w:rsidR="004B0FCB" w:rsidRPr="0047430D" w:rsidRDefault="004B0FCB" w:rsidP="00C16630">
            <w:pPr>
              <w:pStyle w:val="afffffffff9"/>
            </w:pPr>
            <w:r w:rsidRPr="0047430D">
              <w:rPr>
                <w:rFonts w:hint="eastAsia"/>
              </w:rPr>
              <w:t>10</w:t>
            </w:r>
          </w:p>
        </w:tc>
        <w:tc>
          <w:tcPr>
            <w:tcW w:w="1368" w:type="dxa"/>
            <w:vAlign w:val="center"/>
          </w:tcPr>
          <w:p w14:paraId="229EBD6F" w14:textId="77777777" w:rsidR="004B0FCB" w:rsidRPr="0047430D" w:rsidRDefault="004B0FCB" w:rsidP="00C16630">
            <w:pPr>
              <w:pStyle w:val="afffffffff9"/>
            </w:pPr>
            <w:r w:rsidRPr="0047430D">
              <w:rPr>
                <w:rFonts w:hint="eastAsia"/>
              </w:rPr>
              <w:t>25</w:t>
            </w:r>
          </w:p>
        </w:tc>
        <w:tc>
          <w:tcPr>
            <w:tcW w:w="1952" w:type="dxa"/>
            <w:vAlign w:val="center"/>
          </w:tcPr>
          <w:p w14:paraId="3ED60458" w14:textId="77777777" w:rsidR="004B0FCB" w:rsidRPr="0047430D" w:rsidRDefault="004B0FCB" w:rsidP="00C16630">
            <w:pPr>
              <w:pStyle w:val="afffffffff9"/>
            </w:pPr>
            <w:r w:rsidRPr="0047430D">
              <w:rPr>
                <w:rFonts w:hint="eastAsia"/>
              </w:rPr>
              <w:t>——</w:t>
            </w:r>
          </w:p>
        </w:tc>
      </w:tr>
      <w:tr w:rsidR="004B0FCB" w14:paraId="4964D21A" w14:textId="77777777" w:rsidTr="00D020FA">
        <w:trPr>
          <w:jc w:val="center"/>
        </w:trPr>
        <w:tc>
          <w:tcPr>
            <w:tcW w:w="273" w:type="dxa"/>
            <w:vMerge/>
            <w:vAlign w:val="center"/>
          </w:tcPr>
          <w:p w14:paraId="254490BE" w14:textId="77777777" w:rsidR="004B0FCB" w:rsidRPr="0047430D" w:rsidRDefault="004B0FCB" w:rsidP="00C16630">
            <w:pPr>
              <w:pStyle w:val="afffffffff9"/>
            </w:pPr>
          </w:p>
        </w:tc>
        <w:tc>
          <w:tcPr>
            <w:tcW w:w="1105" w:type="dxa"/>
            <w:vMerge/>
            <w:vAlign w:val="center"/>
          </w:tcPr>
          <w:p w14:paraId="52718C9C" w14:textId="77777777" w:rsidR="004B0FCB" w:rsidRPr="0047430D" w:rsidRDefault="004B0FCB" w:rsidP="00C16630">
            <w:pPr>
              <w:pStyle w:val="afffffffff9"/>
            </w:pPr>
          </w:p>
        </w:tc>
        <w:tc>
          <w:tcPr>
            <w:tcW w:w="693" w:type="dxa"/>
            <w:vMerge/>
            <w:vAlign w:val="center"/>
          </w:tcPr>
          <w:p w14:paraId="692C105D" w14:textId="77777777" w:rsidR="004B0FCB" w:rsidRPr="0047430D" w:rsidRDefault="004B0FCB" w:rsidP="00C16630">
            <w:pPr>
              <w:pStyle w:val="afffffffff9"/>
            </w:pPr>
          </w:p>
        </w:tc>
        <w:tc>
          <w:tcPr>
            <w:tcW w:w="964" w:type="dxa"/>
            <w:vMerge/>
            <w:vAlign w:val="center"/>
          </w:tcPr>
          <w:p w14:paraId="5A7CBBDD" w14:textId="77777777" w:rsidR="004B0FCB" w:rsidRPr="0047430D" w:rsidRDefault="004B0FCB" w:rsidP="00C16630">
            <w:pPr>
              <w:pStyle w:val="afffffffff9"/>
            </w:pPr>
          </w:p>
        </w:tc>
        <w:tc>
          <w:tcPr>
            <w:tcW w:w="2149" w:type="dxa"/>
            <w:vAlign w:val="center"/>
          </w:tcPr>
          <w:p w14:paraId="7E4005B1" w14:textId="77777777" w:rsidR="004B0FCB" w:rsidRPr="0047430D" w:rsidRDefault="004B0FCB" w:rsidP="00C16630">
            <w:pPr>
              <w:pStyle w:val="afffffffff9"/>
            </w:pPr>
            <w:r w:rsidRPr="0047430D">
              <w:rPr>
                <w:rFonts w:hint="eastAsia"/>
              </w:rPr>
              <w:t>中厚煤层综合机械化采煤</w:t>
            </w:r>
          </w:p>
        </w:tc>
        <w:tc>
          <w:tcPr>
            <w:tcW w:w="830" w:type="dxa"/>
            <w:vMerge/>
            <w:vAlign w:val="center"/>
          </w:tcPr>
          <w:p w14:paraId="79275387" w14:textId="77777777" w:rsidR="004B0FCB" w:rsidRPr="0047430D" w:rsidRDefault="004B0FCB" w:rsidP="00C16630">
            <w:pPr>
              <w:pStyle w:val="afffffffff9"/>
            </w:pPr>
          </w:p>
        </w:tc>
        <w:tc>
          <w:tcPr>
            <w:tcW w:w="1368" w:type="dxa"/>
            <w:vAlign w:val="center"/>
          </w:tcPr>
          <w:p w14:paraId="74BC6889" w14:textId="77777777" w:rsidR="004B0FCB" w:rsidRPr="0047430D" w:rsidRDefault="004B0FCB" w:rsidP="00C16630">
            <w:pPr>
              <w:pStyle w:val="afffffffff9"/>
            </w:pPr>
            <w:r w:rsidRPr="0047430D">
              <w:rPr>
                <w:rFonts w:hint="eastAsia"/>
              </w:rPr>
              <w:t>30</w:t>
            </w:r>
          </w:p>
        </w:tc>
        <w:tc>
          <w:tcPr>
            <w:tcW w:w="1952" w:type="dxa"/>
          </w:tcPr>
          <w:p w14:paraId="7B0351C4" w14:textId="77777777" w:rsidR="004B0FCB" w:rsidRPr="0047430D" w:rsidRDefault="004B0FCB" w:rsidP="00C16630">
            <w:pPr>
              <w:pStyle w:val="afffffffff9"/>
            </w:pPr>
            <w:r w:rsidRPr="0047430D">
              <w:rPr>
                <w:rFonts w:hint="eastAsia"/>
              </w:rPr>
              <w:t>——</w:t>
            </w:r>
          </w:p>
        </w:tc>
      </w:tr>
      <w:tr w:rsidR="004B0FCB" w14:paraId="59C97D63" w14:textId="77777777" w:rsidTr="00D020FA">
        <w:trPr>
          <w:jc w:val="center"/>
        </w:trPr>
        <w:tc>
          <w:tcPr>
            <w:tcW w:w="273" w:type="dxa"/>
            <w:vMerge/>
            <w:vAlign w:val="center"/>
          </w:tcPr>
          <w:p w14:paraId="3BDCF9B3" w14:textId="77777777" w:rsidR="004B0FCB" w:rsidRPr="0047430D" w:rsidRDefault="004B0FCB" w:rsidP="00C16630">
            <w:pPr>
              <w:pStyle w:val="afffffffff9"/>
            </w:pPr>
          </w:p>
        </w:tc>
        <w:tc>
          <w:tcPr>
            <w:tcW w:w="1105" w:type="dxa"/>
            <w:vMerge/>
            <w:vAlign w:val="center"/>
          </w:tcPr>
          <w:p w14:paraId="27642218" w14:textId="77777777" w:rsidR="004B0FCB" w:rsidRPr="0047430D" w:rsidRDefault="004B0FCB" w:rsidP="00C16630">
            <w:pPr>
              <w:pStyle w:val="afffffffff9"/>
            </w:pPr>
          </w:p>
        </w:tc>
        <w:tc>
          <w:tcPr>
            <w:tcW w:w="693" w:type="dxa"/>
            <w:vMerge/>
            <w:vAlign w:val="center"/>
          </w:tcPr>
          <w:p w14:paraId="477CB2EF" w14:textId="77777777" w:rsidR="004B0FCB" w:rsidRPr="0047430D" w:rsidRDefault="004B0FCB" w:rsidP="00C16630">
            <w:pPr>
              <w:pStyle w:val="afffffffff9"/>
            </w:pPr>
          </w:p>
        </w:tc>
        <w:tc>
          <w:tcPr>
            <w:tcW w:w="964" w:type="dxa"/>
            <w:vMerge/>
            <w:vAlign w:val="center"/>
          </w:tcPr>
          <w:p w14:paraId="15E947DA" w14:textId="77777777" w:rsidR="004B0FCB" w:rsidRPr="0047430D" w:rsidRDefault="004B0FCB" w:rsidP="00C16630">
            <w:pPr>
              <w:pStyle w:val="afffffffff9"/>
            </w:pPr>
          </w:p>
        </w:tc>
        <w:tc>
          <w:tcPr>
            <w:tcW w:w="2149" w:type="dxa"/>
            <w:vAlign w:val="center"/>
          </w:tcPr>
          <w:p w14:paraId="3176458C" w14:textId="7531D8CF" w:rsidR="004B0FCB" w:rsidRPr="0047430D" w:rsidRDefault="004B0FCB" w:rsidP="00C16630">
            <w:pPr>
              <w:pStyle w:val="afffffffff9"/>
            </w:pPr>
            <w:r w:rsidRPr="0047430D">
              <w:rPr>
                <w:rFonts w:hint="eastAsia"/>
              </w:rPr>
              <w:t>薄煤层综合机械化采煤</w:t>
            </w:r>
          </w:p>
        </w:tc>
        <w:tc>
          <w:tcPr>
            <w:tcW w:w="830" w:type="dxa"/>
            <w:vMerge/>
            <w:vAlign w:val="center"/>
          </w:tcPr>
          <w:p w14:paraId="2156CD0D" w14:textId="77777777" w:rsidR="004B0FCB" w:rsidRPr="0047430D" w:rsidRDefault="004B0FCB" w:rsidP="00C16630">
            <w:pPr>
              <w:pStyle w:val="afffffffff9"/>
            </w:pPr>
          </w:p>
        </w:tc>
        <w:tc>
          <w:tcPr>
            <w:tcW w:w="1368" w:type="dxa"/>
            <w:vAlign w:val="center"/>
          </w:tcPr>
          <w:p w14:paraId="1A052040" w14:textId="77777777" w:rsidR="004B0FCB" w:rsidRPr="0047430D" w:rsidRDefault="004B0FCB" w:rsidP="00C16630">
            <w:pPr>
              <w:pStyle w:val="afffffffff9"/>
            </w:pPr>
            <w:r w:rsidRPr="0047430D">
              <w:rPr>
                <w:rFonts w:hint="eastAsia"/>
              </w:rPr>
              <w:t>40</w:t>
            </w:r>
          </w:p>
        </w:tc>
        <w:tc>
          <w:tcPr>
            <w:tcW w:w="1952" w:type="dxa"/>
          </w:tcPr>
          <w:p w14:paraId="51B2F763" w14:textId="77777777" w:rsidR="004B0FCB" w:rsidRPr="0047430D" w:rsidRDefault="004B0FCB" w:rsidP="00C16630">
            <w:pPr>
              <w:pStyle w:val="afffffffff9"/>
            </w:pPr>
            <w:r w:rsidRPr="0047430D">
              <w:rPr>
                <w:rFonts w:hint="eastAsia"/>
              </w:rPr>
              <w:t>——</w:t>
            </w:r>
          </w:p>
        </w:tc>
      </w:tr>
      <w:tr w:rsidR="004B0FCB" w14:paraId="656FF418" w14:textId="77777777" w:rsidTr="00706A95">
        <w:trPr>
          <w:jc w:val="center"/>
        </w:trPr>
        <w:tc>
          <w:tcPr>
            <w:tcW w:w="273" w:type="dxa"/>
            <w:vMerge/>
            <w:vAlign w:val="center"/>
          </w:tcPr>
          <w:p w14:paraId="76EBD92B" w14:textId="77777777" w:rsidR="004B0FCB" w:rsidRPr="0047430D" w:rsidRDefault="004B0FCB" w:rsidP="00C16630">
            <w:pPr>
              <w:pStyle w:val="afffffffff9"/>
            </w:pPr>
          </w:p>
        </w:tc>
        <w:tc>
          <w:tcPr>
            <w:tcW w:w="1105" w:type="dxa"/>
            <w:vMerge/>
            <w:vAlign w:val="center"/>
          </w:tcPr>
          <w:p w14:paraId="50F72EB2" w14:textId="77777777" w:rsidR="004B0FCB" w:rsidRPr="0047430D" w:rsidRDefault="004B0FCB" w:rsidP="00C16630">
            <w:pPr>
              <w:pStyle w:val="afffffffff9"/>
            </w:pPr>
          </w:p>
        </w:tc>
        <w:tc>
          <w:tcPr>
            <w:tcW w:w="693" w:type="dxa"/>
            <w:vMerge/>
            <w:vAlign w:val="center"/>
          </w:tcPr>
          <w:p w14:paraId="35C7480B" w14:textId="77777777" w:rsidR="004B0FCB" w:rsidRPr="0047430D" w:rsidRDefault="004B0FCB" w:rsidP="00C16630">
            <w:pPr>
              <w:pStyle w:val="afffffffff9"/>
            </w:pPr>
          </w:p>
        </w:tc>
        <w:tc>
          <w:tcPr>
            <w:tcW w:w="3113" w:type="dxa"/>
            <w:gridSpan w:val="2"/>
            <w:vAlign w:val="center"/>
          </w:tcPr>
          <w:p w14:paraId="39239E9F" w14:textId="1DD94FAC" w:rsidR="004B0FCB" w:rsidRPr="0047430D" w:rsidRDefault="004B0FCB" w:rsidP="00C16630">
            <w:pPr>
              <w:pStyle w:val="afffffffff9"/>
            </w:pPr>
            <w:r w:rsidRPr="0047430D">
              <w:rPr>
                <w:rFonts w:hint="eastAsia"/>
              </w:rPr>
              <w:t>吨煤综合能耗</w:t>
            </w:r>
            <w:r w:rsidRPr="0047430D">
              <w:t>(tce/t)</w:t>
            </w:r>
          </w:p>
        </w:tc>
        <w:tc>
          <w:tcPr>
            <w:tcW w:w="830" w:type="dxa"/>
            <w:vAlign w:val="center"/>
          </w:tcPr>
          <w:p w14:paraId="2688FE53" w14:textId="62F87DD6" w:rsidR="004B0FCB" w:rsidRPr="0047430D" w:rsidRDefault="004B0FCB" w:rsidP="00C16630">
            <w:pPr>
              <w:pStyle w:val="afffffffff9"/>
            </w:pPr>
            <w:r w:rsidRPr="0047430D">
              <w:rPr>
                <w:rFonts w:hint="eastAsia"/>
              </w:rPr>
              <w:t>10</w:t>
            </w:r>
          </w:p>
        </w:tc>
        <w:tc>
          <w:tcPr>
            <w:tcW w:w="1368" w:type="dxa"/>
            <w:vAlign w:val="center"/>
          </w:tcPr>
          <w:p w14:paraId="70917158" w14:textId="1AB22E82" w:rsidR="004B0FCB" w:rsidRPr="0047430D" w:rsidRDefault="004B0FCB" w:rsidP="00C16630">
            <w:pPr>
              <w:pStyle w:val="afffffffff9"/>
            </w:pPr>
            <w:r w:rsidRPr="0047430D">
              <w:rPr>
                <w:rFonts w:hint="eastAsia"/>
              </w:rPr>
              <w:t>3.0</w:t>
            </w:r>
          </w:p>
        </w:tc>
        <w:tc>
          <w:tcPr>
            <w:tcW w:w="1952" w:type="dxa"/>
            <w:vAlign w:val="center"/>
          </w:tcPr>
          <w:p w14:paraId="16B629D8" w14:textId="77777777" w:rsidR="004B0FCB" w:rsidRPr="0047430D" w:rsidRDefault="004B0FCB" w:rsidP="00C16630">
            <w:pPr>
              <w:pStyle w:val="afffffffff9"/>
            </w:pPr>
          </w:p>
        </w:tc>
      </w:tr>
      <w:tr w:rsidR="004B0FCB" w14:paraId="16A30FFB" w14:textId="77777777" w:rsidTr="00706A95">
        <w:trPr>
          <w:jc w:val="center"/>
        </w:trPr>
        <w:tc>
          <w:tcPr>
            <w:tcW w:w="273" w:type="dxa"/>
            <w:vMerge/>
            <w:vAlign w:val="center"/>
          </w:tcPr>
          <w:p w14:paraId="2409CE01" w14:textId="77777777" w:rsidR="004B0FCB" w:rsidRPr="0047430D" w:rsidRDefault="004B0FCB" w:rsidP="00C16630">
            <w:pPr>
              <w:pStyle w:val="afffffffff9"/>
            </w:pPr>
          </w:p>
        </w:tc>
        <w:tc>
          <w:tcPr>
            <w:tcW w:w="1105" w:type="dxa"/>
            <w:vMerge/>
            <w:vAlign w:val="center"/>
          </w:tcPr>
          <w:p w14:paraId="2730CD23" w14:textId="75FD90AE" w:rsidR="004B0FCB" w:rsidRPr="0047430D" w:rsidRDefault="004B0FCB" w:rsidP="00C16630">
            <w:pPr>
              <w:pStyle w:val="afffffffff9"/>
            </w:pPr>
          </w:p>
        </w:tc>
        <w:tc>
          <w:tcPr>
            <w:tcW w:w="693" w:type="dxa"/>
            <w:vMerge/>
            <w:vAlign w:val="center"/>
          </w:tcPr>
          <w:p w14:paraId="163A8A37" w14:textId="2862EBD2" w:rsidR="004B0FCB" w:rsidRPr="0047430D" w:rsidRDefault="004B0FCB" w:rsidP="00C16630">
            <w:pPr>
              <w:pStyle w:val="afffffffff9"/>
            </w:pPr>
          </w:p>
        </w:tc>
        <w:tc>
          <w:tcPr>
            <w:tcW w:w="964" w:type="dxa"/>
            <w:vMerge w:val="restart"/>
            <w:vAlign w:val="center"/>
          </w:tcPr>
          <w:p w14:paraId="5ED512EE" w14:textId="4BF96A92" w:rsidR="004B0FCB" w:rsidRPr="0047430D" w:rsidRDefault="0047430D" w:rsidP="00C16630">
            <w:pPr>
              <w:pStyle w:val="afffffffff9"/>
            </w:pPr>
            <w:r>
              <w:rPr>
                <w:rFonts w:hint="eastAsia"/>
              </w:rPr>
              <w:t>综合资源</w:t>
            </w:r>
            <w:r w:rsidR="004B0FCB" w:rsidRPr="0047430D">
              <w:rPr>
                <w:rFonts w:hint="eastAsia"/>
              </w:rPr>
              <w:t>回采率（%）</w:t>
            </w:r>
          </w:p>
        </w:tc>
        <w:tc>
          <w:tcPr>
            <w:tcW w:w="2149" w:type="dxa"/>
            <w:vAlign w:val="center"/>
          </w:tcPr>
          <w:p w14:paraId="2F442215" w14:textId="77777777" w:rsidR="004B0FCB" w:rsidRPr="0047430D" w:rsidRDefault="004B0FCB" w:rsidP="00C16630">
            <w:pPr>
              <w:pStyle w:val="afffffffff9"/>
            </w:pPr>
            <w:r w:rsidRPr="0047430D">
              <w:rPr>
                <w:rFonts w:hint="eastAsia"/>
              </w:rPr>
              <w:t>厚煤层综合机械化采煤</w:t>
            </w:r>
          </w:p>
        </w:tc>
        <w:tc>
          <w:tcPr>
            <w:tcW w:w="830" w:type="dxa"/>
            <w:vMerge w:val="restart"/>
            <w:vAlign w:val="center"/>
          </w:tcPr>
          <w:p w14:paraId="63DC4F80" w14:textId="72EA368E" w:rsidR="004B0FCB" w:rsidRPr="0047430D" w:rsidRDefault="004B0FCB" w:rsidP="00C16630">
            <w:pPr>
              <w:pStyle w:val="afffffffff9"/>
            </w:pPr>
            <w:r w:rsidRPr="0047430D">
              <w:rPr>
                <w:rFonts w:hint="eastAsia"/>
              </w:rPr>
              <w:t>10</w:t>
            </w:r>
          </w:p>
        </w:tc>
        <w:tc>
          <w:tcPr>
            <w:tcW w:w="1368" w:type="dxa"/>
            <w:vAlign w:val="center"/>
          </w:tcPr>
          <w:p w14:paraId="15E2D378" w14:textId="6F66F036" w:rsidR="004B0FCB" w:rsidRPr="0047430D" w:rsidRDefault="004B0FCB" w:rsidP="00C16630">
            <w:pPr>
              <w:pStyle w:val="afffffffff9"/>
            </w:pPr>
            <w:r w:rsidRPr="0047430D">
              <w:rPr>
                <w:rFonts w:hint="eastAsia"/>
              </w:rPr>
              <w:t>97</w:t>
            </w:r>
          </w:p>
        </w:tc>
        <w:tc>
          <w:tcPr>
            <w:tcW w:w="1952" w:type="dxa"/>
            <w:vAlign w:val="center"/>
          </w:tcPr>
          <w:p w14:paraId="39D760A3" w14:textId="77777777" w:rsidR="004B0FCB" w:rsidRPr="0047430D" w:rsidRDefault="004B0FCB" w:rsidP="00C16630">
            <w:pPr>
              <w:pStyle w:val="afffffffff9"/>
            </w:pPr>
            <w:r w:rsidRPr="0047430D">
              <w:rPr>
                <w:rFonts w:hint="eastAsia"/>
              </w:rPr>
              <w:t>——</w:t>
            </w:r>
          </w:p>
        </w:tc>
      </w:tr>
      <w:tr w:rsidR="004B0FCB" w14:paraId="1339547E" w14:textId="77777777" w:rsidTr="00C16630">
        <w:trPr>
          <w:jc w:val="center"/>
        </w:trPr>
        <w:tc>
          <w:tcPr>
            <w:tcW w:w="273" w:type="dxa"/>
            <w:vMerge/>
            <w:vAlign w:val="center"/>
          </w:tcPr>
          <w:p w14:paraId="08A8BD98" w14:textId="77777777" w:rsidR="004B0FCB" w:rsidRPr="0047430D" w:rsidRDefault="004B0FCB" w:rsidP="00C16630">
            <w:pPr>
              <w:pStyle w:val="afffffffff9"/>
            </w:pPr>
          </w:p>
        </w:tc>
        <w:tc>
          <w:tcPr>
            <w:tcW w:w="1105" w:type="dxa"/>
            <w:vMerge/>
            <w:vAlign w:val="center"/>
          </w:tcPr>
          <w:p w14:paraId="4C7E268B" w14:textId="77777777" w:rsidR="004B0FCB" w:rsidRPr="0047430D" w:rsidRDefault="004B0FCB" w:rsidP="00C16630">
            <w:pPr>
              <w:pStyle w:val="afffffffff9"/>
            </w:pPr>
          </w:p>
        </w:tc>
        <w:tc>
          <w:tcPr>
            <w:tcW w:w="693" w:type="dxa"/>
            <w:vMerge/>
            <w:vAlign w:val="center"/>
          </w:tcPr>
          <w:p w14:paraId="1E99706D" w14:textId="77777777" w:rsidR="004B0FCB" w:rsidRPr="0047430D" w:rsidRDefault="004B0FCB" w:rsidP="00C16630">
            <w:pPr>
              <w:pStyle w:val="afffffffff9"/>
            </w:pPr>
          </w:p>
        </w:tc>
        <w:tc>
          <w:tcPr>
            <w:tcW w:w="964" w:type="dxa"/>
            <w:vMerge/>
            <w:vAlign w:val="center"/>
          </w:tcPr>
          <w:p w14:paraId="7F7AB579" w14:textId="77777777" w:rsidR="004B0FCB" w:rsidRPr="0047430D" w:rsidRDefault="004B0FCB" w:rsidP="00C16630">
            <w:pPr>
              <w:pStyle w:val="afffffffff9"/>
            </w:pPr>
          </w:p>
        </w:tc>
        <w:tc>
          <w:tcPr>
            <w:tcW w:w="2149" w:type="dxa"/>
            <w:vAlign w:val="center"/>
          </w:tcPr>
          <w:p w14:paraId="2190E5C9" w14:textId="77777777" w:rsidR="004B0FCB" w:rsidRPr="0047430D" w:rsidRDefault="004B0FCB" w:rsidP="00C16630">
            <w:pPr>
              <w:pStyle w:val="afffffffff9"/>
            </w:pPr>
            <w:r w:rsidRPr="0047430D">
              <w:rPr>
                <w:rFonts w:hint="eastAsia"/>
              </w:rPr>
              <w:t>中厚煤层综合机械化采煤</w:t>
            </w:r>
          </w:p>
        </w:tc>
        <w:tc>
          <w:tcPr>
            <w:tcW w:w="830" w:type="dxa"/>
            <w:vMerge/>
            <w:vAlign w:val="center"/>
          </w:tcPr>
          <w:p w14:paraId="4ECC0930" w14:textId="77777777" w:rsidR="004B0FCB" w:rsidRPr="0047430D" w:rsidRDefault="004B0FCB" w:rsidP="00C16630">
            <w:pPr>
              <w:pStyle w:val="afffffffff9"/>
            </w:pPr>
          </w:p>
        </w:tc>
        <w:tc>
          <w:tcPr>
            <w:tcW w:w="1368" w:type="dxa"/>
            <w:vAlign w:val="center"/>
          </w:tcPr>
          <w:p w14:paraId="048966FC" w14:textId="1973ECE2" w:rsidR="004B0FCB" w:rsidRPr="0047430D" w:rsidRDefault="004B0FCB" w:rsidP="00C16630">
            <w:pPr>
              <w:pStyle w:val="afffffffff9"/>
            </w:pPr>
            <w:r w:rsidRPr="0047430D">
              <w:rPr>
                <w:rFonts w:hint="eastAsia"/>
              </w:rPr>
              <w:t>94</w:t>
            </w:r>
          </w:p>
        </w:tc>
        <w:tc>
          <w:tcPr>
            <w:tcW w:w="1952" w:type="dxa"/>
            <w:vAlign w:val="center"/>
          </w:tcPr>
          <w:p w14:paraId="26407E48" w14:textId="77777777" w:rsidR="004B0FCB" w:rsidRPr="0047430D" w:rsidRDefault="004B0FCB" w:rsidP="00C16630">
            <w:pPr>
              <w:pStyle w:val="afffffffff9"/>
            </w:pPr>
            <w:r w:rsidRPr="0047430D">
              <w:rPr>
                <w:rFonts w:hint="eastAsia"/>
              </w:rPr>
              <w:t>——</w:t>
            </w:r>
          </w:p>
        </w:tc>
      </w:tr>
      <w:tr w:rsidR="004B0FCB" w14:paraId="2570F566" w14:textId="77777777" w:rsidTr="00C16630">
        <w:trPr>
          <w:jc w:val="center"/>
        </w:trPr>
        <w:tc>
          <w:tcPr>
            <w:tcW w:w="273" w:type="dxa"/>
            <w:vMerge/>
            <w:vAlign w:val="center"/>
          </w:tcPr>
          <w:p w14:paraId="196B326E" w14:textId="77777777" w:rsidR="004B0FCB" w:rsidRPr="0047430D" w:rsidRDefault="004B0FCB" w:rsidP="00C16630">
            <w:pPr>
              <w:pStyle w:val="afffffffff9"/>
            </w:pPr>
          </w:p>
        </w:tc>
        <w:tc>
          <w:tcPr>
            <w:tcW w:w="1105" w:type="dxa"/>
            <w:vMerge/>
            <w:vAlign w:val="center"/>
          </w:tcPr>
          <w:p w14:paraId="407A5278" w14:textId="77777777" w:rsidR="004B0FCB" w:rsidRPr="0047430D" w:rsidRDefault="004B0FCB" w:rsidP="00C16630">
            <w:pPr>
              <w:pStyle w:val="afffffffff9"/>
            </w:pPr>
          </w:p>
        </w:tc>
        <w:tc>
          <w:tcPr>
            <w:tcW w:w="693" w:type="dxa"/>
            <w:vMerge/>
            <w:vAlign w:val="center"/>
          </w:tcPr>
          <w:p w14:paraId="2FBA9B63" w14:textId="77777777" w:rsidR="004B0FCB" w:rsidRPr="0047430D" w:rsidRDefault="004B0FCB" w:rsidP="00C16630">
            <w:pPr>
              <w:pStyle w:val="afffffffff9"/>
            </w:pPr>
          </w:p>
        </w:tc>
        <w:tc>
          <w:tcPr>
            <w:tcW w:w="964" w:type="dxa"/>
            <w:vMerge/>
            <w:vAlign w:val="center"/>
          </w:tcPr>
          <w:p w14:paraId="24E7FDFB" w14:textId="77777777" w:rsidR="004B0FCB" w:rsidRPr="0047430D" w:rsidRDefault="004B0FCB" w:rsidP="00C16630">
            <w:pPr>
              <w:pStyle w:val="afffffffff9"/>
            </w:pPr>
          </w:p>
        </w:tc>
        <w:tc>
          <w:tcPr>
            <w:tcW w:w="2149" w:type="dxa"/>
            <w:vAlign w:val="center"/>
          </w:tcPr>
          <w:p w14:paraId="730757ED" w14:textId="76A202CB" w:rsidR="004B0FCB" w:rsidRPr="0047430D" w:rsidRDefault="004B0FCB" w:rsidP="00C16630">
            <w:pPr>
              <w:pStyle w:val="afffffffff9"/>
            </w:pPr>
            <w:r w:rsidRPr="0047430D">
              <w:rPr>
                <w:rFonts w:hint="eastAsia"/>
              </w:rPr>
              <w:t>薄煤层综合机械化采煤</w:t>
            </w:r>
          </w:p>
        </w:tc>
        <w:tc>
          <w:tcPr>
            <w:tcW w:w="830" w:type="dxa"/>
            <w:vMerge/>
            <w:vAlign w:val="center"/>
          </w:tcPr>
          <w:p w14:paraId="7BC525D1" w14:textId="77777777" w:rsidR="004B0FCB" w:rsidRPr="0047430D" w:rsidRDefault="004B0FCB" w:rsidP="00C16630">
            <w:pPr>
              <w:pStyle w:val="afffffffff9"/>
            </w:pPr>
          </w:p>
        </w:tc>
        <w:tc>
          <w:tcPr>
            <w:tcW w:w="1368" w:type="dxa"/>
            <w:vAlign w:val="center"/>
          </w:tcPr>
          <w:p w14:paraId="5548B38B" w14:textId="39CD9551" w:rsidR="004B0FCB" w:rsidRPr="0047430D" w:rsidRDefault="004B0FCB" w:rsidP="00C16630">
            <w:pPr>
              <w:pStyle w:val="afffffffff9"/>
            </w:pPr>
            <w:r w:rsidRPr="0047430D">
              <w:rPr>
                <w:rFonts w:hint="eastAsia"/>
              </w:rPr>
              <w:t>90</w:t>
            </w:r>
          </w:p>
        </w:tc>
        <w:tc>
          <w:tcPr>
            <w:tcW w:w="1952" w:type="dxa"/>
            <w:vAlign w:val="center"/>
          </w:tcPr>
          <w:p w14:paraId="611CB5A2" w14:textId="77777777" w:rsidR="004B0FCB" w:rsidRPr="0047430D" w:rsidRDefault="004B0FCB" w:rsidP="00C16630">
            <w:pPr>
              <w:pStyle w:val="afffffffff9"/>
            </w:pPr>
            <w:r w:rsidRPr="0047430D">
              <w:rPr>
                <w:rFonts w:hint="eastAsia"/>
              </w:rPr>
              <w:t>——</w:t>
            </w:r>
          </w:p>
        </w:tc>
      </w:tr>
      <w:tr w:rsidR="0047430D" w14:paraId="5A550348" w14:textId="77777777" w:rsidTr="00C16630">
        <w:trPr>
          <w:jc w:val="center"/>
        </w:trPr>
        <w:tc>
          <w:tcPr>
            <w:tcW w:w="273" w:type="dxa"/>
            <w:vMerge/>
            <w:vAlign w:val="center"/>
          </w:tcPr>
          <w:p w14:paraId="600CF554" w14:textId="77777777" w:rsidR="0047430D" w:rsidRPr="0047430D" w:rsidRDefault="0047430D" w:rsidP="0047430D">
            <w:pPr>
              <w:pStyle w:val="afffffffff9"/>
            </w:pPr>
            <w:bookmarkStart w:id="166" w:name="_Hlk220286447"/>
          </w:p>
        </w:tc>
        <w:tc>
          <w:tcPr>
            <w:tcW w:w="1105" w:type="dxa"/>
            <w:vMerge w:val="restart"/>
            <w:vAlign w:val="center"/>
          </w:tcPr>
          <w:p w14:paraId="6C2C838F" w14:textId="64AEF6C4" w:rsidR="0047430D" w:rsidRPr="0047430D" w:rsidRDefault="0047430D" w:rsidP="0047430D">
            <w:pPr>
              <w:pStyle w:val="afffffffff9"/>
            </w:pPr>
            <w:r w:rsidRPr="0047430D">
              <w:rPr>
                <w:rFonts w:hint="eastAsia"/>
              </w:rPr>
              <w:t>过程降碳</w:t>
            </w:r>
          </w:p>
        </w:tc>
        <w:tc>
          <w:tcPr>
            <w:tcW w:w="693" w:type="dxa"/>
            <w:vMerge w:val="restart"/>
            <w:vAlign w:val="center"/>
          </w:tcPr>
          <w:p w14:paraId="02C0024F" w14:textId="61EDED48" w:rsidR="0047430D" w:rsidRPr="0047430D" w:rsidRDefault="0047430D" w:rsidP="0047430D">
            <w:pPr>
              <w:pStyle w:val="afffffffff9"/>
            </w:pPr>
            <w:r w:rsidRPr="0047430D">
              <w:rPr>
                <w:rFonts w:hint="eastAsia"/>
              </w:rPr>
              <w:t>10</w:t>
            </w:r>
          </w:p>
        </w:tc>
        <w:tc>
          <w:tcPr>
            <w:tcW w:w="3113" w:type="dxa"/>
            <w:gridSpan w:val="2"/>
            <w:vAlign w:val="center"/>
          </w:tcPr>
          <w:p w14:paraId="1B253FD5" w14:textId="1C61081A" w:rsidR="0047430D" w:rsidRPr="0047430D" w:rsidRDefault="0047430D" w:rsidP="0047430D">
            <w:pPr>
              <w:pStyle w:val="afffffffff9"/>
            </w:pPr>
            <w:r w:rsidRPr="0047430D">
              <w:rPr>
                <w:rFonts w:hint="eastAsia"/>
              </w:rPr>
              <w:t>生产剥采比 (m³/t)</w:t>
            </w:r>
          </w:p>
        </w:tc>
        <w:tc>
          <w:tcPr>
            <w:tcW w:w="830" w:type="dxa"/>
            <w:vAlign w:val="center"/>
          </w:tcPr>
          <w:p w14:paraId="7F0E8B85" w14:textId="5A2E8642" w:rsidR="0047430D" w:rsidRPr="0047430D" w:rsidRDefault="0047430D" w:rsidP="0047430D">
            <w:pPr>
              <w:pStyle w:val="afffffffff9"/>
            </w:pPr>
            <w:r w:rsidRPr="0047430D">
              <w:rPr>
                <w:rFonts w:hint="eastAsia"/>
              </w:rPr>
              <w:t>5</w:t>
            </w:r>
          </w:p>
        </w:tc>
        <w:tc>
          <w:tcPr>
            <w:tcW w:w="1368" w:type="dxa"/>
            <w:vAlign w:val="center"/>
          </w:tcPr>
          <w:p w14:paraId="6C0B668C" w14:textId="59EEF3FA" w:rsidR="0047430D" w:rsidRPr="0047430D" w:rsidRDefault="006D7AA2" w:rsidP="0047430D">
            <w:pPr>
              <w:pStyle w:val="afffffffff9"/>
            </w:pPr>
            <w:r w:rsidRPr="006D7AA2">
              <w:rPr>
                <w:rFonts w:hint="eastAsia"/>
              </w:rPr>
              <w:t>设计生产剥采比</w:t>
            </w:r>
          </w:p>
        </w:tc>
        <w:tc>
          <w:tcPr>
            <w:tcW w:w="1952" w:type="dxa"/>
            <w:vAlign w:val="center"/>
          </w:tcPr>
          <w:p w14:paraId="0C6A052B" w14:textId="476ED6DB" w:rsidR="0047430D" w:rsidRPr="0047430D" w:rsidRDefault="0047430D" w:rsidP="0047430D">
            <w:pPr>
              <w:pStyle w:val="afffffffff9"/>
            </w:pPr>
            <w:r w:rsidRPr="0047430D">
              <w:rPr>
                <w:rFonts w:hint="eastAsia"/>
              </w:rPr>
              <w:t>——</w:t>
            </w:r>
          </w:p>
        </w:tc>
      </w:tr>
      <w:tr w:rsidR="0047430D" w14:paraId="1BACE355" w14:textId="77777777" w:rsidTr="00C16630">
        <w:trPr>
          <w:jc w:val="center"/>
        </w:trPr>
        <w:tc>
          <w:tcPr>
            <w:tcW w:w="273" w:type="dxa"/>
            <w:vMerge/>
            <w:vAlign w:val="center"/>
          </w:tcPr>
          <w:p w14:paraId="6AE3338A" w14:textId="77777777" w:rsidR="0047430D" w:rsidRPr="0047430D" w:rsidRDefault="0047430D" w:rsidP="0047430D">
            <w:pPr>
              <w:pStyle w:val="afffffffff9"/>
            </w:pPr>
          </w:p>
        </w:tc>
        <w:tc>
          <w:tcPr>
            <w:tcW w:w="1105" w:type="dxa"/>
            <w:vMerge/>
            <w:vAlign w:val="center"/>
          </w:tcPr>
          <w:p w14:paraId="293D36B0" w14:textId="77777777" w:rsidR="0047430D" w:rsidRPr="0047430D" w:rsidRDefault="0047430D" w:rsidP="0047430D">
            <w:pPr>
              <w:pStyle w:val="afffffffff9"/>
            </w:pPr>
          </w:p>
        </w:tc>
        <w:tc>
          <w:tcPr>
            <w:tcW w:w="693" w:type="dxa"/>
            <w:vMerge/>
            <w:vAlign w:val="center"/>
          </w:tcPr>
          <w:p w14:paraId="2C67B3AA" w14:textId="77777777" w:rsidR="0047430D" w:rsidRPr="0047430D" w:rsidRDefault="0047430D" w:rsidP="0047430D">
            <w:pPr>
              <w:pStyle w:val="afffffffff9"/>
            </w:pPr>
          </w:p>
        </w:tc>
        <w:tc>
          <w:tcPr>
            <w:tcW w:w="3113" w:type="dxa"/>
            <w:gridSpan w:val="2"/>
            <w:vAlign w:val="center"/>
          </w:tcPr>
          <w:p w14:paraId="21643D4D" w14:textId="35D2770C" w:rsidR="0047430D" w:rsidRPr="0047430D" w:rsidRDefault="0047430D" w:rsidP="0047430D">
            <w:pPr>
              <w:pStyle w:val="afffffffff9"/>
            </w:pPr>
            <w:bookmarkStart w:id="167" w:name="_Hlk220285668"/>
            <w:r w:rsidRPr="0047430D">
              <w:rPr>
                <w:rFonts w:hint="eastAsia"/>
              </w:rPr>
              <w:t>单位剥离量柴油消耗</w:t>
            </w:r>
            <w:bookmarkEnd w:id="167"/>
            <w:r w:rsidRPr="0047430D">
              <w:rPr>
                <w:rFonts w:hint="eastAsia"/>
              </w:rPr>
              <w:t xml:space="preserve"> (kg/m³)</w:t>
            </w:r>
          </w:p>
        </w:tc>
        <w:tc>
          <w:tcPr>
            <w:tcW w:w="830" w:type="dxa"/>
            <w:vAlign w:val="center"/>
          </w:tcPr>
          <w:p w14:paraId="1D9083D3" w14:textId="7130E6CB" w:rsidR="0047430D" w:rsidRPr="0047430D" w:rsidRDefault="0047430D" w:rsidP="0047430D">
            <w:pPr>
              <w:pStyle w:val="afffffffff9"/>
            </w:pPr>
            <w:r w:rsidRPr="0047430D">
              <w:rPr>
                <w:rFonts w:hint="eastAsia"/>
              </w:rPr>
              <w:t>5</w:t>
            </w:r>
          </w:p>
        </w:tc>
        <w:tc>
          <w:tcPr>
            <w:tcW w:w="1368" w:type="dxa"/>
            <w:vAlign w:val="center"/>
          </w:tcPr>
          <w:p w14:paraId="4C1DE8C1" w14:textId="6DF34EE5" w:rsidR="0047430D" w:rsidRPr="0047430D" w:rsidRDefault="006D7AA2" w:rsidP="0047430D">
            <w:pPr>
              <w:pStyle w:val="afffffffff9"/>
            </w:pPr>
            <w:r>
              <w:rPr>
                <w:rFonts w:hint="eastAsia"/>
              </w:rPr>
              <w:t>0.1</w:t>
            </w:r>
          </w:p>
        </w:tc>
        <w:tc>
          <w:tcPr>
            <w:tcW w:w="1952" w:type="dxa"/>
            <w:vAlign w:val="center"/>
          </w:tcPr>
          <w:p w14:paraId="3277094F" w14:textId="02355B9D" w:rsidR="0047430D" w:rsidRPr="0047430D" w:rsidRDefault="0047430D" w:rsidP="0047430D">
            <w:pPr>
              <w:pStyle w:val="afffffffff9"/>
            </w:pPr>
            <w:r w:rsidRPr="0047430D">
              <w:rPr>
                <w:rFonts w:hint="eastAsia"/>
              </w:rPr>
              <w:t>——</w:t>
            </w:r>
          </w:p>
        </w:tc>
      </w:tr>
      <w:bookmarkEnd w:id="166"/>
      <w:tr w:rsidR="000064CA" w14:paraId="4ADD15BD" w14:textId="77777777" w:rsidTr="0047430D">
        <w:trPr>
          <w:trHeight w:val="947"/>
          <w:jc w:val="center"/>
        </w:trPr>
        <w:tc>
          <w:tcPr>
            <w:tcW w:w="273" w:type="dxa"/>
            <w:vAlign w:val="center"/>
          </w:tcPr>
          <w:p w14:paraId="409E601B" w14:textId="00A3BA0D" w:rsidR="000064CA" w:rsidRPr="0047430D" w:rsidRDefault="000064CA" w:rsidP="000064CA">
            <w:pPr>
              <w:pStyle w:val="afffffffff9"/>
            </w:pPr>
            <w:r w:rsidRPr="0047430D">
              <w:rPr>
                <w:rFonts w:hint="eastAsia"/>
              </w:rPr>
              <w:t>碳排放表现</w:t>
            </w:r>
          </w:p>
        </w:tc>
        <w:tc>
          <w:tcPr>
            <w:tcW w:w="1105" w:type="dxa"/>
            <w:vAlign w:val="center"/>
          </w:tcPr>
          <w:p w14:paraId="16D9D54F" w14:textId="65E0DDB7" w:rsidR="000064CA" w:rsidRPr="0047430D" w:rsidRDefault="000064CA" w:rsidP="000064CA">
            <w:pPr>
              <w:pStyle w:val="afffffffff9"/>
            </w:pPr>
            <w:r w:rsidRPr="0047430D">
              <w:rPr>
                <w:rFonts w:hint="eastAsia"/>
              </w:rPr>
              <w:t>碳排放</w:t>
            </w:r>
            <w:r w:rsidR="0073249B" w:rsidRPr="0047430D">
              <w:rPr>
                <w:rFonts w:hint="eastAsia"/>
              </w:rPr>
              <w:t>强度</w:t>
            </w:r>
          </w:p>
        </w:tc>
        <w:tc>
          <w:tcPr>
            <w:tcW w:w="693" w:type="dxa"/>
            <w:vAlign w:val="center"/>
          </w:tcPr>
          <w:p w14:paraId="3DD907F3" w14:textId="5F07431C" w:rsidR="000064CA" w:rsidRPr="0047430D" w:rsidRDefault="0073249B" w:rsidP="000064CA">
            <w:pPr>
              <w:pStyle w:val="afffffffff9"/>
            </w:pPr>
            <w:r w:rsidRPr="0047430D">
              <w:rPr>
                <w:rFonts w:hint="eastAsia"/>
              </w:rPr>
              <w:t>35</w:t>
            </w:r>
          </w:p>
        </w:tc>
        <w:tc>
          <w:tcPr>
            <w:tcW w:w="3113" w:type="dxa"/>
            <w:gridSpan w:val="2"/>
            <w:vAlign w:val="center"/>
          </w:tcPr>
          <w:p w14:paraId="4A12BD5C" w14:textId="40CEE4A4" w:rsidR="000064CA" w:rsidRPr="0047430D" w:rsidRDefault="000064CA" w:rsidP="000064CA">
            <w:pPr>
              <w:pStyle w:val="afffffffff9"/>
            </w:pPr>
            <w:r w:rsidRPr="0047430D">
              <w:rPr>
                <w:rFonts w:hint="eastAsia"/>
              </w:rPr>
              <w:t>吨煤碳排放强度（</w:t>
            </w:r>
            <w:r w:rsidRPr="0047430D">
              <w:t>tCO</w:t>
            </w:r>
            <w:r w:rsidRPr="0047430D">
              <w:t>₂</w:t>
            </w:r>
            <w:r w:rsidRPr="0047430D">
              <w:t>e/t</w:t>
            </w:r>
            <w:r w:rsidRPr="0047430D">
              <w:rPr>
                <w:rFonts w:hint="eastAsia"/>
              </w:rPr>
              <w:t>）</w:t>
            </w:r>
          </w:p>
        </w:tc>
        <w:tc>
          <w:tcPr>
            <w:tcW w:w="830" w:type="dxa"/>
            <w:vAlign w:val="center"/>
          </w:tcPr>
          <w:p w14:paraId="4BF74238" w14:textId="4972F0AB" w:rsidR="000064CA" w:rsidRPr="0047430D" w:rsidRDefault="000064CA" w:rsidP="000064CA">
            <w:pPr>
              <w:pStyle w:val="afffffffff9"/>
            </w:pPr>
            <w:r w:rsidRPr="0047430D">
              <w:rPr>
                <w:rFonts w:hint="eastAsia"/>
              </w:rPr>
              <w:t>3</w:t>
            </w:r>
            <w:r w:rsidR="0073249B" w:rsidRPr="0047430D">
              <w:rPr>
                <w:rFonts w:hint="eastAsia"/>
              </w:rPr>
              <w:t>5</w:t>
            </w:r>
          </w:p>
        </w:tc>
        <w:tc>
          <w:tcPr>
            <w:tcW w:w="1368" w:type="dxa"/>
            <w:vAlign w:val="center"/>
          </w:tcPr>
          <w:p w14:paraId="67B44957" w14:textId="18032E52" w:rsidR="000064CA" w:rsidRPr="0047430D" w:rsidRDefault="000064CA" w:rsidP="000064CA">
            <w:pPr>
              <w:pStyle w:val="afffffffff9"/>
            </w:pPr>
            <w:r w:rsidRPr="0047430D">
              <w:rPr>
                <w:rFonts w:hint="eastAsia"/>
              </w:rPr>
              <w:t>20</w:t>
            </w:r>
          </w:p>
        </w:tc>
        <w:tc>
          <w:tcPr>
            <w:tcW w:w="1952" w:type="dxa"/>
            <w:vAlign w:val="center"/>
          </w:tcPr>
          <w:p w14:paraId="0A6E7722" w14:textId="4D14CD1D" w:rsidR="000064CA" w:rsidRPr="0047430D" w:rsidRDefault="000064CA" w:rsidP="000064CA">
            <w:pPr>
              <w:pStyle w:val="afffffffff9"/>
            </w:pPr>
            <w:r w:rsidRPr="0047430D">
              <w:rPr>
                <w:rFonts w:hint="eastAsia"/>
              </w:rPr>
              <w:t>——</w:t>
            </w:r>
          </w:p>
        </w:tc>
      </w:tr>
      <w:tr w:rsidR="000064CA" w14:paraId="11B9754E" w14:textId="77777777" w:rsidTr="00C16630">
        <w:trPr>
          <w:jc w:val="center"/>
        </w:trPr>
        <w:tc>
          <w:tcPr>
            <w:tcW w:w="9334" w:type="dxa"/>
            <w:gridSpan w:val="8"/>
            <w:vAlign w:val="center"/>
          </w:tcPr>
          <w:p w14:paraId="53B3DCAC" w14:textId="0D218E54" w:rsidR="000064CA" w:rsidRDefault="000064CA" w:rsidP="004B0FCB">
            <w:pPr>
              <w:pStyle w:val="a5"/>
              <w:numPr>
                <w:ilvl w:val="0"/>
                <w:numId w:val="40"/>
              </w:numPr>
            </w:pPr>
            <w:r>
              <w:rPr>
                <w:rFonts w:hint="eastAsia"/>
              </w:rPr>
              <w:t>定性指标中，企业根据自身条件，回答“是”或“否”。若“是”该项得分，若“否”，该项不得分。</w:t>
            </w:r>
          </w:p>
          <w:p w14:paraId="5539492F" w14:textId="77777777" w:rsidR="000064CA" w:rsidRPr="00743352" w:rsidRDefault="000064CA" w:rsidP="004B0FCB">
            <w:pPr>
              <w:pStyle w:val="a5"/>
            </w:pPr>
            <w:r>
              <w:rPr>
                <w:rFonts w:hint="eastAsia"/>
              </w:rPr>
              <w:t>二级评价指标权重与基准值应根据煤炭生产行业企业发展水平及时做出调整。</w:t>
            </w:r>
          </w:p>
        </w:tc>
      </w:tr>
    </w:tbl>
    <w:p w14:paraId="0BDAEFB4" w14:textId="77777777" w:rsidR="00BD623A" w:rsidRDefault="00BD623A" w:rsidP="00BD623A">
      <w:pPr>
        <w:pStyle w:val="affffb"/>
        <w:ind w:firstLine="420"/>
      </w:pPr>
    </w:p>
    <w:p w14:paraId="159C14C5" w14:textId="77777777" w:rsidR="00BD623A" w:rsidRDefault="00BD623A" w:rsidP="00BD623A">
      <w:pPr>
        <w:pStyle w:val="affffb"/>
        <w:ind w:firstLine="420"/>
      </w:pPr>
    </w:p>
    <w:p w14:paraId="3E8CC707" w14:textId="77777777" w:rsidR="00324E3F" w:rsidRDefault="00324E3F" w:rsidP="00BD623A">
      <w:pPr>
        <w:pStyle w:val="affffb"/>
        <w:ind w:firstLine="420"/>
        <w:sectPr w:rsidR="00324E3F" w:rsidSect="00F5586D">
          <w:pgSz w:w="11906" w:h="16838" w:code="9"/>
          <w:pgMar w:top="1928" w:right="1134" w:bottom="1134" w:left="1134" w:header="1418" w:footer="1134" w:gutter="284"/>
          <w:cols w:space="425"/>
          <w:formProt w:val="0"/>
          <w:docGrid w:linePitch="312"/>
        </w:sectPr>
      </w:pPr>
    </w:p>
    <w:p w14:paraId="4751C85F" w14:textId="77777777" w:rsidR="00BD623A" w:rsidRDefault="00BD623A" w:rsidP="00324E3F">
      <w:pPr>
        <w:pStyle w:val="af8"/>
        <w:rPr>
          <w:rFonts w:hint="eastAsia"/>
          <w:vanish w:val="0"/>
        </w:rPr>
      </w:pPr>
    </w:p>
    <w:p w14:paraId="3CA9E127" w14:textId="77777777" w:rsidR="00324E3F" w:rsidRDefault="00324E3F" w:rsidP="00324E3F">
      <w:pPr>
        <w:pStyle w:val="afe"/>
        <w:rPr>
          <w:vanish w:val="0"/>
        </w:rPr>
      </w:pPr>
    </w:p>
    <w:p w14:paraId="4A37643A" w14:textId="3D1B8F2E" w:rsidR="00324E3F" w:rsidRDefault="00324E3F" w:rsidP="00324E3F">
      <w:pPr>
        <w:pStyle w:val="aff3"/>
        <w:spacing w:after="120"/>
      </w:pPr>
      <w:r>
        <w:br/>
      </w:r>
      <w:bookmarkStart w:id="168" w:name="_Toc216087780"/>
      <w:bookmarkStart w:id="169" w:name="_Toc216335742"/>
      <w:bookmarkStart w:id="170" w:name="_Toc220282816"/>
      <w:bookmarkStart w:id="171" w:name="_Toc220286768"/>
      <w:bookmarkStart w:id="172" w:name="_Toc221185630"/>
      <w:r>
        <w:rPr>
          <w:rFonts w:hint="eastAsia"/>
        </w:rPr>
        <w:t>（资料性）</w:t>
      </w:r>
      <w:r>
        <w:br/>
      </w:r>
      <w:r>
        <w:rPr>
          <w:rFonts w:hint="eastAsia"/>
        </w:rPr>
        <w:t>煤炭生产行业低碳企业评价报告</w:t>
      </w:r>
      <w:r w:rsidR="00A078A3">
        <w:rPr>
          <w:rFonts w:hint="eastAsia"/>
        </w:rPr>
        <w:t>提纲</w:t>
      </w:r>
      <w:bookmarkEnd w:id="168"/>
      <w:bookmarkEnd w:id="169"/>
      <w:bookmarkEnd w:id="170"/>
      <w:bookmarkEnd w:id="171"/>
      <w:bookmarkEnd w:id="172"/>
    </w:p>
    <w:p w14:paraId="440F31B1" w14:textId="37BCBE51" w:rsidR="00324E3F" w:rsidRDefault="00A078A3" w:rsidP="00324E3F">
      <w:pPr>
        <w:pStyle w:val="affffb"/>
        <w:ind w:firstLine="420"/>
      </w:pPr>
      <w:r>
        <w:rPr>
          <w:rFonts w:hint="eastAsia"/>
        </w:rPr>
        <w:t>煤炭生产行业低碳企业评价报告提纲见表B.1。</w:t>
      </w:r>
    </w:p>
    <w:p w14:paraId="24EC489C" w14:textId="52DB3467" w:rsidR="00A078A3" w:rsidRPr="00324E3F" w:rsidRDefault="00A078A3" w:rsidP="00A078A3">
      <w:pPr>
        <w:pStyle w:val="aff"/>
        <w:spacing w:before="120" w:after="120"/>
      </w:pPr>
      <w:r w:rsidRPr="00A078A3">
        <w:rPr>
          <w:rFonts w:hint="eastAsia"/>
        </w:rPr>
        <w:t>煤炭生产行业低碳企业评价报告提纲</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334"/>
      </w:tblGrid>
      <w:tr w:rsidR="00A078A3" w14:paraId="1998A1B3" w14:textId="77777777" w:rsidTr="00A078A3">
        <w:trPr>
          <w:tblHeader/>
          <w:jc w:val="center"/>
        </w:trPr>
        <w:tc>
          <w:tcPr>
            <w:tcW w:w="9344" w:type="dxa"/>
            <w:tcBorders>
              <w:top w:val="single" w:sz="8" w:space="0" w:color="auto"/>
              <w:bottom w:val="single" w:sz="8" w:space="0" w:color="auto"/>
            </w:tcBorders>
            <w:vAlign w:val="center"/>
          </w:tcPr>
          <w:p w14:paraId="72721286" w14:textId="77777777" w:rsidR="00A078A3" w:rsidRPr="00A078A3" w:rsidRDefault="00A078A3" w:rsidP="00A078A3">
            <w:pPr>
              <w:pStyle w:val="afffffffff9"/>
              <w:ind w:firstLineChars="100" w:firstLine="181"/>
              <w:jc w:val="both"/>
              <w:rPr>
                <w:b/>
                <w:bCs/>
              </w:rPr>
            </w:pPr>
            <w:r w:rsidRPr="00A078A3">
              <w:rPr>
                <w:rFonts w:hint="eastAsia"/>
                <w:b/>
                <w:bCs/>
              </w:rPr>
              <w:t>1 概述</w:t>
            </w:r>
          </w:p>
          <w:p w14:paraId="20F0841B" w14:textId="667AA4C2" w:rsidR="00A078A3" w:rsidRDefault="00A078A3" w:rsidP="00A078A3">
            <w:pPr>
              <w:pStyle w:val="afffffffff9"/>
              <w:ind w:firstLineChars="200" w:firstLine="360"/>
              <w:jc w:val="both"/>
            </w:pPr>
            <w:r>
              <w:rPr>
                <w:rFonts w:hint="eastAsia"/>
              </w:rPr>
              <w:t>主要介绍企业的基本情况、低碳企业评价目的、范围及准则。</w:t>
            </w:r>
          </w:p>
          <w:p w14:paraId="3A375372" w14:textId="2D60C46E" w:rsidR="00A078A3" w:rsidRDefault="00A078A3" w:rsidP="00A078A3">
            <w:pPr>
              <w:pStyle w:val="afffffffff9"/>
              <w:ind w:firstLineChars="200" w:firstLine="360"/>
              <w:jc w:val="both"/>
            </w:pPr>
            <w:r w:rsidRPr="00A078A3">
              <w:rPr>
                <w:rFonts w:hint="eastAsia"/>
              </w:rPr>
              <w:t>1.</w:t>
            </w:r>
            <w:r>
              <w:rPr>
                <w:rFonts w:hint="eastAsia"/>
              </w:rPr>
              <w:t>1 企业基本情况</w:t>
            </w:r>
          </w:p>
          <w:p w14:paraId="0C86BB8F" w14:textId="45CB53A0" w:rsidR="00A078A3" w:rsidRDefault="00A078A3" w:rsidP="00A078A3">
            <w:pPr>
              <w:pStyle w:val="afffffffff9"/>
              <w:ind w:firstLineChars="200" w:firstLine="360"/>
              <w:jc w:val="both"/>
            </w:pPr>
            <w:r>
              <w:rPr>
                <w:rFonts w:hint="eastAsia"/>
              </w:rPr>
              <w:t>1.2 评价目的</w:t>
            </w:r>
          </w:p>
          <w:p w14:paraId="5C635D15" w14:textId="083BE700" w:rsidR="00A078A3" w:rsidRDefault="00A078A3" w:rsidP="00A078A3">
            <w:pPr>
              <w:pStyle w:val="afffffffff9"/>
              <w:ind w:firstLineChars="200" w:firstLine="360"/>
              <w:jc w:val="both"/>
            </w:pPr>
            <w:r>
              <w:rPr>
                <w:rFonts w:hint="eastAsia"/>
              </w:rPr>
              <w:t>1.3 评价范围</w:t>
            </w:r>
          </w:p>
          <w:p w14:paraId="5BE5CA8E" w14:textId="5589CB3C" w:rsidR="00A078A3" w:rsidRDefault="00A078A3" w:rsidP="00A078A3">
            <w:pPr>
              <w:pStyle w:val="afffffffff9"/>
              <w:ind w:firstLineChars="200" w:firstLine="360"/>
              <w:jc w:val="both"/>
            </w:pPr>
            <w:r>
              <w:rPr>
                <w:rFonts w:hint="eastAsia"/>
              </w:rPr>
              <w:t>1.4 评价准则</w:t>
            </w:r>
          </w:p>
        </w:tc>
      </w:tr>
      <w:tr w:rsidR="00A078A3" w14:paraId="3E0D5249" w14:textId="77777777" w:rsidTr="00A078A3">
        <w:trPr>
          <w:jc w:val="center"/>
        </w:trPr>
        <w:tc>
          <w:tcPr>
            <w:tcW w:w="9344" w:type="dxa"/>
            <w:tcBorders>
              <w:top w:val="single" w:sz="8" w:space="0" w:color="auto"/>
            </w:tcBorders>
            <w:vAlign w:val="center"/>
          </w:tcPr>
          <w:p w14:paraId="1388A39F" w14:textId="77777777" w:rsidR="00A078A3" w:rsidRPr="00A078A3" w:rsidRDefault="00A078A3" w:rsidP="00A078A3">
            <w:pPr>
              <w:pStyle w:val="afffffffff9"/>
              <w:ind w:firstLineChars="100" w:firstLine="181"/>
              <w:jc w:val="both"/>
              <w:rPr>
                <w:b/>
                <w:bCs/>
              </w:rPr>
            </w:pPr>
            <w:r w:rsidRPr="00A078A3">
              <w:rPr>
                <w:rFonts w:hint="eastAsia"/>
                <w:b/>
                <w:bCs/>
              </w:rPr>
              <w:t>2 评价过程和方法</w:t>
            </w:r>
          </w:p>
          <w:p w14:paraId="615B0297" w14:textId="77777777" w:rsidR="00A078A3" w:rsidRDefault="00A078A3" w:rsidP="00A078A3">
            <w:pPr>
              <w:pStyle w:val="afffffffff9"/>
              <w:ind w:firstLineChars="200" w:firstLine="360"/>
              <w:jc w:val="both"/>
            </w:pPr>
            <w:r>
              <w:rPr>
                <w:rFonts w:hint="eastAsia"/>
              </w:rPr>
              <w:t>主要介绍评价组织安排、文件评价、现场评估情况。</w:t>
            </w:r>
          </w:p>
          <w:p w14:paraId="74D726E7" w14:textId="77777777" w:rsidR="00A078A3" w:rsidRDefault="00A078A3" w:rsidP="00A078A3">
            <w:pPr>
              <w:pStyle w:val="afffffffff9"/>
              <w:ind w:firstLineChars="200" w:firstLine="360"/>
              <w:jc w:val="both"/>
            </w:pPr>
            <w:r>
              <w:rPr>
                <w:rFonts w:hint="eastAsia"/>
              </w:rPr>
              <w:t>2.1 评价组织安排</w:t>
            </w:r>
          </w:p>
          <w:p w14:paraId="3A37A315" w14:textId="77777777" w:rsidR="00A078A3" w:rsidRDefault="00A078A3" w:rsidP="00A078A3">
            <w:pPr>
              <w:pStyle w:val="afffffffff9"/>
              <w:ind w:firstLineChars="200" w:firstLine="360"/>
              <w:jc w:val="both"/>
            </w:pPr>
            <w:r>
              <w:rPr>
                <w:rFonts w:hint="eastAsia"/>
              </w:rPr>
              <w:t>2.2 文件评价</w:t>
            </w:r>
          </w:p>
          <w:p w14:paraId="0F800A06" w14:textId="18273E5C" w:rsidR="00A078A3" w:rsidRDefault="00A078A3" w:rsidP="00A078A3">
            <w:pPr>
              <w:pStyle w:val="afffffffff9"/>
              <w:ind w:firstLineChars="200" w:firstLine="360"/>
              <w:jc w:val="both"/>
            </w:pPr>
            <w:r>
              <w:rPr>
                <w:rFonts w:hint="eastAsia"/>
              </w:rPr>
              <w:t>2.3 现场评估</w:t>
            </w:r>
          </w:p>
        </w:tc>
      </w:tr>
      <w:tr w:rsidR="00A078A3" w14:paraId="34AC56C3" w14:textId="77777777" w:rsidTr="00A078A3">
        <w:trPr>
          <w:jc w:val="center"/>
        </w:trPr>
        <w:tc>
          <w:tcPr>
            <w:tcW w:w="9344" w:type="dxa"/>
            <w:vAlign w:val="center"/>
          </w:tcPr>
          <w:p w14:paraId="06A72FE1" w14:textId="77777777" w:rsidR="00A078A3" w:rsidRPr="00A078A3" w:rsidRDefault="00A078A3" w:rsidP="00A078A3">
            <w:pPr>
              <w:pStyle w:val="afffffffff9"/>
              <w:ind w:firstLineChars="100" w:firstLine="181"/>
              <w:jc w:val="both"/>
              <w:rPr>
                <w:b/>
                <w:bCs/>
              </w:rPr>
            </w:pPr>
            <w:r w:rsidRPr="00A078A3">
              <w:rPr>
                <w:rFonts w:hint="eastAsia"/>
                <w:b/>
                <w:bCs/>
              </w:rPr>
              <w:t>3 评价内容</w:t>
            </w:r>
          </w:p>
          <w:p w14:paraId="04990FEF" w14:textId="77777777" w:rsidR="00A078A3" w:rsidRDefault="00A078A3" w:rsidP="00A078A3">
            <w:pPr>
              <w:pStyle w:val="afffffffff9"/>
              <w:ind w:firstLineChars="200" w:firstLine="360"/>
              <w:jc w:val="both"/>
            </w:pPr>
            <w:r>
              <w:rPr>
                <w:rFonts w:hint="eastAsia"/>
              </w:rPr>
              <w:t>3.1 基本要求</w:t>
            </w:r>
          </w:p>
          <w:p w14:paraId="527DA7E3" w14:textId="77777777" w:rsidR="00A078A3" w:rsidRDefault="00A078A3" w:rsidP="00A078A3">
            <w:pPr>
              <w:pStyle w:val="afffffffff9"/>
              <w:ind w:firstLineChars="200" w:firstLine="360"/>
              <w:jc w:val="both"/>
            </w:pPr>
            <w:r>
              <w:rPr>
                <w:rFonts w:hint="eastAsia"/>
              </w:rPr>
              <w:t>3.2 低碳管理</w:t>
            </w:r>
          </w:p>
          <w:p w14:paraId="201A86A6" w14:textId="72F3C83B" w:rsidR="00A078A3" w:rsidRDefault="00A078A3" w:rsidP="00A078A3">
            <w:pPr>
              <w:pStyle w:val="afffffffff9"/>
              <w:ind w:firstLineChars="200" w:firstLine="360"/>
              <w:jc w:val="both"/>
            </w:pPr>
            <w:r>
              <w:rPr>
                <w:rFonts w:hint="eastAsia"/>
              </w:rPr>
              <w:t>3.3 低碳技术</w:t>
            </w:r>
          </w:p>
        </w:tc>
      </w:tr>
      <w:tr w:rsidR="00A078A3" w14:paraId="76E0AC4A" w14:textId="77777777" w:rsidTr="00A078A3">
        <w:trPr>
          <w:jc w:val="center"/>
        </w:trPr>
        <w:tc>
          <w:tcPr>
            <w:tcW w:w="9344" w:type="dxa"/>
            <w:vAlign w:val="center"/>
          </w:tcPr>
          <w:p w14:paraId="4E5E2927" w14:textId="77777777" w:rsidR="00A078A3" w:rsidRDefault="00A078A3" w:rsidP="00A078A3">
            <w:pPr>
              <w:pStyle w:val="afffffffff9"/>
              <w:ind w:firstLineChars="100" w:firstLine="181"/>
              <w:jc w:val="both"/>
              <w:rPr>
                <w:b/>
                <w:bCs/>
              </w:rPr>
            </w:pPr>
            <w:r w:rsidRPr="00A078A3">
              <w:rPr>
                <w:rFonts w:hint="eastAsia"/>
                <w:b/>
                <w:bCs/>
              </w:rPr>
              <w:t>4 评价结论</w:t>
            </w:r>
          </w:p>
          <w:p w14:paraId="3AB8239D" w14:textId="181BF104" w:rsidR="00695C23" w:rsidRPr="00695C23" w:rsidRDefault="00695C23" w:rsidP="00A078A3">
            <w:pPr>
              <w:pStyle w:val="afffffffff9"/>
              <w:ind w:firstLineChars="100" w:firstLine="181"/>
              <w:jc w:val="both"/>
            </w:pPr>
            <w:r>
              <w:rPr>
                <w:rFonts w:hint="eastAsia"/>
                <w:b/>
                <w:bCs/>
              </w:rPr>
              <w:t xml:space="preserve">  </w:t>
            </w:r>
            <w:r w:rsidRPr="00695C23">
              <w:rPr>
                <w:rFonts w:hint="eastAsia"/>
              </w:rPr>
              <w:t>主要介绍评价指标符合性、评价</w:t>
            </w:r>
            <w:r>
              <w:rPr>
                <w:rFonts w:hint="eastAsia"/>
              </w:rPr>
              <w:t>识别</w:t>
            </w:r>
            <w:r w:rsidRPr="00695C23">
              <w:rPr>
                <w:rFonts w:hint="eastAsia"/>
              </w:rPr>
              <w:t>的问题及企业工作亮点等评价结果。</w:t>
            </w:r>
          </w:p>
          <w:p w14:paraId="59173548" w14:textId="0248DAFC" w:rsidR="00A078A3" w:rsidRPr="00695C23" w:rsidRDefault="00A078A3" w:rsidP="00A078A3">
            <w:pPr>
              <w:pStyle w:val="afffffffff9"/>
              <w:ind w:firstLineChars="200" w:firstLine="360"/>
              <w:jc w:val="both"/>
            </w:pPr>
            <w:r w:rsidRPr="00695C23">
              <w:rPr>
                <w:rFonts w:hint="eastAsia"/>
              </w:rPr>
              <w:t>4.1 评价指标符合性</w:t>
            </w:r>
          </w:p>
          <w:p w14:paraId="5289431E" w14:textId="735F71ED" w:rsidR="00A078A3" w:rsidRDefault="00A078A3" w:rsidP="00A078A3">
            <w:pPr>
              <w:pStyle w:val="afffffffff9"/>
              <w:ind w:firstLineChars="200" w:firstLine="360"/>
              <w:jc w:val="both"/>
            </w:pPr>
            <w:r>
              <w:rPr>
                <w:rFonts w:hint="eastAsia"/>
              </w:rPr>
              <w:t>4.2 评价结果</w:t>
            </w:r>
          </w:p>
        </w:tc>
      </w:tr>
      <w:tr w:rsidR="00A078A3" w14:paraId="0C590A4D" w14:textId="77777777" w:rsidTr="00A078A3">
        <w:trPr>
          <w:jc w:val="center"/>
        </w:trPr>
        <w:tc>
          <w:tcPr>
            <w:tcW w:w="9344" w:type="dxa"/>
            <w:vAlign w:val="center"/>
          </w:tcPr>
          <w:p w14:paraId="6022C005" w14:textId="77777777" w:rsidR="00A078A3" w:rsidRPr="00A078A3" w:rsidRDefault="00A078A3" w:rsidP="00A078A3">
            <w:pPr>
              <w:pStyle w:val="afffffffff9"/>
              <w:ind w:firstLineChars="100" w:firstLine="181"/>
              <w:jc w:val="both"/>
              <w:rPr>
                <w:b/>
                <w:bCs/>
              </w:rPr>
            </w:pPr>
            <w:r w:rsidRPr="00A078A3">
              <w:rPr>
                <w:rFonts w:hint="eastAsia"/>
                <w:b/>
                <w:bCs/>
              </w:rPr>
              <w:t>5 评价建议</w:t>
            </w:r>
          </w:p>
          <w:p w14:paraId="243E7D48" w14:textId="031D2E91" w:rsidR="00A078A3" w:rsidRDefault="00A078A3" w:rsidP="00A078A3">
            <w:pPr>
              <w:pStyle w:val="afffffffff9"/>
              <w:ind w:firstLineChars="200" w:firstLine="360"/>
              <w:jc w:val="both"/>
            </w:pPr>
            <w:r>
              <w:rPr>
                <w:rFonts w:hint="eastAsia"/>
              </w:rPr>
              <w:t>对企业持续开展低碳发展工作提出合理化建议。</w:t>
            </w:r>
          </w:p>
        </w:tc>
      </w:tr>
      <w:tr w:rsidR="00A078A3" w14:paraId="71B22006" w14:textId="77777777" w:rsidTr="00A078A3">
        <w:trPr>
          <w:jc w:val="center"/>
        </w:trPr>
        <w:tc>
          <w:tcPr>
            <w:tcW w:w="9344" w:type="dxa"/>
            <w:vAlign w:val="center"/>
          </w:tcPr>
          <w:p w14:paraId="5260EB97" w14:textId="77777777" w:rsidR="00A078A3" w:rsidRPr="00A078A3" w:rsidRDefault="00A078A3" w:rsidP="00A078A3">
            <w:pPr>
              <w:pStyle w:val="afffffffff9"/>
              <w:ind w:firstLineChars="100" w:firstLine="181"/>
              <w:jc w:val="both"/>
              <w:rPr>
                <w:b/>
                <w:bCs/>
              </w:rPr>
            </w:pPr>
            <w:r w:rsidRPr="00A078A3">
              <w:rPr>
                <w:rFonts w:hint="eastAsia"/>
                <w:b/>
                <w:bCs/>
              </w:rPr>
              <w:t>6 证明性材料</w:t>
            </w:r>
          </w:p>
          <w:p w14:paraId="4EECE8F7" w14:textId="75DFCF7F" w:rsidR="00A078A3" w:rsidRDefault="00A078A3" w:rsidP="00A078A3">
            <w:pPr>
              <w:pStyle w:val="afffffffff9"/>
              <w:ind w:firstLineChars="200" w:firstLine="360"/>
              <w:jc w:val="both"/>
            </w:pPr>
            <w:r>
              <w:rPr>
                <w:rFonts w:hint="eastAsia"/>
              </w:rPr>
              <w:t>列出评价报告编写过程中企业提供的证明性材料。</w:t>
            </w:r>
          </w:p>
        </w:tc>
      </w:tr>
    </w:tbl>
    <w:p w14:paraId="688ED4CE" w14:textId="77777777" w:rsidR="00324E3F" w:rsidRDefault="00324E3F" w:rsidP="00324E3F">
      <w:pPr>
        <w:pStyle w:val="affffb"/>
        <w:ind w:firstLine="420"/>
      </w:pPr>
    </w:p>
    <w:p w14:paraId="32C6A8A1" w14:textId="6059C62F" w:rsidR="00780959" w:rsidRDefault="00780959" w:rsidP="00780959">
      <w:pPr>
        <w:pStyle w:val="affffb"/>
        <w:ind w:firstLineChars="0" w:firstLine="0"/>
        <w:jc w:val="center"/>
      </w:pPr>
      <w:bookmarkStart w:id="173" w:name="BookMark8"/>
      <w:bookmarkEnd w:id="151"/>
      <w:r>
        <w:rPr>
          <w:rFonts w:hint="eastAsia"/>
        </w:rPr>
        <w:drawing>
          <wp:inline distT="0" distB="0" distL="0" distR="0" wp14:anchorId="6F14D469" wp14:editId="475A595B">
            <wp:extent cx="1485900" cy="317500"/>
            <wp:effectExtent l="0" t="0" r="0" b="6350"/>
            <wp:docPr id="903657328" name="图片 3"/>
            <wp:cNvGraphicFramePr/>
            <a:graphic xmlns:a="http://schemas.openxmlformats.org/drawingml/2006/main">
              <a:graphicData uri="http://schemas.openxmlformats.org/drawingml/2006/picture">
                <pic:pic xmlns:pic="http://schemas.openxmlformats.org/drawingml/2006/picture">
                  <pic:nvPicPr>
                    <pic:cNvPr id="903657328" name=""/>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73"/>
    </w:p>
    <w:sectPr w:rsidR="00780959" w:rsidSect="00F5586D">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CAE04" w14:textId="77777777" w:rsidR="009423B2" w:rsidRDefault="009423B2" w:rsidP="00D86DB7">
      <w:r>
        <w:separator/>
      </w:r>
    </w:p>
    <w:p w14:paraId="56DC9F1A" w14:textId="77777777" w:rsidR="009423B2" w:rsidRDefault="009423B2"/>
    <w:p w14:paraId="68D08581" w14:textId="77777777" w:rsidR="009423B2" w:rsidRDefault="009423B2"/>
  </w:endnote>
  <w:endnote w:type="continuationSeparator" w:id="0">
    <w:p w14:paraId="3905867D" w14:textId="77777777" w:rsidR="009423B2" w:rsidRDefault="009423B2" w:rsidP="00D86DB7">
      <w:r>
        <w:continuationSeparator/>
      </w:r>
    </w:p>
    <w:p w14:paraId="240547BF" w14:textId="77777777" w:rsidR="009423B2" w:rsidRDefault="009423B2"/>
    <w:p w14:paraId="799E3829" w14:textId="77777777" w:rsidR="009423B2" w:rsidRDefault="009423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2589F"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A30F2" w14:textId="77777777" w:rsidR="009050A6" w:rsidRDefault="009050A6">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7CBDF"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BEE46"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B04C2" w14:textId="77777777" w:rsidR="009423B2" w:rsidRDefault="009423B2" w:rsidP="00D86DB7">
      <w:r>
        <w:separator/>
      </w:r>
    </w:p>
  </w:footnote>
  <w:footnote w:type="continuationSeparator" w:id="0">
    <w:p w14:paraId="3ADEB0C6" w14:textId="77777777" w:rsidR="009423B2" w:rsidRDefault="009423B2" w:rsidP="00D86DB7">
      <w:r>
        <w:continuationSeparator/>
      </w:r>
    </w:p>
    <w:p w14:paraId="0C3074E0" w14:textId="77777777" w:rsidR="009423B2" w:rsidRDefault="009423B2"/>
    <w:p w14:paraId="3A0059CA" w14:textId="77777777" w:rsidR="009423B2" w:rsidRDefault="009423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DFE40" w14:textId="77777777" w:rsidR="009050A6" w:rsidRDefault="009050A6">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1765C"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7CA0"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5E2BA"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020BC9">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DABE9" w14:textId="32EE107D"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011786">
      <w:rPr>
        <w:rFonts w:hint="eastAsia"/>
      </w:rPr>
      <w:t>T/XXX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980575227">
    <w:abstractNumId w:val="0"/>
  </w:num>
  <w:num w:numId="2" w16cid:durableId="1565987639">
    <w:abstractNumId w:val="20"/>
  </w:num>
  <w:num w:numId="3" w16cid:durableId="839542564">
    <w:abstractNumId w:val="5"/>
  </w:num>
  <w:num w:numId="4" w16cid:durableId="488520595">
    <w:abstractNumId w:val="18"/>
  </w:num>
  <w:num w:numId="5" w16cid:durableId="537399201">
    <w:abstractNumId w:val="13"/>
  </w:num>
  <w:num w:numId="6" w16cid:durableId="1131902749">
    <w:abstractNumId w:val="23"/>
  </w:num>
  <w:num w:numId="7" w16cid:durableId="1513644146">
    <w:abstractNumId w:val="8"/>
  </w:num>
  <w:num w:numId="8" w16cid:durableId="1201553849">
    <w:abstractNumId w:val="9"/>
  </w:num>
  <w:num w:numId="9" w16cid:durableId="958487620">
    <w:abstractNumId w:val="16"/>
  </w:num>
  <w:num w:numId="10" w16cid:durableId="785350619">
    <w:abstractNumId w:val="24"/>
  </w:num>
  <w:num w:numId="11" w16cid:durableId="1107038721">
    <w:abstractNumId w:val="4"/>
  </w:num>
  <w:num w:numId="12" w16cid:durableId="924192514">
    <w:abstractNumId w:val="14"/>
  </w:num>
  <w:num w:numId="13" w16cid:durableId="1756825579">
    <w:abstractNumId w:val="25"/>
  </w:num>
  <w:num w:numId="14" w16cid:durableId="2129204319">
    <w:abstractNumId w:val="11"/>
  </w:num>
  <w:num w:numId="15" w16cid:durableId="180973452">
    <w:abstractNumId w:val="6"/>
  </w:num>
  <w:num w:numId="16" w16cid:durableId="1091270421">
    <w:abstractNumId w:val="10"/>
  </w:num>
  <w:num w:numId="17" w16cid:durableId="1878003371">
    <w:abstractNumId w:val="22"/>
  </w:num>
  <w:num w:numId="18" w16cid:durableId="1301695009">
    <w:abstractNumId w:val="3"/>
  </w:num>
  <w:num w:numId="19" w16cid:durableId="606815197">
    <w:abstractNumId w:val="7"/>
  </w:num>
  <w:num w:numId="20" w16cid:durableId="374890278">
    <w:abstractNumId w:val="19"/>
  </w:num>
  <w:num w:numId="21" w16cid:durableId="100421275">
    <w:abstractNumId w:val="21"/>
  </w:num>
  <w:num w:numId="22" w16cid:durableId="1578831162">
    <w:abstractNumId w:val="17"/>
  </w:num>
  <w:num w:numId="23" w16cid:durableId="627317213">
    <w:abstractNumId w:val="29"/>
  </w:num>
  <w:num w:numId="24" w16cid:durableId="795173340">
    <w:abstractNumId w:val="15"/>
  </w:num>
  <w:num w:numId="25" w16cid:durableId="2060156584">
    <w:abstractNumId w:val="28"/>
  </w:num>
  <w:num w:numId="26" w16cid:durableId="1820538783">
    <w:abstractNumId w:val="2"/>
  </w:num>
  <w:num w:numId="27" w16cid:durableId="361788369">
    <w:abstractNumId w:val="12"/>
  </w:num>
  <w:num w:numId="28" w16cid:durableId="589242636">
    <w:abstractNumId w:val="30"/>
  </w:num>
  <w:num w:numId="29" w16cid:durableId="253440444">
    <w:abstractNumId w:val="27"/>
  </w:num>
  <w:num w:numId="30" w16cid:durableId="1472862777">
    <w:abstractNumId w:val="26"/>
  </w:num>
  <w:num w:numId="31" w16cid:durableId="588928339">
    <w:abstractNumId w:val="1"/>
  </w:num>
  <w:num w:numId="32" w16cid:durableId="6775857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83424651">
    <w:abstractNumId w:val="27"/>
  </w:num>
  <w:num w:numId="34" w16cid:durableId="1622689980">
    <w:abstractNumId w:val="27"/>
  </w:num>
  <w:num w:numId="35" w16cid:durableId="36783850">
    <w:abstractNumId w:val="27"/>
  </w:num>
  <w:num w:numId="36" w16cid:durableId="863977570">
    <w:abstractNumId w:val="27"/>
  </w:num>
  <w:num w:numId="37" w16cid:durableId="348265045">
    <w:abstractNumId w:val="27"/>
  </w:num>
  <w:num w:numId="38" w16cid:durableId="2143193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462293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688301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SortMethod w:val="0000"/>
  <w:documentProtection w:edit="forms" w:enforcement="1" w:cryptProviderType="rsaAES" w:cryptAlgorithmClass="hash" w:cryptAlgorithmType="typeAny" w:cryptAlgorithmSid="14" w:cryptSpinCount="100000" w:hash="QoNgSuyKuutS1QdZZTir4RXM+BnyxYoEdOM5mBu7CvbusJCCM+p1tonbJwfKqcq7GqzaLs8LWpldpszNj+zdow==" w:salt="eL/K/wqoVBdEl6nh7uFW2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BC9"/>
    <w:rsid w:val="0000040A"/>
    <w:rsid w:val="00000A94"/>
    <w:rsid w:val="00001972"/>
    <w:rsid w:val="00001D9A"/>
    <w:rsid w:val="000064CA"/>
    <w:rsid w:val="00006B23"/>
    <w:rsid w:val="00007B3A"/>
    <w:rsid w:val="000105BA"/>
    <w:rsid w:val="000107E0"/>
    <w:rsid w:val="00011786"/>
    <w:rsid w:val="00011FDE"/>
    <w:rsid w:val="00012FFD"/>
    <w:rsid w:val="00014162"/>
    <w:rsid w:val="00014340"/>
    <w:rsid w:val="00016A9C"/>
    <w:rsid w:val="00017624"/>
    <w:rsid w:val="00020BC9"/>
    <w:rsid w:val="00022184"/>
    <w:rsid w:val="00022762"/>
    <w:rsid w:val="000238E0"/>
    <w:rsid w:val="000249DB"/>
    <w:rsid w:val="0002595E"/>
    <w:rsid w:val="000303C3"/>
    <w:rsid w:val="00032F9A"/>
    <w:rsid w:val="000331D3"/>
    <w:rsid w:val="000346A5"/>
    <w:rsid w:val="000359C3"/>
    <w:rsid w:val="00035A7D"/>
    <w:rsid w:val="000365ED"/>
    <w:rsid w:val="000419DB"/>
    <w:rsid w:val="0004249A"/>
    <w:rsid w:val="00043282"/>
    <w:rsid w:val="00044286"/>
    <w:rsid w:val="00047F28"/>
    <w:rsid w:val="000503AA"/>
    <w:rsid w:val="00050513"/>
    <w:rsid w:val="000506A1"/>
    <w:rsid w:val="000515DD"/>
    <w:rsid w:val="0005265A"/>
    <w:rsid w:val="000539DD"/>
    <w:rsid w:val="00053BD3"/>
    <w:rsid w:val="000556ED"/>
    <w:rsid w:val="00055FE2"/>
    <w:rsid w:val="0005616F"/>
    <w:rsid w:val="0005790C"/>
    <w:rsid w:val="00060C2E"/>
    <w:rsid w:val="00061033"/>
    <w:rsid w:val="000619E9"/>
    <w:rsid w:val="000622D4"/>
    <w:rsid w:val="0006357D"/>
    <w:rsid w:val="00067F1E"/>
    <w:rsid w:val="00071CC0"/>
    <w:rsid w:val="00071CFC"/>
    <w:rsid w:val="00073C8C"/>
    <w:rsid w:val="00077B64"/>
    <w:rsid w:val="00080A1C"/>
    <w:rsid w:val="00082112"/>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3B49"/>
    <w:rsid w:val="000A7311"/>
    <w:rsid w:val="000B060F"/>
    <w:rsid w:val="000B1592"/>
    <w:rsid w:val="000B1FF2"/>
    <w:rsid w:val="000B3CDA"/>
    <w:rsid w:val="000B6A0B"/>
    <w:rsid w:val="000B7EFC"/>
    <w:rsid w:val="000C0F6C"/>
    <w:rsid w:val="000C11DB"/>
    <w:rsid w:val="000C1492"/>
    <w:rsid w:val="000C2FBD"/>
    <w:rsid w:val="000C4B41"/>
    <w:rsid w:val="000C57D6"/>
    <w:rsid w:val="000C6362"/>
    <w:rsid w:val="000C6E13"/>
    <w:rsid w:val="000C7666"/>
    <w:rsid w:val="000C7DB0"/>
    <w:rsid w:val="000D0A9C"/>
    <w:rsid w:val="000D1795"/>
    <w:rsid w:val="000D329A"/>
    <w:rsid w:val="000D4B9C"/>
    <w:rsid w:val="000D4EB6"/>
    <w:rsid w:val="000D753B"/>
    <w:rsid w:val="000E4C9E"/>
    <w:rsid w:val="000E637A"/>
    <w:rsid w:val="000E6FD7"/>
    <w:rsid w:val="000E7144"/>
    <w:rsid w:val="000F06E1"/>
    <w:rsid w:val="000F0E3C"/>
    <w:rsid w:val="000F19D5"/>
    <w:rsid w:val="000F4050"/>
    <w:rsid w:val="000F4AEA"/>
    <w:rsid w:val="000F67E9"/>
    <w:rsid w:val="00104926"/>
    <w:rsid w:val="00106023"/>
    <w:rsid w:val="00113B1E"/>
    <w:rsid w:val="0011711C"/>
    <w:rsid w:val="00124E4F"/>
    <w:rsid w:val="0012527A"/>
    <w:rsid w:val="001260B7"/>
    <w:rsid w:val="001265CB"/>
    <w:rsid w:val="00126AF0"/>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3E0"/>
    <w:rsid w:val="00153C7E"/>
    <w:rsid w:val="00156B25"/>
    <w:rsid w:val="00156E1A"/>
    <w:rsid w:val="00157894"/>
    <w:rsid w:val="00157B55"/>
    <w:rsid w:val="001626EA"/>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1640"/>
    <w:rsid w:val="001852C9"/>
    <w:rsid w:val="00187A0B"/>
    <w:rsid w:val="00190087"/>
    <w:rsid w:val="001913C4"/>
    <w:rsid w:val="00193375"/>
    <w:rsid w:val="0019348F"/>
    <w:rsid w:val="00193A07"/>
    <w:rsid w:val="00194C95"/>
    <w:rsid w:val="00195C34"/>
    <w:rsid w:val="00196EF5"/>
    <w:rsid w:val="001A1A53"/>
    <w:rsid w:val="001A234A"/>
    <w:rsid w:val="001A33C2"/>
    <w:rsid w:val="001A4CF3"/>
    <w:rsid w:val="001A6696"/>
    <w:rsid w:val="001B06E8"/>
    <w:rsid w:val="001B29D1"/>
    <w:rsid w:val="001B71D0"/>
    <w:rsid w:val="001B71EE"/>
    <w:rsid w:val="001B7429"/>
    <w:rsid w:val="001C04A8"/>
    <w:rsid w:val="001C28E0"/>
    <w:rsid w:val="001C2C03"/>
    <w:rsid w:val="001C42F7"/>
    <w:rsid w:val="001C4479"/>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6BFB"/>
    <w:rsid w:val="001F77C7"/>
    <w:rsid w:val="00200183"/>
    <w:rsid w:val="00200333"/>
    <w:rsid w:val="0020107D"/>
    <w:rsid w:val="00202AA4"/>
    <w:rsid w:val="002031B1"/>
    <w:rsid w:val="002031F7"/>
    <w:rsid w:val="002040E6"/>
    <w:rsid w:val="00205144"/>
    <w:rsid w:val="0020527B"/>
    <w:rsid w:val="00205F2C"/>
    <w:rsid w:val="00210ACB"/>
    <w:rsid w:val="00210B15"/>
    <w:rsid w:val="002142EA"/>
    <w:rsid w:val="00215ADD"/>
    <w:rsid w:val="002204BB"/>
    <w:rsid w:val="00221B79"/>
    <w:rsid w:val="00221C6B"/>
    <w:rsid w:val="002253A1"/>
    <w:rsid w:val="00225CF8"/>
    <w:rsid w:val="0022794E"/>
    <w:rsid w:val="00233D64"/>
    <w:rsid w:val="0023482A"/>
    <w:rsid w:val="002359CB"/>
    <w:rsid w:val="00240EC0"/>
    <w:rsid w:val="002414D2"/>
    <w:rsid w:val="0024208B"/>
    <w:rsid w:val="00243540"/>
    <w:rsid w:val="0024497B"/>
    <w:rsid w:val="0024515B"/>
    <w:rsid w:val="00246021"/>
    <w:rsid w:val="0024666E"/>
    <w:rsid w:val="00247F52"/>
    <w:rsid w:val="00250B25"/>
    <w:rsid w:val="00250BBE"/>
    <w:rsid w:val="002515C2"/>
    <w:rsid w:val="0025194F"/>
    <w:rsid w:val="00252AE0"/>
    <w:rsid w:val="002550A2"/>
    <w:rsid w:val="00256130"/>
    <w:rsid w:val="002571B4"/>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6C9"/>
    <w:rsid w:val="002A084B"/>
    <w:rsid w:val="002A1260"/>
    <w:rsid w:val="002A1589"/>
    <w:rsid w:val="002A1608"/>
    <w:rsid w:val="002A25DC"/>
    <w:rsid w:val="002A3AAB"/>
    <w:rsid w:val="002A4CEA"/>
    <w:rsid w:val="002A5977"/>
    <w:rsid w:val="002A5A13"/>
    <w:rsid w:val="002A757F"/>
    <w:rsid w:val="002A7F44"/>
    <w:rsid w:val="002B0C40"/>
    <w:rsid w:val="002B1966"/>
    <w:rsid w:val="002B216E"/>
    <w:rsid w:val="002B4508"/>
    <w:rsid w:val="002B5779"/>
    <w:rsid w:val="002B7332"/>
    <w:rsid w:val="002B7F51"/>
    <w:rsid w:val="002C09E7"/>
    <w:rsid w:val="002C1E06"/>
    <w:rsid w:val="002C3F07"/>
    <w:rsid w:val="002C5278"/>
    <w:rsid w:val="002C7EBB"/>
    <w:rsid w:val="002D06C1"/>
    <w:rsid w:val="002D1A1F"/>
    <w:rsid w:val="002D42B5"/>
    <w:rsid w:val="002D4410"/>
    <w:rsid w:val="002D4F1A"/>
    <w:rsid w:val="002D6EC6"/>
    <w:rsid w:val="002D79AC"/>
    <w:rsid w:val="002E039D"/>
    <w:rsid w:val="002E4D5A"/>
    <w:rsid w:val="002E6326"/>
    <w:rsid w:val="002E7306"/>
    <w:rsid w:val="002F1BDB"/>
    <w:rsid w:val="002F30E0"/>
    <w:rsid w:val="002F35E4"/>
    <w:rsid w:val="002F3730"/>
    <w:rsid w:val="002F38E1"/>
    <w:rsid w:val="002F7AF6"/>
    <w:rsid w:val="00300E63"/>
    <w:rsid w:val="00302F5F"/>
    <w:rsid w:val="00303E70"/>
    <w:rsid w:val="0030441D"/>
    <w:rsid w:val="00306063"/>
    <w:rsid w:val="00313B85"/>
    <w:rsid w:val="00317988"/>
    <w:rsid w:val="003221B4"/>
    <w:rsid w:val="0032258D"/>
    <w:rsid w:val="00322E62"/>
    <w:rsid w:val="0032413D"/>
    <w:rsid w:val="00324D13"/>
    <w:rsid w:val="00324E3F"/>
    <w:rsid w:val="00324EDD"/>
    <w:rsid w:val="003331E4"/>
    <w:rsid w:val="00336C64"/>
    <w:rsid w:val="00337162"/>
    <w:rsid w:val="0034194F"/>
    <w:rsid w:val="00344605"/>
    <w:rsid w:val="003474AA"/>
    <w:rsid w:val="00350D1D"/>
    <w:rsid w:val="0035224B"/>
    <w:rsid w:val="00352C83"/>
    <w:rsid w:val="00352F1A"/>
    <w:rsid w:val="0036107C"/>
    <w:rsid w:val="003615D2"/>
    <w:rsid w:val="00361BB5"/>
    <w:rsid w:val="0036429C"/>
    <w:rsid w:val="00364A53"/>
    <w:rsid w:val="003654CB"/>
    <w:rsid w:val="00365AA9"/>
    <w:rsid w:val="00365F86"/>
    <w:rsid w:val="00365F87"/>
    <w:rsid w:val="00366E89"/>
    <w:rsid w:val="003705F4"/>
    <w:rsid w:val="00370D58"/>
    <w:rsid w:val="00371316"/>
    <w:rsid w:val="00376713"/>
    <w:rsid w:val="00377850"/>
    <w:rsid w:val="00381815"/>
    <w:rsid w:val="003819AF"/>
    <w:rsid w:val="003820E9"/>
    <w:rsid w:val="00382DE7"/>
    <w:rsid w:val="00384943"/>
    <w:rsid w:val="00384FFC"/>
    <w:rsid w:val="003872FC"/>
    <w:rsid w:val="00387ADC"/>
    <w:rsid w:val="00390020"/>
    <w:rsid w:val="003903D6"/>
    <w:rsid w:val="00390EE6"/>
    <w:rsid w:val="0039118F"/>
    <w:rsid w:val="00392309"/>
    <w:rsid w:val="00392AD7"/>
    <w:rsid w:val="003938D9"/>
    <w:rsid w:val="00394376"/>
    <w:rsid w:val="003943FF"/>
    <w:rsid w:val="003974EB"/>
    <w:rsid w:val="00397CC5"/>
    <w:rsid w:val="003A11D1"/>
    <w:rsid w:val="003A1582"/>
    <w:rsid w:val="003A3D9C"/>
    <w:rsid w:val="003A4077"/>
    <w:rsid w:val="003A4AA7"/>
    <w:rsid w:val="003B09AD"/>
    <w:rsid w:val="003B1F18"/>
    <w:rsid w:val="003B440C"/>
    <w:rsid w:val="003B5BF0"/>
    <w:rsid w:val="003B5C3D"/>
    <w:rsid w:val="003B60BF"/>
    <w:rsid w:val="003B6BE3"/>
    <w:rsid w:val="003C010C"/>
    <w:rsid w:val="003C0A6C"/>
    <w:rsid w:val="003C14F8"/>
    <w:rsid w:val="003C5A43"/>
    <w:rsid w:val="003C6E71"/>
    <w:rsid w:val="003C7CD2"/>
    <w:rsid w:val="003D0519"/>
    <w:rsid w:val="003D0FF6"/>
    <w:rsid w:val="003D262C"/>
    <w:rsid w:val="003D6D61"/>
    <w:rsid w:val="003E019F"/>
    <w:rsid w:val="003E091D"/>
    <w:rsid w:val="003E1C53"/>
    <w:rsid w:val="003E25AF"/>
    <w:rsid w:val="003E2A69"/>
    <w:rsid w:val="003E2D49"/>
    <w:rsid w:val="003E2FD4"/>
    <w:rsid w:val="003E3D70"/>
    <w:rsid w:val="003E42A8"/>
    <w:rsid w:val="003E49F6"/>
    <w:rsid w:val="003E660F"/>
    <w:rsid w:val="003E7C70"/>
    <w:rsid w:val="003F0841"/>
    <w:rsid w:val="003F23D3"/>
    <w:rsid w:val="003F3F08"/>
    <w:rsid w:val="003F49F1"/>
    <w:rsid w:val="003F5A22"/>
    <w:rsid w:val="003F6272"/>
    <w:rsid w:val="003F7335"/>
    <w:rsid w:val="00400E72"/>
    <w:rsid w:val="00401400"/>
    <w:rsid w:val="00404869"/>
    <w:rsid w:val="00405884"/>
    <w:rsid w:val="00407D39"/>
    <w:rsid w:val="0041477A"/>
    <w:rsid w:val="004167A3"/>
    <w:rsid w:val="00425900"/>
    <w:rsid w:val="00432DAA"/>
    <w:rsid w:val="00434305"/>
    <w:rsid w:val="00435DF7"/>
    <w:rsid w:val="0044083F"/>
    <w:rsid w:val="00441AE7"/>
    <w:rsid w:val="00442978"/>
    <w:rsid w:val="00445574"/>
    <w:rsid w:val="004467FB"/>
    <w:rsid w:val="00452D6B"/>
    <w:rsid w:val="00454484"/>
    <w:rsid w:val="0045517B"/>
    <w:rsid w:val="00457BB2"/>
    <w:rsid w:val="00463B77"/>
    <w:rsid w:val="00463C7B"/>
    <w:rsid w:val="004644A6"/>
    <w:rsid w:val="004659BD"/>
    <w:rsid w:val="00470775"/>
    <w:rsid w:val="0047430D"/>
    <w:rsid w:val="004746B1"/>
    <w:rsid w:val="0047583F"/>
    <w:rsid w:val="00475DE8"/>
    <w:rsid w:val="00481C44"/>
    <w:rsid w:val="00484936"/>
    <w:rsid w:val="00485C89"/>
    <w:rsid w:val="00486BE3"/>
    <w:rsid w:val="004905E4"/>
    <w:rsid w:val="00490A89"/>
    <w:rsid w:val="00490AB4"/>
    <w:rsid w:val="00492F02"/>
    <w:rsid w:val="004939AE"/>
    <w:rsid w:val="00494531"/>
    <w:rsid w:val="004948B9"/>
    <w:rsid w:val="004A12DF"/>
    <w:rsid w:val="004A1BA8"/>
    <w:rsid w:val="004A4B57"/>
    <w:rsid w:val="004A5C24"/>
    <w:rsid w:val="004A63FA"/>
    <w:rsid w:val="004A6A3D"/>
    <w:rsid w:val="004B0272"/>
    <w:rsid w:val="004B0FCB"/>
    <w:rsid w:val="004B2701"/>
    <w:rsid w:val="004B2E1B"/>
    <w:rsid w:val="004B3AA8"/>
    <w:rsid w:val="004B3E93"/>
    <w:rsid w:val="004C1FBC"/>
    <w:rsid w:val="004C2175"/>
    <w:rsid w:val="004C25A2"/>
    <w:rsid w:val="004C3F1D"/>
    <w:rsid w:val="004C458D"/>
    <w:rsid w:val="004C4CEF"/>
    <w:rsid w:val="004C7556"/>
    <w:rsid w:val="004C7E8B"/>
    <w:rsid w:val="004C7E9D"/>
    <w:rsid w:val="004C7F3F"/>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1F4E"/>
    <w:rsid w:val="004F391A"/>
    <w:rsid w:val="004F3CFB"/>
    <w:rsid w:val="004F6456"/>
    <w:rsid w:val="004F696E"/>
    <w:rsid w:val="004F6C71"/>
    <w:rsid w:val="00501139"/>
    <w:rsid w:val="0050363E"/>
    <w:rsid w:val="005039BC"/>
    <w:rsid w:val="00504364"/>
    <w:rsid w:val="005043BB"/>
    <w:rsid w:val="00504A3D"/>
    <w:rsid w:val="0050550C"/>
    <w:rsid w:val="00505767"/>
    <w:rsid w:val="005073F0"/>
    <w:rsid w:val="00510A7B"/>
    <w:rsid w:val="00512F6E"/>
    <w:rsid w:val="00513038"/>
    <w:rsid w:val="00514174"/>
    <w:rsid w:val="00516088"/>
    <w:rsid w:val="00516B0B"/>
    <w:rsid w:val="0051759E"/>
    <w:rsid w:val="00517760"/>
    <w:rsid w:val="005220EC"/>
    <w:rsid w:val="00523F95"/>
    <w:rsid w:val="00524D65"/>
    <w:rsid w:val="00525B16"/>
    <w:rsid w:val="00533D04"/>
    <w:rsid w:val="00534804"/>
    <w:rsid w:val="00534BDF"/>
    <w:rsid w:val="005354EA"/>
    <w:rsid w:val="0053585F"/>
    <w:rsid w:val="00535EC4"/>
    <w:rsid w:val="00535ED9"/>
    <w:rsid w:val="0053692B"/>
    <w:rsid w:val="00541853"/>
    <w:rsid w:val="005427AB"/>
    <w:rsid w:val="00543303"/>
    <w:rsid w:val="00543BDA"/>
    <w:rsid w:val="005441CC"/>
    <w:rsid w:val="00545CED"/>
    <w:rsid w:val="005479DA"/>
    <w:rsid w:val="00547BCC"/>
    <w:rsid w:val="0055013B"/>
    <w:rsid w:val="00551F6F"/>
    <w:rsid w:val="00555044"/>
    <w:rsid w:val="005571DA"/>
    <w:rsid w:val="00561475"/>
    <w:rsid w:val="00562308"/>
    <w:rsid w:val="0056487B"/>
    <w:rsid w:val="00564FB9"/>
    <w:rsid w:val="00573D9E"/>
    <w:rsid w:val="005801E3"/>
    <w:rsid w:val="00581802"/>
    <w:rsid w:val="005836A8"/>
    <w:rsid w:val="0058409C"/>
    <w:rsid w:val="00584262"/>
    <w:rsid w:val="00584B5B"/>
    <w:rsid w:val="00586630"/>
    <w:rsid w:val="00587ADD"/>
    <w:rsid w:val="00592EA3"/>
    <w:rsid w:val="00593A49"/>
    <w:rsid w:val="00596160"/>
    <w:rsid w:val="005966E2"/>
    <w:rsid w:val="00597007"/>
    <w:rsid w:val="005A0966"/>
    <w:rsid w:val="005A11B7"/>
    <w:rsid w:val="005A260B"/>
    <w:rsid w:val="005A3F12"/>
    <w:rsid w:val="005A4A1B"/>
    <w:rsid w:val="005A70ED"/>
    <w:rsid w:val="005A7830"/>
    <w:rsid w:val="005A7FCE"/>
    <w:rsid w:val="005B020D"/>
    <w:rsid w:val="005B0F3F"/>
    <w:rsid w:val="005B191C"/>
    <w:rsid w:val="005B2151"/>
    <w:rsid w:val="005B4903"/>
    <w:rsid w:val="005B51CE"/>
    <w:rsid w:val="005B5885"/>
    <w:rsid w:val="005B5CD7"/>
    <w:rsid w:val="005B6CF6"/>
    <w:rsid w:val="005B7422"/>
    <w:rsid w:val="005B7866"/>
    <w:rsid w:val="005C29B8"/>
    <w:rsid w:val="005C5F21"/>
    <w:rsid w:val="005C7156"/>
    <w:rsid w:val="005D0C75"/>
    <w:rsid w:val="005D4171"/>
    <w:rsid w:val="005D6A95"/>
    <w:rsid w:val="005D6B2C"/>
    <w:rsid w:val="005D6D9C"/>
    <w:rsid w:val="005E2335"/>
    <w:rsid w:val="005E34CA"/>
    <w:rsid w:val="005E3C18"/>
    <w:rsid w:val="005E4250"/>
    <w:rsid w:val="005E6812"/>
    <w:rsid w:val="005E6FF5"/>
    <w:rsid w:val="005E7881"/>
    <w:rsid w:val="005E78E0"/>
    <w:rsid w:val="005F0D9C"/>
    <w:rsid w:val="005F284E"/>
    <w:rsid w:val="005F2CE3"/>
    <w:rsid w:val="006015CE"/>
    <w:rsid w:val="00604784"/>
    <w:rsid w:val="00606419"/>
    <w:rsid w:val="00607D29"/>
    <w:rsid w:val="00607FA2"/>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568F"/>
    <w:rsid w:val="00672060"/>
    <w:rsid w:val="00672BFD"/>
    <w:rsid w:val="006770F4"/>
    <w:rsid w:val="00677A84"/>
    <w:rsid w:val="00677DBD"/>
    <w:rsid w:val="0068026D"/>
    <w:rsid w:val="00680A27"/>
    <w:rsid w:val="006816A4"/>
    <w:rsid w:val="006819B8"/>
    <w:rsid w:val="006840A6"/>
    <w:rsid w:val="006850CD"/>
    <w:rsid w:val="00685AAB"/>
    <w:rsid w:val="00695C23"/>
    <w:rsid w:val="006A07AA"/>
    <w:rsid w:val="006A25E5"/>
    <w:rsid w:val="006A2B46"/>
    <w:rsid w:val="006A336D"/>
    <w:rsid w:val="006A37B9"/>
    <w:rsid w:val="006B2672"/>
    <w:rsid w:val="006B5021"/>
    <w:rsid w:val="006B5419"/>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D7AA2"/>
    <w:rsid w:val="006E60DE"/>
    <w:rsid w:val="006E6293"/>
    <w:rsid w:val="006F03A8"/>
    <w:rsid w:val="006F2ACA"/>
    <w:rsid w:val="006F2ADC"/>
    <w:rsid w:val="006F2BFE"/>
    <w:rsid w:val="006F31E9"/>
    <w:rsid w:val="006F6284"/>
    <w:rsid w:val="007002C5"/>
    <w:rsid w:val="00704387"/>
    <w:rsid w:val="00707669"/>
    <w:rsid w:val="00711CBA"/>
    <w:rsid w:val="00711FB5"/>
    <w:rsid w:val="00712A01"/>
    <w:rsid w:val="00713E37"/>
    <w:rsid w:val="00714F58"/>
    <w:rsid w:val="00716B3A"/>
    <w:rsid w:val="00721D8C"/>
    <w:rsid w:val="00722FBF"/>
    <w:rsid w:val="00722FC2"/>
    <w:rsid w:val="00724E1B"/>
    <w:rsid w:val="00725949"/>
    <w:rsid w:val="00727FA2"/>
    <w:rsid w:val="007322D9"/>
    <w:rsid w:val="0073249B"/>
    <w:rsid w:val="00732BC0"/>
    <w:rsid w:val="0073720F"/>
    <w:rsid w:val="007372DD"/>
    <w:rsid w:val="00737796"/>
    <w:rsid w:val="0074165C"/>
    <w:rsid w:val="00742C35"/>
    <w:rsid w:val="007432CA"/>
    <w:rsid w:val="00743352"/>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0959"/>
    <w:rsid w:val="0078114B"/>
    <w:rsid w:val="00781DD2"/>
    <w:rsid w:val="0078317B"/>
    <w:rsid w:val="00783ECF"/>
    <w:rsid w:val="0078413A"/>
    <w:rsid w:val="00785203"/>
    <w:rsid w:val="00786BF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0D1A"/>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3E54"/>
    <w:rsid w:val="00825138"/>
    <w:rsid w:val="008269DD"/>
    <w:rsid w:val="0082790F"/>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5290"/>
    <w:rsid w:val="00883F93"/>
    <w:rsid w:val="00884DB3"/>
    <w:rsid w:val="00885A9D"/>
    <w:rsid w:val="008864F6"/>
    <w:rsid w:val="0089049D"/>
    <w:rsid w:val="008928C9"/>
    <w:rsid w:val="008930CB"/>
    <w:rsid w:val="008938DC"/>
    <w:rsid w:val="00893FD1"/>
    <w:rsid w:val="00894836"/>
    <w:rsid w:val="00895172"/>
    <w:rsid w:val="00895680"/>
    <w:rsid w:val="00896769"/>
    <w:rsid w:val="00896DFF"/>
    <w:rsid w:val="0089762C"/>
    <w:rsid w:val="008A173B"/>
    <w:rsid w:val="008A1893"/>
    <w:rsid w:val="008A24C6"/>
    <w:rsid w:val="008A57E6"/>
    <w:rsid w:val="008A6F81"/>
    <w:rsid w:val="008A769A"/>
    <w:rsid w:val="008B0C9C"/>
    <w:rsid w:val="008B166D"/>
    <w:rsid w:val="008B17F4"/>
    <w:rsid w:val="008B2556"/>
    <w:rsid w:val="008B3615"/>
    <w:rsid w:val="008B4AC4"/>
    <w:rsid w:val="008B50C8"/>
    <w:rsid w:val="008B5281"/>
    <w:rsid w:val="008B555E"/>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2E28"/>
    <w:rsid w:val="008E4BB6"/>
    <w:rsid w:val="008E5518"/>
    <w:rsid w:val="008E6A84"/>
    <w:rsid w:val="008F094A"/>
    <w:rsid w:val="008F0CDC"/>
    <w:rsid w:val="008F1560"/>
    <w:rsid w:val="008F17A3"/>
    <w:rsid w:val="008F1ED3"/>
    <w:rsid w:val="008F4C29"/>
    <w:rsid w:val="008F70BD"/>
    <w:rsid w:val="008F788F"/>
    <w:rsid w:val="008F7EA2"/>
    <w:rsid w:val="00902722"/>
    <w:rsid w:val="009027BC"/>
    <w:rsid w:val="009050A6"/>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3B2"/>
    <w:rsid w:val="009429D5"/>
    <w:rsid w:val="00942BF1"/>
    <w:rsid w:val="009435A5"/>
    <w:rsid w:val="00945180"/>
    <w:rsid w:val="00945428"/>
    <w:rsid w:val="0094607B"/>
    <w:rsid w:val="00953604"/>
    <w:rsid w:val="00953A24"/>
    <w:rsid w:val="0095496B"/>
    <w:rsid w:val="00960F1E"/>
    <w:rsid w:val="009610DC"/>
    <w:rsid w:val="00961490"/>
    <w:rsid w:val="009617FB"/>
    <w:rsid w:val="0096381A"/>
    <w:rsid w:val="00965E04"/>
    <w:rsid w:val="009674AD"/>
    <w:rsid w:val="00967760"/>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069"/>
    <w:rsid w:val="00996BD2"/>
    <w:rsid w:val="00997BF1"/>
    <w:rsid w:val="009A089C"/>
    <w:rsid w:val="009A118E"/>
    <w:rsid w:val="009A21CD"/>
    <w:rsid w:val="009A278C"/>
    <w:rsid w:val="009A2BC2"/>
    <w:rsid w:val="009A42C1"/>
    <w:rsid w:val="009A5429"/>
    <w:rsid w:val="009A6055"/>
    <w:rsid w:val="009A72AD"/>
    <w:rsid w:val="009B09E0"/>
    <w:rsid w:val="009B0BC5"/>
    <w:rsid w:val="009B1247"/>
    <w:rsid w:val="009B6029"/>
    <w:rsid w:val="009B6971"/>
    <w:rsid w:val="009C27F1"/>
    <w:rsid w:val="009C3152"/>
    <w:rsid w:val="009C3257"/>
    <w:rsid w:val="009C3535"/>
    <w:rsid w:val="009C4CFA"/>
    <w:rsid w:val="009C5070"/>
    <w:rsid w:val="009D112C"/>
    <w:rsid w:val="009D131C"/>
    <w:rsid w:val="009D1385"/>
    <w:rsid w:val="009D47FA"/>
    <w:rsid w:val="009D4C5B"/>
    <w:rsid w:val="009D50D2"/>
    <w:rsid w:val="009D6BCA"/>
    <w:rsid w:val="009E0F62"/>
    <w:rsid w:val="009E4A58"/>
    <w:rsid w:val="009E5A2D"/>
    <w:rsid w:val="009E5AB2"/>
    <w:rsid w:val="009E6217"/>
    <w:rsid w:val="009E6219"/>
    <w:rsid w:val="009F03B3"/>
    <w:rsid w:val="00A0096C"/>
    <w:rsid w:val="00A00EF3"/>
    <w:rsid w:val="00A01757"/>
    <w:rsid w:val="00A02362"/>
    <w:rsid w:val="00A028C0"/>
    <w:rsid w:val="00A02BAE"/>
    <w:rsid w:val="00A06A6B"/>
    <w:rsid w:val="00A078A3"/>
    <w:rsid w:val="00A07D5F"/>
    <w:rsid w:val="00A07E47"/>
    <w:rsid w:val="00A129D0"/>
    <w:rsid w:val="00A12C33"/>
    <w:rsid w:val="00A138BA"/>
    <w:rsid w:val="00A14C8E"/>
    <w:rsid w:val="00A153D9"/>
    <w:rsid w:val="00A15F09"/>
    <w:rsid w:val="00A169B6"/>
    <w:rsid w:val="00A2139F"/>
    <w:rsid w:val="00A2271D"/>
    <w:rsid w:val="00A237D5"/>
    <w:rsid w:val="00A30EFC"/>
    <w:rsid w:val="00A31984"/>
    <w:rsid w:val="00A321A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2BAA"/>
    <w:rsid w:val="00A55BD6"/>
    <w:rsid w:val="00A55D50"/>
    <w:rsid w:val="00A57142"/>
    <w:rsid w:val="00A57560"/>
    <w:rsid w:val="00A648CD"/>
    <w:rsid w:val="00A6537A"/>
    <w:rsid w:val="00A67866"/>
    <w:rsid w:val="00A704F4"/>
    <w:rsid w:val="00A70B07"/>
    <w:rsid w:val="00A723F8"/>
    <w:rsid w:val="00A77CCB"/>
    <w:rsid w:val="00A803A6"/>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A75AB"/>
    <w:rsid w:val="00AB6309"/>
    <w:rsid w:val="00AB6C5F"/>
    <w:rsid w:val="00AB7129"/>
    <w:rsid w:val="00AC27A6"/>
    <w:rsid w:val="00AC30F7"/>
    <w:rsid w:val="00AC3A5A"/>
    <w:rsid w:val="00AC4D95"/>
    <w:rsid w:val="00AC5DF4"/>
    <w:rsid w:val="00AC5F68"/>
    <w:rsid w:val="00AD0AEF"/>
    <w:rsid w:val="00AD11B7"/>
    <w:rsid w:val="00AD1A94"/>
    <w:rsid w:val="00AD1C05"/>
    <w:rsid w:val="00AD2C7A"/>
    <w:rsid w:val="00AD4126"/>
    <w:rsid w:val="00AD421C"/>
    <w:rsid w:val="00AD44FA"/>
    <w:rsid w:val="00AD5FE6"/>
    <w:rsid w:val="00AD7AC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271F7"/>
    <w:rsid w:val="00B31FB1"/>
    <w:rsid w:val="00B33952"/>
    <w:rsid w:val="00B33C5E"/>
    <w:rsid w:val="00B33E02"/>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42F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0231"/>
    <w:rsid w:val="00BB3D74"/>
    <w:rsid w:val="00BB5F8F"/>
    <w:rsid w:val="00BB657A"/>
    <w:rsid w:val="00BC1A4E"/>
    <w:rsid w:val="00BC5DC7"/>
    <w:rsid w:val="00BC6783"/>
    <w:rsid w:val="00BC6968"/>
    <w:rsid w:val="00BC6B8B"/>
    <w:rsid w:val="00BC73D8"/>
    <w:rsid w:val="00BD07E2"/>
    <w:rsid w:val="00BD1357"/>
    <w:rsid w:val="00BD52D7"/>
    <w:rsid w:val="00BD5AD2"/>
    <w:rsid w:val="00BD623A"/>
    <w:rsid w:val="00BE22F3"/>
    <w:rsid w:val="00BE3871"/>
    <w:rsid w:val="00BE471E"/>
    <w:rsid w:val="00BE5B52"/>
    <w:rsid w:val="00BE7B8D"/>
    <w:rsid w:val="00BF0993"/>
    <w:rsid w:val="00BF10A9"/>
    <w:rsid w:val="00BF1703"/>
    <w:rsid w:val="00BF231C"/>
    <w:rsid w:val="00BF51E5"/>
    <w:rsid w:val="00BF74A6"/>
    <w:rsid w:val="00BF7504"/>
    <w:rsid w:val="00C013AD"/>
    <w:rsid w:val="00C024FC"/>
    <w:rsid w:val="00C04904"/>
    <w:rsid w:val="00C056B3"/>
    <w:rsid w:val="00C103E5"/>
    <w:rsid w:val="00C13319"/>
    <w:rsid w:val="00C13EE9"/>
    <w:rsid w:val="00C16630"/>
    <w:rsid w:val="00C21540"/>
    <w:rsid w:val="00C21602"/>
    <w:rsid w:val="00C21906"/>
    <w:rsid w:val="00C21BFA"/>
    <w:rsid w:val="00C24C8D"/>
    <w:rsid w:val="00C25FE2"/>
    <w:rsid w:val="00C26B53"/>
    <w:rsid w:val="00C279B2"/>
    <w:rsid w:val="00C279F6"/>
    <w:rsid w:val="00C33E50"/>
    <w:rsid w:val="00C348F4"/>
    <w:rsid w:val="00C34C20"/>
    <w:rsid w:val="00C35A3E"/>
    <w:rsid w:val="00C371DE"/>
    <w:rsid w:val="00C37B44"/>
    <w:rsid w:val="00C42130"/>
    <w:rsid w:val="00C423A4"/>
    <w:rsid w:val="00C423E3"/>
    <w:rsid w:val="00C44BF5"/>
    <w:rsid w:val="00C521D6"/>
    <w:rsid w:val="00C55232"/>
    <w:rsid w:val="00C553A4"/>
    <w:rsid w:val="00C55A06"/>
    <w:rsid w:val="00C55D03"/>
    <w:rsid w:val="00C56996"/>
    <w:rsid w:val="00C601BC"/>
    <w:rsid w:val="00C6329F"/>
    <w:rsid w:val="00C63340"/>
    <w:rsid w:val="00C643F9"/>
    <w:rsid w:val="00C64E95"/>
    <w:rsid w:val="00C71372"/>
    <w:rsid w:val="00C72410"/>
    <w:rsid w:val="00C7287F"/>
    <w:rsid w:val="00C750D7"/>
    <w:rsid w:val="00C80CB8"/>
    <w:rsid w:val="00C818C0"/>
    <w:rsid w:val="00C819F8"/>
    <w:rsid w:val="00C8248C"/>
    <w:rsid w:val="00C84E33"/>
    <w:rsid w:val="00C85ACA"/>
    <w:rsid w:val="00C86D6F"/>
    <w:rsid w:val="00C905FC"/>
    <w:rsid w:val="00C92D03"/>
    <w:rsid w:val="00C9319C"/>
    <w:rsid w:val="00C9435D"/>
    <w:rsid w:val="00C94DF2"/>
    <w:rsid w:val="00C96741"/>
    <w:rsid w:val="00CA07D2"/>
    <w:rsid w:val="00CA2D1B"/>
    <w:rsid w:val="00CA375D"/>
    <w:rsid w:val="00CA40EB"/>
    <w:rsid w:val="00CA662A"/>
    <w:rsid w:val="00CA6714"/>
    <w:rsid w:val="00CA7AFD"/>
    <w:rsid w:val="00CA7C3C"/>
    <w:rsid w:val="00CB0189"/>
    <w:rsid w:val="00CB0BA2"/>
    <w:rsid w:val="00CB1A42"/>
    <w:rsid w:val="00CB1B0C"/>
    <w:rsid w:val="00CB23E1"/>
    <w:rsid w:val="00CB2C0B"/>
    <w:rsid w:val="00CB517D"/>
    <w:rsid w:val="00CC038D"/>
    <w:rsid w:val="00CC08DB"/>
    <w:rsid w:val="00CC39FF"/>
    <w:rsid w:val="00CC3C2F"/>
    <w:rsid w:val="00CC4AC8"/>
    <w:rsid w:val="00CC5233"/>
    <w:rsid w:val="00CC5DE6"/>
    <w:rsid w:val="00CC6E4E"/>
    <w:rsid w:val="00CC6FE8"/>
    <w:rsid w:val="00CC7178"/>
    <w:rsid w:val="00CC7202"/>
    <w:rsid w:val="00CD2808"/>
    <w:rsid w:val="00CD28BF"/>
    <w:rsid w:val="00CD4092"/>
    <w:rsid w:val="00CD4A20"/>
    <w:rsid w:val="00CD50A1"/>
    <w:rsid w:val="00CD519E"/>
    <w:rsid w:val="00CE0C4F"/>
    <w:rsid w:val="00CE26B7"/>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75D4"/>
    <w:rsid w:val="00D20737"/>
    <w:rsid w:val="00D21E81"/>
    <w:rsid w:val="00D223DE"/>
    <w:rsid w:val="00D25E37"/>
    <w:rsid w:val="00D2661A"/>
    <w:rsid w:val="00D27582"/>
    <w:rsid w:val="00D27EC4"/>
    <w:rsid w:val="00D32719"/>
    <w:rsid w:val="00D32A05"/>
    <w:rsid w:val="00D33333"/>
    <w:rsid w:val="00D352A2"/>
    <w:rsid w:val="00D4162B"/>
    <w:rsid w:val="00D4514F"/>
    <w:rsid w:val="00D451E2"/>
    <w:rsid w:val="00D45E89"/>
    <w:rsid w:val="00D45E8D"/>
    <w:rsid w:val="00D466AE"/>
    <w:rsid w:val="00D4734F"/>
    <w:rsid w:val="00D51BF3"/>
    <w:rsid w:val="00D529B5"/>
    <w:rsid w:val="00D60DC9"/>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0A2C"/>
    <w:rsid w:val="00DC141E"/>
    <w:rsid w:val="00DC3067"/>
    <w:rsid w:val="00DC370B"/>
    <w:rsid w:val="00DC5B90"/>
    <w:rsid w:val="00DD00FF"/>
    <w:rsid w:val="00DD0619"/>
    <w:rsid w:val="00DD07FB"/>
    <w:rsid w:val="00DD20B5"/>
    <w:rsid w:val="00DD25C6"/>
    <w:rsid w:val="00DD3AEE"/>
    <w:rsid w:val="00DD4FE5"/>
    <w:rsid w:val="00DD54B0"/>
    <w:rsid w:val="00DD57EE"/>
    <w:rsid w:val="00DD6BCC"/>
    <w:rsid w:val="00DE0A4B"/>
    <w:rsid w:val="00DE2410"/>
    <w:rsid w:val="00DE2939"/>
    <w:rsid w:val="00DE6E81"/>
    <w:rsid w:val="00DE703F"/>
    <w:rsid w:val="00DE7595"/>
    <w:rsid w:val="00DF1961"/>
    <w:rsid w:val="00DF1E53"/>
    <w:rsid w:val="00DF44DE"/>
    <w:rsid w:val="00E01138"/>
    <w:rsid w:val="00E02DFB"/>
    <w:rsid w:val="00E030F9"/>
    <w:rsid w:val="00E0311A"/>
    <w:rsid w:val="00E03138"/>
    <w:rsid w:val="00E06404"/>
    <w:rsid w:val="00E07840"/>
    <w:rsid w:val="00E11A85"/>
    <w:rsid w:val="00E12495"/>
    <w:rsid w:val="00E139C3"/>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3A9B"/>
    <w:rsid w:val="00E664CC"/>
    <w:rsid w:val="00E70388"/>
    <w:rsid w:val="00E70F92"/>
    <w:rsid w:val="00E742A5"/>
    <w:rsid w:val="00E74313"/>
    <w:rsid w:val="00E74C54"/>
    <w:rsid w:val="00E77A03"/>
    <w:rsid w:val="00E822E8"/>
    <w:rsid w:val="00E82554"/>
    <w:rsid w:val="00E82606"/>
    <w:rsid w:val="00E831C1"/>
    <w:rsid w:val="00E846C8"/>
    <w:rsid w:val="00E84957"/>
    <w:rsid w:val="00E84A55"/>
    <w:rsid w:val="00E85BFF"/>
    <w:rsid w:val="00E90391"/>
    <w:rsid w:val="00E906C2"/>
    <w:rsid w:val="00E91DEA"/>
    <w:rsid w:val="00E9311F"/>
    <w:rsid w:val="00E934D1"/>
    <w:rsid w:val="00E944CB"/>
    <w:rsid w:val="00E94AF0"/>
    <w:rsid w:val="00E95D13"/>
    <w:rsid w:val="00E95DD3"/>
    <w:rsid w:val="00E969D5"/>
    <w:rsid w:val="00EA58D1"/>
    <w:rsid w:val="00EA61BC"/>
    <w:rsid w:val="00EA681A"/>
    <w:rsid w:val="00EA735B"/>
    <w:rsid w:val="00EB1E69"/>
    <w:rsid w:val="00EB2086"/>
    <w:rsid w:val="00EB31ED"/>
    <w:rsid w:val="00EB4F3F"/>
    <w:rsid w:val="00EB5EDF"/>
    <w:rsid w:val="00EB60FE"/>
    <w:rsid w:val="00EB74DB"/>
    <w:rsid w:val="00EC5359"/>
    <w:rsid w:val="00EC562A"/>
    <w:rsid w:val="00EC590E"/>
    <w:rsid w:val="00ED067A"/>
    <w:rsid w:val="00ED2B50"/>
    <w:rsid w:val="00EE0350"/>
    <w:rsid w:val="00EE0719"/>
    <w:rsid w:val="00EE0E80"/>
    <w:rsid w:val="00EE3DFC"/>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11AF"/>
    <w:rsid w:val="00F248A5"/>
    <w:rsid w:val="00F25BB6"/>
    <w:rsid w:val="00F26B7E"/>
    <w:rsid w:val="00F27A3B"/>
    <w:rsid w:val="00F32780"/>
    <w:rsid w:val="00F335AB"/>
    <w:rsid w:val="00F33817"/>
    <w:rsid w:val="00F420D5"/>
    <w:rsid w:val="00F44515"/>
    <w:rsid w:val="00F451EA"/>
    <w:rsid w:val="00F45447"/>
    <w:rsid w:val="00F456C6"/>
    <w:rsid w:val="00F4577B"/>
    <w:rsid w:val="00F46496"/>
    <w:rsid w:val="00F474D0"/>
    <w:rsid w:val="00F50179"/>
    <w:rsid w:val="00F515EE"/>
    <w:rsid w:val="00F5586D"/>
    <w:rsid w:val="00F5625A"/>
    <w:rsid w:val="00F56511"/>
    <w:rsid w:val="00F604DF"/>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6D43"/>
    <w:rsid w:val="00FA73B1"/>
    <w:rsid w:val="00FB0CB9"/>
    <w:rsid w:val="00FB231D"/>
    <w:rsid w:val="00FB45F1"/>
    <w:rsid w:val="00FB4A72"/>
    <w:rsid w:val="00FB54E8"/>
    <w:rsid w:val="00FB7054"/>
    <w:rsid w:val="00FC17B7"/>
    <w:rsid w:val="00FC2CB7"/>
    <w:rsid w:val="00FC4090"/>
    <w:rsid w:val="00FC55B4"/>
    <w:rsid w:val="00FC6A91"/>
    <w:rsid w:val="00FD00E6"/>
    <w:rsid w:val="00FD09A1"/>
    <w:rsid w:val="00FD2A7C"/>
    <w:rsid w:val="00FD59EB"/>
    <w:rsid w:val="00FD71A7"/>
    <w:rsid w:val="00FD7299"/>
    <w:rsid w:val="00FE1FBE"/>
    <w:rsid w:val="00FE3901"/>
    <w:rsid w:val="00FE39D3"/>
    <w:rsid w:val="00FE4BCE"/>
    <w:rsid w:val="00FE54AE"/>
    <w:rsid w:val="00FE576A"/>
    <w:rsid w:val="00FE7E79"/>
    <w:rsid w:val="00FF0779"/>
    <w:rsid w:val="00FF1742"/>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A1CB8"/>
  <w15:docId w15:val="{7D7D9B93-5FB3-43FE-91F2-110D98EEA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BD623A"/>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5A94196FC44DFCA7D46CE2E246086A"/>
        <w:category>
          <w:name w:val="常规"/>
          <w:gallery w:val="placeholder"/>
        </w:category>
        <w:types>
          <w:type w:val="bbPlcHdr"/>
        </w:types>
        <w:behaviors>
          <w:behavior w:val="content"/>
        </w:behaviors>
        <w:guid w:val="{5841529A-D66D-425E-A32B-BA0AEE947F6F}"/>
      </w:docPartPr>
      <w:docPartBody>
        <w:p w:rsidR="00F81B2C" w:rsidRDefault="00EF7283">
          <w:pPr>
            <w:pStyle w:val="545A94196FC44DFCA7D46CE2E246086A"/>
            <w:rPr>
              <w:rFonts w:hint="eastAsia"/>
            </w:rPr>
          </w:pPr>
          <w:r w:rsidRPr="00751A05">
            <w:rPr>
              <w:rStyle w:val="a3"/>
              <w:rFonts w:hint="eastAsia"/>
            </w:rPr>
            <w:t>单击或点击此处输入文字。</w:t>
          </w:r>
        </w:p>
      </w:docPartBody>
    </w:docPart>
    <w:docPart>
      <w:docPartPr>
        <w:name w:val="D0E83B24DFD649A2BED0D4BE738D2D25"/>
        <w:category>
          <w:name w:val="常规"/>
          <w:gallery w:val="placeholder"/>
        </w:category>
        <w:types>
          <w:type w:val="bbPlcHdr"/>
        </w:types>
        <w:behaviors>
          <w:behavior w:val="content"/>
        </w:behaviors>
        <w:guid w:val="{C253922F-1A48-40EC-97A0-1B59B4803E8F}"/>
      </w:docPartPr>
      <w:docPartBody>
        <w:p w:rsidR="00F81B2C" w:rsidRDefault="00EF7283">
          <w:pPr>
            <w:pStyle w:val="D0E83B24DFD649A2BED0D4BE738D2D25"/>
            <w:rPr>
              <w:rFonts w:hint="eastAsia"/>
            </w:rPr>
          </w:pPr>
          <w:r w:rsidRPr="00FB6243">
            <w:rPr>
              <w:rStyle w:val="a3"/>
              <w:rFonts w:hint="eastAsia"/>
            </w:rPr>
            <w:t>选择一项。</w:t>
          </w:r>
        </w:p>
      </w:docPartBody>
    </w:docPart>
    <w:docPart>
      <w:docPartPr>
        <w:name w:val="BA94FF73C9A54E8BBE304A532C41A89A"/>
        <w:category>
          <w:name w:val="常规"/>
          <w:gallery w:val="placeholder"/>
        </w:category>
        <w:types>
          <w:type w:val="bbPlcHdr"/>
        </w:types>
        <w:behaviors>
          <w:behavior w:val="content"/>
        </w:behaviors>
        <w:guid w:val="{02C68B4F-1222-40B4-B409-AB2A4B9D5374}"/>
      </w:docPartPr>
      <w:docPartBody>
        <w:p w:rsidR="00F81B2C" w:rsidRDefault="00EF7283">
          <w:pPr>
            <w:pStyle w:val="BA94FF73C9A54E8BBE304A532C41A89A"/>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154"/>
    <w:rsid w:val="000014AE"/>
    <w:rsid w:val="000419DB"/>
    <w:rsid w:val="00052154"/>
    <w:rsid w:val="00171207"/>
    <w:rsid w:val="001907A6"/>
    <w:rsid w:val="001B7429"/>
    <w:rsid w:val="001C79A6"/>
    <w:rsid w:val="00215C0A"/>
    <w:rsid w:val="0024208B"/>
    <w:rsid w:val="002571B4"/>
    <w:rsid w:val="00357CF3"/>
    <w:rsid w:val="00361BB5"/>
    <w:rsid w:val="00385C28"/>
    <w:rsid w:val="003A578E"/>
    <w:rsid w:val="003E25AF"/>
    <w:rsid w:val="003E42A8"/>
    <w:rsid w:val="003E7C70"/>
    <w:rsid w:val="00416274"/>
    <w:rsid w:val="0045204A"/>
    <w:rsid w:val="00543303"/>
    <w:rsid w:val="00544CDB"/>
    <w:rsid w:val="005A70ED"/>
    <w:rsid w:val="005B4363"/>
    <w:rsid w:val="005F2CE3"/>
    <w:rsid w:val="005F4F6E"/>
    <w:rsid w:val="00607FA2"/>
    <w:rsid w:val="006B5021"/>
    <w:rsid w:val="006B61E9"/>
    <w:rsid w:val="00721B40"/>
    <w:rsid w:val="0078003B"/>
    <w:rsid w:val="00833A27"/>
    <w:rsid w:val="00846463"/>
    <w:rsid w:val="00875290"/>
    <w:rsid w:val="008D2FA5"/>
    <w:rsid w:val="00914ADC"/>
    <w:rsid w:val="00A22D91"/>
    <w:rsid w:val="00A47C0C"/>
    <w:rsid w:val="00A803A6"/>
    <w:rsid w:val="00AC2EA2"/>
    <w:rsid w:val="00B16870"/>
    <w:rsid w:val="00BB3D74"/>
    <w:rsid w:val="00BD1357"/>
    <w:rsid w:val="00C17102"/>
    <w:rsid w:val="00C31C7D"/>
    <w:rsid w:val="00CA40EB"/>
    <w:rsid w:val="00CB23E1"/>
    <w:rsid w:val="00D11DAD"/>
    <w:rsid w:val="00D175D4"/>
    <w:rsid w:val="00D605AE"/>
    <w:rsid w:val="00D60DC9"/>
    <w:rsid w:val="00D85D0A"/>
    <w:rsid w:val="00DB595D"/>
    <w:rsid w:val="00DD3AEE"/>
    <w:rsid w:val="00DE6B14"/>
    <w:rsid w:val="00E44F79"/>
    <w:rsid w:val="00E73A0D"/>
    <w:rsid w:val="00E76EC5"/>
    <w:rsid w:val="00EA5ADC"/>
    <w:rsid w:val="00EC39B1"/>
    <w:rsid w:val="00ED67EB"/>
    <w:rsid w:val="00EE3DFC"/>
    <w:rsid w:val="00EF7283"/>
    <w:rsid w:val="00F44515"/>
    <w:rsid w:val="00F5781A"/>
    <w:rsid w:val="00F7588F"/>
    <w:rsid w:val="00F81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57CF3"/>
    <w:rPr>
      <w:color w:val="808080"/>
    </w:rPr>
  </w:style>
  <w:style w:type="paragraph" w:customStyle="1" w:styleId="545A94196FC44DFCA7D46CE2E246086A">
    <w:name w:val="545A94196FC44DFCA7D46CE2E246086A"/>
    <w:pPr>
      <w:widowControl w:val="0"/>
    </w:pPr>
  </w:style>
  <w:style w:type="paragraph" w:customStyle="1" w:styleId="D0E83B24DFD649A2BED0D4BE738D2D25">
    <w:name w:val="D0E83B24DFD649A2BED0D4BE738D2D25"/>
    <w:pPr>
      <w:widowControl w:val="0"/>
    </w:pPr>
  </w:style>
  <w:style w:type="paragraph" w:customStyle="1" w:styleId="BA94FF73C9A54E8BBE304A532C41A89A">
    <w:name w:val="BA94FF73C9A54E8BBE304A532C41A89A"/>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5896</TotalTime>
  <Pages>1</Pages>
  <Words>1191</Words>
  <Characters>6789</Characters>
  <Application>Microsoft Office Word</Application>
  <DocSecurity>0</DocSecurity>
  <Lines>56</Lines>
  <Paragraphs>15</Paragraphs>
  <ScaleCrop>false</ScaleCrop>
  <Company>PCMI</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张晓博</dc:creator>
  <cp:keywords/>
  <dc:description/>
  <cp:lastModifiedBy>晓博 张</cp:lastModifiedBy>
  <cp:revision>38</cp:revision>
  <cp:lastPrinted>2021-02-02T08:22:00Z</cp:lastPrinted>
  <dcterms:created xsi:type="dcterms:W3CDTF">2025-11-25T06:19:00Z</dcterms:created>
  <dcterms:modified xsi:type="dcterms:W3CDTF">2026-02-05T04:06:00Z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