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9D9" w:rsidRPr="00416FD0" w:rsidRDefault="003539D9" w:rsidP="003539D9">
      <w:pPr>
        <w:ind w:rightChars="-297" w:right="-624"/>
        <w:jc w:val="left"/>
        <w:rPr>
          <w:rFonts w:ascii="Times New Roman" w:eastAsia="宋体" w:hAnsi="Times New Roman"/>
          <w:b/>
          <w:sz w:val="30"/>
          <w:szCs w:val="30"/>
        </w:rPr>
      </w:pPr>
      <w:r w:rsidRPr="00416FD0">
        <w:rPr>
          <w:rFonts w:ascii="Times New Roman" w:eastAsia="宋体" w:hAnsi="Times New Roman" w:hint="eastAsia"/>
          <w:b/>
          <w:sz w:val="30"/>
          <w:szCs w:val="30"/>
        </w:rPr>
        <w:t>附件</w:t>
      </w:r>
      <w:r w:rsidRPr="00416FD0">
        <w:rPr>
          <w:rFonts w:ascii="Times New Roman" w:eastAsia="宋体" w:hAnsi="Times New Roman" w:hint="eastAsia"/>
          <w:b/>
          <w:sz w:val="30"/>
          <w:szCs w:val="30"/>
        </w:rPr>
        <w:t>3</w:t>
      </w:r>
    </w:p>
    <w:p w:rsidR="003539D9" w:rsidRPr="00416FD0" w:rsidRDefault="003539D9" w:rsidP="003539D9">
      <w:pPr>
        <w:ind w:rightChars="-297" w:right="-624"/>
        <w:jc w:val="center"/>
        <w:rPr>
          <w:rFonts w:ascii="Times New Roman" w:eastAsia="宋体" w:hAnsi="Times New Roman"/>
          <w:b/>
          <w:sz w:val="30"/>
          <w:szCs w:val="30"/>
        </w:rPr>
      </w:pPr>
      <w:bookmarkStart w:id="0" w:name="_GoBack"/>
      <w:r w:rsidRPr="00416FD0">
        <w:rPr>
          <w:rFonts w:ascii="Times New Roman" w:eastAsia="宋体" w:hAnsi="Times New Roman"/>
          <w:b/>
          <w:sz w:val="30"/>
          <w:szCs w:val="30"/>
        </w:rPr>
        <w:t>KPI</w:t>
      </w:r>
      <w:r w:rsidRPr="00416FD0">
        <w:rPr>
          <w:rFonts w:ascii="Times New Roman" w:eastAsia="宋体" w:hAnsi="Times New Roman"/>
          <w:b/>
          <w:sz w:val="30"/>
          <w:szCs w:val="30"/>
        </w:rPr>
        <w:t>统计指标参考计算方法</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10"/>
        <w:gridCol w:w="1618"/>
        <w:gridCol w:w="4335"/>
      </w:tblGrid>
      <w:tr w:rsidR="003539D9" w:rsidRPr="00416FD0" w:rsidTr="00420F55">
        <w:tc>
          <w:tcPr>
            <w:tcW w:w="710" w:type="dxa"/>
            <w:vAlign w:val="center"/>
          </w:tcPr>
          <w:bookmarkEnd w:id="0"/>
          <w:p w:rsidR="003539D9" w:rsidRPr="00416FD0" w:rsidRDefault="003539D9" w:rsidP="00420F55">
            <w:pPr>
              <w:rPr>
                <w:rFonts w:ascii="Times New Roman" w:eastAsia="宋体" w:hAnsi="Times New Roman"/>
                <w:bCs/>
                <w:szCs w:val="21"/>
              </w:rPr>
            </w:pPr>
            <w:r w:rsidRPr="00416FD0">
              <w:rPr>
                <w:rFonts w:ascii="Times New Roman" w:eastAsia="宋体" w:hAnsi="Times New Roman" w:hint="eastAsia"/>
                <w:bCs/>
                <w:szCs w:val="21"/>
              </w:rPr>
              <w:t>序号</w:t>
            </w:r>
          </w:p>
        </w:tc>
        <w:tc>
          <w:tcPr>
            <w:tcW w:w="2410" w:type="dxa"/>
            <w:vAlign w:val="center"/>
          </w:tcPr>
          <w:p w:rsidR="003539D9" w:rsidRPr="00416FD0" w:rsidRDefault="003539D9" w:rsidP="00420F55">
            <w:pPr>
              <w:jc w:val="center"/>
              <w:rPr>
                <w:rFonts w:ascii="Times New Roman" w:eastAsia="宋体" w:hAnsi="Times New Roman"/>
                <w:bCs/>
                <w:szCs w:val="21"/>
                <w:highlight w:val="yellow"/>
              </w:rPr>
            </w:pPr>
            <w:r w:rsidRPr="00416FD0">
              <w:rPr>
                <w:rFonts w:ascii="Times New Roman" w:eastAsia="宋体" w:hAnsi="Times New Roman" w:hint="eastAsia"/>
                <w:bCs/>
                <w:szCs w:val="21"/>
              </w:rPr>
              <w:t>统计指标</w:t>
            </w:r>
          </w:p>
        </w:tc>
        <w:tc>
          <w:tcPr>
            <w:tcW w:w="1618" w:type="dxa"/>
            <w:vAlign w:val="center"/>
          </w:tcPr>
          <w:p w:rsidR="003539D9" w:rsidRPr="00416FD0" w:rsidRDefault="003539D9" w:rsidP="00420F55">
            <w:pPr>
              <w:jc w:val="center"/>
              <w:rPr>
                <w:rFonts w:ascii="Times New Roman" w:eastAsia="宋体" w:hAnsi="Times New Roman"/>
                <w:bCs/>
                <w:szCs w:val="21"/>
              </w:rPr>
            </w:pPr>
            <w:r w:rsidRPr="00416FD0">
              <w:rPr>
                <w:rFonts w:ascii="Times New Roman" w:eastAsia="宋体" w:hAnsi="Times New Roman" w:hint="eastAsia"/>
                <w:bCs/>
                <w:szCs w:val="21"/>
              </w:rPr>
              <w:t>指标单位</w:t>
            </w:r>
          </w:p>
        </w:tc>
        <w:tc>
          <w:tcPr>
            <w:tcW w:w="4335" w:type="dxa"/>
          </w:tcPr>
          <w:p w:rsidR="003539D9" w:rsidRPr="00416FD0" w:rsidRDefault="003539D9" w:rsidP="00420F55">
            <w:pPr>
              <w:jc w:val="center"/>
              <w:rPr>
                <w:rFonts w:ascii="Times New Roman" w:eastAsia="宋体" w:hAnsi="Times New Roman"/>
                <w:bCs/>
              </w:rPr>
            </w:pPr>
            <w:r w:rsidRPr="00416FD0">
              <w:rPr>
                <w:rFonts w:ascii="Times New Roman" w:eastAsia="宋体" w:hAnsi="Times New Roman" w:hint="eastAsia"/>
                <w:bCs/>
              </w:rPr>
              <w:t>备注</w:t>
            </w:r>
          </w:p>
        </w:tc>
      </w:tr>
      <w:tr w:rsidR="003539D9" w:rsidRPr="00416FD0" w:rsidTr="00420F55">
        <w:tc>
          <w:tcPr>
            <w:tcW w:w="710" w:type="dxa"/>
            <w:vAlign w:val="center"/>
          </w:tcPr>
          <w:p w:rsidR="003539D9" w:rsidRPr="00416FD0" w:rsidRDefault="003539D9" w:rsidP="00420F55">
            <w:pPr>
              <w:numPr>
                <w:ilvl w:val="0"/>
                <w:numId w:val="2"/>
              </w:numPr>
              <w:jc w:val="right"/>
              <w:rPr>
                <w:rFonts w:ascii="Times New Roman" w:eastAsia="宋体" w:hAnsi="Times New Roman"/>
                <w:szCs w:val="21"/>
              </w:rPr>
            </w:pPr>
          </w:p>
        </w:tc>
        <w:tc>
          <w:tcPr>
            <w:tcW w:w="2410" w:type="dxa"/>
            <w:vAlign w:val="center"/>
          </w:tcPr>
          <w:p w:rsidR="003539D9" w:rsidRPr="001F4794" w:rsidRDefault="003539D9" w:rsidP="00420F55">
            <w:pPr>
              <w:jc w:val="left"/>
              <w:rPr>
                <w:rFonts w:ascii="Times New Roman" w:eastAsia="宋体" w:hAnsi="Times New Roman"/>
                <w:szCs w:val="21"/>
              </w:rPr>
            </w:pPr>
            <w:r w:rsidRPr="00416FD0">
              <w:rPr>
                <w:rFonts w:ascii="Times New Roman" w:eastAsia="宋体" w:hAnsi="Times New Roman" w:hint="eastAsia"/>
                <w:szCs w:val="21"/>
              </w:rPr>
              <w:t>工矿商贸就业人员</w:t>
            </w:r>
            <w:r w:rsidRPr="001F4794">
              <w:rPr>
                <w:rFonts w:ascii="Times New Roman" w:eastAsia="宋体" w:hAnsi="Times New Roman" w:hint="eastAsia"/>
                <w:szCs w:val="21"/>
              </w:rPr>
              <w:t>千人生产安全事故死亡数</w:t>
            </w:r>
          </w:p>
        </w:tc>
        <w:tc>
          <w:tcPr>
            <w:tcW w:w="1618" w:type="dxa"/>
            <w:vAlign w:val="center"/>
          </w:tcPr>
          <w:p w:rsidR="003539D9" w:rsidRPr="00416FD0" w:rsidRDefault="003539D9" w:rsidP="00420F55">
            <w:pPr>
              <w:jc w:val="right"/>
              <w:rPr>
                <w:rFonts w:ascii="Times New Roman" w:eastAsia="宋体" w:hAnsi="Times New Roman"/>
                <w:szCs w:val="21"/>
              </w:rPr>
            </w:pPr>
          </w:p>
        </w:tc>
        <w:tc>
          <w:tcPr>
            <w:tcW w:w="4335" w:type="dxa"/>
            <w:vAlign w:val="center"/>
          </w:tcPr>
          <w:p w:rsidR="003539D9" w:rsidRPr="00416FD0" w:rsidRDefault="003539D9" w:rsidP="00420F55">
            <w:pPr>
              <w:jc w:val="left"/>
              <w:rPr>
                <w:rFonts w:ascii="Times New Roman" w:eastAsia="宋体" w:hAnsi="Times New Roman"/>
              </w:rPr>
            </w:pPr>
            <w:r w:rsidRPr="00416FD0">
              <w:rPr>
                <w:rFonts w:ascii="Times New Roman" w:eastAsia="宋体" w:hAnsi="Times New Roman" w:hint="eastAsia"/>
                <w:szCs w:val="21"/>
              </w:rPr>
              <w:t>仅指本公司员工，不包括承包商等第三方。</w:t>
            </w:r>
          </w:p>
        </w:tc>
      </w:tr>
      <w:tr w:rsidR="003539D9" w:rsidRPr="00416FD0" w:rsidTr="00420F55">
        <w:tc>
          <w:tcPr>
            <w:tcW w:w="710" w:type="dxa"/>
            <w:vAlign w:val="center"/>
          </w:tcPr>
          <w:p w:rsidR="003539D9" w:rsidRPr="00416FD0" w:rsidRDefault="003539D9" w:rsidP="00420F55">
            <w:pPr>
              <w:numPr>
                <w:ilvl w:val="0"/>
                <w:numId w:val="2"/>
              </w:numPr>
              <w:jc w:val="right"/>
              <w:rPr>
                <w:rFonts w:ascii="Times New Roman" w:eastAsia="宋体" w:hAnsi="Times New Roman"/>
                <w:szCs w:val="21"/>
              </w:rPr>
            </w:pPr>
          </w:p>
        </w:tc>
        <w:tc>
          <w:tcPr>
            <w:tcW w:w="2410" w:type="dxa"/>
            <w:vAlign w:val="center"/>
          </w:tcPr>
          <w:p w:rsidR="003539D9" w:rsidRPr="00416FD0" w:rsidRDefault="003539D9" w:rsidP="00420F55">
            <w:pPr>
              <w:jc w:val="left"/>
              <w:rPr>
                <w:rFonts w:ascii="Times New Roman" w:eastAsia="宋体" w:hAnsi="Times New Roman"/>
                <w:szCs w:val="21"/>
              </w:rPr>
            </w:pPr>
            <w:r w:rsidRPr="00416FD0">
              <w:rPr>
                <w:rFonts w:ascii="Times New Roman" w:eastAsia="宋体" w:hAnsi="Times New Roman" w:hint="eastAsia"/>
                <w:szCs w:val="21"/>
              </w:rPr>
              <w:t>百万工时伤害率</w:t>
            </w:r>
          </w:p>
        </w:tc>
        <w:tc>
          <w:tcPr>
            <w:tcW w:w="1618" w:type="dxa"/>
            <w:vAlign w:val="center"/>
          </w:tcPr>
          <w:p w:rsidR="003539D9" w:rsidRPr="00416FD0" w:rsidRDefault="003539D9" w:rsidP="00420F55">
            <w:pPr>
              <w:jc w:val="left"/>
              <w:rPr>
                <w:rFonts w:ascii="Times New Roman" w:eastAsia="宋体" w:hAnsi="Times New Roman"/>
                <w:szCs w:val="21"/>
              </w:rPr>
            </w:pPr>
          </w:p>
        </w:tc>
        <w:tc>
          <w:tcPr>
            <w:tcW w:w="4335" w:type="dxa"/>
            <w:vAlign w:val="center"/>
          </w:tcPr>
          <w:p w:rsidR="003539D9" w:rsidRPr="00416FD0" w:rsidRDefault="003539D9" w:rsidP="00420F55">
            <w:pPr>
              <w:jc w:val="left"/>
              <w:rPr>
                <w:rFonts w:ascii="Times New Roman" w:eastAsia="宋体" w:hAnsi="Times New Roman"/>
              </w:rPr>
            </w:pPr>
            <w:r w:rsidRPr="00416FD0">
              <w:rPr>
                <w:rFonts w:ascii="Times New Roman" w:eastAsia="宋体" w:hAnsi="Times New Roman" w:hint="eastAsia"/>
              </w:rPr>
              <w:t>百万工时伤害率</w:t>
            </w:r>
            <w:proofErr w:type="gramStart"/>
            <w:r w:rsidRPr="00416FD0">
              <w:rPr>
                <w:rFonts w:ascii="Times New Roman" w:eastAsia="宋体" w:hAnsi="Times New Roman" w:hint="eastAsia"/>
              </w:rPr>
              <w:t>是指损工事</w:t>
            </w:r>
            <w:proofErr w:type="gramEnd"/>
            <w:r w:rsidRPr="00416FD0">
              <w:rPr>
                <w:rFonts w:ascii="Times New Roman" w:eastAsia="宋体" w:hAnsi="Times New Roman" w:hint="eastAsia"/>
              </w:rPr>
              <w:t>故起数与实际总工时之比。</w:t>
            </w:r>
          </w:p>
          <w:p w:rsidR="003539D9" w:rsidRPr="00416FD0" w:rsidRDefault="003539D9" w:rsidP="00420F55">
            <w:pPr>
              <w:jc w:val="left"/>
              <w:rPr>
                <w:rFonts w:ascii="Times New Roman" w:eastAsia="宋体" w:hAnsi="Times New Roman"/>
              </w:rPr>
            </w:pPr>
            <w:r w:rsidRPr="00416FD0">
              <w:rPr>
                <w:rFonts w:ascii="Times New Roman" w:eastAsia="宋体" w:hAnsi="Times New Roman" w:hint="eastAsia"/>
              </w:rPr>
              <w:t>百万工时伤害率</w:t>
            </w:r>
            <w:r w:rsidRPr="00416FD0">
              <w:rPr>
                <w:rFonts w:ascii="Times New Roman" w:eastAsia="宋体" w:hAnsi="Times New Roman"/>
              </w:rPr>
              <w:t>=(</w:t>
            </w:r>
            <w:proofErr w:type="gramStart"/>
            <w:r w:rsidRPr="00416FD0">
              <w:rPr>
                <w:rFonts w:ascii="Times New Roman" w:eastAsia="宋体" w:hAnsi="Times New Roman"/>
              </w:rPr>
              <w:t>损</w:t>
            </w:r>
            <w:proofErr w:type="gramEnd"/>
            <w:r w:rsidRPr="00416FD0">
              <w:rPr>
                <w:rFonts w:ascii="Times New Roman" w:eastAsia="宋体" w:hAnsi="Times New Roman"/>
              </w:rPr>
              <w:t>工事故起数</w:t>
            </w:r>
            <w:r w:rsidRPr="00416FD0">
              <w:rPr>
                <w:rFonts w:ascii="Times New Roman" w:eastAsia="宋体" w:hAnsi="Times New Roman"/>
              </w:rPr>
              <w:t>/</w:t>
            </w:r>
            <w:r w:rsidRPr="00416FD0">
              <w:rPr>
                <w:rFonts w:ascii="Times New Roman" w:eastAsia="宋体" w:hAnsi="Times New Roman"/>
              </w:rPr>
              <w:t>实际总工时</w:t>
            </w:r>
            <w:r w:rsidRPr="00416FD0">
              <w:rPr>
                <w:rFonts w:ascii="Times New Roman" w:eastAsia="宋体" w:hAnsi="Times New Roman"/>
              </w:rPr>
              <w:t>)×100 0000;</w:t>
            </w:r>
          </w:p>
        </w:tc>
      </w:tr>
      <w:tr w:rsidR="003539D9" w:rsidRPr="00416FD0" w:rsidTr="00420F55">
        <w:tc>
          <w:tcPr>
            <w:tcW w:w="710" w:type="dxa"/>
            <w:vAlign w:val="center"/>
          </w:tcPr>
          <w:p w:rsidR="003539D9" w:rsidRPr="00416FD0" w:rsidRDefault="003539D9" w:rsidP="00420F55">
            <w:pPr>
              <w:numPr>
                <w:ilvl w:val="0"/>
                <w:numId w:val="2"/>
              </w:numPr>
              <w:jc w:val="right"/>
              <w:rPr>
                <w:rFonts w:ascii="Times New Roman" w:eastAsia="宋体" w:hAnsi="Times New Roman"/>
                <w:szCs w:val="21"/>
              </w:rPr>
            </w:pPr>
          </w:p>
        </w:tc>
        <w:tc>
          <w:tcPr>
            <w:tcW w:w="2410" w:type="dxa"/>
            <w:vAlign w:val="center"/>
          </w:tcPr>
          <w:p w:rsidR="003539D9" w:rsidRPr="00416FD0" w:rsidRDefault="003539D9" w:rsidP="00420F55">
            <w:pPr>
              <w:jc w:val="left"/>
              <w:rPr>
                <w:rFonts w:ascii="Times New Roman" w:eastAsia="宋体" w:hAnsi="Times New Roman"/>
                <w:szCs w:val="21"/>
              </w:rPr>
            </w:pPr>
            <w:r w:rsidRPr="00416FD0">
              <w:rPr>
                <w:rFonts w:ascii="Times New Roman" w:eastAsia="宋体" w:hAnsi="Times New Roman" w:hint="eastAsia"/>
                <w:szCs w:val="21"/>
              </w:rPr>
              <w:t>硫氧化物排放量</w:t>
            </w:r>
          </w:p>
        </w:tc>
        <w:tc>
          <w:tcPr>
            <w:tcW w:w="1618" w:type="dxa"/>
            <w:vAlign w:val="center"/>
          </w:tcPr>
          <w:p w:rsidR="003539D9" w:rsidRPr="00416FD0" w:rsidRDefault="003539D9" w:rsidP="00420F55">
            <w:pPr>
              <w:jc w:val="left"/>
              <w:rPr>
                <w:rFonts w:ascii="Times New Roman" w:eastAsia="宋体" w:hAnsi="Times New Roman"/>
                <w:szCs w:val="21"/>
              </w:rPr>
            </w:pPr>
            <w:r w:rsidRPr="00416FD0">
              <w:rPr>
                <w:rFonts w:ascii="Times New Roman" w:eastAsia="宋体" w:hAnsi="Times New Roman" w:hint="eastAsia"/>
                <w:szCs w:val="21"/>
              </w:rPr>
              <w:t>吨</w:t>
            </w:r>
            <w:r w:rsidRPr="00416FD0">
              <w:rPr>
                <w:rFonts w:ascii="Times New Roman" w:eastAsia="宋体" w:hAnsi="Times New Roman" w:hint="eastAsia"/>
                <w:szCs w:val="21"/>
              </w:rPr>
              <w:t>/</w:t>
            </w:r>
            <w:r w:rsidRPr="00416FD0">
              <w:rPr>
                <w:rFonts w:ascii="Times New Roman" w:eastAsia="宋体" w:hAnsi="Times New Roman" w:hint="eastAsia"/>
                <w:szCs w:val="21"/>
              </w:rPr>
              <w:t>百万元销售收入</w:t>
            </w:r>
          </w:p>
        </w:tc>
        <w:tc>
          <w:tcPr>
            <w:tcW w:w="4335" w:type="dxa"/>
            <w:vAlign w:val="center"/>
          </w:tcPr>
          <w:p w:rsidR="003539D9" w:rsidRPr="00416FD0" w:rsidRDefault="003539D9" w:rsidP="00420F55">
            <w:pPr>
              <w:jc w:val="left"/>
              <w:rPr>
                <w:rFonts w:ascii="Times New Roman" w:eastAsia="宋体" w:hAnsi="Times New Roman"/>
              </w:rPr>
            </w:pPr>
            <w:r w:rsidRPr="00416FD0">
              <w:rPr>
                <w:rFonts w:ascii="Times New Roman" w:eastAsia="宋体" w:hAnsi="Times New Roman" w:hint="eastAsia"/>
                <w:szCs w:val="21"/>
              </w:rPr>
              <w:t>计算方法见注释</w:t>
            </w:r>
            <w:r w:rsidRPr="00416FD0">
              <w:rPr>
                <w:rFonts w:ascii="Times New Roman" w:eastAsia="宋体" w:hAnsi="Times New Roman" w:hint="eastAsia"/>
                <w:szCs w:val="21"/>
              </w:rPr>
              <w:t>1</w:t>
            </w:r>
          </w:p>
        </w:tc>
      </w:tr>
      <w:tr w:rsidR="003539D9" w:rsidRPr="00416FD0" w:rsidTr="00420F55">
        <w:tc>
          <w:tcPr>
            <w:tcW w:w="710" w:type="dxa"/>
            <w:vAlign w:val="center"/>
          </w:tcPr>
          <w:p w:rsidR="003539D9" w:rsidRPr="00416FD0" w:rsidRDefault="003539D9" w:rsidP="00420F55">
            <w:pPr>
              <w:numPr>
                <w:ilvl w:val="0"/>
                <w:numId w:val="2"/>
              </w:numPr>
              <w:jc w:val="right"/>
              <w:rPr>
                <w:rFonts w:ascii="Times New Roman" w:eastAsia="宋体" w:hAnsi="Times New Roman"/>
                <w:szCs w:val="21"/>
              </w:rPr>
            </w:pPr>
          </w:p>
        </w:tc>
        <w:tc>
          <w:tcPr>
            <w:tcW w:w="2410" w:type="dxa"/>
            <w:vAlign w:val="center"/>
          </w:tcPr>
          <w:p w:rsidR="003539D9" w:rsidRPr="00416FD0" w:rsidRDefault="003539D9" w:rsidP="00420F55">
            <w:pPr>
              <w:jc w:val="left"/>
              <w:rPr>
                <w:rFonts w:ascii="Times New Roman" w:eastAsia="宋体" w:hAnsi="Times New Roman"/>
                <w:szCs w:val="21"/>
              </w:rPr>
            </w:pPr>
            <w:r w:rsidRPr="00416FD0">
              <w:rPr>
                <w:rFonts w:ascii="Times New Roman" w:eastAsia="宋体" w:hAnsi="Times New Roman" w:hint="eastAsia"/>
                <w:szCs w:val="21"/>
              </w:rPr>
              <w:t>氮氧化物排放量</w:t>
            </w:r>
          </w:p>
        </w:tc>
        <w:tc>
          <w:tcPr>
            <w:tcW w:w="1618" w:type="dxa"/>
            <w:vAlign w:val="center"/>
          </w:tcPr>
          <w:p w:rsidR="003539D9" w:rsidRPr="00416FD0" w:rsidRDefault="003539D9" w:rsidP="00420F55">
            <w:pPr>
              <w:jc w:val="left"/>
              <w:rPr>
                <w:rFonts w:ascii="Times New Roman" w:eastAsia="宋体" w:hAnsi="Times New Roman"/>
                <w:szCs w:val="21"/>
              </w:rPr>
            </w:pPr>
            <w:r w:rsidRPr="00416FD0">
              <w:rPr>
                <w:rFonts w:ascii="Times New Roman" w:eastAsia="宋体" w:hAnsi="Times New Roman" w:hint="eastAsia"/>
                <w:szCs w:val="21"/>
              </w:rPr>
              <w:t>吨</w:t>
            </w:r>
            <w:r w:rsidRPr="00416FD0">
              <w:rPr>
                <w:rFonts w:ascii="Times New Roman" w:eastAsia="宋体" w:hAnsi="Times New Roman" w:hint="eastAsia"/>
                <w:szCs w:val="21"/>
              </w:rPr>
              <w:t>/</w:t>
            </w:r>
            <w:r w:rsidRPr="00416FD0">
              <w:rPr>
                <w:rFonts w:ascii="Times New Roman" w:eastAsia="宋体" w:hAnsi="Times New Roman" w:hint="eastAsia"/>
                <w:szCs w:val="21"/>
              </w:rPr>
              <w:t>百万元销售收入</w:t>
            </w:r>
          </w:p>
        </w:tc>
        <w:tc>
          <w:tcPr>
            <w:tcW w:w="4335" w:type="dxa"/>
            <w:vAlign w:val="center"/>
          </w:tcPr>
          <w:p w:rsidR="003539D9" w:rsidRPr="00416FD0" w:rsidRDefault="003539D9" w:rsidP="00420F55">
            <w:pPr>
              <w:jc w:val="left"/>
              <w:rPr>
                <w:rFonts w:ascii="Times New Roman" w:eastAsia="宋体" w:hAnsi="Times New Roman"/>
              </w:rPr>
            </w:pPr>
            <w:r w:rsidRPr="00416FD0">
              <w:rPr>
                <w:rFonts w:ascii="Times New Roman" w:eastAsia="宋体" w:hAnsi="Times New Roman" w:hint="eastAsia"/>
                <w:szCs w:val="21"/>
              </w:rPr>
              <w:t>计算方法见注释</w:t>
            </w:r>
            <w:r w:rsidRPr="00416FD0">
              <w:rPr>
                <w:rFonts w:ascii="Times New Roman" w:eastAsia="宋体" w:hAnsi="Times New Roman" w:hint="eastAsia"/>
                <w:szCs w:val="21"/>
              </w:rPr>
              <w:t>2</w:t>
            </w:r>
          </w:p>
        </w:tc>
      </w:tr>
      <w:tr w:rsidR="003539D9" w:rsidRPr="00416FD0" w:rsidTr="00420F55">
        <w:tc>
          <w:tcPr>
            <w:tcW w:w="710" w:type="dxa"/>
            <w:vAlign w:val="center"/>
          </w:tcPr>
          <w:p w:rsidR="003539D9" w:rsidRPr="00416FD0" w:rsidRDefault="003539D9" w:rsidP="00420F55">
            <w:pPr>
              <w:numPr>
                <w:ilvl w:val="0"/>
                <w:numId w:val="2"/>
              </w:numPr>
              <w:jc w:val="right"/>
              <w:rPr>
                <w:rFonts w:ascii="Times New Roman" w:eastAsia="宋体" w:hAnsi="Times New Roman"/>
                <w:szCs w:val="21"/>
              </w:rPr>
            </w:pPr>
          </w:p>
        </w:tc>
        <w:tc>
          <w:tcPr>
            <w:tcW w:w="2410" w:type="dxa"/>
            <w:vAlign w:val="center"/>
          </w:tcPr>
          <w:p w:rsidR="003539D9" w:rsidRPr="00416FD0" w:rsidRDefault="003539D9" w:rsidP="00420F55">
            <w:pPr>
              <w:jc w:val="left"/>
              <w:rPr>
                <w:rFonts w:ascii="Times New Roman" w:eastAsia="宋体" w:hAnsi="Times New Roman"/>
                <w:szCs w:val="21"/>
              </w:rPr>
            </w:pPr>
            <w:r w:rsidRPr="00416FD0">
              <w:rPr>
                <w:rFonts w:ascii="Times New Roman" w:eastAsia="宋体" w:hAnsi="Times New Roman" w:hint="eastAsia"/>
                <w:szCs w:val="21"/>
              </w:rPr>
              <w:t>化学需氧量</w:t>
            </w:r>
          </w:p>
        </w:tc>
        <w:tc>
          <w:tcPr>
            <w:tcW w:w="1618" w:type="dxa"/>
            <w:vAlign w:val="center"/>
          </w:tcPr>
          <w:p w:rsidR="003539D9" w:rsidRPr="00416FD0" w:rsidRDefault="003539D9" w:rsidP="00420F55">
            <w:pPr>
              <w:jc w:val="left"/>
              <w:rPr>
                <w:rFonts w:ascii="Times New Roman" w:eastAsia="宋体" w:hAnsi="Times New Roman"/>
                <w:szCs w:val="21"/>
              </w:rPr>
            </w:pPr>
            <w:r w:rsidRPr="00416FD0">
              <w:rPr>
                <w:rFonts w:ascii="Times New Roman" w:eastAsia="宋体" w:hAnsi="Times New Roman" w:hint="eastAsia"/>
                <w:szCs w:val="21"/>
              </w:rPr>
              <w:t>吨</w:t>
            </w:r>
            <w:r w:rsidRPr="00416FD0">
              <w:rPr>
                <w:rFonts w:ascii="Times New Roman" w:eastAsia="宋体" w:hAnsi="Times New Roman" w:hint="eastAsia"/>
                <w:szCs w:val="21"/>
              </w:rPr>
              <w:t>/</w:t>
            </w:r>
            <w:r w:rsidRPr="00416FD0">
              <w:rPr>
                <w:rFonts w:ascii="Times New Roman" w:eastAsia="宋体" w:hAnsi="Times New Roman" w:hint="eastAsia"/>
                <w:szCs w:val="21"/>
              </w:rPr>
              <w:t>百万元销售收入</w:t>
            </w:r>
          </w:p>
        </w:tc>
        <w:tc>
          <w:tcPr>
            <w:tcW w:w="4335" w:type="dxa"/>
            <w:vAlign w:val="center"/>
          </w:tcPr>
          <w:p w:rsidR="003539D9" w:rsidRPr="00416FD0" w:rsidRDefault="003539D9" w:rsidP="00420F55">
            <w:pPr>
              <w:jc w:val="left"/>
              <w:rPr>
                <w:rFonts w:ascii="Times New Roman" w:eastAsia="宋体" w:hAnsi="Times New Roman"/>
              </w:rPr>
            </w:pPr>
            <w:r w:rsidRPr="00416FD0">
              <w:rPr>
                <w:rFonts w:ascii="Times New Roman" w:eastAsia="宋体" w:hAnsi="Times New Roman" w:hint="eastAsia"/>
                <w:szCs w:val="21"/>
              </w:rPr>
              <w:t>计算方法见注释</w:t>
            </w:r>
            <w:r w:rsidRPr="00416FD0">
              <w:rPr>
                <w:rFonts w:ascii="Times New Roman" w:eastAsia="宋体" w:hAnsi="Times New Roman" w:hint="eastAsia"/>
                <w:szCs w:val="21"/>
              </w:rPr>
              <w:t>3</w:t>
            </w:r>
          </w:p>
        </w:tc>
      </w:tr>
      <w:tr w:rsidR="003539D9" w:rsidRPr="00416FD0" w:rsidTr="00420F55">
        <w:tc>
          <w:tcPr>
            <w:tcW w:w="710" w:type="dxa"/>
            <w:vMerge w:val="restart"/>
            <w:vAlign w:val="center"/>
          </w:tcPr>
          <w:p w:rsidR="003539D9" w:rsidRPr="00416FD0" w:rsidRDefault="003539D9" w:rsidP="00420F55">
            <w:pPr>
              <w:numPr>
                <w:ilvl w:val="0"/>
                <w:numId w:val="2"/>
              </w:numPr>
              <w:jc w:val="right"/>
              <w:rPr>
                <w:rFonts w:ascii="Times New Roman" w:eastAsia="宋体" w:hAnsi="Times New Roman"/>
                <w:szCs w:val="21"/>
              </w:rPr>
            </w:pPr>
          </w:p>
        </w:tc>
        <w:tc>
          <w:tcPr>
            <w:tcW w:w="2410" w:type="dxa"/>
            <w:vAlign w:val="center"/>
          </w:tcPr>
          <w:p w:rsidR="003539D9" w:rsidRPr="00416FD0" w:rsidRDefault="003539D9" w:rsidP="00420F55">
            <w:pPr>
              <w:jc w:val="left"/>
              <w:rPr>
                <w:rFonts w:ascii="Times New Roman" w:eastAsia="宋体" w:hAnsi="Times New Roman"/>
                <w:szCs w:val="21"/>
              </w:rPr>
            </w:pPr>
            <w:r w:rsidRPr="00416FD0">
              <w:rPr>
                <w:rFonts w:ascii="Times New Roman" w:eastAsia="宋体" w:hAnsi="Times New Roman" w:hint="eastAsia"/>
                <w:szCs w:val="21"/>
              </w:rPr>
              <w:t>能源消耗量（</w:t>
            </w:r>
            <w:r w:rsidRPr="00416FD0">
              <w:rPr>
                <w:rFonts w:ascii="Times New Roman" w:eastAsia="宋体" w:hAnsi="Times New Roman" w:hint="eastAsia"/>
                <w:szCs w:val="21"/>
              </w:rPr>
              <w:t>A+B+C</w:t>
            </w:r>
            <w:r w:rsidRPr="00416FD0">
              <w:rPr>
                <w:rFonts w:ascii="Times New Roman" w:eastAsia="宋体" w:hAnsi="Times New Roman" w:hint="eastAsia"/>
                <w:szCs w:val="21"/>
              </w:rPr>
              <w:t>）</w:t>
            </w:r>
          </w:p>
        </w:tc>
        <w:tc>
          <w:tcPr>
            <w:tcW w:w="1618" w:type="dxa"/>
            <w:vAlign w:val="center"/>
          </w:tcPr>
          <w:p w:rsidR="003539D9" w:rsidRPr="00416FD0" w:rsidRDefault="003539D9" w:rsidP="00420F55">
            <w:pPr>
              <w:jc w:val="left"/>
              <w:rPr>
                <w:rFonts w:ascii="Times New Roman" w:eastAsia="宋体" w:hAnsi="Times New Roman"/>
                <w:szCs w:val="21"/>
              </w:rPr>
            </w:pPr>
            <w:r w:rsidRPr="00416FD0">
              <w:rPr>
                <w:rFonts w:ascii="Times New Roman" w:eastAsia="宋体" w:hAnsi="Times New Roman" w:hint="eastAsia"/>
                <w:szCs w:val="21"/>
              </w:rPr>
              <w:t>吨标煤</w:t>
            </w:r>
            <w:r w:rsidRPr="00416FD0">
              <w:rPr>
                <w:rFonts w:ascii="Times New Roman" w:eastAsia="宋体" w:hAnsi="Times New Roman" w:hint="eastAsia"/>
                <w:szCs w:val="21"/>
              </w:rPr>
              <w:t>/</w:t>
            </w:r>
            <w:r w:rsidRPr="00416FD0">
              <w:rPr>
                <w:rFonts w:ascii="Times New Roman" w:eastAsia="宋体" w:hAnsi="Times New Roman" w:hint="eastAsia"/>
                <w:szCs w:val="21"/>
              </w:rPr>
              <w:t>百万元销售收入</w:t>
            </w:r>
          </w:p>
        </w:tc>
        <w:tc>
          <w:tcPr>
            <w:tcW w:w="4335" w:type="dxa"/>
            <w:vAlign w:val="center"/>
          </w:tcPr>
          <w:p w:rsidR="003539D9" w:rsidRPr="00416FD0" w:rsidRDefault="003539D9" w:rsidP="00420F55">
            <w:pPr>
              <w:jc w:val="left"/>
              <w:rPr>
                <w:rFonts w:ascii="Times New Roman" w:eastAsia="宋体" w:hAnsi="Times New Roman"/>
              </w:rPr>
            </w:pPr>
          </w:p>
        </w:tc>
      </w:tr>
      <w:tr w:rsidR="003539D9" w:rsidRPr="00416FD0" w:rsidTr="00420F55">
        <w:tc>
          <w:tcPr>
            <w:tcW w:w="710" w:type="dxa"/>
            <w:vMerge/>
            <w:vAlign w:val="center"/>
          </w:tcPr>
          <w:p w:rsidR="003539D9" w:rsidRPr="00416FD0" w:rsidRDefault="003539D9" w:rsidP="00420F55">
            <w:pPr>
              <w:ind w:left="425" w:hanging="425"/>
              <w:jc w:val="right"/>
              <w:rPr>
                <w:rFonts w:ascii="Times New Roman" w:eastAsia="宋体" w:hAnsi="Times New Roman"/>
                <w:szCs w:val="21"/>
              </w:rPr>
            </w:pPr>
          </w:p>
        </w:tc>
        <w:tc>
          <w:tcPr>
            <w:tcW w:w="2410" w:type="dxa"/>
            <w:vAlign w:val="center"/>
          </w:tcPr>
          <w:p w:rsidR="003539D9" w:rsidRPr="00416FD0" w:rsidRDefault="003539D9" w:rsidP="00420F55">
            <w:pPr>
              <w:jc w:val="left"/>
              <w:rPr>
                <w:rFonts w:ascii="Times New Roman" w:eastAsia="宋体" w:hAnsi="Times New Roman"/>
                <w:szCs w:val="21"/>
              </w:rPr>
            </w:pPr>
            <w:r w:rsidRPr="00416FD0">
              <w:rPr>
                <w:rFonts w:ascii="Times New Roman" w:eastAsia="宋体" w:hAnsi="Times New Roman"/>
                <w:szCs w:val="21"/>
              </w:rPr>
              <w:t>A</w:t>
            </w:r>
            <w:r w:rsidRPr="00416FD0">
              <w:rPr>
                <w:rFonts w:ascii="Times New Roman" w:eastAsia="宋体" w:hAnsi="Times New Roman"/>
                <w:szCs w:val="21"/>
              </w:rPr>
              <w:t>化石燃料消耗量</w:t>
            </w:r>
          </w:p>
        </w:tc>
        <w:tc>
          <w:tcPr>
            <w:tcW w:w="1618" w:type="dxa"/>
            <w:vAlign w:val="center"/>
          </w:tcPr>
          <w:p w:rsidR="003539D9" w:rsidRPr="00416FD0" w:rsidRDefault="003539D9" w:rsidP="00420F55">
            <w:pPr>
              <w:jc w:val="left"/>
              <w:rPr>
                <w:rFonts w:ascii="Times New Roman" w:eastAsia="宋体" w:hAnsi="Times New Roman"/>
                <w:szCs w:val="21"/>
              </w:rPr>
            </w:pPr>
            <w:r w:rsidRPr="00416FD0">
              <w:rPr>
                <w:rFonts w:ascii="Times New Roman" w:eastAsia="宋体" w:hAnsi="Times New Roman"/>
                <w:szCs w:val="21"/>
              </w:rPr>
              <w:t>燃料油当量</w:t>
            </w:r>
            <w:r w:rsidRPr="00416FD0">
              <w:rPr>
                <w:rFonts w:ascii="Times New Roman" w:eastAsia="宋体" w:hAnsi="Times New Roman" w:hint="eastAsia"/>
                <w:szCs w:val="21"/>
              </w:rPr>
              <w:t>/</w:t>
            </w:r>
            <w:r w:rsidRPr="00416FD0">
              <w:rPr>
                <w:rFonts w:ascii="Times New Roman" w:eastAsia="宋体" w:hAnsi="Times New Roman"/>
                <w:szCs w:val="21"/>
              </w:rPr>
              <w:t>吨</w:t>
            </w:r>
          </w:p>
        </w:tc>
        <w:tc>
          <w:tcPr>
            <w:tcW w:w="4335" w:type="dxa"/>
            <w:vAlign w:val="center"/>
          </w:tcPr>
          <w:p w:rsidR="003539D9" w:rsidRPr="00416FD0" w:rsidRDefault="003539D9" w:rsidP="00420F55">
            <w:pPr>
              <w:jc w:val="left"/>
              <w:rPr>
                <w:rFonts w:ascii="Times New Roman" w:eastAsia="宋体" w:hAnsi="Times New Roman"/>
                <w:szCs w:val="21"/>
              </w:rPr>
            </w:pPr>
            <w:r w:rsidRPr="00416FD0">
              <w:rPr>
                <w:rFonts w:ascii="Times New Roman" w:eastAsia="宋体" w:hAnsi="Times New Roman" w:hint="eastAsia"/>
              </w:rPr>
              <w:t>A</w:t>
            </w:r>
            <w:r w:rsidRPr="00416FD0">
              <w:rPr>
                <w:rFonts w:ascii="Times New Roman" w:eastAsia="宋体" w:hAnsi="Times New Roman" w:hint="eastAsia"/>
              </w:rPr>
              <w:t>仅指作为燃料的消耗量，不包括作为原料进行加工的量，另外，销售给电网的部分应扣除。</w:t>
            </w:r>
          </w:p>
        </w:tc>
      </w:tr>
      <w:tr w:rsidR="003539D9" w:rsidRPr="00416FD0" w:rsidTr="00420F55">
        <w:tc>
          <w:tcPr>
            <w:tcW w:w="710" w:type="dxa"/>
            <w:vMerge/>
            <w:vAlign w:val="center"/>
          </w:tcPr>
          <w:p w:rsidR="003539D9" w:rsidRPr="00416FD0" w:rsidRDefault="003539D9" w:rsidP="00420F55">
            <w:pPr>
              <w:ind w:left="425" w:hanging="425"/>
              <w:jc w:val="right"/>
              <w:rPr>
                <w:rFonts w:ascii="Times New Roman" w:eastAsia="宋体" w:hAnsi="Times New Roman"/>
                <w:szCs w:val="21"/>
              </w:rPr>
            </w:pPr>
          </w:p>
        </w:tc>
        <w:tc>
          <w:tcPr>
            <w:tcW w:w="2410" w:type="dxa"/>
            <w:vAlign w:val="center"/>
          </w:tcPr>
          <w:p w:rsidR="003539D9" w:rsidRPr="00416FD0" w:rsidRDefault="003539D9" w:rsidP="00420F55">
            <w:pPr>
              <w:jc w:val="left"/>
              <w:rPr>
                <w:rFonts w:ascii="Times New Roman" w:eastAsia="宋体" w:hAnsi="Times New Roman"/>
                <w:szCs w:val="21"/>
              </w:rPr>
            </w:pPr>
            <w:r w:rsidRPr="00416FD0">
              <w:rPr>
                <w:rFonts w:ascii="Times New Roman" w:eastAsia="宋体" w:hAnsi="Times New Roman"/>
                <w:szCs w:val="21"/>
              </w:rPr>
              <w:t>B</w:t>
            </w:r>
            <w:r w:rsidRPr="00416FD0">
              <w:rPr>
                <w:rFonts w:ascii="Times New Roman" w:eastAsia="宋体" w:hAnsi="Times New Roman"/>
                <w:szCs w:val="21"/>
              </w:rPr>
              <w:t>购买能量</w:t>
            </w:r>
          </w:p>
        </w:tc>
        <w:tc>
          <w:tcPr>
            <w:tcW w:w="1618" w:type="dxa"/>
            <w:vAlign w:val="center"/>
          </w:tcPr>
          <w:p w:rsidR="003539D9" w:rsidRPr="00416FD0" w:rsidRDefault="003539D9" w:rsidP="00420F55">
            <w:pPr>
              <w:jc w:val="left"/>
              <w:rPr>
                <w:rFonts w:ascii="Times New Roman" w:eastAsia="宋体" w:hAnsi="Times New Roman"/>
                <w:szCs w:val="21"/>
              </w:rPr>
            </w:pPr>
            <w:r w:rsidRPr="00416FD0">
              <w:rPr>
                <w:rFonts w:ascii="Times New Roman" w:eastAsia="宋体" w:hAnsi="Times New Roman"/>
                <w:szCs w:val="21"/>
              </w:rPr>
              <w:t>燃料油当量</w:t>
            </w:r>
            <w:r w:rsidRPr="00416FD0">
              <w:rPr>
                <w:rFonts w:ascii="Times New Roman" w:eastAsia="宋体" w:hAnsi="Times New Roman" w:hint="eastAsia"/>
                <w:szCs w:val="21"/>
              </w:rPr>
              <w:t>/</w:t>
            </w:r>
            <w:r w:rsidRPr="00416FD0">
              <w:rPr>
                <w:rFonts w:ascii="Times New Roman" w:eastAsia="宋体" w:hAnsi="Times New Roman"/>
                <w:szCs w:val="21"/>
              </w:rPr>
              <w:t>吨</w:t>
            </w:r>
          </w:p>
        </w:tc>
        <w:tc>
          <w:tcPr>
            <w:tcW w:w="4335" w:type="dxa"/>
            <w:vAlign w:val="center"/>
          </w:tcPr>
          <w:p w:rsidR="003539D9" w:rsidRPr="00416FD0" w:rsidRDefault="003539D9" w:rsidP="00420F55">
            <w:pPr>
              <w:jc w:val="left"/>
              <w:rPr>
                <w:rFonts w:ascii="Times New Roman" w:eastAsia="宋体" w:hAnsi="Times New Roman"/>
                <w:szCs w:val="21"/>
              </w:rPr>
            </w:pPr>
            <w:r w:rsidRPr="00416FD0">
              <w:rPr>
                <w:rFonts w:ascii="Times New Roman" w:eastAsia="宋体" w:hAnsi="Times New Roman"/>
                <w:szCs w:val="21"/>
              </w:rPr>
              <w:t>B</w:t>
            </w:r>
            <w:r w:rsidRPr="00416FD0">
              <w:rPr>
                <w:rFonts w:ascii="Times New Roman" w:eastAsia="宋体" w:hAnsi="Times New Roman" w:hint="eastAsia"/>
              </w:rPr>
              <w:t>包括购买电力和蒸汽。扣除销售的蒸汽或电力即为净购买量。</w:t>
            </w:r>
          </w:p>
        </w:tc>
      </w:tr>
      <w:tr w:rsidR="003539D9" w:rsidRPr="00416FD0" w:rsidTr="00420F55">
        <w:tc>
          <w:tcPr>
            <w:tcW w:w="710" w:type="dxa"/>
            <w:vMerge/>
            <w:vAlign w:val="center"/>
          </w:tcPr>
          <w:p w:rsidR="003539D9" w:rsidRPr="00416FD0" w:rsidRDefault="003539D9" w:rsidP="00420F55">
            <w:pPr>
              <w:ind w:left="425" w:hanging="425"/>
              <w:jc w:val="right"/>
              <w:rPr>
                <w:rFonts w:ascii="Times New Roman" w:eastAsia="宋体" w:hAnsi="Times New Roman"/>
                <w:szCs w:val="21"/>
              </w:rPr>
            </w:pPr>
          </w:p>
        </w:tc>
        <w:tc>
          <w:tcPr>
            <w:tcW w:w="2410" w:type="dxa"/>
            <w:vAlign w:val="center"/>
          </w:tcPr>
          <w:p w:rsidR="003539D9" w:rsidRPr="00416FD0" w:rsidRDefault="003539D9" w:rsidP="00420F55">
            <w:pPr>
              <w:jc w:val="left"/>
              <w:rPr>
                <w:rFonts w:ascii="Times New Roman" w:eastAsia="宋体" w:hAnsi="Times New Roman"/>
                <w:szCs w:val="21"/>
              </w:rPr>
            </w:pPr>
            <w:r w:rsidRPr="00416FD0">
              <w:rPr>
                <w:rFonts w:ascii="Times New Roman" w:eastAsia="宋体" w:hAnsi="Times New Roman"/>
                <w:szCs w:val="21"/>
              </w:rPr>
              <w:t>C</w:t>
            </w:r>
            <w:r w:rsidRPr="00416FD0">
              <w:rPr>
                <w:rFonts w:ascii="Times New Roman" w:eastAsia="宋体" w:hAnsi="Times New Roman"/>
                <w:szCs w:val="21"/>
              </w:rPr>
              <w:t>自产能量</w:t>
            </w:r>
          </w:p>
        </w:tc>
        <w:tc>
          <w:tcPr>
            <w:tcW w:w="1618" w:type="dxa"/>
            <w:vAlign w:val="center"/>
          </w:tcPr>
          <w:p w:rsidR="003539D9" w:rsidRPr="00416FD0" w:rsidRDefault="003539D9" w:rsidP="00420F55">
            <w:pPr>
              <w:jc w:val="left"/>
              <w:rPr>
                <w:rFonts w:ascii="Times New Roman" w:eastAsia="宋体" w:hAnsi="Times New Roman"/>
                <w:szCs w:val="21"/>
              </w:rPr>
            </w:pPr>
            <w:r w:rsidRPr="00416FD0">
              <w:rPr>
                <w:rFonts w:ascii="Times New Roman" w:eastAsia="宋体" w:hAnsi="Times New Roman"/>
                <w:szCs w:val="21"/>
              </w:rPr>
              <w:t>燃料油当量</w:t>
            </w:r>
            <w:r w:rsidRPr="00416FD0">
              <w:rPr>
                <w:rFonts w:ascii="Times New Roman" w:eastAsia="宋体" w:hAnsi="Times New Roman" w:hint="eastAsia"/>
                <w:szCs w:val="21"/>
              </w:rPr>
              <w:t>/</w:t>
            </w:r>
            <w:r w:rsidRPr="00416FD0">
              <w:rPr>
                <w:rFonts w:ascii="Times New Roman" w:eastAsia="宋体" w:hAnsi="Times New Roman"/>
                <w:szCs w:val="21"/>
              </w:rPr>
              <w:t>吨</w:t>
            </w:r>
          </w:p>
        </w:tc>
        <w:tc>
          <w:tcPr>
            <w:tcW w:w="4335" w:type="dxa"/>
            <w:vAlign w:val="center"/>
          </w:tcPr>
          <w:p w:rsidR="003539D9" w:rsidRPr="00416FD0" w:rsidRDefault="003539D9" w:rsidP="00420F55">
            <w:pPr>
              <w:jc w:val="left"/>
              <w:rPr>
                <w:rFonts w:ascii="Times New Roman" w:eastAsia="宋体" w:hAnsi="Times New Roman"/>
                <w:szCs w:val="21"/>
              </w:rPr>
            </w:pPr>
            <w:r w:rsidRPr="00416FD0">
              <w:rPr>
                <w:rFonts w:ascii="Times New Roman" w:eastAsia="宋体" w:hAnsi="Times New Roman" w:hint="eastAsia"/>
              </w:rPr>
              <w:t>C</w:t>
            </w:r>
            <w:r w:rsidRPr="00416FD0">
              <w:rPr>
                <w:rFonts w:ascii="Times New Roman" w:eastAsia="宋体" w:hAnsi="Times New Roman" w:hint="eastAsia"/>
              </w:rPr>
              <w:t>是通过非化石燃料生产其他形式的能源。通过化石燃料生产蒸汽和电的能源消耗已包含在组分</w:t>
            </w:r>
            <w:r w:rsidRPr="00416FD0">
              <w:rPr>
                <w:rFonts w:ascii="Times New Roman" w:eastAsia="宋体" w:hAnsi="Times New Roman" w:hint="eastAsia"/>
              </w:rPr>
              <w:t>A</w:t>
            </w:r>
            <w:r w:rsidRPr="00416FD0">
              <w:rPr>
                <w:rFonts w:ascii="Times New Roman" w:eastAsia="宋体" w:hAnsi="Times New Roman" w:hint="eastAsia"/>
              </w:rPr>
              <w:t>中。</w:t>
            </w:r>
          </w:p>
        </w:tc>
      </w:tr>
      <w:tr w:rsidR="003539D9" w:rsidRPr="00416FD0" w:rsidTr="00420F55">
        <w:tc>
          <w:tcPr>
            <w:tcW w:w="710" w:type="dxa"/>
            <w:vAlign w:val="center"/>
          </w:tcPr>
          <w:p w:rsidR="003539D9" w:rsidRPr="00416FD0" w:rsidRDefault="003539D9" w:rsidP="00420F55">
            <w:pPr>
              <w:numPr>
                <w:ilvl w:val="0"/>
                <w:numId w:val="2"/>
              </w:numPr>
              <w:jc w:val="right"/>
              <w:rPr>
                <w:rFonts w:ascii="Times New Roman" w:eastAsia="宋体" w:hAnsi="Times New Roman"/>
                <w:szCs w:val="21"/>
              </w:rPr>
            </w:pPr>
          </w:p>
        </w:tc>
        <w:tc>
          <w:tcPr>
            <w:tcW w:w="2410" w:type="dxa"/>
            <w:vAlign w:val="center"/>
          </w:tcPr>
          <w:p w:rsidR="003539D9" w:rsidRPr="00416FD0" w:rsidRDefault="003539D9" w:rsidP="00420F55">
            <w:pPr>
              <w:jc w:val="left"/>
              <w:rPr>
                <w:rFonts w:ascii="Times New Roman" w:eastAsia="宋体" w:hAnsi="Times New Roman"/>
                <w:szCs w:val="21"/>
              </w:rPr>
            </w:pPr>
            <w:r w:rsidRPr="00416FD0">
              <w:rPr>
                <w:rFonts w:ascii="Times New Roman" w:eastAsia="宋体" w:hAnsi="Times New Roman" w:hint="eastAsia"/>
                <w:szCs w:val="21"/>
              </w:rPr>
              <w:t>新鲜水消耗量</w:t>
            </w:r>
          </w:p>
        </w:tc>
        <w:tc>
          <w:tcPr>
            <w:tcW w:w="1618" w:type="dxa"/>
            <w:vAlign w:val="center"/>
          </w:tcPr>
          <w:p w:rsidR="003539D9" w:rsidRPr="00416FD0" w:rsidRDefault="003539D9" w:rsidP="00420F55">
            <w:pPr>
              <w:jc w:val="left"/>
              <w:rPr>
                <w:rFonts w:ascii="Times New Roman" w:eastAsia="宋体" w:hAnsi="Times New Roman"/>
                <w:szCs w:val="21"/>
              </w:rPr>
            </w:pPr>
            <w:r w:rsidRPr="00416FD0">
              <w:rPr>
                <w:rFonts w:ascii="Times New Roman" w:eastAsia="宋体" w:hAnsi="Times New Roman" w:hint="eastAsia"/>
                <w:szCs w:val="21"/>
              </w:rPr>
              <w:t>百万立方米</w:t>
            </w:r>
            <w:r w:rsidRPr="00416FD0">
              <w:rPr>
                <w:rFonts w:ascii="Times New Roman" w:eastAsia="宋体" w:hAnsi="Times New Roman" w:hint="eastAsia"/>
                <w:szCs w:val="21"/>
              </w:rPr>
              <w:t>/</w:t>
            </w:r>
            <w:r w:rsidRPr="00416FD0">
              <w:rPr>
                <w:rFonts w:ascii="Times New Roman" w:eastAsia="宋体" w:hAnsi="Times New Roman" w:hint="eastAsia"/>
                <w:szCs w:val="21"/>
              </w:rPr>
              <w:t>百万元销售收入</w:t>
            </w:r>
          </w:p>
        </w:tc>
        <w:tc>
          <w:tcPr>
            <w:tcW w:w="4335" w:type="dxa"/>
            <w:vAlign w:val="center"/>
          </w:tcPr>
          <w:p w:rsidR="003539D9" w:rsidRPr="00416FD0" w:rsidRDefault="003539D9" w:rsidP="00420F55">
            <w:pPr>
              <w:jc w:val="left"/>
              <w:rPr>
                <w:rFonts w:ascii="Times New Roman" w:eastAsia="宋体" w:hAnsi="Times New Roman"/>
              </w:rPr>
            </w:pPr>
            <w:r w:rsidRPr="00416FD0">
              <w:rPr>
                <w:rFonts w:ascii="Times New Roman" w:eastAsia="宋体" w:hAnsi="Times New Roman" w:hint="eastAsia"/>
              </w:rPr>
              <w:t>水消耗量用于制造化学品及相关活动，采用泵送，管道或以其他方式提供的水量，这些水不再重复使用（即一次新鲜用水）。</w:t>
            </w:r>
          </w:p>
        </w:tc>
      </w:tr>
      <w:tr w:rsidR="003539D9" w:rsidRPr="00416FD0" w:rsidTr="00420F55">
        <w:tc>
          <w:tcPr>
            <w:tcW w:w="710" w:type="dxa"/>
            <w:vAlign w:val="center"/>
          </w:tcPr>
          <w:p w:rsidR="003539D9" w:rsidRPr="00416FD0" w:rsidRDefault="003539D9" w:rsidP="00420F55">
            <w:pPr>
              <w:numPr>
                <w:ilvl w:val="0"/>
                <w:numId w:val="2"/>
              </w:numPr>
              <w:jc w:val="right"/>
              <w:rPr>
                <w:rFonts w:ascii="Times New Roman" w:eastAsia="宋体" w:hAnsi="Times New Roman"/>
                <w:szCs w:val="21"/>
              </w:rPr>
            </w:pPr>
          </w:p>
        </w:tc>
        <w:tc>
          <w:tcPr>
            <w:tcW w:w="2410" w:type="dxa"/>
            <w:vAlign w:val="center"/>
          </w:tcPr>
          <w:p w:rsidR="003539D9" w:rsidRPr="00480ACC" w:rsidRDefault="003539D9" w:rsidP="00420F55">
            <w:pPr>
              <w:jc w:val="left"/>
              <w:rPr>
                <w:rFonts w:ascii="Times New Roman" w:eastAsia="宋体" w:hAnsi="Times New Roman"/>
                <w:szCs w:val="21"/>
              </w:rPr>
            </w:pPr>
            <w:r w:rsidRPr="00480ACC">
              <w:rPr>
                <w:rFonts w:ascii="Times New Roman" w:eastAsia="宋体" w:hAnsi="Times New Roman"/>
                <w:szCs w:val="21"/>
              </w:rPr>
              <w:t>二氧化碳</w:t>
            </w:r>
            <w:r w:rsidRPr="00480ACC">
              <w:rPr>
                <w:rFonts w:ascii="Times New Roman" w:eastAsia="宋体" w:hAnsi="Times New Roman" w:hint="eastAsia"/>
                <w:szCs w:val="21"/>
              </w:rPr>
              <w:t>排放总量</w:t>
            </w:r>
            <w:r w:rsidRPr="00480ACC">
              <w:rPr>
                <w:rFonts w:ascii="Times New Roman" w:eastAsia="宋体" w:hAnsi="Times New Roman"/>
                <w:szCs w:val="21"/>
              </w:rPr>
              <w:t xml:space="preserve">(A+B) </w:t>
            </w:r>
          </w:p>
        </w:tc>
        <w:tc>
          <w:tcPr>
            <w:tcW w:w="1618" w:type="dxa"/>
            <w:vAlign w:val="center"/>
          </w:tcPr>
          <w:p w:rsidR="003539D9" w:rsidRPr="00480ACC" w:rsidRDefault="003539D9" w:rsidP="00420F55">
            <w:pPr>
              <w:jc w:val="left"/>
              <w:rPr>
                <w:rFonts w:ascii="Times New Roman" w:eastAsia="宋体" w:hAnsi="Times New Roman"/>
                <w:szCs w:val="21"/>
              </w:rPr>
            </w:pPr>
            <w:r w:rsidRPr="00480ACC">
              <w:rPr>
                <w:rFonts w:ascii="Times New Roman" w:eastAsia="宋体" w:hAnsi="Times New Roman" w:hint="eastAsia"/>
                <w:szCs w:val="21"/>
              </w:rPr>
              <w:t>吨</w:t>
            </w:r>
            <w:r w:rsidRPr="00480ACC">
              <w:rPr>
                <w:rFonts w:ascii="Times New Roman" w:eastAsia="宋体" w:hAnsi="Times New Roman" w:hint="eastAsia"/>
                <w:szCs w:val="21"/>
              </w:rPr>
              <w:t>/</w:t>
            </w:r>
            <w:r w:rsidRPr="00480ACC">
              <w:rPr>
                <w:rFonts w:ascii="Times New Roman" w:eastAsia="宋体" w:hAnsi="Times New Roman" w:hint="eastAsia"/>
                <w:szCs w:val="21"/>
              </w:rPr>
              <w:t>万元产值</w:t>
            </w:r>
          </w:p>
        </w:tc>
        <w:tc>
          <w:tcPr>
            <w:tcW w:w="4335" w:type="dxa"/>
            <w:vAlign w:val="center"/>
          </w:tcPr>
          <w:p w:rsidR="003539D9" w:rsidRPr="00480ACC" w:rsidRDefault="003539D9" w:rsidP="00420F55">
            <w:pPr>
              <w:jc w:val="left"/>
              <w:rPr>
                <w:rFonts w:ascii="Times New Roman" w:eastAsia="宋体" w:hAnsi="Times New Roman"/>
                <w:szCs w:val="21"/>
              </w:rPr>
            </w:pPr>
            <w:r w:rsidRPr="00480ACC">
              <w:rPr>
                <w:rFonts w:ascii="Times New Roman" w:eastAsia="宋体" w:hAnsi="Times New Roman" w:hint="eastAsia"/>
                <w:szCs w:val="21"/>
              </w:rPr>
              <w:t>计算方法见注释</w:t>
            </w:r>
            <w:r w:rsidRPr="00480ACC">
              <w:rPr>
                <w:rFonts w:ascii="Times New Roman" w:eastAsia="宋体" w:hAnsi="Times New Roman" w:hint="eastAsia"/>
                <w:szCs w:val="21"/>
              </w:rPr>
              <w:t>4</w:t>
            </w:r>
          </w:p>
        </w:tc>
      </w:tr>
      <w:tr w:rsidR="003539D9" w:rsidRPr="00416FD0" w:rsidTr="00420F55">
        <w:tc>
          <w:tcPr>
            <w:tcW w:w="710" w:type="dxa"/>
            <w:vAlign w:val="center"/>
          </w:tcPr>
          <w:p w:rsidR="003539D9" w:rsidRPr="00416FD0" w:rsidRDefault="003539D9" w:rsidP="00420F55">
            <w:pPr>
              <w:numPr>
                <w:ilvl w:val="0"/>
                <w:numId w:val="2"/>
              </w:numPr>
              <w:jc w:val="right"/>
              <w:rPr>
                <w:rFonts w:ascii="Times New Roman" w:eastAsia="宋体" w:hAnsi="Times New Roman"/>
                <w:szCs w:val="21"/>
              </w:rPr>
            </w:pPr>
          </w:p>
        </w:tc>
        <w:tc>
          <w:tcPr>
            <w:tcW w:w="2410" w:type="dxa"/>
            <w:vAlign w:val="center"/>
          </w:tcPr>
          <w:p w:rsidR="003539D9" w:rsidRPr="00480ACC" w:rsidRDefault="003539D9" w:rsidP="00420F55">
            <w:pPr>
              <w:rPr>
                <w:rFonts w:ascii="Times New Roman" w:eastAsia="宋体" w:hAnsi="Times New Roman"/>
                <w:szCs w:val="21"/>
              </w:rPr>
            </w:pPr>
            <w:r w:rsidRPr="00480ACC">
              <w:rPr>
                <w:rFonts w:ascii="Times New Roman" w:eastAsia="宋体" w:hAnsi="Times New Roman"/>
                <w:szCs w:val="21"/>
              </w:rPr>
              <w:t>直接二氧化碳排放</w:t>
            </w:r>
            <w:r w:rsidRPr="00480ACC">
              <w:rPr>
                <w:rFonts w:ascii="Times New Roman" w:eastAsia="宋体" w:hAnsi="Times New Roman" w:hint="eastAsia"/>
                <w:szCs w:val="21"/>
              </w:rPr>
              <w:t>量</w:t>
            </w:r>
          </w:p>
        </w:tc>
        <w:tc>
          <w:tcPr>
            <w:tcW w:w="1618" w:type="dxa"/>
            <w:vAlign w:val="center"/>
          </w:tcPr>
          <w:p w:rsidR="003539D9" w:rsidRPr="00480ACC" w:rsidRDefault="003539D9" w:rsidP="00420F55">
            <w:pPr>
              <w:rPr>
                <w:rFonts w:ascii="Times New Roman" w:eastAsia="宋体" w:hAnsi="Times New Roman"/>
                <w:szCs w:val="21"/>
              </w:rPr>
            </w:pPr>
            <w:r w:rsidRPr="00480ACC">
              <w:rPr>
                <w:rFonts w:ascii="Times New Roman" w:eastAsia="宋体" w:hAnsi="Times New Roman"/>
                <w:szCs w:val="21"/>
              </w:rPr>
              <w:t>吨</w:t>
            </w:r>
          </w:p>
        </w:tc>
        <w:tc>
          <w:tcPr>
            <w:tcW w:w="4335" w:type="dxa"/>
            <w:vAlign w:val="center"/>
          </w:tcPr>
          <w:p w:rsidR="003539D9" w:rsidRPr="00480ACC" w:rsidRDefault="003539D9" w:rsidP="00420F55">
            <w:pPr>
              <w:jc w:val="left"/>
              <w:rPr>
                <w:rFonts w:ascii="Times New Roman" w:eastAsia="宋体" w:hAnsi="Times New Roman"/>
                <w:szCs w:val="21"/>
              </w:rPr>
            </w:pPr>
            <w:r w:rsidRPr="00480ACC">
              <w:rPr>
                <w:rFonts w:ascii="Times New Roman" w:eastAsia="宋体" w:hAnsi="Times New Roman" w:hint="eastAsia"/>
                <w:szCs w:val="21"/>
              </w:rPr>
              <w:t>指用于发电、蒸汽或其他目的消耗所有燃料排放</w:t>
            </w:r>
            <w:r w:rsidRPr="00480ACC">
              <w:rPr>
                <w:rFonts w:ascii="Times New Roman" w:eastAsia="宋体" w:hAnsi="Times New Roman"/>
                <w:szCs w:val="21"/>
              </w:rPr>
              <w:t>二氧化碳</w:t>
            </w:r>
            <w:r w:rsidRPr="00480ACC">
              <w:rPr>
                <w:rFonts w:ascii="Times New Roman" w:eastAsia="宋体" w:hAnsi="Times New Roman" w:hint="eastAsia"/>
                <w:szCs w:val="21"/>
              </w:rPr>
              <w:t>的总和。</w:t>
            </w:r>
          </w:p>
        </w:tc>
      </w:tr>
      <w:tr w:rsidR="003539D9" w:rsidRPr="00416FD0" w:rsidTr="00420F55">
        <w:tc>
          <w:tcPr>
            <w:tcW w:w="710" w:type="dxa"/>
            <w:vAlign w:val="center"/>
          </w:tcPr>
          <w:p w:rsidR="003539D9" w:rsidRPr="00416FD0" w:rsidRDefault="003539D9" w:rsidP="00420F55">
            <w:pPr>
              <w:numPr>
                <w:ilvl w:val="0"/>
                <w:numId w:val="2"/>
              </w:numPr>
              <w:jc w:val="right"/>
              <w:rPr>
                <w:rFonts w:ascii="Times New Roman" w:eastAsia="宋体" w:hAnsi="Times New Roman"/>
                <w:szCs w:val="21"/>
              </w:rPr>
            </w:pPr>
          </w:p>
        </w:tc>
        <w:tc>
          <w:tcPr>
            <w:tcW w:w="2410" w:type="dxa"/>
            <w:vAlign w:val="center"/>
          </w:tcPr>
          <w:p w:rsidR="003539D9" w:rsidRPr="00480ACC" w:rsidRDefault="003539D9" w:rsidP="00420F55">
            <w:pPr>
              <w:rPr>
                <w:rFonts w:ascii="Times New Roman" w:eastAsia="宋体" w:hAnsi="Times New Roman"/>
                <w:szCs w:val="21"/>
              </w:rPr>
            </w:pPr>
            <w:r w:rsidRPr="00480ACC">
              <w:rPr>
                <w:rFonts w:ascii="Times New Roman" w:eastAsia="宋体" w:hAnsi="Times New Roman"/>
                <w:szCs w:val="21"/>
              </w:rPr>
              <w:t>间接二氧化碳排放</w:t>
            </w:r>
            <w:r w:rsidRPr="00480ACC">
              <w:rPr>
                <w:rFonts w:ascii="Times New Roman" w:eastAsia="宋体" w:hAnsi="Times New Roman" w:hint="eastAsia"/>
                <w:szCs w:val="21"/>
              </w:rPr>
              <w:t>量</w:t>
            </w:r>
          </w:p>
        </w:tc>
        <w:tc>
          <w:tcPr>
            <w:tcW w:w="1618" w:type="dxa"/>
            <w:vAlign w:val="center"/>
          </w:tcPr>
          <w:p w:rsidR="003539D9" w:rsidRPr="00480ACC" w:rsidRDefault="003539D9" w:rsidP="00420F55">
            <w:pPr>
              <w:rPr>
                <w:rFonts w:ascii="Times New Roman" w:eastAsia="宋体" w:hAnsi="Times New Roman"/>
                <w:szCs w:val="21"/>
              </w:rPr>
            </w:pPr>
            <w:r w:rsidRPr="00480ACC">
              <w:rPr>
                <w:rFonts w:ascii="Times New Roman" w:eastAsia="宋体" w:hAnsi="Times New Roman"/>
                <w:szCs w:val="21"/>
              </w:rPr>
              <w:t>吨</w:t>
            </w:r>
          </w:p>
        </w:tc>
        <w:tc>
          <w:tcPr>
            <w:tcW w:w="4335" w:type="dxa"/>
            <w:vAlign w:val="center"/>
          </w:tcPr>
          <w:p w:rsidR="003539D9" w:rsidRPr="00480ACC" w:rsidRDefault="003539D9" w:rsidP="00420F55">
            <w:pPr>
              <w:jc w:val="left"/>
              <w:rPr>
                <w:rFonts w:ascii="Times New Roman" w:eastAsia="宋体" w:hAnsi="Times New Roman"/>
                <w:szCs w:val="21"/>
              </w:rPr>
            </w:pPr>
            <w:r w:rsidRPr="00480ACC">
              <w:rPr>
                <w:rFonts w:ascii="Times New Roman" w:eastAsia="宋体" w:hAnsi="Times New Roman" w:hint="eastAsia"/>
                <w:szCs w:val="21"/>
              </w:rPr>
              <w:t>指向公司提供电力或蒸汽的第三方排放的二氧化碳，包括购买的净电量和净蒸汽的排放总和。</w:t>
            </w:r>
          </w:p>
        </w:tc>
      </w:tr>
      <w:tr w:rsidR="003539D9" w:rsidRPr="00416FD0" w:rsidTr="00420F55">
        <w:tc>
          <w:tcPr>
            <w:tcW w:w="710" w:type="dxa"/>
            <w:vAlign w:val="center"/>
          </w:tcPr>
          <w:p w:rsidR="003539D9" w:rsidRPr="00416FD0" w:rsidRDefault="003539D9" w:rsidP="00420F55">
            <w:pPr>
              <w:numPr>
                <w:ilvl w:val="0"/>
                <w:numId w:val="2"/>
              </w:numPr>
              <w:jc w:val="right"/>
              <w:rPr>
                <w:rFonts w:ascii="Times New Roman" w:eastAsia="宋体" w:hAnsi="Times New Roman"/>
                <w:szCs w:val="21"/>
              </w:rPr>
            </w:pPr>
          </w:p>
        </w:tc>
        <w:tc>
          <w:tcPr>
            <w:tcW w:w="2410" w:type="dxa"/>
            <w:vAlign w:val="center"/>
          </w:tcPr>
          <w:p w:rsidR="003539D9" w:rsidRPr="00480ACC" w:rsidRDefault="003539D9" w:rsidP="00420F55">
            <w:pPr>
              <w:jc w:val="left"/>
              <w:rPr>
                <w:rFonts w:ascii="Times New Roman" w:eastAsia="宋体" w:hAnsi="Times New Roman"/>
                <w:szCs w:val="21"/>
              </w:rPr>
            </w:pPr>
            <w:r w:rsidRPr="00480ACC">
              <w:rPr>
                <w:rFonts w:ascii="Times New Roman" w:eastAsia="宋体" w:hAnsi="Times New Roman"/>
                <w:szCs w:val="21"/>
              </w:rPr>
              <w:t>工艺安全事件率（</w:t>
            </w:r>
            <w:r w:rsidRPr="00480ACC">
              <w:rPr>
                <w:rFonts w:ascii="Times New Roman" w:eastAsia="宋体" w:hAnsi="Times New Roman"/>
                <w:szCs w:val="21"/>
              </w:rPr>
              <w:t>PSER</w:t>
            </w:r>
            <w:r w:rsidRPr="00480ACC">
              <w:rPr>
                <w:rFonts w:ascii="Times New Roman" w:eastAsia="宋体" w:hAnsi="Times New Roman"/>
                <w:szCs w:val="21"/>
              </w:rPr>
              <w:t>）</w:t>
            </w:r>
          </w:p>
        </w:tc>
        <w:tc>
          <w:tcPr>
            <w:tcW w:w="1618" w:type="dxa"/>
            <w:vAlign w:val="center"/>
          </w:tcPr>
          <w:p w:rsidR="003539D9" w:rsidRPr="00480ACC" w:rsidRDefault="003539D9" w:rsidP="00420F55">
            <w:pPr>
              <w:jc w:val="left"/>
              <w:rPr>
                <w:rFonts w:ascii="Times New Roman" w:eastAsia="宋体" w:hAnsi="Times New Roman"/>
                <w:szCs w:val="21"/>
              </w:rPr>
            </w:pPr>
          </w:p>
        </w:tc>
        <w:tc>
          <w:tcPr>
            <w:tcW w:w="4335" w:type="dxa"/>
            <w:vAlign w:val="center"/>
          </w:tcPr>
          <w:p w:rsidR="003539D9" w:rsidRPr="00480ACC" w:rsidRDefault="003539D9" w:rsidP="00420F55">
            <w:pPr>
              <w:rPr>
                <w:rFonts w:ascii="Times New Roman" w:eastAsia="宋体" w:hAnsi="Times New Roman"/>
                <w:szCs w:val="21"/>
              </w:rPr>
            </w:pPr>
            <w:r w:rsidRPr="00480ACC">
              <w:rPr>
                <w:rFonts w:ascii="Times New Roman" w:eastAsia="宋体" w:hAnsi="Times New Roman" w:hint="eastAsia"/>
                <w:szCs w:val="21"/>
              </w:rPr>
              <w:t>作为</w:t>
            </w:r>
            <w:r w:rsidRPr="00480ACC">
              <w:rPr>
                <w:rFonts w:ascii="Times New Roman" w:eastAsia="宋体" w:hAnsi="Times New Roman"/>
                <w:szCs w:val="21"/>
              </w:rPr>
              <w:t>工艺安全绩效指标，通常以</w:t>
            </w:r>
            <w:r w:rsidRPr="00480ACC">
              <w:rPr>
                <w:rFonts w:ascii="Times New Roman" w:eastAsia="宋体" w:hAnsi="Times New Roman"/>
                <w:szCs w:val="21"/>
              </w:rPr>
              <w:t>100</w:t>
            </w:r>
            <w:r w:rsidRPr="00480ACC">
              <w:rPr>
                <w:rFonts w:ascii="Times New Roman" w:eastAsia="宋体" w:hAnsi="Times New Roman"/>
                <w:szCs w:val="21"/>
              </w:rPr>
              <w:t>名员工为基准，每名员工每年工作</w:t>
            </w:r>
            <w:r w:rsidRPr="00480ACC">
              <w:rPr>
                <w:rFonts w:ascii="Times New Roman" w:eastAsia="宋体" w:hAnsi="Times New Roman"/>
                <w:szCs w:val="21"/>
              </w:rPr>
              <w:t>2000</w:t>
            </w:r>
            <w:r w:rsidRPr="00480ACC">
              <w:rPr>
                <w:rFonts w:ascii="Times New Roman" w:eastAsia="宋体" w:hAnsi="Times New Roman"/>
                <w:szCs w:val="21"/>
              </w:rPr>
              <w:t>个小时。</w:t>
            </w:r>
          </w:p>
          <w:p w:rsidR="003539D9" w:rsidRPr="00480ACC" w:rsidRDefault="003539D9" w:rsidP="00420F55">
            <w:pPr>
              <w:rPr>
                <w:rFonts w:ascii="Times New Roman" w:eastAsia="宋体" w:hAnsi="Times New Roman"/>
                <w:szCs w:val="21"/>
              </w:rPr>
            </w:pPr>
            <w:r w:rsidRPr="00480ACC">
              <w:rPr>
                <w:rFonts w:ascii="Times New Roman" w:eastAsia="宋体" w:hAnsi="Times New Roman"/>
                <w:szCs w:val="21"/>
              </w:rPr>
              <w:t>PSER=</w:t>
            </w:r>
            <w:r w:rsidRPr="00480ACC">
              <w:rPr>
                <w:rFonts w:ascii="Times New Roman" w:eastAsia="宋体" w:hAnsi="Times New Roman"/>
                <w:szCs w:val="21"/>
              </w:rPr>
              <w:t>（总</w:t>
            </w:r>
            <w:r w:rsidRPr="00480ACC">
              <w:rPr>
                <w:rFonts w:ascii="Times New Roman" w:eastAsia="宋体" w:hAnsi="Times New Roman" w:hint="eastAsia"/>
                <w:szCs w:val="21"/>
              </w:rPr>
              <w:t>工艺安全</w:t>
            </w:r>
            <w:r w:rsidRPr="00480ACC">
              <w:rPr>
                <w:rFonts w:ascii="Times New Roman" w:eastAsia="宋体" w:hAnsi="Times New Roman"/>
                <w:szCs w:val="21"/>
              </w:rPr>
              <w:t>事件数</w:t>
            </w:r>
            <w:r w:rsidRPr="00480ACC">
              <w:rPr>
                <w:rFonts w:ascii="Times New Roman" w:eastAsia="宋体" w:hAnsi="Times New Roman"/>
                <w:szCs w:val="21"/>
              </w:rPr>
              <w:t>/</w:t>
            </w:r>
            <w:r w:rsidRPr="00480ACC">
              <w:rPr>
                <w:rFonts w:ascii="Times New Roman" w:eastAsia="宋体" w:hAnsi="Times New Roman"/>
                <w:szCs w:val="21"/>
              </w:rPr>
              <w:t>总工时）</w:t>
            </w:r>
            <w:r w:rsidRPr="00480ACC">
              <w:rPr>
                <w:rFonts w:ascii="Times New Roman" w:eastAsia="宋体" w:hAnsi="Times New Roman"/>
                <w:szCs w:val="21"/>
              </w:rPr>
              <w:t xml:space="preserve">* 200,000 </w:t>
            </w:r>
          </w:p>
          <w:p w:rsidR="003539D9" w:rsidRPr="00480ACC" w:rsidRDefault="003539D9" w:rsidP="00420F55">
            <w:pPr>
              <w:jc w:val="left"/>
              <w:rPr>
                <w:rFonts w:ascii="Times New Roman" w:eastAsia="宋体" w:hAnsi="Times New Roman"/>
                <w:szCs w:val="21"/>
              </w:rPr>
            </w:pPr>
            <w:r w:rsidRPr="00480ACC">
              <w:rPr>
                <w:rFonts w:ascii="Times New Roman" w:eastAsia="宋体" w:hAnsi="Times New Roman"/>
                <w:szCs w:val="21"/>
              </w:rPr>
              <w:t>总工时</w:t>
            </w:r>
            <w:r w:rsidRPr="00480ACC">
              <w:rPr>
                <w:rFonts w:ascii="Times New Roman" w:eastAsia="宋体" w:hAnsi="Times New Roman" w:hint="eastAsia"/>
                <w:szCs w:val="21"/>
              </w:rPr>
              <w:t>指</w:t>
            </w:r>
            <w:r w:rsidRPr="00480ACC">
              <w:rPr>
                <w:rFonts w:ascii="Times New Roman" w:eastAsia="宋体" w:hAnsi="Times New Roman"/>
                <w:szCs w:val="21"/>
              </w:rPr>
              <w:t>公司员工和承包商</w:t>
            </w:r>
            <w:r w:rsidRPr="00480ACC">
              <w:rPr>
                <w:rFonts w:ascii="Times New Roman" w:eastAsia="宋体" w:hAnsi="Times New Roman" w:hint="eastAsia"/>
                <w:szCs w:val="21"/>
              </w:rPr>
              <w:t>的工作时间。</w:t>
            </w:r>
          </w:p>
        </w:tc>
      </w:tr>
    </w:tbl>
    <w:p w:rsidR="003539D9" w:rsidRPr="00416FD0" w:rsidRDefault="003539D9" w:rsidP="003539D9">
      <w:pPr>
        <w:spacing w:line="360" w:lineRule="auto"/>
        <w:rPr>
          <w:rFonts w:ascii="Times New Roman" w:eastAsia="宋体" w:hAnsi="Times New Roman"/>
          <w:bCs/>
        </w:rPr>
      </w:pPr>
      <w:r w:rsidRPr="00416FD0">
        <w:rPr>
          <w:rFonts w:ascii="Times New Roman" w:eastAsia="宋体" w:hAnsi="Times New Roman" w:hint="eastAsia"/>
          <w:bCs/>
          <w:szCs w:val="21"/>
        </w:rPr>
        <w:t>注释</w:t>
      </w:r>
      <w:r w:rsidRPr="00416FD0">
        <w:rPr>
          <w:rFonts w:ascii="Times New Roman" w:eastAsia="宋体" w:hAnsi="Times New Roman" w:hint="eastAsia"/>
          <w:bCs/>
          <w:szCs w:val="21"/>
        </w:rPr>
        <w:t>1</w:t>
      </w:r>
      <w:r w:rsidRPr="00416FD0">
        <w:rPr>
          <w:rFonts w:ascii="Times New Roman" w:eastAsia="宋体" w:hAnsi="Times New Roman" w:hint="eastAsia"/>
          <w:bCs/>
          <w:szCs w:val="21"/>
        </w:rPr>
        <w:t>：</w:t>
      </w:r>
      <w:r w:rsidRPr="00416FD0">
        <w:rPr>
          <w:rFonts w:ascii="Times New Roman" w:eastAsia="宋体" w:hAnsi="Times New Roman"/>
          <w:bCs/>
          <w:szCs w:val="21"/>
        </w:rPr>
        <w:t>硫氧化物（</w:t>
      </w:r>
      <w:proofErr w:type="spellStart"/>
      <w:r w:rsidRPr="00416FD0">
        <w:rPr>
          <w:rFonts w:ascii="Times New Roman" w:eastAsia="宋体" w:hAnsi="Times New Roman"/>
          <w:bCs/>
          <w:szCs w:val="21"/>
        </w:rPr>
        <w:t>SOx</w:t>
      </w:r>
      <w:proofErr w:type="spellEnd"/>
      <w:r w:rsidRPr="00416FD0">
        <w:rPr>
          <w:rFonts w:ascii="Times New Roman" w:eastAsia="宋体" w:hAnsi="Times New Roman"/>
          <w:bCs/>
          <w:szCs w:val="21"/>
        </w:rPr>
        <w:t>）</w:t>
      </w:r>
    </w:p>
    <w:p w:rsidR="003539D9" w:rsidRPr="00416FD0" w:rsidRDefault="003539D9" w:rsidP="003539D9">
      <w:pPr>
        <w:spacing w:line="360" w:lineRule="auto"/>
        <w:ind w:firstLineChars="200" w:firstLine="420"/>
        <w:rPr>
          <w:rFonts w:ascii="Times New Roman" w:eastAsia="宋体" w:hAnsi="Times New Roman"/>
        </w:rPr>
      </w:pPr>
      <w:r w:rsidRPr="00416FD0">
        <w:rPr>
          <w:rFonts w:ascii="Times New Roman" w:eastAsia="宋体" w:hAnsi="Times New Roman" w:hint="eastAsia"/>
        </w:rPr>
        <w:t>一般来说，有两种方法以吨为单位来计算硫氧化物排放量。</w:t>
      </w:r>
    </w:p>
    <w:p w:rsidR="003539D9" w:rsidRPr="00416FD0" w:rsidRDefault="003539D9" w:rsidP="003539D9">
      <w:pPr>
        <w:spacing w:line="360" w:lineRule="auto"/>
        <w:rPr>
          <w:rFonts w:ascii="Times New Roman" w:eastAsia="宋体" w:hAnsi="Times New Roman"/>
          <w:bCs/>
        </w:rPr>
      </w:pPr>
      <w:r w:rsidRPr="00416FD0">
        <w:rPr>
          <w:rFonts w:ascii="Times New Roman" w:eastAsia="宋体" w:hAnsi="Times New Roman" w:hint="eastAsia"/>
          <w:bCs/>
        </w:rPr>
        <w:t>①</w:t>
      </w:r>
      <w:r w:rsidRPr="00416FD0">
        <w:rPr>
          <w:rFonts w:ascii="Times New Roman" w:eastAsia="宋体" w:hAnsi="Times New Roman" w:hint="eastAsia"/>
          <w:bCs/>
        </w:rPr>
        <w:t xml:space="preserve"> </w:t>
      </w:r>
      <w:r w:rsidRPr="00416FD0">
        <w:rPr>
          <w:rFonts w:ascii="Times New Roman" w:eastAsia="宋体" w:hAnsi="Times New Roman" w:hint="eastAsia"/>
          <w:bCs/>
        </w:rPr>
        <w:t>计算方法</w:t>
      </w:r>
      <w:r w:rsidRPr="00416FD0">
        <w:rPr>
          <w:rFonts w:ascii="Times New Roman" w:eastAsia="宋体" w:hAnsi="Times New Roman" w:hint="eastAsia"/>
          <w:bCs/>
        </w:rPr>
        <w:t>1</w:t>
      </w:r>
      <w:r w:rsidRPr="00416FD0">
        <w:rPr>
          <w:rFonts w:ascii="Times New Roman" w:eastAsia="宋体" w:hAnsi="Times New Roman" w:hint="eastAsia"/>
          <w:bCs/>
        </w:rPr>
        <w:t>：</w:t>
      </w:r>
    </w:p>
    <w:p w:rsidR="003539D9" w:rsidRPr="00416FD0" w:rsidRDefault="003539D9" w:rsidP="003539D9">
      <w:pPr>
        <w:spacing w:line="360" w:lineRule="auto"/>
        <w:ind w:firstLineChars="200" w:firstLine="420"/>
        <w:rPr>
          <w:rFonts w:ascii="Times New Roman" w:eastAsia="宋体" w:hAnsi="Times New Roman"/>
        </w:rPr>
      </w:pPr>
      <w:r w:rsidRPr="00416FD0">
        <w:rPr>
          <w:rFonts w:ascii="Times New Roman" w:eastAsia="宋体" w:hAnsi="Times New Roman" w:hint="eastAsia"/>
        </w:rPr>
        <w:lastRenderedPageBreak/>
        <w:t>硫氧化物可以从一年消耗的燃料油的量和燃料油中的硫元素（</w:t>
      </w:r>
      <w:r w:rsidRPr="00416FD0">
        <w:rPr>
          <w:rFonts w:ascii="Times New Roman" w:eastAsia="宋体" w:hAnsi="Times New Roman" w:hint="eastAsia"/>
        </w:rPr>
        <w:t>S</w:t>
      </w:r>
      <w:r w:rsidRPr="00416FD0">
        <w:rPr>
          <w:rFonts w:ascii="Times New Roman" w:eastAsia="宋体" w:hAnsi="Times New Roman" w:hint="eastAsia"/>
        </w:rPr>
        <w:t>）的平均浓度计算。</w:t>
      </w:r>
    </w:p>
    <w:p w:rsidR="003539D9" w:rsidRPr="00416FD0" w:rsidRDefault="003539D9" w:rsidP="003539D9">
      <w:pPr>
        <w:spacing w:line="360" w:lineRule="auto"/>
        <w:jc w:val="center"/>
        <w:rPr>
          <w:rFonts w:ascii="Times New Roman" w:eastAsia="宋体" w:hAnsi="Times New Roman"/>
        </w:rPr>
      </w:pPr>
      <w:r w:rsidRPr="00416FD0">
        <w:rPr>
          <w:rFonts w:ascii="Times New Roman" w:eastAsia="宋体" w:hAnsi="Times New Roman" w:hint="eastAsia"/>
          <w:position w:val="-24"/>
        </w:rPr>
        <w:object w:dxaOrig="5880"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0.75pt" o:ole="">
            <v:imagedata r:id="rId6" o:title=""/>
          </v:shape>
          <o:OLEObject Type="Embed" ProgID="Equation.3" ShapeID="_x0000_i1025" DrawAspect="Content" ObjectID="_1769948979" r:id="rId7"/>
        </w:object>
      </w:r>
    </w:p>
    <w:p w:rsidR="003539D9" w:rsidRPr="00416FD0" w:rsidRDefault="003539D9" w:rsidP="003539D9">
      <w:pPr>
        <w:spacing w:line="360" w:lineRule="auto"/>
        <w:ind w:firstLineChars="200" w:firstLine="420"/>
        <w:rPr>
          <w:rFonts w:ascii="Times New Roman" w:eastAsia="宋体" w:hAnsi="Times New Roman"/>
        </w:rPr>
      </w:pPr>
      <w:r w:rsidRPr="00416FD0">
        <w:rPr>
          <w:rFonts w:ascii="Times New Roman" w:eastAsia="宋体" w:hAnsi="Times New Roman" w:hint="eastAsia"/>
        </w:rPr>
        <w:t>其中</w:t>
      </w:r>
      <w:r w:rsidRPr="00416FD0">
        <w:rPr>
          <w:rFonts w:ascii="Times New Roman" w:eastAsia="宋体" w:hAnsi="Times New Roman" w:hint="eastAsia"/>
        </w:rPr>
        <w:t>SO</w:t>
      </w:r>
      <w:r w:rsidRPr="00416FD0">
        <w:rPr>
          <w:rFonts w:ascii="Times New Roman" w:eastAsia="宋体" w:hAnsi="Times New Roman" w:hint="eastAsia"/>
          <w:vertAlign w:val="subscript"/>
        </w:rPr>
        <w:t>2</w:t>
      </w:r>
      <w:r w:rsidRPr="00416FD0">
        <w:rPr>
          <w:rFonts w:ascii="Times New Roman" w:eastAsia="宋体" w:hAnsi="Times New Roman" w:hint="eastAsia"/>
        </w:rPr>
        <w:t>的分子量为</w:t>
      </w:r>
      <w:r w:rsidRPr="00416FD0">
        <w:rPr>
          <w:rFonts w:ascii="Times New Roman" w:eastAsia="宋体" w:hAnsi="Times New Roman" w:hint="eastAsia"/>
        </w:rPr>
        <w:t>64</w:t>
      </w:r>
      <w:r w:rsidRPr="00416FD0">
        <w:rPr>
          <w:rFonts w:ascii="Times New Roman" w:eastAsia="宋体" w:hAnsi="Times New Roman" w:hint="eastAsia"/>
        </w:rPr>
        <w:t>，硫的分子量为</w:t>
      </w:r>
      <w:r w:rsidRPr="00416FD0">
        <w:rPr>
          <w:rFonts w:ascii="Times New Roman" w:eastAsia="宋体" w:hAnsi="Times New Roman" w:hint="eastAsia"/>
        </w:rPr>
        <w:t>32</w:t>
      </w:r>
      <w:r w:rsidRPr="00416FD0">
        <w:rPr>
          <w:rFonts w:ascii="Times New Roman" w:eastAsia="宋体" w:hAnsi="Times New Roman" w:hint="eastAsia"/>
        </w:rPr>
        <w:t>。</w:t>
      </w:r>
    </w:p>
    <w:p w:rsidR="003539D9" w:rsidRPr="00416FD0" w:rsidRDefault="003539D9" w:rsidP="003539D9">
      <w:pPr>
        <w:spacing w:line="360" w:lineRule="auto"/>
        <w:ind w:firstLineChars="200" w:firstLine="420"/>
        <w:rPr>
          <w:rFonts w:ascii="Times New Roman" w:eastAsia="宋体" w:hAnsi="Times New Roman"/>
        </w:rPr>
      </w:pPr>
      <w:r w:rsidRPr="00416FD0">
        <w:rPr>
          <w:rFonts w:ascii="Times New Roman" w:eastAsia="宋体" w:hAnsi="Times New Roman" w:hint="eastAsia"/>
        </w:rPr>
        <w:t>示例：公司</w:t>
      </w:r>
      <w:r w:rsidRPr="00416FD0">
        <w:rPr>
          <w:rFonts w:ascii="Times New Roman" w:eastAsia="宋体" w:hAnsi="Times New Roman" w:hint="eastAsia"/>
        </w:rPr>
        <w:t>A</w:t>
      </w:r>
      <w:proofErr w:type="gramStart"/>
      <w:r w:rsidRPr="00416FD0">
        <w:rPr>
          <w:rFonts w:ascii="Times New Roman" w:eastAsia="宋体" w:hAnsi="Times New Roman" w:hint="eastAsia"/>
        </w:rPr>
        <w:t>燃油年</w:t>
      </w:r>
      <w:proofErr w:type="gramEnd"/>
      <w:r w:rsidRPr="00416FD0">
        <w:rPr>
          <w:rFonts w:ascii="Times New Roman" w:eastAsia="宋体" w:hAnsi="Times New Roman" w:hint="eastAsia"/>
        </w:rPr>
        <w:t>消耗总量为</w:t>
      </w:r>
      <w:r w:rsidRPr="00416FD0">
        <w:rPr>
          <w:rFonts w:ascii="Times New Roman" w:eastAsia="宋体" w:hAnsi="Times New Roman" w:hint="eastAsia"/>
        </w:rPr>
        <w:t>1250</w:t>
      </w:r>
      <w:r w:rsidRPr="00416FD0">
        <w:rPr>
          <w:rFonts w:ascii="Times New Roman" w:eastAsia="宋体" w:hAnsi="Times New Roman" w:hint="eastAsia"/>
        </w:rPr>
        <w:t>吨，燃油中硫磺平均浓度为</w:t>
      </w:r>
      <w:r w:rsidRPr="00416FD0">
        <w:rPr>
          <w:rFonts w:ascii="Times New Roman" w:eastAsia="宋体" w:hAnsi="Times New Roman" w:hint="eastAsia"/>
        </w:rPr>
        <w:t>0.015</w:t>
      </w:r>
      <w:r w:rsidRPr="00416FD0">
        <w:rPr>
          <w:rFonts w:ascii="Times New Roman" w:eastAsia="宋体" w:hAnsi="Times New Roman" w:hint="eastAsia"/>
        </w:rPr>
        <w:t>％。计算释放的硫氧化物。</w:t>
      </w:r>
    </w:p>
    <w:p w:rsidR="003539D9" w:rsidRPr="00416FD0" w:rsidRDefault="003539D9" w:rsidP="003539D9">
      <w:pPr>
        <w:spacing w:line="360" w:lineRule="auto"/>
        <w:ind w:firstLineChars="200" w:firstLine="420"/>
        <w:jc w:val="left"/>
        <w:rPr>
          <w:rFonts w:ascii="Times New Roman" w:eastAsia="宋体" w:hAnsi="Times New Roman"/>
        </w:rPr>
      </w:pPr>
      <w:r w:rsidRPr="00416FD0">
        <w:rPr>
          <w:rFonts w:ascii="Times New Roman" w:eastAsia="宋体" w:hAnsi="Times New Roman" w:hint="eastAsia"/>
        </w:rPr>
        <w:t>燃油量（吨）</w:t>
      </w:r>
      <w:r w:rsidRPr="00416FD0">
        <w:rPr>
          <w:rFonts w:ascii="Times New Roman" w:eastAsia="宋体" w:hAnsi="Times New Roman" w:hint="eastAsia"/>
        </w:rPr>
        <w:t>= 1250</w:t>
      </w:r>
      <w:r w:rsidRPr="00416FD0">
        <w:rPr>
          <w:rFonts w:ascii="Times New Roman" w:eastAsia="宋体" w:hAnsi="Times New Roman" w:hint="eastAsia"/>
        </w:rPr>
        <w:t>吨，燃油中硫的百分比</w:t>
      </w:r>
      <w:r w:rsidRPr="00416FD0">
        <w:rPr>
          <w:rFonts w:ascii="Times New Roman" w:eastAsia="宋体" w:hAnsi="Times New Roman" w:hint="eastAsia"/>
        </w:rPr>
        <w:t>= 0.015</w:t>
      </w:r>
      <w:r w:rsidRPr="00416FD0">
        <w:rPr>
          <w:rFonts w:ascii="Times New Roman" w:eastAsia="宋体" w:hAnsi="Times New Roman" w:hint="eastAsia"/>
        </w:rPr>
        <w:t>％</w:t>
      </w:r>
      <w:r>
        <w:rPr>
          <w:rFonts w:ascii="Times New Roman" w:eastAsia="宋体" w:hAnsi="Times New Roman" w:hint="eastAsia"/>
        </w:rPr>
        <w:t>，</w:t>
      </w:r>
      <w:r w:rsidRPr="00416FD0">
        <w:rPr>
          <w:rFonts w:ascii="Times New Roman" w:eastAsia="宋体" w:hAnsi="Times New Roman" w:hint="eastAsia"/>
        </w:rPr>
        <w:t>硫氧化物的分子量，</w:t>
      </w:r>
      <w:r w:rsidRPr="00416FD0">
        <w:rPr>
          <w:rFonts w:ascii="Times New Roman" w:eastAsia="宋体" w:hAnsi="Times New Roman" w:hint="eastAsia"/>
        </w:rPr>
        <w:t>MW</w:t>
      </w:r>
      <w:r w:rsidRPr="00416FD0">
        <w:rPr>
          <w:rFonts w:ascii="Times New Roman" w:eastAsia="宋体" w:hAnsi="Times New Roman" w:hint="eastAsia"/>
          <w:vertAlign w:val="subscript"/>
        </w:rPr>
        <w:t>SO2</w:t>
      </w:r>
      <w:r w:rsidRPr="00416FD0">
        <w:rPr>
          <w:rFonts w:ascii="Times New Roman" w:eastAsia="宋体" w:hAnsi="Times New Roman" w:hint="eastAsia"/>
        </w:rPr>
        <w:t xml:space="preserve"> = 64</w:t>
      </w:r>
      <w:r w:rsidRPr="00416FD0">
        <w:rPr>
          <w:rFonts w:ascii="Times New Roman" w:eastAsia="宋体" w:hAnsi="Times New Roman" w:hint="eastAsia"/>
        </w:rPr>
        <w:t>，</w:t>
      </w:r>
    </w:p>
    <w:p w:rsidR="003539D9" w:rsidRPr="00416FD0" w:rsidRDefault="003539D9" w:rsidP="003539D9">
      <w:pPr>
        <w:spacing w:line="360" w:lineRule="auto"/>
        <w:ind w:firstLineChars="200" w:firstLine="420"/>
        <w:jc w:val="left"/>
        <w:rPr>
          <w:rFonts w:ascii="Times New Roman" w:eastAsia="宋体" w:hAnsi="Times New Roman"/>
        </w:rPr>
      </w:pPr>
      <w:r w:rsidRPr="00416FD0">
        <w:rPr>
          <w:rFonts w:ascii="Times New Roman" w:eastAsia="宋体" w:hAnsi="Times New Roman" w:hint="eastAsia"/>
        </w:rPr>
        <w:t>硫分子量，</w:t>
      </w:r>
      <w:r w:rsidRPr="00416FD0">
        <w:rPr>
          <w:rFonts w:ascii="Times New Roman" w:eastAsia="宋体" w:hAnsi="Times New Roman" w:hint="eastAsia"/>
        </w:rPr>
        <w:t>MW</w:t>
      </w:r>
      <w:r w:rsidRPr="00416FD0">
        <w:rPr>
          <w:rFonts w:ascii="Times New Roman" w:eastAsia="宋体" w:hAnsi="Times New Roman" w:hint="eastAsia"/>
          <w:vertAlign w:val="subscript"/>
        </w:rPr>
        <w:t xml:space="preserve">S </w:t>
      </w:r>
      <w:r w:rsidRPr="00416FD0">
        <w:rPr>
          <w:rFonts w:ascii="Times New Roman" w:eastAsia="宋体" w:hAnsi="Times New Roman" w:hint="eastAsia"/>
        </w:rPr>
        <w:t>= 32</w:t>
      </w:r>
      <w:r w:rsidRPr="00416FD0">
        <w:rPr>
          <w:rFonts w:ascii="Times New Roman" w:eastAsia="宋体" w:hAnsi="Times New Roman" w:hint="eastAsia"/>
        </w:rPr>
        <w:t>。</w:t>
      </w:r>
    </w:p>
    <w:p w:rsidR="003539D9" w:rsidRPr="00416FD0" w:rsidRDefault="003539D9" w:rsidP="003539D9">
      <w:pPr>
        <w:spacing w:line="360" w:lineRule="auto"/>
        <w:ind w:firstLineChars="200" w:firstLine="420"/>
        <w:jc w:val="left"/>
        <w:rPr>
          <w:rFonts w:ascii="Times New Roman" w:eastAsia="宋体" w:hAnsi="Times New Roman"/>
        </w:rPr>
      </w:pPr>
      <w:r w:rsidRPr="00416FD0">
        <w:rPr>
          <w:rFonts w:ascii="Times New Roman" w:eastAsia="宋体" w:hAnsi="Times New Roman" w:hint="eastAsia"/>
        </w:rPr>
        <w:t>硫氧化物排放量（吨）</w:t>
      </w:r>
      <w:r w:rsidRPr="00416FD0">
        <w:rPr>
          <w:rFonts w:ascii="Times New Roman" w:eastAsia="宋体" w:hAnsi="Times New Roman" w:hint="eastAsia"/>
        </w:rPr>
        <w:t>= 1250</w:t>
      </w:r>
      <w:r w:rsidRPr="00416FD0">
        <w:rPr>
          <w:rFonts w:ascii="Times New Roman" w:eastAsia="宋体" w:hAnsi="Times New Roman" w:hint="eastAsia"/>
        </w:rPr>
        <w:t>（吨）</w:t>
      </w:r>
      <w:bookmarkStart w:id="1" w:name="OLE_LINK1"/>
      <w:r w:rsidRPr="00416FD0">
        <w:rPr>
          <w:rFonts w:ascii="Times New Roman" w:eastAsia="宋体" w:hAnsi="Times New Roman" w:hint="eastAsia"/>
        </w:rPr>
        <w:t>×</w:t>
      </w:r>
      <w:bookmarkEnd w:id="1"/>
      <w:r w:rsidRPr="00416FD0">
        <w:rPr>
          <w:rFonts w:ascii="Times New Roman" w:eastAsia="宋体" w:hAnsi="Times New Roman" w:hint="eastAsia"/>
        </w:rPr>
        <w:t>（</w:t>
      </w:r>
      <w:r w:rsidRPr="00416FD0">
        <w:rPr>
          <w:rFonts w:ascii="Times New Roman" w:eastAsia="宋体" w:hAnsi="Times New Roman" w:hint="eastAsia"/>
        </w:rPr>
        <w:t>0.015 / 100</w:t>
      </w:r>
      <w:r w:rsidRPr="00416FD0">
        <w:rPr>
          <w:rFonts w:ascii="Times New Roman" w:eastAsia="宋体" w:hAnsi="Times New Roman" w:hint="eastAsia"/>
        </w:rPr>
        <w:t>）×（</w:t>
      </w:r>
      <w:r w:rsidRPr="00416FD0">
        <w:rPr>
          <w:rFonts w:ascii="Times New Roman" w:eastAsia="宋体" w:hAnsi="Times New Roman" w:hint="eastAsia"/>
        </w:rPr>
        <w:t>64/32</w:t>
      </w:r>
      <w:r w:rsidRPr="00416FD0">
        <w:rPr>
          <w:rFonts w:ascii="Times New Roman" w:eastAsia="宋体" w:hAnsi="Times New Roman" w:hint="eastAsia"/>
        </w:rPr>
        <w:t>）</w:t>
      </w:r>
      <w:r w:rsidRPr="00416FD0">
        <w:rPr>
          <w:rFonts w:ascii="Times New Roman" w:eastAsia="宋体" w:hAnsi="Times New Roman" w:hint="eastAsia"/>
        </w:rPr>
        <w:t>= 0.375</w:t>
      </w:r>
      <w:r w:rsidRPr="00416FD0">
        <w:rPr>
          <w:rFonts w:ascii="Times New Roman" w:eastAsia="宋体" w:hAnsi="Times New Roman" w:hint="eastAsia"/>
        </w:rPr>
        <w:t>（吨）。</w:t>
      </w:r>
    </w:p>
    <w:p w:rsidR="003539D9" w:rsidRPr="00416FD0" w:rsidRDefault="003539D9" w:rsidP="003539D9">
      <w:pPr>
        <w:spacing w:line="360" w:lineRule="auto"/>
        <w:rPr>
          <w:rFonts w:ascii="Times New Roman" w:eastAsia="宋体" w:hAnsi="Times New Roman"/>
          <w:bCs/>
        </w:rPr>
      </w:pPr>
      <w:r w:rsidRPr="00416FD0">
        <w:rPr>
          <w:rFonts w:ascii="Times New Roman" w:eastAsia="宋体" w:hAnsi="Times New Roman" w:hint="eastAsia"/>
          <w:bCs/>
        </w:rPr>
        <w:t>②</w:t>
      </w:r>
      <w:r w:rsidRPr="00416FD0">
        <w:rPr>
          <w:rFonts w:ascii="Times New Roman" w:eastAsia="宋体" w:hAnsi="Times New Roman" w:hint="eastAsia"/>
          <w:bCs/>
        </w:rPr>
        <w:t xml:space="preserve"> </w:t>
      </w:r>
      <w:r w:rsidRPr="00416FD0">
        <w:rPr>
          <w:rFonts w:ascii="Times New Roman" w:eastAsia="宋体" w:hAnsi="Times New Roman" w:hint="eastAsia"/>
          <w:bCs/>
        </w:rPr>
        <w:t>计算方法</w:t>
      </w:r>
      <w:r w:rsidRPr="00416FD0">
        <w:rPr>
          <w:rFonts w:ascii="Times New Roman" w:eastAsia="宋体" w:hAnsi="Times New Roman" w:hint="eastAsia"/>
          <w:bCs/>
        </w:rPr>
        <w:t>2</w:t>
      </w:r>
      <w:r w:rsidRPr="00416FD0">
        <w:rPr>
          <w:rFonts w:ascii="Times New Roman" w:eastAsia="宋体" w:hAnsi="Times New Roman" w:hint="eastAsia"/>
          <w:bCs/>
        </w:rPr>
        <w:t>：</w:t>
      </w:r>
    </w:p>
    <w:p w:rsidR="003539D9" w:rsidRPr="00416FD0" w:rsidRDefault="003539D9" w:rsidP="003539D9">
      <w:pPr>
        <w:spacing w:line="360" w:lineRule="auto"/>
        <w:ind w:firstLineChars="200" w:firstLine="420"/>
        <w:rPr>
          <w:rFonts w:ascii="Times New Roman" w:eastAsia="宋体" w:hAnsi="Times New Roman"/>
        </w:rPr>
      </w:pPr>
      <w:r w:rsidRPr="00416FD0">
        <w:rPr>
          <w:rFonts w:ascii="Times New Roman" w:eastAsia="宋体" w:hAnsi="Times New Roman" w:hint="eastAsia"/>
        </w:rPr>
        <w:t>在已知废气流量的前提下，硫氧化物排放量可以从废气中硫氧化物（</w:t>
      </w:r>
      <w:r w:rsidRPr="00416FD0">
        <w:rPr>
          <w:rFonts w:ascii="Times New Roman" w:eastAsia="宋体" w:hAnsi="Times New Roman" w:hint="eastAsia"/>
        </w:rPr>
        <w:t>SO</w:t>
      </w:r>
      <w:r w:rsidRPr="00416FD0">
        <w:rPr>
          <w:rFonts w:ascii="Times New Roman" w:eastAsia="宋体" w:hAnsi="Times New Roman" w:hint="eastAsia"/>
          <w:vertAlign w:val="subscript"/>
        </w:rPr>
        <w:t>2</w:t>
      </w:r>
      <w:r w:rsidRPr="00416FD0">
        <w:rPr>
          <w:rFonts w:ascii="Times New Roman" w:eastAsia="宋体" w:hAnsi="Times New Roman" w:hint="eastAsia"/>
        </w:rPr>
        <w:t>或</w:t>
      </w:r>
      <w:r w:rsidRPr="00416FD0">
        <w:rPr>
          <w:rFonts w:ascii="Times New Roman" w:eastAsia="宋体" w:hAnsi="Times New Roman" w:hint="eastAsia"/>
        </w:rPr>
        <w:t>SO</w:t>
      </w:r>
      <w:r w:rsidRPr="00416FD0">
        <w:rPr>
          <w:rFonts w:ascii="Times New Roman" w:eastAsia="宋体" w:hAnsi="Times New Roman" w:hint="eastAsia"/>
          <w:vertAlign w:val="subscript"/>
        </w:rPr>
        <w:t>3</w:t>
      </w:r>
      <w:r w:rsidRPr="00416FD0">
        <w:rPr>
          <w:rFonts w:ascii="Times New Roman" w:eastAsia="宋体" w:hAnsi="Times New Roman" w:hint="eastAsia"/>
        </w:rPr>
        <w:t>）的浓度计算得出。</w:t>
      </w:r>
    </w:p>
    <w:p w:rsidR="003539D9" w:rsidRPr="00416FD0" w:rsidRDefault="003539D9" w:rsidP="003539D9">
      <w:pPr>
        <w:spacing w:line="360" w:lineRule="auto"/>
        <w:jc w:val="center"/>
        <w:rPr>
          <w:rFonts w:ascii="Times New Roman" w:eastAsia="宋体" w:hAnsi="Times New Roman"/>
        </w:rPr>
      </w:pPr>
      <w:r w:rsidRPr="00416FD0">
        <w:rPr>
          <w:rFonts w:ascii="Times New Roman" w:eastAsia="宋体" w:hAnsi="Times New Roman" w:hint="eastAsia"/>
          <w:position w:val="-28"/>
        </w:rPr>
        <w:object w:dxaOrig="6660" w:dyaOrig="700">
          <v:shape id="_x0000_i1026" type="#_x0000_t75" style="width:333pt;height:34.5pt" o:ole="">
            <v:imagedata r:id="rId8" o:title=""/>
          </v:shape>
          <o:OLEObject Type="Embed" ProgID="Equation.3" ShapeID="_x0000_i1026" DrawAspect="Content" ObjectID="_1769948980" r:id="rId9"/>
        </w:object>
      </w:r>
    </w:p>
    <w:p w:rsidR="003539D9" w:rsidRPr="00416FD0" w:rsidRDefault="003539D9" w:rsidP="003539D9">
      <w:pPr>
        <w:spacing w:line="360" w:lineRule="auto"/>
        <w:jc w:val="center"/>
        <w:rPr>
          <w:rFonts w:ascii="Times New Roman" w:eastAsia="宋体" w:hAnsi="Times New Roman"/>
        </w:rPr>
      </w:pPr>
      <w:r w:rsidRPr="00416FD0">
        <w:rPr>
          <w:rFonts w:ascii="Times New Roman" w:eastAsia="宋体" w:hAnsi="Times New Roman" w:hint="eastAsia"/>
          <w:position w:val="-28"/>
        </w:rPr>
        <w:object w:dxaOrig="3900" w:dyaOrig="700">
          <v:shape id="_x0000_i1027" type="#_x0000_t75" style="width:195pt;height:34.5pt" o:ole="">
            <v:imagedata r:id="rId10" o:title=""/>
          </v:shape>
          <o:OLEObject Type="Embed" ProgID="Equation.3" ShapeID="_x0000_i1027" DrawAspect="Content" ObjectID="_1769948981" r:id="rId11"/>
        </w:object>
      </w:r>
    </w:p>
    <w:p w:rsidR="003539D9" w:rsidRPr="00416FD0" w:rsidRDefault="003539D9" w:rsidP="003539D9">
      <w:pPr>
        <w:spacing w:line="360" w:lineRule="auto"/>
        <w:ind w:firstLineChars="200" w:firstLine="420"/>
        <w:rPr>
          <w:rFonts w:ascii="Times New Roman" w:eastAsia="宋体" w:hAnsi="Times New Roman"/>
        </w:rPr>
      </w:pPr>
      <w:r w:rsidRPr="00416FD0">
        <w:rPr>
          <w:rFonts w:ascii="Times New Roman" w:eastAsia="宋体" w:hAnsi="Times New Roman" w:hint="eastAsia"/>
        </w:rPr>
        <w:t>示例：锅炉烟气中的</w:t>
      </w:r>
      <w:r w:rsidRPr="00416FD0">
        <w:rPr>
          <w:rFonts w:ascii="Times New Roman" w:eastAsia="宋体" w:hAnsi="Times New Roman" w:hint="eastAsia"/>
        </w:rPr>
        <w:t>SO</w:t>
      </w:r>
      <w:r w:rsidRPr="00416FD0">
        <w:rPr>
          <w:rFonts w:ascii="Times New Roman" w:eastAsia="宋体" w:hAnsi="Times New Roman" w:hint="eastAsia"/>
          <w:vertAlign w:val="subscript"/>
        </w:rPr>
        <w:t>2</w:t>
      </w:r>
      <w:r w:rsidRPr="00416FD0">
        <w:rPr>
          <w:rFonts w:ascii="Times New Roman" w:eastAsia="宋体" w:hAnsi="Times New Roman" w:hint="eastAsia"/>
        </w:rPr>
        <w:t>平均浓度为</w:t>
      </w:r>
      <w:r w:rsidRPr="00416FD0">
        <w:rPr>
          <w:rFonts w:ascii="Times New Roman" w:eastAsia="宋体" w:hAnsi="Times New Roman" w:hint="eastAsia"/>
        </w:rPr>
        <w:t>1004ppm</w:t>
      </w:r>
      <w:r w:rsidRPr="00416FD0">
        <w:rPr>
          <w:rFonts w:ascii="Times New Roman" w:eastAsia="宋体" w:hAnsi="Times New Roman" w:hint="eastAsia"/>
        </w:rPr>
        <w:t>。</w:t>
      </w:r>
      <w:r w:rsidRPr="00416FD0">
        <w:rPr>
          <w:rFonts w:ascii="Times New Roman" w:eastAsia="宋体" w:hAnsi="Times New Roman" w:hint="eastAsia"/>
        </w:rPr>
        <w:t xml:space="preserve"> </w:t>
      </w:r>
      <w:r w:rsidRPr="00416FD0">
        <w:rPr>
          <w:rFonts w:ascii="Times New Roman" w:eastAsia="宋体" w:hAnsi="Times New Roman" w:hint="eastAsia"/>
        </w:rPr>
        <w:t>烟气流量为</w:t>
      </w:r>
      <w:r w:rsidRPr="00416FD0">
        <w:rPr>
          <w:rFonts w:ascii="Times New Roman" w:eastAsia="宋体" w:hAnsi="Times New Roman" w:hint="eastAsia"/>
        </w:rPr>
        <w:t>4467</w:t>
      </w:r>
      <w:r w:rsidRPr="00416FD0">
        <w:rPr>
          <w:rFonts w:ascii="Times New Roman" w:eastAsia="宋体" w:hAnsi="Times New Roman" w:hint="eastAsia"/>
        </w:rPr>
        <w:t>立方米</w:t>
      </w:r>
      <w:r w:rsidRPr="00416FD0">
        <w:rPr>
          <w:rFonts w:ascii="Times New Roman" w:eastAsia="宋体" w:hAnsi="Times New Roman" w:hint="eastAsia"/>
        </w:rPr>
        <w:t>/</w:t>
      </w:r>
      <w:r w:rsidRPr="00416FD0">
        <w:rPr>
          <w:rFonts w:ascii="Times New Roman" w:eastAsia="宋体" w:hAnsi="Times New Roman" w:hint="eastAsia"/>
        </w:rPr>
        <w:t>小时，年工作日为</w:t>
      </w:r>
      <w:r w:rsidRPr="00416FD0">
        <w:rPr>
          <w:rFonts w:ascii="Times New Roman" w:eastAsia="宋体" w:hAnsi="Times New Roman" w:hint="eastAsia"/>
        </w:rPr>
        <w:t>300</w:t>
      </w:r>
      <w:r w:rsidRPr="00416FD0">
        <w:rPr>
          <w:rFonts w:ascii="Times New Roman" w:eastAsia="宋体" w:hAnsi="Times New Roman" w:hint="eastAsia"/>
        </w:rPr>
        <w:t>天。</w:t>
      </w:r>
      <w:r w:rsidRPr="00416FD0">
        <w:rPr>
          <w:rFonts w:ascii="Times New Roman" w:eastAsia="宋体" w:hAnsi="Times New Roman" w:hint="eastAsia"/>
        </w:rPr>
        <w:t xml:space="preserve"> </w:t>
      </w:r>
      <w:r w:rsidRPr="00416FD0">
        <w:rPr>
          <w:rFonts w:ascii="Times New Roman" w:eastAsia="宋体" w:hAnsi="Times New Roman" w:hint="eastAsia"/>
        </w:rPr>
        <w:t>计算烟道气中</w:t>
      </w:r>
      <w:proofErr w:type="spellStart"/>
      <w:r w:rsidRPr="00416FD0">
        <w:rPr>
          <w:rFonts w:ascii="Times New Roman" w:eastAsia="宋体" w:hAnsi="Times New Roman" w:hint="eastAsia"/>
        </w:rPr>
        <w:t>SOx</w:t>
      </w:r>
      <w:proofErr w:type="spellEnd"/>
      <w:r w:rsidRPr="00416FD0">
        <w:rPr>
          <w:rFonts w:ascii="Times New Roman" w:eastAsia="宋体" w:hAnsi="Times New Roman" w:hint="eastAsia"/>
        </w:rPr>
        <w:t>的排放量如下：</w:t>
      </w:r>
    </w:p>
    <w:p w:rsidR="003539D9" w:rsidRPr="00416FD0" w:rsidRDefault="003539D9" w:rsidP="003539D9">
      <w:pPr>
        <w:spacing w:line="360" w:lineRule="auto"/>
        <w:ind w:firstLineChars="200" w:firstLine="420"/>
        <w:rPr>
          <w:rFonts w:ascii="Times New Roman" w:eastAsia="宋体" w:hAnsi="Times New Roman"/>
        </w:rPr>
      </w:pPr>
      <w:r w:rsidRPr="00416FD0">
        <w:rPr>
          <w:rFonts w:ascii="Times New Roman" w:eastAsia="宋体" w:hAnsi="Times New Roman" w:hint="eastAsia"/>
        </w:rPr>
        <w:t>SO</w:t>
      </w:r>
      <w:r w:rsidRPr="00416FD0">
        <w:rPr>
          <w:rFonts w:ascii="Times New Roman" w:eastAsia="宋体" w:hAnsi="Times New Roman" w:hint="eastAsia"/>
          <w:vertAlign w:val="subscript"/>
        </w:rPr>
        <w:t>2</w:t>
      </w:r>
      <w:r w:rsidRPr="00416FD0">
        <w:rPr>
          <w:rFonts w:ascii="Times New Roman" w:eastAsia="宋体" w:hAnsi="Times New Roman" w:hint="eastAsia"/>
        </w:rPr>
        <w:t>（</w:t>
      </w:r>
      <w:r w:rsidRPr="00416FD0">
        <w:rPr>
          <w:rFonts w:ascii="Times New Roman" w:eastAsia="宋体" w:hAnsi="Times New Roman" w:hint="eastAsia"/>
        </w:rPr>
        <w:t>kg /h</w:t>
      </w:r>
      <w:r w:rsidRPr="00416FD0">
        <w:rPr>
          <w:rFonts w:ascii="Times New Roman" w:eastAsia="宋体" w:hAnsi="Times New Roman" w:hint="eastAsia"/>
        </w:rPr>
        <w:t>）</w:t>
      </w:r>
      <w:r w:rsidRPr="00416FD0">
        <w:rPr>
          <w:rFonts w:ascii="Times New Roman" w:eastAsia="宋体" w:hAnsi="Times New Roman" w:hint="eastAsia"/>
        </w:rPr>
        <w:t>= 1004</w:t>
      </w:r>
      <w:r w:rsidRPr="00416FD0">
        <w:rPr>
          <w:rFonts w:ascii="Times New Roman" w:eastAsia="宋体" w:hAnsi="Times New Roman" w:hint="eastAsia"/>
        </w:rPr>
        <w:t>×</w:t>
      </w:r>
      <w:r w:rsidRPr="00416FD0">
        <w:rPr>
          <w:rFonts w:ascii="Times New Roman" w:eastAsia="宋体" w:hAnsi="Times New Roman" w:hint="eastAsia"/>
        </w:rPr>
        <w:t>64</w:t>
      </w:r>
      <w:r w:rsidRPr="00416FD0">
        <w:rPr>
          <w:rFonts w:ascii="Times New Roman" w:eastAsia="宋体" w:hAnsi="Times New Roman" w:hint="eastAsia"/>
        </w:rPr>
        <w:t>×</w:t>
      </w:r>
      <w:r w:rsidRPr="00416FD0">
        <w:rPr>
          <w:rFonts w:ascii="Times New Roman" w:eastAsia="宋体" w:hAnsi="Times New Roman" w:hint="eastAsia"/>
        </w:rPr>
        <w:t>4467 /</w:t>
      </w:r>
      <w:r w:rsidRPr="00416FD0">
        <w:rPr>
          <w:rFonts w:ascii="Times New Roman" w:eastAsia="宋体" w:hAnsi="Times New Roman" w:hint="eastAsia"/>
        </w:rPr>
        <w:t>（</w:t>
      </w:r>
      <w:r w:rsidRPr="00416FD0">
        <w:rPr>
          <w:rFonts w:ascii="Times New Roman" w:eastAsia="宋体" w:hAnsi="Times New Roman" w:hint="eastAsia"/>
        </w:rPr>
        <w:t>22.4</w:t>
      </w:r>
      <w:r w:rsidRPr="00416FD0">
        <w:rPr>
          <w:rFonts w:ascii="Times New Roman" w:eastAsia="宋体" w:hAnsi="Times New Roman" w:hint="eastAsia"/>
        </w:rPr>
        <w:t>×</w:t>
      </w:r>
      <w:r w:rsidRPr="00416FD0">
        <w:rPr>
          <w:rFonts w:ascii="Times New Roman" w:eastAsia="宋体" w:hAnsi="Times New Roman" w:hint="eastAsia"/>
        </w:rPr>
        <w:t>10</w:t>
      </w:r>
      <w:r w:rsidRPr="00416FD0">
        <w:rPr>
          <w:rFonts w:ascii="Times New Roman" w:eastAsia="宋体" w:hAnsi="Times New Roman" w:hint="eastAsia"/>
          <w:vertAlign w:val="superscript"/>
        </w:rPr>
        <w:t>6</w:t>
      </w:r>
      <w:r w:rsidRPr="00416FD0">
        <w:rPr>
          <w:rFonts w:ascii="Times New Roman" w:eastAsia="宋体" w:hAnsi="Times New Roman" w:hint="eastAsia"/>
        </w:rPr>
        <w:t>）</w:t>
      </w:r>
      <w:r w:rsidRPr="00416FD0">
        <w:rPr>
          <w:rFonts w:ascii="Times New Roman" w:eastAsia="宋体" w:hAnsi="Times New Roman" w:hint="eastAsia"/>
        </w:rPr>
        <w:t>= 12.81kg /h</w:t>
      </w:r>
    </w:p>
    <w:p w:rsidR="003539D9" w:rsidRPr="00416FD0" w:rsidRDefault="003539D9" w:rsidP="003539D9">
      <w:pPr>
        <w:spacing w:line="360" w:lineRule="auto"/>
        <w:ind w:firstLineChars="200" w:firstLine="420"/>
        <w:rPr>
          <w:rFonts w:ascii="Times New Roman" w:eastAsia="宋体" w:hAnsi="Times New Roman"/>
        </w:rPr>
      </w:pPr>
      <w:r w:rsidRPr="00416FD0">
        <w:rPr>
          <w:rFonts w:ascii="Times New Roman" w:eastAsia="宋体" w:hAnsi="Times New Roman" w:hint="eastAsia"/>
        </w:rPr>
        <w:t>SO</w:t>
      </w:r>
      <w:r w:rsidRPr="00416FD0">
        <w:rPr>
          <w:rFonts w:ascii="Times New Roman" w:eastAsia="宋体" w:hAnsi="Times New Roman" w:hint="eastAsia"/>
          <w:vertAlign w:val="subscript"/>
        </w:rPr>
        <w:t>2</w:t>
      </w:r>
      <w:r w:rsidRPr="00416FD0">
        <w:rPr>
          <w:rFonts w:ascii="Times New Roman" w:eastAsia="宋体" w:hAnsi="Times New Roman" w:hint="eastAsia"/>
        </w:rPr>
        <w:t>（</w:t>
      </w:r>
      <w:r w:rsidRPr="00416FD0">
        <w:rPr>
          <w:rFonts w:ascii="Times New Roman" w:eastAsia="宋体" w:hAnsi="Times New Roman" w:hint="eastAsia"/>
        </w:rPr>
        <w:t>t/a</w:t>
      </w:r>
      <w:r w:rsidRPr="00416FD0">
        <w:rPr>
          <w:rFonts w:ascii="Times New Roman" w:eastAsia="宋体" w:hAnsi="Times New Roman" w:hint="eastAsia"/>
        </w:rPr>
        <w:t>）</w:t>
      </w:r>
      <w:r w:rsidRPr="00416FD0">
        <w:rPr>
          <w:rFonts w:ascii="Times New Roman" w:eastAsia="宋体" w:hAnsi="Times New Roman" w:hint="eastAsia"/>
        </w:rPr>
        <w:t>= 12.81</w:t>
      </w:r>
      <w:r w:rsidRPr="00416FD0">
        <w:rPr>
          <w:rFonts w:ascii="Times New Roman" w:eastAsia="宋体" w:hAnsi="Times New Roman" w:hint="eastAsia"/>
        </w:rPr>
        <w:t>×</w:t>
      </w:r>
      <w:r w:rsidRPr="00416FD0">
        <w:rPr>
          <w:rFonts w:ascii="Times New Roman" w:eastAsia="宋体" w:hAnsi="Times New Roman" w:hint="eastAsia"/>
        </w:rPr>
        <w:t>24</w:t>
      </w:r>
      <w:r w:rsidRPr="00416FD0">
        <w:rPr>
          <w:rFonts w:ascii="Times New Roman" w:eastAsia="宋体" w:hAnsi="Times New Roman" w:hint="eastAsia"/>
        </w:rPr>
        <w:t>×</w:t>
      </w:r>
      <w:r w:rsidRPr="00416FD0">
        <w:rPr>
          <w:rFonts w:ascii="Times New Roman" w:eastAsia="宋体" w:hAnsi="Times New Roman" w:hint="eastAsia"/>
        </w:rPr>
        <w:t>300/ 1000 = 92 t/a</w:t>
      </w:r>
    </w:p>
    <w:p w:rsidR="003539D9" w:rsidRPr="00416FD0" w:rsidRDefault="003539D9" w:rsidP="003539D9">
      <w:pPr>
        <w:spacing w:line="360" w:lineRule="auto"/>
        <w:rPr>
          <w:rFonts w:ascii="Times New Roman" w:eastAsia="宋体" w:hAnsi="Times New Roman"/>
          <w:bCs/>
          <w:szCs w:val="21"/>
        </w:rPr>
      </w:pPr>
      <w:r w:rsidRPr="00416FD0">
        <w:rPr>
          <w:rFonts w:ascii="Times New Roman" w:eastAsia="宋体" w:hAnsi="Times New Roman" w:hint="eastAsia"/>
          <w:bCs/>
          <w:szCs w:val="21"/>
        </w:rPr>
        <w:t>注释</w:t>
      </w:r>
      <w:r w:rsidRPr="00416FD0">
        <w:rPr>
          <w:rFonts w:ascii="Times New Roman" w:eastAsia="宋体" w:hAnsi="Times New Roman" w:hint="eastAsia"/>
          <w:bCs/>
          <w:szCs w:val="21"/>
        </w:rPr>
        <w:t>2:</w:t>
      </w:r>
      <w:r w:rsidRPr="00416FD0">
        <w:rPr>
          <w:rFonts w:ascii="Times New Roman" w:eastAsia="宋体" w:hAnsi="Times New Roman" w:hint="eastAsia"/>
          <w:bCs/>
          <w:szCs w:val="21"/>
        </w:rPr>
        <w:t>氮氧化物（</w:t>
      </w:r>
      <w:proofErr w:type="spellStart"/>
      <w:r w:rsidRPr="00416FD0">
        <w:rPr>
          <w:rFonts w:ascii="Times New Roman" w:eastAsia="宋体" w:hAnsi="Times New Roman" w:hint="eastAsia"/>
          <w:bCs/>
          <w:szCs w:val="21"/>
        </w:rPr>
        <w:t>NOx</w:t>
      </w:r>
      <w:proofErr w:type="spellEnd"/>
      <w:r w:rsidRPr="00416FD0">
        <w:rPr>
          <w:rFonts w:ascii="Times New Roman" w:eastAsia="宋体" w:hAnsi="Times New Roman" w:hint="eastAsia"/>
          <w:bCs/>
          <w:szCs w:val="21"/>
        </w:rPr>
        <w:t>）</w:t>
      </w:r>
    </w:p>
    <w:p w:rsidR="003539D9" w:rsidRPr="00416FD0" w:rsidRDefault="003539D9" w:rsidP="003539D9">
      <w:pPr>
        <w:spacing w:line="360" w:lineRule="auto"/>
        <w:ind w:firstLineChars="200" w:firstLine="420"/>
        <w:rPr>
          <w:rFonts w:ascii="Times New Roman" w:eastAsia="宋体" w:hAnsi="Times New Roman"/>
        </w:rPr>
      </w:pPr>
      <w:r w:rsidRPr="00416FD0">
        <w:rPr>
          <w:rFonts w:ascii="Times New Roman" w:eastAsia="宋体" w:hAnsi="Times New Roman" w:hint="eastAsia"/>
          <w:position w:val="-28"/>
        </w:rPr>
        <w:object w:dxaOrig="6920" w:dyaOrig="700">
          <v:shape id="_x0000_i1028" type="#_x0000_t75" style="width:345pt;height:34.5pt" o:ole="">
            <v:imagedata r:id="rId12" o:title=""/>
          </v:shape>
          <o:OLEObject Type="Embed" ProgID="Equation.3" ShapeID="_x0000_i1028" DrawAspect="Content" ObjectID="_1769948982" r:id="rId13"/>
        </w:object>
      </w:r>
    </w:p>
    <w:p w:rsidR="003539D9" w:rsidRPr="00416FD0" w:rsidRDefault="003539D9" w:rsidP="003539D9">
      <w:pPr>
        <w:spacing w:line="360" w:lineRule="auto"/>
        <w:ind w:firstLineChars="200" w:firstLine="420"/>
        <w:rPr>
          <w:rFonts w:ascii="Times New Roman" w:eastAsia="宋体" w:hAnsi="Times New Roman"/>
        </w:rPr>
      </w:pPr>
      <w:r w:rsidRPr="00416FD0">
        <w:rPr>
          <w:rFonts w:ascii="Times New Roman" w:eastAsia="宋体" w:hAnsi="Times New Roman" w:hint="eastAsia"/>
          <w:position w:val="-28"/>
        </w:rPr>
        <w:object w:dxaOrig="4000" w:dyaOrig="700">
          <v:shape id="_x0000_i1029" type="#_x0000_t75" style="width:200.25pt;height:34.5pt" o:ole="">
            <v:imagedata r:id="rId14" o:title=""/>
          </v:shape>
          <o:OLEObject Type="Embed" ProgID="Equation.3" ShapeID="_x0000_i1029" DrawAspect="Content" ObjectID="_1769948983" r:id="rId15"/>
        </w:object>
      </w:r>
    </w:p>
    <w:p w:rsidR="003539D9" w:rsidRPr="00416FD0" w:rsidRDefault="003539D9" w:rsidP="003539D9">
      <w:pPr>
        <w:spacing w:line="360" w:lineRule="auto"/>
        <w:ind w:firstLineChars="200" w:firstLine="420"/>
        <w:rPr>
          <w:rFonts w:ascii="Times New Roman" w:eastAsia="宋体" w:hAnsi="Times New Roman"/>
        </w:rPr>
      </w:pPr>
      <w:r w:rsidRPr="00416FD0">
        <w:rPr>
          <w:rFonts w:ascii="Times New Roman" w:eastAsia="宋体" w:hAnsi="Times New Roman" w:hint="eastAsia"/>
        </w:rPr>
        <w:t>示例：锅炉烟气中的</w:t>
      </w:r>
      <w:proofErr w:type="spellStart"/>
      <w:r w:rsidRPr="00416FD0">
        <w:rPr>
          <w:rFonts w:ascii="Times New Roman" w:eastAsia="宋体" w:hAnsi="Times New Roman" w:hint="eastAsia"/>
        </w:rPr>
        <w:t>NOx</w:t>
      </w:r>
      <w:proofErr w:type="spellEnd"/>
      <w:r w:rsidRPr="00416FD0">
        <w:rPr>
          <w:rFonts w:ascii="Times New Roman" w:eastAsia="宋体" w:hAnsi="Times New Roman" w:hint="eastAsia"/>
        </w:rPr>
        <w:t>平均浓度为</w:t>
      </w:r>
      <w:r w:rsidRPr="00416FD0">
        <w:rPr>
          <w:rFonts w:ascii="Times New Roman" w:eastAsia="宋体" w:hAnsi="Times New Roman" w:hint="eastAsia"/>
        </w:rPr>
        <w:t>200.6ppm</w:t>
      </w:r>
      <w:r w:rsidRPr="00416FD0">
        <w:rPr>
          <w:rFonts w:ascii="Times New Roman" w:eastAsia="宋体" w:hAnsi="Times New Roman" w:hint="eastAsia"/>
        </w:rPr>
        <w:t>，烟气流量为</w:t>
      </w:r>
      <w:r w:rsidRPr="00416FD0">
        <w:rPr>
          <w:rFonts w:ascii="Times New Roman" w:eastAsia="宋体" w:hAnsi="Times New Roman" w:hint="eastAsia"/>
        </w:rPr>
        <w:t>4,491</w:t>
      </w:r>
      <w:r w:rsidRPr="00416FD0">
        <w:rPr>
          <w:rFonts w:ascii="Times New Roman" w:eastAsia="宋体" w:hAnsi="Times New Roman" w:hint="eastAsia"/>
        </w:rPr>
        <w:t>立方米</w:t>
      </w:r>
      <w:r w:rsidRPr="00416FD0">
        <w:rPr>
          <w:rFonts w:ascii="Times New Roman" w:eastAsia="宋体" w:hAnsi="Times New Roman" w:hint="eastAsia"/>
        </w:rPr>
        <w:t>/</w:t>
      </w:r>
      <w:r w:rsidRPr="00416FD0">
        <w:rPr>
          <w:rFonts w:ascii="Times New Roman" w:eastAsia="宋体" w:hAnsi="Times New Roman" w:hint="eastAsia"/>
        </w:rPr>
        <w:t>小时，年工作日</w:t>
      </w:r>
      <w:r w:rsidRPr="00416FD0">
        <w:rPr>
          <w:rFonts w:ascii="Times New Roman" w:eastAsia="宋体" w:hAnsi="Times New Roman" w:hint="eastAsia"/>
        </w:rPr>
        <w:t>300</w:t>
      </w:r>
      <w:r w:rsidRPr="00416FD0">
        <w:rPr>
          <w:rFonts w:ascii="Times New Roman" w:eastAsia="宋体" w:hAnsi="Times New Roman" w:hint="eastAsia"/>
        </w:rPr>
        <w:t>天。废气中</w:t>
      </w:r>
      <w:proofErr w:type="spellStart"/>
      <w:r w:rsidRPr="00416FD0">
        <w:rPr>
          <w:rFonts w:ascii="Times New Roman" w:eastAsia="宋体" w:hAnsi="Times New Roman" w:hint="eastAsia"/>
        </w:rPr>
        <w:t>NOx</w:t>
      </w:r>
      <w:proofErr w:type="spellEnd"/>
      <w:r w:rsidRPr="00416FD0">
        <w:rPr>
          <w:rFonts w:ascii="Times New Roman" w:eastAsia="宋体" w:hAnsi="Times New Roman" w:hint="eastAsia"/>
        </w:rPr>
        <w:t>排放量计算如下：</w:t>
      </w:r>
    </w:p>
    <w:p w:rsidR="003539D9" w:rsidRPr="00416FD0" w:rsidRDefault="003539D9" w:rsidP="003539D9">
      <w:pPr>
        <w:spacing w:line="360" w:lineRule="auto"/>
        <w:ind w:firstLineChars="200" w:firstLine="420"/>
        <w:rPr>
          <w:rFonts w:ascii="Times New Roman" w:eastAsia="宋体" w:hAnsi="Times New Roman"/>
        </w:rPr>
      </w:pPr>
      <w:proofErr w:type="spellStart"/>
      <w:r w:rsidRPr="00416FD0">
        <w:rPr>
          <w:rFonts w:ascii="Times New Roman" w:eastAsia="宋体" w:hAnsi="Times New Roman" w:hint="eastAsia"/>
        </w:rPr>
        <w:t>NOx</w:t>
      </w:r>
      <w:proofErr w:type="spellEnd"/>
      <w:r w:rsidRPr="00416FD0">
        <w:rPr>
          <w:rFonts w:ascii="Times New Roman" w:eastAsia="宋体" w:hAnsi="Times New Roman" w:hint="eastAsia"/>
        </w:rPr>
        <w:t>（</w:t>
      </w:r>
      <w:r w:rsidRPr="00416FD0">
        <w:rPr>
          <w:rFonts w:ascii="Times New Roman" w:eastAsia="宋体" w:hAnsi="Times New Roman" w:hint="eastAsia"/>
        </w:rPr>
        <w:t>kg /h</w:t>
      </w:r>
      <w:r w:rsidRPr="00416FD0">
        <w:rPr>
          <w:rFonts w:ascii="Times New Roman" w:eastAsia="宋体" w:hAnsi="Times New Roman" w:hint="eastAsia"/>
        </w:rPr>
        <w:t>）</w:t>
      </w:r>
      <w:r w:rsidRPr="00416FD0">
        <w:rPr>
          <w:rFonts w:ascii="Times New Roman" w:eastAsia="宋体" w:hAnsi="Times New Roman" w:hint="eastAsia"/>
        </w:rPr>
        <w:t>= 200</w:t>
      </w:r>
      <w:r w:rsidRPr="00416FD0">
        <w:rPr>
          <w:rFonts w:ascii="Times New Roman" w:eastAsia="宋体" w:hAnsi="Times New Roman" w:hint="eastAsia"/>
        </w:rPr>
        <w:t>×</w:t>
      </w:r>
      <w:r w:rsidRPr="00416FD0">
        <w:rPr>
          <w:rFonts w:ascii="Times New Roman" w:eastAsia="宋体" w:hAnsi="Times New Roman" w:hint="eastAsia"/>
        </w:rPr>
        <w:t>38</w:t>
      </w:r>
      <w:r w:rsidRPr="00416FD0">
        <w:rPr>
          <w:rFonts w:ascii="Times New Roman" w:eastAsia="宋体" w:hAnsi="Times New Roman" w:hint="eastAsia"/>
        </w:rPr>
        <w:t>×</w:t>
      </w:r>
      <w:r w:rsidRPr="00416FD0">
        <w:rPr>
          <w:rFonts w:ascii="Times New Roman" w:eastAsia="宋体" w:hAnsi="Times New Roman" w:hint="eastAsia"/>
        </w:rPr>
        <w:t>4491 /</w:t>
      </w:r>
      <w:r w:rsidRPr="00416FD0">
        <w:rPr>
          <w:rFonts w:ascii="Times New Roman" w:eastAsia="宋体" w:hAnsi="Times New Roman" w:hint="eastAsia"/>
        </w:rPr>
        <w:t>（</w:t>
      </w:r>
      <w:r w:rsidRPr="00416FD0">
        <w:rPr>
          <w:rFonts w:ascii="Times New Roman" w:eastAsia="宋体" w:hAnsi="Times New Roman" w:hint="eastAsia"/>
        </w:rPr>
        <w:t>22.4</w:t>
      </w:r>
      <w:r w:rsidRPr="00416FD0">
        <w:rPr>
          <w:rFonts w:ascii="Times New Roman" w:eastAsia="宋体" w:hAnsi="Times New Roman" w:hint="eastAsia"/>
        </w:rPr>
        <w:t>×</w:t>
      </w:r>
      <w:r w:rsidRPr="00416FD0">
        <w:rPr>
          <w:rFonts w:ascii="Times New Roman" w:eastAsia="宋体" w:hAnsi="Times New Roman" w:hint="eastAsia"/>
        </w:rPr>
        <w:t>10 6</w:t>
      </w:r>
      <w:r w:rsidRPr="00416FD0">
        <w:rPr>
          <w:rFonts w:ascii="Times New Roman" w:eastAsia="宋体" w:hAnsi="Times New Roman" w:hint="eastAsia"/>
        </w:rPr>
        <w:t>）</w:t>
      </w:r>
      <w:r w:rsidRPr="00416FD0">
        <w:rPr>
          <w:rFonts w:ascii="Times New Roman" w:eastAsia="宋体" w:hAnsi="Times New Roman" w:hint="eastAsia"/>
        </w:rPr>
        <w:t>= 1.52kg /h</w:t>
      </w:r>
    </w:p>
    <w:p w:rsidR="003539D9" w:rsidRPr="00416FD0" w:rsidRDefault="003539D9" w:rsidP="003539D9">
      <w:pPr>
        <w:spacing w:line="360" w:lineRule="auto"/>
        <w:ind w:firstLineChars="200" w:firstLine="420"/>
        <w:rPr>
          <w:rFonts w:ascii="Times New Roman" w:eastAsia="宋体" w:hAnsi="Times New Roman"/>
        </w:rPr>
      </w:pPr>
      <w:proofErr w:type="spellStart"/>
      <w:r w:rsidRPr="00416FD0">
        <w:rPr>
          <w:rFonts w:ascii="Times New Roman" w:eastAsia="宋体" w:hAnsi="Times New Roman" w:hint="eastAsia"/>
        </w:rPr>
        <w:t>NOx</w:t>
      </w:r>
      <w:proofErr w:type="spellEnd"/>
      <w:r w:rsidRPr="00416FD0">
        <w:rPr>
          <w:rFonts w:ascii="Times New Roman" w:eastAsia="宋体" w:hAnsi="Times New Roman" w:hint="eastAsia"/>
        </w:rPr>
        <w:t>（</w:t>
      </w:r>
      <w:r w:rsidRPr="00416FD0">
        <w:rPr>
          <w:rFonts w:ascii="Times New Roman" w:eastAsia="宋体" w:hAnsi="Times New Roman" w:hint="eastAsia"/>
        </w:rPr>
        <w:t>t/a</w:t>
      </w:r>
      <w:r w:rsidRPr="00416FD0">
        <w:rPr>
          <w:rFonts w:ascii="Times New Roman" w:eastAsia="宋体" w:hAnsi="Times New Roman" w:hint="eastAsia"/>
        </w:rPr>
        <w:t>）</w:t>
      </w:r>
      <w:r w:rsidRPr="00416FD0">
        <w:rPr>
          <w:rFonts w:ascii="Times New Roman" w:eastAsia="宋体" w:hAnsi="Times New Roman" w:hint="eastAsia"/>
        </w:rPr>
        <w:t>= 1.52</w:t>
      </w:r>
      <w:r w:rsidRPr="00416FD0">
        <w:rPr>
          <w:rFonts w:ascii="Times New Roman" w:eastAsia="宋体" w:hAnsi="Times New Roman" w:hint="eastAsia"/>
        </w:rPr>
        <w:t>×</w:t>
      </w:r>
      <w:r w:rsidRPr="00416FD0">
        <w:rPr>
          <w:rFonts w:ascii="Times New Roman" w:eastAsia="宋体" w:hAnsi="Times New Roman" w:hint="eastAsia"/>
        </w:rPr>
        <w:t>24</w:t>
      </w:r>
      <w:r w:rsidRPr="00416FD0">
        <w:rPr>
          <w:rFonts w:ascii="Times New Roman" w:eastAsia="宋体" w:hAnsi="Times New Roman" w:hint="eastAsia"/>
        </w:rPr>
        <w:t>×</w:t>
      </w:r>
      <w:r w:rsidRPr="00416FD0">
        <w:rPr>
          <w:rFonts w:ascii="Times New Roman" w:eastAsia="宋体" w:hAnsi="Times New Roman" w:hint="eastAsia"/>
        </w:rPr>
        <w:t>300/ 1000 = 10.9 t/a</w:t>
      </w:r>
    </w:p>
    <w:p w:rsidR="003539D9" w:rsidRPr="00416FD0" w:rsidRDefault="003539D9" w:rsidP="003539D9">
      <w:pPr>
        <w:spacing w:line="360" w:lineRule="auto"/>
        <w:ind w:firstLineChars="200" w:firstLine="420"/>
        <w:rPr>
          <w:rFonts w:ascii="Times New Roman" w:eastAsia="宋体" w:hAnsi="Times New Roman"/>
        </w:rPr>
      </w:pPr>
      <w:r w:rsidRPr="00416FD0">
        <w:rPr>
          <w:rFonts w:ascii="Times New Roman" w:eastAsia="宋体" w:hAnsi="Times New Roman" w:hint="eastAsia"/>
        </w:rPr>
        <w:t>分子量</w:t>
      </w:r>
      <w:proofErr w:type="spellStart"/>
      <w:r w:rsidRPr="00416FD0">
        <w:rPr>
          <w:rFonts w:ascii="Times New Roman" w:eastAsia="宋体" w:hAnsi="Times New Roman" w:hint="eastAsia"/>
        </w:rPr>
        <w:t>NOx</w:t>
      </w:r>
      <w:proofErr w:type="spellEnd"/>
      <w:r w:rsidRPr="00416FD0">
        <w:rPr>
          <w:rFonts w:ascii="Times New Roman" w:eastAsia="宋体" w:hAnsi="Times New Roman" w:hint="eastAsia"/>
        </w:rPr>
        <w:t xml:space="preserve"> </w:t>
      </w:r>
      <w:r w:rsidRPr="00416FD0">
        <w:rPr>
          <w:rFonts w:ascii="Times New Roman" w:eastAsia="宋体" w:hAnsi="Times New Roman" w:hint="eastAsia"/>
        </w:rPr>
        <w:t>取</w:t>
      </w:r>
      <w:r w:rsidRPr="00416FD0">
        <w:rPr>
          <w:rFonts w:ascii="Times New Roman" w:eastAsia="宋体" w:hAnsi="Times New Roman" w:hint="eastAsia"/>
        </w:rPr>
        <w:t xml:space="preserve"> 38</w:t>
      </w:r>
      <w:r w:rsidRPr="00416FD0">
        <w:rPr>
          <w:rFonts w:ascii="Times New Roman" w:eastAsia="宋体" w:hAnsi="Times New Roman" w:hint="eastAsia"/>
        </w:rPr>
        <w:t>，</w:t>
      </w:r>
      <w:r w:rsidRPr="00416FD0">
        <w:rPr>
          <w:rFonts w:ascii="Times New Roman" w:eastAsia="宋体" w:hAnsi="Times New Roman" w:hint="eastAsia"/>
        </w:rPr>
        <w:t>NO =30</w:t>
      </w:r>
      <w:r w:rsidRPr="00416FD0">
        <w:rPr>
          <w:rFonts w:ascii="Times New Roman" w:eastAsia="宋体" w:hAnsi="Times New Roman" w:hint="eastAsia"/>
        </w:rPr>
        <w:t>，</w:t>
      </w:r>
      <w:r w:rsidRPr="00416FD0">
        <w:rPr>
          <w:rFonts w:ascii="Times New Roman" w:eastAsia="宋体" w:hAnsi="Times New Roman" w:hint="eastAsia"/>
        </w:rPr>
        <w:t>NO</w:t>
      </w:r>
      <w:r w:rsidRPr="00416FD0">
        <w:rPr>
          <w:rFonts w:ascii="Times New Roman" w:eastAsia="宋体" w:hAnsi="Times New Roman" w:hint="eastAsia"/>
          <w:vertAlign w:val="subscript"/>
        </w:rPr>
        <w:t>2</w:t>
      </w:r>
      <w:r w:rsidRPr="00416FD0">
        <w:rPr>
          <w:rFonts w:ascii="Times New Roman" w:eastAsia="宋体" w:hAnsi="Times New Roman" w:hint="eastAsia"/>
        </w:rPr>
        <w:t>=46</w:t>
      </w:r>
      <w:r w:rsidRPr="00416FD0">
        <w:rPr>
          <w:rFonts w:ascii="Times New Roman" w:eastAsia="宋体" w:hAnsi="Times New Roman" w:hint="eastAsia"/>
        </w:rPr>
        <w:t>。</w:t>
      </w:r>
    </w:p>
    <w:p w:rsidR="003539D9" w:rsidRPr="00416FD0" w:rsidRDefault="003539D9" w:rsidP="003539D9">
      <w:pPr>
        <w:spacing w:line="360" w:lineRule="auto"/>
        <w:ind w:firstLineChars="200" w:firstLine="420"/>
        <w:rPr>
          <w:rFonts w:ascii="Times New Roman" w:eastAsia="宋体" w:hAnsi="Times New Roman"/>
        </w:rPr>
      </w:pPr>
      <w:r w:rsidRPr="00416FD0">
        <w:rPr>
          <w:rFonts w:ascii="Times New Roman" w:eastAsia="宋体" w:hAnsi="Times New Roman" w:hint="eastAsia"/>
        </w:rPr>
        <w:lastRenderedPageBreak/>
        <w:t>将</w:t>
      </w:r>
      <w:r w:rsidRPr="00416FD0">
        <w:rPr>
          <w:rFonts w:ascii="Times New Roman" w:eastAsia="宋体" w:hAnsi="Times New Roman" w:hint="eastAsia"/>
        </w:rPr>
        <w:t>NO</w:t>
      </w:r>
      <w:r w:rsidRPr="00416FD0">
        <w:rPr>
          <w:rFonts w:ascii="Times New Roman" w:eastAsia="宋体" w:hAnsi="Times New Roman" w:hint="eastAsia"/>
        </w:rPr>
        <w:t>转换为</w:t>
      </w:r>
      <w:r w:rsidRPr="00416FD0">
        <w:rPr>
          <w:rFonts w:ascii="Times New Roman" w:eastAsia="宋体" w:hAnsi="Times New Roman" w:hint="eastAsia"/>
        </w:rPr>
        <w:t>NO</w:t>
      </w:r>
      <w:r w:rsidRPr="00416FD0">
        <w:rPr>
          <w:rFonts w:ascii="Times New Roman" w:eastAsia="宋体" w:hAnsi="Times New Roman" w:hint="eastAsia"/>
          <w:vertAlign w:val="subscript"/>
        </w:rPr>
        <w:t>2</w:t>
      </w:r>
      <w:r w:rsidRPr="00416FD0">
        <w:rPr>
          <w:rFonts w:ascii="Times New Roman" w:eastAsia="宋体" w:hAnsi="Times New Roman" w:hint="eastAsia"/>
        </w:rPr>
        <w:t>：</w:t>
      </w:r>
    </w:p>
    <w:p w:rsidR="003539D9" w:rsidRPr="00416FD0" w:rsidRDefault="003539D9" w:rsidP="003539D9">
      <w:pPr>
        <w:spacing w:line="360" w:lineRule="auto"/>
        <w:ind w:firstLineChars="200" w:firstLine="420"/>
        <w:rPr>
          <w:rFonts w:ascii="Times New Roman" w:eastAsia="宋体" w:hAnsi="Times New Roman"/>
        </w:rPr>
      </w:pPr>
      <w:r w:rsidRPr="00416FD0">
        <w:rPr>
          <w:rFonts w:ascii="Times New Roman" w:eastAsia="宋体" w:hAnsi="Times New Roman" w:hint="eastAsia"/>
        </w:rPr>
        <w:t>对于</w:t>
      </w:r>
      <w:proofErr w:type="spellStart"/>
      <w:r w:rsidRPr="00416FD0">
        <w:rPr>
          <w:rFonts w:ascii="Times New Roman" w:eastAsia="宋体" w:hAnsi="Times New Roman" w:hint="eastAsia"/>
        </w:rPr>
        <w:t>NOx</w:t>
      </w:r>
      <w:proofErr w:type="spellEnd"/>
      <w:r w:rsidRPr="00416FD0">
        <w:rPr>
          <w:rFonts w:ascii="Times New Roman" w:eastAsia="宋体" w:hAnsi="Times New Roman" w:hint="eastAsia"/>
        </w:rPr>
        <w:t>排放，</w:t>
      </w:r>
      <w:r w:rsidRPr="00416FD0">
        <w:rPr>
          <w:rFonts w:ascii="Times New Roman" w:eastAsia="宋体" w:hAnsi="Times New Roman" w:hint="eastAsia"/>
        </w:rPr>
        <w:t>KPI</w:t>
      </w:r>
      <w:r w:rsidRPr="00416FD0">
        <w:rPr>
          <w:rFonts w:ascii="Times New Roman" w:eastAsia="宋体" w:hAnsi="Times New Roman" w:hint="eastAsia"/>
        </w:rPr>
        <w:t>要求表示为</w:t>
      </w:r>
      <w:r w:rsidRPr="00416FD0">
        <w:rPr>
          <w:rFonts w:ascii="Times New Roman" w:eastAsia="宋体" w:hAnsi="Times New Roman" w:hint="eastAsia"/>
        </w:rPr>
        <w:t>NO</w:t>
      </w:r>
      <w:r w:rsidRPr="00416FD0">
        <w:rPr>
          <w:rFonts w:ascii="Times New Roman" w:eastAsia="宋体" w:hAnsi="Times New Roman" w:hint="eastAsia"/>
          <w:vertAlign w:val="subscript"/>
        </w:rPr>
        <w:t>2</w:t>
      </w:r>
      <w:r w:rsidRPr="00416FD0">
        <w:rPr>
          <w:rFonts w:ascii="Times New Roman" w:eastAsia="宋体" w:hAnsi="Times New Roman" w:hint="eastAsia"/>
        </w:rPr>
        <w:t>，如果您的设施检测量为</w:t>
      </w:r>
      <w:r w:rsidRPr="00416FD0">
        <w:rPr>
          <w:rFonts w:ascii="Times New Roman" w:eastAsia="宋体" w:hAnsi="Times New Roman" w:hint="eastAsia"/>
        </w:rPr>
        <w:t>NO</w:t>
      </w:r>
      <w:r w:rsidRPr="00416FD0">
        <w:rPr>
          <w:rFonts w:ascii="Times New Roman" w:eastAsia="宋体" w:hAnsi="Times New Roman" w:hint="eastAsia"/>
        </w:rPr>
        <w:t>，则必须除以系数</w:t>
      </w:r>
      <w:r w:rsidRPr="00416FD0">
        <w:rPr>
          <w:rFonts w:ascii="Times New Roman" w:eastAsia="宋体" w:hAnsi="Times New Roman" w:hint="eastAsia"/>
        </w:rPr>
        <w:t>0.6522</w:t>
      </w:r>
      <w:r w:rsidRPr="00416FD0">
        <w:rPr>
          <w:rFonts w:ascii="Times New Roman" w:eastAsia="宋体" w:hAnsi="Times New Roman" w:hint="eastAsia"/>
        </w:rPr>
        <w:t>才能转换为</w:t>
      </w:r>
      <w:r w:rsidRPr="00416FD0">
        <w:rPr>
          <w:rFonts w:ascii="Times New Roman" w:eastAsia="宋体" w:hAnsi="Times New Roman" w:hint="eastAsia"/>
        </w:rPr>
        <w:t>NO</w:t>
      </w:r>
      <w:r w:rsidRPr="00416FD0">
        <w:rPr>
          <w:rFonts w:ascii="Times New Roman" w:eastAsia="宋体" w:hAnsi="Times New Roman" w:hint="eastAsia"/>
          <w:vertAlign w:val="subscript"/>
        </w:rPr>
        <w:t>2</w:t>
      </w:r>
      <w:r w:rsidRPr="00416FD0">
        <w:rPr>
          <w:rFonts w:ascii="Times New Roman" w:eastAsia="宋体" w:hAnsi="Times New Roman" w:hint="eastAsia"/>
        </w:rPr>
        <w:t>。</w:t>
      </w:r>
    </w:p>
    <w:p w:rsidR="003539D9" w:rsidRPr="00416FD0" w:rsidRDefault="003539D9" w:rsidP="003539D9">
      <w:pPr>
        <w:spacing w:line="360" w:lineRule="auto"/>
        <w:ind w:firstLineChars="200" w:firstLine="420"/>
        <w:rPr>
          <w:rFonts w:ascii="Times New Roman" w:eastAsia="宋体" w:hAnsi="Times New Roman"/>
        </w:rPr>
      </w:pPr>
      <w:r w:rsidRPr="00416FD0">
        <w:rPr>
          <w:rFonts w:ascii="Times New Roman" w:eastAsia="宋体" w:hAnsi="Times New Roman" w:hint="eastAsia"/>
        </w:rPr>
        <w:t>示例：废气中</w:t>
      </w:r>
      <w:r w:rsidRPr="00416FD0">
        <w:rPr>
          <w:rFonts w:ascii="Times New Roman" w:eastAsia="宋体" w:hAnsi="Times New Roman" w:hint="eastAsia"/>
        </w:rPr>
        <w:t>NO</w:t>
      </w:r>
      <w:r w:rsidRPr="00416FD0">
        <w:rPr>
          <w:rFonts w:ascii="Times New Roman" w:eastAsia="宋体" w:hAnsi="Times New Roman" w:hint="eastAsia"/>
        </w:rPr>
        <w:t>和</w:t>
      </w:r>
      <w:r w:rsidRPr="00416FD0">
        <w:rPr>
          <w:rFonts w:ascii="Times New Roman" w:eastAsia="宋体" w:hAnsi="Times New Roman" w:hint="eastAsia"/>
        </w:rPr>
        <w:t>NO</w:t>
      </w:r>
      <w:r w:rsidRPr="00416FD0">
        <w:rPr>
          <w:rFonts w:ascii="Times New Roman" w:eastAsia="宋体" w:hAnsi="Times New Roman" w:hint="eastAsia"/>
          <w:vertAlign w:val="subscript"/>
        </w:rPr>
        <w:t>2</w:t>
      </w:r>
      <w:r w:rsidRPr="00416FD0">
        <w:rPr>
          <w:rFonts w:ascii="Times New Roman" w:eastAsia="宋体" w:hAnsi="Times New Roman" w:hint="eastAsia"/>
        </w:rPr>
        <w:t>的浓度分别为</w:t>
      </w:r>
      <w:r w:rsidRPr="00416FD0">
        <w:rPr>
          <w:rFonts w:ascii="Times New Roman" w:eastAsia="宋体" w:hAnsi="Times New Roman" w:hint="eastAsia"/>
        </w:rPr>
        <w:t>50ppm</w:t>
      </w:r>
      <w:r w:rsidRPr="00416FD0">
        <w:rPr>
          <w:rFonts w:ascii="Times New Roman" w:eastAsia="宋体" w:hAnsi="Times New Roman" w:hint="eastAsia"/>
        </w:rPr>
        <w:t>和</w:t>
      </w:r>
      <w:r w:rsidRPr="00416FD0">
        <w:rPr>
          <w:rFonts w:ascii="Times New Roman" w:eastAsia="宋体" w:hAnsi="Times New Roman" w:hint="eastAsia"/>
        </w:rPr>
        <w:t>200ppm</w:t>
      </w:r>
      <w:r w:rsidRPr="00416FD0">
        <w:rPr>
          <w:rFonts w:ascii="Times New Roman" w:eastAsia="宋体" w:hAnsi="Times New Roman" w:hint="eastAsia"/>
        </w:rPr>
        <w:t>。废气流量为</w:t>
      </w:r>
      <w:r w:rsidRPr="00416FD0">
        <w:rPr>
          <w:rFonts w:ascii="Times New Roman" w:eastAsia="宋体" w:hAnsi="Times New Roman" w:hint="eastAsia"/>
        </w:rPr>
        <w:t>4000</w:t>
      </w:r>
      <w:r w:rsidRPr="00416FD0">
        <w:rPr>
          <w:rFonts w:ascii="Times New Roman" w:eastAsia="宋体" w:hAnsi="Times New Roman" w:hint="eastAsia"/>
        </w:rPr>
        <w:t>立方米</w:t>
      </w:r>
      <w:r w:rsidRPr="00416FD0">
        <w:rPr>
          <w:rFonts w:ascii="Times New Roman" w:eastAsia="宋体" w:hAnsi="Times New Roman" w:hint="eastAsia"/>
        </w:rPr>
        <w:t>/</w:t>
      </w:r>
      <w:r w:rsidRPr="00416FD0">
        <w:rPr>
          <w:rFonts w:ascii="Times New Roman" w:eastAsia="宋体" w:hAnsi="Times New Roman" w:hint="eastAsia"/>
        </w:rPr>
        <w:t>小时。在连续运行的工厂停产了两个月。废气中的</w:t>
      </w:r>
      <w:proofErr w:type="spellStart"/>
      <w:r w:rsidRPr="00416FD0">
        <w:rPr>
          <w:rFonts w:ascii="Times New Roman" w:eastAsia="宋体" w:hAnsi="Times New Roman" w:hint="eastAsia"/>
        </w:rPr>
        <w:t>NOx</w:t>
      </w:r>
      <w:proofErr w:type="spellEnd"/>
      <w:r w:rsidRPr="00416FD0">
        <w:rPr>
          <w:rFonts w:ascii="Times New Roman" w:eastAsia="宋体" w:hAnsi="Times New Roman" w:hint="eastAsia"/>
        </w:rPr>
        <w:t>排放量计算如下：</w:t>
      </w:r>
    </w:p>
    <w:p w:rsidR="003539D9" w:rsidRPr="00416FD0" w:rsidRDefault="003539D9" w:rsidP="003539D9">
      <w:pPr>
        <w:ind w:firstLineChars="200" w:firstLine="420"/>
        <w:rPr>
          <w:rFonts w:ascii="Times New Roman" w:eastAsia="宋体" w:hAnsi="Times New Roman"/>
          <w:bCs/>
          <w:snapToGrid w:val="0"/>
        </w:rPr>
      </w:pPr>
      <w:proofErr w:type="spellStart"/>
      <w:r w:rsidRPr="00416FD0">
        <w:rPr>
          <w:rFonts w:ascii="Times New Roman" w:eastAsia="宋体" w:hAnsi="Times New Roman"/>
          <w:bCs/>
          <w:snapToGrid w:val="0"/>
        </w:rPr>
        <w:t>NOx</w:t>
      </w:r>
      <w:proofErr w:type="spellEnd"/>
      <w:r w:rsidRPr="00416FD0">
        <w:rPr>
          <w:rFonts w:ascii="Times New Roman" w:eastAsia="宋体" w:hAnsi="Times New Roman"/>
          <w:bCs/>
          <w:snapToGrid w:val="0"/>
        </w:rPr>
        <w:t>（</w:t>
      </w:r>
      <w:r w:rsidRPr="00416FD0">
        <w:rPr>
          <w:rFonts w:ascii="Times New Roman" w:eastAsia="宋体" w:hAnsi="Times New Roman"/>
          <w:bCs/>
          <w:snapToGrid w:val="0"/>
        </w:rPr>
        <w:t>kg /</w:t>
      </w:r>
      <w:r w:rsidRPr="00416FD0">
        <w:rPr>
          <w:rFonts w:ascii="Times New Roman" w:eastAsia="宋体" w:hAnsi="Times New Roman" w:hint="eastAsia"/>
          <w:bCs/>
          <w:snapToGrid w:val="0"/>
        </w:rPr>
        <w:t>h</w:t>
      </w:r>
      <w:r w:rsidRPr="00416FD0">
        <w:rPr>
          <w:rFonts w:ascii="Times New Roman" w:eastAsia="宋体" w:hAnsi="Times New Roman"/>
          <w:bCs/>
          <w:snapToGrid w:val="0"/>
        </w:rPr>
        <w:t>）</w:t>
      </w:r>
      <w:r w:rsidRPr="00416FD0">
        <w:rPr>
          <w:rFonts w:ascii="Times New Roman" w:eastAsia="宋体" w:hAnsi="Times New Roman"/>
          <w:bCs/>
          <w:snapToGrid w:val="0"/>
        </w:rPr>
        <w:t>=</w:t>
      </w:r>
      <w:r w:rsidRPr="00416FD0">
        <w:rPr>
          <w:rFonts w:ascii="Times New Roman" w:eastAsia="宋体" w:hAnsi="Times New Roman"/>
          <w:bCs/>
          <w:snapToGrid w:val="0"/>
        </w:rPr>
        <w:t>（（</w:t>
      </w:r>
      <w:r w:rsidRPr="00416FD0">
        <w:rPr>
          <w:rFonts w:ascii="Times New Roman" w:eastAsia="宋体" w:hAnsi="Times New Roman"/>
          <w:bCs/>
          <w:snapToGrid w:val="0"/>
        </w:rPr>
        <w:t>50 / 0.6522</w:t>
      </w:r>
      <w:r w:rsidRPr="00416FD0">
        <w:rPr>
          <w:rFonts w:ascii="Times New Roman" w:eastAsia="宋体" w:hAnsi="Times New Roman"/>
          <w:bCs/>
          <w:snapToGrid w:val="0"/>
        </w:rPr>
        <w:t>）</w:t>
      </w:r>
      <w:r w:rsidRPr="00416FD0">
        <w:rPr>
          <w:rFonts w:ascii="Times New Roman" w:eastAsia="宋体" w:hAnsi="Times New Roman"/>
          <w:bCs/>
          <w:snapToGrid w:val="0"/>
        </w:rPr>
        <w:t>+ 200</w:t>
      </w:r>
      <w:r w:rsidRPr="00416FD0">
        <w:rPr>
          <w:rFonts w:ascii="Times New Roman" w:eastAsia="宋体" w:hAnsi="Times New Roman"/>
          <w:bCs/>
          <w:snapToGrid w:val="0"/>
        </w:rPr>
        <w:t>）</w:t>
      </w:r>
      <w:r w:rsidRPr="00416FD0">
        <w:rPr>
          <w:rFonts w:ascii="Times New Roman" w:eastAsia="宋体" w:hAnsi="Times New Roman"/>
          <w:bCs/>
          <w:snapToGrid w:val="0"/>
        </w:rPr>
        <w:t>×46×4000 /</w:t>
      </w:r>
      <w:r w:rsidRPr="00416FD0">
        <w:rPr>
          <w:rFonts w:ascii="Times New Roman" w:eastAsia="宋体" w:hAnsi="Times New Roman"/>
          <w:bCs/>
          <w:snapToGrid w:val="0"/>
        </w:rPr>
        <w:t>（</w:t>
      </w:r>
      <w:r w:rsidRPr="00416FD0">
        <w:rPr>
          <w:rFonts w:ascii="Times New Roman" w:eastAsia="宋体" w:hAnsi="Times New Roman"/>
          <w:bCs/>
          <w:snapToGrid w:val="0"/>
        </w:rPr>
        <w:t>22.4×10</w:t>
      </w:r>
      <w:r w:rsidRPr="00416FD0">
        <w:rPr>
          <w:rFonts w:ascii="Times New Roman" w:eastAsia="宋体" w:hAnsi="Times New Roman"/>
          <w:bCs/>
          <w:snapToGrid w:val="0"/>
          <w:vertAlign w:val="superscript"/>
        </w:rPr>
        <w:t>6</w:t>
      </w:r>
      <w:r w:rsidRPr="00416FD0">
        <w:rPr>
          <w:rFonts w:ascii="Times New Roman" w:eastAsia="宋体" w:hAnsi="Times New Roman"/>
          <w:bCs/>
          <w:snapToGrid w:val="0"/>
        </w:rPr>
        <w:t>）</w:t>
      </w:r>
      <w:r w:rsidRPr="00416FD0">
        <w:rPr>
          <w:rFonts w:ascii="Times New Roman" w:eastAsia="宋体" w:hAnsi="Times New Roman"/>
          <w:bCs/>
          <w:snapToGrid w:val="0"/>
        </w:rPr>
        <w:t>= 2.27kg /</w:t>
      </w:r>
      <w:r w:rsidRPr="00416FD0">
        <w:rPr>
          <w:rFonts w:ascii="Times New Roman" w:eastAsia="宋体" w:hAnsi="Times New Roman" w:hint="eastAsia"/>
          <w:bCs/>
          <w:snapToGrid w:val="0"/>
        </w:rPr>
        <w:t>h</w:t>
      </w:r>
    </w:p>
    <w:p w:rsidR="003539D9" w:rsidRPr="00416FD0" w:rsidRDefault="003539D9" w:rsidP="003539D9">
      <w:pPr>
        <w:ind w:firstLineChars="200" w:firstLine="420"/>
        <w:rPr>
          <w:rFonts w:ascii="Times New Roman" w:eastAsia="宋体" w:hAnsi="Times New Roman"/>
          <w:bCs/>
          <w:snapToGrid w:val="0"/>
        </w:rPr>
      </w:pPr>
      <w:proofErr w:type="spellStart"/>
      <w:r w:rsidRPr="00416FD0">
        <w:rPr>
          <w:rFonts w:ascii="Times New Roman" w:eastAsia="宋体" w:hAnsi="Times New Roman"/>
          <w:bCs/>
          <w:snapToGrid w:val="0"/>
        </w:rPr>
        <w:t>NOx</w:t>
      </w:r>
      <w:proofErr w:type="spellEnd"/>
      <w:r w:rsidRPr="00416FD0">
        <w:rPr>
          <w:rFonts w:ascii="Times New Roman" w:eastAsia="宋体" w:hAnsi="Times New Roman"/>
          <w:bCs/>
          <w:snapToGrid w:val="0"/>
        </w:rPr>
        <w:t>（</w:t>
      </w:r>
      <w:r w:rsidRPr="00416FD0">
        <w:rPr>
          <w:rFonts w:ascii="Times New Roman" w:eastAsia="宋体" w:hAnsi="Times New Roman" w:hint="eastAsia"/>
          <w:bCs/>
          <w:snapToGrid w:val="0"/>
        </w:rPr>
        <w:t>t</w:t>
      </w:r>
      <w:r w:rsidRPr="00416FD0">
        <w:rPr>
          <w:rFonts w:ascii="Times New Roman" w:eastAsia="宋体" w:hAnsi="Times New Roman"/>
          <w:bCs/>
          <w:snapToGrid w:val="0"/>
        </w:rPr>
        <w:t>/</w:t>
      </w:r>
      <w:r w:rsidRPr="00416FD0">
        <w:rPr>
          <w:rFonts w:ascii="Times New Roman" w:eastAsia="宋体" w:hAnsi="Times New Roman" w:hint="eastAsia"/>
          <w:bCs/>
          <w:snapToGrid w:val="0"/>
        </w:rPr>
        <w:t>a</w:t>
      </w:r>
      <w:r w:rsidRPr="00416FD0">
        <w:rPr>
          <w:rFonts w:ascii="Times New Roman" w:eastAsia="宋体" w:hAnsi="Times New Roman"/>
          <w:bCs/>
          <w:snapToGrid w:val="0"/>
        </w:rPr>
        <w:t>）</w:t>
      </w:r>
      <w:r w:rsidRPr="00416FD0">
        <w:rPr>
          <w:rFonts w:ascii="Times New Roman" w:eastAsia="宋体" w:hAnsi="Times New Roman"/>
          <w:bCs/>
          <w:snapToGrid w:val="0"/>
        </w:rPr>
        <w:t>= 2.27 × 24× 30×10/1000 = 16.3</w:t>
      </w:r>
      <w:r w:rsidRPr="00416FD0">
        <w:rPr>
          <w:rFonts w:ascii="Times New Roman" w:eastAsia="宋体" w:hAnsi="Times New Roman" w:hint="eastAsia"/>
          <w:bCs/>
          <w:snapToGrid w:val="0"/>
        </w:rPr>
        <w:t xml:space="preserve"> t</w:t>
      </w:r>
      <w:r w:rsidRPr="00416FD0">
        <w:rPr>
          <w:rFonts w:ascii="Times New Roman" w:eastAsia="宋体" w:hAnsi="Times New Roman"/>
          <w:bCs/>
          <w:snapToGrid w:val="0"/>
        </w:rPr>
        <w:t>/</w:t>
      </w:r>
      <w:r w:rsidRPr="00416FD0">
        <w:rPr>
          <w:rFonts w:ascii="Times New Roman" w:eastAsia="宋体" w:hAnsi="Times New Roman" w:hint="eastAsia"/>
          <w:bCs/>
          <w:snapToGrid w:val="0"/>
        </w:rPr>
        <w:t>a</w:t>
      </w:r>
    </w:p>
    <w:p w:rsidR="003539D9" w:rsidRPr="00416FD0" w:rsidRDefault="003539D9" w:rsidP="003539D9">
      <w:pPr>
        <w:spacing w:line="360" w:lineRule="auto"/>
        <w:rPr>
          <w:rFonts w:ascii="Times New Roman" w:eastAsia="宋体" w:hAnsi="Times New Roman"/>
          <w:bCs/>
        </w:rPr>
      </w:pPr>
      <w:r w:rsidRPr="00416FD0">
        <w:rPr>
          <w:rFonts w:ascii="Times New Roman" w:eastAsia="宋体" w:hAnsi="Times New Roman" w:hint="eastAsia"/>
          <w:bCs/>
        </w:rPr>
        <w:t>注释</w:t>
      </w:r>
      <w:r w:rsidRPr="00416FD0">
        <w:rPr>
          <w:rFonts w:ascii="Times New Roman" w:eastAsia="宋体" w:hAnsi="Times New Roman" w:hint="eastAsia"/>
          <w:bCs/>
        </w:rPr>
        <w:t>3</w:t>
      </w:r>
      <w:r w:rsidRPr="00416FD0">
        <w:rPr>
          <w:rFonts w:ascii="Times New Roman" w:eastAsia="宋体" w:hAnsi="Times New Roman" w:hint="eastAsia"/>
          <w:bCs/>
        </w:rPr>
        <w:t>：化学需氧量（</w:t>
      </w:r>
      <w:r w:rsidRPr="00416FD0">
        <w:rPr>
          <w:rFonts w:ascii="Times New Roman" w:eastAsia="宋体" w:hAnsi="Times New Roman" w:hint="eastAsia"/>
          <w:bCs/>
        </w:rPr>
        <w:t>COD</w:t>
      </w:r>
      <w:r w:rsidRPr="00416FD0">
        <w:rPr>
          <w:rFonts w:ascii="Times New Roman" w:eastAsia="宋体" w:hAnsi="Times New Roman" w:hint="eastAsia"/>
          <w:bCs/>
        </w:rPr>
        <w:t>）</w:t>
      </w:r>
    </w:p>
    <w:p w:rsidR="003539D9" w:rsidRPr="00416FD0" w:rsidRDefault="003539D9" w:rsidP="003539D9">
      <w:pPr>
        <w:spacing w:line="360" w:lineRule="auto"/>
        <w:ind w:firstLineChars="200" w:firstLine="420"/>
        <w:rPr>
          <w:rFonts w:ascii="Times New Roman" w:eastAsia="宋体" w:hAnsi="Times New Roman"/>
        </w:rPr>
      </w:pPr>
      <w:r w:rsidRPr="00416FD0">
        <w:rPr>
          <w:rFonts w:ascii="Times New Roman" w:eastAsia="宋体" w:hAnsi="Times New Roman" w:hint="eastAsia"/>
        </w:rPr>
        <w:t>化学需氧量可以从</w:t>
      </w:r>
      <w:r w:rsidRPr="00416FD0">
        <w:rPr>
          <w:rFonts w:ascii="Times New Roman" w:eastAsia="宋体" w:hAnsi="Times New Roman" w:hint="eastAsia"/>
        </w:rPr>
        <w:t>COD</w:t>
      </w:r>
      <w:r w:rsidRPr="00416FD0">
        <w:rPr>
          <w:rFonts w:ascii="Times New Roman" w:eastAsia="宋体" w:hAnsi="Times New Roman" w:hint="eastAsia"/>
        </w:rPr>
        <w:t>的平均浓度和排放口的年排放量来计算。还可以根据垃圾中的碳含量估算</w:t>
      </w:r>
      <w:r w:rsidRPr="00416FD0">
        <w:rPr>
          <w:rFonts w:ascii="Times New Roman" w:eastAsia="宋体" w:hAnsi="Times New Roman" w:hint="eastAsia"/>
        </w:rPr>
        <w:t>COD</w:t>
      </w:r>
      <w:r w:rsidRPr="00416FD0">
        <w:rPr>
          <w:rFonts w:ascii="Times New Roman" w:eastAsia="宋体" w:hAnsi="Times New Roman" w:hint="eastAsia"/>
        </w:rPr>
        <w:t>排放总量。</w:t>
      </w:r>
    </w:p>
    <w:p w:rsidR="003539D9" w:rsidRPr="00416FD0" w:rsidRDefault="003539D9" w:rsidP="003539D9">
      <w:pPr>
        <w:spacing w:line="360" w:lineRule="auto"/>
        <w:ind w:firstLineChars="200" w:firstLine="420"/>
        <w:rPr>
          <w:rFonts w:ascii="Times New Roman" w:eastAsia="宋体" w:hAnsi="Times New Roman"/>
          <w:bCs/>
        </w:rPr>
      </w:pPr>
      <w:bookmarkStart w:id="2" w:name="OLE_LINK58"/>
      <w:r w:rsidRPr="00416FD0">
        <w:rPr>
          <w:rFonts w:ascii="Times New Roman" w:eastAsia="宋体" w:hAnsi="Times New Roman" w:hint="eastAsia"/>
          <w:bCs/>
        </w:rPr>
        <w:t>方法</w:t>
      </w:r>
      <w:r w:rsidRPr="00416FD0">
        <w:rPr>
          <w:rFonts w:ascii="Times New Roman" w:eastAsia="宋体" w:hAnsi="Times New Roman" w:hint="eastAsia"/>
          <w:bCs/>
        </w:rPr>
        <w:t>1</w:t>
      </w:r>
      <w:r w:rsidRPr="00416FD0">
        <w:rPr>
          <w:rFonts w:ascii="Times New Roman" w:eastAsia="宋体" w:hAnsi="Times New Roman" w:hint="eastAsia"/>
          <w:bCs/>
        </w:rPr>
        <w:t>（从实际数据分析</w:t>
      </w:r>
      <w:r w:rsidRPr="00416FD0">
        <w:rPr>
          <w:rFonts w:ascii="Times New Roman" w:eastAsia="宋体" w:hAnsi="Times New Roman" w:hint="eastAsia"/>
          <w:bCs/>
        </w:rPr>
        <w:t>COD</w:t>
      </w:r>
      <w:r w:rsidRPr="00416FD0">
        <w:rPr>
          <w:rFonts w:ascii="Times New Roman" w:eastAsia="宋体" w:hAnsi="Times New Roman" w:hint="eastAsia"/>
          <w:bCs/>
        </w:rPr>
        <w:t>）：</w:t>
      </w:r>
    </w:p>
    <w:bookmarkStart w:id="3" w:name="OLE_LINK3"/>
    <w:p w:rsidR="003539D9" w:rsidRPr="00416FD0" w:rsidRDefault="003539D9" w:rsidP="003539D9">
      <w:pPr>
        <w:spacing w:line="360" w:lineRule="auto"/>
        <w:ind w:firstLineChars="200" w:firstLine="420"/>
        <w:rPr>
          <w:rFonts w:ascii="Times New Roman" w:eastAsia="宋体" w:hAnsi="Times New Roman"/>
        </w:rPr>
      </w:pPr>
      <w:r w:rsidRPr="00416FD0">
        <w:rPr>
          <w:rFonts w:ascii="Times New Roman" w:eastAsia="宋体" w:hAnsi="Times New Roman" w:hint="eastAsia"/>
          <w:position w:val="-14"/>
        </w:rPr>
        <w:object w:dxaOrig="6040" w:dyaOrig="400">
          <v:shape id="_x0000_i1030" type="#_x0000_t75" style="width:300.75pt;height:18.75pt" o:ole="">
            <v:imagedata r:id="rId16" o:title=""/>
          </v:shape>
          <o:OLEObject Type="Embed" ProgID="Equation.3" ShapeID="_x0000_i1030" DrawAspect="Content" ObjectID="_1769948984" r:id="rId17"/>
        </w:object>
      </w:r>
      <w:bookmarkEnd w:id="3"/>
    </w:p>
    <w:p w:rsidR="003539D9" w:rsidRPr="00416FD0" w:rsidRDefault="003539D9" w:rsidP="003539D9">
      <w:pPr>
        <w:spacing w:line="360" w:lineRule="auto"/>
        <w:ind w:firstLineChars="200" w:firstLine="420"/>
        <w:rPr>
          <w:rFonts w:ascii="Times New Roman" w:eastAsia="宋体" w:hAnsi="Times New Roman"/>
        </w:rPr>
      </w:pPr>
      <w:r w:rsidRPr="00416FD0">
        <w:rPr>
          <w:rFonts w:ascii="Times New Roman" w:eastAsia="宋体" w:hAnsi="Times New Roman" w:hint="eastAsia"/>
        </w:rPr>
        <w:t>COD</w:t>
      </w:r>
      <w:r w:rsidRPr="00416FD0">
        <w:rPr>
          <w:rFonts w:ascii="Times New Roman" w:eastAsia="宋体" w:hAnsi="Times New Roman" w:hint="eastAsia"/>
        </w:rPr>
        <w:t>平均浓度计算可以通过日常读物获得，也可以随机抽样取平均值。也可以依据总有机碳量（</w:t>
      </w:r>
      <w:r w:rsidRPr="00416FD0">
        <w:rPr>
          <w:rFonts w:ascii="Times New Roman" w:eastAsia="宋体" w:hAnsi="Times New Roman" w:hint="eastAsia"/>
        </w:rPr>
        <w:t>TOC</w:t>
      </w:r>
      <w:r w:rsidRPr="00416FD0">
        <w:rPr>
          <w:rFonts w:ascii="Times New Roman" w:eastAsia="宋体" w:hAnsi="Times New Roman" w:hint="eastAsia"/>
        </w:rPr>
        <w:t>）乘以</w:t>
      </w:r>
      <w:r w:rsidRPr="00416FD0">
        <w:rPr>
          <w:rFonts w:ascii="Times New Roman" w:eastAsia="宋体" w:hAnsi="Times New Roman" w:hint="eastAsia"/>
        </w:rPr>
        <w:t>3</w:t>
      </w:r>
      <w:r w:rsidRPr="00416FD0">
        <w:rPr>
          <w:rFonts w:ascii="Times New Roman" w:eastAsia="宋体" w:hAnsi="Times New Roman" w:hint="eastAsia"/>
        </w:rPr>
        <w:t>（</w:t>
      </w:r>
      <w:r w:rsidRPr="00416FD0">
        <w:rPr>
          <w:rFonts w:ascii="Times New Roman" w:eastAsia="宋体" w:hAnsi="Times New Roman" w:hint="eastAsia"/>
        </w:rPr>
        <w:t>32/12</w:t>
      </w:r>
      <w:r w:rsidRPr="00416FD0">
        <w:rPr>
          <w:rFonts w:ascii="Times New Roman" w:eastAsia="宋体" w:hAnsi="Times New Roman" w:hint="eastAsia"/>
        </w:rPr>
        <w:t>）来估计</w:t>
      </w:r>
      <w:r w:rsidRPr="00416FD0">
        <w:rPr>
          <w:rFonts w:ascii="Times New Roman" w:eastAsia="宋体" w:hAnsi="Times New Roman" w:hint="eastAsia"/>
        </w:rPr>
        <w:t>COD</w:t>
      </w:r>
      <w:r w:rsidRPr="00416FD0">
        <w:rPr>
          <w:rFonts w:ascii="Times New Roman" w:eastAsia="宋体" w:hAnsi="Times New Roman" w:hint="eastAsia"/>
        </w:rPr>
        <w:t>。</w:t>
      </w:r>
    </w:p>
    <w:p w:rsidR="003539D9" w:rsidRPr="00416FD0" w:rsidRDefault="003539D9" w:rsidP="003539D9">
      <w:pPr>
        <w:spacing w:line="360" w:lineRule="auto"/>
        <w:ind w:firstLineChars="200" w:firstLine="420"/>
        <w:rPr>
          <w:rFonts w:ascii="Times New Roman" w:eastAsia="宋体" w:hAnsi="Times New Roman"/>
          <w:highlight w:val="yellow"/>
        </w:rPr>
      </w:pPr>
      <w:r w:rsidRPr="00416FD0">
        <w:rPr>
          <w:rFonts w:ascii="Times New Roman" w:eastAsia="宋体" w:hAnsi="Times New Roman" w:hint="eastAsia"/>
        </w:rPr>
        <w:t>如果排污口不止一个需要分别计算并求和。</w:t>
      </w:r>
    </w:p>
    <w:bookmarkEnd w:id="2"/>
    <w:p w:rsidR="003539D9" w:rsidRPr="00416FD0" w:rsidRDefault="003539D9" w:rsidP="003539D9">
      <w:pPr>
        <w:spacing w:line="360" w:lineRule="auto"/>
        <w:ind w:firstLineChars="200" w:firstLine="420"/>
        <w:jc w:val="center"/>
        <w:rPr>
          <w:rFonts w:ascii="Times New Roman" w:eastAsia="宋体" w:hAnsi="Times New Roman"/>
        </w:rPr>
      </w:pPr>
      <w:r w:rsidRPr="00416FD0">
        <w:rPr>
          <w:rFonts w:ascii="Times New Roman" w:eastAsia="宋体" w:hAnsi="Times New Roman" w:hint="eastAsia"/>
          <w:position w:val="-14"/>
        </w:rPr>
        <w:object w:dxaOrig="5500" w:dyaOrig="380">
          <v:shape id="_x0000_i1031" type="#_x0000_t75" style="width:274.5pt;height:18.75pt" o:ole="">
            <v:imagedata r:id="rId18" o:title=""/>
          </v:shape>
          <o:OLEObject Type="Embed" ProgID="Equation.3" ShapeID="_x0000_i1031" DrawAspect="Content" ObjectID="_1769948985" r:id="rId19"/>
        </w:object>
      </w:r>
    </w:p>
    <w:p w:rsidR="003539D9" w:rsidRPr="00416FD0" w:rsidRDefault="003539D9" w:rsidP="003539D9">
      <w:pPr>
        <w:spacing w:line="360" w:lineRule="auto"/>
        <w:ind w:firstLineChars="200" w:firstLine="420"/>
        <w:rPr>
          <w:rFonts w:ascii="Times New Roman" w:eastAsia="宋体" w:hAnsi="Times New Roman"/>
          <w:bCs/>
        </w:rPr>
      </w:pPr>
      <w:r w:rsidRPr="00416FD0">
        <w:rPr>
          <w:rFonts w:ascii="Times New Roman" w:eastAsia="宋体" w:hAnsi="Times New Roman" w:hint="eastAsia"/>
          <w:bCs/>
        </w:rPr>
        <w:t>方法</w:t>
      </w:r>
      <w:r w:rsidRPr="00416FD0">
        <w:rPr>
          <w:rFonts w:ascii="Times New Roman" w:eastAsia="宋体" w:hAnsi="Times New Roman" w:hint="eastAsia"/>
          <w:bCs/>
        </w:rPr>
        <w:t>2</w:t>
      </w:r>
      <w:r w:rsidRPr="00416FD0">
        <w:rPr>
          <w:rFonts w:ascii="Times New Roman" w:eastAsia="宋体" w:hAnsi="Times New Roman" w:hint="eastAsia"/>
          <w:bCs/>
        </w:rPr>
        <w:t>（理论估计）：</w:t>
      </w:r>
    </w:p>
    <w:p w:rsidR="003539D9" w:rsidRPr="00416FD0" w:rsidRDefault="003539D9" w:rsidP="003539D9">
      <w:pPr>
        <w:spacing w:line="360" w:lineRule="auto"/>
        <w:ind w:firstLineChars="200" w:firstLine="420"/>
        <w:rPr>
          <w:rFonts w:ascii="Times New Roman" w:eastAsia="宋体" w:hAnsi="Times New Roman"/>
        </w:rPr>
      </w:pPr>
      <w:r w:rsidRPr="00416FD0">
        <w:rPr>
          <w:rFonts w:ascii="Times New Roman" w:eastAsia="宋体" w:hAnsi="Times New Roman" w:hint="eastAsia"/>
        </w:rPr>
        <w:t>从理论上可以通过废物组分特性来计算</w:t>
      </w:r>
      <w:r w:rsidRPr="00416FD0">
        <w:rPr>
          <w:rFonts w:ascii="Times New Roman" w:eastAsia="宋体" w:hAnsi="Times New Roman" w:hint="eastAsia"/>
        </w:rPr>
        <w:t>COD</w:t>
      </w:r>
      <w:r w:rsidRPr="00416FD0">
        <w:rPr>
          <w:rFonts w:ascii="Times New Roman" w:eastAsia="宋体" w:hAnsi="Times New Roman" w:hint="eastAsia"/>
        </w:rPr>
        <w:t>。</w:t>
      </w:r>
      <w:r w:rsidRPr="00416FD0">
        <w:rPr>
          <w:rFonts w:ascii="Times New Roman" w:eastAsia="宋体" w:hAnsi="Times New Roman" w:hint="eastAsia"/>
        </w:rPr>
        <w:t xml:space="preserve"> </w:t>
      </w:r>
      <w:r w:rsidRPr="00416FD0">
        <w:rPr>
          <w:rFonts w:ascii="Times New Roman" w:eastAsia="宋体" w:hAnsi="Times New Roman" w:hint="eastAsia"/>
        </w:rPr>
        <w:t>以下是从有机废物中估算</w:t>
      </w:r>
      <w:r w:rsidRPr="00416FD0">
        <w:rPr>
          <w:rFonts w:ascii="Times New Roman" w:eastAsia="宋体" w:hAnsi="Times New Roman" w:hint="eastAsia"/>
        </w:rPr>
        <w:t>COD</w:t>
      </w:r>
      <w:r w:rsidRPr="00416FD0">
        <w:rPr>
          <w:rFonts w:ascii="Times New Roman" w:eastAsia="宋体" w:hAnsi="Times New Roman" w:hint="eastAsia"/>
        </w:rPr>
        <w:t>的一种计算公式。</w:t>
      </w:r>
    </w:p>
    <w:p w:rsidR="003539D9" w:rsidRPr="00416FD0" w:rsidRDefault="003539D9" w:rsidP="003539D9">
      <w:pPr>
        <w:spacing w:line="360" w:lineRule="auto"/>
        <w:ind w:firstLineChars="200" w:firstLine="420"/>
        <w:rPr>
          <w:rFonts w:ascii="Times New Roman" w:eastAsia="宋体" w:hAnsi="Times New Roman"/>
        </w:rPr>
      </w:pPr>
      <w:r w:rsidRPr="00416FD0">
        <w:rPr>
          <w:rFonts w:ascii="Times New Roman" w:eastAsia="宋体" w:hAnsi="Times New Roman" w:hint="eastAsia"/>
          <w:position w:val="-28"/>
        </w:rPr>
        <w:object w:dxaOrig="4560" w:dyaOrig="680">
          <v:shape id="_x0000_i1032" type="#_x0000_t75" style="width:228pt;height:34.5pt" o:ole="">
            <v:imagedata r:id="rId20" o:title=""/>
          </v:shape>
          <o:OLEObject Type="Embed" ProgID="Equation.3" ShapeID="_x0000_i1032" DrawAspect="Content" ObjectID="_1769948986" r:id="rId21"/>
        </w:object>
      </w:r>
    </w:p>
    <w:p w:rsidR="003539D9" w:rsidRPr="00416FD0" w:rsidRDefault="003539D9" w:rsidP="003539D9">
      <w:pPr>
        <w:spacing w:line="360" w:lineRule="auto"/>
        <w:ind w:firstLineChars="200" w:firstLine="420"/>
        <w:rPr>
          <w:rFonts w:ascii="Times New Roman" w:eastAsia="宋体" w:hAnsi="Times New Roman"/>
        </w:rPr>
      </w:pPr>
      <w:r w:rsidRPr="00416FD0">
        <w:rPr>
          <w:rFonts w:ascii="Times New Roman" w:eastAsia="宋体" w:hAnsi="Times New Roman" w:hint="eastAsia"/>
        </w:rPr>
        <w:t>其中</w:t>
      </w:r>
      <w:proofErr w:type="spellStart"/>
      <w:r w:rsidRPr="00416FD0">
        <w:rPr>
          <w:rFonts w:ascii="Times New Roman" w:eastAsia="宋体" w:hAnsi="Times New Roman" w:hint="eastAsia"/>
        </w:rPr>
        <w:t>CxHyOz</w:t>
      </w:r>
      <w:proofErr w:type="spellEnd"/>
      <w:r w:rsidRPr="00416FD0">
        <w:rPr>
          <w:rFonts w:ascii="Times New Roman" w:eastAsia="宋体" w:hAnsi="Times New Roman" w:hint="eastAsia"/>
        </w:rPr>
        <w:t>是化合物的分子式，</w:t>
      </w:r>
      <w:r w:rsidRPr="00416FD0">
        <w:rPr>
          <w:rFonts w:ascii="Times New Roman" w:eastAsia="宋体" w:hAnsi="Times New Roman" w:hint="eastAsia"/>
        </w:rPr>
        <w:t>x</w:t>
      </w:r>
      <w:r w:rsidRPr="00416FD0">
        <w:rPr>
          <w:rFonts w:ascii="Times New Roman" w:eastAsia="宋体" w:hAnsi="Times New Roman" w:hint="eastAsia"/>
        </w:rPr>
        <w:t>，</w:t>
      </w:r>
      <w:r w:rsidRPr="00416FD0">
        <w:rPr>
          <w:rFonts w:ascii="Times New Roman" w:eastAsia="宋体" w:hAnsi="Times New Roman" w:hint="eastAsia"/>
        </w:rPr>
        <w:t>y</w:t>
      </w:r>
      <w:r w:rsidRPr="00416FD0">
        <w:rPr>
          <w:rFonts w:ascii="Times New Roman" w:eastAsia="宋体" w:hAnsi="Times New Roman" w:hint="eastAsia"/>
        </w:rPr>
        <w:t>，</w:t>
      </w:r>
      <w:r w:rsidRPr="00416FD0">
        <w:rPr>
          <w:rFonts w:ascii="Times New Roman" w:eastAsia="宋体" w:hAnsi="Times New Roman" w:hint="eastAsia"/>
        </w:rPr>
        <w:t>z</w:t>
      </w:r>
      <w:r w:rsidRPr="00416FD0">
        <w:rPr>
          <w:rFonts w:ascii="Times New Roman" w:eastAsia="宋体" w:hAnsi="Times New Roman" w:hint="eastAsia"/>
        </w:rPr>
        <w:t>表示分子中碳、氢和氧原子数。</w:t>
      </w:r>
    </w:p>
    <w:p w:rsidR="003539D9" w:rsidRPr="00416FD0" w:rsidRDefault="003539D9" w:rsidP="003539D9">
      <w:pPr>
        <w:spacing w:line="360" w:lineRule="auto"/>
        <w:ind w:firstLineChars="200" w:firstLine="420"/>
        <w:rPr>
          <w:rFonts w:ascii="Times New Roman" w:eastAsia="宋体" w:hAnsi="Times New Roman"/>
        </w:rPr>
      </w:pPr>
      <w:r w:rsidRPr="00416FD0">
        <w:rPr>
          <w:rFonts w:ascii="Times New Roman" w:eastAsia="宋体" w:hAnsi="Times New Roman" w:hint="eastAsia"/>
        </w:rPr>
        <w:t>示例：本年度某处排污口排放污水的</w:t>
      </w:r>
      <w:r w:rsidRPr="00416FD0">
        <w:rPr>
          <w:rFonts w:ascii="Times New Roman" w:eastAsia="宋体" w:hAnsi="Times New Roman" w:hint="eastAsia"/>
        </w:rPr>
        <w:t>COD</w:t>
      </w:r>
      <w:r w:rsidRPr="00416FD0">
        <w:rPr>
          <w:rFonts w:ascii="Times New Roman" w:eastAsia="宋体" w:hAnsi="Times New Roman" w:hint="eastAsia"/>
        </w:rPr>
        <w:t>平均浓度为</w:t>
      </w:r>
      <w:r w:rsidRPr="00416FD0">
        <w:rPr>
          <w:rFonts w:ascii="Times New Roman" w:eastAsia="宋体" w:hAnsi="Times New Roman" w:hint="eastAsia"/>
        </w:rPr>
        <w:t>85 ppm</w:t>
      </w:r>
      <w:r w:rsidRPr="00416FD0">
        <w:rPr>
          <w:rFonts w:ascii="Times New Roman" w:eastAsia="宋体" w:hAnsi="Times New Roman" w:hint="eastAsia"/>
        </w:rPr>
        <w:t>，每日总排污量为</w:t>
      </w:r>
      <w:r w:rsidRPr="00416FD0">
        <w:rPr>
          <w:rFonts w:ascii="Times New Roman" w:eastAsia="宋体" w:hAnsi="Times New Roman" w:hint="eastAsia"/>
        </w:rPr>
        <w:t>5</w:t>
      </w:r>
      <w:r w:rsidRPr="00416FD0">
        <w:rPr>
          <w:rFonts w:ascii="Times New Roman" w:eastAsia="宋体" w:hAnsi="Times New Roman" w:hint="eastAsia"/>
        </w:rPr>
        <w:t>吨。</w:t>
      </w:r>
      <w:r w:rsidRPr="00416FD0">
        <w:rPr>
          <w:rFonts w:ascii="Times New Roman" w:eastAsia="宋体" w:hAnsi="Times New Roman" w:hint="eastAsia"/>
        </w:rPr>
        <w:t>COD</w:t>
      </w:r>
      <w:r w:rsidRPr="00416FD0">
        <w:rPr>
          <w:rFonts w:ascii="Times New Roman" w:eastAsia="宋体" w:hAnsi="Times New Roman" w:hint="eastAsia"/>
        </w:rPr>
        <w:t>总量计算如下：</w:t>
      </w:r>
    </w:p>
    <w:p w:rsidR="003539D9" w:rsidRPr="00416FD0" w:rsidRDefault="003539D9" w:rsidP="003539D9">
      <w:pPr>
        <w:spacing w:line="360" w:lineRule="auto"/>
        <w:ind w:firstLineChars="200" w:firstLine="420"/>
        <w:rPr>
          <w:rFonts w:ascii="Times New Roman" w:eastAsia="宋体" w:hAnsi="Times New Roman"/>
        </w:rPr>
      </w:pPr>
      <w:r w:rsidRPr="00416FD0">
        <w:rPr>
          <w:rFonts w:ascii="Times New Roman" w:eastAsia="宋体" w:hAnsi="Times New Roman" w:hint="eastAsia"/>
        </w:rPr>
        <w:t>平均每日污水流量</w:t>
      </w:r>
      <w:r w:rsidRPr="00416FD0">
        <w:rPr>
          <w:rFonts w:ascii="Times New Roman" w:eastAsia="宋体" w:hAnsi="Times New Roman" w:hint="eastAsia"/>
        </w:rPr>
        <w:t>= 5</w:t>
      </w:r>
      <w:r w:rsidRPr="00416FD0">
        <w:rPr>
          <w:rFonts w:ascii="Times New Roman" w:eastAsia="宋体" w:hAnsi="Times New Roman" w:hint="eastAsia"/>
        </w:rPr>
        <w:t>吨</w:t>
      </w:r>
      <w:r w:rsidRPr="00416FD0">
        <w:rPr>
          <w:rFonts w:ascii="Times New Roman" w:eastAsia="宋体" w:hAnsi="Times New Roman" w:hint="eastAsia"/>
        </w:rPr>
        <w:t>/</w:t>
      </w:r>
      <w:r w:rsidRPr="00416FD0">
        <w:rPr>
          <w:rFonts w:ascii="Times New Roman" w:eastAsia="宋体" w:hAnsi="Times New Roman" w:hint="eastAsia"/>
        </w:rPr>
        <w:t>天</w:t>
      </w:r>
      <w:r>
        <w:rPr>
          <w:rFonts w:ascii="Times New Roman" w:eastAsia="宋体" w:hAnsi="Times New Roman" w:hint="eastAsia"/>
        </w:rPr>
        <w:t>，</w:t>
      </w:r>
      <w:r w:rsidRPr="00416FD0">
        <w:rPr>
          <w:rFonts w:ascii="Times New Roman" w:eastAsia="宋体" w:hAnsi="Times New Roman" w:hint="eastAsia"/>
        </w:rPr>
        <w:t>COD</w:t>
      </w:r>
      <w:r w:rsidRPr="00416FD0">
        <w:rPr>
          <w:rFonts w:ascii="Times New Roman" w:eastAsia="宋体" w:hAnsi="Times New Roman" w:hint="eastAsia"/>
        </w:rPr>
        <w:t>浓度</w:t>
      </w:r>
      <w:r w:rsidRPr="00416FD0">
        <w:rPr>
          <w:rFonts w:ascii="Times New Roman" w:eastAsia="宋体" w:hAnsi="Times New Roman" w:hint="eastAsia"/>
        </w:rPr>
        <w:t>= 85ppm</w:t>
      </w:r>
    </w:p>
    <w:p w:rsidR="003539D9" w:rsidRDefault="003539D9" w:rsidP="003539D9">
      <w:pPr>
        <w:spacing w:line="360" w:lineRule="auto"/>
        <w:ind w:firstLineChars="200" w:firstLine="420"/>
        <w:rPr>
          <w:rFonts w:ascii="Times New Roman" w:eastAsia="宋体" w:hAnsi="Times New Roman"/>
        </w:rPr>
      </w:pPr>
      <w:r w:rsidRPr="00416FD0">
        <w:rPr>
          <w:rFonts w:ascii="Times New Roman" w:eastAsia="宋体" w:hAnsi="Times New Roman" w:hint="eastAsia"/>
        </w:rPr>
        <w:t xml:space="preserve">COD </w:t>
      </w:r>
      <w:r w:rsidRPr="00416FD0">
        <w:rPr>
          <w:rFonts w:ascii="Times New Roman" w:eastAsia="宋体" w:hAnsi="Times New Roman" w:hint="eastAsia"/>
        </w:rPr>
        <w:t>量</w:t>
      </w:r>
      <w:r w:rsidRPr="00416FD0">
        <w:rPr>
          <w:rFonts w:ascii="Times New Roman" w:eastAsia="宋体" w:hAnsi="Times New Roman" w:hint="eastAsia"/>
        </w:rPr>
        <w:t>/</w:t>
      </w:r>
      <w:r w:rsidRPr="00416FD0">
        <w:rPr>
          <w:rFonts w:ascii="Times New Roman" w:eastAsia="宋体" w:hAnsi="Times New Roman" w:hint="eastAsia"/>
        </w:rPr>
        <w:t>吨</w:t>
      </w:r>
      <w:r w:rsidRPr="00416FD0">
        <w:rPr>
          <w:rFonts w:ascii="Times New Roman" w:eastAsia="宋体" w:hAnsi="Times New Roman" w:hint="eastAsia"/>
        </w:rPr>
        <w:t>= 5</w:t>
      </w:r>
      <w:r w:rsidRPr="00416FD0">
        <w:rPr>
          <w:rFonts w:ascii="Times New Roman" w:eastAsia="宋体" w:hAnsi="Times New Roman" w:hint="eastAsia"/>
        </w:rPr>
        <w:t>×</w:t>
      </w:r>
      <w:r w:rsidRPr="00416FD0">
        <w:rPr>
          <w:rFonts w:ascii="Times New Roman" w:eastAsia="宋体" w:hAnsi="Times New Roman" w:hint="eastAsia"/>
        </w:rPr>
        <w:t>85/1000000</w:t>
      </w:r>
      <w:r w:rsidRPr="00416FD0">
        <w:rPr>
          <w:rFonts w:ascii="Times New Roman" w:eastAsia="宋体" w:hAnsi="Times New Roman" w:hint="eastAsia"/>
        </w:rPr>
        <w:t>×</w:t>
      </w:r>
      <w:r w:rsidRPr="00416FD0">
        <w:rPr>
          <w:rFonts w:ascii="Times New Roman" w:eastAsia="宋体" w:hAnsi="Times New Roman" w:hint="eastAsia"/>
        </w:rPr>
        <w:t>365=0.155</w:t>
      </w:r>
      <w:r w:rsidRPr="00416FD0">
        <w:rPr>
          <w:rFonts w:ascii="Times New Roman" w:eastAsia="宋体" w:hAnsi="Times New Roman" w:hint="eastAsia"/>
        </w:rPr>
        <w:t>吨</w:t>
      </w:r>
    </w:p>
    <w:p w:rsidR="003539D9" w:rsidRPr="00D60623" w:rsidRDefault="003539D9" w:rsidP="003539D9">
      <w:pPr>
        <w:spacing w:line="360" w:lineRule="auto"/>
        <w:ind w:firstLineChars="200" w:firstLine="420"/>
        <w:rPr>
          <w:rFonts w:ascii="Times New Roman" w:eastAsia="宋体" w:hAnsi="Times New Roman"/>
        </w:rPr>
      </w:pPr>
      <w:r w:rsidRPr="00D60623">
        <w:rPr>
          <w:rFonts w:ascii="Times New Roman" w:eastAsia="宋体" w:hAnsi="Times New Roman" w:hint="eastAsia"/>
        </w:rPr>
        <w:t>注释</w:t>
      </w:r>
      <w:r w:rsidRPr="00D60623">
        <w:rPr>
          <w:rFonts w:ascii="Times New Roman" w:eastAsia="宋体" w:hAnsi="Times New Roman"/>
        </w:rPr>
        <w:t>4</w:t>
      </w:r>
      <w:r w:rsidRPr="00D60623">
        <w:rPr>
          <w:rFonts w:ascii="Times New Roman" w:eastAsia="宋体" w:hAnsi="Times New Roman"/>
        </w:rPr>
        <w:t>：二氧化碳（</w:t>
      </w:r>
      <w:r w:rsidRPr="00D60623">
        <w:rPr>
          <w:rFonts w:ascii="Times New Roman" w:eastAsia="宋体" w:hAnsi="Times New Roman"/>
        </w:rPr>
        <w:t>CO</w:t>
      </w:r>
      <w:r w:rsidRPr="00D60623">
        <w:rPr>
          <w:rFonts w:ascii="Times New Roman" w:eastAsia="宋体" w:hAnsi="Times New Roman"/>
          <w:vertAlign w:val="subscript"/>
        </w:rPr>
        <w:t>2</w:t>
      </w:r>
      <w:r w:rsidRPr="00D60623">
        <w:rPr>
          <w:rFonts w:ascii="Times New Roman" w:eastAsia="宋体" w:hAnsi="Times New Roman"/>
        </w:rPr>
        <w:t>）</w:t>
      </w:r>
    </w:p>
    <w:p w:rsidR="003539D9" w:rsidRPr="00D60623" w:rsidRDefault="003539D9" w:rsidP="003539D9">
      <w:pPr>
        <w:spacing w:line="360" w:lineRule="auto"/>
        <w:ind w:firstLineChars="200" w:firstLine="420"/>
        <w:rPr>
          <w:rFonts w:ascii="Times New Roman" w:eastAsia="宋体" w:hAnsi="Times New Roman"/>
        </w:rPr>
      </w:pPr>
      <w:r w:rsidRPr="00D60623">
        <w:rPr>
          <w:rFonts w:ascii="Times New Roman" w:eastAsia="宋体" w:hAnsi="Times New Roman" w:hint="eastAsia"/>
        </w:rPr>
        <w:t>说明：</w:t>
      </w:r>
    </w:p>
    <w:p w:rsidR="003539D9" w:rsidRPr="00D60623" w:rsidRDefault="003539D9" w:rsidP="003539D9">
      <w:pPr>
        <w:spacing w:line="360" w:lineRule="auto"/>
        <w:ind w:firstLineChars="200" w:firstLine="420"/>
        <w:rPr>
          <w:rFonts w:ascii="Times New Roman" w:eastAsia="宋体" w:hAnsi="Times New Roman"/>
        </w:rPr>
      </w:pPr>
      <w:r w:rsidRPr="00D60623">
        <w:rPr>
          <w:rFonts w:ascii="Times New Roman" w:eastAsia="宋体" w:hAnsi="Times New Roman" w:hint="eastAsia"/>
        </w:rPr>
        <w:t>二氧化碳排放主要来自燃料燃烧。燃料燃烧的目的是发电和生产工业用途蒸汽。</w:t>
      </w:r>
    </w:p>
    <w:p w:rsidR="003539D9" w:rsidRPr="00D60623" w:rsidRDefault="003539D9" w:rsidP="003539D9">
      <w:pPr>
        <w:spacing w:line="360" w:lineRule="auto"/>
        <w:ind w:firstLineChars="200" w:firstLine="420"/>
        <w:rPr>
          <w:rFonts w:ascii="Times New Roman" w:eastAsia="宋体" w:hAnsi="Times New Roman"/>
        </w:rPr>
      </w:pPr>
      <w:r w:rsidRPr="00D60623">
        <w:rPr>
          <w:rFonts w:ascii="Times New Roman" w:eastAsia="宋体" w:hAnsi="Times New Roman" w:hint="eastAsia"/>
        </w:rPr>
        <w:t>在计算二氧化碳时，应包括发电以及购买外部蒸汽消耗燃料排放的</w:t>
      </w:r>
      <w:r w:rsidRPr="00D60623">
        <w:rPr>
          <w:rFonts w:ascii="Times New Roman" w:eastAsia="宋体" w:hAnsi="Times New Roman"/>
        </w:rPr>
        <w:t>CO</w:t>
      </w:r>
      <w:r w:rsidRPr="00D60623">
        <w:rPr>
          <w:rFonts w:ascii="Times New Roman" w:eastAsia="宋体" w:hAnsi="Times New Roman"/>
          <w:vertAlign w:val="subscript"/>
        </w:rPr>
        <w:t>2</w:t>
      </w:r>
      <w:r w:rsidRPr="00D60623">
        <w:rPr>
          <w:rFonts w:ascii="Times New Roman" w:eastAsia="宋体" w:hAnsi="Times New Roman"/>
        </w:rPr>
        <w:t>。</w:t>
      </w:r>
    </w:p>
    <w:p w:rsidR="003539D9" w:rsidRPr="00D60623" w:rsidRDefault="003539D9" w:rsidP="003539D9">
      <w:pPr>
        <w:spacing w:line="360" w:lineRule="auto"/>
        <w:ind w:firstLineChars="200" w:firstLine="420"/>
        <w:rPr>
          <w:rFonts w:ascii="Times New Roman" w:eastAsia="宋体" w:hAnsi="Times New Roman"/>
        </w:rPr>
      </w:pPr>
      <w:r w:rsidRPr="00D60623">
        <w:rPr>
          <w:rFonts w:ascii="Times New Roman" w:eastAsia="宋体" w:hAnsi="Times New Roman" w:hint="eastAsia"/>
        </w:rPr>
        <w:lastRenderedPageBreak/>
        <w:t>公式：二氧化碳</w:t>
      </w:r>
      <w:r w:rsidRPr="00D60623">
        <w:rPr>
          <w:rFonts w:ascii="Times New Roman" w:eastAsia="宋体" w:hAnsi="Times New Roman"/>
        </w:rPr>
        <w:t>=</w:t>
      </w:r>
      <w:r w:rsidRPr="00D60623">
        <w:rPr>
          <w:rFonts w:ascii="Times New Roman" w:eastAsia="宋体" w:hAnsi="Times New Roman"/>
        </w:rPr>
        <w:t>直接二氧化碳</w:t>
      </w:r>
      <w:r w:rsidRPr="00D60623">
        <w:rPr>
          <w:rFonts w:ascii="Times New Roman" w:eastAsia="宋体" w:hAnsi="Times New Roman"/>
        </w:rPr>
        <w:t>+</w:t>
      </w:r>
      <w:r w:rsidRPr="00D60623">
        <w:rPr>
          <w:rFonts w:ascii="Times New Roman" w:eastAsia="宋体" w:hAnsi="Times New Roman"/>
        </w:rPr>
        <w:t>间接二氧化碳</w:t>
      </w:r>
    </w:p>
    <w:p w:rsidR="003539D9" w:rsidRPr="00D60623" w:rsidRDefault="003539D9" w:rsidP="003539D9">
      <w:pPr>
        <w:spacing w:line="360" w:lineRule="auto"/>
        <w:ind w:firstLineChars="200" w:firstLine="420"/>
        <w:rPr>
          <w:rFonts w:ascii="Times New Roman" w:eastAsia="宋体" w:hAnsi="Times New Roman"/>
        </w:rPr>
      </w:pPr>
      <w:r w:rsidRPr="00D60623">
        <w:rPr>
          <w:rFonts w:ascii="Times New Roman" w:eastAsia="宋体" w:hAnsi="Times New Roman" w:hint="eastAsia"/>
        </w:rPr>
        <w:t>①</w:t>
      </w:r>
      <w:r w:rsidRPr="00D60623">
        <w:rPr>
          <w:rFonts w:ascii="Times New Roman" w:eastAsia="宋体" w:hAnsi="Times New Roman"/>
        </w:rPr>
        <w:t xml:space="preserve"> </w:t>
      </w:r>
      <w:r w:rsidRPr="00D60623">
        <w:rPr>
          <w:rFonts w:ascii="Times New Roman" w:eastAsia="宋体" w:hAnsi="Times New Roman"/>
        </w:rPr>
        <w:t>直接二氧化碳（</w:t>
      </w:r>
      <w:r w:rsidRPr="00D60623">
        <w:rPr>
          <w:rFonts w:ascii="Times New Roman" w:eastAsia="宋体" w:hAnsi="Times New Roman"/>
        </w:rPr>
        <w:t>CO</w:t>
      </w:r>
      <w:r w:rsidRPr="00D60623">
        <w:rPr>
          <w:rFonts w:ascii="Times New Roman" w:eastAsia="宋体" w:hAnsi="Times New Roman"/>
          <w:vertAlign w:val="subscript"/>
        </w:rPr>
        <w:t>2</w:t>
      </w:r>
      <w:r w:rsidRPr="00D60623">
        <w:rPr>
          <w:rFonts w:ascii="Times New Roman" w:eastAsia="宋体" w:hAnsi="Times New Roman"/>
        </w:rPr>
        <w:t>）</w:t>
      </w:r>
    </w:p>
    <w:p w:rsidR="003539D9" w:rsidRPr="00D60623" w:rsidRDefault="003539D9" w:rsidP="003539D9">
      <w:pPr>
        <w:spacing w:line="360" w:lineRule="auto"/>
        <w:ind w:firstLineChars="200" w:firstLine="420"/>
        <w:rPr>
          <w:rFonts w:ascii="Times New Roman" w:eastAsia="宋体" w:hAnsi="Times New Roman"/>
        </w:rPr>
      </w:pPr>
      <w:r w:rsidRPr="00D60623">
        <w:rPr>
          <w:rFonts w:ascii="Times New Roman" w:eastAsia="宋体" w:hAnsi="Times New Roman" w:hint="eastAsia"/>
        </w:rPr>
        <w:t>直接二氧化碳排放是用于发电、蒸汽或其他目的消耗所有燃料排放</w:t>
      </w:r>
      <w:r w:rsidRPr="00D60623">
        <w:rPr>
          <w:rFonts w:ascii="Times New Roman" w:eastAsia="宋体" w:hAnsi="Times New Roman"/>
        </w:rPr>
        <w:t>CO</w:t>
      </w:r>
      <w:r w:rsidRPr="00D60623">
        <w:rPr>
          <w:rFonts w:ascii="Times New Roman" w:eastAsia="宋体" w:hAnsi="Times New Roman"/>
          <w:vertAlign w:val="subscript"/>
        </w:rPr>
        <w:t>2</w:t>
      </w:r>
      <w:r w:rsidRPr="00D60623">
        <w:rPr>
          <w:rFonts w:ascii="Times New Roman" w:eastAsia="宋体" w:hAnsi="Times New Roman"/>
        </w:rPr>
        <w:t>的总和。</w:t>
      </w:r>
    </w:p>
    <w:p w:rsidR="003539D9" w:rsidRPr="00D60623" w:rsidRDefault="003539D9" w:rsidP="003539D9">
      <w:pPr>
        <w:spacing w:line="360" w:lineRule="auto"/>
        <w:ind w:firstLineChars="200" w:firstLine="420"/>
        <w:rPr>
          <w:rFonts w:ascii="Times New Roman" w:eastAsia="宋体" w:hAnsi="Times New Roman"/>
        </w:rPr>
      </w:pPr>
      <w:r w:rsidRPr="00D60623">
        <w:rPr>
          <w:rFonts w:ascii="Times New Roman" w:eastAsia="宋体" w:hAnsi="Times New Roman" w:hint="eastAsia"/>
        </w:rPr>
        <w:t>②</w:t>
      </w:r>
      <w:r w:rsidRPr="00D60623">
        <w:rPr>
          <w:rFonts w:ascii="Times New Roman" w:eastAsia="宋体" w:hAnsi="Times New Roman"/>
        </w:rPr>
        <w:t xml:space="preserve"> </w:t>
      </w:r>
      <w:r w:rsidRPr="00D60623">
        <w:rPr>
          <w:rFonts w:ascii="Times New Roman" w:eastAsia="宋体" w:hAnsi="Times New Roman"/>
        </w:rPr>
        <w:t>间接二氧化碳（</w:t>
      </w:r>
      <w:r w:rsidRPr="00D60623">
        <w:rPr>
          <w:rFonts w:ascii="Times New Roman" w:eastAsia="宋体" w:hAnsi="Times New Roman"/>
        </w:rPr>
        <w:t>CO</w:t>
      </w:r>
      <w:r w:rsidRPr="00D60623">
        <w:rPr>
          <w:rFonts w:ascii="Times New Roman" w:eastAsia="宋体" w:hAnsi="Times New Roman"/>
          <w:vertAlign w:val="subscript"/>
        </w:rPr>
        <w:t>2</w:t>
      </w:r>
      <w:r w:rsidRPr="00D60623">
        <w:rPr>
          <w:rFonts w:ascii="Times New Roman" w:eastAsia="宋体" w:hAnsi="Times New Roman"/>
        </w:rPr>
        <w:t>）</w:t>
      </w:r>
    </w:p>
    <w:p w:rsidR="003539D9" w:rsidRPr="00D60623" w:rsidRDefault="003539D9" w:rsidP="003539D9">
      <w:pPr>
        <w:spacing w:line="360" w:lineRule="auto"/>
        <w:ind w:firstLineChars="200" w:firstLine="420"/>
        <w:rPr>
          <w:rFonts w:ascii="Times New Roman" w:eastAsia="宋体" w:hAnsi="Times New Roman"/>
        </w:rPr>
      </w:pPr>
      <w:r w:rsidRPr="00D60623">
        <w:rPr>
          <w:rFonts w:ascii="Times New Roman" w:eastAsia="宋体" w:hAnsi="Times New Roman" w:hint="eastAsia"/>
        </w:rPr>
        <w:t>间接二氧化碳是向公司提供电力或蒸汽的第三方排放的二氧化碳。第三方由于燃料燃烧，产生了二氧化碳排放。间接二氧化碳包括购买的净电量和净蒸汽的排放总和。</w:t>
      </w:r>
    </w:p>
    <w:p w:rsidR="003539D9" w:rsidRPr="00D60623" w:rsidRDefault="003539D9" w:rsidP="003539D9">
      <w:pPr>
        <w:spacing w:line="360" w:lineRule="auto"/>
        <w:ind w:firstLineChars="200" w:firstLine="420"/>
        <w:rPr>
          <w:rFonts w:ascii="Times New Roman" w:eastAsia="宋体" w:hAnsi="Times New Roman"/>
        </w:rPr>
      </w:pPr>
      <w:proofErr w:type="gramStart"/>
      <w:r w:rsidRPr="00D60623">
        <w:rPr>
          <w:rFonts w:ascii="Times New Roman" w:eastAsia="宋体" w:hAnsi="Times New Roman" w:hint="eastAsia"/>
        </w:rPr>
        <w:t>净购电量</w:t>
      </w:r>
      <w:proofErr w:type="gramEnd"/>
      <w:r w:rsidRPr="00D60623">
        <w:rPr>
          <w:rFonts w:ascii="Times New Roman" w:eastAsia="宋体" w:hAnsi="Times New Roman" w:hint="eastAsia"/>
        </w:rPr>
        <w:t>是从电网（电力供应公司）购买的电量减去向第三</w:t>
      </w:r>
      <w:proofErr w:type="gramStart"/>
      <w:r w:rsidRPr="00D60623">
        <w:rPr>
          <w:rFonts w:ascii="Times New Roman" w:eastAsia="宋体" w:hAnsi="Times New Roman" w:hint="eastAsia"/>
        </w:rPr>
        <w:t>方销售</w:t>
      </w:r>
      <w:proofErr w:type="gramEnd"/>
      <w:r w:rsidRPr="00D60623">
        <w:rPr>
          <w:rFonts w:ascii="Times New Roman" w:eastAsia="宋体" w:hAnsi="Times New Roman" w:hint="eastAsia"/>
        </w:rPr>
        <w:t>的电力。购买的净蒸汽是指从第三方购买的蒸汽的净蒸汽减去供给另外第三方的蒸汽。</w:t>
      </w:r>
    </w:p>
    <w:p w:rsidR="003539D9" w:rsidRPr="00D60623" w:rsidRDefault="003539D9" w:rsidP="003539D9">
      <w:pPr>
        <w:spacing w:line="360" w:lineRule="auto"/>
        <w:ind w:firstLineChars="200" w:firstLine="420"/>
        <w:rPr>
          <w:rFonts w:ascii="Times New Roman" w:eastAsia="宋体" w:hAnsi="Times New Roman"/>
        </w:rPr>
      </w:pPr>
      <w:r w:rsidRPr="00D60623">
        <w:rPr>
          <w:rFonts w:ascii="Times New Roman" w:eastAsia="宋体" w:hAnsi="Times New Roman" w:hint="eastAsia"/>
        </w:rPr>
        <w:t>示例：公司每年消耗</w:t>
      </w:r>
      <w:r w:rsidRPr="00D60623">
        <w:rPr>
          <w:rFonts w:ascii="Times New Roman" w:eastAsia="宋体" w:hAnsi="Times New Roman"/>
        </w:rPr>
        <w:t>1000</w:t>
      </w:r>
      <w:r w:rsidRPr="00D60623">
        <w:rPr>
          <w:rFonts w:ascii="Times New Roman" w:eastAsia="宋体" w:hAnsi="Times New Roman"/>
        </w:rPr>
        <w:t>吨燃料油和</w:t>
      </w:r>
      <w:r w:rsidRPr="00D60623">
        <w:rPr>
          <w:rFonts w:ascii="Times New Roman" w:eastAsia="宋体" w:hAnsi="Times New Roman"/>
        </w:rPr>
        <w:t>1500</w:t>
      </w:r>
      <w:r w:rsidRPr="00D60623">
        <w:rPr>
          <w:rFonts w:ascii="Times New Roman" w:eastAsia="宋体" w:hAnsi="Times New Roman"/>
        </w:rPr>
        <w:t>吨天然气，以产生自己的蒸汽和少量电力。一年来，从电网中购买了</w:t>
      </w:r>
      <w:r w:rsidRPr="00D60623">
        <w:rPr>
          <w:rFonts w:ascii="Times New Roman" w:eastAsia="宋体" w:hAnsi="Times New Roman"/>
        </w:rPr>
        <w:t>3,500</w:t>
      </w:r>
      <w:r w:rsidRPr="00D60623">
        <w:rPr>
          <w:rFonts w:ascii="Times New Roman" w:eastAsia="宋体" w:hAnsi="Times New Roman"/>
        </w:rPr>
        <w:t>亿千瓦时的电力，向附近的一家公司出售了</w:t>
      </w:r>
      <w:r w:rsidRPr="00D60623">
        <w:rPr>
          <w:rFonts w:ascii="Times New Roman" w:eastAsia="宋体" w:hAnsi="Times New Roman"/>
        </w:rPr>
        <w:t>500</w:t>
      </w:r>
      <w:r w:rsidRPr="00D60623">
        <w:rPr>
          <w:rFonts w:ascii="Times New Roman" w:eastAsia="宋体" w:hAnsi="Times New Roman"/>
        </w:rPr>
        <w:t>亿千瓦时的电力。此外，公司每年外购</w:t>
      </w:r>
      <w:r w:rsidRPr="00D60623">
        <w:rPr>
          <w:rFonts w:ascii="Times New Roman" w:eastAsia="宋体" w:hAnsi="Times New Roman"/>
        </w:rPr>
        <w:t>1</w:t>
      </w:r>
      <w:r w:rsidRPr="00D60623">
        <w:rPr>
          <w:rFonts w:ascii="Times New Roman" w:eastAsia="宋体" w:hAnsi="Times New Roman"/>
        </w:rPr>
        <w:t>万吨蒸汽，出售</w:t>
      </w:r>
      <w:r w:rsidRPr="00D60623">
        <w:rPr>
          <w:rFonts w:ascii="Times New Roman" w:eastAsia="宋体" w:hAnsi="Times New Roman"/>
        </w:rPr>
        <w:t>500</w:t>
      </w:r>
      <w:r w:rsidRPr="00D60623">
        <w:rPr>
          <w:rFonts w:ascii="Times New Roman" w:eastAsia="宋体" w:hAnsi="Times New Roman"/>
        </w:rPr>
        <w:t>吨蒸汽到附近的公司。请注意，电力是指用燃料消耗的发电。</w:t>
      </w:r>
    </w:p>
    <w:p w:rsidR="003539D9" w:rsidRPr="00D60623" w:rsidRDefault="003539D9" w:rsidP="003539D9">
      <w:pPr>
        <w:spacing w:line="360" w:lineRule="auto"/>
        <w:ind w:firstLineChars="200" w:firstLine="420"/>
        <w:rPr>
          <w:rFonts w:ascii="Times New Roman" w:eastAsia="宋体" w:hAnsi="Times New Roman"/>
        </w:rPr>
      </w:pPr>
      <w:r w:rsidRPr="00D60623">
        <w:rPr>
          <w:rFonts w:ascii="Times New Roman" w:eastAsia="宋体" w:hAnsi="Times New Roman"/>
        </w:rPr>
        <w:t xml:space="preserve">1) </w:t>
      </w:r>
      <w:r w:rsidRPr="00D60623">
        <w:rPr>
          <w:rFonts w:ascii="Times New Roman" w:eastAsia="宋体" w:hAnsi="Times New Roman"/>
        </w:rPr>
        <w:t>直接二氧化碳计算</w:t>
      </w:r>
    </w:p>
    <w:p w:rsidR="003539D9" w:rsidRPr="00D60623" w:rsidRDefault="003539D9" w:rsidP="003539D9">
      <w:pPr>
        <w:spacing w:line="360" w:lineRule="auto"/>
        <w:ind w:firstLineChars="200" w:firstLine="420"/>
        <w:rPr>
          <w:rFonts w:ascii="Times New Roman" w:eastAsia="宋体" w:hAnsi="Times New Roman"/>
        </w:rPr>
      </w:pPr>
      <w:r w:rsidRPr="00D60623">
        <w:rPr>
          <w:rFonts w:ascii="Times New Roman" w:eastAsia="宋体" w:hAnsi="Times New Roman" w:hint="eastAsia"/>
        </w:rPr>
        <w:t>燃油：</w:t>
      </w:r>
    </w:p>
    <w:p w:rsidR="003539D9" w:rsidRPr="00D60623" w:rsidRDefault="003539D9" w:rsidP="003539D9">
      <w:pPr>
        <w:spacing w:line="360" w:lineRule="auto"/>
        <w:ind w:firstLineChars="200" w:firstLine="420"/>
        <w:rPr>
          <w:rFonts w:ascii="Times New Roman" w:eastAsia="宋体" w:hAnsi="Times New Roman"/>
        </w:rPr>
      </w:pPr>
      <w:r w:rsidRPr="00D60623">
        <w:rPr>
          <w:rFonts w:ascii="Times New Roman" w:eastAsia="宋体" w:hAnsi="Times New Roman" w:hint="eastAsia"/>
        </w:rPr>
        <w:t>从表</w:t>
      </w:r>
      <w:r w:rsidRPr="00D60623">
        <w:rPr>
          <w:rFonts w:ascii="Times New Roman" w:eastAsia="宋体" w:hAnsi="Times New Roman"/>
        </w:rPr>
        <w:t>1</w:t>
      </w:r>
      <w:r w:rsidRPr="00D60623">
        <w:rPr>
          <w:rFonts w:ascii="Times New Roman" w:eastAsia="宋体" w:hAnsi="Times New Roman"/>
        </w:rPr>
        <w:t>可以看出，燃油的热值为</w:t>
      </w:r>
      <w:r w:rsidRPr="00D60623">
        <w:rPr>
          <w:rFonts w:ascii="Times New Roman" w:eastAsia="宋体" w:hAnsi="Times New Roman"/>
        </w:rPr>
        <w:t>42GJ / ton</w:t>
      </w:r>
      <w:r w:rsidRPr="00D60623">
        <w:rPr>
          <w:rFonts w:ascii="Times New Roman" w:eastAsia="宋体" w:hAnsi="Times New Roman"/>
        </w:rPr>
        <w:t>，</w:t>
      </w:r>
      <w:r w:rsidRPr="00D60623">
        <w:rPr>
          <w:rFonts w:ascii="Times New Roman" w:eastAsia="宋体" w:hAnsi="Times New Roman" w:hint="eastAsia"/>
        </w:rPr>
        <w:t>因此，燃油能耗</w:t>
      </w:r>
      <w:r w:rsidRPr="00D60623">
        <w:rPr>
          <w:rFonts w:ascii="Times New Roman" w:eastAsia="宋体" w:hAnsi="Times New Roman"/>
        </w:rPr>
        <w:t>= 1000t×42 GJ /t= 42,000 GJ</w:t>
      </w:r>
    </w:p>
    <w:p w:rsidR="003539D9" w:rsidRPr="00D60623" w:rsidRDefault="003539D9" w:rsidP="003539D9">
      <w:pPr>
        <w:spacing w:line="360" w:lineRule="auto"/>
        <w:ind w:firstLineChars="200" w:firstLine="420"/>
        <w:rPr>
          <w:rFonts w:ascii="Times New Roman" w:eastAsia="宋体" w:hAnsi="Times New Roman"/>
        </w:rPr>
      </w:pPr>
      <w:r w:rsidRPr="00D60623">
        <w:rPr>
          <w:rFonts w:ascii="Times New Roman" w:eastAsia="宋体" w:hAnsi="Times New Roman" w:hint="eastAsia"/>
        </w:rPr>
        <w:t>从表</w:t>
      </w:r>
      <w:r w:rsidRPr="00D60623">
        <w:rPr>
          <w:rFonts w:ascii="Times New Roman" w:eastAsia="宋体" w:hAnsi="Times New Roman"/>
        </w:rPr>
        <w:t>2</w:t>
      </w:r>
      <w:r w:rsidRPr="00D60623">
        <w:rPr>
          <w:rFonts w:ascii="Times New Roman" w:eastAsia="宋体" w:hAnsi="Times New Roman"/>
        </w:rPr>
        <w:t>可以看出，燃料油的二氧化碳排放因子为</w:t>
      </w:r>
      <w:r w:rsidRPr="00D60623">
        <w:rPr>
          <w:rFonts w:ascii="Times New Roman" w:eastAsia="宋体" w:hAnsi="Times New Roman"/>
        </w:rPr>
        <w:t>77.4</w:t>
      </w:r>
      <w:r w:rsidRPr="00D60623">
        <w:rPr>
          <w:rFonts w:ascii="Times New Roman" w:eastAsia="宋体" w:hAnsi="Times New Roman"/>
        </w:rPr>
        <w:t>（</w:t>
      </w:r>
      <w:r w:rsidRPr="00D60623">
        <w:rPr>
          <w:rFonts w:ascii="Times New Roman" w:eastAsia="宋体" w:hAnsi="Times New Roman"/>
        </w:rPr>
        <w:t>Kg / GJ</w:t>
      </w:r>
      <w:r w:rsidRPr="00D60623">
        <w:rPr>
          <w:rFonts w:ascii="Times New Roman" w:eastAsia="宋体" w:hAnsi="Times New Roman"/>
        </w:rPr>
        <w:t>）</w:t>
      </w:r>
      <w:r w:rsidRPr="00D60623">
        <w:rPr>
          <w:rFonts w:ascii="Times New Roman" w:eastAsia="宋体" w:hAnsi="Times New Roman" w:hint="eastAsia"/>
        </w:rPr>
        <w:t>因此，燃油消耗的二氧化碳排放量</w:t>
      </w:r>
      <w:r w:rsidRPr="00D60623">
        <w:rPr>
          <w:rFonts w:ascii="Times New Roman" w:eastAsia="宋体" w:hAnsi="Times New Roman"/>
        </w:rPr>
        <w:t>= 42,000 GJ ×77.4 Kg / GJ = 3,250,800 Kg</w:t>
      </w:r>
      <w:r w:rsidRPr="00D60623">
        <w:rPr>
          <w:rFonts w:ascii="Times New Roman" w:eastAsia="宋体" w:hAnsi="Times New Roman"/>
        </w:rPr>
        <w:t>。</w:t>
      </w:r>
    </w:p>
    <w:p w:rsidR="003539D9" w:rsidRPr="00D60623" w:rsidRDefault="003539D9" w:rsidP="003539D9">
      <w:pPr>
        <w:spacing w:line="360" w:lineRule="auto"/>
        <w:ind w:firstLineChars="200" w:firstLine="420"/>
        <w:rPr>
          <w:rFonts w:ascii="Times New Roman" w:eastAsia="宋体" w:hAnsi="Times New Roman"/>
        </w:rPr>
      </w:pPr>
      <w:r w:rsidRPr="00D60623">
        <w:rPr>
          <w:rFonts w:ascii="Times New Roman" w:eastAsia="宋体" w:hAnsi="Times New Roman" w:hint="eastAsia"/>
        </w:rPr>
        <w:t>天然气：</w:t>
      </w:r>
    </w:p>
    <w:p w:rsidR="003539D9" w:rsidRPr="00D60623" w:rsidRDefault="003539D9" w:rsidP="003539D9">
      <w:pPr>
        <w:spacing w:line="360" w:lineRule="auto"/>
        <w:ind w:firstLineChars="200" w:firstLine="420"/>
        <w:rPr>
          <w:rFonts w:ascii="Times New Roman" w:eastAsia="宋体" w:hAnsi="Times New Roman"/>
        </w:rPr>
      </w:pPr>
      <w:r w:rsidRPr="00D60623">
        <w:rPr>
          <w:rFonts w:ascii="Times New Roman" w:eastAsia="宋体" w:hAnsi="Times New Roman" w:hint="eastAsia"/>
        </w:rPr>
        <w:t>从表</w:t>
      </w:r>
      <w:r w:rsidRPr="00D60623">
        <w:rPr>
          <w:rFonts w:ascii="Times New Roman" w:eastAsia="宋体" w:hAnsi="Times New Roman"/>
        </w:rPr>
        <w:t>1</w:t>
      </w:r>
      <w:r w:rsidRPr="00D60623">
        <w:rPr>
          <w:rFonts w:ascii="Times New Roman" w:eastAsia="宋体" w:hAnsi="Times New Roman"/>
        </w:rPr>
        <w:t>可以看出，天然气的热值</w:t>
      </w:r>
      <w:r w:rsidRPr="00D60623">
        <w:rPr>
          <w:rFonts w:ascii="Times New Roman" w:eastAsia="宋体" w:hAnsi="Times New Roman"/>
        </w:rPr>
        <w:t>= 51GJ /t</w:t>
      </w:r>
      <w:r w:rsidRPr="00D60623">
        <w:rPr>
          <w:rFonts w:ascii="Times New Roman" w:eastAsia="宋体" w:hAnsi="Times New Roman"/>
        </w:rPr>
        <w:t>，</w:t>
      </w:r>
      <w:r w:rsidRPr="00D60623">
        <w:rPr>
          <w:rFonts w:ascii="Times New Roman" w:eastAsia="宋体" w:hAnsi="Times New Roman" w:hint="eastAsia"/>
        </w:rPr>
        <w:t>因此，燃油能耗</w:t>
      </w:r>
      <w:r w:rsidRPr="00D60623">
        <w:rPr>
          <w:rFonts w:ascii="Times New Roman" w:eastAsia="宋体" w:hAnsi="Times New Roman"/>
        </w:rPr>
        <w:t>= 1500t×51 GJ /t= 76,500 GJ</w:t>
      </w:r>
    </w:p>
    <w:p w:rsidR="003539D9" w:rsidRPr="00D60623" w:rsidRDefault="003539D9" w:rsidP="003539D9">
      <w:pPr>
        <w:spacing w:line="360" w:lineRule="auto"/>
        <w:ind w:firstLineChars="200" w:firstLine="420"/>
        <w:rPr>
          <w:rFonts w:ascii="Times New Roman" w:eastAsia="宋体" w:hAnsi="Times New Roman"/>
        </w:rPr>
      </w:pPr>
      <w:r w:rsidRPr="00D60623">
        <w:rPr>
          <w:rFonts w:ascii="Times New Roman" w:eastAsia="宋体" w:hAnsi="Times New Roman" w:hint="eastAsia"/>
        </w:rPr>
        <w:t>从表</w:t>
      </w:r>
      <w:r w:rsidRPr="00D60623">
        <w:rPr>
          <w:rFonts w:ascii="Times New Roman" w:eastAsia="宋体" w:hAnsi="Times New Roman"/>
        </w:rPr>
        <w:t>2</w:t>
      </w:r>
      <w:r w:rsidRPr="00D60623">
        <w:rPr>
          <w:rFonts w:ascii="Times New Roman" w:eastAsia="宋体" w:hAnsi="Times New Roman"/>
        </w:rPr>
        <w:t>可以看出，天然气的二氧化碳排放因子为</w:t>
      </w:r>
      <w:r w:rsidRPr="00D60623">
        <w:rPr>
          <w:rFonts w:ascii="Times New Roman" w:eastAsia="宋体" w:hAnsi="Times New Roman"/>
        </w:rPr>
        <w:t>56.1</w:t>
      </w:r>
      <w:r w:rsidRPr="00D60623">
        <w:rPr>
          <w:rFonts w:ascii="Times New Roman" w:eastAsia="宋体" w:hAnsi="Times New Roman"/>
        </w:rPr>
        <w:t>（</w:t>
      </w:r>
      <w:r w:rsidRPr="00D60623">
        <w:rPr>
          <w:rFonts w:ascii="Times New Roman" w:eastAsia="宋体" w:hAnsi="Times New Roman"/>
        </w:rPr>
        <w:t>Kg / GJ</w:t>
      </w:r>
      <w:r w:rsidRPr="00D60623">
        <w:rPr>
          <w:rFonts w:ascii="Times New Roman" w:eastAsia="宋体" w:hAnsi="Times New Roman"/>
        </w:rPr>
        <w:t>）</w:t>
      </w:r>
      <w:r>
        <w:rPr>
          <w:rFonts w:ascii="Times New Roman" w:eastAsia="宋体" w:hAnsi="Times New Roman" w:hint="eastAsia"/>
        </w:rPr>
        <w:t>，</w:t>
      </w:r>
      <w:r w:rsidRPr="00D60623">
        <w:rPr>
          <w:rFonts w:ascii="Times New Roman" w:eastAsia="宋体" w:hAnsi="Times New Roman" w:hint="eastAsia"/>
        </w:rPr>
        <w:t>因此，天然气燃烧产生的二氧化碳排放量为</w:t>
      </w:r>
      <w:r w:rsidRPr="00D60623">
        <w:rPr>
          <w:rFonts w:ascii="Times New Roman" w:eastAsia="宋体" w:hAnsi="Times New Roman"/>
        </w:rPr>
        <w:t>76,500 GJ×56.1Kg / GJ = 4,291,650Kg</w:t>
      </w:r>
      <w:r w:rsidRPr="00D60623">
        <w:rPr>
          <w:rFonts w:ascii="Times New Roman" w:eastAsia="宋体" w:hAnsi="Times New Roman"/>
        </w:rPr>
        <w:t>。</w:t>
      </w:r>
    </w:p>
    <w:p w:rsidR="003539D9" w:rsidRPr="00D60623" w:rsidRDefault="003539D9" w:rsidP="003539D9">
      <w:pPr>
        <w:spacing w:line="360" w:lineRule="auto"/>
        <w:ind w:firstLineChars="200" w:firstLine="420"/>
        <w:rPr>
          <w:rFonts w:ascii="Times New Roman" w:eastAsia="宋体" w:hAnsi="Times New Roman"/>
        </w:rPr>
      </w:pPr>
      <w:r w:rsidRPr="00D60623">
        <w:rPr>
          <w:rFonts w:ascii="Times New Roman" w:eastAsia="宋体" w:hAnsi="Times New Roman" w:hint="eastAsia"/>
        </w:rPr>
        <w:t>总直接二氧化碳</w:t>
      </w:r>
      <w:r w:rsidRPr="00D60623">
        <w:rPr>
          <w:rFonts w:ascii="Times New Roman" w:eastAsia="宋体" w:hAnsi="Times New Roman"/>
        </w:rPr>
        <w:t>= 3,250,800kg+ 4,291,650kg= 7,542,450kg= 7542.5t</w:t>
      </w:r>
    </w:p>
    <w:p w:rsidR="003539D9" w:rsidRPr="00D60623" w:rsidRDefault="003539D9" w:rsidP="003539D9">
      <w:pPr>
        <w:spacing w:line="360" w:lineRule="auto"/>
        <w:ind w:firstLineChars="200" w:firstLine="420"/>
        <w:rPr>
          <w:rFonts w:ascii="Times New Roman" w:eastAsia="宋体" w:hAnsi="Times New Roman"/>
        </w:rPr>
      </w:pPr>
      <w:r w:rsidRPr="00D60623">
        <w:rPr>
          <w:rFonts w:ascii="Times New Roman" w:eastAsia="宋体" w:hAnsi="Times New Roman"/>
        </w:rPr>
        <w:t xml:space="preserve">2) </w:t>
      </w:r>
      <w:r w:rsidRPr="00D60623">
        <w:rPr>
          <w:rFonts w:ascii="Times New Roman" w:eastAsia="宋体" w:hAnsi="Times New Roman"/>
        </w:rPr>
        <w:t>间接二氧化碳计算</w:t>
      </w:r>
    </w:p>
    <w:p w:rsidR="003539D9" w:rsidRPr="00D60623" w:rsidRDefault="003539D9" w:rsidP="003539D9">
      <w:pPr>
        <w:spacing w:line="360" w:lineRule="auto"/>
        <w:ind w:firstLineChars="200" w:firstLine="420"/>
        <w:rPr>
          <w:rFonts w:ascii="Times New Roman" w:eastAsia="宋体" w:hAnsi="Times New Roman"/>
        </w:rPr>
      </w:pPr>
      <w:r w:rsidRPr="00D60623">
        <w:rPr>
          <w:rFonts w:ascii="Times New Roman" w:eastAsia="宋体" w:hAnsi="Times New Roman" w:hint="eastAsia"/>
        </w:rPr>
        <w:t>对于电力：</w:t>
      </w:r>
    </w:p>
    <w:p w:rsidR="003539D9" w:rsidRPr="00D60623" w:rsidRDefault="003539D9" w:rsidP="003539D9">
      <w:pPr>
        <w:spacing w:line="360" w:lineRule="auto"/>
        <w:ind w:firstLineChars="200" w:firstLine="420"/>
        <w:rPr>
          <w:rFonts w:ascii="Times New Roman" w:eastAsia="宋体" w:hAnsi="Times New Roman"/>
        </w:rPr>
      </w:pPr>
      <w:r w:rsidRPr="00D60623">
        <w:rPr>
          <w:rFonts w:ascii="Times New Roman" w:eastAsia="宋体" w:hAnsi="Times New Roman" w:hint="eastAsia"/>
        </w:rPr>
        <w:t>从表</w:t>
      </w:r>
      <w:r w:rsidRPr="00D60623">
        <w:rPr>
          <w:rFonts w:ascii="Times New Roman" w:eastAsia="宋体" w:hAnsi="Times New Roman"/>
        </w:rPr>
        <w:t>3</w:t>
      </w:r>
      <w:r w:rsidRPr="00D60623">
        <w:rPr>
          <w:rFonts w:ascii="Times New Roman" w:eastAsia="宋体" w:hAnsi="Times New Roman"/>
        </w:rPr>
        <w:t>可以看出，新加坡电网</w:t>
      </w:r>
      <w:r w:rsidRPr="00D60623">
        <w:rPr>
          <w:rFonts w:ascii="Times New Roman" w:eastAsia="宋体" w:hAnsi="Times New Roman"/>
        </w:rPr>
        <w:t>CO2</w:t>
      </w:r>
      <w:r w:rsidRPr="00D60623">
        <w:rPr>
          <w:rFonts w:ascii="Times New Roman" w:eastAsia="宋体" w:hAnsi="Times New Roman"/>
        </w:rPr>
        <w:t>排放系数为</w:t>
      </w:r>
      <w:r w:rsidRPr="00D60623">
        <w:rPr>
          <w:rFonts w:ascii="Times New Roman" w:eastAsia="宋体" w:hAnsi="Times New Roman"/>
        </w:rPr>
        <w:t>0.575</w:t>
      </w:r>
      <w:r w:rsidRPr="00D60623">
        <w:rPr>
          <w:rFonts w:ascii="Times New Roman" w:eastAsia="宋体" w:hAnsi="Times New Roman"/>
        </w:rPr>
        <w:t>吨</w:t>
      </w:r>
      <w:r w:rsidRPr="00D60623">
        <w:rPr>
          <w:rFonts w:ascii="Times New Roman" w:eastAsia="宋体" w:hAnsi="Times New Roman"/>
        </w:rPr>
        <w:t xml:space="preserve">CO2/ </w:t>
      </w:r>
      <w:proofErr w:type="spellStart"/>
      <w:r w:rsidRPr="00D60623">
        <w:rPr>
          <w:rFonts w:ascii="Times New Roman" w:eastAsia="宋体" w:hAnsi="Times New Roman"/>
        </w:rPr>
        <w:t>MWh</w:t>
      </w:r>
      <w:proofErr w:type="spellEnd"/>
      <w:r w:rsidRPr="00D60623">
        <w:rPr>
          <w:rFonts w:ascii="Times New Roman" w:eastAsia="宋体" w:hAnsi="Times New Roman"/>
        </w:rPr>
        <w:t>或</w:t>
      </w:r>
      <w:r w:rsidRPr="00D60623">
        <w:rPr>
          <w:rFonts w:ascii="Times New Roman" w:eastAsia="宋体" w:hAnsi="Times New Roman"/>
        </w:rPr>
        <w:t>575</w:t>
      </w:r>
      <w:r w:rsidRPr="00D60623">
        <w:rPr>
          <w:rFonts w:ascii="Times New Roman" w:eastAsia="宋体" w:hAnsi="Times New Roman"/>
        </w:rPr>
        <w:t>吨</w:t>
      </w:r>
      <w:r w:rsidRPr="00D60623">
        <w:rPr>
          <w:rFonts w:ascii="Times New Roman" w:eastAsia="宋体" w:hAnsi="Times New Roman"/>
        </w:rPr>
        <w:t xml:space="preserve">/ </w:t>
      </w:r>
      <w:proofErr w:type="spellStart"/>
      <w:r w:rsidRPr="00D60623">
        <w:rPr>
          <w:rFonts w:ascii="Times New Roman" w:eastAsia="宋体" w:hAnsi="Times New Roman"/>
        </w:rPr>
        <w:t>GWh</w:t>
      </w:r>
      <w:proofErr w:type="spellEnd"/>
      <w:r>
        <w:rPr>
          <w:rFonts w:ascii="Times New Roman" w:eastAsia="宋体" w:hAnsi="Times New Roman" w:hint="eastAsia"/>
        </w:rPr>
        <w:t>。</w:t>
      </w:r>
      <w:r w:rsidRPr="00D60623">
        <w:rPr>
          <w:rFonts w:ascii="Times New Roman" w:eastAsia="宋体" w:hAnsi="Times New Roman" w:hint="eastAsia"/>
        </w:rPr>
        <w:t>净电量</w:t>
      </w:r>
      <w:r w:rsidRPr="00D60623">
        <w:rPr>
          <w:rFonts w:ascii="Times New Roman" w:eastAsia="宋体" w:hAnsi="Times New Roman"/>
        </w:rPr>
        <w:t xml:space="preserve">= 3500 </w:t>
      </w:r>
      <w:proofErr w:type="spellStart"/>
      <w:r w:rsidRPr="00D60623">
        <w:rPr>
          <w:rFonts w:ascii="Times New Roman" w:eastAsia="宋体" w:hAnsi="Times New Roman"/>
        </w:rPr>
        <w:t>GWh</w:t>
      </w:r>
      <w:proofErr w:type="spellEnd"/>
      <w:r w:rsidRPr="00D60623">
        <w:rPr>
          <w:rFonts w:ascii="Times New Roman" w:eastAsia="宋体" w:hAnsi="Times New Roman"/>
        </w:rPr>
        <w:t xml:space="preserve"> - 500 </w:t>
      </w:r>
      <w:proofErr w:type="spellStart"/>
      <w:r w:rsidRPr="00D60623">
        <w:rPr>
          <w:rFonts w:ascii="Times New Roman" w:eastAsia="宋体" w:hAnsi="Times New Roman"/>
        </w:rPr>
        <w:t>GWh</w:t>
      </w:r>
      <w:proofErr w:type="spellEnd"/>
      <w:r w:rsidRPr="00D60623">
        <w:rPr>
          <w:rFonts w:ascii="Times New Roman" w:eastAsia="宋体" w:hAnsi="Times New Roman"/>
        </w:rPr>
        <w:t xml:space="preserve"> = 3,000 </w:t>
      </w:r>
      <w:proofErr w:type="spellStart"/>
      <w:r w:rsidRPr="00D60623">
        <w:rPr>
          <w:rFonts w:ascii="Times New Roman" w:eastAsia="宋体" w:hAnsi="Times New Roman"/>
        </w:rPr>
        <w:t>GWh</w:t>
      </w:r>
      <w:proofErr w:type="spellEnd"/>
      <w:r w:rsidRPr="00D60623">
        <w:rPr>
          <w:rFonts w:ascii="Times New Roman" w:eastAsia="宋体" w:hAnsi="Times New Roman"/>
        </w:rPr>
        <w:t>，</w:t>
      </w:r>
      <w:r w:rsidRPr="00D60623">
        <w:rPr>
          <w:rFonts w:ascii="Times New Roman" w:eastAsia="宋体" w:hAnsi="Times New Roman" w:hint="eastAsia"/>
        </w:rPr>
        <w:t>因此，购买的二氧化碳排放量为</w:t>
      </w:r>
      <w:r w:rsidRPr="00D60623">
        <w:rPr>
          <w:rFonts w:ascii="Times New Roman" w:eastAsia="宋体" w:hAnsi="Times New Roman"/>
        </w:rPr>
        <w:t xml:space="preserve">3,000 </w:t>
      </w:r>
      <w:proofErr w:type="spellStart"/>
      <w:r w:rsidRPr="00D60623">
        <w:rPr>
          <w:rFonts w:ascii="Times New Roman" w:eastAsia="宋体" w:hAnsi="Times New Roman"/>
        </w:rPr>
        <w:t>GWh</w:t>
      </w:r>
      <w:proofErr w:type="spellEnd"/>
      <w:r w:rsidRPr="00D60623">
        <w:rPr>
          <w:rFonts w:ascii="Times New Roman" w:eastAsia="宋体" w:hAnsi="Times New Roman"/>
        </w:rPr>
        <w:t xml:space="preserve"> × 575t/ </w:t>
      </w:r>
      <w:proofErr w:type="spellStart"/>
      <w:r w:rsidRPr="00D60623">
        <w:rPr>
          <w:rFonts w:ascii="Times New Roman" w:eastAsia="宋体" w:hAnsi="Times New Roman"/>
        </w:rPr>
        <w:t>GWh</w:t>
      </w:r>
      <w:proofErr w:type="spellEnd"/>
      <w:r w:rsidRPr="00D60623">
        <w:rPr>
          <w:rFonts w:ascii="Times New Roman" w:eastAsia="宋体" w:hAnsi="Times New Roman"/>
        </w:rPr>
        <w:t xml:space="preserve"> =1725000</w:t>
      </w:r>
      <w:r w:rsidRPr="00D60623">
        <w:rPr>
          <w:rFonts w:ascii="Times New Roman" w:eastAsia="宋体" w:hAnsi="Times New Roman"/>
        </w:rPr>
        <w:t>吨二氧化碳</w:t>
      </w:r>
      <w:r>
        <w:rPr>
          <w:rFonts w:ascii="Times New Roman" w:eastAsia="宋体" w:hAnsi="Times New Roman" w:hint="eastAsia"/>
        </w:rPr>
        <w:t>。</w:t>
      </w:r>
    </w:p>
    <w:p w:rsidR="003539D9" w:rsidRPr="00D60623" w:rsidRDefault="003539D9" w:rsidP="003539D9">
      <w:pPr>
        <w:spacing w:line="360" w:lineRule="auto"/>
        <w:ind w:firstLineChars="200" w:firstLine="420"/>
        <w:rPr>
          <w:rFonts w:ascii="Times New Roman" w:eastAsia="宋体" w:hAnsi="Times New Roman"/>
        </w:rPr>
      </w:pPr>
      <w:r w:rsidRPr="00D60623">
        <w:rPr>
          <w:rFonts w:ascii="Times New Roman" w:eastAsia="宋体" w:hAnsi="Times New Roman" w:hint="eastAsia"/>
        </w:rPr>
        <w:t>对于蒸汽：</w:t>
      </w:r>
    </w:p>
    <w:p w:rsidR="003539D9" w:rsidRPr="00D60623" w:rsidRDefault="003539D9" w:rsidP="003539D9">
      <w:pPr>
        <w:spacing w:line="360" w:lineRule="auto"/>
        <w:ind w:firstLineChars="200" w:firstLine="420"/>
        <w:rPr>
          <w:rFonts w:ascii="Times New Roman" w:eastAsia="宋体" w:hAnsi="Times New Roman"/>
        </w:rPr>
      </w:pPr>
      <w:r w:rsidRPr="00D60623">
        <w:rPr>
          <w:rFonts w:ascii="Times New Roman" w:eastAsia="宋体" w:hAnsi="Times New Roman" w:hint="eastAsia"/>
        </w:rPr>
        <w:t>假设蒸汽是从第三方购买，其使用的燃料为天然气，从表</w:t>
      </w:r>
      <w:r w:rsidRPr="00D60623">
        <w:rPr>
          <w:rFonts w:ascii="Times New Roman" w:eastAsia="宋体" w:hAnsi="Times New Roman"/>
        </w:rPr>
        <w:t>4</w:t>
      </w:r>
      <w:r w:rsidRPr="00D60623">
        <w:rPr>
          <w:rFonts w:ascii="Times New Roman" w:eastAsia="宋体" w:hAnsi="Times New Roman"/>
        </w:rPr>
        <w:t>可以看出，采购蒸汽的二氧化碳排放因子为</w:t>
      </w:r>
      <w:r w:rsidRPr="00D60623">
        <w:rPr>
          <w:rFonts w:ascii="Times New Roman" w:eastAsia="宋体" w:hAnsi="Times New Roman"/>
        </w:rPr>
        <w:t>0.14</w:t>
      </w:r>
      <w:r w:rsidRPr="00D60623">
        <w:rPr>
          <w:rFonts w:ascii="Times New Roman" w:eastAsia="宋体" w:hAnsi="Times New Roman"/>
        </w:rPr>
        <w:t>吨</w:t>
      </w:r>
      <w:r w:rsidRPr="00D60623">
        <w:rPr>
          <w:rFonts w:ascii="Times New Roman" w:eastAsia="宋体" w:hAnsi="Times New Roman"/>
        </w:rPr>
        <w:t>CO2/</w:t>
      </w:r>
      <w:r w:rsidRPr="00D60623">
        <w:rPr>
          <w:rFonts w:ascii="Times New Roman" w:eastAsia="宋体" w:hAnsi="Times New Roman"/>
        </w:rPr>
        <w:t>每吨蒸汽。</w:t>
      </w:r>
      <w:r w:rsidRPr="00D60623">
        <w:rPr>
          <w:rFonts w:ascii="Times New Roman" w:eastAsia="宋体" w:hAnsi="Times New Roman" w:hint="eastAsia"/>
        </w:rPr>
        <w:t>净蒸汽量</w:t>
      </w:r>
      <w:r w:rsidRPr="00D60623">
        <w:rPr>
          <w:rFonts w:ascii="Times New Roman" w:eastAsia="宋体" w:hAnsi="Times New Roman"/>
        </w:rPr>
        <w:t>= 10000</w:t>
      </w:r>
      <w:r w:rsidRPr="00D60623">
        <w:rPr>
          <w:rFonts w:ascii="Times New Roman" w:eastAsia="宋体" w:hAnsi="Times New Roman"/>
        </w:rPr>
        <w:t>吨</w:t>
      </w:r>
      <w:r w:rsidRPr="00D60623">
        <w:rPr>
          <w:rFonts w:ascii="Times New Roman" w:eastAsia="宋体" w:hAnsi="Times New Roman"/>
        </w:rPr>
        <w:t xml:space="preserve"> = 500</w:t>
      </w:r>
      <w:r w:rsidRPr="00D60623">
        <w:rPr>
          <w:rFonts w:ascii="Times New Roman" w:eastAsia="宋体" w:hAnsi="Times New Roman"/>
        </w:rPr>
        <w:t>吨</w:t>
      </w:r>
      <w:r w:rsidRPr="00D60623">
        <w:rPr>
          <w:rFonts w:ascii="Times New Roman" w:eastAsia="宋体" w:hAnsi="Times New Roman"/>
        </w:rPr>
        <w:t>= 9,500</w:t>
      </w:r>
      <w:r w:rsidRPr="00D60623">
        <w:rPr>
          <w:rFonts w:ascii="Times New Roman" w:eastAsia="宋体" w:hAnsi="Times New Roman"/>
        </w:rPr>
        <w:t>吨，</w:t>
      </w:r>
      <w:r w:rsidRPr="00D60623">
        <w:rPr>
          <w:rFonts w:ascii="Times New Roman" w:eastAsia="宋体" w:hAnsi="Times New Roman" w:hint="eastAsia"/>
        </w:rPr>
        <w:t>因此，购</w:t>
      </w:r>
      <w:r w:rsidRPr="00D60623">
        <w:rPr>
          <w:rFonts w:ascii="Times New Roman" w:eastAsia="宋体" w:hAnsi="Times New Roman" w:hint="eastAsia"/>
        </w:rPr>
        <w:lastRenderedPageBreak/>
        <w:t>买的蒸汽的</w:t>
      </w:r>
      <w:r w:rsidRPr="00D60623">
        <w:rPr>
          <w:rFonts w:ascii="Times New Roman" w:eastAsia="宋体" w:hAnsi="Times New Roman"/>
        </w:rPr>
        <w:t>CO2</w:t>
      </w:r>
      <w:r w:rsidRPr="00D60623">
        <w:rPr>
          <w:rFonts w:ascii="Times New Roman" w:eastAsia="宋体" w:hAnsi="Times New Roman"/>
        </w:rPr>
        <w:t>排放量为</w:t>
      </w:r>
      <w:r w:rsidRPr="00D60623">
        <w:rPr>
          <w:rFonts w:ascii="Times New Roman" w:eastAsia="宋体" w:hAnsi="Times New Roman"/>
        </w:rPr>
        <w:t>9500</w:t>
      </w:r>
      <w:r w:rsidRPr="00D60623">
        <w:rPr>
          <w:rFonts w:ascii="Times New Roman" w:eastAsia="宋体" w:hAnsi="Times New Roman"/>
        </w:rPr>
        <w:t>吨</w:t>
      </w:r>
      <w:r w:rsidRPr="00D60623">
        <w:rPr>
          <w:rFonts w:ascii="Times New Roman" w:eastAsia="宋体" w:hAnsi="Times New Roman"/>
        </w:rPr>
        <w:t>×0.14 = 1330</w:t>
      </w:r>
      <w:r w:rsidRPr="00D60623">
        <w:rPr>
          <w:rFonts w:ascii="Times New Roman" w:eastAsia="宋体" w:hAnsi="Times New Roman"/>
        </w:rPr>
        <w:t>吨</w:t>
      </w:r>
      <w:r w:rsidRPr="00D60623">
        <w:rPr>
          <w:rFonts w:ascii="Times New Roman" w:eastAsia="宋体" w:hAnsi="Times New Roman"/>
        </w:rPr>
        <w:t>CO2</w:t>
      </w:r>
      <w:r w:rsidRPr="00D60623">
        <w:rPr>
          <w:rFonts w:ascii="Times New Roman" w:eastAsia="宋体" w:hAnsi="Times New Roman"/>
        </w:rPr>
        <w:t>。</w:t>
      </w:r>
      <w:r w:rsidRPr="00D60623">
        <w:rPr>
          <w:rFonts w:ascii="Times New Roman" w:eastAsia="宋体" w:hAnsi="Times New Roman" w:hint="eastAsia"/>
        </w:rPr>
        <w:t>间接</w:t>
      </w:r>
      <w:r w:rsidRPr="00D60623">
        <w:rPr>
          <w:rFonts w:ascii="Times New Roman" w:eastAsia="宋体" w:hAnsi="Times New Roman"/>
        </w:rPr>
        <w:t>CO2</w:t>
      </w:r>
      <w:r w:rsidRPr="00D60623">
        <w:rPr>
          <w:rFonts w:ascii="Times New Roman" w:eastAsia="宋体" w:hAnsi="Times New Roman"/>
        </w:rPr>
        <w:t>总量</w:t>
      </w:r>
      <w:r w:rsidRPr="00D60623">
        <w:rPr>
          <w:rFonts w:ascii="Times New Roman" w:eastAsia="宋体" w:hAnsi="Times New Roman"/>
        </w:rPr>
        <w:t>= 1,725,000</w:t>
      </w:r>
      <w:r w:rsidRPr="00D60623">
        <w:rPr>
          <w:rFonts w:ascii="Times New Roman" w:eastAsia="宋体" w:hAnsi="Times New Roman"/>
        </w:rPr>
        <w:t>吨</w:t>
      </w:r>
      <w:r w:rsidRPr="00D60623">
        <w:rPr>
          <w:rFonts w:ascii="Times New Roman" w:eastAsia="宋体" w:hAnsi="Times New Roman"/>
        </w:rPr>
        <w:t>+1330</w:t>
      </w:r>
      <w:r w:rsidRPr="00D60623">
        <w:rPr>
          <w:rFonts w:ascii="Times New Roman" w:eastAsia="宋体" w:hAnsi="Times New Roman"/>
        </w:rPr>
        <w:t>吨</w:t>
      </w:r>
      <w:r w:rsidRPr="00D60623">
        <w:rPr>
          <w:rFonts w:ascii="Times New Roman" w:eastAsia="宋体" w:hAnsi="Times New Roman"/>
        </w:rPr>
        <w:t>= 1,726.330</w:t>
      </w:r>
      <w:r w:rsidRPr="00D60623">
        <w:rPr>
          <w:rFonts w:ascii="Times New Roman" w:eastAsia="宋体" w:hAnsi="Times New Roman"/>
        </w:rPr>
        <w:t>吨。</w:t>
      </w:r>
    </w:p>
    <w:p w:rsidR="003539D9" w:rsidRDefault="003539D9" w:rsidP="003539D9">
      <w:pPr>
        <w:spacing w:line="360" w:lineRule="auto"/>
        <w:ind w:firstLineChars="200" w:firstLine="420"/>
        <w:rPr>
          <w:rFonts w:ascii="Times New Roman" w:eastAsia="宋体" w:hAnsi="Times New Roman"/>
        </w:rPr>
      </w:pPr>
      <w:r w:rsidRPr="00D60623">
        <w:rPr>
          <w:rFonts w:ascii="Times New Roman" w:eastAsia="宋体" w:hAnsi="Times New Roman"/>
        </w:rPr>
        <w:t>CO</w:t>
      </w:r>
      <w:r w:rsidRPr="00D60623">
        <w:rPr>
          <w:rFonts w:ascii="Times New Roman" w:eastAsia="宋体" w:hAnsi="Times New Roman"/>
          <w:vertAlign w:val="subscript"/>
        </w:rPr>
        <w:t>2</w:t>
      </w:r>
      <w:r w:rsidRPr="00D60623">
        <w:rPr>
          <w:rFonts w:ascii="Times New Roman" w:eastAsia="宋体" w:hAnsi="Times New Roman"/>
        </w:rPr>
        <w:t>=</w:t>
      </w:r>
      <w:r w:rsidRPr="00D60623">
        <w:rPr>
          <w:rFonts w:ascii="Times New Roman" w:eastAsia="宋体" w:hAnsi="Times New Roman"/>
        </w:rPr>
        <w:t>直接</w:t>
      </w:r>
      <w:r w:rsidRPr="00D60623">
        <w:rPr>
          <w:rFonts w:ascii="Times New Roman" w:eastAsia="宋体" w:hAnsi="Times New Roman"/>
        </w:rPr>
        <w:t>CO</w:t>
      </w:r>
      <w:r w:rsidRPr="00D60623">
        <w:rPr>
          <w:rFonts w:ascii="Times New Roman" w:eastAsia="宋体" w:hAnsi="Times New Roman"/>
          <w:vertAlign w:val="subscript"/>
        </w:rPr>
        <w:t>2</w:t>
      </w:r>
      <w:r w:rsidRPr="00D60623">
        <w:rPr>
          <w:rFonts w:ascii="Times New Roman" w:eastAsia="宋体" w:hAnsi="Times New Roman"/>
        </w:rPr>
        <w:t>+</w:t>
      </w:r>
      <w:r w:rsidRPr="00D60623">
        <w:rPr>
          <w:rFonts w:ascii="Times New Roman" w:eastAsia="宋体" w:hAnsi="Times New Roman"/>
        </w:rPr>
        <w:t>间接</w:t>
      </w:r>
      <w:r w:rsidRPr="00D60623">
        <w:rPr>
          <w:rFonts w:ascii="Times New Roman" w:eastAsia="宋体" w:hAnsi="Times New Roman"/>
        </w:rPr>
        <w:t>CO</w:t>
      </w:r>
      <w:r w:rsidRPr="00D60623">
        <w:rPr>
          <w:rFonts w:ascii="Times New Roman" w:eastAsia="宋体" w:hAnsi="Times New Roman"/>
          <w:vertAlign w:val="subscript"/>
        </w:rPr>
        <w:t>2</w:t>
      </w:r>
      <w:r w:rsidRPr="00D60623">
        <w:rPr>
          <w:rFonts w:ascii="Times New Roman" w:eastAsia="宋体" w:hAnsi="Times New Roman"/>
        </w:rPr>
        <w:t>= 7542.5</w:t>
      </w:r>
      <w:r w:rsidRPr="00D60623">
        <w:rPr>
          <w:rFonts w:ascii="Times New Roman" w:eastAsia="宋体" w:hAnsi="Times New Roman"/>
        </w:rPr>
        <w:t>吨</w:t>
      </w:r>
      <w:r w:rsidRPr="00D60623">
        <w:rPr>
          <w:rFonts w:ascii="Times New Roman" w:eastAsia="宋体" w:hAnsi="Times New Roman"/>
        </w:rPr>
        <w:t>+ 1,726,330</w:t>
      </w:r>
      <w:r w:rsidRPr="00D60623">
        <w:rPr>
          <w:rFonts w:ascii="Times New Roman" w:eastAsia="宋体" w:hAnsi="Times New Roman"/>
        </w:rPr>
        <w:t>吨</w:t>
      </w:r>
      <w:r w:rsidRPr="00D60623">
        <w:rPr>
          <w:rFonts w:ascii="Times New Roman" w:eastAsia="宋体" w:hAnsi="Times New Roman"/>
        </w:rPr>
        <w:t>= 1,733,872.5</w:t>
      </w:r>
      <w:r w:rsidRPr="00D60623">
        <w:rPr>
          <w:rFonts w:ascii="Times New Roman" w:eastAsia="宋体" w:hAnsi="Times New Roman"/>
        </w:rPr>
        <w:t>吨。</w:t>
      </w:r>
    </w:p>
    <w:p w:rsidR="003539D9" w:rsidRPr="00D60623" w:rsidRDefault="003539D9" w:rsidP="003539D9">
      <w:pPr>
        <w:spacing w:line="360" w:lineRule="auto"/>
        <w:jc w:val="center"/>
        <w:rPr>
          <w:rFonts w:ascii="Times New Roman" w:eastAsia="宋体" w:hAnsi="Times New Roman"/>
        </w:rPr>
      </w:pPr>
      <w:r w:rsidRPr="00D60623">
        <w:rPr>
          <w:rFonts w:ascii="Times New Roman" w:eastAsia="宋体" w:hAnsi="Times New Roman" w:hint="eastAsia"/>
        </w:rPr>
        <w:t>表</w:t>
      </w:r>
      <w:r w:rsidRPr="00D60623">
        <w:rPr>
          <w:rFonts w:ascii="Times New Roman" w:eastAsia="宋体" w:hAnsi="Times New Roman" w:hint="eastAsia"/>
        </w:rPr>
        <w:t xml:space="preserve">1  </w:t>
      </w:r>
      <w:r w:rsidRPr="00D60623">
        <w:rPr>
          <w:rFonts w:ascii="Times New Roman" w:eastAsia="宋体" w:hAnsi="Times New Roman" w:hint="eastAsia"/>
        </w:rPr>
        <w:t>各种常见燃料的典型热值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3539D9" w:rsidRPr="00D60623" w:rsidTr="00420F55">
        <w:tc>
          <w:tcPr>
            <w:tcW w:w="4261"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燃料类型</w:t>
            </w:r>
          </w:p>
        </w:tc>
        <w:tc>
          <w:tcPr>
            <w:tcW w:w="4261"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热值（</w:t>
            </w:r>
            <w:r w:rsidRPr="00D60623">
              <w:rPr>
                <w:rFonts w:ascii="Times New Roman" w:eastAsia="宋体" w:hAnsi="Times New Roman" w:hint="eastAsia"/>
              </w:rPr>
              <w:t>GJ/t</w:t>
            </w:r>
            <w:r w:rsidRPr="00D60623">
              <w:rPr>
                <w:rFonts w:ascii="Times New Roman" w:eastAsia="宋体" w:hAnsi="Times New Roman" w:hint="eastAsia"/>
              </w:rPr>
              <w:t>）</w:t>
            </w:r>
          </w:p>
        </w:tc>
      </w:tr>
      <w:tr w:rsidR="003539D9" w:rsidRPr="00D60623" w:rsidTr="00420F55">
        <w:tc>
          <w:tcPr>
            <w:tcW w:w="4261"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天然气</w:t>
            </w:r>
          </w:p>
        </w:tc>
        <w:tc>
          <w:tcPr>
            <w:tcW w:w="4261"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51</w:t>
            </w:r>
          </w:p>
        </w:tc>
      </w:tr>
      <w:tr w:rsidR="003539D9" w:rsidRPr="00D60623" w:rsidTr="00420F55">
        <w:tc>
          <w:tcPr>
            <w:tcW w:w="4261"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汽油</w:t>
            </w:r>
          </w:p>
        </w:tc>
        <w:tc>
          <w:tcPr>
            <w:tcW w:w="4261"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47</w:t>
            </w:r>
          </w:p>
        </w:tc>
      </w:tr>
      <w:tr w:rsidR="003539D9" w:rsidRPr="00D60623" w:rsidTr="00420F55">
        <w:tc>
          <w:tcPr>
            <w:tcW w:w="4261" w:type="dxa"/>
          </w:tcPr>
          <w:p w:rsidR="003539D9" w:rsidRPr="00D60623" w:rsidRDefault="003539D9" w:rsidP="00420F55">
            <w:pPr>
              <w:spacing w:line="360" w:lineRule="auto"/>
              <w:jc w:val="center"/>
              <w:rPr>
                <w:rFonts w:ascii="Times New Roman" w:eastAsia="宋体" w:hAnsi="Times New Roman"/>
              </w:rPr>
            </w:pPr>
            <w:proofErr w:type="gramStart"/>
            <w:r w:rsidRPr="00D60623">
              <w:rPr>
                <w:rFonts w:ascii="Times New Roman" w:eastAsia="宋体" w:hAnsi="Times New Roman" w:hint="eastAsia"/>
              </w:rPr>
              <w:t>馏分油</w:t>
            </w:r>
            <w:proofErr w:type="gramEnd"/>
          </w:p>
        </w:tc>
        <w:tc>
          <w:tcPr>
            <w:tcW w:w="4261"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45</w:t>
            </w:r>
          </w:p>
        </w:tc>
      </w:tr>
      <w:tr w:rsidR="003539D9" w:rsidRPr="00D60623" w:rsidTr="00420F55">
        <w:tc>
          <w:tcPr>
            <w:tcW w:w="4261"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残余燃料油</w:t>
            </w:r>
          </w:p>
        </w:tc>
        <w:tc>
          <w:tcPr>
            <w:tcW w:w="4261"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42</w:t>
            </w:r>
          </w:p>
        </w:tc>
      </w:tr>
      <w:tr w:rsidR="003539D9" w:rsidRPr="00D60623" w:rsidTr="00420F55">
        <w:tc>
          <w:tcPr>
            <w:tcW w:w="4261"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LPG</w:t>
            </w:r>
          </w:p>
        </w:tc>
        <w:tc>
          <w:tcPr>
            <w:tcW w:w="4261"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50</w:t>
            </w:r>
          </w:p>
        </w:tc>
      </w:tr>
      <w:tr w:rsidR="003539D9" w:rsidRPr="00D60623" w:rsidTr="00420F55">
        <w:tc>
          <w:tcPr>
            <w:tcW w:w="4261"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炼油厂或化工厂生产的典型燃料气</w:t>
            </w:r>
          </w:p>
        </w:tc>
        <w:tc>
          <w:tcPr>
            <w:tcW w:w="4261"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50</w:t>
            </w:r>
          </w:p>
        </w:tc>
      </w:tr>
    </w:tbl>
    <w:p w:rsidR="003539D9" w:rsidRPr="00D60623" w:rsidRDefault="003539D9" w:rsidP="003539D9">
      <w:pPr>
        <w:spacing w:line="360" w:lineRule="auto"/>
        <w:jc w:val="center"/>
        <w:rPr>
          <w:rFonts w:ascii="Times New Roman" w:eastAsia="宋体" w:hAnsi="Times New Roman"/>
        </w:rPr>
      </w:pPr>
      <w:r w:rsidRPr="00D60623">
        <w:rPr>
          <w:rFonts w:ascii="Times New Roman" w:eastAsia="宋体" w:hAnsi="Times New Roman" w:hint="eastAsia"/>
        </w:rPr>
        <w:t>表</w:t>
      </w:r>
      <w:r w:rsidRPr="00D60623">
        <w:rPr>
          <w:rFonts w:ascii="Times New Roman" w:eastAsia="宋体" w:hAnsi="Times New Roman" w:hint="eastAsia"/>
        </w:rPr>
        <w:t xml:space="preserve">2  </w:t>
      </w:r>
      <w:r w:rsidRPr="00D60623">
        <w:rPr>
          <w:rFonts w:ascii="Times New Roman" w:eastAsia="宋体" w:hAnsi="Times New Roman" w:hint="eastAsia"/>
        </w:rPr>
        <w:t>各种常用燃料的二氧化碳排放因子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3539D9" w:rsidRPr="00D60623" w:rsidTr="00420F55">
        <w:tc>
          <w:tcPr>
            <w:tcW w:w="4261"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燃料类型</w:t>
            </w:r>
          </w:p>
        </w:tc>
        <w:tc>
          <w:tcPr>
            <w:tcW w:w="4261"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CO2</w:t>
            </w:r>
            <w:r w:rsidRPr="00D60623">
              <w:rPr>
                <w:rFonts w:ascii="Times New Roman" w:eastAsia="宋体" w:hAnsi="Times New Roman" w:hint="eastAsia"/>
              </w:rPr>
              <w:t>排放因子</w:t>
            </w:r>
            <w:r w:rsidRPr="00D60623">
              <w:rPr>
                <w:rFonts w:ascii="Times New Roman" w:eastAsia="宋体" w:hAnsi="Times New Roman" w:hint="eastAsia"/>
              </w:rPr>
              <w:t>(kg CO2/GJ)</w:t>
            </w:r>
          </w:p>
        </w:tc>
      </w:tr>
      <w:tr w:rsidR="003539D9" w:rsidRPr="00D60623" w:rsidTr="00420F55">
        <w:tc>
          <w:tcPr>
            <w:tcW w:w="4261"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天然气</w:t>
            </w:r>
          </w:p>
        </w:tc>
        <w:tc>
          <w:tcPr>
            <w:tcW w:w="4261" w:type="dxa"/>
            <w:vAlign w:val="center"/>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rPr>
              <w:t>56.1</w:t>
            </w:r>
          </w:p>
        </w:tc>
      </w:tr>
      <w:tr w:rsidR="003539D9" w:rsidRPr="00D60623" w:rsidTr="00420F55">
        <w:tc>
          <w:tcPr>
            <w:tcW w:w="4261"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汽油</w:t>
            </w:r>
          </w:p>
        </w:tc>
        <w:tc>
          <w:tcPr>
            <w:tcW w:w="4261" w:type="dxa"/>
            <w:vAlign w:val="center"/>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rPr>
              <w:t>69.3</w:t>
            </w:r>
          </w:p>
        </w:tc>
      </w:tr>
      <w:tr w:rsidR="003539D9" w:rsidRPr="00D60623" w:rsidTr="00420F55">
        <w:tc>
          <w:tcPr>
            <w:tcW w:w="4261" w:type="dxa"/>
          </w:tcPr>
          <w:p w:rsidR="003539D9" w:rsidRPr="00D60623" w:rsidRDefault="003539D9" w:rsidP="00420F55">
            <w:pPr>
              <w:spacing w:line="360" w:lineRule="auto"/>
              <w:jc w:val="center"/>
              <w:rPr>
                <w:rFonts w:ascii="Times New Roman" w:eastAsia="宋体" w:hAnsi="Times New Roman"/>
              </w:rPr>
            </w:pPr>
            <w:proofErr w:type="gramStart"/>
            <w:r w:rsidRPr="00D60623">
              <w:rPr>
                <w:rFonts w:ascii="Times New Roman" w:eastAsia="宋体" w:hAnsi="Times New Roman" w:hint="eastAsia"/>
              </w:rPr>
              <w:t>馏分油</w:t>
            </w:r>
            <w:proofErr w:type="gramEnd"/>
          </w:p>
        </w:tc>
        <w:tc>
          <w:tcPr>
            <w:tcW w:w="4261" w:type="dxa"/>
            <w:vAlign w:val="center"/>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rPr>
              <w:t>74.1</w:t>
            </w:r>
          </w:p>
        </w:tc>
      </w:tr>
      <w:tr w:rsidR="003539D9" w:rsidRPr="00D60623" w:rsidTr="00420F55">
        <w:tc>
          <w:tcPr>
            <w:tcW w:w="4261"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残余燃料油</w:t>
            </w:r>
          </w:p>
        </w:tc>
        <w:tc>
          <w:tcPr>
            <w:tcW w:w="4261" w:type="dxa"/>
            <w:vAlign w:val="center"/>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rPr>
              <w:t>77.4</w:t>
            </w:r>
          </w:p>
        </w:tc>
      </w:tr>
      <w:tr w:rsidR="003539D9" w:rsidRPr="00D60623" w:rsidTr="00420F55">
        <w:tc>
          <w:tcPr>
            <w:tcW w:w="4261"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LPG</w:t>
            </w:r>
          </w:p>
        </w:tc>
        <w:tc>
          <w:tcPr>
            <w:tcW w:w="4261" w:type="dxa"/>
            <w:vAlign w:val="center"/>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rPr>
              <w:t>63.1</w:t>
            </w:r>
          </w:p>
        </w:tc>
      </w:tr>
      <w:tr w:rsidR="003539D9" w:rsidRPr="00D60623" w:rsidTr="00420F55">
        <w:tc>
          <w:tcPr>
            <w:tcW w:w="4261"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炼油厂或化工厂生产的典型燃料气</w:t>
            </w:r>
          </w:p>
        </w:tc>
        <w:tc>
          <w:tcPr>
            <w:tcW w:w="4261" w:type="dxa"/>
            <w:vAlign w:val="center"/>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rPr>
              <w:t>60</w:t>
            </w:r>
          </w:p>
        </w:tc>
      </w:tr>
    </w:tbl>
    <w:p w:rsidR="003539D9" w:rsidRPr="00D60623" w:rsidRDefault="003539D9" w:rsidP="003539D9">
      <w:pPr>
        <w:spacing w:line="360" w:lineRule="auto"/>
        <w:jc w:val="center"/>
        <w:rPr>
          <w:rFonts w:ascii="Times New Roman" w:eastAsia="宋体" w:hAnsi="Times New Roman"/>
        </w:rPr>
      </w:pPr>
      <w:r w:rsidRPr="00D60623">
        <w:rPr>
          <w:rFonts w:ascii="Times New Roman" w:eastAsia="宋体" w:hAnsi="Times New Roman" w:hint="eastAsia"/>
        </w:rPr>
        <w:t>表</w:t>
      </w:r>
      <w:r w:rsidRPr="00D60623">
        <w:rPr>
          <w:rFonts w:ascii="Times New Roman" w:eastAsia="宋体" w:hAnsi="Times New Roman" w:hint="eastAsia"/>
        </w:rPr>
        <w:t xml:space="preserve">3 </w:t>
      </w:r>
      <w:r w:rsidRPr="00D60623">
        <w:rPr>
          <w:rFonts w:ascii="Times New Roman" w:eastAsia="宋体" w:hAnsi="Times New Roman" w:hint="eastAsia"/>
        </w:rPr>
        <w:t>国际电网排放因子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5"/>
        <w:gridCol w:w="1705"/>
      </w:tblGrid>
      <w:tr w:rsidR="003539D9" w:rsidRPr="00D60623" w:rsidTr="00420F55">
        <w:tc>
          <w:tcPr>
            <w:tcW w:w="1704"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国家</w:t>
            </w:r>
          </w:p>
        </w:tc>
        <w:tc>
          <w:tcPr>
            <w:tcW w:w="1704"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CO2</w:t>
            </w:r>
          </w:p>
        </w:tc>
        <w:tc>
          <w:tcPr>
            <w:tcW w:w="1704"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CH4</w:t>
            </w:r>
          </w:p>
        </w:tc>
        <w:tc>
          <w:tcPr>
            <w:tcW w:w="1705"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NO2</w:t>
            </w:r>
          </w:p>
        </w:tc>
        <w:tc>
          <w:tcPr>
            <w:tcW w:w="1705"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合计（</w:t>
            </w:r>
            <w:r w:rsidRPr="00D60623">
              <w:rPr>
                <w:rFonts w:ascii="Times New Roman" w:eastAsia="宋体" w:hAnsi="Times New Roman" w:hint="eastAsia"/>
              </w:rPr>
              <w:t>CO2</w:t>
            </w:r>
            <w:r w:rsidRPr="00D60623">
              <w:rPr>
                <w:rFonts w:ascii="Times New Roman" w:eastAsia="宋体" w:hAnsi="Times New Roman" w:hint="eastAsia"/>
              </w:rPr>
              <w:t>当量）</w:t>
            </w:r>
          </w:p>
        </w:tc>
      </w:tr>
      <w:tr w:rsidR="003539D9" w:rsidRPr="00D60623" w:rsidTr="00420F55">
        <w:tc>
          <w:tcPr>
            <w:tcW w:w="1704" w:type="dxa"/>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新加坡</w:t>
            </w:r>
          </w:p>
        </w:tc>
        <w:tc>
          <w:tcPr>
            <w:tcW w:w="1704" w:type="dxa"/>
            <w:vAlign w:val="center"/>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rPr>
              <w:t>0.575</w:t>
            </w:r>
          </w:p>
        </w:tc>
        <w:tc>
          <w:tcPr>
            <w:tcW w:w="1704" w:type="dxa"/>
            <w:vAlign w:val="center"/>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rPr>
              <w:t>2.67E-06</w:t>
            </w:r>
          </w:p>
        </w:tc>
        <w:tc>
          <w:tcPr>
            <w:tcW w:w="1705" w:type="dxa"/>
            <w:vAlign w:val="center"/>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rPr>
              <w:t>8.64E-06</w:t>
            </w:r>
          </w:p>
        </w:tc>
        <w:tc>
          <w:tcPr>
            <w:tcW w:w="1705" w:type="dxa"/>
            <w:vAlign w:val="center"/>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rPr>
              <w:t>0.578</w:t>
            </w:r>
          </w:p>
        </w:tc>
      </w:tr>
    </w:tbl>
    <w:p w:rsidR="003539D9" w:rsidRPr="00D60623" w:rsidRDefault="003539D9" w:rsidP="003539D9">
      <w:pPr>
        <w:spacing w:line="360" w:lineRule="auto"/>
        <w:jc w:val="center"/>
        <w:rPr>
          <w:rFonts w:ascii="Times New Roman" w:eastAsia="宋体" w:hAnsi="Times New Roman"/>
        </w:rPr>
      </w:pPr>
    </w:p>
    <w:p w:rsidR="003539D9" w:rsidRPr="00D60623" w:rsidRDefault="003539D9" w:rsidP="003539D9">
      <w:pPr>
        <w:spacing w:line="360" w:lineRule="auto"/>
        <w:jc w:val="center"/>
        <w:rPr>
          <w:rFonts w:ascii="Times New Roman" w:eastAsia="宋体" w:hAnsi="Times New Roman"/>
        </w:rPr>
      </w:pPr>
      <w:r w:rsidRPr="00D60623">
        <w:rPr>
          <w:rFonts w:ascii="Times New Roman" w:eastAsia="宋体" w:hAnsi="Times New Roman" w:hint="eastAsia"/>
        </w:rPr>
        <w:t>表</w:t>
      </w:r>
      <w:r w:rsidRPr="00D60623">
        <w:rPr>
          <w:rFonts w:ascii="Times New Roman" w:eastAsia="宋体" w:hAnsi="Times New Roman" w:hint="eastAsia"/>
        </w:rPr>
        <w:t xml:space="preserve">4 </w:t>
      </w:r>
      <w:r w:rsidRPr="00D60623">
        <w:rPr>
          <w:rFonts w:ascii="Times New Roman" w:eastAsia="宋体" w:hAnsi="Times New Roman" w:hint="eastAsia"/>
        </w:rPr>
        <w:t>采购蒸汽的二氧化碳排放因子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3539D9" w:rsidRPr="00D60623" w:rsidTr="00420F55">
        <w:tc>
          <w:tcPr>
            <w:tcW w:w="4261" w:type="dxa"/>
            <w:vAlign w:val="center"/>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燃料类型</w:t>
            </w:r>
          </w:p>
        </w:tc>
        <w:tc>
          <w:tcPr>
            <w:tcW w:w="4261" w:type="dxa"/>
            <w:vAlign w:val="center"/>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二氧化碳排放因子</w:t>
            </w:r>
          </w:p>
        </w:tc>
      </w:tr>
      <w:tr w:rsidR="003539D9" w:rsidRPr="00D60623" w:rsidTr="00420F55">
        <w:tc>
          <w:tcPr>
            <w:tcW w:w="4261" w:type="dxa"/>
            <w:vAlign w:val="center"/>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天然气</w:t>
            </w:r>
          </w:p>
        </w:tc>
        <w:tc>
          <w:tcPr>
            <w:tcW w:w="4261" w:type="dxa"/>
            <w:vAlign w:val="center"/>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0.14</w:t>
            </w:r>
          </w:p>
        </w:tc>
      </w:tr>
      <w:tr w:rsidR="003539D9" w:rsidRPr="00D60623" w:rsidTr="00420F55">
        <w:tc>
          <w:tcPr>
            <w:tcW w:w="4261" w:type="dxa"/>
            <w:vAlign w:val="center"/>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燃料油</w:t>
            </w:r>
          </w:p>
        </w:tc>
        <w:tc>
          <w:tcPr>
            <w:tcW w:w="4261" w:type="dxa"/>
            <w:vAlign w:val="center"/>
          </w:tcPr>
          <w:p w:rsidR="003539D9" w:rsidRPr="00D60623" w:rsidRDefault="003539D9" w:rsidP="00420F55">
            <w:pPr>
              <w:spacing w:line="360" w:lineRule="auto"/>
              <w:jc w:val="center"/>
              <w:rPr>
                <w:rFonts w:ascii="Times New Roman" w:eastAsia="宋体" w:hAnsi="Times New Roman"/>
              </w:rPr>
            </w:pPr>
            <w:r w:rsidRPr="00D60623">
              <w:rPr>
                <w:rFonts w:ascii="Times New Roman" w:eastAsia="宋体" w:hAnsi="Times New Roman" w:hint="eastAsia"/>
              </w:rPr>
              <w:t>0.209</w:t>
            </w:r>
          </w:p>
        </w:tc>
      </w:tr>
    </w:tbl>
    <w:p w:rsidR="003539D9" w:rsidRDefault="003539D9" w:rsidP="003539D9">
      <w:pPr>
        <w:ind w:rightChars="-297" w:right="-624"/>
        <w:jc w:val="left"/>
        <w:rPr>
          <w:rFonts w:ascii="Times New Roman" w:eastAsia="宋体" w:hAnsi="Times New Roman"/>
          <w:sz w:val="30"/>
          <w:szCs w:val="30"/>
        </w:rPr>
        <w:sectPr w:rsidR="003539D9" w:rsidSect="0063564C">
          <w:pgSz w:w="11906" w:h="16838"/>
          <w:pgMar w:top="1440" w:right="1800" w:bottom="1440" w:left="1800" w:header="851" w:footer="992" w:gutter="0"/>
          <w:cols w:space="425"/>
          <w:docGrid w:type="lines" w:linePitch="312"/>
        </w:sectPr>
      </w:pPr>
    </w:p>
    <w:p w:rsidR="000A4EBB" w:rsidRPr="003539D9" w:rsidRDefault="000A4EBB" w:rsidP="003539D9"/>
    <w:sectPr w:rsidR="000A4EBB" w:rsidRPr="003539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409E2"/>
    <w:multiLevelType w:val="hybridMultilevel"/>
    <w:tmpl w:val="E0EA16C0"/>
    <w:lvl w:ilvl="0" w:tplc="EE98CD9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596C7B67"/>
    <w:multiLevelType w:val="singleLevel"/>
    <w:tmpl w:val="596C7B67"/>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D19"/>
    <w:rsid w:val="000A4EBB"/>
    <w:rsid w:val="003539D9"/>
    <w:rsid w:val="00D22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9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D19"/>
    <w:pPr>
      <w:ind w:firstLineChars="200" w:firstLine="420"/>
    </w:pPr>
  </w:style>
  <w:style w:type="paragraph" w:styleId="a4">
    <w:name w:val="Balloon Text"/>
    <w:basedOn w:val="a"/>
    <w:link w:val="Char"/>
    <w:uiPriority w:val="99"/>
    <w:semiHidden/>
    <w:unhideWhenUsed/>
    <w:rsid w:val="00D22D19"/>
    <w:rPr>
      <w:sz w:val="18"/>
      <w:szCs w:val="18"/>
    </w:rPr>
  </w:style>
  <w:style w:type="character" w:customStyle="1" w:styleId="Char">
    <w:name w:val="批注框文本 Char"/>
    <w:basedOn w:val="a0"/>
    <w:link w:val="a4"/>
    <w:uiPriority w:val="99"/>
    <w:semiHidden/>
    <w:rsid w:val="00D22D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9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D19"/>
    <w:pPr>
      <w:ind w:firstLineChars="200" w:firstLine="420"/>
    </w:pPr>
  </w:style>
  <w:style w:type="paragraph" w:styleId="a4">
    <w:name w:val="Balloon Text"/>
    <w:basedOn w:val="a"/>
    <w:link w:val="Char"/>
    <w:uiPriority w:val="99"/>
    <w:semiHidden/>
    <w:unhideWhenUsed/>
    <w:rsid w:val="00D22D19"/>
    <w:rPr>
      <w:sz w:val="18"/>
      <w:szCs w:val="18"/>
    </w:rPr>
  </w:style>
  <w:style w:type="character" w:customStyle="1" w:styleId="Char">
    <w:name w:val="批注框文本 Char"/>
    <w:basedOn w:val="a0"/>
    <w:link w:val="a4"/>
    <w:uiPriority w:val="99"/>
    <w:semiHidden/>
    <w:rsid w:val="00D22D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rq w</dc:creator>
  <cp:lastModifiedBy>rq w</cp:lastModifiedBy>
  <cp:revision>2</cp:revision>
  <dcterms:created xsi:type="dcterms:W3CDTF">2024-02-20T07:43:00Z</dcterms:created>
  <dcterms:modified xsi:type="dcterms:W3CDTF">2024-02-20T07:43:00Z</dcterms:modified>
</cp:coreProperties>
</file>