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69" w:rsidRPr="00422A35" w:rsidRDefault="00514169" w:rsidP="002E2123">
      <w:pPr>
        <w:spacing w:line="300" w:lineRule="auto"/>
      </w:pPr>
      <w:r>
        <w:rPr>
          <w:noProof/>
        </w:rPr>
        <w:pict>
          <v:shapetype id="_x0000_t202" coordsize="21600,21600" o:spt="202" path="m,l,21600r21600,l21600,xe">
            <v:stroke joinstyle="miter"/>
            <v:path gradientshapeok="t" o:connecttype="rect"/>
          </v:shapetype>
          <v:shape id="fmFrame1" o:spid="_x0000_s1027" type="#_x0000_t202" style="position:absolute;left:0;text-align:left;margin-left:6.1pt;margin-top:-.05pt;width:200pt;height:51.8pt;z-index:251654656;visibility:visible;mso-position-horizontal-relative:margin;mso-position-vertical-relative:margin" stroked="f">
            <v:textbox inset="0,0,0,0">
              <w:txbxContent>
                <w:p w:rsidR="00514169" w:rsidRPr="00FE02C0" w:rsidRDefault="00514169" w:rsidP="002411C9">
                  <w:pPr>
                    <w:pStyle w:val="aff2"/>
                    <w:rPr>
                      <w:rFonts w:ascii="仿宋_GB2312" w:eastAsia="仿宋_GB2312" w:hAnsi="宋体" w:cs="仿宋_GB2312"/>
                      <w:sz w:val="30"/>
                      <w:szCs w:val="30"/>
                    </w:rPr>
                  </w:pPr>
                  <w:r w:rsidRPr="00FE02C0">
                    <w:rPr>
                      <w:rFonts w:ascii="仿宋_GB2312" w:eastAsia="仿宋_GB2312" w:hAnsi="宋体" w:cs="仿宋_GB2312" w:hint="eastAsia"/>
                      <w:sz w:val="30"/>
                      <w:szCs w:val="30"/>
                    </w:rPr>
                    <w:t>附件：</w:t>
                  </w:r>
                  <w:r w:rsidRPr="00FE02C0">
                    <w:rPr>
                      <w:rFonts w:ascii="仿宋_GB2312" w:eastAsia="仿宋_GB2312" w:hAnsi="宋体" w:cs="仿宋_GB2312"/>
                      <w:sz w:val="30"/>
                      <w:szCs w:val="30"/>
                    </w:rPr>
                    <w:t xml:space="preserve">5 </w:t>
                  </w:r>
                </w:p>
              </w:txbxContent>
            </v:textbox>
            <w10:wrap anchorx="margin" anchory="margin"/>
            <w10:anchorlock/>
          </v:shape>
        </w:pict>
      </w:r>
    </w:p>
    <w:p w:rsidR="00514169" w:rsidRPr="00422A35" w:rsidRDefault="00514169" w:rsidP="002411C9">
      <w:pPr>
        <w:spacing w:line="300" w:lineRule="auto"/>
        <w:jc w:val="center"/>
        <w:rPr>
          <w:rFonts w:eastAsia="黑体"/>
          <w:b/>
          <w:bCs/>
          <w:w w:val="150"/>
          <w:sz w:val="84"/>
          <w:szCs w:val="8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28" type="#_x0000_t75" alt="GB" style="position:absolute;left:0;text-align:left;margin-left:313.55pt;margin-top:-16.2pt;width:128.9pt;height:67.95pt;z-index:251655680;visibility:visible;mso-position-horizontal-relative:margin;mso-position-vertical-relative:margin">
            <v:imagedata r:id="rId7" o:title=""/>
            <w10:wrap anchorx="margin" anchory="margin"/>
            <w10:anchorlock/>
          </v:shape>
        </w:pict>
      </w:r>
    </w:p>
    <w:p w:rsidR="00514169" w:rsidRPr="00422A35" w:rsidRDefault="00514169" w:rsidP="002411C9">
      <w:pPr>
        <w:pStyle w:val="aff1"/>
        <w:spacing w:before="156" w:after="156" w:line="300" w:lineRule="auto"/>
        <w:rPr>
          <w:rFonts w:ascii="Times New Roman" w:cs="Times New Roman"/>
          <w:spacing w:val="-20"/>
          <w:kern w:val="52"/>
        </w:rPr>
      </w:pPr>
      <w:r w:rsidRPr="00422A35">
        <w:rPr>
          <w:rFonts w:ascii="Times New Roman" w:hint="eastAsia"/>
          <w:spacing w:val="-20"/>
          <w:kern w:val="52"/>
        </w:rPr>
        <w:t>中华人民共和国国家标准</w:t>
      </w:r>
    </w:p>
    <w:p w:rsidR="00514169" w:rsidRPr="00422A35" w:rsidRDefault="00514169" w:rsidP="002411C9">
      <w:pPr>
        <w:pStyle w:val="2"/>
        <w:framePr w:w="0" w:hRule="auto" w:wrap="auto" w:vAnchor="margin" w:hAnchor="text" w:yAlign="inline"/>
        <w:spacing w:before="0"/>
        <w:ind w:left="601" w:hanging="181"/>
      </w:pPr>
      <w:r w:rsidRPr="00422A35">
        <w:t xml:space="preserve"> GB ×××××—××××</w:t>
      </w:r>
    </w:p>
    <w:p w:rsidR="00514169" w:rsidRPr="00422A35" w:rsidRDefault="00514169" w:rsidP="002411C9">
      <w:pPr>
        <w:pStyle w:val="Heading2"/>
        <w:spacing w:line="300" w:lineRule="auto"/>
        <w:rPr>
          <w:rFonts w:ascii="Times New Roman" w:eastAsia="黑体" w:hAnsi="Times New Roman" w:cs="Times New Roman"/>
          <w:b/>
          <w:bCs/>
          <w:i w:val="0"/>
          <w:iCs w:val="0"/>
          <w:sz w:val="28"/>
          <w:szCs w:val="28"/>
        </w:rPr>
      </w:pPr>
      <w:r>
        <w:rPr>
          <w:noProof/>
        </w:rPr>
        <w:pict>
          <v:shapetype id="_x0000_t32" coordsize="21600,21600" o:spt="32" o:oned="t" path="m,l21600,21600e" filled="f">
            <v:path arrowok="t" fillok="f" o:connecttype="none"/>
            <o:lock v:ext="edit" shapetype="t"/>
          </v:shapetype>
          <v:shape id="AutoShape 3" o:spid="_x0000_s1029" type="#_x0000_t32" style="position:absolute;left:0;text-align:left;margin-left:1.1pt;margin-top:5.95pt;width:459.75pt;height:0;z-index:251656704;visibility:visible;mso-wrap-distance-top:-6e-5mm;mso-wrap-distance-bottom:-6e-5mm">
            <w10:anchorlock/>
          </v:shape>
        </w:pict>
      </w:r>
    </w:p>
    <w:p w:rsidR="00514169" w:rsidRPr="00422A35" w:rsidRDefault="00514169" w:rsidP="002411C9"/>
    <w:p w:rsidR="00514169" w:rsidRPr="00422A35" w:rsidRDefault="00514169" w:rsidP="002411C9">
      <w:pPr>
        <w:spacing w:line="300" w:lineRule="auto"/>
        <w:jc w:val="center"/>
        <w:rPr>
          <w:rFonts w:eastAsia="黑体"/>
          <w:b/>
          <w:bCs/>
          <w:sz w:val="28"/>
          <w:szCs w:val="28"/>
        </w:rPr>
      </w:pPr>
    </w:p>
    <w:p w:rsidR="00514169" w:rsidRPr="00422A35" w:rsidRDefault="00514169" w:rsidP="00FC5666">
      <w:pPr>
        <w:pStyle w:val="afe"/>
        <w:framePr w:w="9638" w:h="4490" w:hRule="exact" w:wrap="auto" w:vAnchor="page" w:hAnchor="page" w:x="905" w:y="6340" w:anchorLock="1"/>
        <w:spacing w:line="300" w:lineRule="auto"/>
        <w:rPr>
          <w:rFonts w:ascii="Times New Roman" w:cs="Times New Roman"/>
          <w:b/>
          <w:bCs/>
        </w:rPr>
      </w:pPr>
      <w:r w:rsidRPr="00422A35">
        <w:rPr>
          <w:rFonts w:ascii="Times New Roman" w:hint="eastAsia"/>
          <w:b/>
          <w:bCs/>
        </w:rPr>
        <w:t>食品安全国家标准</w:t>
      </w:r>
    </w:p>
    <w:p w:rsidR="00514169" w:rsidRPr="00422A35" w:rsidRDefault="00514169" w:rsidP="00FC5666">
      <w:pPr>
        <w:pStyle w:val="afe"/>
        <w:framePr w:w="9638" w:h="4490" w:hRule="exact" w:wrap="auto" w:vAnchor="page" w:hAnchor="page" w:x="905" w:y="6340" w:anchorLock="1"/>
        <w:spacing w:line="300" w:lineRule="auto"/>
        <w:rPr>
          <w:rFonts w:ascii="Times New Roman" w:cs="Times New Roman"/>
          <w:b/>
          <w:bCs/>
        </w:rPr>
      </w:pPr>
      <w:r w:rsidRPr="00422A35">
        <w:rPr>
          <w:rFonts w:ascii="Times New Roman" w:hint="eastAsia"/>
          <w:b/>
          <w:bCs/>
        </w:rPr>
        <w:t>植物源性食品中唑嘧磺草胺残留量的测定</w:t>
      </w:r>
    </w:p>
    <w:p w:rsidR="00514169" w:rsidRPr="00422A35" w:rsidRDefault="00514169" w:rsidP="00FC5666">
      <w:pPr>
        <w:pStyle w:val="afe"/>
        <w:framePr w:w="9638" w:h="4490" w:hRule="exact" w:wrap="auto" w:vAnchor="page" w:hAnchor="page" w:x="905" w:y="6340" w:anchorLock="1"/>
        <w:spacing w:line="300" w:lineRule="auto"/>
        <w:rPr>
          <w:rFonts w:ascii="Times New Roman" w:cs="Times New Roman"/>
          <w:b/>
          <w:bCs/>
        </w:rPr>
      </w:pPr>
      <w:r w:rsidRPr="00422A35">
        <w:rPr>
          <w:rFonts w:ascii="Times New Roman" w:hint="eastAsia"/>
          <w:b/>
          <w:bCs/>
        </w:rPr>
        <w:t>液相色谱</w:t>
      </w:r>
      <w:r w:rsidRPr="00422A35">
        <w:rPr>
          <w:rFonts w:ascii="Times New Roman" w:cs="Times New Roman"/>
          <w:b/>
          <w:bCs/>
        </w:rPr>
        <w:t>-</w:t>
      </w:r>
      <w:r>
        <w:rPr>
          <w:rFonts w:ascii="Times New Roman" w:hint="eastAsia"/>
          <w:b/>
          <w:bCs/>
        </w:rPr>
        <w:t>质谱联用</w:t>
      </w:r>
      <w:r w:rsidRPr="00422A35">
        <w:rPr>
          <w:rFonts w:ascii="Times New Roman" w:hint="eastAsia"/>
          <w:b/>
          <w:bCs/>
        </w:rPr>
        <w:t>法</w:t>
      </w:r>
    </w:p>
    <w:p w:rsidR="00514169" w:rsidRPr="00422A35" w:rsidRDefault="00514169" w:rsidP="00FC5666">
      <w:pPr>
        <w:pStyle w:val="aff0"/>
        <w:framePr w:w="9638" w:h="4490" w:hRule="exact" w:wrap="auto" w:vAnchor="page" w:hAnchor="page" w:x="905" w:y="6340" w:anchorLock="1"/>
        <w:spacing w:before="0" w:line="240" w:lineRule="auto"/>
        <w:rPr>
          <w:rFonts w:eastAsia="黑体"/>
        </w:rPr>
      </w:pPr>
      <w:r w:rsidRPr="00422A35">
        <w:rPr>
          <w:rFonts w:eastAsia="黑体"/>
        </w:rPr>
        <w:t>National food safety standard—</w:t>
      </w:r>
    </w:p>
    <w:p w:rsidR="00514169" w:rsidRPr="00422A35" w:rsidRDefault="00514169" w:rsidP="00FC5666">
      <w:pPr>
        <w:pStyle w:val="aff0"/>
        <w:framePr w:w="9638" w:h="4490" w:hRule="exact" w:wrap="auto" w:vAnchor="page" w:hAnchor="page" w:x="905" w:y="6340" w:anchorLock="1"/>
        <w:spacing w:before="0" w:line="240" w:lineRule="auto"/>
        <w:rPr>
          <w:rFonts w:eastAsia="黑体"/>
        </w:rPr>
      </w:pPr>
      <w:r w:rsidRPr="00422A35">
        <w:rPr>
          <w:rFonts w:eastAsia="黑体"/>
        </w:rPr>
        <w:t xml:space="preserve">Determination of flumetsulamin </w:t>
      </w:r>
      <w:r>
        <w:rPr>
          <w:rFonts w:eastAsia="黑体"/>
        </w:rPr>
        <w:t>foods of plant origin</w:t>
      </w:r>
      <w:r w:rsidRPr="00422A35">
        <w:rPr>
          <w:rFonts w:eastAsia="黑体"/>
        </w:rPr>
        <w:t>—</w:t>
      </w:r>
    </w:p>
    <w:p w:rsidR="00514169" w:rsidRPr="00422A35" w:rsidRDefault="00514169" w:rsidP="00FC5666">
      <w:pPr>
        <w:pStyle w:val="aff0"/>
        <w:framePr w:w="9638" w:h="4490" w:hRule="exact" w:wrap="auto" w:vAnchor="page" w:hAnchor="page" w:x="905" w:y="6340" w:anchorLock="1"/>
        <w:spacing w:before="0" w:line="240" w:lineRule="auto"/>
        <w:rPr>
          <w:rFonts w:eastAsia="黑体"/>
        </w:rPr>
      </w:pPr>
      <w:r w:rsidRPr="00422A35">
        <w:rPr>
          <w:rFonts w:eastAsia="黑体"/>
        </w:rPr>
        <w:t>Liquid chromatography tandem mass spectrometry</w:t>
      </w:r>
    </w:p>
    <w:p w:rsidR="00514169" w:rsidRPr="00422A35" w:rsidRDefault="00514169" w:rsidP="00FC5666">
      <w:pPr>
        <w:pStyle w:val="aff0"/>
        <w:framePr w:w="9638" w:h="4490" w:hRule="exact" w:wrap="auto" w:vAnchor="page" w:hAnchor="page" w:x="905" w:y="6340" w:anchorLock="1"/>
        <w:spacing w:before="0" w:line="300" w:lineRule="auto"/>
        <w:rPr>
          <w:rFonts w:eastAsia="黑体"/>
          <w:b/>
          <w:bCs/>
        </w:rPr>
      </w:pPr>
      <w:r w:rsidRPr="00422A35">
        <w:rPr>
          <w:rFonts w:eastAsia="黑体" w:cs="黑体" w:hint="eastAsia"/>
          <w:b/>
          <w:bCs/>
        </w:rPr>
        <w:t>（送稿）</w:t>
      </w:r>
    </w:p>
    <w:p w:rsidR="00514169" w:rsidRPr="00422A35" w:rsidRDefault="00514169" w:rsidP="00FC5666">
      <w:pPr>
        <w:pStyle w:val="aff0"/>
        <w:framePr w:w="9638" w:h="4490" w:hRule="exact" w:wrap="auto" w:vAnchor="page" w:hAnchor="page" w:x="905" w:y="6340" w:anchorLock="1"/>
        <w:spacing w:before="0" w:line="300" w:lineRule="auto"/>
        <w:rPr>
          <w:rFonts w:eastAsia="黑体"/>
          <w:b/>
          <w:bCs/>
        </w:rPr>
      </w:pPr>
    </w:p>
    <w:p w:rsidR="00514169" w:rsidRPr="000A4E70" w:rsidRDefault="00514169" w:rsidP="000A4E70">
      <w:pPr>
        <w:spacing w:line="300" w:lineRule="auto"/>
        <w:jc w:val="center"/>
        <w:rPr>
          <w:rFonts w:eastAsia="黑体"/>
          <w:sz w:val="28"/>
          <w:szCs w:val="28"/>
        </w:rPr>
      </w:pPr>
      <w:r w:rsidRPr="000A4E70">
        <w:rPr>
          <w:rFonts w:eastAsia="黑体"/>
          <w:sz w:val="28"/>
          <w:szCs w:val="28"/>
        </w:rPr>
        <w:t>(</w:t>
      </w:r>
      <w:r w:rsidRPr="000A4E70">
        <w:rPr>
          <w:rFonts w:eastAsia="黑体" w:cs="黑体" w:hint="eastAsia"/>
          <w:sz w:val="28"/>
          <w:szCs w:val="28"/>
        </w:rPr>
        <w:t>征求意见稿</w:t>
      </w:r>
      <w:r w:rsidRPr="000A4E70">
        <w:rPr>
          <w:rFonts w:eastAsia="黑体"/>
          <w:sz w:val="28"/>
          <w:szCs w:val="28"/>
        </w:rPr>
        <w:t>)</w:t>
      </w:r>
    </w:p>
    <w:p w:rsidR="00514169" w:rsidRPr="00422A35" w:rsidRDefault="00514169" w:rsidP="002411C9">
      <w:pPr>
        <w:spacing w:line="300" w:lineRule="auto"/>
        <w:rPr>
          <w:rFonts w:eastAsia="黑体"/>
          <w:b/>
          <w:bCs/>
          <w:sz w:val="28"/>
          <w:szCs w:val="28"/>
          <w:u w:val="single"/>
        </w:rPr>
      </w:pPr>
    </w:p>
    <w:p w:rsidR="00514169" w:rsidRDefault="00514169" w:rsidP="002411C9">
      <w:pPr>
        <w:pStyle w:val="aff"/>
        <w:rPr>
          <w:rFonts w:eastAsia="宋体"/>
        </w:rPr>
      </w:pPr>
    </w:p>
    <w:p w:rsidR="00514169" w:rsidRPr="00422A35" w:rsidRDefault="00514169" w:rsidP="002411C9">
      <w:pPr>
        <w:pStyle w:val="aff"/>
        <w:rPr>
          <w:rFonts w:eastAsia="宋体"/>
        </w:rPr>
      </w:pPr>
    </w:p>
    <w:bookmarkStart w:id="0" w:name="SY"/>
    <w:p w:rsidR="00514169" w:rsidRPr="00D71D2B" w:rsidRDefault="00514169" w:rsidP="00184C9C">
      <w:pPr>
        <w:pStyle w:val="afff5"/>
        <w:framePr w:wrap="auto" w:hAnchor="page" w:x="7006" w:y="13336"/>
      </w:pPr>
      <w:r w:rsidRPr="00D71D2B">
        <w:fldChar w:fldCharType="begin">
          <w:ffData>
            <w:name w:val="SY"/>
            <w:enabled/>
            <w:calcOnExit w:val="0"/>
            <w:textInput>
              <w:default w:val="XXXX"/>
              <w:maxLength w:val="4"/>
            </w:textInput>
          </w:ffData>
        </w:fldChar>
      </w:r>
      <w:r w:rsidRPr="00D71D2B">
        <w:instrText xml:space="preserve"> FORMTEXT </w:instrText>
      </w:r>
      <w:r w:rsidRPr="00D71D2B">
        <w:fldChar w:fldCharType="separate"/>
      </w:r>
      <w:r w:rsidRPr="00D71D2B">
        <w:rPr>
          <w:noProof/>
        </w:rPr>
        <w:t>XXXX</w:t>
      </w:r>
      <w:r w:rsidRPr="00D71D2B">
        <w:fldChar w:fldCharType="end"/>
      </w:r>
      <w:bookmarkEnd w:id="0"/>
      <w:r w:rsidRPr="00D71D2B">
        <w:t>-</w:t>
      </w:r>
      <w:bookmarkStart w:id="1" w:name="SM"/>
      <w:r w:rsidRPr="00D71D2B">
        <w:fldChar w:fldCharType="begin">
          <w:ffData>
            <w:name w:val="SM"/>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1"/>
      <w:r w:rsidRPr="00D71D2B">
        <w:t>-</w:t>
      </w:r>
      <w:bookmarkStart w:id="2" w:name="SD"/>
      <w:r w:rsidRPr="00D71D2B">
        <w:fldChar w:fldCharType="begin">
          <w:ffData>
            <w:name w:val="SD"/>
            <w:enabled/>
            <w:calcOnExit w:val="0"/>
            <w:textInput>
              <w:default w:val="XX"/>
              <w:maxLength w:val="2"/>
            </w:textInput>
          </w:ffData>
        </w:fldChar>
      </w:r>
      <w:r w:rsidRPr="00D71D2B">
        <w:instrText xml:space="preserve"> FORMTEXT </w:instrText>
      </w:r>
      <w:r w:rsidRPr="00D71D2B">
        <w:fldChar w:fldCharType="separate"/>
      </w:r>
      <w:r w:rsidRPr="00D71D2B">
        <w:rPr>
          <w:noProof/>
        </w:rPr>
        <w:t>XX</w:t>
      </w:r>
      <w:r w:rsidRPr="00D71D2B">
        <w:fldChar w:fldCharType="end"/>
      </w:r>
      <w:bookmarkEnd w:id="2"/>
      <w:r w:rsidRPr="00D71D2B">
        <w:rPr>
          <w:rFonts w:cs="黑体" w:hint="eastAsia"/>
        </w:rPr>
        <w:t>实施</w:t>
      </w:r>
    </w:p>
    <w:p w:rsidR="00514169" w:rsidRPr="00422A35" w:rsidRDefault="00514169" w:rsidP="00FE02C0">
      <w:pPr>
        <w:pStyle w:val="aff"/>
        <w:ind w:right="560" w:firstLineChars="50" w:firstLine="31680"/>
        <w:jc w:val="left"/>
        <w:rPr>
          <w:rFonts w:eastAsia="宋体"/>
        </w:rPr>
      </w:pPr>
      <w:r>
        <w:rPr>
          <w:noProof/>
        </w:rPr>
        <w:pict>
          <v:shape id="文本框 2" o:spid="_x0000_s1030" type="#_x0000_t202" style="position:absolute;left:0;text-align:left;margin-left:506.05pt;margin-top:64.6pt;width:48.4pt;height:38.4pt;z-index:251660800;visibility:visible;mso-position-horizontal-relative:page" strokecolor="white" strokeweight="0">
            <v:textbox style="mso-fit-shape-to-text:t">
              <w:txbxContent>
                <w:p w:rsidR="00514169" w:rsidRPr="00D32011" w:rsidRDefault="00514169" w:rsidP="00B1564E">
                  <w:pPr>
                    <w:rPr>
                      <w:b/>
                      <w:bCs/>
                      <w:sz w:val="32"/>
                      <w:szCs w:val="32"/>
                    </w:rPr>
                  </w:pPr>
                  <w:r w:rsidRPr="00D32011">
                    <w:rPr>
                      <w:rFonts w:cs="宋体" w:hint="eastAsia"/>
                      <w:b/>
                      <w:bCs/>
                      <w:sz w:val="32"/>
                      <w:szCs w:val="32"/>
                    </w:rPr>
                    <w:t>发布</w:t>
                  </w:r>
                </w:p>
              </w:txbxContent>
            </v:textbox>
            <w10:wrap anchorx="margin"/>
            <w10:anchorlock/>
          </v:shape>
        </w:pict>
      </w:r>
      <w:r>
        <w:rPr>
          <w:noProof/>
        </w:rPr>
        <w:pict>
          <v:shape id="AutoShape 4" o:spid="_x0000_s1031" type="#_x0000_t32" style="position:absolute;left:0;text-align:left;margin-left:0;margin-top:24.95pt;width:459.75pt;height:0;z-index:251657728;visibility:visible;mso-wrap-distance-top:-6e-5mm;mso-wrap-distance-bottom:-6e-5mm">
            <w10:anchorlock/>
          </v:shape>
        </w:pict>
      </w:r>
      <w:r w:rsidRPr="00422A35">
        <w:t>201×-××-××</w:t>
      </w:r>
      <w:r w:rsidRPr="00422A35">
        <w:rPr>
          <w:rFonts w:cs="黑体" w:hint="eastAsia"/>
        </w:rPr>
        <w:t>发布</w:t>
      </w:r>
    </w:p>
    <w:p w:rsidR="00514169" w:rsidRPr="00D71D2B" w:rsidRDefault="00514169" w:rsidP="00184C9C">
      <w:pPr>
        <w:pStyle w:val="affff0"/>
        <w:framePr w:w="8321" w:h="1606" w:hRule="exact" w:wrap="auto" w:x="1686" w:y="14146"/>
        <w:spacing w:before="156" w:after="156" w:line="360" w:lineRule="exact"/>
        <w:jc w:val="distribute"/>
        <w:rPr>
          <w:rFonts w:ascii="Calibri" w:cs="Times New Roman"/>
        </w:rPr>
      </w:pPr>
      <w:r w:rsidRPr="00D71D2B">
        <w:rPr>
          <w:rFonts w:ascii="Calibri" w:hint="eastAsia"/>
        </w:rPr>
        <w:t>中华人民共和国国家卫生和计划生育委员会</w:t>
      </w:r>
    </w:p>
    <w:p w:rsidR="00514169" w:rsidRDefault="00514169" w:rsidP="00184C9C">
      <w:pPr>
        <w:pStyle w:val="affff0"/>
        <w:framePr w:w="8321" w:h="1606" w:hRule="exact" w:wrap="auto" w:x="1686" w:y="14146"/>
        <w:spacing w:before="156" w:after="156" w:line="360" w:lineRule="exact"/>
        <w:jc w:val="distribute"/>
        <w:rPr>
          <w:rFonts w:ascii="Calibri" w:cs="Times New Roman"/>
        </w:rPr>
      </w:pPr>
      <w:r w:rsidRPr="00D71D2B">
        <w:rPr>
          <w:rFonts w:ascii="Calibri" w:hint="eastAsia"/>
        </w:rPr>
        <w:t>中华人民共和国农业部</w:t>
      </w:r>
    </w:p>
    <w:p w:rsidR="00514169" w:rsidRDefault="00514169" w:rsidP="00184C9C">
      <w:pPr>
        <w:pStyle w:val="affff0"/>
        <w:framePr w:w="8321" w:h="1606" w:hRule="exact" w:wrap="auto" w:x="1686" w:y="14146"/>
        <w:spacing w:before="156" w:after="156" w:line="360" w:lineRule="exact"/>
        <w:jc w:val="distribute"/>
        <w:rPr>
          <w:rFonts w:ascii="Calibri" w:cs="Times New Roman"/>
        </w:rPr>
      </w:pPr>
      <w:r w:rsidRPr="00184C9C">
        <w:rPr>
          <w:rFonts w:ascii="Calibri" w:hint="eastAsia"/>
        </w:rPr>
        <w:t>国家食品药品监督管理总局</w:t>
      </w:r>
    </w:p>
    <w:p w:rsidR="00514169" w:rsidRPr="00D71D2B" w:rsidRDefault="00514169" w:rsidP="00184C9C">
      <w:pPr>
        <w:pStyle w:val="affff0"/>
        <w:framePr w:w="0" w:hRule="auto" w:hSpace="0" w:vSpace="0" w:wrap="auto" w:vAnchor="margin" w:hAnchor="text" w:xAlign="left" w:yAlign="inline" w:anchorLock="0"/>
        <w:spacing w:before="156" w:after="156" w:line="360" w:lineRule="exact"/>
        <w:jc w:val="distribute"/>
        <w:rPr>
          <w:rFonts w:ascii="Calibri" w:cs="Times New Roman"/>
        </w:rPr>
      </w:pPr>
    </w:p>
    <w:p w:rsidR="00514169" w:rsidRPr="00D71D2B" w:rsidRDefault="00514169" w:rsidP="00FE02C0">
      <w:pPr>
        <w:pStyle w:val="aff4"/>
        <w:ind w:firstLine="31680"/>
        <w:jc w:val="distribute"/>
        <w:rPr>
          <w:rFonts w:ascii="Calibri" w:cs="Times New Roman"/>
        </w:rPr>
      </w:pPr>
    </w:p>
    <w:p w:rsidR="00514169" w:rsidRPr="00422A35" w:rsidRDefault="00514169" w:rsidP="00FE02C0">
      <w:pPr>
        <w:spacing w:line="360" w:lineRule="auto"/>
        <w:ind w:firstLineChars="200" w:firstLine="31680"/>
        <w:jc w:val="center"/>
        <w:rPr>
          <w:rFonts w:eastAsia="黑体"/>
          <w:kern w:val="0"/>
          <w:sz w:val="32"/>
          <w:szCs w:val="32"/>
        </w:rPr>
      </w:pPr>
      <w:r w:rsidRPr="00422A35">
        <w:rPr>
          <w:rFonts w:eastAsia="黑体" w:cs="黑体" w:hint="eastAsia"/>
          <w:kern w:val="0"/>
          <w:sz w:val="32"/>
          <w:szCs w:val="32"/>
        </w:rPr>
        <w:t>前言</w:t>
      </w:r>
    </w:p>
    <w:p w:rsidR="00514169" w:rsidRPr="00422A35" w:rsidRDefault="00514169" w:rsidP="00FE02C0">
      <w:pPr>
        <w:spacing w:line="360" w:lineRule="auto"/>
        <w:ind w:firstLineChars="200" w:firstLine="31680"/>
      </w:pPr>
      <w:r w:rsidRPr="00422A35">
        <w:rPr>
          <w:rFonts w:cs="宋体" w:hint="eastAsia"/>
        </w:rPr>
        <w:t>本标准系国内首次发布。</w:t>
      </w:r>
    </w:p>
    <w:p w:rsidR="00514169" w:rsidRPr="00422A35" w:rsidRDefault="00514169" w:rsidP="00FE02C0">
      <w:pPr>
        <w:spacing w:line="360" w:lineRule="auto"/>
        <w:ind w:firstLineChars="200" w:firstLine="31680"/>
      </w:pPr>
    </w:p>
    <w:p w:rsidR="00514169" w:rsidRPr="00422A35" w:rsidRDefault="00514169" w:rsidP="00B4035F">
      <w:pPr>
        <w:pStyle w:val="aff6"/>
        <w:rPr>
          <w:rFonts w:ascii="Times New Roman" w:cs="Times New Roman"/>
        </w:rPr>
      </w:pPr>
      <w:r w:rsidRPr="00422A35">
        <w:rPr>
          <w:rFonts w:ascii="Times New Roman" w:hint="eastAsia"/>
        </w:rPr>
        <w:t>食</w:t>
      </w:r>
      <w:bookmarkStart w:id="3" w:name="StandardName"/>
      <w:r w:rsidRPr="00422A35">
        <w:rPr>
          <w:rFonts w:ascii="Times New Roman" w:hint="eastAsia"/>
        </w:rPr>
        <w:t>品安全国家标准</w:t>
      </w:r>
      <w:bookmarkEnd w:id="3"/>
      <w:r w:rsidRPr="00422A35">
        <w:rPr>
          <w:rFonts w:ascii="Times New Roman" w:hint="eastAsia"/>
        </w:rPr>
        <w:t>植物源性食品中唑嘧磺草胺残留量的测定液相色谱</w:t>
      </w:r>
      <w:r w:rsidRPr="00422A35">
        <w:rPr>
          <w:rFonts w:ascii="Times New Roman" w:cs="Times New Roman"/>
        </w:rPr>
        <w:t>-</w:t>
      </w:r>
      <w:r w:rsidRPr="00422A35">
        <w:rPr>
          <w:rFonts w:ascii="Times New Roman" w:hint="eastAsia"/>
        </w:rPr>
        <w:t>质谱</w:t>
      </w:r>
      <w:r>
        <w:rPr>
          <w:rFonts w:ascii="Times New Roman" w:hint="eastAsia"/>
        </w:rPr>
        <w:t>联用</w:t>
      </w:r>
      <w:r w:rsidRPr="00422A35">
        <w:rPr>
          <w:rFonts w:ascii="Times New Roman" w:hint="eastAsia"/>
        </w:rPr>
        <w:t>法</w:t>
      </w:r>
    </w:p>
    <w:p w:rsidR="00514169" w:rsidRPr="00422A35" w:rsidRDefault="00514169" w:rsidP="00FC5666">
      <w:pPr>
        <w:pStyle w:val="a4"/>
        <w:spacing w:before="312" w:after="312"/>
        <w:rPr>
          <w:rFonts w:ascii="Times New Roman" w:cs="Times New Roman"/>
          <w:b/>
          <w:bCs/>
        </w:rPr>
      </w:pPr>
      <w:r w:rsidRPr="00422A35">
        <w:rPr>
          <w:rFonts w:ascii="Times New Roman" w:hint="eastAsia"/>
          <w:b/>
          <w:bCs/>
        </w:rPr>
        <w:t>范围</w:t>
      </w:r>
    </w:p>
    <w:p w:rsidR="00514169" w:rsidRPr="00422A35" w:rsidRDefault="00514169" w:rsidP="00FE02C0">
      <w:pPr>
        <w:spacing w:line="360" w:lineRule="auto"/>
        <w:ind w:firstLineChars="200" w:firstLine="31680"/>
      </w:pPr>
      <w:r w:rsidRPr="00422A35">
        <w:rPr>
          <w:rFonts w:cs="宋体" w:hint="eastAsia"/>
        </w:rPr>
        <w:t>本标准规定了植物源性食品中唑嘧磺草胺残留量液相色谱</w:t>
      </w:r>
      <w:r w:rsidRPr="00422A35">
        <w:t>-</w:t>
      </w:r>
      <w:r w:rsidRPr="00422A35">
        <w:rPr>
          <w:rFonts w:cs="宋体" w:hint="eastAsia"/>
        </w:rPr>
        <w:t>质谱</w:t>
      </w:r>
      <w:r>
        <w:rPr>
          <w:rFonts w:cs="宋体" w:hint="eastAsia"/>
        </w:rPr>
        <w:t>联用</w:t>
      </w:r>
      <w:r w:rsidRPr="00422A35">
        <w:rPr>
          <w:rFonts w:cs="宋体" w:hint="eastAsia"/>
        </w:rPr>
        <w:t>的测定方法。</w:t>
      </w:r>
    </w:p>
    <w:p w:rsidR="00514169" w:rsidRPr="00422A35" w:rsidRDefault="00514169" w:rsidP="00FE02C0">
      <w:pPr>
        <w:spacing w:line="360" w:lineRule="auto"/>
        <w:ind w:firstLineChars="200" w:firstLine="31680"/>
      </w:pPr>
      <w:r w:rsidRPr="00422A35">
        <w:rPr>
          <w:rFonts w:cs="宋体" w:hint="eastAsia"/>
        </w:rPr>
        <w:t>本标准适用于植物源性食品中唑嘧磺草胺残留量的测定。</w:t>
      </w:r>
    </w:p>
    <w:p w:rsidR="00514169" w:rsidRPr="00422A35" w:rsidRDefault="00514169" w:rsidP="004026F2">
      <w:pPr>
        <w:pStyle w:val="a4"/>
        <w:spacing w:before="312" w:after="312"/>
        <w:jc w:val="left"/>
        <w:rPr>
          <w:rFonts w:ascii="Times New Roman" w:cs="Times New Roman"/>
          <w:b/>
          <w:bCs/>
        </w:rPr>
      </w:pPr>
      <w:r w:rsidRPr="00422A35">
        <w:rPr>
          <w:rFonts w:ascii="Times New Roman" w:hint="eastAsia"/>
          <w:b/>
          <w:bCs/>
        </w:rPr>
        <w:t>规范性引用文件</w:t>
      </w:r>
    </w:p>
    <w:p w:rsidR="00514169" w:rsidRPr="00422A35" w:rsidRDefault="00514169" w:rsidP="004026F2">
      <w:pPr>
        <w:pStyle w:val="a4"/>
        <w:numPr>
          <w:ilvl w:val="0"/>
          <w:numId w:val="0"/>
        </w:numPr>
        <w:spacing w:before="312" w:after="312"/>
        <w:jc w:val="left"/>
        <w:rPr>
          <w:rFonts w:ascii="Times New Roman" w:eastAsia="宋体" w:cs="Times New Roman"/>
          <w:b/>
          <w:bCs/>
        </w:rPr>
      </w:pPr>
      <w:r w:rsidRPr="00422A35">
        <w:rPr>
          <w:rFonts w:ascii="Times New Roman" w:eastAsia="宋体" w:cs="宋体" w:hint="eastAsia"/>
        </w:rPr>
        <w:t>下列文件对于本文件的应用是必不可少的。凡是注日期的应用文件，仅注日期的版本适用于本文件。凡是不注日期的引用文件，其最新版本（包括所有的修改单）适用于本文件。</w:t>
      </w:r>
    </w:p>
    <w:p w:rsidR="00514169" w:rsidRPr="00422A35" w:rsidRDefault="00514169" w:rsidP="00FE02C0">
      <w:pPr>
        <w:spacing w:line="360" w:lineRule="auto"/>
        <w:ind w:leftChars="200" w:left="31680"/>
        <w:rPr>
          <w:sz w:val="22"/>
          <w:szCs w:val="22"/>
        </w:rPr>
      </w:pPr>
      <w:r w:rsidRPr="00422A35">
        <w:rPr>
          <w:sz w:val="22"/>
          <w:szCs w:val="22"/>
        </w:rPr>
        <w:t>GB 2763</w:t>
      </w:r>
      <w:r w:rsidRPr="00422A35">
        <w:rPr>
          <w:rFonts w:cs="宋体" w:hint="eastAsia"/>
          <w:sz w:val="22"/>
          <w:szCs w:val="22"/>
        </w:rPr>
        <w:t>食品安全国家标准食品中农药最大残留限量</w:t>
      </w:r>
    </w:p>
    <w:p w:rsidR="00514169" w:rsidRPr="00422A35" w:rsidRDefault="00514169" w:rsidP="00FE02C0">
      <w:pPr>
        <w:spacing w:line="360" w:lineRule="auto"/>
        <w:ind w:leftChars="200" w:left="31680"/>
        <w:rPr>
          <w:sz w:val="22"/>
          <w:szCs w:val="22"/>
        </w:rPr>
      </w:pPr>
      <w:r w:rsidRPr="00422A35">
        <w:rPr>
          <w:sz w:val="22"/>
          <w:szCs w:val="22"/>
        </w:rPr>
        <w:t xml:space="preserve">GB/T 6682 </w:t>
      </w:r>
      <w:r w:rsidRPr="00422A35">
        <w:rPr>
          <w:rFonts w:cs="宋体" w:hint="eastAsia"/>
          <w:sz w:val="22"/>
          <w:szCs w:val="22"/>
        </w:rPr>
        <w:t>分析实验室用水规格和试验方法</w:t>
      </w:r>
    </w:p>
    <w:p w:rsidR="00514169" w:rsidRPr="00422A35" w:rsidRDefault="00514169" w:rsidP="00FC5666">
      <w:pPr>
        <w:pStyle w:val="a4"/>
        <w:spacing w:before="312" w:after="312"/>
        <w:rPr>
          <w:rFonts w:ascii="Times New Roman" w:cs="Times New Roman"/>
          <w:b/>
          <w:bCs/>
        </w:rPr>
      </w:pPr>
      <w:r w:rsidRPr="00422A35">
        <w:rPr>
          <w:rFonts w:ascii="Times New Roman" w:hint="eastAsia"/>
          <w:b/>
          <w:bCs/>
        </w:rPr>
        <w:t>原理</w:t>
      </w:r>
    </w:p>
    <w:p w:rsidR="00514169" w:rsidRPr="00422A35" w:rsidRDefault="00514169" w:rsidP="00FE02C0">
      <w:pPr>
        <w:spacing w:line="360" w:lineRule="auto"/>
        <w:ind w:firstLineChars="200" w:firstLine="31680"/>
      </w:pPr>
      <w:r w:rsidRPr="00422A35">
        <w:rPr>
          <w:rFonts w:cs="宋体" w:hint="eastAsia"/>
        </w:rPr>
        <w:t>试样中唑嘧磺草胺用乙腈提取，分散固相萃取净化，液相色谱</w:t>
      </w:r>
      <w:r w:rsidRPr="00422A35">
        <w:t>-</w:t>
      </w:r>
      <w:r w:rsidRPr="00422A35">
        <w:rPr>
          <w:rFonts w:cs="宋体" w:hint="eastAsia"/>
        </w:rPr>
        <w:t>质谱</w:t>
      </w:r>
      <w:r>
        <w:rPr>
          <w:rFonts w:cs="宋体" w:hint="eastAsia"/>
        </w:rPr>
        <w:t>联用</w:t>
      </w:r>
      <w:r w:rsidRPr="00422A35">
        <w:rPr>
          <w:rFonts w:cs="宋体" w:hint="eastAsia"/>
        </w:rPr>
        <w:t>测定，外标法定量。</w:t>
      </w:r>
    </w:p>
    <w:p w:rsidR="00514169" w:rsidRPr="00422A35" w:rsidRDefault="00514169" w:rsidP="00FC5666">
      <w:pPr>
        <w:pStyle w:val="a4"/>
        <w:spacing w:before="312" w:after="312"/>
        <w:rPr>
          <w:rFonts w:ascii="Times New Roman" w:cs="Times New Roman"/>
          <w:b/>
          <w:bCs/>
        </w:rPr>
      </w:pPr>
      <w:r w:rsidRPr="00422A35">
        <w:rPr>
          <w:rFonts w:ascii="Times New Roman" w:hint="eastAsia"/>
          <w:b/>
          <w:bCs/>
        </w:rPr>
        <w:t>试剂与材料</w:t>
      </w:r>
    </w:p>
    <w:p w:rsidR="00514169" w:rsidRPr="00422A35" w:rsidRDefault="00514169" w:rsidP="00FE02C0">
      <w:pPr>
        <w:pStyle w:val="aff4"/>
        <w:ind w:firstLine="31680"/>
        <w:rPr>
          <w:rFonts w:ascii="Times New Roman" w:hAnsi="Times New Roman" w:cs="Times New Roman"/>
        </w:rPr>
      </w:pPr>
      <w:r w:rsidRPr="00422A35">
        <w:rPr>
          <w:rFonts w:ascii="Times New Roman" w:hAnsi="Times New Roman" w:hint="eastAsia"/>
        </w:rPr>
        <w:t>除非另有说明，在分析中仅使用确认为分析纯的试剂和符合</w:t>
      </w:r>
      <w:r w:rsidRPr="00422A35">
        <w:rPr>
          <w:rFonts w:ascii="Times New Roman" w:hAnsi="Times New Roman" w:cs="Times New Roman"/>
        </w:rPr>
        <w:t>GB/T 6682</w:t>
      </w:r>
      <w:r w:rsidRPr="00422A35">
        <w:rPr>
          <w:rFonts w:ascii="Times New Roman" w:hAnsi="Times New Roman" w:hint="eastAsia"/>
        </w:rPr>
        <w:t>规定的一级水。</w:t>
      </w:r>
    </w:p>
    <w:p w:rsidR="00514169" w:rsidRPr="00422A35" w:rsidRDefault="00514169" w:rsidP="00FE02C0">
      <w:pPr>
        <w:pStyle w:val="a5"/>
        <w:spacing w:before="156" w:after="156"/>
        <w:ind w:left="0" w:firstLineChars="200" w:firstLine="31680"/>
        <w:rPr>
          <w:rFonts w:ascii="Times New Roman" w:cs="Times New Roman"/>
        </w:rPr>
      </w:pPr>
      <w:r w:rsidRPr="00422A35">
        <w:rPr>
          <w:rFonts w:ascii="Times New Roman" w:hint="eastAsia"/>
        </w:rPr>
        <w:t>试剂</w:t>
      </w:r>
    </w:p>
    <w:p w:rsidR="00514169" w:rsidRPr="00422A35" w:rsidRDefault="00514169" w:rsidP="00FC5666">
      <w:pPr>
        <w:pStyle w:val="a5"/>
        <w:numPr>
          <w:ilvl w:val="0"/>
          <w:numId w:val="0"/>
        </w:numPr>
        <w:spacing w:before="156" w:after="156"/>
        <w:ind w:left="420"/>
        <w:rPr>
          <w:rFonts w:ascii="Times New Roman" w:eastAsia="宋体" w:cs="Times New Roman"/>
        </w:rPr>
      </w:pPr>
      <w:r w:rsidRPr="00422A35">
        <w:rPr>
          <w:rFonts w:ascii="Times New Roman" w:eastAsia="宋体" w:cs="Times New Roman"/>
        </w:rPr>
        <w:t>4.1.1</w:t>
      </w:r>
      <w:r w:rsidRPr="00422A35">
        <w:rPr>
          <w:rFonts w:ascii="Times New Roman" w:eastAsia="宋体" w:cs="宋体" w:hint="eastAsia"/>
        </w:rPr>
        <w:t>甲酸（</w:t>
      </w:r>
      <w:r w:rsidRPr="00422A35">
        <w:rPr>
          <w:rFonts w:ascii="Times New Roman" w:eastAsia="宋体" w:cs="Times New Roman"/>
        </w:rPr>
        <w:t>HCOOH</w:t>
      </w:r>
      <w:r w:rsidRPr="00422A35">
        <w:rPr>
          <w:rFonts w:ascii="Times New Roman" w:eastAsia="宋体" w:cs="宋体" w:hint="eastAsia"/>
        </w:rPr>
        <w:t>，</w:t>
      </w:r>
      <w:r w:rsidRPr="00422A35">
        <w:rPr>
          <w:rFonts w:ascii="Times New Roman" w:eastAsia="宋体" w:cs="Times New Roman"/>
        </w:rPr>
        <w:t>CAS</w:t>
      </w:r>
      <w:r w:rsidRPr="00422A35">
        <w:rPr>
          <w:rFonts w:ascii="Times New Roman" w:eastAsia="宋体" w:cs="宋体" w:hint="eastAsia"/>
        </w:rPr>
        <w:t>号：</w:t>
      </w:r>
      <w:r w:rsidRPr="00422A35">
        <w:rPr>
          <w:rFonts w:ascii="Times New Roman" w:eastAsia="宋体" w:cs="Times New Roman"/>
        </w:rPr>
        <w:t>64-18-6</w:t>
      </w:r>
      <w:r w:rsidRPr="00422A35">
        <w:rPr>
          <w:rFonts w:ascii="Times New Roman" w:eastAsia="宋体" w:cs="宋体" w:hint="eastAsia"/>
        </w:rPr>
        <w:t>）：色谱纯。</w:t>
      </w:r>
    </w:p>
    <w:p w:rsidR="00514169" w:rsidRPr="00422A35" w:rsidRDefault="00514169" w:rsidP="00FC5666">
      <w:pPr>
        <w:pStyle w:val="a5"/>
        <w:numPr>
          <w:ilvl w:val="0"/>
          <w:numId w:val="0"/>
        </w:numPr>
        <w:spacing w:before="156" w:after="156"/>
        <w:ind w:left="420"/>
        <w:rPr>
          <w:rFonts w:ascii="Times New Roman" w:eastAsia="宋体" w:cs="Times New Roman"/>
        </w:rPr>
      </w:pPr>
      <w:r w:rsidRPr="00422A35">
        <w:rPr>
          <w:rFonts w:ascii="Times New Roman" w:eastAsia="宋体" w:cs="Times New Roman"/>
        </w:rPr>
        <w:t>4.1.2</w:t>
      </w:r>
      <w:r w:rsidRPr="00422A35">
        <w:rPr>
          <w:rFonts w:ascii="Times New Roman" w:eastAsia="宋体" w:cs="宋体" w:hint="eastAsia"/>
        </w:rPr>
        <w:t>乙腈（</w:t>
      </w:r>
      <w:r w:rsidRPr="00422A35">
        <w:rPr>
          <w:rFonts w:ascii="Times New Roman" w:eastAsia="宋体" w:cs="Times New Roman"/>
        </w:rPr>
        <w:t>CH</w:t>
      </w:r>
      <w:r w:rsidRPr="00422A35">
        <w:rPr>
          <w:rFonts w:ascii="Times New Roman" w:eastAsia="宋体" w:cs="Times New Roman"/>
          <w:vertAlign w:val="subscript"/>
        </w:rPr>
        <w:t>3</w:t>
      </w:r>
      <w:r w:rsidRPr="00422A35">
        <w:rPr>
          <w:rFonts w:ascii="Times New Roman" w:eastAsia="宋体" w:cs="Times New Roman"/>
        </w:rPr>
        <w:t>CN</w:t>
      </w:r>
      <w:r w:rsidRPr="00422A35">
        <w:rPr>
          <w:rFonts w:ascii="Times New Roman" w:eastAsia="宋体" w:cs="宋体" w:hint="eastAsia"/>
        </w:rPr>
        <w:t>，</w:t>
      </w:r>
      <w:r w:rsidRPr="00422A35">
        <w:rPr>
          <w:rFonts w:ascii="Times New Roman" w:eastAsia="宋体" w:cs="Times New Roman"/>
        </w:rPr>
        <w:t>CAS</w:t>
      </w:r>
      <w:r w:rsidRPr="00422A35">
        <w:rPr>
          <w:rFonts w:ascii="Times New Roman" w:eastAsia="宋体" w:cs="宋体" w:hint="eastAsia"/>
        </w:rPr>
        <w:t>号：</w:t>
      </w:r>
      <w:r w:rsidRPr="00422A35">
        <w:rPr>
          <w:rFonts w:ascii="Times New Roman" w:eastAsia="宋体" w:cs="Times New Roman"/>
        </w:rPr>
        <w:t>75-05-8</w:t>
      </w:r>
      <w:r w:rsidRPr="00422A35">
        <w:rPr>
          <w:rFonts w:ascii="Times New Roman" w:eastAsia="宋体" w:cs="宋体" w:hint="eastAsia"/>
        </w:rPr>
        <w:t>）：色谱纯。</w:t>
      </w:r>
    </w:p>
    <w:p w:rsidR="00514169" w:rsidRPr="00422A35" w:rsidRDefault="00514169" w:rsidP="00FC5666">
      <w:pPr>
        <w:pStyle w:val="a5"/>
        <w:numPr>
          <w:ilvl w:val="0"/>
          <w:numId w:val="0"/>
        </w:numPr>
        <w:spacing w:before="156" w:after="156"/>
        <w:ind w:left="420"/>
        <w:rPr>
          <w:rFonts w:ascii="Times New Roman" w:eastAsia="宋体" w:cs="Times New Roman"/>
        </w:rPr>
      </w:pPr>
      <w:r w:rsidRPr="00422A35">
        <w:rPr>
          <w:rFonts w:ascii="Times New Roman" w:eastAsia="宋体" w:cs="Times New Roman"/>
        </w:rPr>
        <w:t>4.1.3</w:t>
      </w:r>
      <w:r w:rsidRPr="00422A35">
        <w:rPr>
          <w:rFonts w:ascii="Times New Roman" w:eastAsia="宋体" w:cs="宋体" w:hint="eastAsia"/>
        </w:rPr>
        <w:t>无水硫酸镁（</w:t>
      </w:r>
      <w:r w:rsidRPr="00422A35">
        <w:rPr>
          <w:rFonts w:ascii="Times New Roman" w:eastAsia="宋体" w:cs="Times New Roman"/>
        </w:rPr>
        <w:t>MgSO</w:t>
      </w:r>
      <w:r w:rsidRPr="00422A35">
        <w:rPr>
          <w:rFonts w:ascii="Times New Roman" w:eastAsia="宋体" w:cs="Times New Roman"/>
          <w:vertAlign w:val="subscript"/>
        </w:rPr>
        <w:t>4</w:t>
      </w:r>
      <w:r w:rsidRPr="00422A35">
        <w:rPr>
          <w:rFonts w:ascii="Times New Roman" w:eastAsia="宋体" w:cs="宋体" w:hint="eastAsia"/>
        </w:rPr>
        <w:t>，</w:t>
      </w:r>
      <w:r w:rsidRPr="00422A35">
        <w:rPr>
          <w:rFonts w:ascii="Times New Roman" w:eastAsia="宋体" w:cs="Times New Roman"/>
        </w:rPr>
        <w:t>CAS</w:t>
      </w:r>
      <w:r w:rsidRPr="00422A35">
        <w:rPr>
          <w:rFonts w:ascii="Times New Roman" w:eastAsia="宋体" w:cs="宋体" w:hint="eastAsia"/>
        </w:rPr>
        <w:t>号：</w:t>
      </w:r>
      <w:r w:rsidRPr="00422A35">
        <w:rPr>
          <w:rFonts w:ascii="Times New Roman" w:eastAsia="宋体" w:cs="Times New Roman"/>
        </w:rPr>
        <w:t>7487-88-9</w:t>
      </w:r>
      <w:r w:rsidRPr="00422A35">
        <w:rPr>
          <w:rFonts w:ascii="Times New Roman" w:eastAsia="宋体" w:cs="宋体" w:hint="eastAsia"/>
        </w:rPr>
        <w:t>）。</w:t>
      </w:r>
    </w:p>
    <w:p w:rsidR="00514169" w:rsidRPr="00422A35" w:rsidRDefault="00514169" w:rsidP="00FC5666">
      <w:pPr>
        <w:pStyle w:val="a5"/>
        <w:numPr>
          <w:ilvl w:val="0"/>
          <w:numId w:val="0"/>
        </w:numPr>
        <w:spacing w:before="156" w:after="156"/>
        <w:ind w:left="420"/>
        <w:rPr>
          <w:rFonts w:ascii="Times New Roman" w:eastAsia="宋体" w:cs="Times New Roman"/>
        </w:rPr>
      </w:pPr>
      <w:r w:rsidRPr="00422A35">
        <w:rPr>
          <w:rFonts w:ascii="Times New Roman" w:eastAsia="宋体" w:cs="Times New Roman"/>
        </w:rPr>
        <w:t>4.1.4</w:t>
      </w:r>
      <w:r w:rsidRPr="00422A35">
        <w:rPr>
          <w:rFonts w:ascii="Times New Roman" w:eastAsia="宋体" w:cs="宋体" w:hint="eastAsia"/>
        </w:rPr>
        <w:t>氯化钠（</w:t>
      </w:r>
      <w:r w:rsidRPr="00422A35">
        <w:rPr>
          <w:rFonts w:ascii="Times New Roman" w:eastAsia="宋体" w:cs="Times New Roman"/>
        </w:rPr>
        <w:t>NaCl</w:t>
      </w:r>
      <w:r w:rsidRPr="00422A35">
        <w:rPr>
          <w:rFonts w:ascii="Times New Roman" w:eastAsia="宋体" w:cs="宋体" w:hint="eastAsia"/>
        </w:rPr>
        <w:t>，</w:t>
      </w:r>
      <w:r w:rsidRPr="00422A35">
        <w:rPr>
          <w:rFonts w:ascii="Times New Roman" w:eastAsia="宋体" w:cs="Times New Roman"/>
        </w:rPr>
        <w:t>CAS</w:t>
      </w:r>
      <w:r w:rsidRPr="00422A35">
        <w:rPr>
          <w:rFonts w:ascii="Times New Roman" w:eastAsia="宋体" w:cs="宋体" w:hint="eastAsia"/>
        </w:rPr>
        <w:t>号：</w:t>
      </w:r>
      <w:r w:rsidRPr="00422A35">
        <w:rPr>
          <w:rFonts w:ascii="Times New Roman" w:eastAsia="宋体" w:cs="Times New Roman"/>
        </w:rPr>
        <w:t>12125-02-9</w:t>
      </w:r>
      <w:r w:rsidRPr="00422A35">
        <w:rPr>
          <w:rFonts w:ascii="Times New Roman" w:eastAsia="宋体" w:cs="宋体" w:hint="eastAsia"/>
        </w:rPr>
        <w:t>）。</w:t>
      </w:r>
    </w:p>
    <w:p w:rsidR="00514169" w:rsidRPr="00422A35" w:rsidRDefault="00514169" w:rsidP="00FE02C0">
      <w:pPr>
        <w:pStyle w:val="a5"/>
        <w:spacing w:before="156" w:after="156"/>
        <w:ind w:left="0" w:firstLineChars="200" w:firstLine="31680"/>
        <w:rPr>
          <w:rFonts w:ascii="Times New Roman" w:cs="Times New Roman"/>
        </w:rPr>
      </w:pPr>
      <w:r w:rsidRPr="00422A35">
        <w:rPr>
          <w:rFonts w:ascii="Times New Roman" w:hint="eastAsia"/>
        </w:rPr>
        <w:t>溶液配制</w:t>
      </w:r>
    </w:p>
    <w:p w:rsidR="00514169" w:rsidRPr="00422A35" w:rsidRDefault="00514169" w:rsidP="00FE02C0">
      <w:pPr>
        <w:pStyle w:val="aff4"/>
        <w:spacing w:line="360" w:lineRule="auto"/>
        <w:ind w:firstLine="31680"/>
        <w:jc w:val="left"/>
        <w:rPr>
          <w:rFonts w:ascii="Times New Roman" w:hAnsi="Times New Roman" w:cs="Times New Roman"/>
          <w:lang w:val="en-GB"/>
        </w:rPr>
      </w:pPr>
      <w:r w:rsidRPr="00422A35">
        <w:rPr>
          <w:rFonts w:ascii="Times New Roman" w:hAnsi="Times New Roman" w:hint="eastAsia"/>
          <w:lang w:val="en-GB"/>
        </w:rPr>
        <w:t>甲酸溶液</w:t>
      </w:r>
      <w:r>
        <w:rPr>
          <w:rFonts w:ascii="Times New Roman" w:hAnsi="Times New Roman" w:hint="eastAsia"/>
          <w:lang w:val="en-GB"/>
        </w:rPr>
        <w:t>（</w:t>
      </w:r>
      <w:r w:rsidRPr="00CA2228">
        <w:rPr>
          <w:rFonts w:ascii="Times New Roman" w:hAnsi="Times New Roman" w:cs="Times New Roman"/>
          <w:lang w:val="en-GB"/>
        </w:rPr>
        <w:t>0.2+99.8</w:t>
      </w:r>
      <w:r w:rsidRPr="00422A35">
        <w:rPr>
          <w:rFonts w:ascii="Times New Roman" w:hAnsi="Times New Roman" w:hint="eastAsia"/>
          <w:lang w:val="en-GB"/>
        </w:rPr>
        <w:t>）：准确吸取</w:t>
      </w:r>
      <w:r w:rsidRPr="00422A35">
        <w:rPr>
          <w:rFonts w:ascii="Times New Roman" w:hAnsi="Times New Roman" w:cs="Times New Roman"/>
          <w:lang w:val="en-GB"/>
        </w:rPr>
        <w:t>1 mL</w:t>
      </w:r>
      <w:r w:rsidRPr="00422A35">
        <w:rPr>
          <w:rFonts w:ascii="Times New Roman" w:hAnsi="Times New Roman" w:hint="eastAsia"/>
          <w:lang w:val="en-GB"/>
        </w:rPr>
        <w:t>甲酸用水稀释至</w:t>
      </w:r>
      <w:r w:rsidRPr="00422A35">
        <w:rPr>
          <w:rFonts w:ascii="Times New Roman" w:hAnsi="Times New Roman" w:cs="Times New Roman"/>
          <w:lang w:val="en-GB"/>
        </w:rPr>
        <w:t>500 mL</w:t>
      </w:r>
      <w:r w:rsidRPr="00422A35">
        <w:rPr>
          <w:rFonts w:ascii="Times New Roman" w:hAnsi="Times New Roman" w:hint="eastAsia"/>
          <w:lang w:val="en-GB"/>
        </w:rPr>
        <w:t>，然后将其置于超声波中超声</w:t>
      </w:r>
      <w:r w:rsidRPr="00422A35">
        <w:rPr>
          <w:rFonts w:ascii="Times New Roman" w:hAnsi="Times New Roman" w:cs="Times New Roman"/>
          <w:lang w:val="en-GB"/>
        </w:rPr>
        <w:t>15 min</w:t>
      </w:r>
      <w:r w:rsidRPr="00422A35">
        <w:rPr>
          <w:rFonts w:ascii="Times New Roman" w:hAnsi="Times New Roman" w:hint="eastAsia"/>
          <w:lang w:val="en-GB"/>
        </w:rPr>
        <w:t>，备用。</w:t>
      </w:r>
    </w:p>
    <w:p w:rsidR="00514169" w:rsidRPr="00422A35" w:rsidRDefault="00514169" w:rsidP="00FE02C0">
      <w:pPr>
        <w:pStyle w:val="a5"/>
        <w:spacing w:before="156" w:after="156"/>
        <w:ind w:left="0" w:firstLineChars="200" w:firstLine="31680"/>
        <w:rPr>
          <w:rFonts w:ascii="Times New Roman" w:cs="Times New Roman"/>
        </w:rPr>
      </w:pPr>
      <w:r w:rsidRPr="00422A35">
        <w:rPr>
          <w:rFonts w:ascii="Times New Roman" w:hint="eastAsia"/>
        </w:rPr>
        <w:t>标准品</w:t>
      </w:r>
    </w:p>
    <w:p w:rsidR="00514169" w:rsidRPr="00422A35" w:rsidRDefault="00514169" w:rsidP="00FE02C0">
      <w:pPr>
        <w:pStyle w:val="aff4"/>
        <w:ind w:firstLine="31680"/>
        <w:rPr>
          <w:rFonts w:ascii="Times New Roman" w:hAnsi="Times New Roman" w:cs="Times New Roman"/>
        </w:rPr>
      </w:pPr>
      <w:r w:rsidRPr="00422A35">
        <w:rPr>
          <w:rFonts w:ascii="Times New Roman" w:hAnsi="Times New Roman" w:hint="eastAsia"/>
        </w:rPr>
        <w:t>唑嘧磺草胺标准品（</w:t>
      </w:r>
      <w:r w:rsidRPr="00422A35">
        <w:rPr>
          <w:rFonts w:ascii="Times New Roman" w:hAnsi="Times New Roman" w:cs="Times New Roman"/>
        </w:rPr>
        <w:t>C</w:t>
      </w:r>
      <w:r w:rsidRPr="00422A35">
        <w:rPr>
          <w:rFonts w:ascii="Times New Roman" w:hAnsi="Times New Roman" w:cs="Times New Roman"/>
          <w:vertAlign w:val="subscript"/>
        </w:rPr>
        <w:t>12</w:t>
      </w:r>
      <w:r w:rsidRPr="00422A35">
        <w:rPr>
          <w:rFonts w:ascii="Times New Roman" w:hAnsi="Times New Roman" w:cs="Times New Roman"/>
        </w:rPr>
        <w:t>H</w:t>
      </w:r>
      <w:r w:rsidRPr="00422A35">
        <w:rPr>
          <w:rFonts w:ascii="Times New Roman" w:hAnsi="Times New Roman" w:cs="Times New Roman"/>
          <w:vertAlign w:val="subscript"/>
        </w:rPr>
        <w:t>9</w:t>
      </w:r>
      <w:r w:rsidRPr="00422A35">
        <w:rPr>
          <w:rFonts w:ascii="Times New Roman" w:hAnsi="Times New Roman" w:cs="Times New Roman"/>
        </w:rPr>
        <w:t>F</w:t>
      </w:r>
      <w:r w:rsidRPr="00422A35">
        <w:rPr>
          <w:rFonts w:ascii="Times New Roman" w:hAnsi="Times New Roman" w:cs="Times New Roman"/>
          <w:vertAlign w:val="subscript"/>
        </w:rPr>
        <w:t>2</w:t>
      </w:r>
      <w:r w:rsidRPr="00422A35">
        <w:rPr>
          <w:rFonts w:ascii="Times New Roman" w:hAnsi="Times New Roman" w:cs="Times New Roman"/>
        </w:rPr>
        <w:t>N</w:t>
      </w:r>
      <w:r w:rsidRPr="00422A35">
        <w:rPr>
          <w:rFonts w:ascii="Times New Roman" w:hAnsi="Times New Roman" w:cs="Times New Roman"/>
          <w:vertAlign w:val="subscript"/>
        </w:rPr>
        <w:t>5</w:t>
      </w:r>
      <w:r w:rsidRPr="00422A35">
        <w:rPr>
          <w:rFonts w:ascii="Times New Roman" w:hAnsi="Times New Roman" w:cs="Times New Roman"/>
        </w:rPr>
        <w:t>O</w:t>
      </w:r>
      <w:r w:rsidRPr="00422A35">
        <w:rPr>
          <w:rFonts w:ascii="Times New Roman" w:hAnsi="Times New Roman" w:cs="Times New Roman"/>
          <w:vertAlign w:val="subscript"/>
        </w:rPr>
        <w:t>2</w:t>
      </w:r>
      <w:r w:rsidRPr="00422A35">
        <w:rPr>
          <w:rFonts w:ascii="Times New Roman" w:hAnsi="Times New Roman" w:cs="Times New Roman"/>
        </w:rPr>
        <w:t>S</w:t>
      </w:r>
      <w:r w:rsidRPr="00422A35">
        <w:rPr>
          <w:rFonts w:ascii="Times New Roman" w:hAnsi="Times New Roman" w:hint="eastAsia"/>
        </w:rPr>
        <w:t>，</w:t>
      </w:r>
      <w:r w:rsidRPr="00422A35">
        <w:rPr>
          <w:rFonts w:ascii="Times New Roman" w:hAnsi="Times New Roman" w:cs="Times New Roman"/>
        </w:rPr>
        <w:t>CAS</w:t>
      </w:r>
      <w:r>
        <w:rPr>
          <w:rFonts w:ascii="Times New Roman" w:hAnsi="Times New Roman" w:hint="eastAsia"/>
        </w:rPr>
        <w:t>号：</w:t>
      </w:r>
      <w:r w:rsidRPr="00422A35">
        <w:rPr>
          <w:rFonts w:ascii="Times New Roman" w:hAnsi="Times New Roman" w:cs="Times New Roman"/>
        </w:rPr>
        <w:t>98967-40-9</w:t>
      </w:r>
      <w:r w:rsidRPr="00422A35">
        <w:rPr>
          <w:rFonts w:ascii="Times New Roman" w:hAnsi="Times New Roman" w:hint="eastAsia"/>
        </w:rPr>
        <w:t>），纯度</w:t>
      </w:r>
      <w:r w:rsidRPr="00422A35">
        <w:rPr>
          <w:rFonts w:ascii="Times New Roman" w:hAnsi="Times New Roman" w:cs="Times New Roman"/>
        </w:rPr>
        <w:t>≥99.5%</w:t>
      </w:r>
      <w:r w:rsidRPr="00422A35">
        <w:rPr>
          <w:rFonts w:ascii="Times New Roman" w:hAnsi="Times New Roman" w:hint="eastAsia"/>
        </w:rPr>
        <w:t>。</w:t>
      </w:r>
    </w:p>
    <w:p w:rsidR="00514169" w:rsidRPr="00422A35" w:rsidRDefault="00514169" w:rsidP="00FE02C0">
      <w:pPr>
        <w:pStyle w:val="a5"/>
        <w:spacing w:before="156" w:after="156"/>
        <w:ind w:left="0" w:firstLineChars="200" w:firstLine="31680"/>
        <w:rPr>
          <w:rFonts w:ascii="Times New Roman" w:cs="Times New Roman"/>
        </w:rPr>
      </w:pPr>
      <w:r w:rsidRPr="00422A35">
        <w:rPr>
          <w:rFonts w:ascii="Times New Roman" w:hint="eastAsia"/>
        </w:rPr>
        <w:t>标准溶液配制</w:t>
      </w:r>
    </w:p>
    <w:p w:rsidR="00514169" w:rsidRPr="00422A35" w:rsidRDefault="00514169" w:rsidP="00FE02C0">
      <w:pPr>
        <w:spacing w:line="360" w:lineRule="auto"/>
        <w:ind w:firstLineChars="200" w:firstLine="31680"/>
      </w:pPr>
      <w:r w:rsidRPr="00422A35">
        <w:rPr>
          <w:rFonts w:eastAsia="黑体"/>
        </w:rPr>
        <w:t>4</w:t>
      </w:r>
      <w:r w:rsidRPr="00422A35">
        <w:rPr>
          <w:rFonts w:eastAsia="黑体"/>
          <w:kern w:val="0"/>
        </w:rPr>
        <w:t>.4.1</w:t>
      </w:r>
      <w:r w:rsidRPr="00422A35">
        <w:rPr>
          <w:rFonts w:cs="宋体" w:hint="eastAsia"/>
        </w:rPr>
        <w:t>唑嘧磺草胺标准贮备溶液（</w:t>
      </w:r>
      <w:r w:rsidRPr="00422A35">
        <w:rPr>
          <w:lang w:val="en-GB"/>
        </w:rPr>
        <w:t>100 mg/L</w:t>
      </w:r>
      <w:r w:rsidRPr="00422A35">
        <w:rPr>
          <w:rFonts w:cs="宋体" w:hint="eastAsia"/>
        </w:rPr>
        <w:t>）：准确称取</w:t>
      </w:r>
      <w:r w:rsidRPr="00422A35">
        <w:t>10 mg</w:t>
      </w:r>
      <w:r w:rsidRPr="00422A35">
        <w:rPr>
          <w:rFonts w:cs="宋体" w:hint="eastAsia"/>
        </w:rPr>
        <w:t>（精确到</w:t>
      </w:r>
      <w:r w:rsidRPr="00422A35">
        <w:t>0.1 mg</w:t>
      </w:r>
      <w:r w:rsidRPr="00422A35">
        <w:rPr>
          <w:rFonts w:cs="宋体" w:hint="eastAsia"/>
        </w:rPr>
        <w:t>）唑嘧磺草胺标准品</w:t>
      </w:r>
      <w:r w:rsidRPr="00422A35">
        <w:rPr>
          <w:rFonts w:cs="宋体" w:hint="eastAsia"/>
          <w:lang w:val="en-GB"/>
        </w:rPr>
        <w:t>于</w:t>
      </w:r>
      <w:r w:rsidRPr="00422A35">
        <w:rPr>
          <w:lang w:val="en-GB"/>
        </w:rPr>
        <w:t>50 mL</w:t>
      </w:r>
      <w:r w:rsidRPr="00422A35">
        <w:rPr>
          <w:rFonts w:cs="宋体" w:hint="eastAsia"/>
          <w:lang w:val="en-GB"/>
        </w:rPr>
        <w:t>烧杯中，用</w:t>
      </w:r>
      <w:r w:rsidRPr="00422A35">
        <w:rPr>
          <w:rFonts w:cs="宋体" w:hint="eastAsia"/>
        </w:rPr>
        <w:t>乙腈溶解并转移至</w:t>
      </w:r>
      <w:r w:rsidRPr="00422A35">
        <w:t>100 mL</w:t>
      </w:r>
      <w:r w:rsidRPr="00422A35">
        <w:rPr>
          <w:rFonts w:cs="宋体" w:hint="eastAsia"/>
        </w:rPr>
        <w:t>容量瓶中，用乙腈定容至刻度，混匀，</w:t>
      </w:r>
      <w:r w:rsidRPr="00422A35">
        <w:t>-18</w:t>
      </w:r>
      <w:r w:rsidRPr="00422A35">
        <w:rPr>
          <w:rFonts w:ascii="宋体" w:hAnsi="宋体" w:cs="宋体" w:hint="eastAsia"/>
        </w:rPr>
        <w:t>℃</w:t>
      </w:r>
      <w:r w:rsidRPr="00422A35">
        <w:rPr>
          <w:rFonts w:cs="宋体" w:hint="eastAsia"/>
        </w:rPr>
        <w:t>冷冻避光保存，有效期</w:t>
      </w:r>
      <w:r w:rsidRPr="00422A35">
        <w:t>6</w:t>
      </w:r>
      <w:r w:rsidRPr="00422A35">
        <w:rPr>
          <w:rFonts w:cs="宋体" w:hint="eastAsia"/>
        </w:rPr>
        <w:t>个月。</w:t>
      </w:r>
    </w:p>
    <w:p w:rsidR="00514169" w:rsidRPr="00422A35" w:rsidRDefault="00514169" w:rsidP="00FE02C0">
      <w:pPr>
        <w:spacing w:line="360" w:lineRule="auto"/>
        <w:ind w:firstLineChars="200" w:firstLine="31680"/>
        <w:rPr>
          <w:lang w:val="en-GB"/>
        </w:rPr>
      </w:pPr>
      <w:r w:rsidRPr="00422A35">
        <w:rPr>
          <w:rFonts w:eastAsia="黑体"/>
        </w:rPr>
        <w:t>4.4.2</w:t>
      </w:r>
      <w:r w:rsidRPr="00422A35">
        <w:rPr>
          <w:rFonts w:cs="宋体" w:hint="eastAsia"/>
        </w:rPr>
        <w:t>唑嘧磺草胺</w:t>
      </w:r>
      <w:r w:rsidRPr="00422A35">
        <w:rPr>
          <w:rFonts w:cs="宋体" w:hint="eastAsia"/>
          <w:lang w:val="en-GB"/>
        </w:rPr>
        <w:t>标准工作溶液（</w:t>
      </w:r>
      <w:r w:rsidRPr="00422A35">
        <w:rPr>
          <w:lang w:val="en-GB"/>
        </w:rPr>
        <w:t>10 mg/L</w:t>
      </w:r>
      <w:r w:rsidRPr="00422A35">
        <w:rPr>
          <w:rFonts w:cs="宋体" w:hint="eastAsia"/>
          <w:lang w:val="en-GB"/>
        </w:rPr>
        <w:t>）：准确</w:t>
      </w:r>
      <w:r w:rsidRPr="00422A35">
        <w:rPr>
          <w:rFonts w:cs="宋体" w:hint="eastAsia"/>
        </w:rPr>
        <w:t>吸取</w:t>
      </w:r>
      <w:r w:rsidRPr="00422A35">
        <w:rPr>
          <w:lang w:val="en-GB"/>
        </w:rPr>
        <w:t>1 mL</w:t>
      </w:r>
      <w:r w:rsidRPr="00422A35">
        <w:rPr>
          <w:rFonts w:cs="宋体" w:hint="eastAsia"/>
          <w:lang w:val="en-GB"/>
        </w:rPr>
        <w:t>标准贮备溶液，加到</w:t>
      </w:r>
      <w:r w:rsidRPr="00422A35">
        <w:rPr>
          <w:lang w:val="en-GB"/>
        </w:rPr>
        <w:t xml:space="preserve"> 10 mL</w:t>
      </w:r>
      <w:r w:rsidRPr="00422A35">
        <w:rPr>
          <w:rFonts w:cs="宋体" w:hint="eastAsia"/>
          <w:lang w:val="en-GB"/>
        </w:rPr>
        <w:t>容量瓶中，用乙腈稀释至刻度，</w:t>
      </w:r>
      <w:r w:rsidRPr="00422A35">
        <w:rPr>
          <w:rFonts w:cs="宋体" w:hint="eastAsia"/>
        </w:rPr>
        <w:t>混匀</w:t>
      </w:r>
      <w:r w:rsidRPr="00422A35">
        <w:rPr>
          <w:rFonts w:cs="宋体" w:hint="eastAsia"/>
          <w:lang w:val="en-GB"/>
        </w:rPr>
        <w:t>。</w:t>
      </w:r>
      <w:r w:rsidRPr="00422A35">
        <w:rPr>
          <w:lang w:val="en-GB"/>
        </w:rPr>
        <w:t xml:space="preserve"> 4</w:t>
      </w:r>
      <w:r w:rsidRPr="00422A35">
        <w:rPr>
          <w:rFonts w:ascii="宋体" w:hAnsi="宋体" w:cs="宋体" w:hint="eastAsia"/>
          <w:lang w:val="en-GB"/>
        </w:rPr>
        <w:t>℃</w:t>
      </w:r>
      <w:r w:rsidRPr="00422A35">
        <w:rPr>
          <w:rFonts w:cs="宋体" w:hint="eastAsia"/>
          <w:lang w:val="en-GB"/>
        </w:rPr>
        <w:t>下保存，有效期</w:t>
      </w:r>
      <w:r w:rsidRPr="00422A35">
        <w:rPr>
          <w:lang w:val="en-GB"/>
        </w:rPr>
        <w:t>1</w:t>
      </w:r>
      <w:r w:rsidRPr="00422A35">
        <w:rPr>
          <w:rFonts w:cs="宋体" w:hint="eastAsia"/>
          <w:lang w:val="en-GB"/>
        </w:rPr>
        <w:t>个月。</w:t>
      </w:r>
    </w:p>
    <w:p w:rsidR="00514169" w:rsidRPr="00422A35" w:rsidRDefault="00514169" w:rsidP="00FE02C0">
      <w:pPr>
        <w:pStyle w:val="a5"/>
        <w:spacing w:before="156" w:after="156" w:line="360" w:lineRule="auto"/>
        <w:ind w:left="0" w:firstLineChars="200" w:firstLine="31680"/>
        <w:rPr>
          <w:rFonts w:ascii="Times New Roman" w:eastAsia="宋体" w:cs="Times New Roman"/>
          <w:kern w:val="2"/>
        </w:rPr>
      </w:pPr>
      <w:r w:rsidRPr="00422A35">
        <w:rPr>
          <w:rFonts w:ascii="Times New Roman" w:hint="eastAsia"/>
        </w:rPr>
        <w:t>材料</w:t>
      </w:r>
    </w:p>
    <w:p w:rsidR="00514169" w:rsidRPr="00422A35" w:rsidRDefault="00514169" w:rsidP="00FC5666">
      <w:pPr>
        <w:pStyle w:val="a5"/>
        <w:numPr>
          <w:ilvl w:val="0"/>
          <w:numId w:val="0"/>
        </w:numPr>
        <w:spacing w:before="156" w:after="156" w:line="360" w:lineRule="auto"/>
        <w:ind w:left="420"/>
        <w:rPr>
          <w:rFonts w:ascii="Times New Roman" w:eastAsia="宋体" w:cs="Times New Roman"/>
        </w:rPr>
      </w:pPr>
      <w:r w:rsidRPr="00422A35">
        <w:rPr>
          <w:rFonts w:ascii="Times New Roman" w:cs="Times New Roman"/>
        </w:rPr>
        <w:t>4.5.1</w:t>
      </w:r>
      <w:r w:rsidRPr="00422A35">
        <w:rPr>
          <w:rFonts w:ascii="Times New Roman" w:eastAsia="宋体" w:cs="Times New Roman"/>
        </w:rPr>
        <w:t xml:space="preserve"> N-</w:t>
      </w:r>
      <w:r w:rsidRPr="00422A35">
        <w:rPr>
          <w:rFonts w:ascii="Times New Roman" w:eastAsia="宋体" w:cs="宋体" w:hint="eastAsia"/>
        </w:rPr>
        <w:t>丙基乙二胺（</w:t>
      </w:r>
      <w:r w:rsidRPr="00422A35">
        <w:rPr>
          <w:rFonts w:ascii="Times New Roman" w:eastAsia="宋体" w:cs="Times New Roman"/>
        </w:rPr>
        <w:t>PSA</w:t>
      </w:r>
      <w:r w:rsidRPr="00422A35">
        <w:rPr>
          <w:rFonts w:ascii="Times New Roman" w:eastAsia="宋体" w:cs="宋体" w:hint="eastAsia"/>
        </w:rPr>
        <w:t>）</w:t>
      </w:r>
      <w:r>
        <w:rPr>
          <w:rFonts w:ascii="Times New Roman" w:eastAsia="宋体" w:cs="宋体" w:hint="eastAsia"/>
        </w:rPr>
        <w:t>：</w:t>
      </w:r>
      <w:r w:rsidRPr="00422A35">
        <w:rPr>
          <w:rFonts w:ascii="Times New Roman" w:eastAsia="宋体" w:cs="Times New Roman"/>
        </w:rPr>
        <w:t>40μm ~60 μm</w:t>
      </w:r>
      <w:r w:rsidRPr="00422A35">
        <w:rPr>
          <w:rFonts w:ascii="Times New Roman" w:eastAsia="宋体" w:cs="宋体" w:hint="eastAsia"/>
        </w:rPr>
        <w:t>；</w:t>
      </w:r>
    </w:p>
    <w:p w:rsidR="00514169" w:rsidRPr="00422A35" w:rsidRDefault="00514169" w:rsidP="00FC5666">
      <w:pPr>
        <w:pStyle w:val="a5"/>
        <w:numPr>
          <w:ilvl w:val="0"/>
          <w:numId w:val="0"/>
        </w:numPr>
        <w:spacing w:before="156" w:after="156" w:line="360" w:lineRule="auto"/>
        <w:ind w:left="420"/>
        <w:rPr>
          <w:rFonts w:ascii="Times New Roman" w:eastAsia="宋体" w:cs="Times New Roman"/>
        </w:rPr>
      </w:pPr>
      <w:r w:rsidRPr="00422A35">
        <w:rPr>
          <w:rFonts w:ascii="Times New Roman" w:eastAsia="宋体" w:cs="Times New Roman"/>
        </w:rPr>
        <w:t>4.5.2</w:t>
      </w:r>
      <w:r w:rsidRPr="00422A35">
        <w:rPr>
          <w:rFonts w:ascii="Times New Roman" w:eastAsia="宋体" w:cs="宋体" w:hint="eastAsia"/>
        </w:rPr>
        <w:t>石墨化炭黑（</w:t>
      </w:r>
      <w:r w:rsidRPr="00422A35">
        <w:rPr>
          <w:rFonts w:ascii="Times New Roman" w:eastAsia="宋体" w:cs="Times New Roman"/>
        </w:rPr>
        <w:t>GCB</w:t>
      </w:r>
      <w:r w:rsidRPr="00422A35">
        <w:rPr>
          <w:rFonts w:ascii="Times New Roman" w:eastAsia="宋体" w:cs="宋体" w:hint="eastAsia"/>
        </w:rPr>
        <w:t>）</w:t>
      </w:r>
      <w:r>
        <w:rPr>
          <w:rFonts w:ascii="Times New Roman" w:eastAsia="宋体" w:cs="宋体" w:hint="eastAsia"/>
        </w:rPr>
        <w:t>：</w:t>
      </w:r>
      <w:r w:rsidRPr="00422A35">
        <w:rPr>
          <w:rFonts w:ascii="Times New Roman" w:eastAsia="宋体" w:cs="Times New Roman"/>
        </w:rPr>
        <w:t>120μm ~ 400μm</w:t>
      </w:r>
      <w:r w:rsidRPr="00422A35">
        <w:rPr>
          <w:rFonts w:ascii="Times New Roman" w:eastAsia="宋体" w:cs="宋体" w:hint="eastAsia"/>
        </w:rPr>
        <w:t>；</w:t>
      </w:r>
    </w:p>
    <w:p w:rsidR="00514169" w:rsidRPr="00422A35" w:rsidRDefault="00514169" w:rsidP="00FC5666">
      <w:pPr>
        <w:pStyle w:val="a5"/>
        <w:numPr>
          <w:ilvl w:val="0"/>
          <w:numId w:val="0"/>
        </w:numPr>
        <w:spacing w:before="156" w:after="156" w:line="360" w:lineRule="auto"/>
        <w:ind w:left="420"/>
        <w:rPr>
          <w:rFonts w:ascii="Times New Roman" w:eastAsia="宋体" w:cs="Times New Roman"/>
        </w:rPr>
      </w:pPr>
      <w:r w:rsidRPr="00422A35">
        <w:rPr>
          <w:rFonts w:ascii="Times New Roman" w:eastAsia="宋体" w:cs="Times New Roman"/>
        </w:rPr>
        <w:t>4.5.3</w:t>
      </w:r>
      <w:r w:rsidRPr="00422A35">
        <w:rPr>
          <w:rFonts w:ascii="Times New Roman" w:eastAsia="宋体" w:cs="宋体" w:hint="eastAsia"/>
        </w:rPr>
        <w:t>十八烷基键合硅胶（</w:t>
      </w:r>
      <w:r w:rsidRPr="00422A35">
        <w:rPr>
          <w:rFonts w:ascii="Times New Roman" w:eastAsia="宋体" w:cs="Times New Roman"/>
        </w:rPr>
        <w:t>C</w:t>
      </w:r>
      <w:r w:rsidRPr="00E64725">
        <w:rPr>
          <w:rFonts w:ascii="Times New Roman" w:eastAsia="宋体" w:cs="Times New Roman"/>
        </w:rPr>
        <w:t>18</w:t>
      </w:r>
      <w:r w:rsidRPr="00422A35">
        <w:rPr>
          <w:rFonts w:ascii="Times New Roman" w:eastAsia="宋体" w:cs="宋体" w:hint="eastAsia"/>
        </w:rPr>
        <w:t>）</w:t>
      </w:r>
      <w:r>
        <w:rPr>
          <w:rFonts w:ascii="Times New Roman" w:eastAsia="宋体" w:cs="宋体" w:hint="eastAsia"/>
        </w:rPr>
        <w:t>：</w:t>
      </w:r>
      <w:r w:rsidRPr="00422A35">
        <w:rPr>
          <w:rFonts w:ascii="Times New Roman" w:eastAsia="宋体" w:cs="Times New Roman"/>
        </w:rPr>
        <w:t>50μm</w:t>
      </w:r>
      <w:r w:rsidRPr="00422A35">
        <w:rPr>
          <w:rFonts w:ascii="Times New Roman" w:eastAsia="宋体" w:cs="宋体" w:hint="eastAsia"/>
        </w:rPr>
        <w:t>；</w:t>
      </w:r>
    </w:p>
    <w:p w:rsidR="00514169" w:rsidRPr="00422A35" w:rsidRDefault="00514169" w:rsidP="00FC5666">
      <w:pPr>
        <w:pStyle w:val="a5"/>
        <w:numPr>
          <w:ilvl w:val="0"/>
          <w:numId w:val="0"/>
        </w:numPr>
        <w:spacing w:before="156" w:after="156" w:line="360" w:lineRule="auto"/>
        <w:ind w:left="420"/>
        <w:rPr>
          <w:rFonts w:ascii="Times New Roman" w:eastAsia="宋体" w:cs="Times New Roman"/>
        </w:rPr>
      </w:pPr>
      <w:r w:rsidRPr="00422A35">
        <w:rPr>
          <w:rFonts w:ascii="Times New Roman" w:eastAsia="宋体" w:cs="Times New Roman"/>
        </w:rPr>
        <w:t>4.5.4</w:t>
      </w:r>
      <w:r w:rsidRPr="00422A35">
        <w:rPr>
          <w:rFonts w:ascii="Times New Roman" w:eastAsia="宋体" w:cs="宋体" w:hint="eastAsia"/>
        </w:rPr>
        <w:t>弗罗里硅土（</w:t>
      </w:r>
      <w:r w:rsidRPr="00422A35">
        <w:rPr>
          <w:rFonts w:ascii="Times New Roman" w:eastAsia="宋体" w:cs="Times New Roman"/>
        </w:rPr>
        <w:t>Florisil</w:t>
      </w:r>
      <w:r w:rsidRPr="00422A35">
        <w:rPr>
          <w:rFonts w:ascii="Times New Roman" w:eastAsia="宋体" w:cs="宋体" w:hint="eastAsia"/>
        </w:rPr>
        <w:t>）</w:t>
      </w:r>
      <w:r>
        <w:rPr>
          <w:rFonts w:ascii="Times New Roman" w:eastAsia="宋体" w:cs="宋体" w:hint="eastAsia"/>
        </w:rPr>
        <w:t>：</w:t>
      </w:r>
      <w:r w:rsidRPr="00422A35">
        <w:rPr>
          <w:rFonts w:ascii="Times New Roman" w:eastAsia="宋体" w:cs="Times New Roman"/>
        </w:rPr>
        <w:t>50μm</w:t>
      </w:r>
      <w:r w:rsidRPr="00422A35">
        <w:rPr>
          <w:rFonts w:ascii="Times New Roman" w:eastAsia="宋体" w:cs="宋体" w:hint="eastAsia"/>
        </w:rPr>
        <w:t>。</w:t>
      </w:r>
    </w:p>
    <w:p w:rsidR="00514169" w:rsidRPr="00422A35" w:rsidRDefault="00514169" w:rsidP="00FE02C0">
      <w:pPr>
        <w:pStyle w:val="a5"/>
        <w:numPr>
          <w:ilvl w:val="0"/>
          <w:numId w:val="0"/>
        </w:numPr>
        <w:spacing w:before="156" w:after="156"/>
        <w:ind w:firstLineChars="200" w:firstLine="31680"/>
        <w:rPr>
          <w:rFonts w:ascii="Times New Roman" w:eastAsia="宋体" w:cs="Times New Roman"/>
        </w:rPr>
      </w:pPr>
      <w:r w:rsidRPr="00422A35">
        <w:rPr>
          <w:rFonts w:ascii="Times New Roman" w:cs="Times New Roman"/>
        </w:rPr>
        <w:t>4.5.5</w:t>
      </w:r>
      <w:r w:rsidRPr="00422A35">
        <w:rPr>
          <w:rFonts w:ascii="Times New Roman" w:eastAsia="宋体" w:cs="宋体" w:hint="eastAsia"/>
        </w:rPr>
        <w:t>滤膜</w:t>
      </w:r>
      <w:r>
        <w:rPr>
          <w:rFonts w:ascii="Times New Roman" w:eastAsia="宋体" w:cs="宋体" w:hint="eastAsia"/>
        </w:rPr>
        <w:t>：</w:t>
      </w:r>
      <w:r w:rsidRPr="00422A35">
        <w:rPr>
          <w:rFonts w:ascii="Times New Roman" w:eastAsia="宋体" w:cs="Times New Roman"/>
        </w:rPr>
        <w:t>0.22 μm</w:t>
      </w:r>
      <w:r>
        <w:rPr>
          <w:rFonts w:ascii="Times New Roman" w:eastAsia="宋体" w:cs="宋体" w:hint="eastAsia"/>
        </w:rPr>
        <w:t>（</w:t>
      </w:r>
      <w:r w:rsidRPr="00422A35">
        <w:rPr>
          <w:rFonts w:ascii="Times New Roman" w:eastAsia="宋体" w:cs="宋体" w:hint="eastAsia"/>
        </w:rPr>
        <w:t>有机</w:t>
      </w:r>
      <w:r>
        <w:rPr>
          <w:rFonts w:ascii="Times New Roman" w:eastAsia="宋体" w:cs="宋体" w:hint="eastAsia"/>
        </w:rPr>
        <w:t>系）</w:t>
      </w:r>
      <w:r w:rsidRPr="00422A35">
        <w:rPr>
          <w:rFonts w:ascii="Times New Roman" w:eastAsia="宋体" w:cs="宋体" w:hint="eastAsia"/>
        </w:rPr>
        <w:t>。</w:t>
      </w:r>
    </w:p>
    <w:p w:rsidR="00514169" w:rsidRPr="00422A35" w:rsidRDefault="00514169" w:rsidP="00FE02C0">
      <w:pPr>
        <w:pStyle w:val="aff4"/>
        <w:ind w:firstLine="31680"/>
        <w:rPr>
          <w:rFonts w:ascii="Times New Roman" w:hAnsi="Times New Roman" w:cs="Times New Roman"/>
        </w:rPr>
      </w:pPr>
    </w:p>
    <w:p w:rsidR="00514169" w:rsidRPr="00422A35" w:rsidRDefault="00514169" w:rsidP="00FC5666">
      <w:pPr>
        <w:pStyle w:val="a4"/>
        <w:spacing w:before="312" w:after="312"/>
        <w:rPr>
          <w:rFonts w:ascii="Times New Roman" w:cs="Times New Roman"/>
          <w:b/>
          <w:bCs/>
        </w:rPr>
      </w:pPr>
      <w:r w:rsidRPr="00422A35">
        <w:rPr>
          <w:rFonts w:ascii="Times New Roman" w:hint="eastAsia"/>
          <w:b/>
          <w:bCs/>
        </w:rPr>
        <w:t>仪器和设备</w:t>
      </w:r>
    </w:p>
    <w:p w:rsidR="00514169" w:rsidRPr="00422A35" w:rsidRDefault="00514169" w:rsidP="00FE02C0">
      <w:pPr>
        <w:pStyle w:val="a5"/>
        <w:spacing w:before="156" w:after="156"/>
        <w:ind w:left="0" w:firstLineChars="200" w:firstLine="31680"/>
        <w:rPr>
          <w:rFonts w:ascii="Times New Roman" w:eastAsia="宋体" w:cs="Times New Roman"/>
        </w:rPr>
      </w:pPr>
      <w:r w:rsidRPr="00422A35">
        <w:rPr>
          <w:rFonts w:ascii="Times New Roman" w:eastAsia="宋体" w:cs="宋体" w:hint="eastAsia"/>
        </w:rPr>
        <w:t>液相色谱</w:t>
      </w:r>
      <w:r w:rsidRPr="00422A35">
        <w:rPr>
          <w:rFonts w:ascii="Times New Roman" w:eastAsia="宋体" w:cs="Times New Roman"/>
        </w:rPr>
        <w:t>-</w:t>
      </w:r>
      <w:r w:rsidRPr="00422A35">
        <w:rPr>
          <w:rFonts w:ascii="Times New Roman" w:eastAsia="宋体" w:cs="宋体" w:hint="eastAsia"/>
        </w:rPr>
        <w:t>质谱</w:t>
      </w:r>
      <w:r>
        <w:rPr>
          <w:rFonts w:ascii="Times New Roman" w:eastAsia="宋体" w:cs="宋体" w:hint="eastAsia"/>
        </w:rPr>
        <w:t>联用仪</w:t>
      </w:r>
      <w:r w:rsidRPr="00422A35">
        <w:rPr>
          <w:rFonts w:ascii="Times New Roman" w:eastAsia="宋体" w:cs="宋体" w:hint="eastAsia"/>
        </w:rPr>
        <w:t>：配备电喷雾离子源（</w:t>
      </w:r>
      <w:r w:rsidRPr="00422A35">
        <w:rPr>
          <w:rFonts w:ascii="Times New Roman" w:eastAsia="宋体" w:cs="Times New Roman"/>
        </w:rPr>
        <w:t>ESI</w:t>
      </w:r>
      <w:r w:rsidRPr="00422A35">
        <w:rPr>
          <w:rFonts w:ascii="Times New Roman" w:eastAsia="宋体" w:cs="宋体" w:hint="eastAsia"/>
        </w:rPr>
        <w:t>）。</w:t>
      </w:r>
    </w:p>
    <w:p w:rsidR="00514169" w:rsidRPr="00422A35" w:rsidRDefault="00514169" w:rsidP="00FE02C0">
      <w:pPr>
        <w:pStyle w:val="a5"/>
        <w:spacing w:before="156" w:after="156"/>
        <w:ind w:left="0" w:firstLineChars="200" w:firstLine="31680"/>
        <w:rPr>
          <w:rFonts w:ascii="Times New Roman" w:eastAsia="宋体" w:cs="Times New Roman"/>
        </w:rPr>
      </w:pPr>
      <w:r w:rsidRPr="00422A35">
        <w:rPr>
          <w:rFonts w:ascii="Times New Roman" w:eastAsia="宋体" w:cs="宋体" w:hint="eastAsia"/>
        </w:rPr>
        <w:t>分析天平。</w:t>
      </w:r>
    </w:p>
    <w:p w:rsidR="00514169" w:rsidRPr="00422A35" w:rsidRDefault="00514169" w:rsidP="00FE02C0">
      <w:pPr>
        <w:pStyle w:val="a5"/>
        <w:spacing w:before="156" w:after="156"/>
        <w:ind w:left="0" w:firstLineChars="200" w:firstLine="31680"/>
        <w:rPr>
          <w:rFonts w:ascii="Times New Roman" w:eastAsia="宋体" w:cs="Times New Roman"/>
        </w:rPr>
      </w:pPr>
      <w:r w:rsidRPr="00422A35">
        <w:rPr>
          <w:rFonts w:ascii="Times New Roman" w:eastAsia="宋体" w:cs="宋体" w:hint="eastAsia"/>
        </w:rPr>
        <w:t>离心机。</w:t>
      </w:r>
    </w:p>
    <w:p w:rsidR="00514169" w:rsidRPr="00422A35" w:rsidRDefault="00514169" w:rsidP="00FE02C0">
      <w:pPr>
        <w:pStyle w:val="a5"/>
        <w:spacing w:before="156" w:after="156"/>
        <w:ind w:left="0" w:firstLineChars="200" w:firstLine="31680"/>
        <w:rPr>
          <w:rFonts w:ascii="Times New Roman" w:eastAsia="宋体" w:cs="Times New Roman"/>
        </w:rPr>
      </w:pPr>
      <w:r w:rsidRPr="00422A35">
        <w:rPr>
          <w:rFonts w:ascii="Times New Roman" w:eastAsia="宋体" w:cs="宋体" w:hint="eastAsia"/>
        </w:rPr>
        <w:t>涡旋振荡器。</w:t>
      </w:r>
    </w:p>
    <w:p w:rsidR="00514169" w:rsidRPr="00422A35" w:rsidRDefault="00514169" w:rsidP="00FC5666">
      <w:pPr>
        <w:pStyle w:val="a4"/>
        <w:spacing w:before="312" w:after="312"/>
        <w:rPr>
          <w:rFonts w:ascii="Times New Roman" w:cs="Times New Roman"/>
          <w:b/>
          <w:bCs/>
        </w:rPr>
      </w:pPr>
      <w:r w:rsidRPr="00422A35">
        <w:rPr>
          <w:rFonts w:ascii="Times New Roman" w:hint="eastAsia"/>
          <w:b/>
          <w:bCs/>
        </w:rPr>
        <w:t>试样制备</w:t>
      </w:r>
    </w:p>
    <w:p w:rsidR="00514169" w:rsidRPr="00422A35" w:rsidRDefault="00514169" w:rsidP="00FE02C0">
      <w:pPr>
        <w:pStyle w:val="a4"/>
        <w:numPr>
          <w:ilvl w:val="0"/>
          <w:numId w:val="0"/>
        </w:numPr>
        <w:spacing w:beforeLines="0" w:afterLines="0" w:line="300" w:lineRule="auto"/>
        <w:ind w:left="284" w:firstLineChars="200" w:firstLine="31680"/>
        <w:rPr>
          <w:rFonts w:ascii="Times New Roman" w:eastAsia="宋体" w:cs="Times New Roman"/>
        </w:rPr>
      </w:pPr>
      <w:r w:rsidRPr="00422A35">
        <w:rPr>
          <w:rFonts w:ascii="Times New Roman" w:eastAsia="宋体" w:cs="宋体" w:hint="eastAsia"/>
        </w:rPr>
        <w:t>蔬菜、水果和食用菌样品按</w:t>
      </w:r>
      <w:r>
        <w:rPr>
          <w:rFonts w:ascii="Times New Roman" w:eastAsia="宋体" w:cs="Times New Roman"/>
        </w:rPr>
        <w:t>NY/T788-2004</w:t>
      </w:r>
      <w:r>
        <w:rPr>
          <w:rFonts w:ascii="Times New Roman" w:eastAsia="宋体" w:cs="宋体" w:hint="eastAsia"/>
        </w:rPr>
        <w:t>规定</w:t>
      </w:r>
      <w:r w:rsidRPr="00422A35">
        <w:rPr>
          <w:rFonts w:ascii="Times New Roman" w:eastAsia="宋体" w:cs="宋体" w:hint="eastAsia"/>
        </w:rPr>
        <w:t>取一定量，取样部位按</w:t>
      </w:r>
      <w:r w:rsidRPr="00422A35">
        <w:rPr>
          <w:rFonts w:ascii="Times New Roman" w:eastAsia="宋体" w:cs="Times New Roman"/>
        </w:rPr>
        <w:t>GB 2763</w:t>
      </w:r>
      <w:r w:rsidRPr="00422A35">
        <w:rPr>
          <w:rFonts w:ascii="Times New Roman" w:eastAsia="宋体" w:cs="宋体" w:hint="eastAsia"/>
        </w:rPr>
        <w:t>规定执行。对于个体较小的样品，取样后全部处理；对于个体较大的基本均匀样品，可在对称轴或对称面上分割或切成小块后处理；对于细长、扁平或组分含量在各部分有差异的样品，可在不同部位切取小片或截成小段或处理；取后的样品将其切碎，充分混匀，用四分法取样或直接放入组织捣碎机中捣碎成匀浆。匀浆放入聚乙烯容器中。</w:t>
      </w:r>
    </w:p>
    <w:p w:rsidR="00514169" w:rsidRPr="00422A35" w:rsidRDefault="00514169" w:rsidP="00FE02C0">
      <w:pPr>
        <w:pStyle w:val="a4"/>
        <w:numPr>
          <w:ilvl w:val="0"/>
          <w:numId w:val="0"/>
        </w:numPr>
        <w:spacing w:beforeLines="0" w:afterLines="0" w:line="300" w:lineRule="auto"/>
        <w:ind w:left="284" w:firstLineChars="200" w:firstLine="31680"/>
        <w:rPr>
          <w:rFonts w:ascii="Times New Roman" w:eastAsia="宋体" w:cs="Times New Roman"/>
          <w:kern w:val="2"/>
        </w:rPr>
      </w:pPr>
      <w:r w:rsidRPr="00422A35">
        <w:rPr>
          <w:rFonts w:ascii="Times New Roman" w:eastAsia="宋体" w:cs="宋体" w:hint="eastAsia"/>
          <w:kern w:val="2"/>
        </w:rPr>
        <w:t>取谷类样品</w:t>
      </w:r>
      <w:r w:rsidRPr="00422A35">
        <w:rPr>
          <w:rFonts w:ascii="Times New Roman" w:eastAsia="宋体" w:cs="Times New Roman"/>
          <w:kern w:val="2"/>
        </w:rPr>
        <w:t>500 g</w:t>
      </w:r>
      <w:r w:rsidRPr="00422A35">
        <w:rPr>
          <w:rFonts w:ascii="Times New Roman" w:eastAsia="宋体" w:cs="宋体" w:hint="eastAsia"/>
          <w:kern w:val="2"/>
        </w:rPr>
        <w:t>，粉碎后使其全部可通过</w:t>
      </w:r>
      <w:r w:rsidRPr="00422A35">
        <w:rPr>
          <w:rFonts w:ascii="Times New Roman" w:eastAsia="宋体" w:cs="Times New Roman"/>
          <w:kern w:val="2"/>
        </w:rPr>
        <w:t>425 μm</w:t>
      </w:r>
      <w:r w:rsidRPr="00422A35">
        <w:rPr>
          <w:rFonts w:ascii="Times New Roman" w:eastAsia="宋体" w:cs="宋体" w:hint="eastAsia"/>
          <w:kern w:val="2"/>
        </w:rPr>
        <w:t>的标准网筛，放入聚乙烯瓶或袋中。取油料作物、茶叶、坚果和香辛料样品各</w:t>
      </w:r>
      <w:r w:rsidRPr="00422A35">
        <w:rPr>
          <w:rFonts w:ascii="Times New Roman" w:eastAsia="宋体" w:cs="Times New Roman"/>
          <w:kern w:val="2"/>
        </w:rPr>
        <w:t>500g</w:t>
      </w:r>
      <w:r w:rsidRPr="00422A35">
        <w:rPr>
          <w:rFonts w:ascii="Times New Roman" w:eastAsia="宋体" w:cs="宋体" w:hint="eastAsia"/>
          <w:kern w:val="2"/>
        </w:rPr>
        <w:t>，粉碎后充分混匀，放入聚乙烯瓶或袋中。</w:t>
      </w:r>
    </w:p>
    <w:p w:rsidR="00514169" w:rsidRPr="00422A35" w:rsidRDefault="00514169" w:rsidP="00FE02C0">
      <w:pPr>
        <w:pStyle w:val="a4"/>
        <w:numPr>
          <w:ilvl w:val="0"/>
          <w:numId w:val="0"/>
        </w:numPr>
        <w:spacing w:beforeLines="0" w:afterLines="0" w:line="300" w:lineRule="auto"/>
        <w:ind w:left="284" w:firstLineChars="200" w:firstLine="31680"/>
        <w:rPr>
          <w:rFonts w:ascii="Times New Roman" w:eastAsia="宋体" w:cs="Times New Roman"/>
          <w:kern w:val="2"/>
        </w:rPr>
      </w:pPr>
      <w:r w:rsidRPr="00422A35">
        <w:rPr>
          <w:rFonts w:ascii="Times New Roman" w:eastAsia="宋体" w:cs="宋体" w:hint="eastAsia"/>
          <w:kern w:val="2"/>
        </w:rPr>
        <w:t>植物油类</w:t>
      </w:r>
      <w:r>
        <w:rPr>
          <w:rFonts w:ascii="Times New Roman" w:eastAsia="宋体" w:cs="宋体" w:hint="eastAsia"/>
          <w:kern w:val="2"/>
        </w:rPr>
        <w:t>样品</w:t>
      </w:r>
      <w:r w:rsidRPr="00422A35">
        <w:rPr>
          <w:rFonts w:ascii="Times New Roman" w:eastAsia="宋体" w:cs="宋体" w:hint="eastAsia"/>
          <w:kern w:val="2"/>
        </w:rPr>
        <w:t>搅拌均匀。</w:t>
      </w:r>
    </w:p>
    <w:p w:rsidR="00514169" w:rsidRPr="00422A35" w:rsidRDefault="00514169" w:rsidP="00C90278">
      <w:pPr>
        <w:pStyle w:val="a4"/>
        <w:numPr>
          <w:ilvl w:val="0"/>
          <w:numId w:val="0"/>
        </w:numPr>
        <w:spacing w:beforeLines="0" w:afterLines="0" w:line="300" w:lineRule="auto"/>
        <w:ind w:left="284"/>
        <w:rPr>
          <w:rFonts w:ascii="Times New Roman" w:eastAsia="宋体" w:cs="Times New Roman"/>
          <w:kern w:val="2"/>
        </w:rPr>
      </w:pPr>
      <w:r w:rsidRPr="00422A35">
        <w:rPr>
          <w:rFonts w:ascii="Times New Roman" w:eastAsia="宋体" w:cs="宋体" w:hint="eastAsia"/>
          <w:kern w:val="2"/>
        </w:rPr>
        <w:t>试样于</w:t>
      </w:r>
      <w:r w:rsidRPr="00422A35">
        <w:rPr>
          <w:rFonts w:ascii="Times New Roman" w:eastAsia="宋体" w:cs="Times New Roman"/>
          <w:kern w:val="2"/>
        </w:rPr>
        <w:t>-18</w:t>
      </w:r>
      <w:r w:rsidRPr="00422A35">
        <w:rPr>
          <w:rFonts w:ascii="宋体" w:eastAsia="宋体" w:hAnsi="宋体" w:cs="宋体" w:hint="eastAsia"/>
          <w:kern w:val="2"/>
        </w:rPr>
        <w:t>℃</w:t>
      </w:r>
      <w:r w:rsidRPr="00422A35">
        <w:rPr>
          <w:rFonts w:ascii="Times New Roman" w:eastAsia="宋体" w:cs="宋体" w:hint="eastAsia"/>
          <w:kern w:val="2"/>
        </w:rPr>
        <w:t>及以下保存。</w:t>
      </w:r>
    </w:p>
    <w:p w:rsidR="00514169" w:rsidRPr="00422A35" w:rsidRDefault="00514169" w:rsidP="00FC5666">
      <w:pPr>
        <w:pStyle w:val="a4"/>
        <w:spacing w:before="312" w:after="312"/>
        <w:rPr>
          <w:rFonts w:ascii="Times New Roman" w:cs="Times New Roman"/>
          <w:b/>
          <w:bCs/>
        </w:rPr>
      </w:pPr>
      <w:r w:rsidRPr="00422A35">
        <w:rPr>
          <w:rFonts w:ascii="Times New Roman" w:hint="eastAsia"/>
          <w:b/>
          <w:bCs/>
        </w:rPr>
        <w:t>分析步骤</w:t>
      </w:r>
    </w:p>
    <w:p w:rsidR="00514169" w:rsidRPr="00422A35" w:rsidRDefault="00514169" w:rsidP="00FE02C0">
      <w:pPr>
        <w:pStyle w:val="a5"/>
        <w:spacing w:before="156" w:after="156" w:line="360" w:lineRule="auto"/>
        <w:ind w:left="0" w:firstLineChars="200" w:firstLine="31680"/>
        <w:rPr>
          <w:rFonts w:ascii="Times New Roman" w:cs="Times New Roman"/>
        </w:rPr>
      </w:pPr>
      <w:r w:rsidRPr="00422A35">
        <w:rPr>
          <w:rFonts w:ascii="Times New Roman" w:hint="eastAsia"/>
        </w:rPr>
        <w:t>提取</w:t>
      </w:r>
    </w:p>
    <w:p w:rsidR="00514169" w:rsidRPr="00422A35" w:rsidRDefault="00514169" w:rsidP="000724DA">
      <w:pPr>
        <w:pStyle w:val="aff4"/>
        <w:spacing w:line="360" w:lineRule="auto"/>
        <w:ind w:firstLineChars="0" w:firstLine="0"/>
        <w:rPr>
          <w:rFonts w:ascii="Times New Roman" w:hAnsi="Times New Roman" w:cs="Times New Roman"/>
        </w:rPr>
      </w:pPr>
      <w:r w:rsidRPr="00422A35">
        <w:rPr>
          <w:rFonts w:ascii="Times New Roman" w:hAnsi="Times New Roman" w:cs="Times New Roman"/>
        </w:rPr>
        <w:t xml:space="preserve">7.1.1 </w:t>
      </w:r>
      <w:r w:rsidRPr="00422A35">
        <w:rPr>
          <w:rFonts w:ascii="Times New Roman" w:hAnsi="Times New Roman" w:hint="eastAsia"/>
        </w:rPr>
        <w:t>蔬菜、水果、食用菌、植物油</w:t>
      </w:r>
    </w:p>
    <w:p w:rsidR="00514169" w:rsidRPr="00422A35" w:rsidRDefault="00514169" w:rsidP="00FE02C0">
      <w:pPr>
        <w:pStyle w:val="aff4"/>
        <w:spacing w:beforeLines="50" w:afterLines="50" w:line="360" w:lineRule="auto"/>
        <w:ind w:firstLine="31680"/>
        <w:rPr>
          <w:rFonts w:ascii="Times New Roman" w:hAnsi="Times New Roman" w:cs="Times New Roman"/>
        </w:rPr>
      </w:pPr>
      <w:r w:rsidRPr="00422A35">
        <w:rPr>
          <w:rFonts w:ascii="Times New Roman" w:hAnsi="Times New Roman" w:hint="eastAsia"/>
        </w:rPr>
        <w:t>称取</w:t>
      </w:r>
      <w:r w:rsidRPr="00422A35">
        <w:rPr>
          <w:rFonts w:ascii="Times New Roman" w:hAnsi="Times New Roman" w:cs="Times New Roman"/>
        </w:rPr>
        <w:t>10 g</w:t>
      </w:r>
      <w:r w:rsidRPr="00422A35">
        <w:rPr>
          <w:rFonts w:ascii="Times New Roman" w:hAnsi="Times New Roman" w:hint="eastAsia"/>
        </w:rPr>
        <w:t>（精确到</w:t>
      </w:r>
      <w:r w:rsidRPr="00422A35">
        <w:rPr>
          <w:rFonts w:ascii="Times New Roman" w:hAnsi="Times New Roman" w:cs="Times New Roman"/>
        </w:rPr>
        <w:t>0.01 g</w:t>
      </w:r>
      <w:r w:rsidRPr="00422A35">
        <w:rPr>
          <w:rFonts w:ascii="Times New Roman" w:hAnsi="Times New Roman" w:hint="eastAsia"/>
        </w:rPr>
        <w:t>）试样于</w:t>
      </w:r>
      <w:r w:rsidRPr="00422A35">
        <w:rPr>
          <w:rFonts w:ascii="Times New Roman" w:hAnsi="Times New Roman" w:cs="Times New Roman"/>
        </w:rPr>
        <w:t>50 mL</w:t>
      </w:r>
      <w:r w:rsidRPr="00422A35">
        <w:rPr>
          <w:rFonts w:ascii="Times New Roman" w:hAnsi="Times New Roman" w:hint="eastAsia"/>
        </w:rPr>
        <w:t>的离心管中，加入</w:t>
      </w:r>
      <w:r w:rsidRPr="00422A35">
        <w:rPr>
          <w:rFonts w:ascii="Times New Roman" w:hAnsi="Times New Roman" w:cs="Times New Roman"/>
        </w:rPr>
        <w:t>10 mL</w:t>
      </w:r>
      <w:r w:rsidRPr="00422A35">
        <w:rPr>
          <w:rFonts w:ascii="Times New Roman" w:hAnsi="Times New Roman" w:hint="eastAsia"/>
        </w:rPr>
        <w:t>乙腈，</w:t>
      </w:r>
      <w:r>
        <w:rPr>
          <w:rFonts w:ascii="Times New Roman" w:hAnsi="Times New Roman" w:hint="eastAsia"/>
        </w:rPr>
        <w:t>涡旋振荡提取</w:t>
      </w:r>
      <w:r>
        <w:rPr>
          <w:rFonts w:ascii="Times New Roman" w:hAnsi="Times New Roman" w:cs="Times New Roman"/>
        </w:rPr>
        <w:t>3</w:t>
      </w:r>
      <w:r w:rsidRPr="00422A35">
        <w:rPr>
          <w:rFonts w:ascii="Times New Roman" w:hAnsi="Times New Roman" w:cs="Times New Roman"/>
        </w:rPr>
        <w:t xml:space="preserve"> min</w:t>
      </w:r>
      <w:r w:rsidRPr="00422A35">
        <w:rPr>
          <w:rFonts w:ascii="Times New Roman" w:hAnsi="Times New Roman" w:hint="eastAsia"/>
        </w:rPr>
        <w:t>；向离心管中加入</w:t>
      </w:r>
      <w:r w:rsidRPr="00422A35">
        <w:rPr>
          <w:rFonts w:ascii="Times New Roman" w:hAnsi="Times New Roman" w:cs="Times New Roman"/>
        </w:rPr>
        <w:t>4 g</w:t>
      </w:r>
      <w:r w:rsidRPr="00422A35">
        <w:rPr>
          <w:rFonts w:ascii="Times New Roman" w:hAnsi="Times New Roman" w:hint="eastAsia"/>
        </w:rPr>
        <w:t>无水硫酸镁和</w:t>
      </w:r>
      <w:r w:rsidRPr="00422A35">
        <w:rPr>
          <w:rFonts w:ascii="Times New Roman" w:hAnsi="Times New Roman" w:cs="Times New Roman"/>
        </w:rPr>
        <w:t>1 g</w:t>
      </w:r>
      <w:r w:rsidRPr="00422A35">
        <w:rPr>
          <w:rFonts w:ascii="Times New Roman" w:hAnsi="Times New Roman" w:hint="eastAsia"/>
        </w:rPr>
        <w:t>氯化钠，</w:t>
      </w:r>
      <w:r>
        <w:rPr>
          <w:rFonts w:ascii="Times New Roman" w:hAnsi="Times New Roman" w:hint="eastAsia"/>
        </w:rPr>
        <w:t>涡旋</w:t>
      </w:r>
      <w:r w:rsidRPr="00422A35">
        <w:rPr>
          <w:rFonts w:ascii="Times New Roman" w:hAnsi="Times New Roman" w:hint="eastAsia"/>
        </w:rPr>
        <w:t>振荡</w:t>
      </w:r>
      <w:r w:rsidRPr="00422A35">
        <w:rPr>
          <w:rFonts w:ascii="Times New Roman" w:hAnsi="Times New Roman" w:cs="Times New Roman"/>
        </w:rPr>
        <w:t>3 min</w:t>
      </w:r>
      <w:r w:rsidRPr="00422A35">
        <w:rPr>
          <w:rFonts w:ascii="Times New Roman" w:hAnsi="Times New Roman" w:hint="eastAsia"/>
        </w:rPr>
        <w:t>；然后</w:t>
      </w:r>
      <w:r w:rsidRPr="00422A35">
        <w:rPr>
          <w:rFonts w:ascii="Times New Roman" w:hAnsi="Times New Roman" w:cs="Times New Roman"/>
        </w:rPr>
        <w:t>4 000 r/min</w:t>
      </w:r>
      <w:r w:rsidRPr="00422A35">
        <w:rPr>
          <w:rFonts w:ascii="Times New Roman" w:hAnsi="Times New Roman" w:hint="eastAsia"/>
        </w:rPr>
        <w:t>离心</w:t>
      </w:r>
      <w:r w:rsidRPr="00422A35">
        <w:rPr>
          <w:rFonts w:ascii="Times New Roman" w:hAnsi="Times New Roman" w:cs="Times New Roman"/>
        </w:rPr>
        <w:t>5 min</w:t>
      </w:r>
      <w:r w:rsidRPr="00422A35">
        <w:rPr>
          <w:rFonts w:ascii="Times New Roman" w:hAnsi="Times New Roman" w:hint="eastAsia"/>
        </w:rPr>
        <w:t>，</w:t>
      </w:r>
      <w:r w:rsidRPr="007A5E5E">
        <w:rPr>
          <w:rFonts w:ascii="Times New Roman" w:hAnsi="Times New Roman" w:hint="eastAsia"/>
          <w:lang w:val="en-GB"/>
        </w:rPr>
        <w:t>上清液待净化</w:t>
      </w:r>
      <w:r w:rsidRPr="00422A35">
        <w:rPr>
          <w:rFonts w:ascii="Times New Roman" w:hAnsi="Times New Roman" w:hint="eastAsia"/>
        </w:rPr>
        <w:t>。</w:t>
      </w:r>
    </w:p>
    <w:p w:rsidR="00514169" w:rsidRPr="00422A35" w:rsidRDefault="00514169" w:rsidP="00B630D4">
      <w:pPr>
        <w:pStyle w:val="aff4"/>
        <w:spacing w:beforeLines="50" w:afterLines="50" w:line="360" w:lineRule="auto"/>
        <w:ind w:firstLineChars="0" w:firstLine="0"/>
        <w:rPr>
          <w:rFonts w:ascii="Times New Roman" w:eastAsia="黑体" w:hAnsi="Times New Roman" w:cs="Times New Roman"/>
        </w:rPr>
      </w:pPr>
      <w:r w:rsidRPr="00422A35">
        <w:rPr>
          <w:rFonts w:ascii="Times New Roman" w:eastAsia="黑体" w:hAnsi="Times New Roman" w:cs="Times New Roman"/>
        </w:rPr>
        <w:t xml:space="preserve">7.1.2 </w:t>
      </w:r>
      <w:r w:rsidRPr="00422A35">
        <w:rPr>
          <w:rFonts w:ascii="Times New Roman" w:eastAsia="黑体" w:hAnsi="Times New Roman" w:cs="黑体" w:hint="eastAsia"/>
        </w:rPr>
        <w:t>谷物、油料、坚果</w:t>
      </w:r>
    </w:p>
    <w:p w:rsidR="00514169" w:rsidRPr="00422A35" w:rsidRDefault="00514169" w:rsidP="00FE02C0">
      <w:pPr>
        <w:pStyle w:val="aff4"/>
        <w:spacing w:beforeLines="50" w:afterLines="50" w:line="360" w:lineRule="auto"/>
        <w:ind w:firstLine="31680"/>
        <w:rPr>
          <w:rFonts w:ascii="Times New Roman" w:hAnsi="Times New Roman" w:cs="Times New Roman"/>
        </w:rPr>
      </w:pPr>
      <w:r w:rsidRPr="00422A35">
        <w:rPr>
          <w:rFonts w:ascii="Times New Roman" w:hAnsi="Times New Roman" w:hint="eastAsia"/>
        </w:rPr>
        <w:t>称取</w:t>
      </w:r>
      <w:r w:rsidRPr="00422A35">
        <w:rPr>
          <w:rFonts w:ascii="Times New Roman" w:hAnsi="Times New Roman" w:cs="Times New Roman"/>
        </w:rPr>
        <w:t>5 g</w:t>
      </w:r>
      <w:r w:rsidRPr="00422A35">
        <w:rPr>
          <w:rFonts w:ascii="Times New Roman" w:hAnsi="Times New Roman" w:hint="eastAsia"/>
        </w:rPr>
        <w:t>（精确到</w:t>
      </w:r>
      <w:r w:rsidRPr="00422A35">
        <w:rPr>
          <w:rFonts w:ascii="Times New Roman" w:hAnsi="Times New Roman" w:cs="Times New Roman"/>
        </w:rPr>
        <w:t>0.01 g</w:t>
      </w:r>
      <w:r w:rsidRPr="00422A35">
        <w:rPr>
          <w:rFonts w:ascii="Times New Roman" w:hAnsi="Times New Roman" w:hint="eastAsia"/>
        </w:rPr>
        <w:t>）试样于</w:t>
      </w:r>
      <w:r w:rsidRPr="00422A35">
        <w:rPr>
          <w:rFonts w:ascii="Times New Roman" w:hAnsi="Times New Roman" w:cs="Times New Roman"/>
        </w:rPr>
        <w:t>50 mL</w:t>
      </w:r>
      <w:r w:rsidRPr="00422A35">
        <w:rPr>
          <w:rFonts w:ascii="Times New Roman" w:hAnsi="Times New Roman" w:hint="eastAsia"/>
        </w:rPr>
        <w:t>的离心管中，加入</w:t>
      </w:r>
      <w:r w:rsidRPr="00422A35">
        <w:rPr>
          <w:rFonts w:ascii="Times New Roman" w:hAnsi="Times New Roman" w:cs="Times New Roman"/>
        </w:rPr>
        <w:t>10 mL</w:t>
      </w:r>
      <w:r w:rsidRPr="00422A35">
        <w:rPr>
          <w:rFonts w:ascii="Times New Roman" w:hAnsi="Times New Roman" w:hint="eastAsia"/>
        </w:rPr>
        <w:t>水于离心管中、静置</w:t>
      </w:r>
      <w:r w:rsidRPr="00422A35">
        <w:rPr>
          <w:rFonts w:ascii="Times New Roman" w:hAnsi="Times New Roman" w:cs="Times New Roman"/>
        </w:rPr>
        <w:t>15min</w:t>
      </w:r>
      <w:r w:rsidRPr="00422A35">
        <w:rPr>
          <w:rFonts w:ascii="Times New Roman" w:hAnsi="Times New Roman" w:hint="eastAsia"/>
        </w:rPr>
        <w:t>，待试样完全润湿后；然后加入</w:t>
      </w:r>
      <w:r w:rsidRPr="00422A35">
        <w:rPr>
          <w:rFonts w:ascii="Times New Roman" w:hAnsi="Times New Roman" w:cs="Times New Roman"/>
        </w:rPr>
        <w:t>10 mL</w:t>
      </w:r>
      <w:r w:rsidRPr="00422A35">
        <w:rPr>
          <w:rFonts w:ascii="Times New Roman" w:hAnsi="Times New Roman" w:hint="eastAsia"/>
        </w:rPr>
        <w:t>乙腈，</w:t>
      </w:r>
      <w:r>
        <w:rPr>
          <w:rFonts w:ascii="Times New Roman" w:hAnsi="Times New Roman" w:hint="eastAsia"/>
        </w:rPr>
        <w:t>涡旋振荡提取</w:t>
      </w:r>
      <w:r>
        <w:rPr>
          <w:rFonts w:ascii="Times New Roman" w:hAnsi="Times New Roman" w:cs="Times New Roman"/>
        </w:rPr>
        <w:t>3</w:t>
      </w:r>
      <w:r w:rsidRPr="00422A35">
        <w:rPr>
          <w:rFonts w:ascii="Times New Roman" w:hAnsi="Times New Roman" w:cs="Times New Roman"/>
        </w:rPr>
        <w:t xml:space="preserve"> min</w:t>
      </w:r>
      <w:r w:rsidRPr="00422A35">
        <w:rPr>
          <w:rFonts w:ascii="Times New Roman" w:hAnsi="Times New Roman" w:hint="eastAsia"/>
        </w:rPr>
        <w:t>；向离心管中加入</w:t>
      </w:r>
      <w:r w:rsidRPr="00422A35">
        <w:rPr>
          <w:rFonts w:ascii="Times New Roman" w:hAnsi="Times New Roman" w:cs="Times New Roman"/>
        </w:rPr>
        <w:t>4 g</w:t>
      </w:r>
      <w:r w:rsidRPr="00422A35">
        <w:rPr>
          <w:rFonts w:ascii="Times New Roman" w:hAnsi="Times New Roman" w:hint="eastAsia"/>
        </w:rPr>
        <w:t>无水硫酸镁和</w:t>
      </w:r>
      <w:r w:rsidRPr="00422A35">
        <w:rPr>
          <w:rFonts w:ascii="Times New Roman" w:hAnsi="Times New Roman" w:cs="Times New Roman"/>
        </w:rPr>
        <w:t>1 g</w:t>
      </w:r>
      <w:r w:rsidRPr="00422A35">
        <w:rPr>
          <w:rFonts w:ascii="Times New Roman" w:hAnsi="Times New Roman" w:hint="eastAsia"/>
        </w:rPr>
        <w:t>氯化钠，</w:t>
      </w:r>
      <w:r>
        <w:rPr>
          <w:rFonts w:ascii="Times New Roman" w:hAnsi="Times New Roman" w:hint="eastAsia"/>
        </w:rPr>
        <w:t>涡旋</w:t>
      </w:r>
      <w:r w:rsidRPr="00422A35">
        <w:rPr>
          <w:rFonts w:ascii="Times New Roman" w:hAnsi="Times New Roman" w:hint="eastAsia"/>
        </w:rPr>
        <w:t>振荡</w:t>
      </w:r>
      <w:r w:rsidRPr="00422A35">
        <w:rPr>
          <w:rFonts w:ascii="Times New Roman" w:hAnsi="Times New Roman" w:cs="Times New Roman"/>
        </w:rPr>
        <w:t>3 min</w:t>
      </w:r>
      <w:r w:rsidRPr="00422A35">
        <w:rPr>
          <w:rFonts w:ascii="Times New Roman" w:hAnsi="Times New Roman" w:hint="eastAsia"/>
        </w:rPr>
        <w:t>；然后</w:t>
      </w:r>
      <w:r w:rsidRPr="00422A35">
        <w:rPr>
          <w:rFonts w:ascii="Times New Roman" w:hAnsi="Times New Roman" w:cs="Times New Roman"/>
        </w:rPr>
        <w:t>4 000 r/min</w:t>
      </w:r>
      <w:r w:rsidRPr="00422A35">
        <w:rPr>
          <w:rFonts w:ascii="Times New Roman" w:hAnsi="Times New Roman" w:hint="eastAsia"/>
        </w:rPr>
        <w:t>离心</w:t>
      </w:r>
      <w:r w:rsidRPr="00422A35">
        <w:rPr>
          <w:rFonts w:ascii="Times New Roman" w:hAnsi="Times New Roman" w:cs="Times New Roman"/>
        </w:rPr>
        <w:t>5 min</w:t>
      </w:r>
      <w:r w:rsidRPr="00422A35">
        <w:rPr>
          <w:rFonts w:ascii="Times New Roman" w:hAnsi="Times New Roman" w:hint="eastAsia"/>
        </w:rPr>
        <w:t>，</w:t>
      </w:r>
      <w:r w:rsidRPr="00422A35">
        <w:rPr>
          <w:rFonts w:ascii="Times New Roman" w:hAnsi="Times New Roman" w:hint="eastAsia"/>
          <w:lang w:val="en-GB"/>
        </w:rPr>
        <w:t>上清液</w:t>
      </w:r>
      <w:r w:rsidRPr="00422A35">
        <w:rPr>
          <w:rFonts w:ascii="Times New Roman" w:hAnsi="Times New Roman" w:hint="eastAsia"/>
        </w:rPr>
        <w:t>待净化。</w:t>
      </w:r>
    </w:p>
    <w:p w:rsidR="00514169" w:rsidRPr="00422A35" w:rsidRDefault="00514169" w:rsidP="00B630D4">
      <w:pPr>
        <w:pStyle w:val="aff4"/>
        <w:spacing w:beforeLines="50" w:afterLines="50" w:line="360" w:lineRule="auto"/>
        <w:ind w:firstLineChars="0" w:firstLine="0"/>
        <w:rPr>
          <w:rFonts w:ascii="Times New Roman" w:eastAsia="黑体" w:hAnsi="Times New Roman" w:cs="Times New Roman"/>
        </w:rPr>
      </w:pPr>
      <w:r w:rsidRPr="00422A35">
        <w:rPr>
          <w:rFonts w:ascii="Times New Roman" w:eastAsia="黑体" w:hAnsi="Times New Roman" w:cs="Times New Roman"/>
        </w:rPr>
        <w:t xml:space="preserve">7.1.3 </w:t>
      </w:r>
      <w:r w:rsidRPr="00422A35">
        <w:rPr>
          <w:rFonts w:ascii="Times New Roman" w:eastAsia="黑体" w:hAnsi="Times New Roman" w:cs="黑体" w:hint="eastAsia"/>
        </w:rPr>
        <w:t>茶叶、香辛料</w:t>
      </w:r>
    </w:p>
    <w:p w:rsidR="00514169" w:rsidRPr="00422A35" w:rsidRDefault="00514169" w:rsidP="00B630D4">
      <w:pPr>
        <w:pStyle w:val="aff4"/>
        <w:spacing w:beforeLines="50" w:afterLines="50" w:line="360" w:lineRule="auto"/>
        <w:ind w:firstLineChars="0"/>
        <w:rPr>
          <w:rFonts w:ascii="Times New Roman" w:hAnsi="Times New Roman" w:cs="Times New Roman"/>
        </w:rPr>
      </w:pPr>
      <w:r w:rsidRPr="00422A35">
        <w:rPr>
          <w:rFonts w:ascii="Times New Roman" w:hAnsi="Times New Roman" w:hint="eastAsia"/>
        </w:rPr>
        <w:t>称取</w:t>
      </w:r>
      <w:r w:rsidRPr="00422A35">
        <w:rPr>
          <w:rFonts w:ascii="Times New Roman" w:hAnsi="Times New Roman" w:cs="Times New Roman"/>
        </w:rPr>
        <w:t>2 g</w:t>
      </w:r>
      <w:r w:rsidRPr="00422A35">
        <w:rPr>
          <w:rFonts w:ascii="Times New Roman" w:hAnsi="Times New Roman" w:hint="eastAsia"/>
        </w:rPr>
        <w:t>（精确到</w:t>
      </w:r>
      <w:r w:rsidRPr="00422A35">
        <w:rPr>
          <w:rFonts w:ascii="Times New Roman" w:hAnsi="Times New Roman" w:cs="Times New Roman"/>
        </w:rPr>
        <w:t>0.01 g</w:t>
      </w:r>
      <w:r w:rsidRPr="00422A35">
        <w:rPr>
          <w:rFonts w:ascii="Times New Roman" w:hAnsi="Times New Roman" w:hint="eastAsia"/>
        </w:rPr>
        <w:t>）试样于</w:t>
      </w:r>
      <w:r w:rsidRPr="00422A35">
        <w:rPr>
          <w:rFonts w:ascii="Times New Roman" w:hAnsi="Times New Roman" w:cs="Times New Roman"/>
        </w:rPr>
        <w:t>50 mL</w:t>
      </w:r>
      <w:r w:rsidRPr="00422A35">
        <w:rPr>
          <w:rFonts w:ascii="Times New Roman" w:hAnsi="Times New Roman" w:hint="eastAsia"/>
        </w:rPr>
        <w:t>的离心管中，加入</w:t>
      </w:r>
      <w:r w:rsidRPr="00422A35">
        <w:rPr>
          <w:rFonts w:ascii="Times New Roman" w:hAnsi="Times New Roman" w:cs="Times New Roman"/>
        </w:rPr>
        <w:t>10 mL</w:t>
      </w:r>
      <w:r w:rsidRPr="00422A35">
        <w:rPr>
          <w:rFonts w:ascii="Times New Roman" w:hAnsi="Times New Roman" w:hint="eastAsia"/>
        </w:rPr>
        <w:t>水于离心管中、静置</w:t>
      </w:r>
      <w:r w:rsidRPr="00422A35">
        <w:rPr>
          <w:rFonts w:ascii="Times New Roman" w:hAnsi="Times New Roman" w:cs="Times New Roman"/>
        </w:rPr>
        <w:t>15min</w:t>
      </w:r>
      <w:r w:rsidRPr="00422A35">
        <w:rPr>
          <w:rFonts w:ascii="Times New Roman" w:hAnsi="Times New Roman" w:hint="eastAsia"/>
        </w:rPr>
        <w:t>，待试样完全润湿后；然后加入</w:t>
      </w:r>
      <w:r w:rsidRPr="00422A35">
        <w:rPr>
          <w:rFonts w:ascii="Times New Roman" w:hAnsi="Times New Roman" w:cs="Times New Roman"/>
        </w:rPr>
        <w:t>10 mL</w:t>
      </w:r>
      <w:r w:rsidRPr="00422A35">
        <w:rPr>
          <w:rFonts w:ascii="Times New Roman" w:hAnsi="Times New Roman" w:hint="eastAsia"/>
        </w:rPr>
        <w:t>乙腈，</w:t>
      </w:r>
      <w:r>
        <w:rPr>
          <w:rFonts w:ascii="Times New Roman" w:hAnsi="Times New Roman" w:hint="eastAsia"/>
        </w:rPr>
        <w:t>涡旋振荡提取</w:t>
      </w:r>
      <w:r>
        <w:rPr>
          <w:rFonts w:ascii="Times New Roman" w:hAnsi="Times New Roman" w:cs="Times New Roman"/>
        </w:rPr>
        <w:t>3</w:t>
      </w:r>
      <w:r w:rsidRPr="00422A35">
        <w:rPr>
          <w:rFonts w:ascii="Times New Roman" w:hAnsi="Times New Roman" w:cs="Times New Roman"/>
        </w:rPr>
        <w:t xml:space="preserve"> min</w:t>
      </w:r>
      <w:r w:rsidRPr="00422A35">
        <w:rPr>
          <w:rFonts w:ascii="Times New Roman" w:hAnsi="Times New Roman" w:hint="eastAsia"/>
        </w:rPr>
        <w:t>；向离心管中加入</w:t>
      </w:r>
      <w:r w:rsidRPr="00422A35">
        <w:rPr>
          <w:rFonts w:ascii="Times New Roman" w:hAnsi="Times New Roman" w:cs="Times New Roman"/>
        </w:rPr>
        <w:t>4 g</w:t>
      </w:r>
      <w:r w:rsidRPr="00422A35">
        <w:rPr>
          <w:rFonts w:ascii="Times New Roman" w:hAnsi="Times New Roman" w:hint="eastAsia"/>
        </w:rPr>
        <w:t>无水硫酸镁和</w:t>
      </w:r>
      <w:r w:rsidRPr="00422A35">
        <w:rPr>
          <w:rFonts w:ascii="Times New Roman" w:hAnsi="Times New Roman" w:cs="Times New Roman"/>
        </w:rPr>
        <w:t>1 g</w:t>
      </w:r>
      <w:r w:rsidRPr="00422A35">
        <w:rPr>
          <w:rFonts w:ascii="Times New Roman" w:hAnsi="Times New Roman" w:hint="eastAsia"/>
        </w:rPr>
        <w:t>氯化钠，</w:t>
      </w:r>
      <w:r>
        <w:rPr>
          <w:rFonts w:ascii="Times New Roman" w:hAnsi="Times New Roman" w:hint="eastAsia"/>
        </w:rPr>
        <w:t>涡旋</w:t>
      </w:r>
      <w:r w:rsidRPr="00422A35">
        <w:rPr>
          <w:rFonts w:ascii="Times New Roman" w:hAnsi="Times New Roman" w:hint="eastAsia"/>
        </w:rPr>
        <w:t>振荡</w:t>
      </w:r>
      <w:r w:rsidRPr="00422A35">
        <w:rPr>
          <w:rFonts w:ascii="Times New Roman" w:hAnsi="Times New Roman" w:cs="Times New Roman"/>
        </w:rPr>
        <w:t>3 min</w:t>
      </w:r>
      <w:r w:rsidRPr="00422A35">
        <w:rPr>
          <w:rFonts w:ascii="Times New Roman" w:hAnsi="Times New Roman" w:hint="eastAsia"/>
        </w:rPr>
        <w:t>；然后</w:t>
      </w:r>
      <w:r>
        <w:rPr>
          <w:rFonts w:ascii="Times New Roman" w:hAnsi="Times New Roman" w:cs="Times New Roman"/>
        </w:rPr>
        <w:t>4</w:t>
      </w:r>
      <w:r w:rsidRPr="00422A35">
        <w:rPr>
          <w:rFonts w:ascii="Times New Roman" w:hAnsi="Times New Roman" w:cs="Times New Roman"/>
        </w:rPr>
        <w:t>000 r/min</w:t>
      </w:r>
      <w:r w:rsidRPr="00422A35">
        <w:rPr>
          <w:rFonts w:ascii="Times New Roman" w:hAnsi="Times New Roman" w:hint="eastAsia"/>
        </w:rPr>
        <w:t>离心</w:t>
      </w:r>
      <w:r w:rsidRPr="00422A35">
        <w:rPr>
          <w:rFonts w:ascii="Times New Roman" w:hAnsi="Times New Roman" w:cs="Times New Roman"/>
        </w:rPr>
        <w:t>5 min</w:t>
      </w:r>
      <w:r w:rsidRPr="00422A35">
        <w:rPr>
          <w:rFonts w:ascii="Times New Roman" w:hAnsi="Times New Roman" w:hint="eastAsia"/>
        </w:rPr>
        <w:t>，</w:t>
      </w:r>
      <w:r w:rsidRPr="00422A35">
        <w:rPr>
          <w:rFonts w:ascii="Times New Roman" w:hAnsi="Times New Roman" w:hint="eastAsia"/>
          <w:lang w:val="en-GB"/>
        </w:rPr>
        <w:t>上清液</w:t>
      </w:r>
      <w:r w:rsidRPr="00422A35">
        <w:rPr>
          <w:rFonts w:ascii="Times New Roman" w:hAnsi="Times New Roman" w:hint="eastAsia"/>
        </w:rPr>
        <w:t>待净化。</w:t>
      </w:r>
    </w:p>
    <w:p w:rsidR="00514169" w:rsidRPr="00422A35" w:rsidRDefault="00514169" w:rsidP="00FE02C0">
      <w:pPr>
        <w:pStyle w:val="a5"/>
        <w:spacing w:before="156" w:after="156" w:line="360" w:lineRule="auto"/>
        <w:ind w:left="0" w:firstLineChars="200" w:firstLine="31680"/>
        <w:rPr>
          <w:rFonts w:ascii="Times New Roman" w:cs="Times New Roman"/>
        </w:rPr>
      </w:pPr>
      <w:r w:rsidRPr="00422A35">
        <w:rPr>
          <w:rFonts w:ascii="Times New Roman" w:hint="eastAsia"/>
        </w:rPr>
        <w:t>净化</w:t>
      </w:r>
    </w:p>
    <w:p w:rsidR="00514169" w:rsidRPr="00422A35" w:rsidRDefault="00514169" w:rsidP="00FE02C0">
      <w:pPr>
        <w:pStyle w:val="aff4"/>
        <w:spacing w:line="360" w:lineRule="auto"/>
        <w:ind w:firstLine="31680"/>
        <w:jc w:val="left"/>
        <w:rPr>
          <w:rFonts w:ascii="Times New Roman" w:hAnsi="Times New Roman" w:cs="Times New Roman"/>
          <w:lang w:val="en-GB"/>
        </w:rPr>
      </w:pPr>
      <w:r w:rsidRPr="00422A35">
        <w:rPr>
          <w:rFonts w:ascii="Times New Roman" w:hAnsi="Times New Roman" w:cs="Times New Roman"/>
          <w:lang w:val="en-GB"/>
        </w:rPr>
        <w:t xml:space="preserve">7.2.1 </w:t>
      </w:r>
      <w:r w:rsidRPr="00422A35">
        <w:rPr>
          <w:rFonts w:ascii="Times New Roman" w:hAnsi="Times New Roman" w:hint="eastAsia"/>
          <w:lang w:val="en-GB"/>
        </w:rPr>
        <w:t>蔬菜、水果、食用菌、谷物、油料、茶叶</w:t>
      </w:r>
    </w:p>
    <w:p w:rsidR="00514169" w:rsidRPr="00422A35" w:rsidRDefault="00514169" w:rsidP="00FE02C0">
      <w:pPr>
        <w:pStyle w:val="aff4"/>
        <w:spacing w:line="360" w:lineRule="auto"/>
        <w:ind w:firstLine="31680"/>
        <w:jc w:val="left"/>
        <w:rPr>
          <w:rFonts w:ascii="Times New Roman" w:hAnsi="Times New Roman" w:cs="Times New Roman"/>
          <w:lang w:val="en-GB"/>
        </w:rPr>
      </w:pPr>
      <w:r w:rsidRPr="00422A35">
        <w:rPr>
          <w:rFonts w:ascii="Times New Roman" w:hAnsi="Times New Roman" w:hint="eastAsia"/>
          <w:lang w:val="en-GB"/>
        </w:rPr>
        <w:t>将</w:t>
      </w:r>
      <w:r w:rsidRPr="00422A35">
        <w:rPr>
          <w:rFonts w:ascii="Times New Roman" w:hAnsi="Times New Roman" w:cs="Times New Roman"/>
          <w:lang w:val="en-GB"/>
        </w:rPr>
        <w:t>1.5 mL</w:t>
      </w:r>
      <w:r w:rsidRPr="00422A35">
        <w:rPr>
          <w:rFonts w:ascii="Times New Roman" w:hAnsi="Times New Roman" w:hint="eastAsia"/>
          <w:lang w:val="en-GB"/>
        </w:rPr>
        <w:t>蔬菜、水果、食用菌、谷物、油料或茶叶样品上清液放入装有</w:t>
      </w:r>
      <w:r w:rsidRPr="00422A35">
        <w:rPr>
          <w:rFonts w:ascii="Times New Roman" w:hAnsi="Times New Roman" w:cs="Times New Roman"/>
          <w:lang w:val="en-GB"/>
        </w:rPr>
        <w:t>30 mg GCB</w:t>
      </w:r>
      <w:r w:rsidRPr="00422A35">
        <w:rPr>
          <w:rFonts w:ascii="Times New Roman" w:hAnsi="Times New Roman" w:hint="eastAsia"/>
          <w:lang w:val="en-GB"/>
        </w:rPr>
        <w:t>和</w:t>
      </w:r>
      <w:r w:rsidRPr="00422A35">
        <w:rPr>
          <w:rFonts w:ascii="Times New Roman" w:hAnsi="Times New Roman" w:cs="Times New Roman"/>
          <w:lang w:val="en-GB"/>
        </w:rPr>
        <w:t>150 mg</w:t>
      </w:r>
      <w:r w:rsidRPr="00422A35">
        <w:rPr>
          <w:rFonts w:ascii="Times New Roman" w:hAnsi="Times New Roman" w:hint="eastAsia"/>
          <w:lang w:val="en-GB"/>
        </w:rPr>
        <w:t>无水硫酸镁的</w:t>
      </w:r>
      <w:r w:rsidRPr="00422A35">
        <w:rPr>
          <w:rFonts w:ascii="Times New Roman" w:hAnsi="Times New Roman" w:cs="Times New Roman"/>
          <w:lang w:val="en-GB"/>
        </w:rPr>
        <w:t>2 mL</w:t>
      </w:r>
      <w:r w:rsidRPr="00422A35">
        <w:rPr>
          <w:rFonts w:ascii="Times New Roman" w:hAnsi="Times New Roman" w:hint="eastAsia"/>
          <w:lang w:val="en-GB"/>
        </w:rPr>
        <w:t>离心管中，盖上盖子，涡旋</w:t>
      </w:r>
      <w:r w:rsidRPr="00422A35">
        <w:rPr>
          <w:rFonts w:ascii="Times New Roman" w:hAnsi="Times New Roman" w:cs="Times New Roman"/>
          <w:lang w:val="en-GB"/>
        </w:rPr>
        <w:t>30 s</w:t>
      </w:r>
      <w:r w:rsidRPr="00422A35">
        <w:rPr>
          <w:rFonts w:ascii="Times New Roman" w:hAnsi="Times New Roman" w:hint="eastAsia"/>
          <w:lang w:val="en-GB"/>
        </w:rPr>
        <w:t>，</w:t>
      </w:r>
      <w:r w:rsidRPr="00422A35">
        <w:rPr>
          <w:rFonts w:ascii="Times New Roman" w:hAnsi="Times New Roman" w:cs="Times New Roman"/>
          <w:lang w:val="en-GB"/>
        </w:rPr>
        <w:t>5000 r/min</w:t>
      </w:r>
      <w:r w:rsidRPr="00422A35">
        <w:rPr>
          <w:rFonts w:ascii="Times New Roman" w:hAnsi="Times New Roman" w:hint="eastAsia"/>
          <w:lang w:val="en-GB"/>
        </w:rPr>
        <w:t>离心</w:t>
      </w:r>
      <w:r w:rsidRPr="00422A35">
        <w:rPr>
          <w:rFonts w:ascii="Times New Roman" w:hAnsi="Times New Roman" w:cs="Times New Roman"/>
          <w:lang w:val="en-GB"/>
        </w:rPr>
        <w:t>5 min</w:t>
      </w:r>
      <w:r w:rsidRPr="00422A35">
        <w:rPr>
          <w:rFonts w:ascii="Times New Roman" w:hAnsi="Times New Roman" w:hint="eastAsia"/>
          <w:lang w:val="en-GB"/>
        </w:rPr>
        <w:t>，取上清液过</w:t>
      </w:r>
      <w:r w:rsidRPr="007A5E5E">
        <w:rPr>
          <w:rFonts w:ascii="Times New Roman" w:hAnsi="Times New Roman" w:cs="Times New Roman"/>
          <w:lang w:val="en-GB"/>
        </w:rPr>
        <w:t xml:space="preserve">0.22 </w:t>
      </w:r>
      <w:r w:rsidRPr="007A5E5E">
        <w:rPr>
          <w:rFonts w:ascii="Times New Roman" w:hAnsi="Times New Roman" w:hint="eastAsia"/>
          <w:lang w:val="en-GB"/>
        </w:rPr>
        <w:t>μ</w:t>
      </w:r>
      <w:r w:rsidRPr="007A5E5E">
        <w:rPr>
          <w:rFonts w:ascii="Times New Roman" w:hAnsi="Times New Roman" w:cs="Times New Roman"/>
          <w:lang w:val="en-GB"/>
        </w:rPr>
        <w:t>m</w:t>
      </w:r>
      <w:r w:rsidRPr="007A5E5E">
        <w:rPr>
          <w:rFonts w:ascii="Times New Roman" w:hAnsi="Times New Roman" w:hint="eastAsia"/>
          <w:lang w:val="en-GB"/>
        </w:rPr>
        <w:t>滤膜</w:t>
      </w:r>
      <w:r w:rsidRPr="00422A35">
        <w:rPr>
          <w:rFonts w:ascii="Times New Roman" w:hAnsi="Times New Roman" w:hint="eastAsia"/>
          <w:lang w:val="en-GB"/>
        </w:rPr>
        <w:t>，待测。</w:t>
      </w:r>
    </w:p>
    <w:p w:rsidR="00514169" w:rsidRPr="00422A35" w:rsidRDefault="00514169" w:rsidP="00FE02C0">
      <w:pPr>
        <w:pStyle w:val="aff4"/>
        <w:spacing w:line="360" w:lineRule="auto"/>
        <w:ind w:firstLine="31680"/>
        <w:jc w:val="left"/>
        <w:rPr>
          <w:rFonts w:ascii="Times New Roman" w:hAnsi="Times New Roman" w:cs="Times New Roman"/>
          <w:lang w:val="en-GB"/>
        </w:rPr>
      </w:pPr>
      <w:r w:rsidRPr="00422A35">
        <w:rPr>
          <w:rFonts w:ascii="Times New Roman" w:hAnsi="Times New Roman" w:cs="Times New Roman"/>
          <w:lang w:val="en-GB"/>
        </w:rPr>
        <w:t xml:space="preserve">7.2.2 </w:t>
      </w:r>
      <w:r w:rsidRPr="00422A35">
        <w:rPr>
          <w:rFonts w:ascii="Times New Roman" w:hAnsi="Times New Roman" w:hint="eastAsia"/>
          <w:lang w:val="en-GB"/>
        </w:rPr>
        <w:t>植物油、坚果</w:t>
      </w:r>
    </w:p>
    <w:p w:rsidR="00514169" w:rsidRPr="00D213D0" w:rsidRDefault="00514169" w:rsidP="00FE02C0">
      <w:pPr>
        <w:pStyle w:val="aff4"/>
        <w:spacing w:line="360" w:lineRule="auto"/>
        <w:ind w:firstLine="31680"/>
        <w:jc w:val="left"/>
        <w:rPr>
          <w:rFonts w:ascii="Times New Roman" w:hAnsi="Times New Roman" w:cs="Times New Roman"/>
          <w:lang w:val="en-GB"/>
        </w:rPr>
      </w:pPr>
      <w:r w:rsidRPr="00422A35">
        <w:rPr>
          <w:rFonts w:ascii="Times New Roman" w:hAnsi="Times New Roman" w:hint="eastAsia"/>
          <w:lang w:val="en-GB"/>
        </w:rPr>
        <w:t>将</w:t>
      </w:r>
      <w:r w:rsidRPr="00422A35">
        <w:rPr>
          <w:rFonts w:ascii="Times New Roman" w:hAnsi="Times New Roman" w:cs="Times New Roman"/>
          <w:lang w:val="en-GB"/>
        </w:rPr>
        <w:t>1.5 mL</w:t>
      </w:r>
      <w:r w:rsidRPr="00422A35">
        <w:rPr>
          <w:rFonts w:ascii="Times New Roman" w:hAnsi="Times New Roman" w:hint="eastAsia"/>
          <w:lang w:val="en-GB"/>
        </w:rPr>
        <w:t>植物油样品上清液放入装有</w:t>
      </w:r>
      <w:r w:rsidRPr="00422A35">
        <w:rPr>
          <w:rFonts w:ascii="Times New Roman" w:hAnsi="Times New Roman" w:cs="Times New Roman"/>
          <w:lang w:val="en-GB"/>
        </w:rPr>
        <w:t>50 mg Florisil</w:t>
      </w:r>
      <w:r w:rsidRPr="00422A35">
        <w:rPr>
          <w:rFonts w:ascii="Times New Roman" w:hAnsi="Times New Roman" w:hint="eastAsia"/>
          <w:lang w:val="en-GB"/>
        </w:rPr>
        <w:t>和</w:t>
      </w:r>
      <w:r w:rsidRPr="00422A35">
        <w:rPr>
          <w:rFonts w:ascii="Times New Roman" w:hAnsi="Times New Roman" w:cs="Times New Roman"/>
          <w:lang w:val="en-GB"/>
        </w:rPr>
        <w:t xml:space="preserve">150 </w:t>
      </w:r>
      <w:r w:rsidRPr="00D213D0">
        <w:rPr>
          <w:rFonts w:ascii="Times New Roman" w:hAnsi="Times New Roman" w:cs="Times New Roman"/>
          <w:lang w:val="en-GB"/>
        </w:rPr>
        <w:t>mg</w:t>
      </w:r>
      <w:r w:rsidRPr="00D213D0">
        <w:rPr>
          <w:rFonts w:ascii="Times New Roman" w:hAnsi="Times New Roman" w:hint="eastAsia"/>
          <w:lang w:val="en-GB"/>
        </w:rPr>
        <w:t>无水硫酸镁的</w:t>
      </w:r>
      <w:r w:rsidRPr="00D213D0">
        <w:rPr>
          <w:rFonts w:ascii="Times New Roman" w:hAnsi="Times New Roman" w:cs="Times New Roman"/>
          <w:lang w:val="en-GB"/>
        </w:rPr>
        <w:t>2 mL</w:t>
      </w:r>
      <w:r w:rsidRPr="00D213D0">
        <w:rPr>
          <w:rFonts w:ascii="Times New Roman" w:hAnsi="Times New Roman" w:hint="eastAsia"/>
          <w:lang w:val="en-GB"/>
        </w:rPr>
        <w:t>离心管中，盖上盖子，涡旋</w:t>
      </w:r>
      <w:r w:rsidRPr="00D213D0">
        <w:rPr>
          <w:rFonts w:ascii="Times New Roman" w:hAnsi="Times New Roman" w:cs="Times New Roman"/>
          <w:lang w:val="en-GB"/>
        </w:rPr>
        <w:t>30 s</w:t>
      </w:r>
      <w:r w:rsidRPr="00D213D0">
        <w:rPr>
          <w:rFonts w:ascii="Times New Roman" w:hAnsi="Times New Roman" w:hint="eastAsia"/>
          <w:lang w:val="en-GB"/>
        </w:rPr>
        <w:t>，</w:t>
      </w:r>
      <w:r w:rsidRPr="00D213D0">
        <w:rPr>
          <w:rFonts w:ascii="Times New Roman" w:hAnsi="Times New Roman" w:cs="Times New Roman"/>
          <w:lang w:val="en-GB"/>
        </w:rPr>
        <w:t>5000 r/min</w:t>
      </w:r>
      <w:r w:rsidRPr="00D213D0">
        <w:rPr>
          <w:rFonts w:ascii="Times New Roman" w:hAnsi="Times New Roman" w:hint="eastAsia"/>
          <w:lang w:val="en-GB"/>
        </w:rPr>
        <w:t>离心</w:t>
      </w:r>
      <w:r w:rsidRPr="00D213D0">
        <w:rPr>
          <w:rFonts w:ascii="Times New Roman" w:hAnsi="Times New Roman" w:cs="Times New Roman"/>
          <w:lang w:val="en-GB"/>
        </w:rPr>
        <w:t>5 min</w:t>
      </w:r>
      <w:r w:rsidRPr="00D213D0">
        <w:rPr>
          <w:rFonts w:ascii="Times New Roman" w:hAnsi="Times New Roman" w:hint="eastAsia"/>
          <w:lang w:val="en-GB"/>
        </w:rPr>
        <w:t>，取上清液过</w:t>
      </w:r>
      <w:r w:rsidRPr="00D213D0">
        <w:rPr>
          <w:rFonts w:ascii="Times New Roman" w:cs="Times New Roman"/>
        </w:rPr>
        <w:t xml:space="preserve">0.22 </w:t>
      </w:r>
      <w:r w:rsidRPr="00D213D0">
        <w:rPr>
          <w:rFonts w:ascii="Times New Roman" w:cs="Calibri"/>
        </w:rPr>
        <w:t>μ</w:t>
      </w:r>
      <w:r w:rsidRPr="00D213D0">
        <w:rPr>
          <w:rFonts w:ascii="Times New Roman" w:cs="Times New Roman"/>
        </w:rPr>
        <w:t>m</w:t>
      </w:r>
      <w:r w:rsidRPr="00D213D0">
        <w:rPr>
          <w:rFonts w:ascii="Times New Roman" w:hAnsi="Times New Roman" w:hint="eastAsia"/>
          <w:lang w:val="en-GB"/>
        </w:rPr>
        <w:t>滤膜，待测。</w:t>
      </w:r>
    </w:p>
    <w:p w:rsidR="00514169" w:rsidRPr="00D213D0" w:rsidRDefault="00514169" w:rsidP="00FE02C0">
      <w:pPr>
        <w:pStyle w:val="aff4"/>
        <w:spacing w:line="360" w:lineRule="auto"/>
        <w:ind w:firstLine="31680"/>
        <w:jc w:val="left"/>
        <w:rPr>
          <w:rFonts w:ascii="Times New Roman" w:hAnsi="Times New Roman" w:cs="Times New Roman"/>
          <w:lang w:val="en-GB"/>
        </w:rPr>
      </w:pPr>
      <w:r w:rsidRPr="00D213D0">
        <w:rPr>
          <w:rFonts w:ascii="Times New Roman" w:hAnsi="Times New Roman" w:cs="Times New Roman"/>
          <w:lang w:val="en-GB"/>
        </w:rPr>
        <w:t xml:space="preserve">7.2.3 </w:t>
      </w:r>
      <w:r w:rsidRPr="00D213D0">
        <w:rPr>
          <w:rFonts w:ascii="Times New Roman" w:hAnsi="Times New Roman" w:hint="eastAsia"/>
          <w:lang w:val="en-GB"/>
        </w:rPr>
        <w:t>香辛料</w:t>
      </w:r>
    </w:p>
    <w:p w:rsidR="00514169" w:rsidRPr="00422A35" w:rsidRDefault="00514169" w:rsidP="00FE02C0">
      <w:pPr>
        <w:pStyle w:val="aff4"/>
        <w:spacing w:line="360" w:lineRule="auto"/>
        <w:ind w:firstLine="31680"/>
        <w:jc w:val="left"/>
        <w:rPr>
          <w:rFonts w:ascii="Times New Roman" w:hAnsi="Times New Roman" w:cs="Times New Roman"/>
          <w:lang w:val="en-GB"/>
        </w:rPr>
      </w:pPr>
      <w:r w:rsidRPr="00D213D0">
        <w:rPr>
          <w:rFonts w:ascii="Times New Roman" w:hAnsi="Times New Roman" w:hint="eastAsia"/>
          <w:lang w:val="en-GB"/>
        </w:rPr>
        <w:t>将</w:t>
      </w:r>
      <w:r w:rsidRPr="00D213D0">
        <w:rPr>
          <w:rFonts w:ascii="Times New Roman" w:hAnsi="Times New Roman" w:cs="Times New Roman"/>
          <w:lang w:val="en-GB"/>
        </w:rPr>
        <w:t>1.5 mL</w:t>
      </w:r>
      <w:r w:rsidRPr="00D213D0">
        <w:rPr>
          <w:rFonts w:ascii="Times New Roman" w:hAnsi="Times New Roman" w:hint="eastAsia"/>
          <w:lang w:val="en-GB"/>
        </w:rPr>
        <w:t>上清液放入装有</w:t>
      </w:r>
      <w:r w:rsidRPr="00D213D0">
        <w:rPr>
          <w:rFonts w:ascii="Times New Roman" w:hAnsi="Times New Roman" w:cs="Times New Roman"/>
          <w:lang w:val="en-GB"/>
        </w:rPr>
        <w:t>40 mg PSA</w:t>
      </w:r>
      <w:r w:rsidRPr="00D213D0">
        <w:rPr>
          <w:rFonts w:ascii="Times New Roman" w:hAnsi="Times New Roman" w:hint="eastAsia"/>
          <w:lang w:val="en-GB"/>
        </w:rPr>
        <w:t>、</w:t>
      </w:r>
      <w:r w:rsidRPr="00D213D0">
        <w:rPr>
          <w:rFonts w:ascii="Times New Roman" w:hAnsi="Times New Roman" w:cs="Times New Roman"/>
          <w:lang w:val="en-GB"/>
        </w:rPr>
        <w:t>10 mg GCB</w:t>
      </w:r>
      <w:r w:rsidRPr="00D213D0">
        <w:rPr>
          <w:rFonts w:ascii="Times New Roman" w:hAnsi="Times New Roman" w:hint="eastAsia"/>
          <w:lang w:val="en-GB"/>
        </w:rPr>
        <w:t>和</w:t>
      </w:r>
      <w:r w:rsidRPr="00D213D0">
        <w:rPr>
          <w:rFonts w:ascii="Times New Roman" w:hAnsi="Times New Roman" w:cs="Times New Roman"/>
          <w:lang w:val="en-GB"/>
        </w:rPr>
        <w:t>150 mg</w:t>
      </w:r>
      <w:r w:rsidRPr="00D213D0">
        <w:rPr>
          <w:rFonts w:ascii="Times New Roman" w:hAnsi="Times New Roman" w:hint="eastAsia"/>
          <w:lang w:val="en-GB"/>
        </w:rPr>
        <w:t>无水硫酸镁的</w:t>
      </w:r>
      <w:r w:rsidRPr="00D213D0">
        <w:rPr>
          <w:rFonts w:ascii="Times New Roman" w:hAnsi="Times New Roman" w:cs="Times New Roman"/>
          <w:lang w:val="en-GB"/>
        </w:rPr>
        <w:t>2 mL</w:t>
      </w:r>
      <w:r w:rsidRPr="00D213D0">
        <w:rPr>
          <w:rFonts w:ascii="Times New Roman" w:hAnsi="Times New Roman" w:hint="eastAsia"/>
          <w:lang w:val="en-GB"/>
        </w:rPr>
        <w:t>离心管中，盖上盖子，涡旋</w:t>
      </w:r>
      <w:r w:rsidRPr="00D213D0">
        <w:rPr>
          <w:rFonts w:ascii="Times New Roman" w:hAnsi="Times New Roman" w:cs="Times New Roman"/>
          <w:lang w:val="en-GB"/>
        </w:rPr>
        <w:t>30 s</w:t>
      </w:r>
      <w:r w:rsidRPr="00D213D0">
        <w:rPr>
          <w:rFonts w:ascii="Times New Roman" w:hAnsi="Times New Roman" w:hint="eastAsia"/>
          <w:lang w:val="en-GB"/>
        </w:rPr>
        <w:t>，</w:t>
      </w:r>
      <w:r w:rsidRPr="00D213D0">
        <w:rPr>
          <w:rFonts w:ascii="Times New Roman" w:hAnsi="Times New Roman" w:cs="Times New Roman"/>
          <w:lang w:val="en-GB"/>
        </w:rPr>
        <w:t>5000 r/min</w:t>
      </w:r>
      <w:r w:rsidRPr="00D213D0">
        <w:rPr>
          <w:rFonts w:ascii="Times New Roman" w:hAnsi="Times New Roman" w:hint="eastAsia"/>
          <w:lang w:val="en-GB"/>
        </w:rPr>
        <w:t>离心</w:t>
      </w:r>
      <w:r w:rsidRPr="00D213D0">
        <w:rPr>
          <w:rFonts w:ascii="Times New Roman" w:hAnsi="Times New Roman" w:cs="Times New Roman"/>
          <w:lang w:val="en-GB"/>
        </w:rPr>
        <w:t>5 min</w:t>
      </w:r>
      <w:r w:rsidRPr="00D213D0">
        <w:rPr>
          <w:rFonts w:ascii="Times New Roman" w:hAnsi="Times New Roman" w:hint="eastAsia"/>
          <w:lang w:val="en-GB"/>
        </w:rPr>
        <w:t>，取上清液过</w:t>
      </w:r>
      <w:r w:rsidRPr="00D213D0">
        <w:rPr>
          <w:rFonts w:ascii="Times New Roman" w:cs="Times New Roman"/>
        </w:rPr>
        <w:t xml:space="preserve">0.22 </w:t>
      </w:r>
      <w:r w:rsidRPr="00D213D0">
        <w:rPr>
          <w:rFonts w:ascii="Times New Roman" w:cs="Calibri"/>
        </w:rPr>
        <w:t>μ</w:t>
      </w:r>
      <w:r w:rsidRPr="00D213D0">
        <w:rPr>
          <w:rFonts w:ascii="Times New Roman" w:cs="Times New Roman"/>
        </w:rPr>
        <w:t>m</w:t>
      </w:r>
      <w:r w:rsidRPr="00D213D0">
        <w:rPr>
          <w:rFonts w:ascii="Times New Roman" w:hAnsi="Times New Roman" w:hint="eastAsia"/>
          <w:lang w:val="en-GB"/>
        </w:rPr>
        <w:t>滤膜，待</w:t>
      </w:r>
      <w:r w:rsidRPr="00422A35">
        <w:rPr>
          <w:rFonts w:ascii="Times New Roman" w:hAnsi="Times New Roman" w:hint="eastAsia"/>
          <w:lang w:val="en-GB"/>
        </w:rPr>
        <w:t>测。</w:t>
      </w:r>
    </w:p>
    <w:p w:rsidR="00514169" w:rsidRPr="00EE4980" w:rsidRDefault="00514169" w:rsidP="00FE02C0">
      <w:pPr>
        <w:pStyle w:val="a5"/>
        <w:spacing w:before="156" w:after="156" w:line="360" w:lineRule="auto"/>
        <w:ind w:left="0" w:firstLineChars="200" w:firstLine="31680"/>
        <w:rPr>
          <w:rFonts w:ascii="Times New Roman" w:cs="Times New Roman"/>
        </w:rPr>
      </w:pPr>
      <w:r w:rsidRPr="00EE4980">
        <w:rPr>
          <w:rFonts w:ascii="Times New Roman" w:hint="eastAsia"/>
        </w:rPr>
        <w:t>仪器参考条件</w:t>
      </w:r>
    </w:p>
    <w:p w:rsidR="00514169" w:rsidRPr="00E54AD0" w:rsidRDefault="00514169" w:rsidP="00FE02C0">
      <w:pPr>
        <w:pStyle w:val="a5"/>
        <w:numPr>
          <w:ilvl w:val="0"/>
          <w:numId w:val="0"/>
        </w:numPr>
        <w:spacing w:before="156" w:after="156"/>
        <w:ind w:firstLineChars="200" w:firstLine="31680"/>
        <w:rPr>
          <w:rFonts w:cs="Times New Roman"/>
        </w:rPr>
      </w:pPr>
      <w:r w:rsidRPr="00E54AD0">
        <w:t>7.</w:t>
      </w:r>
      <w:r>
        <w:t>3</w:t>
      </w:r>
      <w:r w:rsidRPr="00E54AD0">
        <w:t>.1</w:t>
      </w:r>
      <w:r w:rsidRPr="00E54AD0">
        <w:rPr>
          <w:rFonts w:hint="eastAsia"/>
        </w:rPr>
        <w:t>液相色谱参考条件</w:t>
      </w:r>
    </w:p>
    <w:p w:rsidR="00514169" w:rsidRPr="00E54AD0" w:rsidRDefault="00514169" w:rsidP="00FE02C0">
      <w:pPr>
        <w:spacing w:line="360" w:lineRule="auto"/>
        <w:ind w:firstLineChars="200" w:firstLine="31680"/>
      </w:pPr>
      <w:r w:rsidRPr="00E54AD0">
        <w:t>a)</w:t>
      </w:r>
      <w:r w:rsidRPr="00E54AD0">
        <w:rPr>
          <w:rFonts w:cs="宋体" w:hint="eastAsia"/>
        </w:rPr>
        <w:t>色谱柱：</w:t>
      </w:r>
      <w:r w:rsidRPr="00E54AD0">
        <w:t>BEH C18 1.7 μm</w:t>
      </w:r>
      <w:r w:rsidRPr="00E54AD0">
        <w:rPr>
          <w:rFonts w:cs="宋体" w:hint="eastAsia"/>
        </w:rPr>
        <w:t>（</w:t>
      </w:r>
      <w:r w:rsidRPr="00E54AD0">
        <w:t>2.1×100 mm</w:t>
      </w:r>
      <w:r w:rsidRPr="00E54AD0">
        <w:rPr>
          <w:rFonts w:cs="宋体" w:hint="eastAsia"/>
        </w:rPr>
        <w:t>）或</w:t>
      </w:r>
      <w:r>
        <w:rPr>
          <w:rFonts w:cs="宋体" w:hint="eastAsia"/>
        </w:rPr>
        <w:t>相当者</w:t>
      </w:r>
      <w:r w:rsidRPr="00E54AD0">
        <w:rPr>
          <w:rFonts w:cs="宋体" w:hint="eastAsia"/>
        </w:rPr>
        <w:t>；</w:t>
      </w:r>
    </w:p>
    <w:p w:rsidR="00514169" w:rsidRPr="00E54AD0" w:rsidRDefault="00514169" w:rsidP="00FE02C0">
      <w:pPr>
        <w:spacing w:line="360" w:lineRule="auto"/>
        <w:ind w:firstLineChars="200" w:firstLine="31680"/>
      </w:pPr>
      <w:r w:rsidRPr="00E54AD0">
        <w:t>b)</w:t>
      </w:r>
      <w:r w:rsidRPr="00E54AD0">
        <w:rPr>
          <w:rFonts w:cs="宋体" w:hint="eastAsia"/>
        </w:rPr>
        <w:t>柱温：</w:t>
      </w:r>
      <w:r w:rsidRPr="00E54AD0">
        <w:t xml:space="preserve">45 </w:t>
      </w:r>
      <w:r w:rsidRPr="00E54AD0">
        <w:rPr>
          <w:rFonts w:cs="宋体" w:hint="eastAsia"/>
        </w:rPr>
        <w:t>℃；</w:t>
      </w:r>
    </w:p>
    <w:p w:rsidR="00514169" w:rsidRPr="00E54AD0" w:rsidRDefault="00514169" w:rsidP="00FE02C0">
      <w:pPr>
        <w:spacing w:line="360" w:lineRule="auto"/>
        <w:ind w:firstLineChars="200" w:firstLine="31680"/>
      </w:pPr>
      <w:r w:rsidRPr="00E54AD0">
        <w:t>c)</w:t>
      </w:r>
      <w:r w:rsidRPr="00E54AD0">
        <w:rPr>
          <w:rFonts w:cs="宋体" w:hint="eastAsia"/>
        </w:rPr>
        <w:t>流动相：乙腈</w:t>
      </w:r>
      <w:r>
        <w:rPr>
          <w:rFonts w:cs="宋体" w:hint="eastAsia"/>
        </w:rPr>
        <w:t>和</w:t>
      </w:r>
      <w:r w:rsidRPr="00E54AD0">
        <w:rPr>
          <w:rFonts w:cs="宋体" w:hint="eastAsia"/>
        </w:rPr>
        <w:t>甲酸溶液（</w:t>
      </w:r>
      <w:r w:rsidRPr="00E54AD0">
        <w:t>0.2%</w:t>
      </w:r>
      <w:r w:rsidRPr="00E54AD0">
        <w:rPr>
          <w:rFonts w:cs="宋体" w:hint="eastAsia"/>
        </w:rPr>
        <w:t>）；</w:t>
      </w:r>
    </w:p>
    <w:p w:rsidR="00514169" w:rsidRPr="00E54AD0" w:rsidRDefault="00514169" w:rsidP="00FE02C0">
      <w:pPr>
        <w:spacing w:line="360" w:lineRule="auto"/>
        <w:ind w:firstLineChars="200" w:firstLine="31680"/>
      </w:pPr>
      <w:r w:rsidRPr="00E54AD0">
        <w:t>d)</w:t>
      </w:r>
      <w:r w:rsidRPr="00E54AD0">
        <w:rPr>
          <w:rFonts w:cs="宋体" w:hint="eastAsia"/>
        </w:rPr>
        <w:t>进样量：</w:t>
      </w:r>
      <w:r w:rsidRPr="00E54AD0">
        <w:t>5</w:t>
      </w:r>
      <w:r>
        <w:t>.0</w:t>
      </w:r>
      <w:r w:rsidRPr="00E54AD0">
        <w:t>μL</w:t>
      </w:r>
      <w:r w:rsidRPr="00E54AD0">
        <w:rPr>
          <w:rFonts w:cs="宋体" w:hint="eastAsia"/>
        </w:rPr>
        <w:t>；</w:t>
      </w:r>
    </w:p>
    <w:p w:rsidR="00514169" w:rsidRPr="00E54AD0" w:rsidRDefault="00514169" w:rsidP="00FE02C0">
      <w:pPr>
        <w:spacing w:line="360" w:lineRule="auto"/>
        <w:ind w:firstLineChars="200" w:firstLine="31680"/>
      </w:pPr>
      <w:r w:rsidRPr="00E54AD0">
        <w:t>e)</w:t>
      </w:r>
      <w:r w:rsidRPr="00E54AD0">
        <w:rPr>
          <w:rFonts w:cs="宋体" w:hint="eastAsia"/>
        </w:rPr>
        <w:t>流速：</w:t>
      </w:r>
      <w:r w:rsidRPr="00E54AD0">
        <w:t>0.3 mL/min</w:t>
      </w:r>
      <w:r w:rsidRPr="00E54AD0">
        <w:rPr>
          <w:rFonts w:cs="宋体" w:hint="eastAsia"/>
        </w:rPr>
        <w:t>；</w:t>
      </w:r>
    </w:p>
    <w:p w:rsidR="00514169" w:rsidRPr="00E54AD0" w:rsidRDefault="00514169" w:rsidP="00FE02C0">
      <w:pPr>
        <w:spacing w:line="360" w:lineRule="auto"/>
        <w:ind w:firstLineChars="200" w:firstLine="31680"/>
      </w:pPr>
      <w:r w:rsidRPr="00E54AD0">
        <w:t>f)</w:t>
      </w:r>
      <w:r w:rsidRPr="00E54AD0">
        <w:rPr>
          <w:rFonts w:cs="宋体" w:hint="eastAsia"/>
        </w:rPr>
        <w:t>流动相梯度洗脱条件：</w:t>
      </w:r>
    </w:p>
    <w:p w:rsidR="00514169" w:rsidRPr="00E54AD0" w:rsidRDefault="00514169" w:rsidP="00FE02C0">
      <w:pPr>
        <w:spacing w:line="360" w:lineRule="auto"/>
        <w:ind w:firstLineChars="200" w:firstLine="31680"/>
        <w:jc w:val="center"/>
        <w:rPr>
          <w:rFonts w:ascii="黑体" w:eastAsia="黑体" w:hAnsi="黑体"/>
        </w:rPr>
      </w:pPr>
      <w:r w:rsidRPr="00E54AD0">
        <w:rPr>
          <w:rFonts w:ascii="黑体" w:eastAsia="黑体" w:hAnsi="黑体" w:cs="黑体" w:hint="eastAsia"/>
        </w:rPr>
        <w:t>表</w:t>
      </w:r>
      <w:r w:rsidRPr="00E54AD0">
        <w:rPr>
          <w:rFonts w:ascii="黑体" w:eastAsia="黑体" w:hAnsi="黑体" w:cs="黑体"/>
        </w:rPr>
        <w:t xml:space="preserve">1  </w:t>
      </w:r>
      <w:r w:rsidRPr="00E54AD0">
        <w:rPr>
          <w:rFonts w:ascii="黑体" w:eastAsia="黑体" w:hAnsi="黑体" w:cs="黑体" w:hint="eastAsia"/>
        </w:rPr>
        <w:t>流动相及梯度洗脱条件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518"/>
        <w:gridCol w:w="2835"/>
        <w:gridCol w:w="2693"/>
      </w:tblGrid>
      <w:tr w:rsidR="00514169" w:rsidRPr="00B630D4">
        <w:trPr>
          <w:jc w:val="center"/>
        </w:trPr>
        <w:tc>
          <w:tcPr>
            <w:tcW w:w="2518" w:type="dxa"/>
            <w:tcBorders>
              <w:top w:val="single" w:sz="8" w:space="0" w:color="auto"/>
              <w:bottom w:val="single" w:sz="8" w:space="0" w:color="auto"/>
            </w:tcBorders>
            <w:vAlign w:val="center"/>
          </w:tcPr>
          <w:p w:rsidR="00514169" w:rsidRPr="00B630D4" w:rsidRDefault="00514169" w:rsidP="009B2020">
            <w:pPr>
              <w:jc w:val="center"/>
              <w:rPr>
                <w:sz w:val="18"/>
                <w:szCs w:val="18"/>
              </w:rPr>
            </w:pPr>
            <w:r w:rsidRPr="00B630D4">
              <w:rPr>
                <w:rFonts w:cs="宋体" w:hint="eastAsia"/>
                <w:sz w:val="18"/>
                <w:szCs w:val="18"/>
              </w:rPr>
              <w:t>时间</w:t>
            </w:r>
          </w:p>
          <w:p w:rsidR="00514169" w:rsidRPr="00B630D4" w:rsidRDefault="00514169" w:rsidP="009B2020">
            <w:pPr>
              <w:jc w:val="center"/>
              <w:rPr>
                <w:sz w:val="18"/>
                <w:szCs w:val="18"/>
              </w:rPr>
            </w:pPr>
            <w:r w:rsidRPr="00B630D4">
              <w:rPr>
                <w:sz w:val="18"/>
                <w:szCs w:val="18"/>
              </w:rPr>
              <w:t>min</w:t>
            </w:r>
          </w:p>
        </w:tc>
        <w:tc>
          <w:tcPr>
            <w:tcW w:w="2835" w:type="dxa"/>
            <w:tcBorders>
              <w:top w:val="single" w:sz="8" w:space="0" w:color="auto"/>
              <w:bottom w:val="single" w:sz="8" w:space="0" w:color="auto"/>
            </w:tcBorders>
            <w:vAlign w:val="center"/>
          </w:tcPr>
          <w:p w:rsidR="00514169" w:rsidRPr="00B630D4" w:rsidRDefault="00514169" w:rsidP="009B2020">
            <w:pPr>
              <w:jc w:val="center"/>
              <w:rPr>
                <w:rFonts w:ascii="宋体"/>
                <w:sz w:val="18"/>
                <w:szCs w:val="18"/>
              </w:rPr>
            </w:pPr>
            <w:r w:rsidRPr="00B630D4">
              <w:rPr>
                <w:rFonts w:ascii="宋体" w:cs="宋体" w:hint="eastAsia"/>
                <w:sz w:val="18"/>
                <w:szCs w:val="18"/>
              </w:rPr>
              <w:t>乙腈相</w:t>
            </w:r>
          </w:p>
          <w:p w:rsidR="00514169" w:rsidRPr="00B630D4" w:rsidRDefault="00514169" w:rsidP="009B2020">
            <w:pPr>
              <w:jc w:val="center"/>
              <w:rPr>
                <w:sz w:val="18"/>
                <w:szCs w:val="18"/>
              </w:rPr>
            </w:pPr>
            <w:r w:rsidRPr="00B630D4">
              <w:rPr>
                <w:rFonts w:ascii="宋体" w:cs="宋体"/>
                <w:i/>
                <w:iCs/>
                <w:sz w:val="18"/>
                <w:szCs w:val="18"/>
              </w:rPr>
              <w:t>V</w:t>
            </w:r>
            <w:r w:rsidRPr="00B630D4">
              <w:rPr>
                <w:rFonts w:ascii="宋体" w:cs="宋体"/>
                <w:sz w:val="18"/>
                <w:szCs w:val="18"/>
                <w:vertAlign w:val="subscript"/>
              </w:rPr>
              <w:t>A</w:t>
            </w:r>
          </w:p>
        </w:tc>
        <w:tc>
          <w:tcPr>
            <w:tcW w:w="2693" w:type="dxa"/>
            <w:tcBorders>
              <w:top w:val="single" w:sz="8" w:space="0" w:color="auto"/>
              <w:bottom w:val="single" w:sz="8" w:space="0" w:color="auto"/>
            </w:tcBorders>
            <w:vAlign w:val="center"/>
          </w:tcPr>
          <w:p w:rsidR="00514169" w:rsidRPr="00B630D4" w:rsidRDefault="00514169" w:rsidP="009B2020">
            <w:pPr>
              <w:jc w:val="center"/>
              <w:rPr>
                <w:rFonts w:ascii="宋体"/>
                <w:sz w:val="18"/>
                <w:szCs w:val="18"/>
              </w:rPr>
            </w:pPr>
            <w:r w:rsidRPr="00B630D4">
              <w:rPr>
                <w:rFonts w:ascii="宋体" w:cs="宋体" w:hint="eastAsia"/>
                <w:sz w:val="18"/>
                <w:szCs w:val="18"/>
              </w:rPr>
              <w:t>甲酸溶液（</w:t>
            </w:r>
            <w:r w:rsidRPr="00B630D4">
              <w:rPr>
                <w:rFonts w:ascii="宋体" w:cs="宋体"/>
                <w:sz w:val="18"/>
                <w:szCs w:val="18"/>
              </w:rPr>
              <w:t>0.2%</w:t>
            </w:r>
            <w:r w:rsidRPr="00B630D4">
              <w:rPr>
                <w:rFonts w:ascii="宋体" w:cs="宋体" w:hint="eastAsia"/>
                <w:sz w:val="18"/>
                <w:szCs w:val="18"/>
              </w:rPr>
              <w:t>）相</w:t>
            </w:r>
          </w:p>
          <w:p w:rsidR="00514169" w:rsidRPr="00B630D4" w:rsidRDefault="00514169" w:rsidP="009B2020">
            <w:pPr>
              <w:jc w:val="center"/>
              <w:rPr>
                <w:sz w:val="18"/>
                <w:szCs w:val="18"/>
              </w:rPr>
            </w:pPr>
            <w:r w:rsidRPr="00B630D4">
              <w:rPr>
                <w:rFonts w:ascii="宋体" w:cs="宋体"/>
                <w:i/>
                <w:iCs/>
                <w:sz w:val="18"/>
                <w:szCs w:val="18"/>
              </w:rPr>
              <w:t>V</w:t>
            </w:r>
            <w:r w:rsidRPr="00B630D4">
              <w:rPr>
                <w:rFonts w:ascii="宋体" w:cs="宋体"/>
                <w:sz w:val="18"/>
                <w:szCs w:val="18"/>
                <w:vertAlign w:val="subscript"/>
              </w:rPr>
              <w:t>B</w:t>
            </w:r>
          </w:p>
        </w:tc>
      </w:tr>
      <w:tr w:rsidR="00514169" w:rsidRPr="00B630D4">
        <w:trPr>
          <w:jc w:val="center"/>
        </w:trPr>
        <w:tc>
          <w:tcPr>
            <w:tcW w:w="2518" w:type="dxa"/>
            <w:tcBorders>
              <w:top w:val="single" w:sz="8" w:space="0" w:color="auto"/>
            </w:tcBorders>
            <w:vAlign w:val="center"/>
          </w:tcPr>
          <w:p w:rsidR="00514169" w:rsidRPr="00B630D4" w:rsidRDefault="00514169" w:rsidP="009B2020">
            <w:pPr>
              <w:jc w:val="center"/>
              <w:rPr>
                <w:sz w:val="18"/>
                <w:szCs w:val="18"/>
              </w:rPr>
            </w:pPr>
            <w:r w:rsidRPr="00B630D4">
              <w:rPr>
                <w:sz w:val="18"/>
                <w:szCs w:val="18"/>
              </w:rPr>
              <w:t>0</w:t>
            </w:r>
          </w:p>
        </w:tc>
        <w:tc>
          <w:tcPr>
            <w:tcW w:w="2835" w:type="dxa"/>
            <w:tcBorders>
              <w:top w:val="single" w:sz="8" w:space="0" w:color="auto"/>
            </w:tcBorders>
            <w:vAlign w:val="center"/>
          </w:tcPr>
          <w:p w:rsidR="00514169" w:rsidRPr="00B630D4" w:rsidRDefault="00514169" w:rsidP="009B2020">
            <w:pPr>
              <w:jc w:val="center"/>
              <w:rPr>
                <w:sz w:val="18"/>
                <w:szCs w:val="18"/>
              </w:rPr>
            </w:pPr>
            <w:r w:rsidRPr="00B630D4">
              <w:rPr>
                <w:sz w:val="18"/>
                <w:szCs w:val="18"/>
              </w:rPr>
              <w:t>10</w:t>
            </w:r>
          </w:p>
        </w:tc>
        <w:tc>
          <w:tcPr>
            <w:tcW w:w="2693" w:type="dxa"/>
            <w:tcBorders>
              <w:top w:val="single" w:sz="8" w:space="0" w:color="auto"/>
            </w:tcBorders>
            <w:vAlign w:val="center"/>
          </w:tcPr>
          <w:p w:rsidR="00514169" w:rsidRPr="00B630D4" w:rsidRDefault="00514169" w:rsidP="009B2020">
            <w:pPr>
              <w:jc w:val="center"/>
              <w:rPr>
                <w:sz w:val="18"/>
                <w:szCs w:val="18"/>
              </w:rPr>
            </w:pPr>
            <w:r w:rsidRPr="00B630D4">
              <w:rPr>
                <w:sz w:val="18"/>
                <w:szCs w:val="18"/>
              </w:rPr>
              <w:t>90</w:t>
            </w:r>
          </w:p>
        </w:tc>
      </w:tr>
      <w:tr w:rsidR="00514169" w:rsidRPr="00B630D4">
        <w:trPr>
          <w:jc w:val="center"/>
        </w:trPr>
        <w:tc>
          <w:tcPr>
            <w:tcW w:w="2518" w:type="dxa"/>
            <w:vAlign w:val="center"/>
          </w:tcPr>
          <w:p w:rsidR="00514169" w:rsidRPr="00B630D4" w:rsidRDefault="00514169" w:rsidP="009B2020">
            <w:pPr>
              <w:jc w:val="center"/>
              <w:rPr>
                <w:sz w:val="18"/>
                <w:szCs w:val="18"/>
              </w:rPr>
            </w:pPr>
            <w:r w:rsidRPr="00B630D4">
              <w:rPr>
                <w:sz w:val="18"/>
                <w:szCs w:val="18"/>
              </w:rPr>
              <w:t>1.5</w:t>
            </w:r>
          </w:p>
        </w:tc>
        <w:tc>
          <w:tcPr>
            <w:tcW w:w="2835" w:type="dxa"/>
            <w:vAlign w:val="center"/>
          </w:tcPr>
          <w:p w:rsidR="00514169" w:rsidRPr="00B630D4" w:rsidRDefault="00514169" w:rsidP="009B2020">
            <w:pPr>
              <w:jc w:val="center"/>
              <w:rPr>
                <w:sz w:val="18"/>
                <w:szCs w:val="18"/>
              </w:rPr>
            </w:pPr>
            <w:r w:rsidRPr="00B630D4">
              <w:rPr>
                <w:sz w:val="18"/>
                <w:szCs w:val="18"/>
              </w:rPr>
              <w:t>70</w:t>
            </w:r>
          </w:p>
        </w:tc>
        <w:tc>
          <w:tcPr>
            <w:tcW w:w="2693" w:type="dxa"/>
            <w:vAlign w:val="center"/>
          </w:tcPr>
          <w:p w:rsidR="00514169" w:rsidRPr="00B630D4" w:rsidRDefault="00514169" w:rsidP="009B2020">
            <w:pPr>
              <w:jc w:val="center"/>
              <w:rPr>
                <w:sz w:val="18"/>
                <w:szCs w:val="18"/>
              </w:rPr>
            </w:pPr>
            <w:r w:rsidRPr="00B630D4">
              <w:rPr>
                <w:sz w:val="18"/>
                <w:szCs w:val="18"/>
              </w:rPr>
              <w:t>30</w:t>
            </w:r>
          </w:p>
        </w:tc>
      </w:tr>
      <w:tr w:rsidR="00514169" w:rsidRPr="00B630D4">
        <w:trPr>
          <w:jc w:val="center"/>
        </w:trPr>
        <w:tc>
          <w:tcPr>
            <w:tcW w:w="2518" w:type="dxa"/>
            <w:vAlign w:val="center"/>
          </w:tcPr>
          <w:p w:rsidR="00514169" w:rsidRPr="00B630D4" w:rsidRDefault="00514169" w:rsidP="009B2020">
            <w:pPr>
              <w:jc w:val="center"/>
              <w:rPr>
                <w:sz w:val="18"/>
                <w:szCs w:val="18"/>
              </w:rPr>
            </w:pPr>
            <w:r w:rsidRPr="00B630D4">
              <w:rPr>
                <w:sz w:val="18"/>
                <w:szCs w:val="18"/>
              </w:rPr>
              <w:t>3.0</w:t>
            </w:r>
          </w:p>
        </w:tc>
        <w:tc>
          <w:tcPr>
            <w:tcW w:w="2835" w:type="dxa"/>
            <w:vAlign w:val="center"/>
          </w:tcPr>
          <w:p w:rsidR="00514169" w:rsidRPr="00B630D4" w:rsidRDefault="00514169" w:rsidP="009B2020">
            <w:pPr>
              <w:jc w:val="center"/>
              <w:rPr>
                <w:sz w:val="18"/>
                <w:szCs w:val="18"/>
              </w:rPr>
            </w:pPr>
            <w:r w:rsidRPr="00B630D4">
              <w:rPr>
                <w:sz w:val="18"/>
                <w:szCs w:val="18"/>
              </w:rPr>
              <w:t>90</w:t>
            </w:r>
          </w:p>
        </w:tc>
        <w:tc>
          <w:tcPr>
            <w:tcW w:w="2693" w:type="dxa"/>
            <w:vAlign w:val="center"/>
          </w:tcPr>
          <w:p w:rsidR="00514169" w:rsidRPr="00B630D4" w:rsidRDefault="00514169" w:rsidP="009B2020">
            <w:pPr>
              <w:jc w:val="center"/>
              <w:rPr>
                <w:sz w:val="18"/>
                <w:szCs w:val="18"/>
              </w:rPr>
            </w:pPr>
            <w:r w:rsidRPr="00B630D4">
              <w:rPr>
                <w:sz w:val="18"/>
                <w:szCs w:val="18"/>
              </w:rPr>
              <w:t>10</w:t>
            </w:r>
          </w:p>
        </w:tc>
      </w:tr>
      <w:tr w:rsidR="00514169" w:rsidRPr="00B630D4">
        <w:trPr>
          <w:jc w:val="center"/>
        </w:trPr>
        <w:tc>
          <w:tcPr>
            <w:tcW w:w="2518" w:type="dxa"/>
            <w:vAlign w:val="center"/>
          </w:tcPr>
          <w:p w:rsidR="00514169" w:rsidRPr="00B630D4" w:rsidRDefault="00514169" w:rsidP="009B2020">
            <w:pPr>
              <w:jc w:val="center"/>
              <w:rPr>
                <w:sz w:val="18"/>
                <w:szCs w:val="18"/>
              </w:rPr>
            </w:pPr>
            <w:r w:rsidRPr="00B630D4">
              <w:rPr>
                <w:sz w:val="18"/>
                <w:szCs w:val="18"/>
              </w:rPr>
              <w:t>3.1</w:t>
            </w:r>
          </w:p>
        </w:tc>
        <w:tc>
          <w:tcPr>
            <w:tcW w:w="2835" w:type="dxa"/>
            <w:vAlign w:val="center"/>
          </w:tcPr>
          <w:p w:rsidR="00514169" w:rsidRPr="00B630D4" w:rsidRDefault="00514169" w:rsidP="009B2020">
            <w:pPr>
              <w:jc w:val="center"/>
              <w:rPr>
                <w:sz w:val="18"/>
                <w:szCs w:val="18"/>
              </w:rPr>
            </w:pPr>
            <w:r w:rsidRPr="00B630D4">
              <w:rPr>
                <w:sz w:val="18"/>
                <w:szCs w:val="18"/>
              </w:rPr>
              <w:t>10</w:t>
            </w:r>
          </w:p>
        </w:tc>
        <w:tc>
          <w:tcPr>
            <w:tcW w:w="2693" w:type="dxa"/>
            <w:vAlign w:val="center"/>
          </w:tcPr>
          <w:p w:rsidR="00514169" w:rsidRPr="00B630D4" w:rsidRDefault="00514169" w:rsidP="009B2020">
            <w:pPr>
              <w:jc w:val="center"/>
              <w:rPr>
                <w:sz w:val="18"/>
                <w:szCs w:val="18"/>
              </w:rPr>
            </w:pPr>
            <w:r w:rsidRPr="00B630D4">
              <w:rPr>
                <w:sz w:val="18"/>
                <w:szCs w:val="18"/>
              </w:rPr>
              <w:t>90</w:t>
            </w:r>
          </w:p>
        </w:tc>
      </w:tr>
      <w:tr w:rsidR="00514169" w:rsidRPr="00B630D4">
        <w:trPr>
          <w:trHeight w:val="70"/>
          <w:jc w:val="center"/>
        </w:trPr>
        <w:tc>
          <w:tcPr>
            <w:tcW w:w="2518" w:type="dxa"/>
            <w:tcBorders>
              <w:bottom w:val="single" w:sz="8" w:space="0" w:color="auto"/>
            </w:tcBorders>
            <w:vAlign w:val="center"/>
          </w:tcPr>
          <w:p w:rsidR="00514169" w:rsidRPr="00B630D4" w:rsidRDefault="00514169" w:rsidP="009B2020">
            <w:pPr>
              <w:jc w:val="center"/>
              <w:rPr>
                <w:sz w:val="18"/>
                <w:szCs w:val="18"/>
              </w:rPr>
            </w:pPr>
            <w:r w:rsidRPr="00B630D4">
              <w:rPr>
                <w:sz w:val="18"/>
                <w:szCs w:val="18"/>
              </w:rPr>
              <w:t>4.5</w:t>
            </w:r>
          </w:p>
        </w:tc>
        <w:tc>
          <w:tcPr>
            <w:tcW w:w="2835" w:type="dxa"/>
            <w:tcBorders>
              <w:bottom w:val="single" w:sz="8" w:space="0" w:color="auto"/>
            </w:tcBorders>
            <w:vAlign w:val="center"/>
          </w:tcPr>
          <w:p w:rsidR="00514169" w:rsidRPr="00B630D4" w:rsidRDefault="00514169" w:rsidP="009B2020">
            <w:pPr>
              <w:jc w:val="center"/>
              <w:rPr>
                <w:sz w:val="18"/>
                <w:szCs w:val="18"/>
              </w:rPr>
            </w:pPr>
            <w:r w:rsidRPr="00B630D4">
              <w:rPr>
                <w:sz w:val="18"/>
                <w:szCs w:val="18"/>
              </w:rPr>
              <w:t>10</w:t>
            </w:r>
          </w:p>
        </w:tc>
        <w:tc>
          <w:tcPr>
            <w:tcW w:w="2693" w:type="dxa"/>
            <w:tcBorders>
              <w:bottom w:val="single" w:sz="8" w:space="0" w:color="auto"/>
            </w:tcBorders>
            <w:vAlign w:val="center"/>
          </w:tcPr>
          <w:p w:rsidR="00514169" w:rsidRPr="00B630D4" w:rsidRDefault="00514169" w:rsidP="009B2020">
            <w:pPr>
              <w:jc w:val="center"/>
              <w:rPr>
                <w:sz w:val="18"/>
                <w:szCs w:val="18"/>
              </w:rPr>
            </w:pPr>
            <w:r w:rsidRPr="00B630D4">
              <w:rPr>
                <w:sz w:val="18"/>
                <w:szCs w:val="18"/>
              </w:rPr>
              <w:t>90</w:t>
            </w:r>
          </w:p>
        </w:tc>
      </w:tr>
    </w:tbl>
    <w:p w:rsidR="00514169" w:rsidRPr="00E54AD0" w:rsidRDefault="00514169" w:rsidP="00514169">
      <w:pPr>
        <w:pStyle w:val="a5"/>
        <w:numPr>
          <w:ilvl w:val="0"/>
          <w:numId w:val="0"/>
        </w:numPr>
        <w:spacing w:before="156" w:after="156"/>
        <w:ind w:firstLineChars="200" w:firstLine="31680"/>
        <w:rPr>
          <w:rFonts w:cs="Times New Roman"/>
        </w:rPr>
      </w:pPr>
      <w:r w:rsidRPr="00E54AD0">
        <w:t>7.</w:t>
      </w:r>
      <w:r>
        <w:t>3</w:t>
      </w:r>
      <w:r w:rsidRPr="00E54AD0">
        <w:t>.2</w:t>
      </w:r>
      <w:r w:rsidRPr="00E54AD0">
        <w:rPr>
          <w:rFonts w:hint="eastAsia"/>
        </w:rPr>
        <w:t>质谱参考条件</w:t>
      </w:r>
    </w:p>
    <w:p w:rsidR="00514169" w:rsidRPr="00E54AD0" w:rsidRDefault="00514169" w:rsidP="00FE02C0">
      <w:pPr>
        <w:spacing w:line="360" w:lineRule="auto"/>
        <w:ind w:firstLineChars="200" w:firstLine="31680"/>
      </w:pPr>
      <w:r w:rsidRPr="00E54AD0">
        <w:t>a)</w:t>
      </w:r>
      <w:r w:rsidRPr="00E54AD0">
        <w:rPr>
          <w:rFonts w:cs="宋体" w:hint="eastAsia"/>
        </w:rPr>
        <w:t>离子源类型：</w:t>
      </w:r>
      <w:r w:rsidRPr="00E54AD0">
        <w:t>ESI</w:t>
      </w:r>
      <w:r w:rsidRPr="00E54AD0">
        <w:rPr>
          <w:rFonts w:cs="宋体" w:hint="eastAsia"/>
        </w:rPr>
        <w:t>；</w:t>
      </w:r>
    </w:p>
    <w:p w:rsidR="00514169" w:rsidRPr="00E54AD0" w:rsidRDefault="00514169" w:rsidP="00FE02C0">
      <w:pPr>
        <w:spacing w:line="360" w:lineRule="auto"/>
        <w:ind w:firstLineChars="200" w:firstLine="31680"/>
      </w:pPr>
      <w:r w:rsidRPr="00E54AD0">
        <w:t>b)</w:t>
      </w:r>
      <w:r w:rsidRPr="00E54AD0">
        <w:rPr>
          <w:rFonts w:cs="宋体" w:hint="eastAsia"/>
        </w:rPr>
        <w:t>毛细管电压：</w:t>
      </w:r>
      <w:r w:rsidRPr="00E54AD0">
        <w:t>3 kV</w:t>
      </w:r>
      <w:r w:rsidRPr="00E54AD0">
        <w:rPr>
          <w:rFonts w:cs="宋体" w:hint="eastAsia"/>
        </w:rPr>
        <w:t>；</w:t>
      </w:r>
    </w:p>
    <w:p w:rsidR="00514169" w:rsidRPr="00E54AD0" w:rsidRDefault="00514169" w:rsidP="00FE02C0">
      <w:pPr>
        <w:spacing w:line="360" w:lineRule="auto"/>
        <w:ind w:firstLineChars="200" w:firstLine="31680"/>
      </w:pPr>
      <w:r w:rsidRPr="00E54AD0">
        <w:t>c)</w:t>
      </w:r>
      <w:r w:rsidRPr="00E54AD0">
        <w:rPr>
          <w:rFonts w:cs="宋体" w:hint="eastAsia"/>
        </w:rPr>
        <w:t>锥孔气：氮气，</w:t>
      </w:r>
      <w:r w:rsidRPr="00E54AD0">
        <w:t>50 L/h</w:t>
      </w:r>
      <w:r w:rsidRPr="00E54AD0">
        <w:rPr>
          <w:rFonts w:cs="宋体" w:hint="eastAsia"/>
        </w:rPr>
        <w:t>；</w:t>
      </w:r>
    </w:p>
    <w:p w:rsidR="00514169" w:rsidRPr="00E54AD0" w:rsidRDefault="00514169" w:rsidP="00FE02C0">
      <w:pPr>
        <w:spacing w:line="360" w:lineRule="auto"/>
        <w:ind w:firstLineChars="200" w:firstLine="31680"/>
      </w:pPr>
      <w:r w:rsidRPr="00E54AD0">
        <w:t>d)</w:t>
      </w:r>
      <w:r w:rsidRPr="00E54AD0">
        <w:rPr>
          <w:rFonts w:cs="宋体" w:hint="eastAsia"/>
        </w:rPr>
        <w:t>离子源温度：</w:t>
      </w:r>
      <w:r w:rsidRPr="00E54AD0">
        <w:t>120</w:t>
      </w:r>
      <w:r w:rsidRPr="00E54AD0">
        <w:rPr>
          <w:rFonts w:cs="宋体" w:hint="eastAsia"/>
        </w:rPr>
        <w:t>℃；</w:t>
      </w:r>
    </w:p>
    <w:p w:rsidR="00514169" w:rsidRPr="00E54AD0" w:rsidRDefault="00514169" w:rsidP="00FE02C0">
      <w:pPr>
        <w:spacing w:line="360" w:lineRule="auto"/>
        <w:ind w:firstLineChars="200" w:firstLine="31680"/>
      </w:pPr>
      <w:r w:rsidRPr="00E54AD0">
        <w:t>e)</w:t>
      </w:r>
      <w:r w:rsidRPr="00E54AD0">
        <w:rPr>
          <w:rFonts w:cs="宋体" w:hint="eastAsia"/>
        </w:rPr>
        <w:t>干燥气：氮气，流速</w:t>
      </w:r>
      <w:r w:rsidRPr="00E54AD0">
        <w:t>600 L/h</w:t>
      </w:r>
      <w:r w:rsidRPr="00E54AD0">
        <w:rPr>
          <w:rFonts w:cs="宋体" w:hint="eastAsia"/>
        </w:rPr>
        <w:t>，温度</w:t>
      </w:r>
      <w:r w:rsidRPr="00E54AD0">
        <w:t xml:space="preserve">350 </w:t>
      </w:r>
      <w:r w:rsidRPr="00E54AD0">
        <w:rPr>
          <w:rFonts w:cs="宋体" w:hint="eastAsia"/>
        </w:rPr>
        <w:t>℃；</w:t>
      </w:r>
    </w:p>
    <w:p w:rsidR="00514169" w:rsidRPr="00E54AD0" w:rsidRDefault="00514169" w:rsidP="00FE02C0">
      <w:pPr>
        <w:spacing w:line="360" w:lineRule="auto"/>
        <w:ind w:firstLineChars="200" w:firstLine="31680"/>
      </w:pPr>
      <w:r w:rsidRPr="00E54AD0">
        <w:t>f)</w:t>
      </w:r>
      <w:r w:rsidRPr="00E54AD0">
        <w:rPr>
          <w:rFonts w:cs="宋体" w:hint="eastAsia"/>
        </w:rPr>
        <w:t>碰撞气：氩气，</w:t>
      </w:r>
      <w:r w:rsidRPr="00E54AD0">
        <w:t>0.16 mL/min</w:t>
      </w:r>
      <w:r w:rsidRPr="00E54AD0">
        <w:rPr>
          <w:rFonts w:cs="宋体" w:hint="eastAsia"/>
        </w:rPr>
        <w:t>；</w:t>
      </w:r>
    </w:p>
    <w:p w:rsidR="00514169" w:rsidRPr="00E54AD0" w:rsidRDefault="00514169" w:rsidP="00FE02C0">
      <w:pPr>
        <w:spacing w:line="360" w:lineRule="auto"/>
        <w:ind w:firstLineChars="200" w:firstLine="31680"/>
      </w:pPr>
      <w:r w:rsidRPr="00E54AD0">
        <w:t>g)</w:t>
      </w:r>
      <w:r w:rsidRPr="00E54AD0">
        <w:rPr>
          <w:rFonts w:cs="宋体" w:hint="eastAsia"/>
        </w:rPr>
        <w:t>扫描方式：正离子扫描；</w:t>
      </w:r>
    </w:p>
    <w:p w:rsidR="00514169" w:rsidRPr="00E54AD0" w:rsidRDefault="00514169" w:rsidP="00FE02C0">
      <w:pPr>
        <w:spacing w:line="360" w:lineRule="auto"/>
        <w:ind w:firstLineChars="200" w:firstLine="31680"/>
      </w:pPr>
      <w:r w:rsidRPr="00E54AD0">
        <w:t>h)</w:t>
      </w:r>
      <w:r w:rsidRPr="00E54AD0">
        <w:rPr>
          <w:rFonts w:cs="宋体" w:hint="eastAsia"/>
        </w:rPr>
        <w:t>检测方式：多反应监测（</w:t>
      </w:r>
      <w:r w:rsidRPr="00E54AD0">
        <w:t>MRM</w:t>
      </w:r>
      <w:r w:rsidRPr="00E54AD0">
        <w:rPr>
          <w:rFonts w:cs="宋体" w:hint="eastAsia"/>
        </w:rPr>
        <w:t>），监测条件见表</w:t>
      </w:r>
      <w:r w:rsidRPr="00E54AD0">
        <w:t>2</w:t>
      </w:r>
      <w:r w:rsidRPr="00E54AD0">
        <w:rPr>
          <w:rFonts w:cs="宋体" w:hint="eastAsia"/>
        </w:rPr>
        <w:t>。</w:t>
      </w:r>
    </w:p>
    <w:p w:rsidR="00514169" w:rsidRPr="00E54AD0" w:rsidRDefault="00514169" w:rsidP="00EE4980">
      <w:pPr>
        <w:jc w:val="center"/>
        <w:rPr>
          <w:rFonts w:ascii="黑体" w:eastAsia="黑体" w:hAnsi="黑体"/>
        </w:rPr>
      </w:pPr>
      <w:r w:rsidRPr="00E54AD0">
        <w:rPr>
          <w:rFonts w:ascii="黑体" w:eastAsia="黑体" w:hAnsi="黑体" w:cs="黑体" w:hint="eastAsia"/>
        </w:rPr>
        <w:t>表</w:t>
      </w:r>
      <w:r w:rsidRPr="00E54AD0">
        <w:rPr>
          <w:rFonts w:ascii="黑体" w:eastAsia="黑体" w:hAnsi="黑体" w:cs="黑体"/>
        </w:rPr>
        <w:t>2</w:t>
      </w:r>
      <w:r w:rsidRPr="00E54AD0">
        <w:rPr>
          <w:rFonts w:ascii="黑体" w:eastAsia="黑体" w:hAnsi="黑体" w:cs="黑体" w:hint="eastAsia"/>
        </w:rPr>
        <w:t>唑嘧磺草胺的多反应监测（</w:t>
      </w:r>
      <w:r w:rsidRPr="00E54AD0">
        <w:rPr>
          <w:rFonts w:ascii="黑体" w:eastAsia="黑体" w:hAnsi="黑体" w:cs="黑体"/>
        </w:rPr>
        <w:t>MRM</w:t>
      </w:r>
      <w:r w:rsidRPr="00E54AD0">
        <w:rPr>
          <w:rFonts w:ascii="黑体" w:eastAsia="黑体" w:hAnsi="黑体" w:cs="黑体" w:hint="eastAsia"/>
        </w:rPr>
        <w:t>）条件</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4"/>
        <w:gridCol w:w="1535"/>
        <w:gridCol w:w="1265"/>
        <w:gridCol w:w="1535"/>
        <w:gridCol w:w="1436"/>
        <w:gridCol w:w="1437"/>
      </w:tblGrid>
      <w:tr w:rsidR="00514169" w:rsidRPr="00B630D4">
        <w:trPr>
          <w:jc w:val="center"/>
        </w:trPr>
        <w:tc>
          <w:tcPr>
            <w:tcW w:w="1314" w:type="dxa"/>
            <w:vAlign w:val="center"/>
          </w:tcPr>
          <w:p w:rsidR="00514169" w:rsidRPr="00B630D4" w:rsidRDefault="00514169" w:rsidP="00B630D4">
            <w:pPr>
              <w:jc w:val="center"/>
              <w:rPr>
                <w:rFonts w:ascii="宋体"/>
                <w:kern w:val="0"/>
                <w:sz w:val="18"/>
                <w:szCs w:val="18"/>
              </w:rPr>
            </w:pPr>
            <w:r w:rsidRPr="00B630D4">
              <w:rPr>
                <w:rFonts w:ascii="宋体" w:cs="宋体" w:hint="eastAsia"/>
                <w:kern w:val="0"/>
                <w:sz w:val="18"/>
                <w:szCs w:val="18"/>
              </w:rPr>
              <w:t>化合物名称</w:t>
            </w:r>
          </w:p>
        </w:tc>
        <w:tc>
          <w:tcPr>
            <w:tcW w:w="1535" w:type="dxa"/>
            <w:vAlign w:val="center"/>
          </w:tcPr>
          <w:p w:rsidR="00514169" w:rsidRPr="00B630D4" w:rsidRDefault="00514169" w:rsidP="00B630D4">
            <w:pPr>
              <w:jc w:val="center"/>
              <w:rPr>
                <w:rFonts w:ascii="宋体"/>
                <w:kern w:val="0"/>
                <w:sz w:val="18"/>
                <w:szCs w:val="18"/>
              </w:rPr>
            </w:pPr>
            <w:r w:rsidRPr="00B630D4">
              <w:rPr>
                <w:rFonts w:ascii="宋体" w:cs="宋体" w:hint="eastAsia"/>
                <w:kern w:val="0"/>
                <w:sz w:val="18"/>
                <w:szCs w:val="18"/>
              </w:rPr>
              <w:t>保留时间</w:t>
            </w:r>
          </w:p>
          <w:p w:rsidR="00514169" w:rsidRPr="00B630D4" w:rsidRDefault="00514169" w:rsidP="00B630D4">
            <w:pPr>
              <w:jc w:val="center"/>
              <w:rPr>
                <w:rFonts w:ascii="宋体" w:cs="宋体"/>
                <w:kern w:val="0"/>
                <w:sz w:val="18"/>
                <w:szCs w:val="18"/>
              </w:rPr>
            </w:pPr>
            <w:r w:rsidRPr="00B630D4">
              <w:rPr>
                <w:rFonts w:ascii="宋体" w:cs="宋体"/>
                <w:kern w:val="0"/>
                <w:sz w:val="18"/>
                <w:szCs w:val="18"/>
              </w:rPr>
              <w:t>min</w:t>
            </w:r>
          </w:p>
        </w:tc>
        <w:tc>
          <w:tcPr>
            <w:tcW w:w="1265" w:type="dxa"/>
            <w:vAlign w:val="center"/>
          </w:tcPr>
          <w:p w:rsidR="00514169" w:rsidRPr="00B630D4" w:rsidRDefault="00514169" w:rsidP="00B630D4">
            <w:pPr>
              <w:jc w:val="center"/>
              <w:rPr>
                <w:rFonts w:ascii="宋体"/>
                <w:kern w:val="0"/>
                <w:sz w:val="18"/>
                <w:szCs w:val="18"/>
              </w:rPr>
            </w:pPr>
            <w:r w:rsidRPr="00B630D4">
              <w:rPr>
                <w:rFonts w:ascii="宋体" w:cs="宋体" w:hint="eastAsia"/>
                <w:kern w:val="0"/>
                <w:sz w:val="18"/>
                <w:szCs w:val="18"/>
              </w:rPr>
              <w:t>定性离子对</w:t>
            </w:r>
          </w:p>
        </w:tc>
        <w:tc>
          <w:tcPr>
            <w:tcW w:w="1535" w:type="dxa"/>
            <w:vAlign w:val="center"/>
          </w:tcPr>
          <w:p w:rsidR="00514169" w:rsidRPr="00B630D4" w:rsidRDefault="00514169" w:rsidP="00B630D4">
            <w:pPr>
              <w:jc w:val="center"/>
              <w:rPr>
                <w:rFonts w:ascii="宋体"/>
                <w:kern w:val="0"/>
                <w:sz w:val="18"/>
                <w:szCs w:val="18"/>
              </w:rPr>
            </w:pPr>
            <w:r w:rsidRPr="00B630D4">
              <w:rPr>
                <w:rFonts w:ascii="宋体" w:cs="宋体" w:hint="eastAsia"/>
                <w:kern w:val="0"/>
                <w:sz w:val="18"/>
                <w:szCs w:val="18"/>
              </w:rPr>
              <w:t>定量离子对</w:t>
            </w:r>
          </w:p>
        </w:tc>
        <w:tc>
          <w:tcPr>
            <w:tcW w:w="1436" w:type="dxa"/>
            <w:vAlign w:val="center"/>
          </w:tcPr>
          <w:p w:rsidR="00514169" w:rsidRPr="00B630D4" w:rsidRDefault="00514169" w:rsidP="00B630D4">
            <w:pPr>
              <w:jc w:val="center"/>
              <w:rPr>
                <w:rFonts w:ascii="宋体"/>
                <w:kern w:val="0"/>
                <w:sz w:val="18"/>
                <w:szCs w:val="18"/>
              </w:rPr>
            </w:pPr>
            <w:r w:rsidRPr="00B630D4">
              <w:rPr>
                <w:rFonts w:ascii="宋体" w:cs="宋体" w:hint="eastAsia"/>
                <w:kern w:val="0"/>
                <w:sz w:val="18"/>
                <w:szCs w:val="18"/>
              </w:rPr>
              <w:t>锥孔电压</w:t>
            </w:r>
          </w:p>
          <w:p w:rsidR="00514169" w:rsidRPr="00B630D4" w:rsidRDefault="00514169" w:rsidP="00B630D4">
            <w:pPr>
              <w:jc w:val="center"/>
              <w:rPr>
                <w:rFonts w:ascii="宋体" w:cs="宋体"/>
                <w:kern w:val="0"/>
                <w:sz w:val="18"/>
                <w:szCs w:val="18"/>
              </w:rPr>
            </w:pPr>
            <w:r w:rsidRPr="00B630D4">
              <w:rPr>
                <w:rFonts w:ascii="宋体" w:cs="宋体"/>
                <w:kern w:val="0"/>
                <w:sz w:val="18"/>
                <w:szCs w:val="18"/>
              </w:rPr>
              <w:t>(volts)</w:t>
            </w:r>
          </w:p>
        </w:tc>
        <w:tc>
          <w:tcPr>
            <w:tcW w:w="1437" w:type="dxa"/>
            <w:vAlign w:val="center"/>
          </w:tcPr>
          <w:p w:rsidR="00514169" w:rsidRPr="00B630D4" w:rsidRDefault="00514169" w:rsidP="00B630D4">
            <w:pPr>
              <w:jc w:val="center"/>
              <w:rPr>
                <w:rFonts w:ascii="宋体"/>
                <w:kern w:val="0"/>
                <w:sz w:val="18"/>
                <w:szCs w:val="18"/>
              </w:rPr>
            </w:pPr>
            <w:r w:rsidRPr="00B630D4">
              <w:rPr>
                <w:rFonts w:ascii="宋体" w:cs="宋体" w:hint="eastAsia"/>
                <w:kern w:val="0"/>
                <w:sz w:val="18"/>
                <w:szCs w:val="18"/>
              </w:rPr>
              <w:t>碰撞能量</w:t>
            </w:r>
          </w:p>
          <w:p w:rsidR="00514169" w:rsidRPr="00B630D4" w:rsidRDefault="00514169" w:rsidP="00B630D4">
            <w:pPr>
              <w:jc w:val="center"/>
              <w:rPr>
                <w:rFonts w:ascii="宋体" w:cs="宋体"/>
                <w:kern w:val="0"/>
                <w:sz w:val="18"/>
                <w:szCs w:val="18"/>
              </w:rPr>
            </w:pPr>
            <w:r w:rsidRPr="00B630D4">
              <w:rPr>
                <w:rFonts w:ascii="宋体" w:cs="宋体"/>
                <w:kern w:val="0"/>
                <w:sz w:val="18"/>
                <w:szCs w:val="18"/>
              </w:rPr>
              <w:t>(volts)</w:t>
            </w:r>
          </w:p>
        </w:tc>
      </w:tr>
      <w:tr w:rsidR="00514169" w:rsidRPr="00B630D4">
        <w:trPr>
          <w:jc w:val="center"/>
        </w:trPr>
        <w:tc>
          <w:tcPr>
            <w:tcW w:w="1314" w:type="dxa"/>
            <w:vMerge w:val="restart"/>
            <w:vAlign w:val="center"/>
          </w:tcPr>
          <w:p w:rsidR="00514169" w:rsidRPr="00B630D4" w:rsidRDefault="00514169" w:rsidP="00B630D4">
            <w:pPr>
              <w:jc w:val="center"/>
              <w:rPr>
                <w:rFonts w:ascii="宋体"/>
                <w:kern w:val="0"/>
                <w:sz w:val="18"/>
                <w:szCs w:val="18"/>
              </w:rPr>
            </w:pPr>
            <w:r w:rsidRPr="00B630D4">
              <w:rPr>
                <w:rFonts w:ascii="宋体" w:cs="宋体" w:hint="eastAsia"/>
                <w:kern w:val="0"/>
                <w:sz w:val="18"/>
                <w:szCs w:val="18"/>
              </w:rPr>
              <w:t>唑嘧磺草胺</w:t>
            </w:r>
          </w:p>
        </w:tc>
        <w:tc>
          <w:tcPr>
            <w:tcW w:w="1535" w:type="dxa"/>
            <w:vMerge w:val="restart"/>
            <w:vAlign w:val="center"/>
          </w:tcPr>
          <w:p w:rsidR="00514169" w:rsidRPr="00B630D4" w:rsidRDefault="00514169" w:rsidP="00B630D4">
            <w:pPr>
              <w:jc w:val="center"/>
              <w:rPr>
                <w:rFonts w:ascii="宋体" w:cs="宋体"/>
                <w:kern w:val="0"/>
                <w:sz w:val="18"/>
                <w:szCs w:val="18"/>
              </w:rPr>
            </w:pPr>
            <w:r w:rsidRPr="00B630D4">
              <w:rPr>
                <w:rFonts w:ascii="宋体" w:cs="宋体"/>
                <w:kern w:val="0"/>
                <w:sz w:val="18"/>
                <w:szCs w:val="18"/>
              </w:rPr>
              <w:t>1.85</w:t>
            </w:r>
          </w:p>
        </w:tc>
        <w:tc>
          <w:tcPr>
            <w:tcW w:w="1265" w:type="dxa"/>
            <w:vAlign w:val="center"/>
          </w:tcPr>
          <w:p w:rsidR="00514169" w:rsidRPr="00B630D4" w:rsidRDefault="00514169" w:rsidP="00B630D4">
            <w:pPr>
              <w:jc w:val="center"/>
              <w:rPr>
                <w:rFonts w:ascii="宋体" w:cs="宋体"/>
                <w:kern w:val="0"/>
                <w:sz w:val="18"/>
                <w:szCs w:val="18"/>
              </w:rPr>
            </w:pPr>
            <w:r w:rsidRPr="00B630D4">
              <w:rPr>
                <w:rFonts w:ascii="宋体" w:cs="宋体"/>
                <w:kern w:val="0"/>
                <w:sz w:val="18"/>
                <w:szCs w:val="18"/>
              </w:rPr>
              <w:t>326.4/129.4</w:t>
            </w:r>
          </w:p>
        </w:tc>
        <w:tc>
          <w:tcPr>
            <w:tcW w:w="1535" w:type="dxa"/>
            <w:vMerge w:val="restart"/>
            <w:vAlign w:val="center"/>
          </w:tcPr>
          <w:p w:rsidR="00514169" w:rsidRPr="00B630D4" w:rsidRDefault="00514169" w:rsidP="00B630D4">
            <w:pPr>
              <w:jc w:val="center"/>
              <w:rPr>
                <w:rFonts w:ascii="宋体" w:cs="宋体"/>
                <w:kern w:val="0"/>
                <w:sz w:val="18"/>
                <w:szCs w:val="18"/>
              </w:rPr>
            </w:pPr>
            <w:r w:rsidRPr="00B630D4">
              <w:rPr>
                <w:rFonts w:ascii="宋体" w:cs="宋体"/>
                <w:kern w:val="0"/>
                <w:sz w:val="18"/>
                <w:szCs w:val="18"/>
              </w:rPr>
              <w:t>326.4/129.4</w:t>
            </w:r>
          </w:p>
        </w:tc>
        <w:tc>
          <w:tcPr>
            <w:tcW w:w="1436" w:type="dxa"/>
            <w:vMerge w:val="restart"/>
            <w:vAlign w:val="center"/>
          </w:tcPr>
          <w:p w:rsidR="00514169" w:rsidRPr="00B630D4" w:rsidRDefault="00514169" w:rsidP="00B630D4">
            <w:pPr>
              <w:jc w:val="center"/>
              <w:rPr>
                <w:rFonts w:ascii="宋体" w:cs="宋体"/>
                <w:kern w:val="0"/>
                <w:sz w:val="18"/>
                <w:szCs w:val="18"/>
              </w:rPr>
            </w:pPr>
            <w:r w:rsidRPr="00B630D4">
              <w:rPr>
                <w:rFonts w:ascii="宋体" w:cs="宋体"/>
                <w:kern w:val="0"/>
                <w:sz w:val="18"/>
                <w:szCs w:val="18"/>
              </w:rPr>
              <w:t>38</w:t>
            </w:r>
          </w:p>
        </w:tc>
        <w:tc>
          <w:tcPr>
            <w:tcW w:w="1437" w:type="dxa"/>
            <w:vAlign w:val="center"/>
          </w:tcPr>
          <w:p w:rsidR="00514169" w:rsidRPr="00B630D4" w:rsidRDefault="00514169" w:rsidP="00B630D4">
            <w:pPr>
              <w:jc w:val="center"/>
              <w:rPr>
                <w:rFonts w:ascii="宋体" w:cs="宋体"/>
                <w:kern w:val="0"/>
                <w:sz w:val="18"/>
                <w:szCs w:val="18"/>
              </w:rPr>
            </w:pPr>
            <w:r w:rsidRPr="00B630D4">
              <w:rPr>
                <w:rFonts w:ascii="宋体" w:cs="宋体"/>
                <w:kern w:val="0"/>
                <w:sz w:val="18"/>
                <w:szCs w:val="18"/>
              </w:rPr>
              <w:t>22</w:t>
            </w:r>
          </w:p>
        </w:tc>
      </w:tr>
    </w:tbl>
    <w:p w:rsidR="00514169" w:rsidRPr="00422A35" w:rsidRDefault="00514169" w:rsidP="00514169">
      <w:pPr>
        <w:pStyle w:val="a5"/>
        <w:spacing w:before="156" w:after="156"/>
        <w:ind w:left="0" w:firstLineChars="200" w:firstLine="31680"/>
        <w:rPr>
          <w:rFonts w:ascii="Times New Roman" w:cs="Times New Roman"/>
        </w:rPr>
      </w:pPr>
      <w:r w:rsidRPr="00422A35">
        <w:rPr>
          <w:rFonts w:ascii="Times New Roman" w:hint="eastAsia"/>
        </w:rPr>
        <w:t>标准工作曲线的制备</w:t>
      </w:r>
    </w:p>
    <w:p w:rsidR="00514169" w:rsidRPr="00422A35" w:rsidRDefault="00514169" w:rsidP="00FE02C0">
      <w:pPr>
        <w:pStyle w:val="aff4"/>
        <w:spacing w:line="360" w:lineRule="auto"/>
        <w:ind w:firstLine="31680"/>
        <w:rPr>
          <w:rFonts w:ascii="Times New Roman" w:hAnsi="Times New Roman" w:cs="Times New Roman"/>
          <w:lang w:val="en-GB"/>
        </w:rPr>
      </w:pPr>
      <w:r w:rsidRPr="00422A35">
        <w:rPr>
          <w:rFonts w:ascii="Times New Roman" w:hAnsi="Times New Roman" w:hint="eastAsia"/>
        </w:rPr>
        <w:t>准确吸取适量</w:t>
      </w:r>
      <w:r>
        <w:rPr>
          <w:rFonts w:ascii="Times New Roman" w:hAnsi="Times New Roman" w:cs="Times New Roman"/>
        </w:rPr>
        <w:t>4</w:t>
      </w:r>
      <w:r w:rsidRPr="00422A35">
        <w:rPr>
          <w:rFonts w:ascii="Times New Roman" w:hAnsi="Times New Roman" w:cs="Times New Roman"/>
        </w:rPr>
        <w:t>.</w:t>
      </w:r>
      <w:r>
        <w:rPr>
          <w:rFonts w:ascii="Times New Roman" w:hAnsi="Times New Roman" w:cs="Times New Roman"/>
        </w:rPr>
        <w:t>4</w:t>
      </w:r>
      <w:r w:rsidRPr="00422A35">
        <w:rPr>
          <w:rFonts w:ascii="Times New Roman" w:hAnsi="Times New Roman" w:cs="Times New Roman"/>
        </w:rPr>
        <w:t>.1</w:t>
      </w:r>
      <w:r w:rsidRPr="00422A35">
        <w:rPr>
          <w:rFonts w:ascii="Times New Roman" w:hAnsi="Times New Roman" w:hint="eastAsia"/>
        </w:rPr>
        <w:t>中配制的系列标准溶液、用基质空白提取液稀释，配制成质量浓度为</w:t>
      </w:r>
      <w:r>
        <w:rPr>
          <w:rFonts w:ascii="Times New Roman" w:hAnsi="Times New Roman" w:cs="Times New Roman"/>
        </w:rPr>
        <w:t>0.002</w:t>
      </w:r>
      <w:r w:rsidRPr="00422A35">
        <w:rPr>
          <w:rFonts w:ascii="Times New Roman" w:hAnsi="Times New Roman" w:cs="Times New Roman"/>
        </w:rPr>
        <w:t>mg/L</w:t>
      </w:r>
      <w:r w:rsidRPr="00422A35">
        <w:rPr>
          <w:rFonts w:ascii="Times New Roman" w:hAnsi="Times New Roman" w:hint="eastAsia"/>
        </w:rPr>
        <w:t>、</w:t>
      </w:r>
      <w:r w:rsidRPr="00422A35">
        <w:rPr>
          <w:rFonts w:ascii="Times New Roman" w:hAnsi="Times New Roman" w:cs="Times New Roman"/>
        </w:rPr>
        <w:t>0.01 mg/L</w:t>
      </w:r>
      <w:r w:rsidRPr="00422A35">
        <w:rPr>
          <w:rFonts w:ascii="Times New Roman" w:hAnsi="Times New Roman" w:hint="eastAsia"/>
        </w:rPr>
        <w:t>、</w:t>
      </w:r>
      <w:r w:rsidRPr="00422A35">
        <w:rPr>
          <w:rFonts w:ascii="Times New Roman" w:hAnsi="Times New Roman" w:cs="Times New Roman"/>
        </w:rPr>
        <w:t>0.05 mg/L</w:t>
      </w:r>
      <w:r w:rsidRPr="00422A35">
        <w:rPr>
          <w:rFonts w:ascii="Times New Roman" w:hAnsi="Times New Roman" w:hint="eastAsia"/>
        </w:rPr>
        <w:t>、</w:t>
      </w:r>
      <w:r w:rsidRPr="00422A35">
        <w:rPr>
          <w:rFonts w:ascii="Times New Roman" w:hAnsi="Times New Roman" w:cs="Times New Roman"/>
        </w:rPr>
        <w:t>0.1 mg/L</w:t>
      </w:r>
      <w:r w:rsidRPr="00422A35">
        <w:rPr>
          <w:rFonts w:ascii="Times New Roman" w:hAnsi="Times New Roman" w:hint="eastAsia"/>
        </w:rPr>
        <w:t>、</w:t>
      </w:r>
      <w:r w:rsidRPr="00422A35">
        <w:rPr>
          <w:rFonts w:ascii="Times New Roman" w:hAnsi="Times New Roman" w:cs="Times New Roman"/>
        </w:rPr>
        <w:t>0.5 mg/L</w:t>
      </w:r>
      <w:r w:rsidRPr="00422A35">
        <w:rPr>
          <w:rFonts w:ascii="Times New Roman" w:hAnsi="Times New Roman" w:hint="eastAsia"/>
        </w:rPr>
        <w:t>、</w:t>
      </w:r>
      <w:r w:rsidRPr="00422A35">
        <w:rPr>
          <w:rFonts w:ascii="Times New Roman" w:hAnsi="Times New Roman" w:cs="Times New Roman"/>
        </w:rPr>
        <w:t>1 mg/L</w:t>
      </w:r>
      <w:r w:rsidRPr="00422A35">
        <w:rPr>
          <w:rFonts w:ascii="Times New Roman" w:hAnsi="Times New Roman" w:hint="eastAsia"/>
        </w:rPr>
        <w:t>系列基质匹配标准溶液，供液相色谱</w:t>
      </w:r>
      <w:r w:rsidRPr="00422A35">
        <w:rPr>
          <w:rFonts w:ascii="Times New Roman" w:hAnsi="Times New Roman" w:cs="Times New Roman"/>
        </w:rPr>
        <w:t>-</w:t>
      </w:r>
      <w:r w:rsidRPr="00422A35">
        <w:rPr>
          <w:rFonts w:ascii="Times New Roman" w:hAnsi="Times New Roman" w:hint="eastAsia"/>
        </w:rPr>
        <w:t>质谱联用仪测定。以测得峰面积为纵坐标，对应的标准溶液</w:t>
      </w:r>
      <w:r>
        <w:rPr>
          <w:rFonts w:ascii="Times New Roman" w:hAnsi="Times New Roman" w:hint="eastAsia"/>
        </w:rPr>
        <w:t>质量</w:t>
      </w:r>
      <w:r w:rsidRPr="00422A35">
        <w:rPr>
          <w:rFonts w:ascii="Times New Roman" w:hAnsi="Times New Roman" w:hint="eastAsia"/>
        </w:rPr>
        <w:t>浓度为横坐标，绘制标准</w:t>
      </w:r>
      <w:r>
        <w:rPr>
          <w:rFonts w:ascii="Times New Roman" w:hAnsi="Times New Roman" w:hint="eastAsia"/>
        </w:rPr>
        <w:t>工作</w:t>
      </w:r>
      <w:r w:rsidRPr="00422A35">
        <w:rPr>
          <w:rFonts w:ascii="Times New Roman" w:hAnsi="Times New Roman" w:hint="eastAsia"/>
        </w:rPr>
        <w:t>曲线。求出回归方程和相关系数测定。</w:t>
      </w:r>
      <w:r w:rsidRPr="00422A35">
        <w:rPr>
          <w:rFonts w:ascii="Times New Roman" w:hAnsi="Times New Roman" w:hint="eastAsia"/>
          <w:lang w:val="en-GB"/>
        </w:rPr>
        <w:t>基质匹配标准溶液应现配现用。</w:t>
      </w:r>
    </w:p>
    <w:p w:rsidR="00514169" w:rsidRPr="00422A35" w:rsidRDefault="00514169" w:rsidP="00FE02C0">
      <w:pPr>
        <w:pStyle w:val="a4"/>
        <w:numPr>
          <w:ilvl w:val="0"/>
          <w:numId w:val="0"/>
        </w:numPr>
        <w:spacing w:before="312" w:after="312"/>
        <w:ind w:firstLineChars="200" w:firstLine="31680"/>
        <w:rPr>
          <w:rFonts w:ascii="Times New Roman" w:cs="Times New Roman"/>
        </w:rPr>
      </w:pPr>
      <w:r w:rsidRPr="00422A35">
        <w:rPr>
          <w:rFonts w:ascii="Times New Roman" w:cs="Times New Roman"/>
        </w:rPr>
        <w:t>7.</w:t>
      </w:r>
      <w:r>
        <w:rPr>
          <w:rFonts w:ascii="Times New Roman" w:cs="Times New Roman"/>
        </w:rPr>
        <w:t>5</w:t>
      </w:r>
      <w:r w:rsidRPr="00422A35">
        <w:rPr>
          <w:rFonts w:ascii="Times New Roman" w:hint="eastAsia"/>
        </w:rPr>
        <w:t>定性及定量测定</w:t>
      </w:r>
    </w:p>
    <w:p w:rsidR="00514169" w:rsidRPr="00422A35" w:rsidRDefault="00514169" w:rsidP="00FE02C0">
      <w:pPr>
        <w:pStyle w:val="a4"/>
        <w:numPr>
          <w:ilvl w:val="0"/>
          <w:numId w:val="0"/>
        </w:numPr>
        <w:spacing w:before="312" w:after="312"/>
        <w:ind w:firstLineChars="200" w:firstLine="31680"/>
        <w:rPr>
          <w:rFonts w:ascii="Times New Roman" w:cs="Times New Roman"/>
        </w:rPr>
      </w:pPr>
      <w:r w:rsidRPr="00422A35">
        <w:rPr>
          <w:rFonts w:ascii="Times New Roman" w:cs="Times New Roman"/>
        </w:rPr>
        <w:t>7.</w:t>
      </w:r>
      <w:r>
        <w:rPr>
          <w:rFonts w:ascii="Times New Roman" w:cs="Times New Roman"/>
        </w:rPr>
        <w:t>5</w:t>
      </w:r>
      <w:r w:rsidRPr="00422A35">
        <w:rPr>
          <w:rFonts w:ascii="Times New Roman" w:cs="Times New Roman"/>
        </w:rPr>
        <w:t xml:space="preserve">.1 </w:t>
      </w:r>
      <w:r w:rsidRPr="00422A35">
        <w:rPr>
          <w:rFonts w:ascii="Times New Roman" w:eastAsia="宋体" w:cs="宋体" w:hint="eastAsia"/>
          <w:kern w:val="2"/>
        </w:rPr>
        <w:t>保留时间</w:t>
      </w:r>
    </w:p>
    <w:p w:rsidR="00514169" w:rsidRPr="00422A35" w:rsidRDefault="00514169" w:rsidP="00FE02C0">
      <w:pPr>
        <w:pStyle w:val="aff4"/>
        <w:spacing w:line="360" w:lineRule="auto"/>
        <w:ind w:firstLine="31680"/>
        <w:rPr>
          <w:rFonts w:ascii="Times New Roman" w:hAnsi="Times New Roman" w:cs="Times New Roman"/>
        </w:rPr>
      </w:pPr>
      <w:r w:rsidRPr="00422A35">
        <w:rPr>
          <w:rFonts w:ascii="Times New Roman" w:hAnsi="Times New Roman" w:hint="eastAsia"/>
        </w:rPr>
        <w:t>被测试样中目标化合物色谱峰的保留时间与相应标准色谱峰的保留时间相比较，相对误差应在</w:t>
      </w:r>
      <w:r w:rsidRPr="00422A35">
        <w:rPr>
          <w:rFonts w:ascii="Times New Roman" w:hAnsi="Times New Roman" w:cs="Times New Roman"/>
        </w:rPr>
        <w:t>±2.5%</w:t>
      </w:r>
      <w:r w:rsidRPr="00422A35">
        <w:rPr>
          <w:rFonts w:ascii="Times New Roman" w:hAnsi="Times New Roman" w:hint="eastAsia"/>
        </w:rPr>
        <w:t>之内。</w:t>
      </w:r>
    </w:p>
    <w:p w:rsidR="00514169" w:rsidRPr="00422A35" w:rsidRDefault="00514169" w:rsidP="00FC5666">
      <w:pPr>
        <w:pStyle w:val="a5"/>
        <w:numPr>
          <w:ilvl w:val="0"/>
          <w:numId w:val="0"/>
        </w:numPr>
        <w:spacing w:before="156" w:after="156"/>
        <w:ind w:left="420"/>
        <w:rPr>
          <w:rFonts w:ascii="Times New Roman" w:cs="Times New Roman"/>
        </w:rPr>
      </w:pPr>
      <w:r w:rsidRPr="00422A35">
        <w:rPr>
          <w:rFonts w:ascii="Times New Roman" w:cs="Times New Roman"/>
        </w:rPr>
        <w:t>7.</w:t>
      </w:r>
      <w:r>
        <w:rPr>
          <w:rFonts w:ascii="Times New Roman" w:cs="Times New Roman"/>
        </w:rPr>
        <w:t>5</w:t>
      </w:r>
      <w:r w:rsidRPr="00422A35">
        <w:rPr>
          <w:rFonts w:ascii="Times New Roman" w:cs="Times New Roman"/>
        </w:rPr>
        <w:t>.2</w:t>
      </w:r>
      <w:r w:rsidRPr="00422A35">
        <w:rPr>
          <w:rFonts w:ascii="Times New Roman" w:eastAsia="宋体" w:cs="宋体" w:hint="eastAsia"/>
          <w:kern w:val="2"/>
        </w:rPr>
        <w:t>定量离子、定性离子及子离子丰度比</w:t>
      </w:r>
    </w:p>
    <w:p w:rsidR="00514169" w:rsidRPr="00422A35" w:rsidRDefault="00514169" w:rsidP="00FE02C0">
      <w:pPr>
        <w:pStyle w:val="aff4"/>
        <w:spacing w:line="360" w:lineRule="auto"/>
        <w:ind w:firstLine="31680"/>
        <w:rPr>
          <w:rFonts w:ascii="Times New Roman" w:hAnsi="Times New Roman" w:cs="Times New Roman"/>
        </w:rPr>
      </w:pPr>
      <w:r w:rsidRPr="00422A35">
        <w:rPr>
          <w:rFonts w:ascii="Times New Roman" w:hAnsi="Times New Roman" w:hint="eastAsia"/>
        </w:rPr>
        <w:t>在相同实验条件下进行样品测定时，如果检出的色谱峰的保留时间与标准样品相一致，并且在扣除背景后的样品质谱图中，目标化合物的质谱定性离子应出现，而且同一检测批次，对同一化合物，样品中目标化合物的两个子离子的相对丰度比与浓度相当的标准溶液相比，</w:t>
      </w:r>
      <w:r w:rsidRPr="008E086F">
        <w:rPr>
          <w:rFonts w:ascii="Times New Roman" w:hAnsi="Times New Roman" w:hint="eastAsia"/>
        </w:rPr>
        <w:t>其相对偏差不超过表</w:t>
      </w:r>
      <w:r w:rsidRPr="008E086F">
        <w:rPr>
          <w:rFonts w:ascii="Times New Roman" w:hAnsi="Times New Roman" w:cs="Times New Roman"/>
        </w:rPr>
        <w:t xml:space="preserve">3 </w:t>
      </w:r>
      <w:r w:rsidRPr="008E086F">
        <w:rPr>
          <w:rFonts w:ascii="Times New Roman" w:hAnsi="Times New Roman" w:hint="eastAsia"/>
        </w:rPr>
        <w:t>规定的范围，则可判断样品中存在</w:t>
      </w:r>
      <w:r w:rsidRPr="00422A35">
        <w:rPr>
          <w:rFonts w:ascii="Times New Roman" w:hAnsi="Times New Roman" w:hint="eastAsia"/>
        </w:rPr>
        <w:t>唑嘧磺草胺。</w:t>
      </w:r>
    </w:p>
    <w:p w:rsidR="00514169" w:rsidRPr="00422A35" w:rsidRDefault="00514169" w:rsidP="00FE02C0">
      <w:pPr>
        <w:pStyle w:val="aff4"/>
        <w:spacing w:line="360" w:lineRule="auto"/>
        <w:ind w:firstLine="31680"/>
        <w:jc w:val="center"/>
        <w:rPr>
          <w:rFonts w:ascii="Times New Roman" w:eastAsia="黑体" w:hAnsi="Times New Roman" w:cs="Times New Roman"/>
        </w:rPr>
      </w:pPr>
      <w:r w:rsidRPr="00422A35">
        <w:rPr>
          <w:rFonts w:ascii="Times New Roman" w:eastAsia="黑体" w:hAnsi="Times New Roman" w:cs="黑体" w:hint="eastAsia"/>
        </w:rPr>
        <w:t>表</w:t>
      </w:r>
      <w:r w:rsidRPr="00422A35">
        <w:rPr>
          <w:rFonts w:ascii="Times New Roman" w:eastAsia="黑体" w:hAnsi="Times New Roman" w:cs="Times New Roman"/>
        </w:rPr>
        <w:t>3</w:t>
      </w:r>
      <w:r w:rsidRPr="00422A35">
        <w:rPr>
          <w:rFonts w:ascii="Times New Roman" w:eastAsia="黑体" w:hAnsi="Times New Roman" w:cs="黑体" w:hint="eastAsia"/>
        </w:rPr>
        <w:t>定性测定时相对离子丰度的最大允许偏差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2"/>
        <w:gridCol w:w="1417"/>
        <w:gridCol w:w="1418"/>
        <w:gridCol w:w="1559"/>
        <w:gridCol w:w="1534"/>
      </w:tblGrid>
      <w:tr w:rsidR="00514169" w:rsidRPr="00B630D4">
        <w:trPr>
          <w:jc w:val="center"/>
        </w:trPr>
        <w:tc>
          <w:tcPr>
            <w:tcW w:w="1962" w:type="dxa"/>
            <w:tcBorders>
              <w:top w:val="single" w:sz="8" w:space="0" w:color="auto"/>
              <w:bottom w:val="single" w:sz="8" w:space="0" w:color="auto"/>
            </w:tcBorders>
          </w:tcPr>
          <w:p w:rsidR="00514169" w:rsidRPr="00B630D4" w:rsidRDefault="00514169" w:rsidP="0096733E">
            <w:pPr>
              <w:rPr>
                <w:sz w:val="18"/>
                <w:szCs w:val="18"/>
              </w:rPr>
            </w:pPr>
            <w:r w:rsidRPr="00B630D4">
              <w:rPr>
                <w:rFonts w:cs="宋体" w:hint="eastAsia"/>
                <w:sz w:val="18"/>
                <w:szCs w:val="18"/>
              </w:rPr>
              <w:t>相对离子丰度</w:t>
            </w:r>
            <w:r w:rsidRPr="00B630D4">
              <w:rPr>
                <w:sz w:val="18"/>
                <w:szCs w:val="18"/>
              </w:rPr>
              <w:t>/%</w:t>
            </w:r>
          </w:p>
        </w:tc>
        <w:tc>
          <w:tcPr>
            <w:tcW w:w="1417" w:type="dxa"/>
            <w:tcBorders>
              <w:top w:val="single" w:sz="8" w:space="0" w:color="auto"/>
              <w:bottom w:val="single" w:sz="8" w:space="0" w:color="auto"/>
            </w:tcBorders>
          </w:tcPr>
          <w:p w:rsidR="00514169" w:rsidRPr="00B630D4" w:rsidRDefault="00514169" w:rsidP="0096733E">
            <w:pPr>
              <w:jc w:val="center"/>
              <w:rPr>
                <w:sz w:val="18"/>
                <w:szCs w:val="18"/>
              </w:rPr>
            </w:pPr>
            <w:r w:rsidRPr="00422A35">
              <w:rPr>
                <w:rFonts w:eastAsia="华文宋体"/>
                <w:sz w:val="18"/>
                <w:szCs w:val="18"/>
              </w:rPr>
              <w:t>&gt;</w:t>
            </w:r>
            <w:r w:rsidRPr="00B630D4">
              <w:rPr>
                <w:sz w:val="18"/>
                <w:szCs w:val="18"/>
              </w:rPr>
              <w:t>50</w:t>
            </w:r>
          </w:p>
        </w:tc>
        <w:tc>
          <w:tcPr>
            <w:tcW w:w="1418" w:type="dxa"/>
            <w:tcBorders>
              <w:top w:val="single" w:sz="8" w:space="0" w:color="auto"/>
              <w:bottom w:val="single" w:sz="8" w:space="0" w:color="auto"/>
            </w:tcBorders>
          </w:tcPr>
          <w:p w:rsidR="00514169" w:rsidRPr="00B630D4" w:rsidRDefault="00514169" w:rsidP="0096733E">
            <w:pPr>
              <w:jc w:val="center"/>
              <w:rPr>
                <w:sz w:val="18"/>
                <w:szCs w:val="18"/>
              </w:rPr>
            </w:pPr>
            <w:r w:rsidRPr="00422A35">
              <w:rPr>
                <w:rFonts w:eastAsia="华文宋体"/>
                <w:sz w:val="18"/>
                <w:szCs w:val="18"/>
              </w:rPr>
              <w:t>&gt;20~50</w:t>
            </w:r>
          </w:p>
        </w:tc>
        <w:tc>
          <w:tcPr>
            <w:tcW w:w="1559" w:type="dxa"/>
            <w:tcBorders>
              <w:top w:val="single" w:sz="8" w:space="0" w:color="auto"/>
              <w:bottom w:val="single" w:sz="8" w:space="0" w:color="auto"/>
            </w:tcBorders>
            <w:vAlign w:val="center"/>
          </w:tcPr>
          <w:p w:rsidR="00514169" w:rsidRPr="00B630D4" w:rsidRDefault="00514169" w:rsidP="0096733E">
            <w:pPr>
              <w:jc w:val="center"/>
              <w:rPr>
                <w:sz w:val="18"/>
                <w:szCs w:val="18"/>
              </w:rPr>
            </w:pPr>
            <w:r w:rsidRPr="00422A35">
              <w:rPr>
                <w:rFonts w:eastAsia="华文宋体"/>
                <w:sz w:val="18"/>
                <w:szCs w:val="18"/>
              </w:rPr>
              <w:t>&gt;10~20</w:t>
            </w:r>
          </w:p>
        </w:tc>
        <w:tc>
          <w:tcPr>
            <w:tcW w:w="1534" w:type="dxa"/>
            <w:tcBorders>
              <w:top w:val="single" w:sz="8" w:space="0" w:color="auto"/>
              <w:bottom w:val="single" w:sz="8" w:space="0" w:color="auto"/>
            </w:tcBorders>
          </w:tcPr>
          <w:p w:rsidR="00514169" w:rsidRPr="00B630D4" w:rsidRDefault="00514169" w:rsidP="0096733E">
            <w:pPr>
              <w:jc w:val="center"/>
              <w:rPr>
                <w:sz w:val="18"/>
                <w:szCs w:val="18"/>
              </w:rPr>
            </w:pPr>
            <w:r w:rsidRPr="00B630D4">
              <w:rPr>
                <w:sz w:val="18"/>
                <w:szCs w:val="18"/>
              </w:rPr>
              <w:t>≤10</w:t>
            </w:r>
          </w:p>
        </w:tc>
      </w:tr>
      <w:tr w:rsidR="00514169" w:rsidRPr="00B630D4">
        <w:trPr>
          <w:jc w:val="center"/>
        </w:trPr>
        <w:tc>
          <w:tcPr>
            <w:tcW w:w="1962" w:type="dxa"/>
            <w:tcBorders>
              <w:top w:val="single" w:sz="8" w:space="0" w:color="auto"/>
              <w:bottom w:val="single" w:sz="8" w:space="0" w:color="auto"/>
            </w:tcBorders>
          </w:tcPr>
          <w:p w:rsidR="00514169" w:rsidRPr="00B630D4" w:rsidRDefault="00514169" w:rsidP="0096733E">
            <w:pPr>
              <w:rPr>
                <w:sz w:val="18"/>
                <w:szCs w:val="18"/>
              </w:rPr>
            </w:pPr>
            <w:r w:rsidRPr="00B630D4">
              <w:rPr>
                <w:rFonts w:cs="宋体" w:hint="eastAsia"/>
                <w:sz w:val="18"/>
                <w:szCs w:val="18"/>
              </w:rPr>
              <w:t>允许的相对偏差</w:t>
            </w:r>
            <w:r w:rsidRPr="00B630D4">
              <w:rPr>
                <w:sz w:val="18"/>
                <w:szCs w:val="18"/>
              </w:rPr>
              <w:t>/%</w:t>
            </w:r>
          </w:p>
        </w:tc>
        <w:tc>
          <w:tcPr>
            <w:tcW w:w="1417" w:type="dxa"/>
            <w:tcBorders>
              <w:top w:val="single" w:sz="8" w:space="0" w:color="auto"/>
              <w:bottom w:val="single" w:sz="8" w:space="0" w:color="auto"/>
            </w:tcBorders>
          </w:tcPr>
          <w:p w:rsidR="00514169" w:rsidRPr="00B630D4" w:rsidRDefault="00514169" w:rsidP="0096733E">
            <w:pPr>
              <w:jc w:val="center"/>
              <w:rPr>
                <w:sz w:val="18"/>
                <w:szCs w:val="18"/>
              </w:rPr>
            </w:pPr>
            <w:r w:rsidRPr="00B630D4">
              <w:rPr>
                <w:sz w:val="18"/>
                <w:szCs w:val="18"/>
              </w:rPr>
              <w:t>±20</w:t>
            </w:r>
          </w:p>
        </w:tc>
        <w:tc>
          <w:tcPr>
            <w:tcW w:w="1418" w:type="dxa"/>
            <w:tcBorders>
              <w:top w:val="single" w:sz="8" w:space="0" w:color="auto"/>
              <w:bottom w:val="single" w:sz="8" w:space="0" w:color="auto"/>
            </w:tcBorders>
          </w:tcPr>
          <w:p w:rsidR="00514169" w:rsidRPr="00B630D4" w:rsidRDefault="00514169" w:rsidP="0096733E">
            <w:pPr>
              <w:jc w:val="center"/>
              <w:rPr>
                <w:sz w:val="18"/>
                <w:szCs w:val="18"/>
              </w:rPr>
            </w:pPr>
            <w:r w:rsidRPr="00B630D4">
              <w:rPr>
                <w:sz w:val="18"/>
                <w:szCs w:val="18"/>
              </w:rPr>
              <w:t>±25</w:t>
            </w:r>
          </w:p>
        </w:tc>
        <w:tc>
          <w:tcPr>
            <w:tcW w:w="1559" w:type="dxa"/>
            <w:tcBorders>
              <w:top w:val="single" w:sz="8" w:space="0" w:color="auto"/>
              <w:bottom w:val="single" w:sz="8" w:space="0" w:color="auto"/>
            </w:tcBorders>
            <w:vAlign w:val="center"/>
          </w:tcPr>
          <w:p w:rsidR="00514169" w:rsidRPr="00B630D4" w:rsidRDefault="00514169" w:rsidP="0096733E">
            <w:pPr>
              <w:jc w:val="center"/>
              <w:rPr>
                <w:sz w:val="18"/>
                <w:szCs w:val="18"/>
              </w:rPr>
            </w:pPr>
            <w:r w:rsidRPr="00B630D4">
              <w:rPr>
                <w:sz w:val="18"/>
                <w:szCs w:val="18"/>
              </w:rPr>
              <w:t>±30</w:t>
            </w:r>
          </w:p>
        </w:tc>
        <w:tc>
          <w:tcPr>
            <w:tcW w:w="1534" w:type="dxa"/>
            <w:tcBorders>
              <w:top w:val="single" w:sz="8" w:space="0" w:color="auto"/>
              <w:bottom w:val="single" w:sz="8" w:space="0" w:color="auto"/>
            </w:tcBorders>
          </w:tcPr>
          <w:p w:rsidR="00514169" w:rsidRPr="00B630D4" w:rsidRDefault="00514169" w:rsidP="0096733E">
            <w:pPr>
              <w:jc w:val="center"/>
              <w:rPr>
                <w:sz w:val="18"/>
                <w:szCs w:val="18"/>
              </w:rPr>
            </w:pPr>
            <w:r w:rsidRPr="00B630D4">
              <w:rPr>
                <w:sz w:val="18"/>
                <w:szCs w:val="18"/>
              </w:rPr>
              <w:t>±50</w:t>
            </w:r>
          </w:p>
        </w:tc>
      </w:tr>
    </w:tbl>
    <w:p w:rsidR="00514169" w:rsidRPr="00422A35" w:rsidRDefault="00514169" w:rsidP="00FC5666">
      <w:pPr>
        <w:pStyle w:val="a5"/>
        <w:numPr>
          <w:ilvl w:val="0"/>
          <w:numId w:val="0"/>
        </w:numPr>
        <w:spacing w:before="156" w:after="156"/>
        <w:ind w:left="420"/>
        <w:rPr>
          <w:rFonts w:ascii="Times New Roman" w:cs="Times New Roman"/>
        </w:rPr>
      </w:pPr>
      <w:r w:rsidRPr="00422A35">
        <w:rPr>
          <w:rFonts w:ascii="Times New Roman" w:cs="Times New Roman"/>
        </w:rPr>
        <w:t>7.</w:t>
      </w:r>
      <w:r>
        <w:rPr>
          <w:rFonts w:ascii="Times New Roman" w:cs="Times New Roman"/>
        </w:rPr>
        <w:t>6</w:t>
      </w:r>
      <w:r w:rsidRPr="00422A35">
        <w:rPr>
          <w:rFonts w:ascii="Times New Roman" w:hint="eastAsia"/>
        </w:rPr>
        <w:t>测定</w:t>
      </w:r>
    </w:p>
    <w:p w:rsidR="00514169" w:rsidRPr="00422A35" w:rsidRDefault="00514169" w:rsidP="00FE02C0">
      <w:pPr>
        <w:pStyle w:val="aff4"/>
        <w:spacing w:line="360" w:lineRule="auto"/>
        <w:ind w:firstLine="31680"/>
        <w:rPr>
          <w:rFonts w:ascii="Times New Roman" w:hAnsi="Times New Roman" w:cs="Times New Roman"/>
        </w:rPr>
      </w:pPr>
      <w:r w:rsidRPr="00422A35">
        <w:rPr>
          <w:rFonts w:ascii="Times New Roman" w:hAnsi="Times New Roman" w:hint="eastAsia"/>
        </w:rPr>
        <w:t>将标准工作溶液和待测溶液分别注入液相色谱</w:t>
      </w:r>
      <w:r w:rsidRPr="00422A35">
        <w:rPr>
          <w:rFonts w:ascii="Times New Roman" w:hAnsi="Times New Roman" w:cs="Times New Roman"/>
        </w:rPr>
        <w:t>-</w:t>
      </w:r>
      <w:r w:rsidRPr="00422A35">
        <w:rPr>
          <w:rFonts w:ascii="Times New Roman" w:hAnsi="Times New Roman" w:hint="eastAsia"/>
        </w:rPr>
        <w:t>质谱联用仪中，以保留时间和定性离子定性，样品中唑嘧磺草胺质量浓度应在标准工作曲线质量浓度范围内，超过工作曲线最高点时则应稀释后再进行分析，采用外标法定量。</w:t>
      </w:r>
    </w:p>
    <w:p w:rsidR="00514169" w:rsidRPr="00422A35" w:rsidRDefault="00514169" w:rsidP="00FC5666">
      <w:pPr>
        <w:pStyle w:val="a5"/>
        <w:numPr>
          <w:ilvl w:val="0"/>
          <w:numId w:val="0"/>
        </w:numPr>
        <w:spacing w:before="156" w:after="156"/>
        <w:ind w:left="426"/>
        <w:rPr>
          <w:rFonts w:ascii="Times New Roman" w:cs="Times New Roman"/>
        </w:rPr>
      </w:pPr>
      <w:r w:rsidRPr="00422A35">
        <w:rPr>
          <w:rFonts w:ascii="Times New Roman" w:cs="Times New Roman"/>
        </w:rPr>
        <w:t>7.</w:t>
      </w:r>
      <w:r>
        <w:rPr>
          <w:rFonts w:ascii="Times New Roman" w:cs="Times New Roman"/>
        </w:rPr>
        <w:t>7</w:t>
      </w:r>
      <w:r w:rsidRPr="00422A35">
        <w:rPr>
          <w:rFonts w:ascii="Times New Roman" w:hint="eastAsia"/>
        </w:rPr>
        <w:t>空白试验</w:t>
      </w:r>
    </w:p>
    <w:p w:rsidR="00514169" w:rsidRPr="00422A35" w:rsidRDefault="00514169" w:rsidP="00FE02C0">
      <w:pPr>
        <w:pStyle w:val="aff4"/>
        <w:ind w:firstLine="31680"/>
        <w:rPr>
          <w:rFonts w:ascii="Times New Roman" w:hAnsi="Times New Roman" w:cs="Times New Roman"/>
        </w:rPr>
      </w:pPr>
      <w:r w:rsidRPr="00422A35">
        <w:rPr>
          <w:rFonts w:ascii="Times New Roman" w:hAnsi="Times New Roman" w:hint="eastAsia"/>
        </w:rPr>
        <w:t>除不加</w:t>
      </w:r>
      <w:r>
        <w:rPr>
          <w:rFonts w:ascii="Times New Roman" w:hAnsi="Times New Roman" w:hint="eastAsia"/>
        </w:rPr>
        <w:t>试样</w:t>
      </w:r>
      <w:r w:rsidRPr="00422A35">
        <w:rPr>
          <w:rFonts w:ascii="Times New Roman" w:hAnsi="Times New Roman" w:hint="eastAsia"/>
        </w:rPr>
        <w:t>外，采用完全相同的测定步骤等进行平行操作。</w:t>
      </w:r>
    </w:p>
    <w:p w:rsidR="00514169" w:rsidRPr="00422A35" w:rsidRDefault="00514169" w:rsidP="00FC5666">
      <w:pPr>
        <w:pStyle w:val="a4"/>
        <w:spacing w:before="312" w:after="312"/>
        <w:rPr>
          <w:rFonts w:ascii="Times New Roman" w:cs="Times New Roman"/>
          <w:b/>
          <w:bCs/>
        </w:rPr>
      </w:pPr>
      <w:r w:rsidRPr="00422A35">
        <w:rPr>
          <w:rFonts w:ascii="Times New Roman" w:hint="eastAsia"/>
          <w:b/>
          <w:bCs/>
        </w:rPr>
        <w:t>结果计算</w:t>
      </w:r>
    </w:p>
    <w:p w:rsidR="00514169" w:rsidRDefault="00514169" w:rsidP="00FE02C0">
      <w:pPr>
        <w:spacing w:beforeLines="50" w:afterLines="50" w:line="360" w:lineRule="auto"/>
        <w:ind w:firstLineChars="200" w:firstLine="31680"/>
      </w:pPr>
      <w:r>
        <w:rPr>
          <w:rFonts w:cs="宋体" w:hint="eastAsia"/>
        </w:rPr>
        <w:t>试样</w:t>
      </w:r>
      <w:r w:rsidRPr="00422A35">
        <w:rPr>
          <w:rFonts w:cs="宋体" w:hint="eastAsia"/>
        </w:rPr>
        <w:t>中唑嘧磺草胺残留量用质量分数</w:t>
      </w:r>
      <w:r w:rsidRPr="00422A35">
        <w:rPr>
          <w:i/>
          <w:iCs/>
          <w:sz w:val="18"/>
          <w:szCs w:val="18"/>
        </w:rPr>
        <w:t>ω</w:t>
      </w:r>
      <w:r w:rsidRPr="00422A35">
        <w:rPr>
          <w:rFonts w:cs="宋体" w:hint="eastAsia"/>
        </w:rPr>
        <w:t>计，单位以毫克每千克（</w:t>
      </w:r>
      <w:r w:rsidRPr="00422A35">
        <w:t>mg/kg</w:t>
      </w:r>
      <w:r w:rsidRPr="00422A35">
        <w:rPr>
          <w:rFonts w:cs="宋体" w:hint="eastAsia"/>
        </w:rPr>
        <w:t>）表示，按公式</w:t>
      </w:r>
      <w:r>
        <w:rPr>
          <w:rFonts w:cs="宋体" w:hint="eastAsia"/>
        </w:rPr>
        <w:t>（</w:t>
      </w:r>
      <w:r>
        <w:t>1</w:t>
      </w:r>
      <w:r>
        <w:rPr>
          <w:rFonts w:cs="宋体" w:hint="eastAsia"/>
        </w:rPr>
        <w:t>）</w:t>
      </w:r>
      <w:r w:rsidRPr="00422A35">
        <w:rPr>
          <w:rFonts w:cs="宋体" w:hint="eastAsia"/>
        </w:rPr>
        <w:t>计算：</w:t>
      </w:r>
    </w:p>
    <w:p w:rsidR="00514169" w:rsidRPr="00422A35" w:rsidRDefault="00514169" w:rsidP="00FE02C0">
      <w:pPr>
        <w:spacing w:beforeLines="50" w:afterLines="50" w:line="360" w:lineRule="auto"/>
        <w:ind w:firstLineChars="200" w:firstLine="31680"/>
        <w:rPr>
          <w:i/>
          <w:iCs/>
          <w:sz w:val="18"/>
          <w:szCs w:val="18"/>
        </w:rPr>
      </w:pPr>
    </w:p>
    <w:p w:rsidR="00514169" w:rsidRPr="00422A35" w:rsidRDefault="00514169" w:rsidP="00FE02C0">
      <w:pPr>
        <w:spacing w:line="240" w:lineRule="exact"/>
        <w:ind w:firstLineChars="2000" w:firstLine="31680"/>
        <w:outlineLvl w:val="0"/>
        <w:rPr>
          <w:sz w:val="18"/>
          <w:szCs w:val="18"/>
          <w:lang w:val="de-DE"/>
        </w:rPr>
      </w:pPr>
      <w:r w:rsidRPr="00422A35">
        <w:rPr>
          <w:i/>
          <w:iCs/>
          <w:sz w:val="18"/>
          <w:szCs w:val="18"/>
          <w:lang w:val="de-DE"/>
        </w:rPr>
        <w:t>A×</w:t>
      </w:r>
      <w:r w:rsidRPr="00422A35">
        <w:rPr>
          <w:i/>
          <w:iCs/>
          <w:sz w:val="18"/>
          <w:szCs w:val="18"/>
        </w:rPr>
        <w:sym w:font="Symbol" w:char="F072"/>
      </w:r>
      <w:r w:rsidRPr="00422A35">
        <w:rPr>
          <w:i/>
          <w:iCs/>
          <w:sz w:val="18"/>
          <w:szCs w:val="18"/>
          <w:lang w:val="de-DE"/>
        </w:rPr>
        <w:t>×V</w:t>
      </w:r>
    </w:p>
    <w:p w:rsidR="00514169" w:rsidRPr="00422A35" w:rsidRDefault="00514169" w:rsidP="00FE02C0">
      <w:pPr>
        <w:spacing w:before="50" w:after="50" w:line="240" w:lineRule="exact"/>
        <w:ind w:firstLineChars="1400" w:firstLine="31680"/>
        <w:rPr>
          <w:sz w:val="18"/>
          <w:szCs w:val="18"/>
          <w:lang w:val="de-DE"/>
        </w:rPr>
      </w:pPr>
      <w:r>
        <w:rPr>
          <w:noProof/>
        </w:rPr>
        <w:pict>
          <v:line id="Line 2" o:spid="_x0000_s1032" style="position:absolute;left:0;text-align:left;flip:y;z-index:251659776;visibility:visible" from="163.75pt,8.7pt" to="253.75pt,8.75pt">
            <w10:anchorlock/>
          </v:line>
        </w:pict>
      </w:r>
      <w:r w:rsidRPr="00422A35">
        <w:rPr>
          <w:i/>
          <w:iCs/>
          <w:sz w:val="18"/>
          <w:szCs w:val="18"/>
        </w:rPr>
        <w:t>ω</w:t>
      </w:r>
      <w:r w:rsidRPr="00422A35">
        <w:rPr>
          <w:sz w:val="18"/>
          <w:szCs w:val="18"/>
          <w:lang w:val="de-DE"/>
        </w:rPr>
        <w:t xml:space="preserve">=                    </w:t>
      </w:r>
      <w:r>
        <w:rPr>
          <w:sz w:val="18"/>
          <w:szCs w:val="18"/>
          <w:lang w:val="de-DE"/>
        </w:rPr>
        <w:sym w:font="Symbol" w:char="F0BC"/>
      </w:r>
      <w:r>
        <w:rPr>
          <w:sz w:val="18"/>
          <w:szCs w:val="18"/>
          <w:lang w:val="de-DE"/>
        </w:rPr>
        <w:t>....................................................... (1)</w:t>
      </w:r>
    </w:p>
    <w:p w:rsidR="00514169" w:rsidRPr="00422A35" w:rsidRDefault="00514169" w:rsidP="00FE02C0">
      <w:pPr>
        <w:spacing w:before="50" w:after="50" w:line="240" w:lineRule="exact"/>
        <w:ind w:firstLineChars="2050" w:firstLine="31680"/>
        <w:rPr>
          <w:sz w:val="18"/>
          <w:szCs w:val="18"/>
        </w:rPr>
      </w:pPr>
      <w:r w:rsidRPr="00422A35">
        <w:rPr>
          <w:i/>
          <w:iCs/>
          <w:sz w:val="18"/>
          <w:szCs w:val="18"/>
        </w:rPr>
        <w:t>A</w:t>
      </w:r>
      <w:r w:rsidRPr="00422A35">
        <w:rPr>
          <w:sz w:val="18"/>
          <w:szCs w:val="18"/>
          <w:vertAlign w:val="subscript"/>
        </w:rPr>
        <w:t>s</w:t>
      </w:r>
      <w:r w:rsidRPr="00422A35">
        <w:rPr>
          <w:sz w:val="18"/>
          <w:szCs w:val="18"/>
        </w:rPr>
        <w:t>×</w:t>
      </w:r>
      <w:r w:rsidRPr="00422A35">
        <w:rPr>
          <w:i/>
          <w:iCs/>
          <w:sz w:val="18"/>
          <w:szCs w:val="18"/>
        </w:rPr>
        <w:t>m</w:t>
      </w:r>
    </w:p>
    <w:p w:rsidR="00514169" w:rsidRPr="00422A35" w:rsidRDefault="00514169" w:rsidP="00FE02C0">
      <w:pPr>
        <w:spacing w:beforeLines="50" w:afterLines="50" w:line="360" w:lineRule="auto"/>
        <w:ind w:firstLineChars="236" w:firstLine="31680"/>
      </w:pPr>
      <w:r w:rsidRPr="00422A35">
        <w:rPr>
          <w:rFonts w:cs="宋体" w:hint="eastAsia"/>
        </w:rPr>
        <w:t>式中：</w:t>
      </w:r>
    </w:p>
    <w:p w:rsidR="00514169" w:rsidRPr="00422A35" w:rsidRDefault="00514169" w:rsidP="00FE02C0">
      <w:pPr>
        <w:spacing w:line="300" w:lineRule="auto"/>
        <w:ind w:firstLineChars="200" w:firstLine="31680"/>
      </w:pPr>
      <w:r w:rsidRPr="00422A35">
        <w:rPr>
          <w:i/>
          <w:iCs/>
        </w:rPr>
        <w:t>ω</w:t>
      </w:r>
      <w:r w:rsidRPr="00422A35">
        <w:t>—</w:t>
      </w:r>
      <w:r w:rsidRPr="00422A35">
        <w:rPr>
          <w:rFonts w:cs="宋体" w:hint="eastAsia"/>
        </w:rPr>
        <w:t>试样中唑嘧磺草胺残留量，单位为毫克每千克（</w:t>
      </w:r>
      <w:r w:rsidRPr="00422A35">
        <w:t>mg/ kg</w:t>
      </w:r>
      <w:r w:rsidRPr="00422A35">
        <w:rPr>
          <w:rFonts w:cs="宋体" w:hint="eastAsia"/>
        </w:rPr>
        <w:t>）；</w:t>
      </w:r>
      <w:r w:rsidRPr="00422A35">
        <w:t xml:space="preserve">     </w:t>
      </w:r>
    </w:p>
    <w:p w:rsidR="00514169" w:rsidRPr="00422A35" w:rsidRDefault="00514169" w:rsidP="00FE02C0">
      <w:pPr>
        <w:spacing w:before="50" w:after="50" w:line="400" w:lineRule="exact"/>
        <w:ind w:firstLineChars="236" w:firstLine="31680"/>
      </w:pPr>
      <w:r w:rsidRPr="00422A35">
        <w:rPr>
          <w:i/>
          <w:iCs/>
          <w:szCs w:val="20"/>
        </w:rPr>
        <w:sym w:font="Symbol" w:char="F072"/>
      </w:r>
      <w:r w:rsidRPr="00422A35">
        <w:t>—</w:t>
      </w:r>
      <w:r w:rsidRPr="00422A35">
        <w:rPr>
          <w:rFonts w:cs="宋体" w:hint="eastAsia"/>
        </w:rPr>
        <w:t>标准溶液中唑嘧磺草胺的质量浓度，单位为毫克每升</w:t>
      </w:r>
      <w:r w:rsidRPr="00422A35">
        <w:t>(mg/L)</w:t>
      </w:r>
      <w:r w:rsidRPr="00422A35">
        <w:rPr>
          <w:rFonts w:cs="宋体" w:hint="eastAsia"/>
        </w:rPr>
        <w:t>；</w:t>
      </w:r>
    </w:p>
    <w:p w:rsidR="00514169" w:rsidRPr="00422A35" w:rsidRDefault="00514169" w:rsidP="00FE02C0">
      <w:pPr>
        <w:spacing w:before="50" w:after="50" w:line="400" w:lineRule="exact"/>
        <w:ind w:firstLineChars="236" w:firstLine="31680"/>
      </w:pPr>
      <w:r w:rsidRPr="00422A35">
        <w:rPr>
          <w:i/>
          <w:iCs/>
        </w:rPr>
        <w:t>A</w:t>
      </w:r>
      <w:r w:rsidRPr="00422A35">
        <w:t>—</w:t>
      </w:r>
      <w:r>
        <w:rPr>
          <w:rFonts w:cs="宋体" w:hint="eastAsia"/>
        </w:rPr>
        <w:t>试样</w:t>
      </w:r>
      <w:r w:rsidRPr="00422A35">
        <w:rPr>
          <w:rFonts w:cs="宋体" w:hint="eastAsia"/>
        </w:rPr>
        <w:t>溶液中唑嘧磺草胺的峰面积；</w:t>
      </w:r>
    </w:p>
    <w:p w:rsidR="00514169" w:rsidRPr="00422A35" w:rsidRDefault="00514169" w:rsidP="00FE02C0">
      <w:pPr>
        <w:spacing w:before="50" w:after="50" w:line="400" w:lineRule="exact"/>
        <w:ind w:firstLineChars="236" w:firstLine="31680"/>
      </w:pPr>
      <w:r w:rsidRPr="00422A35">
        <w:rPr>
          <w:i/>
          <w:iCs/>
        </w:rPr>
        <w:t>A</w:t>
      </w:r>
      <w:r w:rsidRPr="00422A35">
        <w:rPr>
          <w:vertAlign w:val="subscript"/>
        </w:rPr>
        <w:t>s</w:t>
      </w:r>
      <w:r w:rsidRPr="00422A35">
        <w:t>—</w:t>
      </w:r>
      <w:r w:rsidRPr="00422A35">
        <w:rPr>
          <w:rFonts w:cs="宋体" w:hint="eastAsia"/>
        </w:rPr>
        <w:t>标准溶液中唑嘧磺草胺的峰面积；</w:t>
      </w:r>
    </w:p>
    <w:p w:rsidR="00514169" w:rsidRPr="00422A35" w:rsidRDefault="00514169" w:rsidP="00FE02C0">
      <w:pPr>
        <w:spacing w:before="50" w:after="50" w:line="400" w:lineRule="exact"/>
        <w:ind w:firstLineChars="236" w:firstLine="31680"/>
      </w:pPr>
      <w:r w:rsidRPr="00422A35">
        <w:rPr>
          <w:i/>
          <w:iCs/>
        </w:rPr>
        <w:t>V</w:t>
      </w:r>
      <w:r w:rsidRPr="00422A35">
        <w:t>—</w:t>
      </w:r>
      <w:r>
        <w:rPr>
          <w:rFonts w:cs="宋体" w:hint="eastAsia"/>
        </w:rPr>
        <w:t>试样</w:t>
      </w:r>
      <w:r w:rsidRPr="00422A35">
        <w:rPr>
          <w:rFonts w:cs="宋体" w:hint="eastAsia"/>
        </w:rPr>
        <w:t>溶液定容体积，单位为毫升</w:t>
      </w:r>
      <w:r w:rsidRPr="00422A35">
        <w:t>(mL)</w:t>
      </w:r>
      <w:r w:rsidRPr="00422A35">
        <w:rPr>
          <w:rFonts w:cs="宋体" w:hint="eastAsia"/>
        </w:rPr>
        <w:t>；</w:t>
      </w:r>
    </w:p>
    <w:p w:rsidR="00514169" w:rsidRPr="00422A35" w:rsidRDefault="00514169" w:rsidP="00FE02C0">
      <w:pPr>
        <w:spacing w:before="50" w:after="50" w:line="400" w:lineRule="exact"/>
        <w:ind w:firstLineChars="236" w:firstLine="31680"/>
      </w:pPr>
      <w:r w:rsidRPr="00422A35">
        <w:rPr>
          <w:i/>
          <w:iCs/>
        </w:rPr>
        <w:t>m</w:t>
      </w:r>
      <w:r w:rsidRPr="00422A35">
        <w:t>—</w:t>
      </w:r>
      <w:r>
        <w:rPr>
          <w:rFonts w:cs="宋体" w:hint="eastAsia"/>
        </w:rPr>
        <w:t>试样</w:t>
      </w:r>
      <w:r w:rsidRPr="00422A35">
        <w:rPr>
          <w:rFonts w:cs="宋体" w:hint="eastAsia"/>
        </w:rPr>
        <w:t>质量，单位为克</w:t>
      </w:r>
      <w:r w:rsidRPr="00422A35">
        <w:t>(g)</w:t>
      </w:r>
      <w:r w:rsidRPr="00422A35">
        <w:rPr>
          <w:rFonts w:cs="宋体" w:hint="eastAsia"/>
        </w:rPr>
        <w:t>；</w:t>
      </w:r>
    </w:p>
    <w:p w:rsidR="00514169" w:rsidRPr="00422A35" w:rsidRDefault="00514169" w:rsidP="00FE02C0">
      <w:pPr>
        <w:spacing w:line="360" w:lineRule="auto"/>
        <w:ind w:firstLineChars="200" w:firstLine="31680"/>
      </w:pPr>
      <w:r w:rsidRPr="00422A35">
        <w:rPr>
          <w:rFonts w:cs="宋体" w:hint="eastAsia"/>
        </w:rPr>
        <w:t>计算结果以重复性条件下获得的两次独立测定结果的算术平均值表示，保留两位有效数字。当结果大于</w:t>
      </w:r>
      <w:r w:rsidRPr="00422A35">
        <w:t>1mg/kg</w:t>
      </w:r>
      <w:r w:rsidRPr="00422A35">
        <w:rPr>
          <w:rFonts w:cs="宋体" w:hint="eastAsia"/>
        </w:rPr>
        <w:t>时保留三位有效数字。</w:t>
      </w:r>
    </w:p>
    <w:p w:rsidR="00514169" w:rsidRPr="00422A35" w:rsidRDefault="00514169" w:rsidP="00B50A80">
      <w:pPr>
        <w:pStyle w:val="a4"/>
        <w:spacing w:before="312" w:after="312"/>
        <w:rPr>
          <w:rFonts w:ascii="Times New Roman" w:cs="Times New Roman"/>
          <w:b/>
          <w:bCs/>
        </w:rPr>
      </w:pPr>
      <w:r w:rsidRPr="00422A35">
        <w:rPr>
          <w:rFonts w:ascii="Times New Roman" w:hint="eastAsia"/>
          <w:b/>
          <w:bCs/>
        </w:rPr>
        <w:t>精密度</w:t>
      </w:r>
    </w:p>
    <w:p w:rsidR="00514169" w:rsidRPr="00422A35" w:rsidRDefault="00514169" w:rsidP="002F4194">
      <w:pPr>
        <w:pStyle w:val="a4"/>
        <w:numPr>
          <w:ilvl w:val="0"/>
          <w:numId w:val="0"/>
        </w:numPr>
        <w:spacing w:beforeLines="0" w:afterLines="0" w:line="360" w:lineRule="auto"/>
        <w:rPr>
          <w:rFonts w:ascii="Times New Roman" w:eastAsia="宋体" w:cs="Times New Roman"/>
          <w:kern w:val="2"/>
        </w:rPr>
      </w:pPr>
      <w:r w:rsidRPr="00422A35">
        <w:rPr>
          <w:rFonts w:ascii="Times New Roman" w:cs="Times New Roman"/>
        </w:rPr>
        <w:t xml:space="preserve">9.1 </w:t>
      </w:r>
      <w:r w:rsidRPr="00422A35">
        <w:rPr>
          <w:rFonts w:ascii="Times New Roman" w:eastAsia="宋体" w:cs="宋体" w:hint="eastAsia"/>
          <w:kern w:val="2"/>
        </w:rPr>
        <w:t>在重复性条件下，两次独立测定结果的绝对差不大于重复性限（</w:t>
      </w:r>
      <w:r w:rsidRPr="00422A35">
        <w:rPr>
          <w:rFonts w:ascii="Times New Roman" w:eastAsia="宋体" w:cs="Times New Roman"/>
          <w:i/>
          <w:iCs/>
          <w:kern w:val="2"/>
        </w:rPr>
        <w:t>r</w:t>
      </w:r>
      <w:r w:rsidRPr="00422A35">
        <w:rPr>
          <w:rFonts w:ascii="Times New Roman" w:eastAsia="宋体" w:cs="宋体" w:hint="eastAsia"/>
          <w:kern w:val="2"/>
        </w:rPr>
        <w:t>），重复性限（</w:t>
      </w:r>
      <w:r w:rsidRPr="00422A35">
        <w:rPr>
          <w:rFonts w:ascii="Times New Roman" w:eastAsia="宋体" w:cs="Times New Roman"/>
          <w:i/>
          <w:iCs/>
          <w:kern w:val="2"/>
        </w:rPr>
        <w:t>r</w:t>
      </w:r>
      <w:r w:rsidRPr="00422A35">
        <w:rPr>
          <w:rFonts w:ascii="Times New Roman" w:eastAsia="宋体" w:cs="宋体" w:hint="eastAsia"/>
          <w:kern w:val="2"/>
        </w:rPr>
        <w:t>）的数据为：</w:t>
      </w:r>
    </w:p>
    <w:p w:rsidR="00514169" w:rsidRPr="00422A35" w:rsidRDefault="00514169" w:rsidP="002F4194">
      <w:pPr>
        <w:pStyle w:val="a4"/>
        <w:numPr>
          <w:ilvl w:val="0"/>
          <w:numId w:val="0"/>
        </w:numPr>
        <w:spacing w:beforeLines="0" w:afterLines="0" w:line="360" w:lineRule="auto"/>
        <w:rPr>
          <w:rFonts w:ascii="Times New Roman" w:eastAsia="宋体" w:cs="Times New Roman"/>
          <w:kern w:val="2"/>
        </w:rPr>
      </w:pPr>
      <w:r w:rsidRPr="00422A35">
        <w:rPr>
          <w:rFonts w:ascii="Times New Roman" w:eastAsia="宋体" w:cs="宋体" w:hint="eastAsia"/>
          <w:kern w:val="2"/>
        </w:rPr>
        <w:t>含量为</w:t>
      </w:r>
      <w:r w:rsidRPr="00422A35">
        <w:rPr>
          <w:rFonts w:ascii="Times New Roman" w:eastAsia="宋体" w:cs="Times New Roman"/>
          <w:kern w:val="2"/>
        </w:rPr>
        <w:t xml:space="preserve"> 0.01 mg/kg </w:t>
      </w:r>
      <w:r w:rsidRPr="00422A35">
        <w:rPr>
          <w:rFonts w:ascii="Times New Roman" w:eastAsia="宋体" w:cs="宋体" w:hint="eastAsia"/>
          <w:kern w:val="2"/>
        </w:rPr>
        <w:t>时，重复性限（</w:t>
      </w:r>
      <w:r w:rsidRPr="00422A35">
        <w:rPr>
          <w:rFonts w:ascii="Times New Roman" w:eastAsia="宋体" w:cs="Times New Roman"/>
          <w:i/>
          <w:iCs/>
          <w:kern w:val="2"/>
        </w:rPr>
        <w:t>r</w:t>
      </w:r>
      <w:r w:rsidRPr="00422A35">
        <w:rPr>
          <w:rFonts w:ascii="Times New Roman" w:eastAsia="宋体" w:cs="宋体" w:hint="eastAsia"/>
          <w:kern w:val="2"/>
        </w:rPr>
        <w:t>）为</w:t>
      </w:r>
      <w:r w:rsidRPr="00422A35">
        <w:rPr>
          <w:rFonts w:ascii="Times New Roman" w:eastAsia="宋体" w:cs="Times New Roman"/>
          <w:kern w:val="2"/>
        </w:rPr>
        <w:t xml:space="preserve"> 0.004</w:t>
      </w:r>
      <w:r w:rsidRPr="00422A35">
        <w:rPr>
          <w:rFonts w:ascii="Times New Roman" w:eastAsia="宋体" w:cs="宋体" w:hint="eastAsia"/>
          <w:kern w:val="2"/>
        </w:rPr>
        <w:t>；</w:t>
      </w:r>
    </w:p>
    <w:p w:rsidR="00514169" w:rsidRPr="00422A35" w:rsidRDefault="00514169" w:rsidP="002F4194">
      <w:pPr>
        <w:pStyle w:val="aff4"/>
        <w:spacing w:line="360" w:lineRule="auto"/>
        <w:ind w:firstLineChars="0" w:firstLine="0"/>
        <w:rPr>
          <w:rFonts w:ascii="Times New Roman" w:hAnsi="Times New Roman" w:cs="Times New Roman"/>
        </w:rPr>
      </w:pPr>
      <w:r w:rsidRPr="00422A35">
        <w:rPr>
          <w:rFonts w:ascii="Times New Roman" w:hAnsi="Times New Roman" w:hint="eastAsia"/>
        </w:rPr>
        <w:t>含量为</w:t>
      </w:r>
      <w:r w:rsidRPr="00422A35">
        <w:rPr>
          <w:rFonts w:ascii="Times New Roman" w:hAnsi="Times New Roman" w:cs="Times New Roman"/>
        </w:rPr>
        <w:t xml:space="preserve"> 0.05 mg/kg </w:t>
      </w:r>
      <w:r w:rsidRPr="00422A35">
        <w:rPr>
          <w:rFonts w:ascii="Times New Roman" w:hAnsi="Times New Roman" w:hint="eastAsia"/>
        </w:rPr>
        <w:t>时，重复性限（</w:t>
      </w:r>
      <w:r w:rsidRPr="00422A35">
        <w:rPr>
          <w:rFonts w:ascii="Times New Roman" w:hAnsi="Times New Roman" w:cs="Times New Roman"/>
          <w:i/>
          <w:iCs/>
        </w:rPr>
        <w:t>r</w:t>
      </w:r>
      <w:r w:rsidRPr="00422A35">
        <w:rPr>
          <w:rFonts w:ascii="Times New Roman" w:hAnsi="Times New Roman" w:hint="eastAsia"/>
        </w:rPr>
        <w:t>）为</w:t>
      </w:r>
      <w:r w:rsidRPr="00422A35">
        <w:rPr>
          <w:rFonts w:ascii="Times New Roman" w:hAnsi="Times New Roman" w:cs="Times New Roman"/>
        </w:rPr>
        <w:t xml:space="preserve"> 0.007</w:t>
      </w:r>
      <w:r w:rsidRPr="00422A35">
        <w:rPr>
          <w:rFonts w:ascii="Times New Roman" w:hAnsi="Times New Roman" w:hint="eastAsia"/>
        </w:rPr>
        <w:t>；</w:t>
      </w:r>
    </w:p>
    <w:p w:rsidR="00514169" w:rsidRPr="00422A35" w:rsidRDefault="00514169" w:rsidP="002F4194">
      <w:pPr>
        <w:pStyle w:val="aff4"/>
        <w:spacing w:line="360" w:lineRule="auto"/>
        <w:ind w:firstLineChars="0" w:firstLine="0"/>
        <w:rPr>
          <w:rFonts w:ascii="Times New Roman" w:hAnsi="Times New Roman" w:cs="Times New Roman"/>
        </w:rPr>
      </w:pPr>
      <w:r w:rsidRPr="00422A35">
        <w:rPr>
          <w:rFonts w:ascii="Times New Roman" w:hAnsi="Times New Roman" w:hint="eastAsia"/>
        </w:rPr>
        <w:t>含量为</w:t>
      </w:r>
      <w:r w:rsidRPr="00422A35">
        <w:rPr>
          <w:rFonts w:ascii="Times New Roman" w:hAnsi="Times New Roman" w:cs="Times New Roman"/>
        </w:rPr>
        <w:t xml:space="preserve"> 0.1 mg/kg </w:t>
      </w:r>
      <w:r w:rsidRPr="00422A35">
        <w:rPr>
          <w:rFonts w:ascii="Times New Roman" w:hAnsi="Times New Roman" w:hint="eastAsia"/>
        </w:rPr>
        <w:t>时，重复性限（</w:t>
      </w:r>
      <w:r w:rsidRPr="00422A35">
        <w:rPr>
          <w:rFonts w:ascii="Times New Roman" w:hAnsi="Times New Roman" w:cs="Times New Roman"/>
          <w:i/>
          <w:iCs/>
        </w:rPr>
        <w:t>r</w:t>
      </w:r>
      <w:r w:rsidRPr="00422A35">
        <w:rPr>
          <w:rFonts w:ascii="Times New Roman" w:hAnsi="Times New Roman" w:hint="eastAsia"/>
        </w:rPr>
        <w:t>）为</w:t>
      </w:r>
      <w:r w:rsidRPr="00422A35">
        <w:rPr>
          <w:rFonts w:ascii="Times New Roman" w:hAnsi="Times New Roman" w:cs="Times New Roman"/>
        </w:rPr>
        <w:t xml:space="preserve"> 0.016</w:t>
      </w:r>
      <w:r w:rsidRPr="00422A35">
        <w:rPr>
          <w:rFonts w:ascii="Times New Roman" w:hAnsi="Times New Roman" w:hint="eastAsia"/>
        </w:rPr>
        <w:t>；</w:t>
      </w:r>
    </w:p>
    <w:p w:rsidR="00514169" w:rsidRPr="00422A35" w:rsidRDefault="00514169" w:rsidP="002F4194">
      <w:pPr>
        <w:pStyle w:val="aff4"/>
        <w:spacing w:line="360" w:lineRule="auto"/>
        <w:ind w:firstLineChars="0" w:firstLine="0"/>
        <w:rPr>
          <w:rFonts w:ascii="Times New Roman" w:hAnsi="Times New Roman" w:cs="Times New Roman"/>
        </w:rPr>
      </w:pPr>
      <w:r w:rsidRPr="00422A35">
        <w:rPr>
          <w:rFonts w:ascii="Times New Roman" w:hAnsi="Times New Roman" w:hint="eastAsia"/>
        </w:rPr>
        <w:t>含量为</w:t>
      </w:r>
      <w:r w:rsidRPr="00422A35">
        <w:rPr>
          <w:rFonts w:ascii="Times New Roman" w:hAnsi="Times New Roman" w:cs="Times New Roman"/>
        </w:rPr>
        <w:t xml:space="preserve"> 0. 5 mg/kg </w:t>
      </w:r>
      <w:r w:rsidRPr="00422A35">
        <w:rPr>
          <w:rFonts w:ascii="Times New Roman" w:hAnsi="Times New Roman" w:hint="eastAsia"/>
        </w:rPr>
        <w:t>时，重复性限（</w:t>
      </w:r>
      <w:r w:rsidRPr="00422A35">
        <w:rPr>
          <w:rFonts w:ascii="Times New Roman" w:hAnsi="Times New Roman" w:cs="Times New Roman"/>
          <w:i/>
          <w:iCs/>
        </w:rPr>
        <w:t>r</w:t>
      </w:r>
      <w:r w:rsidRPr="00422A35">
        <w:rPr>
          <w:rFonts w:ascii="Times New Roman" w:hAnsi="Times New Roman" w:hint="eastAsia"/>
        </w:rPr>
        <w:t>）为</w:t>
      </w:r>
      <w:r w:rsidRPr="00422A35">
        <w:rPr>
          <w:rFonts w:ascii="Times New Roman" w:hAnsi="Times New Roman" w:cs="Times New Roman"/>
        </w:rPr>
        <w:t xml:space="preserve"> 0.06</w:t>
      </w:r>
      <w:r w:rsidRPr="00422A35">
        <w:rPr>
          <w:rFonts w:ascii="Times New Roman" w:hAnsi="Times New Roman" w:hint="eastAsia"/>
        </w:rPr>
        <w:t>；</w:t>
      </w:r>
    </w:p>
    <w:p w:rsidR="00514169" w:rsidRPr="00422A35" w:rsidRDefault="00514169" w:rsidP="002F4194">
      <w:pPr>
        <w:pStyle w:val="aff4"/>
        <w:spacing w:line="360" w:lineRule="auto"/>
        <w:ind w:firstLineChars="0" w:firstLine="0"/>
        <w:rPr>
          <w:rFonts w:ascii="Times New Roman" w:hAnsi="Times New Roman" w:cs="Times New Roman"/>
        </w:rPr>
      </w:pPr>
      <w:r w:rsidRPr="00422A35">
        <w:rPr>
          <w:rFonts w:ascii="Times New Roman" w:hAnsi="Times New Roman" w:hint="eastAsia"/>
        </w:rPr>
        <w:t>含量为</w:t>
      </w:r>
      <w:r w:rsidRPr="00422A35">
        <w:rPr>
          <w:rFonts w:ascii="Times New Roman" w:hAnsi="Times New Roman" w:cs="Times New Roman"/>
        </w:rPr>
        <w:t xml:space="preserve">1  mg/kg </w:t>
      </w:r>
      <w:r w:rsidRPr="00422A35">
        <w:rPr>
          <w:rFonts w:ascii="Times New Roman" w:hAnsi="Times New Roman" w:hint="eastAsia"/>
        </w:rPr>
        <w:t>时，重复性限（</w:t>
      </w:r>
      <w:r w:rsidRPr="00422A35">
        <w:rPr>
          <w:rFonts w:ascii="Times New Roman" w:hAnsi="Times New Roman" w:cs="Times New Roman"/>
          <w:i/>
          <w:iCs/>
        </w:rPr>
        <w:t>r</w:t>
      </w:r>
      <w:r w:rsidRPr="00422A35">
        <w:rPr>
          <w:rFonts w:ascii="Times New Roman" w:hAnsi="Times New Roman" w:hint="eastAsia"/>
        </w:rPr>
        <w:t>）为</w:t>
      </w:r>
      <w:r w:rsidRPr="00422A35">
        <w:rPr>
          <w:rFonts w:ascii="Times New Roman" w:hAnsi="Times New Roman" w:cs="Times New Roman"/>
        </w:rPr>
        <w:t xml:space="preserve"> 0.069</w:t>
      </w:r>
      <w:r w:rsidRPr="00422A35">
        <w:rPr>
          <w:rFonts w:ascii="Times New Roman" w:hAnsi="Times New Roman" w:hint="eastAsia"/>
        </w:rPr>
        <w:t>；</w:t>
      </w:r>
    </w:p>
    <w:p w:rsidR="00514169" w:rsidRPr="00422A35" w:rsidRDefault="00514169" w:rsidP="00C3166E">
      <w:pPr>
        <w:pStyle w:val="a4"/>
        <w:numPr>
          <w:ilvl w:val="0"/>
          <w:numId w:val="0"/>
        </w:numPr>
        <w:spacing w:beforeLines="0" w:afterLines="0" w:line="360" w:lineRule="auto"/>
        <w:rPr>
          <w:rFonts w:ascii="Times New Roman" w:eastAsia="宋体" w:cs="Times New Roman"/>
          <w:kern w:val="2"/>
        </w:rPr>
      </w:pPr>
      <w:r w:rsidRPr="00422A35">
        <w:rPr>
          <w:rFonts w:ascii="Times New Roman" w:eastAsia="宋体" w:cs="Times New Roman"/>
          <w:kern w:val="2"/>
        </w:rPr>
        <w:t xml:space="preserve">9.2 </w:t>
      </w:r>
      <w:r w:rsidRPr="00422A35">
        <w:rPr>
          <w:rFonts w:ascii="Times New Roman" w:eastAsia="宋体" w:cs="宋体" w:hint="eastAsia"/>
          <w:kern w:val="2"/>
        </w:rPr>
        <w:t>在再现性条件下，两次独立测定结果的绝对差不大于再现性限（</w:t>
      </w:r>
      <w:r w:rsidRPr="00422A35">
        <w:rPr>
          <w:rFonts w:ascii="Times New Roman" w:eastAsia="宋体" w:cs="Times New Roman"/>
          <w:i/>
          <w:iCs/>
          <w:kern w:val="2"/>
        </w:rPr>
        <w:t>R</w:t>
      </w:r>
      <w:r w:rsidRPr="00422A35">
        <w:rPr>
          <w:rFonts w:ascii="Times New Roman" w:eastAsia="宋体" w:cs="宋体" w:hint="eastAsia"/>
          <w:kern w:val="2"/>
        </w:rPr>
        <w:t>），再现性限（</w:t>
      </w:r>
      <w:r w:rsidRPr="00422A35">
        <w:rPr>
          <w:rFonts w:ascii="Times New Roman" w:eastAsia="宋体" w:cs="Times New Roman"/>
          <w:i/>
          <w:iCs/>
          <w:kern w:val="2"/>
        </w:rPr>
        <w:t>R</w:t>
      </w:r>
      <w:r w:rsidRPr="00422A35">
        <w:rPr>
          <w:rFonts w:ascii="Times New Roman" w:eastAsia="宋体" w:cs="宋体" w:hint="eastAsia"/>
          <w:kern w:val="2"/>
        </w:rPr>
        <w:t>）的数据为：</w:t>
      </w:r>
    </w:p>
    <w:p w:rsidR="00514169" w:rsidRPr="00422A35" w:rsidRDefault="00514169" w:rsidP="00C3166E">
      <w:pPr>
        <w:pStyle w:val="aff4"/>
        <w:spacing w:line="360" w:lineRule="auto"/>
        <w:ind w:firstLineChars="0" w:firstLine="0"/>
        <w:rPr>
          <w:rFonts w:ascii="Times New Roman" w:hAnsi="Times New Roman" w:cs="Times New Roman"/>
        </w:rPr>
      </w:pPr>
      <w:r w:rsidRPr="00422A35">
        <w:rPr>
          <w:rFonts w:ascii="Times New Roman" w:hAnsi="Times New Roman" w:hint="eastAsia"/>
        </w:rPr>
        <w:t>含量为</w:t>
      </w:r>
      <w:r w:rsidRPr="00422A35">
        <w:rPr>
          <w:rFonts w:ascii="Times New Roman" w:hAnsi="Times New Roman" w:cs="Times New Roman"/>
        </w:rPr>
        <w:t>0.01 mg/kg</w:t>
      </w:r>
      <w:r w:rsidRPr="00422A35">
        <w:rPr>
          <w:rFonts w:ascii="Times New Roman" w:hAnsi="Times New Roman" w:hint="eastAsia"/>
        </w:rPr>
        <w:t>时，再现性限（</w:t>
      </w:r>
      <w:r w:rsidRPr="00422A35">
        <w:rPr>
          <w:rFonts w:ascii="Times New Roman" w:hAnsi="Times New Roman" w:cs="Times New Roman"/>
          <w:i/>
          <w:iCs/>
        </w:rPr>
        <w:t>R</w:t>
      </w:r>
      <w:r w:rsidRPr="00422A35">
        <w:rPr>
          <w:rFonts w:ascii="Times New Roman" w:hAnsi="Times New Roman" w:hint="eastAsia"/>
        </w:rPr>
        <w:t>）为</w:t>
      </w:r>
      <w:r w:rsidRPr="00422A35">
        <w:rPr>
          <w:rFonts w:ascii="Times New Roman" w:hAnsi="Times New Roman" w:cs="Times New Roman"/>
        </w:rPr>
        <w:t>0.005</w:t>
      </w:r>
      <w:r w:rsidRPr="00422A35">
        <w:rPr>
          <w:rFonts w:ascii="Times New Roman" w:hAnsi="Times New Roman" w:hint="eastAsia"/>
        </w:rPr>
        <w:t>；</w:t>
      </w:r>
    </w:p>
    <w:p w:rsidR="00514169" w:rsidRPr="00422A35" w:rsidRDefault="00514169" w:rsidP="00C3166E">
      <w:pPr>
        <w:pStyle w:val="a4"/>
        <w:numPr>
          <w:ilvl w:val="0"/>
          <w:numId w:val="0"/>
        </w:numPr>
        <w:spacing w:beforeLines="0" w:afterLines="0" w:line="360" w:lineRule="auto"/>
        <w:rPr>
          <w:rFonts w:ascii="Times New Roman" w:eastAsia="宋体" w:cs="Times New Roman"/>
          <w:kern w:val="2"/>
        </w:rPr>
      </w:pPr>
      <w:r w:rsidRPr="00422A35">
        <w:rPr>
          <w:rFonts w:ascii="Times New Roman" w:eastAsia="宋体" w:cs="宋体" w:hint="eastAsia"/>
          <w:kern w:val="2"/>
        </w:rPr>
        <w:t>含量为</w:t>
      </w:r>
      <w:r w:rsidRPr="00422A35">
        <w:rPr>
          <w:rFonts w:ascii="Times New Roman" w:eastAsia="宋体" w:cs="Times New Roman"/>
          <w:kern w:val="2"/>
        </w:rPr>
        <w:t>0.05 mg/kg</w:t>
      </w:r>
      <w:r w:rsidRPr="00422A35">
        <w:rPr>
          <w:rFonts w:ascii="Times New Roman" w:eastAsia="宋体" w:cs="宋体" w:hint="eastAsia"/>
          <w:kern w:val="2"/>
        </w:rPr>
        <w:t>时，再现性限（</w:t>
      </w:r>
      <w:r w:rsidRPr="00422A35">
        <w:rPr>
          <w:rFonts w:ascii="Times New Roman" w:eastAsia="宋体" w:cs="Times New Roman"/>
          <w:i/>
          <w:iCs/>
          <w:kern w:val="2"/>
        </w:rPr>
        <w:t>R</w:t>
      </w:r>
      <w:r w:rsidRPr="00422A35">
        <w:rPr>
          <w:rFonts w:ascii="Times New Roman" w:eastAsia="宋体" w:cs="宋体" w:hint="eastAsia"/>
          <w:kern w:val="2"/>
        </w:rPr>
        <w:t>）为</w:t>
      </w:r>
      <w:r w:rsidRPr="00422A35">
        <w:rPr>
          <w:rFonts w:ascii="Times New Roman" w:eastAsia="宋体" w:cs="Times New Roman"/>
          <w:kern w:val="2"/>
        </w:rPr>
        <w:t>0.043</w:t>
      </w:r>
      <w:r w:rsidRPr="00422A35">
        <w:rPr>
          <w:rFonts w:ascii="Times New Roman" w:eastAsia="宋体" w:cs="宋体" w:hint="eastAsia"/>
          <w:kern w:val="2"/>
        </w:rPr>
        <w:t>；</w:t>
      </w:r>
    </w:p>
    <w:p w:rsidR="00514169" w:rsidRPr="00422A35" w:rsidRDefault="00514169" w:rsidP="00C3166E">
      <w:pPr>
        <w:pStyle w:val="a4"/>
        <w:numPr>
          <w:ilvl w:val="0"/>
          <w:numId w:val="0"/>
        </w:numPr>
        <w:spacing w:beforeLines="0" w:afterLines="0" w:line="360" w:lineRule="auto"/>
        <w:rPr>
          <w:rFonts w:ascii="Times New Roman" w:eastAsia="宋体" w:cs="Times New Roman"/>
          <w:kern w:val="2"/>
        </w:rPr>
      </w:pPr>
      <w:r w:rsidRPr="00422A35">
        <w:rPr>
          <w:rFonts w:ascii="Times New Roman" w:eastAsia="宋体" w:cs="宋体" w:hint="eastAsia"/>
          <w:kern w:val="2"/>
        </w:rPr>
        <w:t>含量为</w:t>
      </w:r>
      <w:r w:rsidRPr="00422A35">
        <w:rPr>
          <w:rFonts w:ascii="Times New Roman" w:eastAsia="宋体" w:cs="Times New Roman"/>
          <w:kern w:val="2"/>
        </w:rPr>
        <w:t>0.1 mg/kg</w:t>
      </w:r>
      <w:r w:rsidRPr="00422A35">
        <w:rPr>
          <w:rFonts w:ascii="Times New Roman" w:eastAsia="宋体" w:cs="宋体" w:hint="eastAsia"/>
          <w:kern w:val="2"/>
        </w:rPr>
        <w:t>时，再现性限（</w:t>
      </w:r>
      <w:r w:rsidRPr="00422A35">
        <w:rPr>
          <w:rFonts w:ascii="Times New Roman" w:eastAsia="宋体" w:cs="Times New Roman"/>
          <w:i/>
          <w:iCs/>
          <w:kern w:val="2"/>
        </w:rPr>
        <w:t>R</w:t>
      </w:r>
      <w:r w:rsidRPr="00422A35">
        <w:rPr>
          <w:rFonts w:ascii="Times New Roman" w:eastAsia="宋体" w:cs="宋体" w:hint="eastAsia"/>
          <w:kern w:val="2"/>
        </w:rPr>
        <w:t>）为</w:t>
      </w:r>
      <w:r w:rsidRPr="00422A35">
        <w:rPr>
          <w:rFonts w:ascii="Times New Roman" w:eastAsia="宋体" w:cs="Times New Roman"/>
          <w:kern w:val="2"/>
        </w:rPr>
        <w:t>0.051</w:t>
      </w:r>
      <w:r w:rsidRPr="00422A35">
        <w:rPr>
          <w:rFonts w:ascii="Times New Roman" w:eastAsia="宋体" w:cs="宋体" w:hint="eastAsia"/>
          <w:kern w:val="2"/>
        </w:rPr>
        <w:t>；</w:t>
      </w:r>
    </w:p>
    <w:p w:rsidR="00514169" w:rsidRPr="00422A35" w:rsidRDefault="00514169" w:rsidP="00C3166E">
      <w:pPr>
        <w:pStyle w:val="a4"/>
        <w:numPr>
          <w:ilvl w:val="0"/>
          <w:numId w:val="0"/>
        </w:numPr>
        <w:spacing w:beforeLines="0" w:afterLines="0" w:line="360" w:lineRule="auto"/>
        <w:rPr>
          <w:rFonts w:ascii="Times New Roman" w:eastAsia="宋体" w:cs="Times New Roman"/>
          <w:kern w:val="2"/>
        </w:rPr>
      </w:pPr>
      <w:r w:rsidRPr="00422A35">
        <w:rPr>
          <w:rFonts w:ascii="Times New Roman" w:eastAsia="宋体" w:cs="宋体" w:hint="eastAsia"/>
          <w:kern w:val="2"/>
        </w:rPr>
        <w:t>含量为</w:t>
      </w:r>
      <w:r w:rsidRPr="00422A35">
        <w:rPr>
          <w:rFonts w:ascii="Times New Roman" w:eastAsia="宋体" w:cs="Times New Roman"/>
          <w:kern w:val="2"/>
        </w:rPr>
        <w:t>0.5 mg/kg</w:t>
      </w:r>
      <w:r w:rsidRPr="00422A35">
        <w:rPr>
          <w:rFonts w:ascii="Times New Roman" w:eastAsia="宋体" w:cs="宋体" w:hint="eastAsia"/>
          <w:kern w:val="2"/>
        </w:rPr>
        <w:t>时，再现性限（</w:t>
      </w:r>
      <w:r w:rsidRPr="00422A35">
        <w:rPr>
          <w:rFonts w:ascii="Times New Roman" w:eastAsia="宋体" w:cs="Times New Roman"/>
          <w:i/>
          <w:iCs/>
          <w:kern w:val="2"/>
        </w:rPr>
        <w:t>R</w:t>
      </w:r>
      <w:r w:rsidRPr="00422A35">
        <w:rPr>
          <w:rFonts w:ascii="Times New Roman" w:eastAsia="宋体" w:cs="宋体" w:hint="eastAsia"/>
          <w:kern w:val="2"/>
        </w:rPr>
        <w:t>）为</w:t>
      </w:r>
      <w:r w:rsidRPr="00422A35">
        <w:rPr>
          <w:rFonts w:ascii="Times New Roman" w:eastAsia="宋体" w:cs="Times New Roman"/>
          <w:kern w:val="2"/>
        </w:rPr>
        <w:t>0.043</w:t>
      </w:r>
      <w:r w:rsidRPr="00422A35">
        <w:rPr>
          <w:rFonts w:ascii="Times New Roman" w:eastAsia="宋体" w:cs="宋体" w:hint="eastAsia"/>
          <w:kern w:val="2"/>
        </w:rPr>
        <w:t>；</w:t>
      </w:r>
    </w:p>
    <w:p w:rsidR="00514169" w:rsidRDefault="00514169" w:rsidP="00C3166E">
      <w:pPr>
        <w:pStyle w:val="a4"/>
        <w:numPr>
          <w:ilvl w:val="0"/>
          <w:numId w:val="0"/>
        </w:numPr>
        <w:spacing w:beforeLines="0" w:afterLines="0" w:line="360" w:lineRule="auto"/>
        <w:rPr>
          <w:rFonts w:ascii="Times New Roman" w:eastAsia="宋体" w:cs="Times New Roman"/>
          <w:kern w:val="2"/>
        </w:rPr>
      </w:pPr>
      <w:r w:rsidRPr="00422A35">
        <w:rPr>
          <w:rFonts w:ascii="Times New Roman" w:eastAsia="宋体" w:cs="宋体" w:hint="eastAsia"/>
          <w:kern w:val="2"/>
        </w:rPr>
        <w:t>含量为</w:t>
      </w:r>
      <w:r w:rsidRPr="00422A35">
        <w:rPr>
          <w:rFonts w:ascii="Times New Roman" w:eastAsia="宋体" w:cs="Times New Roman"/>
          <w:kern w:val="2"/>
        </w:rPr>
        <w:t>1 mg/kg</w:t>
      </w:r>
      <w:r w:rsidRPr="00422A35">
        <w:rPr>
          <w:rFonts w:ascii="Times New Roman" w:eastAsia="宋体" w:cs="宋体" w:hint="eastAsia"/>
          <w:kern w:val="2"/>
        </w:rPr>
        <w:t>时，再现性限（</w:t>
      </w:r>
      <w:r w:rsidRPr="00422A35">
        <w:rPr>
          <w:rFonts w:ascii="Times New Roman" w:eastAsia="宋体" w:cs="Times New Roman"/>
          <w:i/>
          <w:iCs/>
          <w:kern w:val="2"/>
        </w:rPr>
        <w:t>R</w:t>
      </w:r>
      <w:r w:rsidRPr="00422A35">
        <w:rPr>
          <w:rFonts w:ascii="Times New Roman" w:eastAsia="宋体" w:cs="宋体" w:hint="eastAsia"/>
          <w:kern w:val="2"/>
        </w:rPr>
        <w:t>）为</w:t>
      </w:r>
      <w:r w:rsidRPr="00422A35">
        <w:rPr>
          <w:rFonts w:ascii="Times New Roman" w:eastAsia="宋体" w:cs="Times New Roman"/>
          <w:kern w:val="2"/>
        </w:rPr>
        <w:t>0.091</w:t>
      </w:r>
      <w:r w:rsidRPr="00422A35">
        <w:rPr>
          <w:rFonts w:ascii="Times New Roman" w:eastAsia="宋体" w:cs="宋体" w:hint="eastAsia"/>
          <w:kern w:val="2"/>
        </w:rPr>
        <w:t>。</w:t>
      </w:r>
    </w:p>
    <w:p w:rsidR="00514169" w:rsidRDefault="00514169" w:rsidP="00FE02C0">
      <w:pPr>
        <w:pStyle w:val="aff4"/>
        <w:ind w:firstLine="31680"/>
        <w:rPr>
          <w:rFonts w:cs="Times New Roman"/>
        </w:rPr>
      </w:pPr>
    </w:p>
    <w:p w:rsidR="00514169" w:rsidRDefault="00514169" w:rsidP="00FE02C0">
      <w:pPr>
        <w:pStyle w:val="aff4"/>
        <w:ind w:firstLine="31680"/>
        <w:rPr>
          <w:rFonts w:cs="Times New Roman"/>
        </w:rPr>
      </w:pPr>
    </w:p>
    <w:p w:rsidR="00514169" w:rsidRPr="00C41C08" w:rsidRDefault="00514169" w:rsidP="00FE02C0">
      <w:pPr>
        <w:pStyle w:val="aff4"/>
        <w:ind w:firstLine="31680"/>
        <w:rPr>
          <w:rFonts w:cs="Times New Roman"/>
        </w:rPr>
      </w:pPr>
    </w:p>
    <w:p w:rsidR="00514169" w:rsidRPr="00422A35" w:rsidRDefault="00514169" w:rsidP="00FC5666">
      <w:pPr>
        <w:pStyle w:val="a4"/>
        <w:spacing w:before="312" w:after="312"/>
        <w:rPr>
          <w:rFonts w:ascii="Times New Roman" w:cs="Times New Roman"/>
          <w:b/>
          <w:bCs/>
        </w:rPr>
      </w:pPr>
      <w:r w:rsidRPr="00422A35">
        <w:rPr>
          <w:rFonts w:ascii="Times New Roman" w:hint="eastAsia"/>
          <w:b/>
          <w:bCs/>
        </w:rPr>
        <w:t>其他</w:t>
      </w:r>
    </w:p>
    <w:p w:rsidR="00514169" w:rsidRDefault="00514169" w:rsidP="00FE02C0">
      <w:pPr>
        <w:spacing w:line="360" w:lineRule="auto"/>
        <w:ind w:firstLineChars="200" w:firstLine="31680"/>
      </w:pPr>
      <w:r w:rsidRPr="00422A35">
        <w:rPr>
          <w:rFonts w:cs="宋体" w:hint="eastAsia"/>
        </w:rPr>
        <w:t>香辛料的</w:t>
      </w:r>
      <w:r>
        <w:rPr>
          <w:rFonts w:cs="宋体" w:hint="eastAsia"/>
        </w:rPr>
        <w:t>方法</w:t>
      </w:r>
      <w:r w:rsidRPr="00422A35">
        <w:rPr>
          <w:rFonts w:cs="宋体" w:hint="eastAsia"/>
        </w:rPr>
        <w:t>定量限为</w:t>
      </w:r>
      <w:r w:rsidRPr="00422A35">
        <w:t>0.1 mg/kg</w:t>
      </w:r>
      <w:r w:rsidRPr="00422A35">
        <w:rPr>
          <w:rFonts w:cs="宋体" w:hint="eastAsia"/>
        </w:rPr>
        <w:t>，其它样品的</w:t>
      </w:r>
      <w:r>
        <w:rPr>
          <w:rFonts w:cs="宋体" w:hint="eastAsia"/>
        </w:rPr>
        <w:t>方法</w:t>
      </w:r>
      <w:r w:rsidRPr="00422A35">
        <w:rPr>
          <w:rFonts w:cs="宋体" w:hint="eastAsia"/>
        </w:rPr>
        <w:t>定量限为</w:t>
      </w:r>
      <w:r w:rsidRPr="00422A35">
        <w:t>0.01 mg/kg</w:t>
      </w:r>
      <w:r w:rsidRPr="00422A35">
        <w:rPr>
          <w:rFonts w:cs="宋体" w:hint="eastAsia"/>
        </w:rPr>
        <w:t>。</w:t>
      </w:r>
    </w:p>
    <w:p w:rsidR="00514169" w:rsidRDefault="00514169" w:rsidP="00FE02C0">
      <w:pPr>
        <w:spacing w:line="360" w:lineRule="auto"/>
        <w:ind w:firstLineChars="200" w:firstLine="31680"/>
      </w:pPr>
    </w:p>
    <w:p w:rsidR="00514169" w:rsidRDefault="00514169" w:rsidP="00FE02C0">
      <w:pPr>
        <w:spacing w:line="360" w:lineRule="auto"/>
        <w:ind w:firstLineChars="200" w:firstLine="31680"/>
      </w:pPr>
    </w:p>
    <w:p w:rsidR="00514169" w:rsidRPr="00422A35" w:rsidRDefault="00514169" w:rsidP="00070E4C">
      <w:pPr>
        <w:pStyle w:val="a4"/>
        <w:spacing w:before="312" w:after="312"/>
        <w:rPr>
          <w:rFonts w:ascii="Times New Roman" w:cs="Times New Roman"/>
          <w:b/>
          <w:bCs/>
        </w:rPr>
      </w:pPr>
      <w:r>
        <w:rPr>
          <w:rFonts w:ascii="Times New Roman" w:hint="eastAsia"/>
          <w:b/>
          <w:bCs/>
        </w:rPr>
        <w:t>图谱</w:t>
      </w:r>
    </w:p>
    <w:p w:rsidR="00514169" w:rsidRPr="00422A35" w:rsidRDefault="00514169" w:rsidP="00BE5843">
      <w:pPr>
        <w:pStyle w:val="aff4"/>
        <w:ind w:firstLineChars="0" w:firstLine="0"/>
        <w:rPr>
          <w:rFonts w:ascii="Times New Roman" w:hAnsi="Times New Roman" w:cs="Times New Roman"/>
        </w:rPr>
      </w:pPr>
      <w:bookmarkStart w:id="4" w:name="_GoBack"/>
      <w:r w:rsidRPr="00B630D4">
        <w:rPr>
          <w:rFonts w:ascii="Times New Roman" w:hAnsi="Times New Roman" w:cs="Times New Roman"/>
          <w:noProof/>
        </w:rPr>
        <w:pict>
          <v:shape id="图片 4" o:spid="_x0000_i1025" type="#_x0000_t75" style="width:415.5pt;height:193.5pt;visibility:visible">
            <v:imagedata r:id="rId8" o:title=""/>
          </v:shape>
        </w:pict>
      </w:r>
      <w:bookmarkEnd w:id="4"/>
    </w:p>
    <w:p w:rsidR="00514169" w:rsidRPr="00422A35" w:rsidRDefault="00514169" w:rsidP="00070E4C">
      <w:pPr>
        <w:pStyle w:val="ab"/>
        <w:numPr>
          <w:ilvl w:val="0"/>
          <w:numId w:val="0"/>
        </w:numPr>
        <w:spacing w:before="156" w:after="156"/>
        <w:rPr>
          <w:rFonts w:ascii="Times New Roman" w:cs="Times New Roman"/>
        </w:rPr>
      </w:pPr>
      <w:r w:rsidRPr="00422A35">
        <w:rPr>
          <w:rFonts w:ascii="Times New Roman" w:hint="eastAsia"/>
        </w:rPr>
        <w:t>图</w:t>
      </w:r>
      <w:r w:rsidRPr="00422A35">
        <w:rPr>
          <w:rFonts w:ascii="Times New Roman" w:cs="Times New Roman"/>
        </w:rPr>
        <w:t>1  0.1 mg/</w:t>
      </w:r>
      <w:r>
        <w:rPr>
          <w:rFonts w:ascii="Times New Roman" w:cs="Times New Roman"/>
        </w:rPr>
        <w:t>L</w:t>
      </w:r>
      <w:r w:rsidRPr="00422A35">
        <w:rPr>
          <w:rFonts w:ascii="Times New Roman" w:hint="eastAsia"/>
        </w:rPr>
        <w:t>唑嘧磺草胺标准溶液</w:t>
      </w:r>
      <w:r>
        <w:rPr>
          <w:rFonts w:ascii="Times New Roman" w:hint="eastAsia"/>
        </w:rPr>
        <w:t>总离子流色谱</w:t>
      </w:r>
      <w:r w:rsidRPr="00422A35">
        <w:rPr>
          <w:rFonts w:ascii="Times New Roman" w:hint="eastAsia"/>
        </w:rPr>
        <w:t>图</w:t>
      </w:r>
    </w:p>
    <w:p w:rsidR="00514169" w:rsidRDefault="00514169" w:rsidP="00FE02C0">
      <w:pPr>
        <w:pStyle w:val="aff4"/>
        <w:ind w:firstLine="31680"/>
        <w:rPr>
          <w:rFonts w:ascii="Times New Roman" w:hAnsi="Times New Roman" w:cs="Times New Roman"/>
        </w:rPr>
      </w:pPr>
      <w:r>
        <w:rPr>
          <w:noProof/>
        </w:rPr>
        <w:pict>
          <v:shape id="AutoShape 8" o:spid="_x0000_s1033" type="#_x0000_t32" style="position:absolute;left:0;text-align:left;margin-left:129.75pt;margin-top:22.35pt;width:178.5pt;height:0;z-index:251658752;visibility:visible;mso-wrap-distance-top:-8e-5mm;mso-wrap-distance-bottom:-8e-5mm">
            <w10:anchorlock/>
          </v:shape>
        </w:pict>
      </w:r>
    </w:p>
    <w:p w:rsidR="00514169" w:rsidRPr="00422A35" w:rsidRDefault="00514169" w:rsidP="00B26CB7">
      <w:pPr>
        <w:pStyle w:val="aff4"/>
        <w:ind w:firstLine="31680"/>
        <w:rPr>
          <w:rFonts w:ascii="Times New Roman" w:hAnsi="Times New Roman" w:cs="Times New Roman"/>
        </w:rPr>
      </w:pPr>
    </w:p>
    <w:sectPr w:rsidR="00514169" w:rsidRPr="00422A35" w:rsidSect="009C70B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169" w:rsidRDefault="00514169">
      <w:r>
        <w:separator/>
      </w:r>
    </w:p>
  </w:endnote>
  <w:endnote w:type="continuationSeparator" w:id="0">
    <w:p w:rsidR="00514169" w:rsidRDefault="005141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169" w:rsidRDefault="00514169">
      <w:r>
        <w:separator/>
      </w:r>
    </w:p>
  </w:footnote>
  <w:footnote w:type="continuationSeparator" w:id="0">
    <w:p w:rsidR="00514169" w:rsidRDefault="00514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69" w:rsidRDefault="00514169" w:rsidP="007E7B95">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90783" o:spid="_x0000_s2049" type="#_x0000_t136" style="position:absolute;left:0;text-align:left;margin-left:0;margin-top:0;width:487.95pt;height:97.55pt;rotation:315;z-index:-25165619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upperLetter"/>
      <w:suff w:val="nothing"/>
      <w:lvlText w:val="附　录　%1"/>
      <w:lvlJc w:val="left"/>
      <w:pPr>
        <w:ind w:left="7560"/>
      </w:pPr>
      <w:rPr>
        <w:rFonts w:ascii="黑体" w:eastAsia="黑体" w:hAnsi="Times New Roman" w:hint="eastAsia"/>
        <w:b w:val="0"/>
        <w:bCs w:val="0"/>
        <w:i w:val="0"/>
        <w:iCs w:val="0"/>
        <w:sz w:val="21"/>
        <w:szCs w:val="21"/>
      </w:rPr>
    </w:lvl>
    <w:lvl w:ilvl="1">
      <w:start w:val="1"/>
      <w:numFmt w:val="decimal"/>
      <w:suff w:val="nothing"/>
      <w:lvlText w:val="%1.%2　"/>
      <w:lvlJc w:val="left"/>
      <w:pPr>
        <w:ind w:left="630"/>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630"/>
      </w:pPr>
      <w:rPr>
        <w:rFonts w:ascii="黑体" w:eastAsia="黑体" w:hAnsi="Times New Roman" w:hint="eastAsia"/>
        <w:b w:val="0"/>
        <w:bCs w:val="0"/>
        <w:i w:val="0"/>
        <w:iCs w:val="0"/>
        <w:sz w:val="21"/>
        <w:szCs w:val="21"/>
      </w:rPr>
    </w:lvl>
    <w:lvl w:ilvl="3">
      <w:start w:val="1"/>
      <w:numFmt w:val="decimal"/>
      <w:suff w:val="nothing"/>
      <w:lvlText w:val="%1.%2.%3.%4　"/>
      <w:lvlJc w:val="left"/>
      <w:pPr>
        <w:ind w:left="630"/>
      </w:pPr>
      <w:rPr>
        <w:rFonts w:ascii="黑体" w:eastAsia="黑体" w:hAnsi="Times New Roman" w:hint="eastAsia"/>
        <w:b w:val="0"/>
        <w:bCs w:val="0"/>
        <w:i w:val="0"/>
        <w:iCs w:val="0"/>
        <w:sz w:val="21"/>
        <w:szCs w:val="21"/>
      </w:rPr>
    </w:lvl>
    <w:lvl w:ilvl="4">
      <w:start w:val="1"/>
      <w:numFmt w:val="decimal"/>
      <w:suff w:val="nothing"/>
      <w:lvlText w:val="%1.%2.%3.%4.%5　"/>
      <w:lvlJc w:val="left"/>
      <w:pPr>
        <w:ind w:left="630"/>
      </w:pPr>
      <w:rPr>
        <w:rFonts w:ascii="黑体" w:eastAsia="黑体" w:hAnsi="Times New Roman" w:hint="eastAsia"/>
        <w:b w:val="0"/>
        <w:bCs w:val="0"/>
        <w:i w:val="0"/>
        <w:iCs w:val="0"/>
        <w:sz w:val="21"/>
        <w:szCs w:val="21"/>
      </w:rPr>
    </w:lvl>
    <w:lvl w:ilvl="5">
      <w:start w:val="1"/>
      <w:numFmt w:val="decimal"/>
      <w:suff w:val="nothing"/>
      <w:lvlText w:val="%1.%2.%3.%4.%5.%6　"/>
      <w:lvlJc w:val="left"/>
      <w:pPr>
        <w:ind w:left="630"/>
      </w:pPr>
      <w:rPr>
        <w:rFonts w:ascii="黑体" w:eastAsia="黑体" w:hAnsi="Times New Roman" w:hint="eastAsia"/>
        <w:b w:val="0"/>
        <w:bCs w:val="0"/>
        <w:i w:val="0"/>
        <w:iCs w:val="0"/>
        <w:sz w:val="21"/>
        <w:szCs w:val="21"/>
      </w:rPr>
    </w:lvl>
    <w:lvl w:ilvl="6">
      <w:start w:val="1"/>
      <w:numFmt w:val="decimal"/>
      <w:suff w:val="nothing"/>
      <w:lvlText w:val="%1.%2.%3.%4.%5.%6.%7　"/>
      <w:lvlJc w:val="left"/>
      <w:pPr>
        <w:ind w:left="630"/>
      </w:pPr>
      <w:rPr>
        <w:rFonts w:ascii="黑体" w:eastAsia="黑体" w:hAnsi="Times New Roman" w:hint="eastAsia"/>
        <w:b w:val="0"/>
        <w:bCs w:val="0"/>
        <w:i w:val="0"/>
        <w:iCs w:val="0"/>
        <w:sz w:val="21"/>
        <w:szCs w:val="21"/>
      </w:rPr>
    </w:lvl>
    <w:lvl w:ilvl="7">
      <w:start w:val="1"/>
      <w:numFmt w:val="decimal"/>
      <w:lvlText w:val="%1.%2.%3.%4.%5.%6.%7.%8"/>
      <w:lvlJc w:val="left"/>
      <w:pPr>
        <w:tabs>
          <w:tab w:val="num" w:pos="5024"/>
        </w:tabs>
        <w:ind w:left="5024" w:hanging="1418"/>
      </w:pPr>
      <w:rPr>
        <w:rFonts w:hint="eastAsia"/>
      </w:rPr>
    </w:lvl>
    <w:lvl w:ilvl="8">
      <w:start w:val="1"/>
      <w:numFmt w:val="decimal"/>
      <w:lvlText w:val="%1.%2.%3.%4.%5.%6.%7.%8.%9"/>
      <w:lvlJc w:val="left"/>
      <w:pPr>
        <w:tabs>
          <w:tab w:val="num" w:pos="5732"/>
        </w:tabs>
        <w:ind w:left="5732" w:hanging="1700"/>
      </w:pPr>
      <w:rPr>
        <w:rFonts w:hint="eastAsia"/>
      </w:rPr>
    </w:lvl>
  </w:abstractNum>
  <w:abstractNum w:abstractNumId="1">
    <w:nsid w:val="00000014"/>
    <w:multiLevelType w:val="multilevel"/>
    <w:tmpl w:val="00000014"/>
    <w:lvl w:ilvl="0">
      <w:start w:val="1"/>
      <w:numFmt w:val="decimal"/>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15"/>
    <w:multiLevelType w:val="multilevel"/>
    <w:tmpl w:val="5AD27ECA"/>
    <w:lvl w:ilvl="0">
      <w:start w:val="1"/>
      <w:numFmt w:val="none"/>
      <w:suff w:val="nothing"/>
      <w:lvlText w:val="%1"/>
      <w:lvlJc w:val="left"/>
      <w:rPr>
        <w:rFonts w:ascii="Times New Roman" w:hAnsi="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pPr>
        <w:ind w:left="525"/>
      </w:pPr>
      <w:rPr>
        <w:rFonts w:ascii="黑体" w:eastAsia="黑体" w:hAnsi="Times New Roman" w:hint="eastAsia"/>
        <w:b w:val="0"/>
        <w:bCs w:val="0"/>
        <w:i w:val="0"/>
        <w:iCs w:val="0"/>
        <w:caps w:val="0"/>
        <w:smallCaps w:val="0"/>
        <w:strike w:val="0"/>
        <w:dstrike w:val="0"/>
        <w:color w:val="auto"/>
        <w:spacing w:val="0"/>
        <w:w w:val="100"/>
        <w:kern w:val="0"/>
        <w:position w:val="0"/>
        <w:sz w:val="21"/>
        <w:szCs w:val="21"/>
        <w:u w:val="none"/>
        <w:effect w:val="none"/>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93C6778"/>
    <w:multiLevelType w:val="multilevel"/>
    <w:tmpl w:val="093C6778"/>
    <w:lvl w:ilvl="0">
      <w:start w:val="1"/>
      <w:numFmt w:val="decimal"/>
      <w:pStyle w:val="a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0AE367E9"/>
    <w:lvl w:ilvl="0">
      <w:start w:val="1"/>
      <w:numFmt w:val="none"/>
      <w:pStyle w:val="a1"/>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6">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nsid w:val="198A7BC8"/>
    <w:multiLevelType w:val="multilevel"/>
    <w:tmpl w:val="C3D66B3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黑体" w:eastAsia="黑体" w:hint="eastAsi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A765CA5"/>
    <w:multiLevelType w:val="multilevel"/>
    <w:tmpl w:val="D5106E76"/>
    <w:lvl w:ilvl="0">
      <w:start w:val="4"/>
      <w:numFmt w:val="decimal"/>
      <w:lvlText w:val="%1."/>
      <w:lvlJc w:val="left"/>
      <w:pPr>
        <w:ind w:left="540" w:hanging="54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1FC91163"/>
    <w:multiLevelType w:val="multilevel"/>
    <w:tmpl w:val="3C168A14"/>
    <w:lvl w:ilvl="0">
      <w:start w:val="1"/>
      <w:numFmt w:val="decimal"/>
      <w:pStyle w:val="a4"/>
      <w:suff w:val="nothing"/>
      <w:lvlText w:val="%1　"/>
      <w:lvlJc w:val="left"/>
      <w:pPr>
        <w:ind w:left="284"/>
      </w:pPr>
      <w:rPr>
        <w:rFonts w:ascii="黑体" w:eastAsia="黑体" w:hAnsi="Times New Roman" w:hint="eastAsia"/>
        <w:b/>
        <w:bCs/>
        <w:i w:val="0"/>
        <w:iCs w:val="0"/>
        <w:sz w:val="21"/>
        <w:szCs w:val="21"/>
      </w:rPr>
    </w:lvl>
    <w:lvl w:ilvl="1">
      <w:start w:val="1"/>
      <w:numFmt w:val="decimal"/>
      <w:pStyle w:val="a5"/>
      <w:suff w:val="nothing"/>
      <w:lvlText w:val="%1.%2　"/>
      <w:lvlJc w:val="left"/>
      <w:pPr>
        <w:ind w:left="1701"/>
      </w:pPr>
      <w:rPr>
        <w:rFonts w:ascii="黑体" w:eastAsia="黑体" w:hAnsi="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6"/>
      <w:suff w:val="nothing"/>
      <w:lvlText w:val="%1.%2.%3　"/>
      <w:lvlJc w:val="left"/>
      <w:pPr>
        <w:ind w:left="1843"/>
      </w:pPr>
      <w:rPr>
        <w:rFonts w:ascii="黑体" w:eastAsia="黑体" w:hAnsi="Times New Roman" w:hint="eastAsia"/>
        <w:b w:val="0"/>
        <w:bCs w:val="0"/>
        <w:i w:val="0"/>
        <w:iCs w:val="0"/>
        <w:sz w:val="21"/>
        <w:szCs w:val="21"/>
      </w:rPr>
    </w:lvl>
    <w:lvl w:ilvl="3">
      <w:start w:val="1"/>
      <w:numFmt w:val="decimal"/>
      <w:pStyle w:val="a7"/>
      <w:suff w:val="nothing"/>
      <w:lvlText w:val="%1.%2.%3.%4　"/>
      <w:lvlJc w:val="left"/>
      <w:pPr>
        <w:ind w:left="-2693"/>
      </w:pPr>
      <w:rPr>
        <w:rFonts w:ascii="黑体" w:eastAsia="黑体" w:hAnsi="Times New Roman" w:hint="eastAsia"/>
        <w:b w:val="0"/>
        <w:bCs w:val="0"/>
        <w:i w:val="0"/>
        <w:iCs w:val="0"/>
        <w:sz w:val="21"/>
        <w:szCs w:val="21"/>
      </w:rPr>
    </w:lvl>
    <w:lvl w:ilvl="4">
      <w:start w:val="1"/>
      <w:numFmt w:val="decimal"/>
      <w:pStyle w:val="a8"/>
      <w:suff w:val="nothing"/>
      <w:lvlText w:val="%1.%2.%3.%4.%5　"/>
      <w:lvlJc w:val="left"/>
      <w:pPr>
        <w:ind w:left="-2693"/>
      </w:pPr>
      <w:rPr>
        <w:rFonts w:ascii="黑体" w:eastAsia="黑体" w:hAnsi="Times New Roman" w:hint="eastAsia"/>
        <w:b w:val="0"/>
        <w:bCs w:val="0"/>
        <w:i w:val="0"/>
        <w:iCs w:val="0"/>
        <w:sz w:val="21"/>
        <w:szCs w:val="21"/>
      </w:rPr>
    </w:lvl>
    <w:lvl w:ilvl="5">
      <w:start w:val="1"/>
      <w:numFmt w:val="decimal"/>
      <w:pStyle w:val="a9"/>
      <w:suff w:val="nothing"/>
      <w:lvlText w:val="%1.%2.%3.%4.%5.%6　"/>
      <w:lvlJc w:val="left"/>
      <w:pPr>
        <w:ind w:left="-2693"/>
      </w:pPr>
      <w:rPr>
        <w:rFonts w:ascii="黑体" w:eastAsia="黑体" w:hAnsi="Times New Roman" w:hint="eastAsia"/>
        <w:b w:val="0"/>
        <w:bCs w:val="0"/>
        <w:i w:val="0"/>
        <w:iCs w:val="0"/>
        <w:sz w:val="21"/>
        <w:szCs w:val="21"/>
      </w:rPr>
    </w:lvl>
    <w:lvl w:ilvl="6">
      <w:start w:val="1"/>
      <w:numFmt w:val="decimal"/>
      <w:suff w:val="nothing"/>
      <w:lvlText w:val="%1%2.%3.%4.%5.%6.%7　"/>
      <w:lvlJc w:val="left"/>
      <w:pPr>
        <w:ind w:left="-2693"/>
      </w:pPr>
      <w:rPr>
        <w:rFonts w:ascii="黑体" w:eastAsia="黑体" w:hAnsi="Times New Roman" w:hint="eastAsia"/>
        <w:b w:val="0"/>
        <w:bCs w:val="0"/>
        <w:i w:val="0"/>
        <w:iCs w:val="0"/>
        <w:sz w:val="21"/>
        <w:szCs w:val="21"/>
      </w:rPr>
    </w:lvl>
    <w:lvl w:ilvl="7">
      <w:start w:val="1"/>
      <w:numFmt w:val="decimal"/>
      <w:lvlText w:val="%1.%2.%3.%4.%5.%6.%7.%8"/>
      <w:lvlJc w:val="left"/>
      <w:pPr>
        <w:tabs>
          <w:tab w:val="num" w:pos="1658"/>
        </w:tabs>
        <w:ind w:left="1276" w:hanging="1418"/>
      </w:pPr>
      <w:rPr>
        <w:rFonts w:hint="eastAsia"/>
      </w:rPr>
    </w:lvl>
    <w:lvl w:ilvl="8">
      <w:start w:val="1"/>
      <w:numFmt w:val="decimal"/>
      <w:lvlText w:val="%1.%2.%3.%4.%5.%6.%7.%8.%9"/>
      <w:lvlJc w:val="left"/>
      <w:pPr>
        <w:tabs>
          <w:tab w:val="num" w:pos="2084"/>
        </w:tabs>
        <w:ind w:left="1984" w:hanging="1700"/>
      </w:pPr>
      <w:rPr>
        <w:rFonts w:hint="eastAsia"/>
      </w:rPr>
    </w:lvl>
  </w:abstractNum>
  <w:abstractNum w:abstractNumId="11">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5607"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D733618"/>
    <w:multiLevelType w:val="multilevel"/>
    <w:tmpl w:val="3D733618"/>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B733A5F"/>
    <w:multiLevelType w:val="multilevel"/>
    <w:tmpl w:val="4B733A5F"/>
    <w:lvl w:ilvl="0">
      <w:start w:val="1"/>
      <w:numFmt w:val="decimal"/>
      <w:pStyle w:val="af2"/>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557C2AF5"/>
    <w:multiLevelType w:val="multilevel"/>
    <w:tmpl w:val="557C2AF5"/>
    <w:lvl w:ilvl="0">
      <w:start w:val="1"/>
      <w:numFmt w:val="decimal"/>
      <w:pStyle w:val="af3"/>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60B55DC2"/>
    <w:multiLevelType w:val="multilevel"/>
    <w:tmpl w:val="60B55DC2"/>
    <w:lvl w:ilvl="0">
      <w:start w:val="1"/>
      <w:numFmt w:val="upperLetter"/>
      <w:pStyle w:val="af4"/>
      <w:lvlText w:val="%1"/>
      <w:lvlJc w:val="left"/>
      <w:pPr>
        <w:tabs>
          <w:tab w:val="num" w:pos="0"/>
        </w:tabs>
        <w:ind w:hanging="425"/>
      </w:pPr>
      <w:rPr>
        <w:rFonts w:hint="eastAsia"/>
      </w:rPr>
    </w:lvl>
    <w:lvl w:ilvl="1">
      <w:start w:val="1"/>
      <w:numFmt w:val="decimal"/>
      <w:pStyle w:val="af5"/>
      <w:suff w:val="nothing"/>
      <w:lvlText w:val="表%1.%2　"/>
      <w:lvlJc w:val="left"/>
      <w:pPr>
        <w:ind w:left="5670"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646260FA"/>
    <w:lvl w:ilvl="0">
      <w:start w:val="1"/>
      <w:numFmt w:val="decimal"/>
      <w:pStyle w:val="af6"/>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F3EAE1C2"/>
    <w:lvl w:ilvl="0">
      <w:start w:val="1"/>
      <w:numFmt w:val="upperLetter"/>
      <w:pStyle w:val="af7"/>
      <w:suff w:val="nothing"/>
      <w:lvlText w:val="附　录　%1"/>
      <w:lvlJc w:val="left"/>
      <w:rPr>
        <w:rFonts w:ascii="黑体" w:eastAsia="黑体" w:hAnsi="Times New Roman" w:hint="eastAsia"/>
        <w:b/>
        <w:bCs/>
        <w:i w:val="0"/>
        <w:iCs w:val="0"/>
        <w:spacing w:val="0"/>
        <w:w w:val="100"/>
        <w:sz w:val="21"/>
        <w:szCs w:val="21"/>
      </w:rPr>
    </w:lvl>
    <w:lvl w:ilvl="1">
      <w:start w:val="1"/>
      <w:numFmt w:val="decimal"/>
      <w:pStyle w:val="af8"/>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pStyle w:val="af9"/>
      <w:suff w:val="nothing"/>
      <w:lvlText w:val="%1.%2.%3.%4.%5　"/>
      <w:lvlJc w:val="left"/>
      <w:rPr>
        <w:rFonts w:ascii="黑体" w:eastAsia="黑体" w:hAnsi="Times New Roman" w:hint="eastAsia"/>
        <w:b w:val="0"/>
        <w:bCs w:val="0"/>
        <w:i w:val="0"/>
        <w:iCs w:val="0"/>
        <w:sz w:val="21"/>
        <w:szCs w:val="21"/>
      </w:rPr>
    </w:lvl>
    <w:lvl w:ilvl="5">
      <w:start w:val="1"/>
      <w:numFmt w:val="decimal"/>
      <w:pStyle w:val="afa"/>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D6C07CD"/>
    <w:multiLevelType w:val="multilevel"/>
    <w:tmpl w:val="6D6C07CD"/>
    <w:lvl w:ilvl="0">
      <w:start w:val="1"/>
      <w:numFmt w:val="lowerLetter"/>
      <w:pStyle w:val="afb"/>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c"/>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0"/>
  </w:num>
  <w:num w:numId="2">
    <w:abstractNumId w:val="14"/>
  </w:num>
  <w:num w:numId="3">
    <w:abstractNumId w:val="5"/>
  </w:num>
  <w:num w:numId="4">
    <w:abstractNumId w:val="21"/>
  </w:num>
  <w:num w:numId="5">
    <w:abstractNumId w:val="13"/>
  </w:num>
  <w:num w:numId="6">
    <w:abstractNumId w:val="3"/>
  </w:num>
  <w:num w:numId="7">
    <w:abstractNumId w:val="12"/>
  </w:num>
  <w:num w:numId="8">
    <w:abstractNumId w:val="6"/>
  </w:num>
  <w:num w:numId="9">
    <w:abstractNumId w:val="9"/>
  </w:num>
  <w:num w:numId="10">
    <w:abstractNumId w:val="17"/>
  </w:num>
  <w:num w:numId="11">
    <w:abstractNumId w:val="15"/>
  </w:num>
  <w:num w:numId="12">
    <w:abstractNumId w:val="19"/>
  </w:num>
  <w:num w:numId="13">
    <w:abstractNumId w:val="20"/>
  </w:num>
  <w:num w:numId="14">
    <w:abstractNumId w:val="11"/>
  </w:num>
  <w:num w:numId="15">
    <w:abstractNumId w:val="4"/>
  </w:num>
  <w:num w:numId="16">
    <w:abstractNumId w:val="18"/>
  </w:num>
  <w:num w:numId="17">
    <w:abstractNumId w:val="16"/>
  </w:num>
  <w:num w:numId="18">
    <w:abstractNumId w:val="2"/>
  </w:num>
  <w:num w:numId="19">
    <w:abstractNumId w:val="1"/>
  </w:num>
  <w:num w:numId="20">
    <w:abstractNumId w:val="7"/>
  </w:num>
  <w:num w:numId="21">
    <w:abstractNumId w:val="10"/>
    <w:lvlOverride w:ilvl="0">
      <w:startOverride w:val="8"/>
    </w:lvlOverride>
    <w:lvlOverride w:ilvl="1">
      <w:startOverride w:val="1"/>
    </w:lvlOverride>
    <w:lvlOverride w:ilvl="2">
      <w:startOverride w:val="2"/>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0"/>
  </w:num>
  <w:num w:numId="25">
    <w:abstractNumId w:val="10"/>
    <w:lvlOverride w:ilvl="0">
      <w:startOverride w:val="7"/>
    </w:lvlOverride>
    <w:lvlOverride w:ilvl="1">
      <w:startOverride w:val="6"/>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1C9"/>
    <w:rsid w:val="0001539A"/>
    <w:rsid w:val="00044490"/>
    <w:rsid w:val="000578F1"/>
    <w:rsid w:val="00070E4C"/>
    <w:rsid w:val="000724DA"/>
    <w:rsid w:val="00073AC5"/>
    <w:rsid w:val="00073AF0"/>
    <w:rsid w:val="0008333C"/>
    <w:rsid w:val="000913FA"/>
    <w:rsid w:val="000A1B1F"/>
    <w:rsid w:val="000A4E70"/>
    <w:rsid w:val="000B03DF"/>
    <w:rsid w:val="000C25ED"/>
    <w:rsid w:val="001304B0"/>
    <w:rsid w:val="001438E4"/>
    <w:rsid w:val="00161D41"/>
    <w:rsid w:val="001775C1"/>
    <w:rsid w:val="00184C9C"/>
    <w:rsid w:val="001A0693"/>
    <w:rsid w:val="001F7DA9"/>
    <w:rsid w:val="00202820"/>
    <w:rsid w:val="00204278"/>
    <w:rsid w:val="002115B7"/>
    <w:rsid w:val="002307AE"/>
    <w:rsid w:val="002411C9"/>
    <w:rsid w:val="00291FC2"/>
    <w:rsid w:val="002A643C"/>
    <w:rsid w:val="002B3810"/>
    <w:rsid w:val="002C7D39"/>
    <w:rsid w:val="002D41EF"/>
    <w:rsid w:val="002E0778"/>
    <w:rsid w:val="002E2123"/>
    <w:rsid w:val="002E2A86"/>
    <w:rsid w:val="002E679D"/>
    <w:rsid w:val="002F4194"/>
    <w:rsid w:val="003012D2"/>
    <w:rsid w:val="00321A62"/>
    <w:rsid w:val="0033218E"/>
    <w:rsid w:val="003938DC"/>
    <w:rsid w:val="003B55D9"/>
    <w:rsid w:val="003E4278"/>
    <w:rsid w:val="004026F2"/>
    <w:rsid w:val="00422A35"/>
    <w:rsid w:val="00431AFB"/>
    <w:rsid w:val="00433652"/>
    <w:rsid w:val="00493F40"/>
    <w:rsid w:val="00494424"/>
    <w:rsid w:val="004945EE"/>
    <w:rsid w:val="004D5EEB"/>
    <w:rsid w:val="004F2BFB"/>
    <w:rsid w:val="004F450D"/>
    <w:rsid w:val="00514169"/>
    <w:rsid w:val="00514A2B"/>
    <w:rsid w:val="00527D9B"/>
    <w:rsid w:val="00534993"/>
    <w:rsid w:val="005703DF"/>
    <w:rsid w:val="00572F68"/>
    <w:rsid w:val="005A647C"/>
    <w:rsid w:val="005C3280"/>
    <w:rsid w:val="005C5E96"/>
    <w:rsid w:val="005C7589"/>
    <w:rsid w:val="005F3617"/>
    <w:rsid w:val="0060374D"/>
    <w:rsid w:val="0060571A"/>
    <w:rsid w:val="00611CC0"/>
    <w:rsid w:val="00631442"/>
    <w:rsid w:val="00632C06"/>
    <w:rsid w:val="00641DCD"/>
    <w:rsid w:val="006433C3"/>
    <w:rsid w:val="00656884"/>
    <w:rsid w:val="006704E0"/>
    <w:rsid w:val="006B210E"/>
    <w:rsid w:val="006C704B"/>
    <w:rsid w:val="006C71FA"/>
    <w:rsid w:val="00744494"/>
    <w:rsid w:val="0075148C"/>
    <w:rsid w:val="00781CAD"/>
    <w:rsid w:val="007A5E5E"/>
    <w:rsid w:val="007B181F"/>
    <w:rsid w:val="007B2343"/>
    <w:rsid w:val="007B758A"/>
    <w:rsid w:val="007E7B95"/>
    <w:rsid w:val="007E7EB2"/>
    <w:rsid w:val="007F2143"/>
    <w:rsid w:val="00807F9E"/>
    <w:rsid w:val="00842582"/>
    <w:rsid w:val="008727B2"/>
    <w:rsid w:val="008A7879"/>
    <w:rsid w:val="008D2B4C"/>
    <w:rsid w:val="008E086F"/>
    <w:rsid w:val="008E292A"/>
    <w:rsid w:val="008E7684"/>
    <w:rsid w:val="00913864"/>
    <w:rsid w:val="00944758"/>
    <w:rsid w:val="0095239D"/>
    <w:rsid w:val="00952A55"/>
    <w:rsid w:val="009531EA"/>
    <w:rsid w:val="0096733E"/>
    <w:rsid w:val="00975672"/>
    <w:rsid w:val="009A33CC"/>
    <w:rsid w:val="009B2020"/>
    <w:rsid w:val="009C2230"/>
    <w:rsid w:val="009C70B7"/>
    <w:rsid w:val="009D2C6B"/>
    <w:rsid w:val="00A00A47"/>
    <w:rsid w:val="00A06AC8"/>
    <w:rsid w:val="00A10DA2"/>
    <w:rsid w:val="00A210A5"/>
    <w:rsid w:val="00A217AD"/>
    <w:rsid w:val="00A36DD8"/>
    <w:rsid w:val="00A54754"/>
    <w:rsid w:val="00AB4E4E"/>
    <w:rsid w:val="00AF2253"/>
    <w:rsid w:val="00B1564E"/>
    <w:rsid w:val="00B16812"/>
    <w:rsid w:val="00B21A9A"/>
    <w:rsid w:val="00B2623E"/>
    <w:rsid w:val="00B26CB7"/>
    <w:rsid w:val="00B27FF2"/>
    <w:rsid w:val="00B4035F"/>
    <w:rsid w:val="00B432A7"/>
    <w:rsid w:val="00B450D2"/>
    <w:rsid w:val="00B47D03"/>
    <w:rsid w:val="00B50A80"/>
    <w:rsid w:val="00B630D4"/>
    <w:rsid w:val="00B803AA"/>
    <w:rsid w:val="00BA3FEB"/>
    <w:rsid w:val="00BB1A5F"/>
    <w:rsid w:val="00BB4885"/>
    <w:rsid w:val="00BE5843"/>
    <w:rsid w:val="00BF2414"/>
    <w:rsid w:val="00C05DB4"/>
    <w:rsid w:val="00C3166E"/>
    <w:rsid w:val="00C41C08"/>
    <w:rsid w:val="00C528B5"/>
    <w:rsid w:val="00C620FF"/>
    <w:rsid w:val="00C90278"/>
    <w:rsid w:val="00CA2228"/>
    <w:rsid w:val="00CC17F0"/>
    <w:rsid w:val="00CC27BE"/>
    <w:rsid w:val="00CC3D04"/>
    <w:rsid w:val="00CD3919"/>
    <w:rsid w:val="00CF104C"/>
    <w:rsid w:val="00D213D0"/>
    <w:rsid w:val="00D32011"/>
    <w:rsid w:val="00D35F2E"/>
    <w:rsid w:val="00D40C80"/>
    <w:rsid w:val="00D576DB"/>
    <w:rsid w:val="00D71D2B"/>
    <w:rsid w:val="00D73C9B"/>
    <w:rsid w:val="00D800C3"/>
    <w:rsid w:val="00D823EE"/>
    <w:rsid w:val="00D8541C"/>
    <w:rsid w:val="00D863E1"/>
    <w:rsid w:val="00DB58F8"/>
    <w:rsid w:val="00DE1207"/>
    <w:rsid w:val="00E04791"/>
    <w:rsid w:val="00E20434"/>
    <w:rsid w:val="00E419B0"/>
    <w:rsid w:val="00E47067"/>
    <w:rsid w:val="00E54AD0"/>
    <w:rsid w:val="00E64725"/>
    <w:rsid w:val="00E65A59"/>
    <w:rsid w:val="00EC54F4"/>
    <w:rsid w:val="00EE4980"/>
    <w:rsid w:val="00EF25F9"/>
    <w:rsid w:val="00EF40F0"/>
    <w:rsid w:val="00F036ED"/>
    <w:rsid w:val="00F578EF"/>
    <w:rsid w:val="00F640E5"/>
    <w:rsid w:val="00F867AA"/>
    <w:rsid w:val="00F91234"/>
    <w:rsid w:val="00FA520D"/>
    <w:rsid w:val="00FC45FF"/>
    <w:rsid w:val="00FC5666"/>
    <w:rsid w:val="00FE02C0"/>
    <w:rsid w:val="00FF42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1C9"/>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2411C9"/>
    <w:pPr>
      <w:keepNext/>
      <w:spacing w:line="360" w:lineRule="auto"/>
      <w:jc w:val="center"/>
      <w:outlineLvl w:val="1"/>
    </w:pPr>
    <w:rPr>
      <w:rFonts w:ascii="宋体" w:hAnsi="宋体" w:cs="宋体"/>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411C9"/>
    <w:rPr>
      <w:rFonts w:ascii="宋体" w:eastAsia="宋体" w:cs="宋体"/>
      <w:i/>
      <w:iCs/>
      <w:sz w:val="24"/>
      <w:szCs w:val="24"/>
    </w:rPr>
  </w:style>
  <w:style w:type="paragraph" w:customStyle="1" w:styleId="afe">
    <w:name w:val="封面标准名称"/>
    <w:uiPriority w:val="99"/>
    <w:rsid w:val="002411C9"/>
    <w:pPr>
      <w:widowControl w:val="0"/>
      <w:spacing w:line="680" w:lineRule="exact"/>
      <w:jc w:val="center"/>
      <w:textAlignment w:val="center"/>
    </w:pPr>
    <w:rPr>
      <w:rFonts w:ascii="黑体" w:eastAsia="黑体" w:hAnsi="Times New Roman" w:cs="黑体"/>
      <w:kern w:val="0"/>
      <w:sz w:val="52"/>
      <w:szCs w:val="52"/>
    </w:rPr>
  </w:style>
  <w:style w:type="paragraph" w:customStyle="1" w:styleId="aff">
    <w:name w:val="实施日期"/>
    <w:basedOn w:val="Normal"/>
    <w:uiPriority w:val="99"/>
    <w:rsid w:val="002411C9"/>
    <w:pPr>
      <w:widowControl/>
      <w:jc w:val="right"/>
    </w:pPr>
    <w:rPr>
      <w:rFonts w:eastAsia="黑体"/>
      <w:kern w:val="0"/>
      <w:sz w:val="28"/>
      <w:szCs w:val="28"/>
    </w:rPr>
  </w:style>
  <w:style w:type="paragraph" w:customStyle="1" w:styleId="aff0">
    <w:name w:val="封面标准英文名称"/>
    <w:uiPriority w:val="99"/>
    <w:rsid w:val="002411C9"/>
    <w:pPr>
      <w:widowControl w:val="0"/>
      <w:spacing w:before="370" w:line="400" w:lineRule="exact"/>
      <w:jc w:val="center"/>
    </w:pPr>
    <w:rPr>
      <w:rFonts w:ascii="Times New Roman" w:hAnsi="Times New Roman"/>
      <w:kern w:val="0"/>
      <w:sz w:val="28"/>
      <w:szCs w:val="28"/>
    </w:rPr>
  </w:style>
  <w:style w:type="paragraph" w:styleId="Header">
    <w:name w:val="header"/>
    <w:basedOn w:val="Normal"/>
    <w:link w:val="HeaderChar"/>
    <w:uiPriority w:val="99"/>
    <w:rsid w:val="002411C9"/>
    <w:pPr>
      <w:pBdr>
        <w:bottom w:val="single" w:sz="6" w:space="1" w:color="auto"/>
      </w:pBdr>
      <w:tabs>
        <w:tab w:val="center" w:pos="4153"/>
        <w:tab w:val="right" w:pos="8306"/>
      </w:tabs>
      <w:snapToGrid w:val="0"/>
      <w:ind w:left="5250"/>
      <w:jc w:val="center"/>
    </w:pPr>
    <w:rPr>
      <w:sz w:val="18"/>
      <w:szCs w:val="18"/>
    </w:rPr>
  </w:style>
  <w:style w:type="character" w:customStyle="1" w:styleId="HeaderChar">
    <w:name w:val="Header Char"/>
    <w:basedOn w:val="DefaultParagraphFont"/>
    <w:link w:val="Header"/>
    <w:uiPriority w:val="99"/>
    <w:locked/>
    <w:rsid w:val="002411C9"/>
    <w:rPr>
      <w:rFonts w:ascii="Times New Roman" w:hAnsi="Times New Roman" w:cs="Times New Roman"/>
      <w:sz w:val="18"/>
      <w:szCs w:val="18"/>
    </w:rPr>
  </w:style>
  <w:style w:type="paragraph" w:customStyle="1" w:styleId="aff1">
    <w:name w:val="标准称谓"/>
    <w:next w:val="Normal"/>
    <w:uiPriority w:val="99"/>
    <w:rsid w:val="002411C9"/>
    <w:pPr>
      <w:widowControl w:val="0"/>
      <w:kinsoku w:val="0"/>
      <w:overflowPunct w:val="0"/>
      <w:autoSpaceDE w:val="0"/>
      <w:autoSpaceDN w:val="0"/>
      <w:spacing w:line="240" w:lineRule="atLeast"/>
      <w:jc w:val="distribute"/>
    </w:pPr>
    <w:rPr>
      <w:rFonts w:ascii="宋体" w:hAnsi="Times New Roman" w:cs="宋体"/>
      <w:b/>
      <w:bCs/>
      <w:spacing w:val="20"/>
      <w:w w:val="148"/>
      <w:kern w:val="0"/>
      <w:sz w:val="52"/>
      <w:szCs w:val="52"/>
    </w:rPr>
  </w:style>
  <w:style w:type="paragraph" w:customStyle="1" w:styleId="aff2">
    <w:name w:val="文献分类号"/>
    <w:uiPriority w:val="99"/>
    <w:rsid w:val="002411C9"/>
    <w:pPr>
      <w:framePr w:hSpace="180" w:vSpace="180" w:wrap="auto" w:hAnchor="margin" w:y="1" w:anchorLock="1"/>
      <w:widowControl w:val="0"/>
      <w:textAlignment w:val="center"/>
    </w:pPr>
    <w:rPr>
      <w:rFonts w:ascii="Times New Roman" w:eastAsia="黑体" w:hAnsi="Times New Roman"/>
      <w:kern w:val="0"/>
      <w:szCs w:val="21"/>
    </w:rPr>
  </w:style>
  <w:style w:type="paragraph" w:customStyle="1" w:styleId="2">
    <w:name w:val="封面标准号2"/>
    <w:basedOn w:val="Normal"/>
    <w:uiPriority w:val="99"/>
    <w:rsid w:val="002411C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character" w:styleId="Hyperlink">
    <w:name w:val="Hyperlink"/>
    <w:basedOn w:val="DefaultParagraphFont"/>
    <w:uiPriority w:val="99"/>
    <w:rsid w:val="00B4035F"/>
    <w:rPr>
      <w:color w:val="0000FF"/>
      <w:spacing w:val="0"/>
      <w:w w:val="100"/>
      <w:sz w:val="21"/>
      <w:szCs w:val="21"/>
      <w:u w:val="single"/>
      <w:lang w:val="en-US" w:eastAsia="zh-CN"/>
    </w:rPr>
  </w:style>
  <w:style w:type="character" w:styleId="PageNumber">
    <w:name w:val="page number"/>
    <w:basedOn w:val="DefaultParagraphFont"/>
    <w:uiPriority w:val="99"/>
    <w:rsid w:val="00B4035F"/>
    <w:rPr>
      <w:rFonts w:ascii="Times New Roman" w:eastAsia="宋体" w:hAnsi="Times New Roman" w:cs="Times New Roman"/>
      <w:sz w:val="18"/>
      <w:szCs w:val="18"/>
    </w:rPr>
  </w:style>
  <w:style w:type="character" w:styleId="EndnoteReference">
    <w:name w:val="endnote reference"/>
    <w:basedOn w:val="DefaultParagraphFont"/>
    <w:uiPriority w:val="99"/>
    <w:semiHidden/>
    <w:rsid w:val="00B4035F"/>
    <w:rPr>
      <w:vertAlign w:val="superscript"/>
    </w:rPr>
  </w:style>
  <w:style w:type="character" w:styleId="FollowedHyperlink">
    <w:name w:val="FollowedHyperlink"/>
    <w:basedOn w:val="DefaultParagraphFont"/>
    <w:uiPriority w:val="99"/>
    <w:rsid w:val="00B4035F"/>
    <w:rPr>
      <w:color w:val="800080"/>
      <w:u w:val="single"/>
    </w:rPr>
  </w:style>
  <w:style w:type="character" w:styleId="FootnoteReference">
    <w:name w:val="footnote reference"/>
    <w:basedOn w:val="DefaultParagraphFont"/>
    <w:uiPriority w:val="99"/>
    <w:semiHidden/>
    <w:rsid w:val="00B4035F"/>
    <w:rPr>
      <w:vertAlign w:val="superscript"/>
    </w:rPr>
  </w:style>
  <w:style w:type="character" w:customStyle="1" w:styleId="Char">
    <w:name w:val="附录公式 Char"/>
    <w:basedOn w:val="Char0"/>
    <w:link w:val="aff3"/>
    <w:uiPriority w:val="99"/>
    <w:locked/>
    <w:rsid w:val="00B4035F"/>
  </w:style>
  <w:style w:type="character" w:customStyle="1" w:styleId="Char0">
    <w:name w:val="段 Char"/>
    <w:link w:val="aff4"/>
    <w:uiPriority w:val="99"/>
    <w:locked/>
    <w:rsid w:val="00B4035F"/>
    <w:rPr>
      <w:rFonts w:ascii="宋体" w:cs="宋体"/>
      <w:kern w:val="2"/>
      <w:sz w:val="22"/>
      <w:szCs w:val="22"/>
      <w:lang w:val="en-US" w:eastAsia="zh-CN"/>
    </w:rPr>
  </w:style>
  <w:style w:type="character" w:customStyle="1" w:styleId="Char1">
    <w:name w:val="首示例 Char"/>
    <w:link w:val="a0"/>
    <w:uiPriority w:val="99"/>
    <w:locked/>
    <w:rsid w:val="00B4035F"/>
    <w:rPr>
      <w:rFonts w:ascii="宋体" w:eastAsia="宋体" w:cs="宋体"/>
      <w:kern w:val="2"/>
      <w:sz w:val="18"/>
      <w:szCs w:val="18"/>
      <w:lang w:val="en-US" w:eastAsia="zh-CN"/>
    </w:rPr>
  </w:style>
  <w:style w:type="character" w:customStyle="1" w:styleId="aff5">
    <w:name w:val="发布"/>
    <w:uiPriority w:val="99"/>
    <w:rsid w:val="00B4035F"/>
    <w:rPr>
      <w:rFonts w:ascii="黑体" w:eastAsia="黑体" w:cs="黑体"/>
      <w:spacing w:val="85"/>
      <w:w w:val="100"/>
      <w:position w:val="3"/>
      <w:sz w:val="28"/>
      <w:szCs w:val="28"/>
    </w:rPr>
  </w:style>
  <w:style w:type="paragraph" w:customStyle="1" w:styleId="aff6">
    <w:name w:val="目次、标准名称标题"/>
    <w:basedOn w:val="Normal"/>
    <w:next w:val="aff4"/>
    <w:uiPriority w:val="99"/>
    <w:rsid w:val="00B4035F"/>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styleId="Index5">
    <w:name w:val="index 5"/>
    <w:basedOn w:val="Normal"/>
    <w:next w:val="Normal"/>
    <w:autoRedefine/>
    <w:uiPriority w:val="99"/>
    <w:semiHidden/>
    <w:rsid w:val="00B4035F"/>
    <w:pPr>
      <w:ind w:left="1050" w:hanging="210"/>
      <w:jc w:val="left"/>
    </w:pPr>
    <w:rPr>
      <w:rFonts w:ascii="Calibri" w:hAnsi="Calibri" w:cs="Calibri"/>
      <w:sz w:val="20"/>
      <w:szCs w:val="20"/>
    </w:rPr>
  </w:style>
  <w:style w:type="paragraph" w:styleId="Index7">
    <w:name w:val="index 7"/>
    <w:basedOn w:val="Normal"/>
    <w:next w:val="Normal"/>
    <w:autoRedefine/>
    <w:uiPriority w:val="99"/>
    <w:semiHidden/>
    <w:rsid w:val="00B4035F"/>
    <w:pPr>
      <w:ind w:left="1470" w:hanging="210"/>
      <w:jc w:val="left"/>
    </w:pPr>
    <w:rPr>
      <w:rFonts w:ascii="Calibri" w:hAnsi="Calibri" w:cs="Calibri"/>
      <w:sz w:val="20"/>
      <w:szCs w:val="20"/>
    </w:rPr>
  </w:style>
  <w:style w:type="paragraph" w:styleId="TOC6">
    <w:name w:val="toc 6"/>
    <w:basedOn w:val="Normal"/>
    <w:next w:val="Normal"/>
    <w:autoRedefine/>
    <w:uiPriority w:val="99"/>
    <w:semiHidden/>
    <w:rsid w:val="00B4035F"/>
    <w:pPr>
      <w:tabs>
        <w:tab w:val="right" w:leader="dot" w:pos="9241"/>
      </w:tabs>
      <w:ind w:firstLineChars="400" w:firstLine="400"/>
      <w:jc w:val="left"/>
    </w:pPr>
    <w:rPr>
      <w:rFonts w:ascii="宋体" w:cs="宋体"/>
    </w:rPr>
  </w:style>
  <w:style w:type="paragraph" w:styleId="Index1">
    <w:name w:val="index 1"/>
    <w:basedOn w:val="Normal"/>
    <w:next w:val="aff4"/>
    <w:autoRedefine/>
    <w:uiPriority w:val="99"/>
    <w:semiHidden/>
    <w:rsid w:val="00B4035F"/>
    <w:pPr>
      <w:tabs>
        <w:tab w:val="right" w:leader="dot" w:pos="9299"/>
      </w:tabs>
      <w:jc w:val="left"/>
    </w:pPr>
    <w:rPr>
      <w:rFonts w:ascii="宋体" w:cs="宋体"/>
    </w:rPr>
  </w:style>
  <w:style w:type="paragraph" w:styleId="IndexHeading">
    <w:name w:val="index heading"/>
    <w:basedOn w:val="Normal"/>
    <w:next w:val="Index1"/>
    <w:uiPriority w:val="99"/>
    <w:semiHidden/>
    <w:rsid w:val="00B4035F"/>
    <w:pPr>
      <w:spacing w:before="120" w:after="120"/>
      <w:jc w:val="center"/>
    </w:pPr>
    <w:rPr>
      <w:rFonts w:ascii="Calibri" w:hAnsi="Calibri" w:cs="Calibri"/>
      <w:b/>
      <w:bCs/>
    </w:rPr>
  </w:style>
  <w:style w:type="paragraph" w:styleId="TOC5">
    <w:name w:val="toc 5"/>
    <w:basedOn w:val="Normal"/>
    <w:next w:val="Normal"/>
    <w:autoRedefine/>
    <w:uiPriority w:val="99"/>
    <w:semiHidden/>
    <w:rsid w:val="00B4035F"/>
    <w:pPr>
      <w:tabs>
        <w:tab w:val="right" w:leader="dot" w:pos="9241"/>
      </w:tabs>
      <w:ind w:firstLineChars="300" w:firstLine="300"/>
      <w:jc w:val="left"/>
    </w:pPr>
    <w:rPr>
      <w:rFonts w:ascii="宋体" w:cs="宋体"/>
    </w:rPr>
  </w:style>
  <w:style w:type="paragraph" w:customStyle="1" w:styleId="a9">
    <w:name w:val="五级条标题"/>
    <w:basedOn w:val="a8"/>
    <w:next w:val="aff4"/>
    <w:uiPriority w:val="99"/>
    <w:rsid w:val="00B4035F"/>
    <w:pPr>
      <w:numPr>
        <w:ilvl w:val="5"/>
      </w:numPr>
      <w:outlineLvl w:val="6"/>
    </w:pPr>
  </w:style>
  <w:style w:type="paragraph" w:styleId="Index9">
    <w:name w:val="index 9"/>
    <w:basedOn w:val="Normal"/>
    <w:next w:val="Normal"/>
    <w:autoRedefine/>
    <w:uiPriority w:val="99"/>
    <w:semiHidden/>
    <w:rsid w:val="00B4035F"/>
    <w:pPr>
      <w:ind w:left="1890" w:hanging="210"/>
      <w:jc w:val="left"/>
    </w:pPr>
    <w:rPr>
      <w:rFonts w:ascii="Calibri" w:hAnsi="Calibri" w:cs="Calibri"/>
      <w:sz w:val="20"/>
      <w:szCs w:val="20"/>
    </w:rPr>
  </w:style>
  <w:style w:type="paragraph" w:styleId="Caption">
    <w:name w:val="caption"/>
    <w:basedOn w:val="Normal"/>
    <w:next w:val="Normal"/>
    <w:uiPriority w:val="99"/>
    <w:qFormat/>
    <w:rsid w:val="00B4035F"/>
    <w:pPr>
      <w:spacing w:before="152" w:after="160"/>
    </w:pPr>
    <w:rPr>
      <w:rFonts w:ascii="Arial" w:eastAsia="黑体" w:hAnsi="Arial" w:cs="Arial"/>
      <w:sz w:val="20"/>
      <w:szCs w:val="20"/>
    </w:rPr>
  </w:style>
  <w:style w:type="paragraph" w:styleId="TOC8">
    <w:name w:val="toc 8"/>
    <w:basedOn w:val="Normal"/>
    <w:next w:val="Normal"/>
    <w:autoRedefine/>
    <w:uiPriority w:val="99"/>
    <w:semiHidden/>
    <w:rsid w:val="00B4035F"/>
    <w:pPr>
      <w:tabs>
        <w:tab w:val="right" w:leader="dot" w:pos="9241"/>
      </w:tabs>
      <w:ind w:firstLineChars="600" w:firstLine="607"/>
      <w:jc w:val="left"/>
    </w:pPr>
    <w:rPr>
      <w:rFonts w:ascii="宋体" w:cs="宋体"/>
    </w:rPr>
  </w:style>
  <w:style w:type="paragraph" w:styleId="Index4">
    <w:name w:val="index 4"/>
    <w:basedOn w:val="Normal"/>
    <w:next w:val="Normal"/>
    <w:autoRedefine/>
    <w:uiPriority w:val="99"/>
    <w:semiHidden/>
    <w:rsid w:val="00B4035F"/>
    <w:pPr>
      <w:ind w:left="840" w:hanging="210"/>
      <w:jc w:val="left"/>
    </w:pPr>
    <w:rPr>
      <w:rFonts w:ascii="Calibri" w:hAnsi="Calibri" w:cs="Calibri"/>
      <w:sz w:val="20"/>
      <w:szCs w:val="20"/>
    </w:rPr>
  </w:style>
  <w:style w:type="paragraph" w:styleId="Index3">
    <w:name w:val="index 3"/>
    <w:basedOn w:val="Normal"/>
    <w:next w:val="Normal"/>
    <w:autoRedefine/>
    <w:uiPriority w:val="99"/>
    <w:semiHidden/>
    <w:rsid w:val="00B4035F"/>
    <w:pPr>
      <w:ind w:left="630" w:hanging="210"/>
      <w:jc w:val="left"/>
    </w:pPr>
    <w:rPr>
      <w:rFonts w:ascii="Calibri" w:hAnsi="Calibri" w:cs="Calibri"/>
      <w:sz w:val="20"/>
      <w:szCs w:val="20"/>
    </w:rPr>
  </w:style>
  <w:style w:type="paragraph" w:customStyle="1" w:styleId="af">
    <w:name w:val="字母编号列项（一级）"/>
    <w:uiPriority w:val="99"/>
    <w:rsid w:val="00B4035F"/>
    <w:pPr>
      <w:numPr>
        <w:numId w:val="2"/>
      </w:numPr>
      <w:tabs>
        <w:tab w:val="left" w:pos="840"/>
      </w:tabs>
      <w:jc w:val="both"/>
    </w:pPr>
    <w:rPr>
      <w:rFonts w:ascii="宋体" w:hAnsi="Times New Roman" w:cs="宋体"/>
      <w:kern w:val="0"/>
      <w:szCs w:val="21"/>
    </w:rPr>
  </w:style>
  <w:style w:type="paragraph" w:styleId="Index6">
    <w:name w:val="index 6"/>
    <w:basedOn w:val="Normal"/>
    <w:next w:val="Normal"/>
    <w:autoRedefine/>
    <w:uiPriority w:val="99"/>
    <w:semiHidden/>
    <w:rsid w:val="00B4035F"/>
    <w:pPr>
      <w:ind w:left="1260" w:hanging="210"/>
      <w:jc w:val="left"/>
    </w:pPr>
    <w:rPr>
      <w:rFonts w:ascii="Calibri" w:hAnsi="Calibri" w:cs="Calibri"/>
      <w:sz w:val="20"/>
      <w:szCs w:val="20"/>
    </w:rPr>
  </w:style>
  <w:style w:type="paragraph" w:customStyle="1" w:styleId="a1">
    <w:name w:val="示例"/>
    <w:next w:val="aff7"/>
    <w:uiPriority w:val="99"/>
    <w:rsid w:val="00B4035F"/>
    <w:pPr>
      <w:widowControl w:val="0"/>
      <w:numPr>
        <w:numId w:val="3"/>
      </w:numPr>
      <w:jc w:val="both"/>
    </w:pPr>
    <w:rPr>
      <w:rFonts w:ascii="宋体" w:hAnsi="Times New Roman" w:cs="宋体"/>
      <w:kern w:val="0"/>
      <w:sz w:val="18"/>
      <w:szCs w:val="18"/>
    </w:rPr>
  </w:style>
  <w:style w:type="paragraph" w:customStyle="1" w:styleId="a7">
    <w:name w:val="三级条标题"/>
    <w:basedOn w:val="a6"/>
    <w:next w:val="aff4"/>
    <w:uiPriority w:val="99"/>
    <w:rsid w:val="00B4035F"/>
    <w:pPr>
      <w:numPr>
        <w:ilvl w:val="3"/>
      </w:numPr>
      <w:outlineLvl w:val="4"/>
    </w:pPr>
  </w:style>
  <w:style w:type="paragraph" w:styleId="TOC2">
    <w:name w:val="toc 2"/>
    <w:basedOn w:val="Normal"/>
    <w:next w:val="Normal"/>
    <w:autoRedefine/>
    <w:uiPriority w:val="99"/>
    <w:semiHidden/>
    <w:rsid w:val="00B4035F"/>
    <w:pPr>
      <w:tabs>
        <w:tab w:val="right" w:leader="dot" w:pos="9242"/>
      </w:tabs>
    </w:pPr>
    <w:rPr>
      <w:rFonts w:ascii="宋体" w:cs="宋体"/>
    </w:rPr>
  </w:style>
  <w:style w:type="paragraph" w:customStyle="1" w:styleId="afd">
    <w:name w:val="注："/>
    <w:next w:val="aff4"/>
    <w:uiPriority w:val="99"/>
    <w:rsid w:val="00B4035F"/>
    <w:pPr>
      <w:widowControl w:val="0"/>
      <w:numPr>
        <w:numId w:val="4"/>
      </w:numPr>
      <w:autoSpaceDE w:val="0"/>
      <w:autoSpaceDN w:val="0"/>
      <w:jc w:val="both"/>
    </w:pPr>
    <w:rPr>
      <w:rFonts w:ascii="宋体" w:hAnsi="Times New Roman" w:cs="宋体"/>
      <w:kern w:val="0"/>
      <w:sz w:val="18"/>
      <w:szCs w:val="18"/>
    </w:rPr>
  </w:style>
  <w:style w:type="paragraph" w:customStyle="1" w:styleId="a4">
    <w:name w:val="章标题"/>
    <w:next w:val="aff4"/>
    <w:uiPriority w:val="99"/>
    <w:rsid w:val="00B4035F"/>
    <w:pPr>
      <w:numPr>
        <w:numId w:val="1"/>
      </w:numPr>
      <w:spacing w:beforeLines="100" w:afterLines="100"/>
      <w:jc w:val="both"/>
      <w:outlineLvl w:val="1"/>
    </w:pPr>
    <w:rPr>
      <w:rFonts w:ascii="黑体" w:eastAsia="黑体" w:hAnsi="Times New Roman" w:cs="黑体"/>
      <w:kern w:val="0"/>
      <w:szCs w:val="21"/>
    </w:rPr>
  </w:style>
  <w:style w:type="paragraph" w:styleId="Footer">
    <w:name w:val="footer"/>
    <w:basedOn w:val="Normal"/>
    <w:link w:val="FooterChar"/>
    <w:uiPriority w:val="99"/>
    <w:rsid w:val="00B4035F"/>
    <w:pPr>
      <w:snapToGrid w:val="0"/>
      <w:ind w:rightChars="100" w:right="210"/>
      <w:jc w:val="right"/>
    </w:pPr>
    <w:rPr>
      <w:sz w:val="18"/>
      <w:szCs w:val="18"/>
    </w:rPr>
  </w:style>
  <w:style w:type="character" w:customStyle="1" w:styleId="FooterChar">
    <w:name w:val="Footer Char"/>
    <w:basedOn w:val="DefaultParagraphFont"/>
    <w:link w:val="Footer"/>
    <w:uiPriority w:val="99"/>
    <w:locked/>
    <w:rsid w:val="00B4035F"/>
    <w:rPr>
      <w:rFonts w:ascii="Times New Roman" w:eastAsia="宋体" w:hAnsi="Times New Roman" w:cs="Times New Roman"/>
      <w:sz w:val="18"/>
      <w:szCs w:val="18"/>
    </w:rPr>
  </w:style>
  <w:style w:type="paragraph" w:styleId="Index8">
    <w:name w:val="index 8"/>
    <w:basedOn w:val="Normal"/>
    <w:next w:val="Normal"/>
    <w:autoRedefine/>
    <w:uiPriority w:val="99"/>
    <w:semiHidden/>
    <w:rsid w:val="00B4035F"/>
    <w:pPr>
      <w:ind w:left="1680" w:hanging="210"/>
      <w:jc w:val="left"/>
    </w:pPr>
    <w:rPr>
      <w:rFonts w:ascii="Calibri" w:hAnsi="Calibri" w:cs="Calibri"/>
      <w:sz w:val="20"/>
      <w:szCs w:val="20"/>
    </w:rPr>
  </w:style>
  <w:style w:type="paragraph" w:styleId="DocumentMap">
    <w:name w:val="Document Map"/>
    <w:basedOn w:val="Normal"/>
    <w:link w:val="DocumentMapChar"/>
    <w:uiPriority w:val="99"/>
    <w:semiHidden/>
    <w:rsid w:val="00B4035F"/>
    <w:pPr>
      <w:shd w:val="clear" w:color="auto" w:fill="000080"/>
    </w:pPr>
  </w:style>
  <w:style w:type="character" w:customStyle="1" w:styleId="DocumentMapChar">
    <w:name w:val="Document Map Char"/>
    <w:basedOn w:val="DefaultParagraphFont"/>
    <w:link w:val="DocumentMap"/>
    <w:uiPriority w:val="99"/>
    <w:semiHidden/>
    <w:locked/>
    <w:rsid w:val="00B4035F"/>
    <w:rPr>
      <w:rFonts w:ascii="Times New Roman" w:eastAsia="宋体" w:hAnsi="Times New Roman" w:cs="Times New Roman"/>
      <w:sz w:val="24"/>
      <w:szCs w:val="24"/>
      <w:shd w:val="clear" w:color="auto" w:fill="000080"/>
    </w:rPr>
  </w:style>
  <w:style w:type="paragraph" w:customStyle="1" w:styleId="a6">
    <w:name w:val="二级条标题"/>
    <w:basedOn w:val="a5"/>
    <w:next w:val="aff4"/>
    <w:uiPriority w:val="99"/>
    <w:rsid w:val="00B4035F"/>
    <w:pPr>
      <w:numPr>
        <w:ilvl w:val="2"/>
      </w:numPr>
      <w:spacing w:before="50" w:after="50"/>
      <w:outlineLvl w:val="3"/>
    </w:pPr>
  </w:style>
  <w:style w:type="paragraph" w:styleId="TOC7">
    <w:name w:val="toc 7"/>
    <w:basedOn w:val="Normal"/>
    <w:next w:val="Normal"/>
    <w:autoRedefine/>
    <w:uiPriority w:val="99"/>
    <w:semiHidden/>
    <w:rsid w:val="00B4035F"/>
    <w:pPr>
      <w:tabs>
        <w:tab w:val="right" w:leader="dot" w:pos="9241"/>
      </w:tabs>
      <w:ind w:firstLineChars="500" w:firstLine="500"/>
      <w:jc w:val="left"/>
    </w:pPr>
    <w:rPr>
      <w:rFonts w:ascii="宋体" w:cs="宋体"/>
    </w:rPr>
  </w:style>
  <w:style w:type="paragraph" w:styleId="TOC9">
    <w:name w:val="toc 9"/>
    <w:basedOn w:val="Normal"/>
    <w:next w:val="Normal"/>
    <w:autoRedefine/>
    <w:uiPriority w:val="99"/>
    <w:semiHidden/>
    <w:rsid w:val="00B4035F"/>
    <w:pPr>
      <w:ind w:left="1470"/>
      <w:jc w:val="left"/>
    </w:pPr>
    <w:rPr>
      <w:sz w:val="20"/>
      <w:szCs w:val="20"/>
    </w:rPr>
  </w:style>
  <w:style w:type="paragraph" w:customStyle="1" w:styleId="aff8">
    <w:name w:val="标准书脚_奇数页"/>
    <w:uiPriority w:val="99"/>
    <w:rsid w:val="00B4035F"/>
    <w:pPr>
      <w:spacing w:before="120"/>
      <w:ind w:right="198"/>
      <w:jc w:val="right"/>
    </w:pPr>
    <w:rPr>
      <w:rFonts w:ascii="宋体" w:hAnsi="Times New Roman" w:cs="宋体"/>
      <w:kern w:val="0"/>
      <w:sz w:val="18"/>
      <w:szCs w:val="18"/>
    </w:rPr>
  </w:style>
  <w:style w:type="paragraph" w:customStyle="1" w:styleId="a8">
    <w:name w:val="四级条标题"/>
    <w:basedOn w:val="a7"/>
    <w:next w:val="aff4"/>
    <w:uiPriority w:val="99"/>
    <w:rsid w:val="00B4035F"/>
    <w:pPr>
      <w:numPr>
        <w:ilvl w:val="4"/>
      </w:numPr>
      <w:outlineLvl w:val="5"/>
    </w:pPr>
  </w:style>
  <w:style w:type="paragraph" w:styleId="TOC3">
    <w:name w:val="toc 3"/>
    <w:basedOn w:val="Normal"/>
    <w:next w:val="Normal"/>
    <w:autoRedefine/>
    <w:uiPriority w:val="99"/>
    <w:semiHidden/>
    <w:rsid w:val="00B4035F"/>
    <w:pPr>
      <w:tabs>
        <w:tab w:val="right" w:leader="dot" w:pos="9241"/>
      </w:tabs>
      <w:ind w:firstLineChars="100" w:firstLine="100"/>
      <w:jc w:val="left"/>
    </w:pPr>
    <w:rPr>
      <w:rFonts w:ascii="宋体" w:cs="宋体"/>
    </w:rPr>
  </w:style>
  <w:style w:type="paragraph" w:styleId="FootnoteText">
    <w:name w:val="footnote text"/>
    <w:basedOn w:val="Normal"/>
    <w:link w:val="FootnoteTextChar"/>
    <w:uiPriority w:val="99"/>
    <w:semiHidden/>
    <w:rsid w:val="00B4035F"/>
    <w:pPr>
      <w:numPr>
        <w:numId w:val="5"/>
      </w:numPr>
      <w:tabs>
        <w:tab w:val="left" w:pos="0"/>
      </w:tabs>
      <w:snapToGrid w:val="0"/>
      <w:jc w:val="left"/>
    </w:pPr>
    <w:rPr>
      <w:rFonts w:ascii="宋体" w:cs="宋体"/>
      <w:sz w:val="18"/>
      <w:szCs w:val="18"/>
    </w:rPr>
  </w:style>
  <w:style w:type="character" w:customStyle="1" w:styleId="FootnoteTextChar">
    <w:name w:val="Footnote Text Char"/>
    <w:basedOn w:val="DefaultParagraphFont"/>
    <w:link w:val="FootnoteText"/>
    <w:uiPriority w:val="99"/>
    <w:locked/>
    <w:rsid w:val="00B4035F"/>
    <w:rPr>
      <w:rFonts w:ascii="宋体" w:eastAsia="宋体" w:hAnsi="Times New Roman" w:cs="宋体"/>
      <w:sz w:val="18"/>
      <w:szCs w:val="18"/>
    </w:rPr>
  </w:style>
  <w:style w:type="paragraph" w:customStyle="1" w:styleId="aff9">
    <w:name w:val="标准书眉_奇数页"/>
    <w:next w:val="Normal"/>
    <w:uiPriority w:val="99"/>
    <w:rsid w:val="00B4035F"/>
    <w:pPr>
      <w:tabs>
        <w:tab w:val="center" w:pos="4154"/>
        <w:tab w:val="right" w:pos="8306"/>
      </w:tabs>
      <w:spacing w:after="220"/>
      <w:jc w:val="right"/>
    </w:pPr>
    <w:rPr>
      <w:rFonts w:ascii="黑体" w:eastAsia="黑体" w:hAnsi="Times New Roman" w:cs="黑体"/>
      <w:kern w:val="0"/>
      <w:szCs w:val="21"/>
    </w:rPr>
  </w:style>
  <w:style w:type="paragraph" w:customStyle="1" w:styleId="aff4">
    <w:name w:val="段"/>
    <w:link w:val="Char0"/>
    <w:uiPriority w:val="99"/>
    <w:rsid w:val="00B4035F"/>
    <w:pPr>
      <w:tabs>
        <w:tab w:val="center" w:pos="4201"/>
        <w:tab w:val="right" w:leader="dot" w:pos="9298"/>
      </w:tabs>
      <w:autoSpaceDE w:val="0"/>
      <w:autoSpaceDN w:val="0"/>
      <w:ind w:firstLineChars="200" w:firstLine="420"/>
      <w:jc w:val="both"/>
    </w:pPr>
    <w:rPr>
      <w:rFonts w:ascii="宋体" w:cs="宋体"/>
      <w:szCs w:val="21"/>
    </w:rPr>
  </w:style>
  <w:style w:type="paragraph" w:styleId="TOC1">
    <w:name w:val="toc 1"/>
    <w:basedOn w:val="Normal"/>
    <w:next w:val="Normal"/>
    <w:autoRedefine/>
    <w:uiPriority w:val="99"/>
    <w:semiHidden/>
    <w:rsid w:val="00B4035F"/>
    <w:pPr>
      <w:tabs>
        <w:tab w:val="right" w:leader="dot" w:pos="9242"/>
      </w:tabs>
      <w:spacing w:beforeLines="25" w:afterLines="25"/>
      <w:jc w:val="left"/>
    </w:pPr>
    <w:rPr>
      <w:rFonts w:ascii="宋体" w:cs="宋体"/>
    </w:rPr>
  </w:style>
  <w:style w:type="paragraph" w:styleId="EndnoteText">
    <w:name w:val="endnote text"/>
    <w:basedOn w:val="Normal"/>
    <w:link w:val="EndnoteTextChar"/>
    <w:uiPriority w:val="99"/>
    <w:semiHidden/>
    <w:rsid w:val="00B4035F"/>
    <w:pPr>
      <w:snapToGrid w:val="0"/>
      <w:jc w:val="left"/>
    </w:pPr>
  </w:style>
  <w:style w:type="character" w:customStyle="1" w:styleId="EndnoteTextChar">
    <w:name w:val="Endnote Text Char"/>
    <w:basedOn w:val="DefaultParagraphFont"/>
    <w:link w:val="EndnoteText"/>
    <w:uiPriority w:val="99"/>
    <w:semiHidden/>
    <w:locked/>
    <w:rsid w:val="00B4035F"/>
    <w:rPr>
      <w:rFonts w:ascii="Times New Roman" w:eastAsia="宋体" w:hAnsi="Times New Roman" w:cs="Times New Roman"/>
      <w:sz w:val="24"/>
      <w:szCs w:val="24"/>
    </w:rPr>
  </w:style>
  <w:style w:type="paragraph" w:customStyle="1" w:styleId="a">
    <w:name w:val="注×："/>
    <w:uiPriority w:val="99"/>
    <w:rsid w:val="00B4035F"/>
    <w:pPr>
      <w:widowControl w:val="0"/>
      <w:numPr>
        <w:numId w:val="6"/>
      </w:numPr>
      <w:autoSpaceDE w:val="0"/>
      <w:autoSpaceDN w:val="0"/>
      <w:jc w:val="both"/>
    </w:pPr>
    <w:rPr>
      <w:rFonts w:ascii="宋体" w:hAnsi="Times New Roman" w:cs="宋体"/>
      <w:kern w:val="0"/>
      <w:sz w:val="18"/>
      <w:szCs w:val="18"/>
    </w:rPr>
  </w:style>
  <w:style w:type="paragraph" w:customStyle="1" w:styleId="af0">
    <w:name w:val="数字编号列项（二级）"/>
    <w:uiPriority w:val="99"/>
    <w:rsid w:val="00B4035F"/>
    <w:pPr>
      <w:numPr>
        <w:ilvl w:val="1"/>
        <w:numId w:val="2"/>
      </w:numPr>
      <w:tabs>
        <w:tab w:val="left" w:pos="1260"/>
      </w:tabs>
      <w:jc w:val="both"/>
    </w:pPr>
    <w:rPr>
      <w:rFonts w:ascii="宋体" w:hAnsi="Times New Roman" w:cs="宋体"/>
      <w:kern w:val="0"/>
      <w:szCs w:val="21"/>
    </w:rPr>
  </w:style>
  <w:style w:type="paragraph" w:customStyle="1" w:styleId="ac">
    <w:name w:val="列项——（一级）"/>
    <w:uiPriority w:val="99"/>
    <w:rsid w:val="00B4035F"/>
    <w:pPr>
      <w:widowControl w:val="0"/>
      <w:numPr>
        <w:numId w:val="7"/>
      </w:numPr>
      <w:jc w:val="both"/>
    </w:pPr>
    <w:rPr>
      <w:rFonts w:ascii="宋体" w:hAnsi="Times New Roman" w:cs="宋体"/>
      <w:kern w:val="0"/>
      <w:szCs w:val="21"/>
    </w:rPr>
  </w:style>
  <w:style w:type="paragraph" w:styleId="Index2">
    <w:name w:val="index 2"/>
    <w:basedOn w:val="Normal"/>
    <w:next w:val="Normal"/>
    <w:autoRedefine/>
    <w:uiPriority w:val="99"/>
    <w:semiHidden/>
    <w:rsid w:val="00B4035F"/>
    <w:pPr>
      <w:ind w:left="420" w:hanging="210"/>
      <w:jc w:val="left"/>
    </w:pPr>
    <w:rPr>
      <w:rFonts w:ascii="Calibri" w:hAnsi="Calibri" w:cs="Calibri"/>
      <w:sz w:val="20"/>
      <w:szCs w:val="20"/>
    </w:rPr>
  </w:style>
  <w:style w:type="paragraph" w:styleId="TOC4">
    <w:name w:val="toc 4"/>
    <w:basedOn w:val="Normal"/>
    <w:next w:val="Normal"/>
    <w:autoRedefine/>
    <w:uiPriority w:val="99"/>
    <w:semiHidden/>
    <w:rsid w:val="00B4035F"/>
    <w:pPr>
      <w:tabs>
        <w:tab w:val="right" w:leader="dot" w:pos="9241"/>
      </w:tabs>
      <w:ind w:firstLineChars="200" w:firstLine="200"/>
      <w:jc w:val="left"/>
    </w:pPr>
    <w:rPr>
      <w:rFonts w:ascii="宋体" w:cs="宋体"/>
    </w:rPr>
  </w:style>
  <w:style w:type="paragraph" w:customStyle="1" w:styleId="ad">
    <w:name w:val="列项●（二级）"/>
    <w:uiPriority w:val="99"/>
    <w:rsid w:val="00B4035F"/>
    <w:pPr>
      <w:numPr>
        <w:ilvl w:val="1"/>
        <w:numId w:val="7"/>
      </w:numPr>
      <w:tabs>
        <w:tab w:val="left" w:pos="760"/>
        <w:tab w:val="left" w:pos="840"/>
      </w:tabs>
      <w:jc w:val="both"/>
    </w:pPr>
    <w:rPr>
      <w:rFonts w:ascii="宋体" w:hAnsi="Times New Roman" w:cs="宋体"/>
      <w:kern w:val="0"/>
      <w:szCs w:val="21"/>
    </w:rPr>
  </w:style>
  <w:style w:type="paragraph" w:customStyle="1" w:styleId="a5">
    <w:name w:val="一级条标题"/>
    <w:next w:val="aff4"/>
    <w:link w:val="Char2"/>
    <w:uiPriority w:val="99"/>
    <w:rsid w:val="00B4035F"/>
    <w:pPr>
      <w:numPr>
        <w:ilvl w:val="1"/>
        <w:numId w:val="1"/>
      </w:numPr>
      <w:spacing w:beforeLines="50" w:afterLines="50"/>
      <w:outlineLvl w:val="2"/>
    </w:pPr>
    <w:rPr>
      <w:rFonts w:ascii="黑体" w:eastAsia="黑体" w:hAnsi="Times New Roman" w:cs="黑体"/>
      <w:kern w:val="0"/>
      <w:sz w:val="20"/>
      <w:szCs w:val="20"/>
    </w:rPr>
  </w:style>
  <w:style w:type="paragraph" w:customStyle="1" w:styleId="affa">
    <w:name w:val="列项说明数字编号"/>
    <w:uiPriority w:val="99"/>
    <w:rsid w:val="00B4035F"/>
    <w:pPr>
      <w:ind w:leftChars="400" w:left="600" w:hangingChars="200" w:hanging="200"/>
    </w:pPr>
    <w:rPr>
      <w:rFonts w:ascii="宋体" w:hAnsi="Times New Roman" w:cs="宋体"/>
      <w:kern w:val="0"/>
      <w:szCs w:val="21"/>
    </w:rPr>
  </w:style>
  <w:style w:type="paragraph" w:customStyle="1" w:styleId="a2">
    <w:name w:val="图表脚注说明"/>
    <w:basedOn w:val="Normal"/>
    <w:uiPriority w:val="99"/>
    <w:rsid w:val="00B4035F"/>
    <w:pPr>
      <w:numPr>
        <w:numId w:val="8"/>
      </w:numPr>
    </w:pPr>
    <w:rPr>
      <w:rFonts w:ascii="宋体" w:cs="宋体"/>
      <w:sz w:val="18"/>
      <w:szCs w:val="18"/>
    </w:rPr>
  </w:style>
  <w:style w:type="paragraph" w:customStyle="1" w:styleId="affb">
    <w:name w:val="标准书眉一"/>
    <w:uiPriority w:val="99"/>
    <w:rsid w:val="00B4035F"/>
    <w:pPr>
      <w:jc w:val="both"/>
    </w:pPr>
    <w:rPr>
      <w:rFonts w:ascii="Times New Roman" w:hAnsi="Times New Roman"/>
      <w:kern w:val="0"/>
      <w:sz w:val="20"/>
      <w:szCs w:val="20"/>
    </w:rPr>
  </w:style>
  <w:style w:type="paragraph" w:customStyle="1" w:styleId="affc">
    <w:name w:val="标准书眉_偶数页"/>
    <w:basedOn w:val="aff9"/>
    <w:next w:val="Normal"/>
    <w:uiPriority w:val="99"/>
    <w:rsid w:val="00B4035F"/>
    <w:pPr>
      <w:jc w:val="left"/>
    </w:pPr>
  </w:style>
  <w:style w:type="paragraph" w:customStyle="1" w:styleId="affd">
    <w:name w:val="终结线"/>
    <w:basedOn w:val="Normal"/>
    <w:uiPriority w:val="99"/>
    <w:rsid w:val="00B4035F"/>
    <w:pPr>
      <w:framePr w:hSpace="181" w:vSpace="181" w:wrap="auto" w:vAnchor="text" w:hAnchor="margin" w:xAlign="center" w:y="285"/>
    </w:pPr>
  </w:style>
  <w:style w:type="paragraph" w:customStyle="1" w:styleId="affe">
    <w:name w:val="封面标准代替信息"/>
    <w:uiPriority w:val="99"/>
    <w:rsid w:val="00B4035F"/>
    <w:pPr>
      <w:framePr w:w="9140" w:h="1242" w:hRule="exact" w:hSpace="284" w:wrap="auto" w:vAnchor="page" w:hAnchor="page" w:x="1645" w:y="2910" w:anchorLock="1"/>
      <w:spacing w:before="57" w:line="280" w:lineRule="exact"/>
      <w:jc w:val="right"/>
    </w:pPr>
    <w:rPr>
      <w:rFonts w:ascii="宋体" w:hAnsi="Times New Roman" w:cs="宋体"/>
      <w:kern w:val="0"/>
      <w:szCs w:val="21"/>
    </w:rPr>
  </w:style>
  <w:style w:type="paragraph" w:customStyle="1" w:styleId="afff">
    <w:name w:val="标准标志"/>
    <w:next w:val="Normal"/>
    <w:uiPriority w:val="99"/>
    <w:rsid w:val="00B4035F"/>
    <w:pPr>
      <w:framePr w:w="2546" w:h="1389" w:hRule="exact" w:hSpace="181" w:vSpace="181" w:wrap="auto" w:hAnchor="margin" w:x="6522" w:y="398" w:anchorLock="1"/>
      <w:shd w:val="solid" w:color="FFFFFF" w:fill="FFFFFF"/>
      <w:spacing w:line="240" w:lineRule="atLeast"/>
      <w:jc w:val="right"/>
    </w:pPr>
    <w:rPr>
      <w:rFonts w:ascii="Times New Roman" w:hAnsi="Times New Roman"/>
      <w:b/>
      <w:bCs/>
      <w:w w:val="170"/>
      <w:kern w:val="0"/>
      <w:sz w:val="96"/>
      <w:szCs w:val="96"/>
    </w:rPr>
  </w:style>
  <w:style w:type="paragraph" w:customStyle="1" w:styleId="afff0">
    <w:name w:val="附录一级无"/>
    <w:basedOn w:val="afff1"/>
    <w:uiPriority w:val="99"/>
    <w:rsid w:val="00B4035F"/>
    <w:pPr>
      <w:tabs>
        <w:tab w:val="clear" w:pos="360"/>
      </w:tabs>
      <w:spacing w:beforeLines="0" w:afterLines="0"/>
    </w:pPr>
    <w:rPr>
      <w:rFonts w:ascii="宋体" w:eastAsia="宋体" w:cs="宋体"/>
    </w:rPr>
  </w:style>
  <w:style w:type="paragraph" w:customStyle="1" w:styleId="aff7">
    <w:name w:val="示例内容"/>
    <w:uiPriority w:val="99"/>
    <w:rsid w:val="00B4035F"/>
    <w:pPr>
      <w:ind w:firstLineChars="200" w:firstLine="200"/>
    </w:pPr>
    <w:rPr>
      <w:rFonts w:ascii="宋体" w:hAnsi="Times New Roman" w:cs="宋体"/>
      <w:kern w:val="0"/>
      <w:sz w:val="18"/>
      <w:szCs w:val="18"/>
    </w:rPr>
  </w:style>
  <w:style w:type="paragraph" w:customStyle="1" w:styleId="a3">
    <w:name w:val="注×：（正文）"/>
    <w:uiPriority w:val="99"/>
    <w:rsid w:val="00B4035F"/>
    <w:pPr>
      <w:numPr>
        <w:numId w:val="9"/>
      </w:numPr>
      <w:jc w:val="both"/>
    </w:pPr>
    <w:rPr>
      <w:rFonts w:ascii="宋体" w:hAnsi="Times New Roman" w:cs="宋体"/>
      <w:kern w:val="0"/>
      <w:sz w:val="18"/>
      <w:szCs w:val="18"/>
    </w:rPr>
  </w:style>
  <w:style w:type="paragraph" w:customStyle="1" w:styleId="afff2">
    <w:name w:val="目次、索引正文"/>
    <w:uiPriority w:val="99"/>
    <w:rsid w:val="00B4035F"/>
    <w:pPr>
      <w:spacing w:line="320" w:lineRule="exact"/>
      <w:jc w:val="both"/>
    </w:pPr>
    <w:rPr>
      <w:rFonts w:ascii="宋体" w:hAnsi="Times New Roman" w:cs="宋体"/>
      <w:kern w:val="0"/>
      <w:szCs w:val="21"/>
    </w:rPr>
  </w:style>
  <w:style w:type="paragraph" w:customStyle="1" w:styleId="afff3">
    <w:name w:val="图标脚注说明"/>
    <w:basedOn w:val="aff4"/>
    <w:uiPriority w:val="99"/>
    <w:rsid w:val="00B4035F"/>
    <w:pPr>
      <w:ind w:left="840" w:firstLineChars="0" w:hanging="420"/>
    </w:pPr>
    <w:rPr>
      <w:sz w:val="18"/>
      <w:szCs w:val="18"/>
    </w:rPr>
  </w:style>
  <w:style w:type="paragraph" w:customStyle="1" w:styleId="af4">
    <w:name w:val="附录表标号"/>
    <w:basedOn w:val="Normal"/>
    <w:next w:val="aff4"/>
    <w:uiPriority w:val="99"/>
    <w:rsid w:val="00B4035F"/>
    <w:pPr>
      <w:numPr>
        <w:numId w:val="10"/>
      </w:numPr>
      <w:tabs>
        <w:tab w:val="clear" w:pos="0"/>
      </w:tabs>
      <w:spacing w:line="14" w:lineRule="exact"/>
      <w:ind w:left="811" w:hanging="448"/>
      <w:jc w:val="center"/>
      <w:outlineLvl w:val="0"/>
    </w:pPr>
    <w:rPr>
      <w:color w:val="FFFFFF"/>
    </w:rPr>
  </w:style>
  <w:style w:type="paragraph" w:customStyle="1" w:styleId="ae">
    <w:name w:val="列项◆（三级）"/>
    <w:basedOn w:val="Normal"/>
    <w:uiPriority w:val="99"/>
    <w:rsid w:val="00B4035F"/>
    <w:pPr>
      <w:numPr>
        <w:ilvl w:val="2"/>
        <w:numId w:val="7"/>
      </w:numPr>
      <w:tabs>
        <w:tab w:val="left" w:pos="1678"/>
      </w:tabs>
    </w:pPr>
    <w:rPr>
      <w:rFonts w:ascii="宋体" w:cs="宋体"/>
    </w:rPr>
  </w:style>
  <w:style w:type="paragraph" w:customStyle="1" w:styleId="afff4">
    <w:name w:val="参考文献"/>
    <w:basedOn w:val="Normal"/>
    <w:next w:val="aff4"/>
    <w:uiPriority w:val="99"/>
    <w:rsid w:val="00B4035F"/>
    <w:pPr>
      <w:keepNext/>
      <w:pageBreakBefore/>
      <w:widowControl/>
      <w:shd w:val="clear" w:color="FFFFFF" w:fill="FFFFFF"/>
      <w:spacing w:before="640" w:after="200"/>
      <w:jc w:val="center"/>
      <w:outlineLvl w:val="0"/>
    </w:pPr>
    <w:rPr>
      <w:rFonts w:ascii="黑体" w:eastAsia="黑体" w:cs="黑体"/>
      <w:kern w:val="0"/>
    </w:rPr>
  </w:style>
  <w:style w:type="paragraph" w:customStyle="1" w:styleId="af1">
    <w:name w:val="编号列项（三级）"/>
    <w:uiPriority w:val="99"/>
    <w:rsid w:val="00B4035F"/>
    <w:pPr>
      <w:numPr>
        <w:ilvl w:val="2"/>
        <w:numId w:val="2"/>
      </w:numPr>
      <w:tabs>
        <w:tab w:val="left" w:pos="0"/>
      </w:tabs>
    </w:pPr>
    <w:rPr>
      <w:rFonts w:ascii="宋体" w:hAnsi="Times New Roman" w:cs="宋体"/>
      <w:kern w:val="0"/>
      <w:szCs w:val="21"/>
    </w:rPr>
  </w:style>
  <w:style w:type="paragraph" w:customStyle="1" w:styleId="afff5">
    <w:name w:val="其他实施日期"/>
    <w:basedOn w:val="aff"/>
    <w:uiPriority w:val="99"/>
    <w:rsid w:val="00B4035F"/>
    <w:pPr>
      <w:framePr w:w="3997" w:h="471" w:hRule="exact" w:vSpace="181" w:wrap="auto" w:vAnchor="page" w:hAnchor="text" w:x="7089" w:y="14097" w:anchorLock="1"/>
    </w:pPr>
  </w:style>
  <w:style w:type="paragraph" w:customStyle="1" w:styleId="afff6">
    <w:name w:val="二级无"/>
    <w:basedOn w:val="a6"/>
    <w:uiPriority w:val="99"/>
    <w:rsid w:val="00B4035F"/>
    <w:pPr>
      <w:spacing w:beforeLines="0" w:afterLines="0"/>
      <w:ind w:left="0"/>
    </w:pPr>
    <w:rPr>
      <w:rFonts w:ascii="宋体" w:eastAsia="宋体" w:cs="宋体"/>
    </w:rPr>
  </w:style>
  <w:style w:type="paragraph" w:customStyle="1" w:styleId="afff7">
    <w:name w:val="附录二级无"/>
    <w:basedOn w:val="afff8"/>
    <w:uiPriority w:val="99"/>
    <w:rsid w:val="00B4035F"/>
    <w:pPr>
      <w:tabs>
        <w:tab w:val="clear" w:pos="360"/>
      </w:tabs>
      <w:spacing w:beforeLines="0" w:afterLines="0"/>
    </w:pPr>
    <w:rPr>
      <w:rFonts w:ascii="宋体" w:eastAsia="宋体" w:cs="宋体"/>
    </w:rPr>
  </w:style>
  <w:style w:type="paragraph" w:customStyle="1" w:styleId="af2">
    <w:name w:val="示例×："/>
    <w:basedOn w:val="a4"/>
    <w:uiPriority w:val="99"/>
    <w:rsid w:val="00B4035F"/>
    <w:pPr>
      <w:numPr>
        <w:numId w:val="11"/>
      </w:numPr>
      <w:spacing w:beforeLines="0" w:afterLines="0"/>
      <w:ind w:left="0"/>
      <w:outlineLvl w:val="9"/>
    </w:pPr>
    <w:rPr>
      <w:rFonts w:ascii="宋体" w:eastAsia="宋体" w:cs="宋体"/>
      <w:sz w:val="18"/>
      <w:szCs w:val="18"/>
    </w:rPr>
  </w:style>
  <w:style w:type="paragraph" w:customStyle="1" w:styleId="afff9">
    <w:name w:val="其他标准标志"/>
    <w:basedOn w:val="afff"/>
    <w:uiPriority w:val="99"/>
    <w:rsid w:val="00B4035F"/>
    <w:pPr>
      <w:framePr w:w="6101" w:wrap="auto" w:vAnchor="page" w:hAnchor="page" w:x="4673" w:y="942"/>
    </w:pPr>
    <w:rPr>
      <w:w w:val="130"/>
    </w:rPr>
  </w:style>
  <w:style w:type="paragraph" w:customStyle="1" w:styleId="20">
    <w:name w:val="封面一致性程度标识2"/>
    <w:basedOn w:val="afffa"/>
    <w:uiPriority w:val="99"/>
    <w:rsid w:val="00B4035F"/>
    <w:pPr>
      <w:framePr w:wrap="auto" w:y="4469"/>
    </w:pPr>
  </w:style>
  <w:style w:type="paragraph" w:customStyle="1" w:styleId="afffb">
    <w:name w:val="附录五级无"/>
    <w:basedOn w:val="afffc"/>
    <w:uiPriority w:val="99"/>
    <w:rsid w:val="00B4035F"/>
    <w:pPr>
      <w:tabs>
        <w:tab w:val="clear" w:pos="360"/>
      </w:tabs>
      <w:spacing w:beforeLines="0" w:afterLines="0"/>
    </w:pPr>
    <w:rPr>
      <w:rFonts w:ascii="宋体" w:eastAsia="宋体" w:cs="宋体"/>
    </w:rPr>
  </w:style>
  <w:style w:type="paragraph" w:customStyle="1" w:styleId="afffd">
    <w:name w:val="注：（正文）"/>
    <w:basedOn w:val="afd"/>
    <w:next w:val="aff4"/>
    <w:uiPriority w:val="99"/>
    <w:rsid w:val="00B4035F"/>
  </w:style>
  <w:style w:type="paragraph" w:customStyle="1" w:styleId="afffe">
    <w:name w:val="标准书脚_偶数页"/>
    <w:uiPriority w:val="99"/>
    <w:rsid w:val="00B4035F"/>
    <w:pPr>
      <w:spacing w:before="120"/>
      <w:ind w:left="221"/>
    </w:pPr>
    <w:rPr>
      <w:rFonts w:ascii="宋体" w:hAnsi="Times New Roman" w:cs="宋体"/>
      <w:kern w:val="0"/>
      <w:sz w:val="18"/>
      <w:szCs w:val="18"/>
    </w:rPr>
  </w:style>
  <w:style w:type="paragraph" w:customStyle="1" w:styleId="af9">
    <w:name w:val="附录三级条标题"/>
    <w:basedOn w:val="afff8"/>
    <w:next w:val="aff4"/>
    <w:uiPriority w:val="99"/>
    <w:rsid w:val="00B4035F"/>
    <w:pPr>
      <w:numPr>
        <w:ilvl w:val="4"/>
        <w:numId w:val="12"/>
      </w:numPr>
      <w:outlineLvl w:val="4"/>
    </w:pPr>
  </w:style>
  <w:style w:type="paragraph" w:customStyle="1" w:styleId="affff">
    <w:name w:val="参考文献、索引标题"/>
    <w:basedOn w:val="Normal"/>
    <w:next w:val="aff4"/>
    <w:uiPriority w:val="99"/>
    <w:rsid w:val="00B4035F"/>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0">
    <w:name w:val="发布部门"/>
    <w:next w:val="aff4"/>
    <w:uiPriority w:val="99"/>
    <w:rsid w:val="00B4035F"/>
    <w:pPr>
      <w:framePr w:w="7938" w:h="1134" w:hRule="exact" w:hSpace="125" w:vSpace="181" w:wrap="auto" w:vAnchor="page" w:hAnchor="page" w:x="2150" w:y="14630" w:anchorLock="1"/>
      <w:jc w:val="center"/>
    </w:pPr>
    <w:rPr>
      <w:rFonts w:ascii="宋体" w:hAnsi="Times New Roman" w:cs="宋体"/>
      <w:b/>
      <w:bCs/>
      <w:spacing w:val="20"/>
      <w:w w:val="135"/>
      <w:kern w:val="0"/>
      <w:sz w:val="28"/>
      <w:szCs w:val="28"/>
    </w:rPr>
  </w:style>
  <w:style w:type="paragraph" w:customStyle="1" w:styleId="af8">
    <w:name w:val="附录章标题"/>
    <w:next w:val="aff4"/>
    <w:uiPriority w:val="99"/>
    <w:rsid w:val="00B4035F"/>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hAnsi="Times New Roman" w:cs="黑体"/>
      <w:kern w:val="21"/>
      <w:szCs w:val="21"/>
    </w:rPr>
  </w:style>
  <w:style w:type="paragraph" w:customStyle="1" w:styleId="affff1">
    <w:name w:val="发布日期"/>
    <w:uiPriority w:val="99"/>
    <w:rsid w:val="00B4035F"/>
    <w:pPr>
      <w:framePr w:w="3997" w:h="471" w:hRule="exact" w:vSpace="181" w:wrap="auto" w:hAnchor="page" w:x="7089" w:y="14097" w:anchorLock="1"/>
    </w:pPr>
    <w:rPr>
      <w:rFonts w:ascii="Times New Roman" w:eastAsia="黑体" w:hAnsi="Times New Roman"/>
      <w:kern w:val="0"/>
      <w:sz w:val="28"/>
      <w:szCs w:val="28"/>
    </w:rPr>
  </w:style>
  <w:style w:type="paragraph" w:customStyle="1" w:styleId="p17">
    <w:name w:val="p17"/>
    <w:basedOn w:val="Normal"/>
    <w:uiPriority w:val="99"/>
    <w:rsid w:val="00B4035F"/>
    <w:pPr>
      <w:widowControl/>
      <w:ind w:firstLine="420"/>
    </w:pPr>
    <w:rPr>
      <w:rFonts w:ascii="宋体" w:hAnsi="宋体" w:cs="宋体"/>
      <w:kern w:val="0"/>
    </w:rPr>
  </w:style>
  <w:style w:type="paragraph" w:customStyle="1" w:styleId="1">
    <w:name w:val="封面标准号1"/>
    <w:uiPriority w:val="99"/>
    <w:rsid w:val="00B4035F"/>
    <w:pPr>
      <w:widowControl w:val="0"/>
      <w:kinsoku w:val="0"/>
      <w:overflowPunct w:val="0"/>
      <w:autoSpaceDE w:val="0"/>
      <w:autoSpaceDN w:val="0"/>
      <w:spacing w:before="308"/>
      <w:jc w:val="right"/>
      <w:textAlignment w:val="center"/>
    </w:pPr>
    <w:rPr>
      <w:rFonts w:ascii="Times New Roman" w:hAnsi="Times New Roman"/>
      <w:kern w:val="0"/>
      <w:sz w:val="28"/>
      <w:szCs w:val="28"/>
    </w:rPr>
  </w:style>
  <w:style w:type="paragraph" w:customStyle="1" w:styleId="affff2">
    <w:name w:val="其他发布部门"/>
    <w:basedOn w:val="affff0"/>
    <w:uiPriority w:val="99"/>
    <w:rsid w:val="00B4035F"/>
    <w:pPr>
      <w:framePr w:wrap="auto" w:y="15310"/>
      <w:spacing w:line="240" w:lineRule="atLeast"/>
    </w:pPr>
    <w:rPr>
      <w:rFonts w:ascii="黑体" w:eastAsia="黑体" w:cs="黑体"/>
      <w:b w:val="0"/>
      <w:bCs w:val="0"/>
    </w:rPr>
  </w:style>
  <w:style w:type="paragraph" w:customStyle="1" w:styleId="affff3">
    <w:name w:val="三级无"/>
    <w:basedOn w:val="a7"/>
    <w:uiPriority w:val="99"/>
    <w:rsid w:val="00B4035F"/>
    <w:pPr>
      <w:spacing w:beforeLines="0" w:afterLines="0"/>
    </w:pPr>
    <w:rPr>
      <w:rFonts w:ascii="宋体" w:eastAsia="宋体" w:cs="宋体"/>
    </w:rPr>
  </w:style>
  <w:style w:type="paragraph" w:customStyle="1" w:styleId="afffa">
    <w:name w:val="封面一致性程度标识"/>
    <w:basedOn w:val="aff0"/>
    <w:uiPriority w:val="99"/>
    <w:rsid w:val="00B4035F"/>
    <w:pPr>
      <w:framePr w:w="9639" w:h="6917" w:hRule="exact" w:wrap="auto" w:vAnchor="page" w:hAnchor="page" w:xAlign="center" w:y="6408" w:anchorLock="1"/>
      <w:spacing w:before="440"/>
      <w:textAlignment w:val="center"/>
    </w:pPr>
    <w:rPr>
      <w:rFonts w:ascii="宋体" w:cs="宋体"/>
    </w:rPr>
  </w:style>
  <w:style w:type="paragraph" w:customStyle="1" w:styleId="affff4">
    <w:name w:val="封面标准文稿类别"/>
    <w:basedOn w:val="afffa"/>
    <w:uiPriority w:val="99"/>
    <w:rsid w:val="00B4035F"/>
    <w:pPr>
      <w:framePr w:wrap="auto"/>
      <w:spacing w:after="160" w:line="240" w:lineRule="auto"/>
    </w:pPr>
    <w:rPr>
      <w:sz w:val="24"/>
      <w:szCs w:val="24"/>
    </w:rPr>
  </w:style>
  <w:style w:type="paragraph" w:customStyle="1" w:styleId="affff5">
    <w:name w:val="封面标准文稿编辑信息"/>
    <w:basedOn w:val="affff4"/>
    <w:uiPriority w:val="99"/>
    <w:rsid w:val="00B4035F"/>
    <w:pPr>
      <w:framePr w:wrap="auto"/>
      <w:spacing w:before="180" w:line="180" w:lineRule="exact"/>
    </w:pPr>
    <w:rPr>
      <w:sz w:val="21"/>
      <w:szCs w:val="21"/>
    </w:rPr>
  </w:style>
  <w:style w:type="paragraph" w:customStyle="1" w:styleId="affff6">
    <w:name w:val="封面正文"/>
    <w:uiPriority w:val="99"/>
    <w:rsid w:val="00B4035F"/>
    <w:pPr>
      <w:jc w:val="both"/>
    </w:pPr>
    <w:rPr>
      <w:rFonts w:ascii="Times New Roman" w:hAnsi="Times New Roman"/>
      <w:kern w:val="0"/>
      <w:sz w:val="20"/>
      <w:szCs w:val="20"/>
    </w:rPr>
  </w:style>
  <w:style w:type="paragraph" w:customStyle="1" w:styleId="affff7">
    <w:name w:val="前言、引言标题"/>
    <w:next w:val="aff4"/>
    <w:uiPriority w:val="99"/>
    <w:rsid w:val="00B4035F"/>
    <w:pPr>
      <w:keepNext/>
      <w:pageBreakBefore/>
      <w:shd w:val="clear" w:color="FFFFFF" w:fill="FFFFFF"/>
      <w:spacing w:before="640" w:after="560"/>
      <w:jc w:val="center"/>
      <w:outlineLvl w:val="0"/>
    </w:pPr>
    <w:rPr>
      <w:rFonts w:ascii="黑体" w:eastAsia="黑体" w:hAnsi="Times New Roman" w:cs="黑体"/>
      <w:kern w:val="0"/>
      <w:sz w:val="32"/>
      <w:szCs w:val="32"/>
    </w:rPr>
  </w:style>
  <w:style w:type="paragraph" w:customStyle="1" w:styleId="af7">
    <w:name w:val="附录标识"/>
    <w:basedOn w:val="Normal"/>
    <w:next w:val="aff4"/>
    <w:uiPriority w:val="99"/>
    <w:rsid w:val="00B4035F"/>
    <w:pPr>
      <w:keepNext/>
      <w:widowControl/>
      <w:numPr>
        <w:numId w:val="12"/>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8">
    <w:name w:val="附录标题"/>
    <w:basedOn w:val="aff4"/>
    <w:next w:val="aff4"/>
    <w:uiPriority w:val="99"/>
    <w:rsid w:val="00B4035F"/>
    <w:pPr>
      <w:ind w:firstLineChars="0" w:firstLine="0"/>
      <w:jc w:val="center"/>
    </w:pPr>
    <w:rPr>
      <w:rFonts w:ascii="黑体" w:eastAsia="黑体" w:cs="黑体"/>
    </w:rPr>
  </w:style>
  <w:style w:type="paragraph" w:customStyle="1" w:styleId="affff9">
    <w:name w:val="图的脚注"/>
    <w:next w:val="aff4"/>
    <w:uiPriority w:val="99"/>
    <w:rsid w:val="00B4035F"/>
    <w:pPr>
      <w:widowControl w:val="0"/>
      <w:ind w:leftChars="200" w:left="840" w:hangingChars="200" w:hanging="420"/>
      <w:jc w:val="both"/>
    </w:pPr>
    <w:rPr>
      <w:rFonts w:ascii="宋体" w:hAnsi="Times New Roman" w:cs="宋体"/>
      <w:kern w:val="0"/>
      <w:sz w:val="18"/>
      <w:szCs w:val="18"/>
    </w:rPr>
  </w:style>
  <w:style w:type="paragraph" w:customStyle="1" w:styleId="af5">
    <w:name w:val="附录表标题"/>
    <w:basedOn w:val="Normal"/>
    <w:next w:val="aff4"/>
    <w:uiPriority w:val="99"/>
    <w:rsid w:val="00B4035F"/>
    <w:pPr>
      <w:numPr>
        <w:ilvl w:val="1"/>
        <w:numId w:val="10"/>
      </w:numPr>
      <w:tabs>
        <w:tab w:val="left" w:pos="180"/>
      </w:tabs>
      <w:spacing w:beforeLines="50" w:afterLines="50"/>
      <w:jc w:val="center"/>
    </w:pPr>
    <w:rPr>
      <w:rFonts w:ascii="黑体" w:eastAsia="黑体" w:cs="黑体"/>
    </w:rPr>
  </w:style>
  <w:style w:type="paragraph" w:customStyle="1" w:styleId="afff8">
    <w:name w:val="附录二级条标题"/>
    <w:basedOn w:val="Normal"/>
    <w:next w:val="aff4"/>
    <w:uiPriority w:val="99"/>
    <w:rsid w:val="00B4035F"/>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a">
    <w:name w:val="五级无"/>
    <w:basedOn w:val="a9"/>
    <w:uiPriority w:val="99"/>
    <w:rsid w:val="00B4035F"/>
    <w:pPr>
      <w:spacing w:beforeLines="0" w:afterLines="0"/>
    </w:pPr>
    <w:rPr>
      <w:rFonts w:ascii="宋体" w:eastAsia="宋体" w:cs="宋体"/>
    </w:rPr>
  </w:style>
  <w:style w:type="paragraph" w:customStyle="1" w:styleId="aff3">
    <w:name w:val="附录公式"/>
    <w:basedOn w:val="aff4"/>
    <w:next w:val="aff4"/>
    <w:link w:val="Char"/>
    <w:uiPriority w:val="99"/>
    <w:rsid w:val="00B4035F"/>
  </w:style>
  <w:style w:type="paragraph" w:customStyle="1" w:styleId="affffb">
    <w:name w:val="附录公式编号制表符"/>
    <w:basedOn w:val="Normal"/>
    <w:next w:val="aff4"/>
    <w:uiPriority w:val="99"/>
    <w:rsid w:val="00B4035F"/>
    <w:pPr>
      <w:widowControl/>
      <w:tabs>
        <w:tab w:val="center" w:pos="4201"/>
        <w:tab w:val="right" w:leader="dot" w:pos="9298"/>
      </w:tabs>
      <w:autoSpaceDE w:val="0"/>
      <w:autoSpaceDN w:val="0"/>
    </w:pPr>
    <w:rPr>
      <w:rFonts w:ascii="宋体" w:cs="宋体"/>
      <w:kern w:val="0"/>
    </w:rPr>
  </w:style>
  <w:style w:type="paragraph" w:customStyle="1" w:styleId="affffc">
    <w:name w:val="附录三级无"/>
    <w:basedOn w:val="af9"/>
    <w:uiPriority w:val="99"/>
    <w:rsid w:val="00B4035F"/>
    <w:pPr>
      <w:tabs>
        <w:tab w:val="clear" w:pos="360"/>
      </w:tabs>
      <w:spacing w:beforeLines="0" w:afterLines="0"/>
    </w:pPr>
    <w:rPr>
      <w:rFonts w:ascii="宋体" w:eastAsia="宋体" w:cs="宋体"/>
    </w:rPr>
  </w:style>
  <w:style w:type="paragraph" w:customStyle="1" w:styleId="afc">
    <w:name w:val="附录数字编号列项（二级）"/>
    <w:uiPriority w:val="99"/>
    <w:rsid w:val="00B4035F"/>
    <w:pPr>
      <w:numPr>
        <w:ilvl w:val="1"/>
        <w:numId w:val="13"/>
      </w:numPr>
      <w:tabs>
        <w:tab w:val="left" w:pos="840"/>
      </w:tabs>
    </w:pPr>
    <w:rPr>
      <w:rFonts w:ascii="宋体" w:hAnsi="Times New Roman" w:cs="宋体"/>
      <w:kern w:val="0"/>
      <w:szCs w:val="21"/>
    </w:rPr>
  </w:style>
  <w:style w:type="paragraph" w:customStyle="1" w:styleId="affffd">
    <w:name w:val="正文公式编号制表符"/>
    <w:basedOn w:val="aff4"/>
    <w:next w:val="aff4"/>
    <w:uiPriority w:val="99"/>
    <w:rsid w:val="00B4035F"/>
    <w:pPr>
      <w:ind w:firstLineChars="0" w:firstLine="0"/>
    </w:pPr>
  </w:style>
  <w:style w:type="paragraph" w:customStyle="1" w:styleId="afa">
    <w:name w:val="附录四级条标题"/>
    <w:basedOn w:val="af9"/>
    <w:next w:val="aff4"/>
    <w:uiPriority w:val="99"/>
    <w:rsid w:val="00B4035F"/>
    <w:pPr>
      <w:numPr>
        <w:ilvl w:val="5"/>
      </w:numPr>
      <w:outlineLvl w:val="5"/>
    </w:pPr>
  </w:style>
  <w:style w:type="paragraph" w:customStyle="1" w:styleId="affffe">
    <w:name w:val="其他发布日期"/>
    <w:basedOn w:val="affff1"/>
    <w:uiPriority w:val="99"/>
    <w:rsid w:val="00B4035F"/>
    <w:pPr>
      <w:framePr w:wrap="auto" w:vAnchor="page" w:hAnchor="text" w:x="1419"/>
    </w:pPr>
  </w:style>
  <w:style w:type="paragraph" w:customStyle="1" w:styleId="afffff">
    <w:name w:val="附录四级无"/>
    <w:basedOn w:val="afa"/>
    <w:uiPriority w:val="99"/>
    <w:rsid w:val="00B4035F"/>
    <w:pPr>
      <w:tabs>
        <w:tab w:val="clear" w:pos="360"/>
      </w:tabs>
      <w:spacing w:beforeLines="0" w:afterLines="0"/>
    </w:pPr>
    <w:rPr>
      <w:rFonts w:ascii="宋体" w:eastAsia="宋体" w:cs="宋体"/>
    </w:rPr>
  </w:style>
  <w:style w:type="paragraph" w:customStyle="1" w:styleId="aa">
    <w:name w:val="附录图标号"/>
    <w:basedOn w:val="Normal"/>
    <w:uiPriority w:val="99"/>
    <w:rsid w:val="00B4035F"/>
    <w:pPr>
      <w:keepNext/>
      <w:pageBreakBefore/>
      <w:widowControl/>
      <w:numPr>
        <w:numId w:val="14"/>
      </w:numPr>
      <w:spacing w:line="14" w:lineRule="exact"/>
      <w:ind w:left="0" w:firstLine="363"/>
      <w:jc w:val="center"/>
      <w:outlineLvl w:val="0"/>
    </w:pPr>
    <w:rPr>
      <w:color w:val="FFFFFF"/>
    </w:rPr>
  </w:style>
  <w:style w:type="paragraph" w:customStyle="1" w:styleId="ab">
    <w:name w:val="附录图标题"/>
    <w:basedOn w:val="Normal"/>
    <w:next w:val="aff4"/>
    <w:uiPriority w:val="99"/>
    <w:rsid w:val="00B4035F"/>
    <w:pPr>
      <w:numPr>
        <w:ilvl w:val="1"/>
        <w:numId w:val="14"/>
      </w:numPr>
      <w:tabs>
        <w:tab w:val="left" w:pos="363"/>
      </w:tabs>
      <w:spacing w:beforeLines="50" w:afterLines="50"/>
      <w:jc w:val="center"/>
    </w:pPr>
    <w:rPr>
      <w:rFonts w:ascii="黑体" w:eastAsia="黑体" w:cs="黑体"/>
    </w:rPr>
  </w:style>
  <w:style w:type="paragraph" w:customStyle="1" w:styleId="afffc">
    <w:name w:val="附录五级条标题"/>
    <w:basedOn w:val="afa"/>
    <w:next w:val="aff4"/>
    <w:uiPriority w:val="99"/>
    <w:rsid w:val="00B4035F"/>
    <w:pPr>
      <w:numPr>
        <w:ilvl w:val="0"/>
        <w:numId w:val="0"/>
      </w:numPr>
      <w:outlineLvl w:val="6"/>
    </w:pPr>
  </w:style>
  <w:style w:type="paragraph" w:customStyle="1" w:styleId="afff1">
    <w:name w:val="附录一级条标题"/>
    <w:basedOn w:val="af8"/>
    <w:next w:val="aff4"/>
    <w:uiPriority w:val="99"/>
    <w:rsid w:val="00B4035F"/>
    <w:pPr>
      <w:numPr>
        <w:ilvl w:val="0"/>
        <w:numId w:val="0"/>
      </w:numPr>
      <w:autoSpaceDN w:val="0"/>
      <w:spacing w:beforeLines="50" w:afterLines="50"/>
      <w:outlineLvl w:val="2"/>
    </w:pPr>
  </w:style>
  <w:style w:type="paragraph" w:customStyle="1" w:styleId="afb">
    <w:name w:val="附录字母编号列项（一级）"/>
    <w:uiPriority w:val="99"/>
    <w:rsid w:val="00B4035F"/>
    <w:pPr>
      <w:numPr>
        <w:numId w:val="13"/>
      </w:numPr>
      <w:tabs>
        <w:tab w:val="left" w:pos="839"/>
      </w:tabs>
    </w:pPr>
    <w:rPr>
      <w:rFonts w:ascii="宋体" w:hAnsi="Times New Roman" w:cs="宋体"/>
      <w:kern w:val="0"/>
      <w:szCs w:val="21"/>
    </w:rPr>
  </w:style>
  <w:style w:type="paragraph" w:customStyle="1" w:styleId="afffff0">
    <w:name w:val="列项说明"/>
    <w:basedOn w:val="Normal"/>
    <w:uiPriority w:val="99"/>
    <w:rsid w:val="00B4035F"/>
    <w:pPr>
      <w:adjustRightInd w:val="0"/>
      <w:spacing w:line="320" w:lineRule="exact"/>
      <w:ind w:leftChars="200" w:left="400" w:hangingChars="200" w:hanging="200"/>
      <w:jc w:val="left"/>
      <w:textAlignment w:val="baseline"/>
    </w:pPr>
    <w:rPr>
      <w:rFonts w:ascii="宋体" w:cs="宋体"/>
      <w:kern w:val="0"/>
    </w:rPr>
  </w:style>
  <w:style w:type="paragraph" w:customStyle="1" w:styleId="Char10">
    <w:name w:val="段 Char1"/>
    <w:uiPriority w:val="99"/>
    <w:rsid w:val="00B4035F"/>
    <w:pPr>
      <w:autoSpaceDE w:val="0"/>
      <w:autoSpaceDN w:val="0"/>
      <w:ind w:firstLineChars="200" w:firstLine="200"/>
      <w:jc w:val="both"/>
    </w:pPr>
    <w:rPr>
      <w:rFonts w:ascii="宋体" w:hAnsi="Times New Roman" w:cs="宋体"/>
      <w:kern w:val="0"/>
      <w:szCs w:val="21"/>
    </w:rPr>
  </w:style>
  <w:style w:type="paragraph" w:customStyle="1" w:styleId="afffff1">
    <w:name w:val="其他标准称谓"/>
    <w:next w:val="Normal"/>
    <w:uiPriority w:val="99"/>
    <w:rsid w:val="00B4035F"/>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f2">
    <w:name w:val="示例后文字"/>
    <w:basedOn w:val="aff4"/>
    <w:next w:val="aff4"/>
    <w:uiPriority w:val="99"/>
    <w:rsid w:val="00B4035F"/>
    <w:pPr>
      <w:ind w:firstLine="360"/>
    </w:pPr>
    <w:rPr>
      <w:sz w:val="18"/>
      <w:szCs w:val="18"/>
    </w:rPr>
  </w:style>
  <w:style w:type="paragraph" w:customStyle="1" w:styleId="a0">
    <w:name w:val="首示例"/>
    <w:next w:val="aff4"/>
    <w:link w:val="Char1"/>
    <w:uiPriority w:val="99"/>
    <w:rsid w:val="00B4035F"/>
    <w:pPr>
      <w:numPr>
        <w:numId w:val="15"/>
      </w:numPr>
      <w:tabs>
        <w:tab w:val="left" w:pos="360"/>
      </w:tabs>
      <w:ind w:firstLine="0"/>
    </w:pPr>
    <w:rPr>
      <w:rFonts w:ascii="宋体" w:hAnsi="宋体" w:cs="宋体"/>
      <w:sz w:val="18"/>
      <w:szCs w:val="18"/>
    </w:rPr>
  </w:style>
  <w:style w:type="paragraph" w:customStyle="1" w:styleId="afffff3">
    <w:name w:val="四级无"/>
    <w:basedOn w:val="a8"/>
    <w:uiPriority w:val="99"/>
    <w:rsid w:val="00B4035F"/>
    <w:pPr>
      <w:spacing w:beforeLines="0" w:afterLines="0"/>
    </w:pPr>
    <w:rPr>
      <w:rFonts w:ascii="宋体" w:eastAsia="宋体" w:cs="宋体"/>
    </w:rPr>
  </w:style>
  <w:style w:type="paragraph" w:customStyle="1" w:styleId="afffff4">
    <w:name w:val="条文脚注"/>
    <w:basedOn w:val="FootnoteText"/>
    <w:uiPriority w:val="99"/>
    <w:rsid w:val="00B4035F"/>
    <w:pPr>
      <w:numPr>
        <w:numId w:val="0"/>
      </w:numPr>
      <w:tabs>
        <w:tab w:val="left" w:pos="0"/>
      </w:tabs>
      <w:jc w:val="both"/>
    </w:pPr>
  </w:style>
  <w:style w:type="paragraph" w:customStyle="1" w:styleId="afffff5">
    <w:name w:val="一级无"/>
    <w:basedOn w:val="a5"/>
    <w:uiPriority w:val="99"/>
    <w:rsid w:val="00B4035F"/>
    <w:pPr>
      <w:spacing w:beforeLines="0" w:afterLines="0"/>
    </w:pPr>
    <w:rPr>
      <w:rFonts w:ascii="宋体" w:eastAsia="宋体" w:cs="宋体"/>
    </w:rPr>
  </w:style>
  <w:style w:type="paragraph" w:customStyle="1" w:styleId="af6">
    <w:name w:val="正文表标题"/>
    <w:next w:val="aff4"/>
    <w:uiPriority w:val="99"/>
    <w:rsid w:val="00B4035F"/>
    <w:pPr>
      <w:numPr>
        <w:numId w:val="16"/>
      </w:numPr>
      <w:tabs>
        <w:tab w:val="left" w:pos="360"/>
      </w:tabs>
      <w:spacing w:beforeLines="50" w:afterLines="50"/>
      <w:jc w:val="center"/>
    </w:pPr>
    <w:rPr>
      <w:rFonts w:ascii="黑体" w:eastAsia="黑体" w:hAnsi="Times New Roman" w:cs="黑体"/>
      <w:kern w:val="0"/>
      <w:szCs w:val="21"/>
    </w:rPr>
  </w:style>
  <w:style w:type="paragraph" w:customStyle="1" w:styleId="af3">
    <w:name w:val="正文图标题"/>
    <w:next w:val="aff4"/>
    <w:uiPriority w:val="99"/>
    <w:rsid w:val="00B4035F"/>
    <w:pPr>
      <w:numPr>
        <w:numId w:val="17"/>
      </w:numPr>
      <w:tabs>
        <w:tab w:val="left" w:pos="360"/>
      </w:tabs>
      <w:spacing w:beforeLines="50" w:afterLines="50"/>
      <w:jc w:val="center"/>
    </w:pPr>
    <w:rPr>
      <w:rFonts w:ascii="黑体" w:eastAsia="黑体" w:hAnsi="Times New Roman" w:cs="黑体"/>
      <w:kern w:val="0"/>
      <w:szCs w:val="21"/>
    </w:rPr>
  </w:style>
  <w:style w:type="paragraph" w:customStyle="1" w:styleId="21">
    <w:name w:val="封面标准名称2"/>
    <w:basedOn w:val="afe"/>
    <w:uiPriority w:val="99"/>
    <w:rsid w:val="00B4035F"/>
    <w:pPr>
      <w:framePr w:w="9639" w:h="6917" w:hRule="exact" w:wrap="auto" w:vAnchor="page" w:hAnchor="page" w:xAlign="center" w:y="4469" w:anchorLock="1"/>
      <w:spacing w:beforeLines="630"/>
    </w:pPr>
  </w:style>
  <w:style w:type="paragraph" w:customStyle="1" w:styleId="22">
    <w:name w:val="封面标准英文名称2"/>
    <w:basedOn w:val="aff0"/>
    <w:uiPriority w:val="99"/>
    <w:rsid w:val="00B4035F"/>
    <w:pPr>
      <w:framePr w:w="9639" w:h="6917" w:hRule="exact" w:wrap="auto" w:vAnchor="page" w:hAnchor="page" w:xAlign="center" w:y="4469" w:anchorLock="1"/>
      <w:textAlignment w:val="center"/>
    </w:pPr>
    <w:rPr>
      <w:rFonts w:eastAsia="黑体"/>
    </w:rPr>
  </w:style>
  <w:style w:type="paragraph" w:customStyle="1" w:styleId="23">
    <w:name w:val="封面标准文稿类别2"/>
    <w:basedOn w:val="affff4"/>
    <w:uiPriority w:val="99"/>
    <w:rsid w:val="00B4035F"/>
    <w:pPr>
      <w:framePr w:wrap="auto" w:y="4469"/>
    </w:pPr>
  </w:style>
  <w:style w:type="paragraph" w:customStyle="1" w:styleId="24">
    <w:name w:val="封面标准文稿编辑信息2"/>
    <w:basedOn w:val="affff5"/>
    <w:uiPriority w:val="99"/>
    <w:rsid w:val="00B4035F"/>
    <w:pPr>
      <w:framePr w:wrap="auto" w:y="4469"/>
    </w:pPr>
  </w:style>
  <w:style w:type="paragraph" w:customStyle="1" w:styleId="p0">
    <w:name w:val="p0"/>
    <w:basedOn w:val="Normal"/>
    <w:uiPriority w:val="99"/>
    <w:rsid w:val="00B4035F"/>
    <w:pPr>
      <w:widowControl/>
    </w:pPr>
    <w:rPr>
      <w:kern w:val="0"/>
    </w:rPr>
  </w:style>
  <w:style w:type="paragraph" w:customStyle="1" w:styleId="10">
    <w:name w:val="无间隔1"/>
    <w:uiPriority w:val="99"/>
    <w:rsid w:val="00B4035F"/>
    <w:pPr>
      <w:widowControl w:val="0"/>
      <w:spacing w:afterLines="50"/>
      <w:jc w:val="both"/>
    </w:pPr>
    <w:rPr>
      <w:rFonts w:ascii="Times New Roman" w:hAnsi="Times New Roman"/>
      <w:szCs w:val="21"/>
    </w:rPr>
  </w:style>
  <w:style w:type="table" w:styleId="TableGrid">
    <w:name w:val="Table Grid"/>
    <w:basedOn w:val="TableNormal"/>
    <w:uiPriority w:val="99"/>
    <w:rsid w:val="00B4035F"/>
    <w:rPr>
      <w:rFonts w:ascii="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3">
    <w:name w:val="Char"/>
    <w:basedOn w:val="Normal"/>
    <w:uiPriority w:val="99"/>
    <w:rsid w:val="00B4035F"/>
    <w:pPr>
      <w:widowControl/>
      <w:spacing w:after="160" w:line="240" w:lineRule="exact"/>
      <w:jc w:val="left"/>
    </w:pPr>
  </w:style>
  <w:style w:type="character" w:styleId="Emphasis">
    <w:name w:val="Emphasis"/>
    <w:basedOn w:val="DefaultParagraphFont"/>
    <w:uiPriority w:val="99"/>
    <w:qFormat/>
    <w:rsid w:val="00B4035F"/>
    <w:rPr>
      <w:color w:val="auto"/>
      <w:sz w:val="24"/>
      <w:szCs w:val="24"/>
    </w:rPr>
  </w:style>
  <w:style w:type="character" w:customStyle="1" w:styleId="Char2">
    <w:name w:val="一级条标题 Char"/>
    <w:link w:val="a5"/>
    <w:uiPriority w:val="99"/>
    <w:locked/>
    <w:rsid w:val="00B4035F"/>
    <w:rPr>
      <w:rFonts w:ascii="黑体" w:eastAsia="黑体" w:hAnsi="Times New Roman" w:cs="黑体"/>
      <w:sz w:val="21"/>
      <w:szCs w:val="21"/>
    </w:rPr>
  </w:style>
  <w:style w:type="paragraph" w:styleId="Date">
    <w:name w:val="Date"/>
    <w:basedOn w:val="Normal"/>
    <w:next w:val="Normal"/>
    <w:link w:val="DateChar"/>
    <w:uiPriority w:val="99"/>
    <w:rsid w:val="00B4035F"/>
    <w:pPr>
      <w:ind w:leftChars="2500" w:left="100"/>
    </w:pPr>
  </w:style>
  <w:style w:type="character" w:customStyle="1" w:styleId="DateChar">
    <w:name w:val="Date Char"/>
    <w:basedOn w:val="DefaultParagraphFont"/>
    <w:link w:val="Date"/>
    <w:uiPriority w:val="99"/>
    <w:locked/>
    <w:rsid w:val="00B4035F"/>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B4035F"/>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B4035F"/>
    <w:rPr>
      <w:sz w:val="18"/>
      <w:szCs w:val="18"/>
    </w:rPr>
  </w:style>
  <w:style w:type="paragraph" w:customStyle="1" w:styleId="25">
    <w:name w:val="无间隔2"/>
    <w:uiPriority w:val="99"/>
    <w:rsid w:val="00FC5666"/>
    <w:pPr>
      <w:widowControl w:val="0"/>
      <w:spacing w:afterLines="50"/>
      <w:jc w:val="both"/>
    </w:pPr>
    <w:rPr>
      <w:rFonts w:ascii="Times New Roman" w:hAnsi="Times New Roman"/>
      <w:szCs w:val="21"/>
    </w:rPr>
  </w:style>
  <w:style w:type="paragraph" w:styleId="ListParagraph">
    <w:name w:val="List Paragraph"/>
    <w:basedOn w:val="Normal"/>
    <w:uiPriority w:val="99"/>
    <w:qFormat/>
    <w:rsid w:val="00B21A9A"/>
    <w:pPr>
      <w:ind w:firstLineChars="200" w:firstLine="420"/>
    </w:pPr>
  </w:style>
  <w:style w:type="paragraph" w:customStyle="1" w:styleId="Default">
    <w:name w:val="Default"/>
    <w:uiPriority w:val="99"/>
    <w:rsid w:val="00184C9C"/>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9</Pages>
  <Words>672</Words>
  <Characters>3836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孙艳萍</cp:lastModifiedBy>
  <cp:revision>24</cp:revision>
  <cp:lastPrinted>2017-07-31T07:08:00Z</cp:lastPrinted>
  <dcterms:created xsi:type="dcterms:W3CDTF">2017-07-04T03:12:00Z</dcterms:created>
  <dcterms:modified xsi:type="dcterms:W3CDTF">2017-09-30T02:08:00Z</dcterms:modified>
</cp:coreProperties>
</file>