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附件3</w:t>
      </w:r>
    </w:p>
    <w:p>
      <w:pPr>
        <w:ind w:firstLine="560"/>
        <w:jc w:val="center"/>
        <w:rPr>
          <w:rFonts w:ascii="仿宋_GB2312" w:eastAsia="仿宋_GB2312"/>
          <w:b/>
          <w:sz w:val="30"/>
        </w:rPr>
      </w:pPr>
      <w:bookmarkStart w:id="0" w:name="_GoBack"/>
      <w:r>
        <w:rPr>
          <w:rFonts w:hint="eastAsia" w:ascii="仿宋_GB2312" w:eastAsia="仿宋_GB2312"/>
          <w:b/>
          <w:sz w:val="30"/>
        </w:rPr>
        <w:t>征求意见稿回函意见表</w:t>
      </w:r>
      <w:bookmarkEnd w:id="0"/>
    </w:p>
    <w:p>
      <w:pPr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标准名称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b/>
          <w:sz w:val="24"/>
          <w:szCs w:val="24"/>
        </w:rPr>
        <w:t>耙平器扫浅施工规程</w:t>
      </w:r>
    </w:p>
    <w:p>
      <w:pPr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单位名称：                            联系人         联系电话</w:t>
      </w:r>
    </w:p>
    <w:tbl>
      <w:tblPr>
        <w:tblStyle w:val="2"/>
        <w:tblW w:w="8040" w:type="dxa"/>
        <w:tblInd w:w="16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1400"/>
        <w:gridCol w:w="2863"/>
        <w:gridCol w:w="307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章、条编号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修改意见</w:t>
            </w: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修改理由或依据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6" w:hRule="atLeast"/>
        </w:trPr>
        <w:tc>
          <w:tcPr>
            <w:tcW w:w="8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单位盖章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    </w:t>
            </w:r>
          </w:p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ind w:right="8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注：如篇幅不够可增附页</w:t>
      </w:r>
    </w:p>
    <w:p/>
    <w:sectPr>
      <w:pgSz w:w="11906" w:h="16838"/>
      <w:pgMar w:top="234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F1215"/>
    <w:rsid w:val="21C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2021-09-15T02:54:00Z</dcterms:created>
  <dc:creator>dlhsu</dc:creator>
  <cp:lastModifiedBy>dlhsu</cp:lastModifiedBy>
  <dcterms:modified xsi:type="dcterms:W3CDTF">2021-09-15T02:55:11Z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50B949F0005242B681CE72A7B3FBBC4C</vt:lpwstr>
  </property>
</Properties>
</file>