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60" w:rsidRDefault="004D3219" w:rsidP="004D3219">
      <w:pPr>
        <w:widowControl/>
        <w:spacing w:line="420" w:lineRule="atLeast"/>
        <w:ind w:left="120" w:right="120"/>
        <w:jc w:val="center"/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中国民族学学会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2025</w:t>
      </w:r>
      <w:r w:rsidR="005E6660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年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高层论坛</w:t>
      </w:r>
      <w:r w:rsidR="005E6660"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暨</w:t>
      </w:r>
    </w:p>
    <w:p w:rsidR="004D3219" w:rsidRDefault="004D3219" w:rsidP="004D3219">
      <w:pPr>
        <w:widowControl/>
        <w:spacing w:line="420" w:lineRule="atLeast"/>
        <w:ind w:left="120" w:right="120"/>
        <w:jc w:val="center"/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“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中国式现代化与民族学学科转型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”</w:t>
      </w:r>
      <w:r w:rsidR="005E6660"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学术</w:t>
      </w:r>
      <w:r w:rsidR="005E6660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研讨会</w:t>
      </w:r>
    </w:p>
    <w:p w:rsidR="005E6660" w:rsidRPr="004D3219" w:rsidRDefault="005E6660" w:rsidP="004D3219">
      <w:pPr>
        <w:widowControl/>
        <w:spacing w:line="420" w:lineRule="atLeast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33"/>
          <w:szCs w:val="33"/>
          <w:shd w:val="clear" w:color="auto" w:fill="FFFFFF"/>
        </w:rPr>
        <w:t>邀请函</w:t>
      </w:r>
    </w:p>
    <w:p w:rsidR="004D3219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6"/>
          <w:szCs w:val="26"/>
        </w:rPr>
      </w:pPr>
    </w:p>
    <w:p w:rsidR="004D3219" w:rsidRPr="004D3219" w:rsidRDefault="004D3219" w:rsidP="004D3219">
      <w:pPr>
        <w:widowControl/>
        <w:spacing w:after="120" w:line="420" w:lineRule="atLeast"/>
        <w:ind w:left="119" w:right="119" w:firstLineChars="200" w:firstLine="512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当前，我国正处于全面建设社会主义现代化国家的关键时期，中国式现代化为民族地区的发展带来了新的机遇</w:t>
      </w:r>
      <w:bookmarkStart w:id="0" w:name="_GoBack"/>
      <w:bookmarkEnd w:id="0"/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与挑战。民族地区</w:t>
      </w:r>
      <w:r w:rsidR="0046484F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如何</w:t>
      </w:r>
      <w:r w:rsidR="006859E4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凭借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资源禀赋、文化特色等</w:t>
      </w:r>
      <w:r w:rsidR="006859E4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优势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，在推进中国式现代化</w:t>
      </w:r>
      <w:r w:rsidR="006859E4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的进程中实现民族地区的高质量发展，成为亟待解决的重要课题。</w:t>
      </w:r>
      <w:r w:rsidR="006859E4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为更好推动</w:t>
      </w:r>
      <w:r w:rsidR="006859E4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中国式现代化的</w:t>
      </w:r>
      <w:r w:rsidR="006859E4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进程</w:t>
      </w:r>
      <w:r w:rsidR="006859E4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，民族学学科需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加快</w:t>
      </w:r>
      <w:r w:rsidR="006859E4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发展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，加强与相关学科的交叉融合，拓展研究领域，创新研究方法，培养适应新时代需求的复合型人才。</w:t>
      </w:r>
    </w:p>
    <w:p w:rsidR="004D3219" w:rsidRPr="004D3219" w:rsidRDefault="004D3219" w:rsidP="004D3219">
      <w:pPr>
        <w:widowControl/>
        <w:spacing w:after="120" w:line="420" w:lineRule="atLeast"/>
        <w:ind w:left="119" w:right="119" w:firstLineChars="200" w:firstLine="512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在此背景下，</w:t>
      </w:r>
      <w:r w:rsidR="00DD623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中国民族学学会与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广西民族大学拟于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10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月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24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日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—26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日联合举办中国民族学学会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="005E6660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高层论坛</w:t>
      </w:r>
      <w:r w:rsidR="005E6660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暨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“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中国式现代化与民族学学科转型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”</w:t>
      </w:r>
      <w:r w:rsidR="005E6660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学术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研讨会。会议旨在汇聚国内民族学领域的专家学者，搭建高水平的学术交流平台，深入探讨中国式现代化与民族学学科转型的理论内涵、实践路径和政策建议，为民族学学科的发展注入新的活力，推动民族学研究更好地服务于国家战略需求。</w:t>
      </w:r>
    </w:p>
    <w:p w:rsidR="00AF006D" w:rsidRPr="00AF006D" w:rsidRDefault="00AF006D" w:rsidP="00AF006D">
      <w:pPr>
        <w:widowControl/>
        <w:spacing w:after="120"/>
        <w:ind w:left="120" w:right="120"/>
        <w:jc w:val="center"/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AF006D"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一、会议主办与承办</w:t>
      </w:r>
    </w:p>
    <w:p w:rsidR="004D3219" w:rsidRDefault="00AF006D" w:rsidP="00AF006D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（一）</w:t>
      </w:r>
      <w:r w:rsidRPr="00AF006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主办方：中国民族学学会、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广西民族大学</w:t>
      </w:r>
    </w:p>
    <w:p w:rsidR="00AF006D" w:rsidRPr="004D3219" w:rsidRDefault="00AF006D" w:rsidP="00AF006D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AF006D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</w:t>
      </w:r>
      <w:r w:rsidRPr="00AF006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二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）</w:t>
      </w:r>
      <w:r w:rsidRPr="00AF006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承办方：</w:t>
      </w:r>
      <w:r w:rsidR="00773122"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广西民族大学民族学与社会学学院</w:t>
      </w:r>
    </w:p>
    <w:p w:rsidR="004D3219" w:rsidRPr="004D3219" w:rsidRDefault="004D3219" w:rsidP="004D3219">
      <w:pPr>
        <w:widowControl/>
        <w:spacing w:after="120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二、会议</w:t>
      </w:r>
      <w:r w:rsidR="00AF006D"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时间与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地点</w:t>
      </w:r>
    </w:p>
    <w:p w:rsidR="00AF006D" w:rsidRPr="00AF006D" w:rsidRDefault="00AB5F6B" w:rsidP="00AF006D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（一）</w:t>
      </w:r>
      <w:r w:rsidR="00AF006D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会议</w:t>
      </w:r>
      <w:r w:rsidR="00AF006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时间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：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="00F06A07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1</w:t>
      </w:r>
      <w:r w:rsidR="000E0D81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0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月</w:t>
      </w:r>
      <w:r w:rsidR="000E0D81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24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日</w:t>
      </w:r>
      <w:r w:rsidR="0048489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-</w:t>
      </w:r>
      <w:r w:rsidR="000E0D81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26</w:t>
      </w:r>
      <w:r w:rsidR="0048489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日，</w:t>
      </w:r>
      <w:r w:rsidR="000E0D81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24</w:t>
      </w:r>
      <w:r w:rsidR="0048489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日</w:t>
      </w:r>
      <w:r w:rsidR="0048489D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（周五）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报到</w:t>
      </w:r>
      <w:r w:rsidR="0048489D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，</w:t>
      </w:r>
      <w:r w:rsidR="000E0D81"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2</w:t>
      </w:r>
      <w:r w:rsidR="000E0D81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6</w:t>
      </w:r>
      <w:r w:rsidR="00AF006D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日（周日）离会</w:t>
      </w:r>
    </w:p>
    <w:p w:rsidR="00DD623D" w:rsidRPr="00DD623D" w:rsidRDefault="00AB5F6B" w:rsidP="00DD623D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</w:t>
      </w:r>
      <w:r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二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）</w:t>
      </w:r>
      <w:r w:rsidR="004D3219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会议地点：广西南宁市大学东路</w:t>
      </w:r>
      <w:r w:rsidR="004D3219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188</w:t>
      </w:r>
      <w:r w:rsidR="004D3219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号广西民族大学相思湖校区</w:t>
      </w:r>
    </w:p>
    <w:p w:rsidR="004D3219" w:rsidRPr="00DD623D" w:rsidRDefault="00AB5F6B" w:rsidP="00DD623D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（</w:t>
      </w:r>
      <w:r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  <w:t>三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）</w:t>
      </w:r>
      <w:r w:rsidR="004D3219"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报到及住宿地点：广西南宁市西乡塘区相思湖国际大酒店</w:t>
      </w:r>
    </w:p>
    <w:p w:rsidR="004D3219" w:rsidRPr="004D3219" w:rsidRDefault="004D3219" w:rsidP="004D32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3219" w:rsidRPr="004D3219" w:rsidRDefault="004D3219" w:rsidP="004D3219">
      <w:pPr>
        <w:widowControl/>
        <w:spacing w:after="120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三、会议主题及专题</w:t>
      </w:r>
    </w:p>
    <w:p w:rsidR="004D3219" w:rsidRPr="004D3219" w:rsidRDefault="004D3219" w:rsidP="004D3219">
      <w:pPr>
        <w:widowControl/>
        <w:spacing w:before="120"/>
        <w:ind w:left="120" w:right="120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（一）会议主题</w:t>
      </w:r>
      <w:r w:rsidR="00DD623D"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>：</w:t>
      </w:r>
    </w:p>
    <w:p w:rsidR="004D3219" w:rsidRPr="004D3219" w:rsidRDefault="004D3219" w:rsidP="004D3219">
      <w:pPr>
        <w:widowControl/>
        <w:spacing w:before="120" w:after="120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中国式现代化与民族学学科转型</w:t>
      </w:r>
    </w:p>
    <w:p w:rsidR="004D3219" w:rsidRPr="004D3219" w:rsidRDefault="004D3219" w:rsidP="004D3219">
      <w:pPr>
        <w:widowControl/>
        <w:spacing w:before="120" w:after="120"/>
        <w:ind w:left="120" w:right="120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（二）会议议题</w:t>
      </w: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1.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中国式现代化与民族地区高质量发展</w:t>
      </w: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lastRenderedPageBreak/>
        <w:t>2.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中国式现代化进程中的中华民族共同体建设</w:t>
      </w: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3.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民族学学科转型与创新</w:t>
      </w:r>
    </w:p>
    <w:p w:rsidR="004D3219" w:rsidRPr="004D3219" w:rsidRDefault="004D3219" w:rsidP="00773122">
      <w:pPr>
        <w:widowControl/>
        <w:spacing w:after="120" w:line="420" w:lineRule="atLeast"/>
        <w:ind w:left="120"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4.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中华民族共同体理论体系构建</w:t>
      </w: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四、会议要求</w:t>
      </w:r>
    </w:p>
    <w:p w:rsid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1.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与会代表可根据上述议题确定发言题目，提交参会论文。会议将本着以文参会的基本原则，邀请参会人员。</w:t>
      </w:r>
    </w:p>
    <w:p w:rsid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2.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会议论文要求以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word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文档加脚注形式寄送。会议原则上只接受以中文、英文提交的论文，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请于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="00F06A07">
        <w:rPr>
          <w:rFonts w:ascii="PingFangTC-light" w:eastAsia="宋体" w:hAnsi="PingFangTC-light" w:cs="宋体" w:hint="eastAsia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9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月</w:t>
      </w:r>
      <w:r w:rsidR="000E0D81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26</w:t>
      </w: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日之前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，将论文发至会议专用信箱。</w:t>
      </w:r>
    </w:p>
    <w:p w:rsidR="004D3219" w:rsidRDefault="004D3219" w:rsidP="004D3219">
      <w:pPr>
        <w:widowControl/>
        <w:spacing w:after="120" w:line="420" w:lineRule="atLeast"/>
        <w:ind w:left="120" w:right="120"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3.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会议正式邀请函预计于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10</w:t>
      </w:r>
      <w:r w:rsidR="00F06A07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月</w:t>
      </w:r>
      <w:r w:rsidR="000E0D81"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>上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旬发出，代表与会</w:t>
      </w:r>
      <w:r w:rsidR="0048489D"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>，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请以正式邀请函为准。</w:t>
      </w:r>
    </w:p>
    <w:p w:rsidR="004D3219" w:rsidRPr="004D3219" w:rsidRDefault="004D3219" w:rsidP="004D32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五、会议费用</w:t>
      </w:r>
    </w:p>
    <w:p w:rsidR="004D3219" w:rsidRPr="00DD623D" w:rsidRDefault="004D3219" w:rsidP="00DD623D">
      <w:pPr>
        <w:widowControl/>
        <w:spacing w:after="120" w:line="420" w:lineRule="atLeast"/>
        <w:ind w:left="119" w:right="119" w:firstLineChars="200" w:firstLine="512"/>
        <w:jc w:val="left"/>
        <w:rPr>
          <w:rFonts w:ascii="PingFangTC-light" w:eastAsia="宋体" w:hAnsi="PingFangTC-light" w:cs="宋体" w:hint="eastAsia"/>
          <w:bCs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DD623D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参会人员往返交通费、住宿费自理，会议期间餐饮费和资料费，由会议承办方负责。</w:t>
      </w:r>
      <w:r w:rsidRPr="004D3219">
        <w:rPr>
          <w:rFonts w:ascii="PingFangTC-light" w:eastAsia="宋体" w:hAnsi="PingFangTC-light" w:cs="宋体"/>
          <w:bCs/>
          <w:color w:val="000000"/>
          <w:spacing w:val="8"/>
          <w:kern w:val="0"/>
          <w:sz w:val="24"/>
          <w:szCs w:val="24"/>
          <w:shd w:val="clear" w:color="auto" w:fill="FFFFFF"/>
        </w:rPr>
        <w:t>会议不收取会务费。</w:t>
      </w:r>
    </w:p>
    <w:p w:rsidR="004D3219" w:rsidRPr="004D3219" w:rsidRDefault="004D3219" w:rsidP="004D32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3219" w:rsidRPr="004D3219" w:rsidRDefault="004D3219" w:rsidP="004D3219">
      <w:pPr>
        <w:widowControl/>
        <w:spacing w:after="120" w:line="420" w:lineRule="atLeast"/>
        <w:ind w:left="120" w:right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六、会议联系人及电话</w:t>
      </w:r>
    </w:p>
    <w:p w:rsidR="004D3219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张远晶：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0771-3265433</w:t>
      </w:r>
    </w:p>
    <w:p w:rsidR="004D3219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周在翱：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0771-3265161</w:t>
      </w:r>
    </w:p>
    <w:p w:rsidR="004D3219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马雨婷：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18587685401</w:t>
      </w:r>
    </w:p>
    <w:p w:rsidR="004D3219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会议专用邮箱：</w:t>
      </w:r>
      <w:r w:rsidRPr="0046484F">
        <w:rPr>
          <w:rFonts w:ascii="PingFangTC-light" w:eastAsia="宋体" w:hAnsi="PingFangTC-light" w:cs="宋体"/>
          <w:spacing w:val="8"/>
          <w:kern w:val="0"/>
          <w:sz w:val="24"/>
          <w:szCs w:val="24"/>
          <w:shd w:val="clear" w:color="auto" w:fill="FFFFFF"/>
        </w:rPr>
        <w:t>IFSSAEG2025@163.com</w:t>
      </w:r>
    </w:p>
    <w:p w:rsidR="00C25F11" w:rsidRDefault="004D3219" w:rsidP="004D3219">
      <w:pPr>
        <w:widowControl/>
        <w:jc w:val="lef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地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 xml:space="preserve"> 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址：广西南宁市西乡塘</w:t>
      </w:r>
      <w:proofErr w:type="gramStart"/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区大学</w:t>
      </w:r>
      <w:proofErr w:type="gramEnd"/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东路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188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号广西民族大学民族学与社会学学院</w:t>
      </w:r>
    </w:p>
    <w:p w:rsidR="004D3219" w:rsidRPr="004D3219" w:rsidRDefault="004D3219" w:rsidP="004D32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邮编：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530006</w:t>
      </w:r>
    </w:p>
    <w:p w:rsidR="004D3219" w:rsidRDefault="004D3219" w:rsidP="004D3219">
      <w:pPr>
        <w:widowControl/>
        <w:jc w:val="righ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</w:p>
    <w:p w:rsidR="004D3219" w:rsidRDefault="004D3219" w:rsidP="004D3219">
      <w:pPr>
        <w:widowControl/>
        <w:jc w:val="righ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</w:p>
    <w:p w:rsidR="004D3219" w:rsidRDefault="004D3219" w:rsidP="004D3219">
      <w:pPr>
        <w:widowControl/>
        <w:jc w:val="righ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</w:p>
    <w:p w:rsidR="004D3219" w:rsidRDefault="004D3219" w:rsidP="004D3219">
      <w:pPr>
        <w:widowControl/>
        <w:jc w:val="right"/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>中国民族学学会</w:t>
      </w:r>
      <w:r>
        <w:rPr>
          <w:rFonts w:ascii="PingFangTC-light" w:eastAsia="宋体" w:hAnsi="PingFangTC-light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 xml:space="preserve"> 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 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广西民族大学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 </w:t>
      </w:r>
    </w:p>
    <w:p w:rsidR="008135BE" w:rsidRPr="004D3219" w:rsidRDefault="004D3219" w:rsidP="004D3219">
      <w:pPr>
        <w:widowControl/>
        <w:jc w:val="right"/>
      </w:pP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2025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年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8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月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26</w:t>
      </w:r>
      <w:r w:rsidRPr="004D3219">
        <w:rPr>
          <w:rFonts w:ascii="PingFangTC-light" w:eastAsia="宋体" w:hAnsi="PingFangTC-light" w:cs="宋体"/>
          <w:color w:val="000000"/>
          <w:spacing w:val="8"/>
          <w:kern w:val="0"/>
          <w:sz w:val="24"/>
          <w:szCs w:val="24"/>
          <w:shd w:val="clear" w:color="auto" w:fill="FFFFFF"/>
        </w:rPr>
        <w:t>日</w:t>
      </w:r>
    </w:p>
    <w:sectPr w:rsidR="008135BE" w:rsidRPr="004D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5F5"/>
    <w:multiLevelType w:val="hybridMultilevel"/>
    <w:tmpl w:val="66D437D6"/>
    <w:lvl w:ilvl="0" w:tplc="D2F69E4C">
      <w:start w:val="1"/>
      <w:numFmt w:val="japaneseCounting"/>
      <w:lvlText w:val="%1、"/>
      <w:lvlJc w:val="left"/>
      <w:pPr>
        <w:ind w:left="67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A"/>
    <w:rsid w:val="000443BE"/>
    <w:rsid w:val="000504EE"/>
    <w:rsid w:val="00067B5E"/>
    <w:rsid w:val="00074EB9"/>
    <w:rsid w:val="00080388"/>
    <w:rsid w:val="00086F99"/>
    <w:rsid w:val="00090607"/>
    <w:rsid w:val="000A7651"/>
    <w:rsid w:val="000B5212"/>
    <w:rsid w:val="000C7A29"/>
    <w:rsid w:val="000D640E"/>
    <w:rsid w:val="000D7A76"/>
    <w:rsid w:val="000E0D81"/>
    <w:rsid w:val="000F3D1D"/>
    <w:rsid w:val="000F68EC"/>
    <w:rsid w:val="0011296D"/>
    <w:rsid w:val="0016768A"/>
    <w:rsid w:val="00175FB2"/>
    <w:rsid w:val="001A310B"/>
    <w:rsid w:val="001B7266"/>
    <w:rsid w:val="001C0239"/>
    <w:rsid w:val="001C69C4"/>
    <w:rsid w:val="001D1F4C"/>
    <w:rsid w:val="001D20BC"/>
    <w:rsid w:val="001E243D"/>
    <w:rsid w:val="0020144F"/>
    <w:rsid w:val="00226F7C"/>
    <w:rsid w:val="00227851"/>
    <w:rsid w:val="00232FAE"/>
    <w:rsid w:val="00244EEE"/>
    <w:rsid w:val="002567AF"/>
    <w:rsid w:val="002617A8"/>
    <w:rsid w:val="00271BD9"/>
    <w:rsid w:val="00276B79"/>
    <w:rsid w:val="002B36DE"/>
    <w:rsid w:val="002B7D9A"/>
    <w:rsid w:val="002C5EAA"/>
    <w:rsid w:val="002D2554"/>
    <w:rsid w:val="00323C0B"/>
    <w:rsid w:val="003317A5"/>
    <w:rsid w:val="00334E68"/>
    <w:rsid w:val="003608B8"/>
    <w:rsid w:val="003660DB"/>
    <w:rsid w:val="00375E6B"/>
    <w:rsid w:val="00387EE9"/>
    <w:rsid w:val="003905B0"/>
    <w:rsid w:val="00393374"/>
    <w:rsid w:val="003C52CD"/>
    <w:rsid w:val="003C7A88"/>
    <w:rsid w:val="003E6A74"/>
    <w:rsid w:val="003E7F22"/>
    <w:rsid w:val="003F1422"/>
    <w:rsid w:val="003F3AFD"/>
    <w:rsid w:val="00401C76"/>
    <w:rsid w:val="00426AF9"/>
    <w:rsid w:val="00456933"/>
    <w:rsid w:val="00457CF0"/>
    <w:rsid w:val="0046427D"/>
    <w:rsid w:val="0046484F"/>
    <w:rsid w:val="00467D53"/>
    <w:rsid w:val="0048489D"/>
    <w:rsid w:val="00484F54"/>
    <w:rsid w:val="0049376B"/>
    <w:rsid w:val="004A38A6"/>
    <w:rsid w:val="004A3F70"/>
    <w:rsid w:val="004D3219"/>
    <w:rsid w:val="004D43F5"/>
    <w:rsid w:val="004E0289"/>
    <w:rsid w:val="004E180D"/>
    <w:rsid w:val="004E792A"/>
    <w:rsid w:val="005322CB"/>
    <w:rsid w:val="005404D5"/>
    <w:rsid w:val="0054152D"/>
    <w:rsid w:val="0054159F"/>
    <w:rsid w:val="00545FD4"/>
    <w:rsid w:val="00571E76"/>
    <w:rsid w:val="00573421"/>
    <w:rsid w:val="005859A3"/>
    <w:rsid w:val="005B5F81"/>
    <w:rsid w:val="005C3321"/>
    <w:rsid w:val="005C48ED"/>
    <w:rsid w:val="005E6660"/>
    <w:rsid w:val="005F0BD8"/>
    <w:rsid w:val="005F7583"/>
    <w:rsid w:val="00622281"/>
    <w:rsid w:val="0063345E"/>
    <w:rsid w:val="00636FFE"/>
    <w:rsid w:val="006839D2"/>
    <w:rsid w:val="006859E4"/>
    <w:rsid w:val="00690C4B"/>
    <w:rsid w:val="00694BAA"/>
    <w:rsid w:val="006962F7"/>
    <w:rsid w:val="006C0DB5"/>
    <w:rsid w:val="006C59E0"/>
    <w:rsid w:val="006D1C3F"/>
    <w:rsid w:val="006D2C94"/>
    <w:rsid w:val="006F34F2"/>
    <w:rsid w:val="00706EB4"/>
    <w:rsid w:val="00726299"/>
    <w:rsid w:val="007307D9"/>
    <w:rsid w:val="00734239"/>
    <w:rsid w:val="00743F0E"/>
    <w:rsid w:val="00763B6E"/>
    <w:rsid w:val="00773122"/>
    <w:rsid w:val="00777355"/>
    <w:rsid w:val="007976BC"/>
    <w:rsid w:val="007A6AC6"/>
    <w:rsid w:val="007B26FA"/>
    <w:rsid w:val="007B3BF6"/>
    <w:rsid w:val="007B51FB"/>
    <w:rsid w:val="007B63C2"/>
    <w:rsid w:val="007C058C"/>
    <w:rsid w:val="007D2D5B"/>
    <w:rsid w:val="007D592D"/>
    <w:rsid w:val="007D6C0C"/>
    <w:rsid w:val="007E2400"/>
    <w:rsid w:val="00802DE6"/>
    <w:rsid w:val="008037D7"/>
    <w:rsid w:val="00813158"/>
    <w:rsid w:val="008135BE"/>
    <w:rsid w:val="00813B0C"/>
    <w:rsid w:val="00817813"/>
    <w:rsid w:val="00852409"/>
    <w:rsid w:val="00873D40"/>
    <w:rsid w:val="00893058"/>
    <w:rsid w:val="008A71B3"/>
    <w:rsid w:val="008B3EF5"/>
    <w:rsid w:val="008C7210"/>
    <w:rsid w:val="008D0658"/>
    <w:rsid w:val="008D79A2"/>
    <w:rsid w:val="008E7FC6"/>
    <w:rsid w:val="008F70C7"/>
    <w:rsid w:val="009009C5"/>
    <w:rsid w:val="00900DAE"/>
    <w:rsid w:val="00901038"/>
    <w:rsid w:val="009045D0"/>
    <w:rsid w:val="00922586"/>
    <w:rsid w:val="00950482"/>
    <w:rsid w:val="00956293"/>
    <w:rsid w:val="00963E27"/>
    <w:rsid w:val="00975598"/>
    <w:rsid w:val="00977610"/>
    <w:rsid w:val="0099265D"/>
    <w:rsid w:val="0099689E"/>
    <w:rsid w:val="009A3081"/>
    <w:rsid w:val="009B36C5"/>
    <w:rsid w:val="009B725B"/>
    <w:rsid w:val="009C14B4"/>
    <w:rsid w:val="009C3B37"/>
    <w:rsid w:val="009C470F"/>
    <w:rsid w:val="009D72C9"/>
    <w:rsid w:val="009E2B15"/>
    <w:rsid w:val="00A05AA8"/>
    <w:rsid w:val="00A207C0"/>
    <w:rsid w:val="00A41014"/>
    <w:rsid w:val="00A44AAE"/>
    <w:rsid w:val="00A468E4"/>
    <w:rsid w:val="00A7118E"/>
    <w:rsid w:val="00A719D4"/>
    <w:rsid w:val="00A808D5"/>
    <w:rsid w:val="00AA0730"/>
    <w:rsid w:val="00AA37E9"/>
    <w:rsid w:val="00AB0B54"/>
    <w:rsid w:val="00AB5F6B"/>
    <w:rsid w:val="00AD33D7"/>
    <w:rsid w:val="00AE2EC6"/>
    <w:rsid w:val="00AF006D"/>
    <w:rsid w:val="00AF1E1A"/>
    <w:rsid w:val="00AF64FE"/>
    <w:rsid w:val="00B31F93"/>
    <w:rsid w:val="00B34DDB"/>
    <w:rsid w:val="00B45DC3"/>
    <w:rsid w:val="00B836A7"/>
    <w:rsid w:val="00B967EE"/>
    <w:rsid w:val="00BA5FC7"/>
    <w:rsid w:val="00BB2575"/>
    <w:rsid w:val="00BB5A1A"/>
    <w:rsid w:val="00BC068C"/>
    <w:rsid w:val="00BC674F"/>
    <w:rsid w:val="00BD0F3A"/>
    <w:rsid w:val="00BD6600"/>
    <w:rsid w:val="00BE30D0"/>
    <w:rsid w:val="00BE798B"/>
    <w:rsid w:val="00BE7D1F"/>
    <w:rsid w:val="00BF423C"/>
    <w:rsid w:val="00C145C7"/>
    <w:rsid w:val="00C16A5E"/>
    <w:rsid w:val="00C2152A"/>
    <w:rsid w:val="00C25F11"/>
    <w:rsid w:val="00C52405"/>
    <w:rsid w:val="00C65C2D"/>
    <w:rsid w:val="00C6748B"/>
    <w:rsid w:val="00C75BCC"/>
    <w:rsid w:val="00C83B6E"/>
    <w:rsid w:val="00C93667"/>
    <w:rsid w:val="00C97DCC"/>
    <w:rsid w:val="00CA1CC1"/>
    <w:rsid w:val="00CA65C5"/>
    <w:rsid w:val="00CB3EED"/>
    <w:rsid w:val="00D01444"/>
    <w:rsid w:val="00D07E72"/>
    <w:rsid w:val="00D10ACE"/>
    <w:rsid w:val="00D1770F"/>
    <w:rsid w:val="00D21602"/>
    <w:rsid w:val="00D27F8C"/>
    <w:rsid w:val="00D449D3"/>
    <w:rsid w:val="00D72DDF"/>
    <w:rsid w:val="00D731AB"/>
    <w:rsid w:val="00D8031F"/>
    <w:rsid w:val="00D9419D"/>
    <w:rsid w:val="00D949B6"/>
    <w:rsid w:val="00DA4652"/>
    <w:rsid w:val="00DA4BF5"/>
    <w:rsid w:val="00DB0FB3"/>
    <w:rsid w:val="00DB7D9E"/>
    <w:rsid w:val="00DC5D87"/>
    <w:rsid w:val="00DD1D47"/>
    <w:rsid w:val="00DD623D"/>
    <w:rsid w:val="00DE3216"/>
    <w:rsid w:val="00DE3819"/>
    <w:rsid w:val="00DF0DDA"/>
    <w:rsid w:val="00E262A5"/>
    <w:rsid w:val="00E32980"/>
    <w:rsid w:val="00E701D5"/>
    <w:rsid w:val="00E77E5B"/>
    <w:rsid w:val="00E96A36"/>
    <w:rsid w:val="00E97834"/>
    <w:rsid w:val="00E978E0"/>
    <w:rsid w:val="00EC574E"/>
    <w:rsid w:val="00ED701E"/>
    <w:rsid w:val="00F02CF3"/>
    <w:rsid w:val="00F06A07"/>
    <w:rsid w:val="00F37001"/>
    <w:rsid w:val="00F427F9"/>
    <w:rsid w:val="00F5035E"/>
    <w:rsid w:val="00F66AE0"/>
    <w:rsid w:val="00F86B1F"/>
    <w:rsid w:val="00F91842"/>
    <w:rsid w:val="00F97E2B"/>
    <w:rsid w:val="00FA41C1"/>
    <w:rsid w:val="00FB1C73"/>
    <w:rsid w:val="00FD09E3"/>
    <w:rsid w:val="00FE2F73"/>
    <w:rsid w:val="00FF0556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C94E"/>
  <w15:chartTrackingRefBased/>
  <w15:docId w15:val="{725581DD-D700-4B93-A379-D862A78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3219"/>
    <w:rPr>
      <w:b/>
      <w:bCs/>
    </w:rPr>
  </w:style>
  <w:style w:type="character" w:customStyle="1" w:styleId="wxtextunderline">
    <w:name w:val="wx_text_underline"/>
    <w:basedOn w:val="a0"/>
    <w:rsid w:val="004D3219"/>
  </w:style>
  <w:style w:type="character" w:styleId="a5">
    <w:name w:val="Hyperlink"/>
    <w:basedOn w:val="a0"/>
    <w:uiPriority w:val="99"/>
    <w:unhideWhenUsed/>
    <w:rsid w:val="004D32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F0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KongPC</dc:creator>
  <cp:keywords/>
  <dc:description/>
  <cp:lastModifiedBy>KongPC</cp:lastModifiedBy>
  <cp:revision>14</cp:revision>
  <dcterms:created xsi:type="dcterms:W3CDTF">2025-08-27T01:35:00Z</dcterms:created>
  <dcterms:modified xsi:type="dcterms:W3CDTF">2025-09-03T05:38:00Z</dcterms:modified>
</cp:coreProperties>
</file>