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942C" w14:textId="77777777" w:rsidR="00F5546B" w:rsidRDefault="00E83E17">
      <w:pPr>
        <w:pStyle w:val="2"/>
        <w:spacing w:line="600" w:lineRule="exact"/>
        <w:ind w:leftChars="0" w:left="0" w:firstLineChars="0" w:firstLine="0"/>
        <w:jc w:val="center"/>
        <w:rPr>
          <w:rFonts w:ascii="宋体" w:eastAsia="宋体" w:hAnsi="宋体" w:cs="宋体"/>
          <w:b/>
          <w:bCs/>
          <w:sz w:val="40"/>
          <w:szCs w:val="40"/>
        </w:rPr>
      </w:pPr>
      <w:r>
        <w:rPr>
          <w:rFonts w:ascii="宋体" w:eastAsia="宋体" w:hAnsi="宋体" w:cs="宋体" w:hint="eastAsia"/>
          <w:b/>
          <w:bCs/>
          <w:sz w:val="40"/>
          <w:szCs w:val="40"/>
        </w:rPr>
        <w:t>2021</w:t>
      </w:r>
      <w:r>
        <w:rPr>
          <w:rFonts w:ascii="宋体" w:eastAsia="宋体" w:hAnsi="宋体" w:cs="宋体" w:hint="eastAsia"/>
          <w:b/>
          <w:bCs/>
          <w:sz w:val="40"/>
          <w:szCs w:val="40"/>
        </w:rPr>
        <w:t>年度全国三八红旗手社会化推荐报名启事</w:t>
      </w:r>
    </w:p>
    <w:p w14:paraId="1CAE58D1" w14:textId="77777777" w:rsidR="00F5546B" w:rsidRDefault="00F5546B">
      <w:pPr>
        <w:pStyle w:val="2"/>
        <w:spacing w:line="600" w:lineRule="exact"/>
        <w:ind w:leftChars="0" w:left="0" w:firstLineChars="0" w:firstLine="0"/>
        <w:rPr>
          <w:rFonts w:ascii="仿宋" w:eastAsia="仿宋" w:hAnsi="仿宋" w:cs="仿宋"/>
          <w:sz w:val="34"/>
          <w:szCs w:val="34"/>
        </w:rPr>
      </w:pPr>
    </w:p>
    <w:p w14:paraId="679214ED" w14:textId="77777777" w:rsidR="00F5546B" w:rsidRDefault="00E83E17">
      <w:pPr>
        <w:pStyle w:val="2"/>
        <w:spacing w:line="600" w:lineRule="exact"/>
        <w:ind w:leftChars="0" w:left="0" w:firstLineChars="0" w:firstLine="680"/>
        <w:rPr>
          <w:rFonts w:ascii="仿宋" w:eastAsia="仿宋" w:hAnsi="仿宋" w:cs="仿宋"/>
          <w:sz w:val="34"/>
          <w:szCs w:val="34"/>
        </w:rPr>
      </w:pPr>
      <w:r>
        <w:rPr>
          <w:rFonts w:ascii="仿宋" w:eastAsia="仿宋" w:hAnsi="仿宋" w:cs="仿宋" w:hint="eastAsia"/>
          <w:sz w:val="34"/>
          <w:szCs w:val="34"/>
        </w:rPr>
        <w:t>为认真贯彻落实习近平总书记“七一”重要讲话精神，弘扬伟大建党精神，响应伟大号召，表彰在新时代新征程上信念坚定、对党忠诚、实事求是、担当作为的优秀女性，团结动员广大妇女争做</w:t>
      </w:r>
      <w:r>
        <w:rPr>
          <w:rFonts w:ascii="仿宋" w:eastAsia="仿宋" w:hAnsi="仿宋" w:hint="eastAsia"/>
          <w:color w:val="000000"/>
          <w:sz w:val="32"/>
          <w:szCs w:val="32"/>
        </w:rPr>
        <w:t>伟大事业的建设者、文明风尚的倡导者、敢于奋斗的追梦者，</w:t>
      </w:r>
      <w:r>
        <w:rPr>
          <w:rFonts w:ascii="仿宋" w:eastAsia="仿宋" w:hAnsi="仿宋" w:cs="仿宋" w:hint="eastAsia"/>
          <w:sz w:val="34"/>
          <w:szCs w:val="34"/>
        </w:rPr>
        <w:t>为夺取全面建设社会主义现代化国家新胜利贡献巾帼力量，全国妇联即日起，启动</w:t>
      </w:r>
      <w:r>
        <w:rPr>
          <w:rFonts w:ascii="仿宋" w:eastAsia="仿宋" w:hAnsi="仿宋" w:cs="仿宋" w:hint="eastAsia"/>
          <w:sz w:val="34"/>
          <w:szCs w:val="34"/>
        </w:rPr>
        <w:t>2021</w:t>
      </w:r>
      <w:r>
        <w:rPr>
          <w:rFonts w:ascii="仿宋" w:eastAsia="仿宋" w:hAnsi="仿宋" w:cs="仿宋" w:hint="eastAsia"/>
          <w:sz w:val="34"/>
          <w:szCs w:val="34"/>
        </w:rPr>
        <w:t>年度全国三八红旗手社会化推荐评选工作，现将具体事项通知如下。</w:t>
      </w:r>
    </w:p>
    <w:p w14:paraId="6A39C17B"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黑体" w:eastAsia="黑体" w:hAnsi="黑体" w:cs="黑体" w:hint="eastAsia"/>
          <w:sz w:val="34"/>
          <w:szCs w:val="34"/>
        </w:rPr>
        <w:t>一、推荐时间</w:t>
      </w:r>
    </w:p>
    <w:p w14:paraId="44C06F6A"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自发布之日起</w:t>
      </w:r>
      <w:r>
        <w:rPr>
          <w:rFonts w:ascii="仿宋" w:eastAsia="仿宋" w:hAnsi="仿宋" w:cs="仿宋" w:hint="eastAsia"/>
          <w:sz w:val="34"/>
          <w:szCs w:val="34"/>
        </w:rPr>
        <w:t>至</w:t>
      </w:r>
      <w:r>
        <w:rPr>
          <w:rFonts w:ascii="仿宋" w:eastAsia="仿宋" w:hAnsi="仿宋" w:cs="仿宋" w:hint="eastAsia"/>
          <w:sz w:val="34"/>
          <w:szCs w:val="34"/>
        </w:rPr>
        <w:t>2021</w:t>
      </w:r>
      <w:r>
        <w:rPr>
          <w:rFonts w:ascii="仿宋" w:eastAsia="仿宋" w:hAnsi="仿宋" w:cs="仿宋" w:hint="eastAsia"/>
          <w:sz w:val="34"/>
          <w:szCs w:val="34"/>
        </w:rPr>
        <w:t>年</w:t>
      </w:r>
      <w:r>
        <w:rPr>
          <w:rFonts w:ascii="仿宋" w:eastAsia="仿宋" w:hAnsi="仿宋" w:cs="仿宋" w:hint="eastAsia"/>
          <w:sz w:val="34"/>
          <w:szCs w:val="34"/>
        </w:rPr>
        <w:t>12</w:t>
      </w:r>
      <w:r>
        <w:rPr>
          <w:rFonts w:ascii="仿宋" w:eastAsia="仿宋" w:hAnsi="仿宋" w:cs="仿宋" w:hint="eastAsia"/>
          <w:sz w:val="34"/>
          <w:szCs w:val="34"/>
        </w:rPr>
        <w:t>月</w:t>
      </w:r>
      <w:r>
        <w:rPr>
          <w:rFonts w:ascii="仿宋" w:eastAsia="仿宋" w:hAnsi="仿宋" w:cs="仿宋" w:hint="eastAsia"/>
          <w:sz w:val="34"/>
          <w:szCs w:val="34"/>
        </w:rPr>
        <w:t>15</w:t>
      </w:r>
      <w:r>
        <w:rPr>
          <w:rFonts w:ascii="仿宋" w:eastAsia="仿宋" w:hAnsi="仿宋" w:cs="仿宋" w:hint="eastAsia"/>
          <w:sz w:val="34"/>
          <w:szCs w:val="34"/>
        </w:rPr>
        <w:t>日</w:t>
      </w:r>
    </w:p>
    <w:p w14:paraId="257F0648" w14:textId="77777777" w:rsidR="00F5546B" w:rsidRDefault="00E83E17">
      <w:pPr>
        <w:pStyle w:val="2"/>
        <w:spacing w:line="600" w:lineRule="exact"/>
        <w:ind w:leftChars="0" w:left="0" w:firstLineChars="0" w:firstLine="0"/>
        <w:rPr>
          <w:rFonts w:ascii="黑体" w:eastAsia="黑体" w:hAnsi="黑体" w:cs="黑体"/>
          <w:sz w:val="34"/>
          <w:szCs w:val="34"/>
        </w:rPr>
      </w:pPr>
      <w:r>
        <w:rPr>
          <w:rFonts w:ascii="黑体" w:eastAsia="黑体" w:hAnsi="黑体" w:cs="黑体" w:hint="eastAsia"/>
          <w:sz w:val="34"/>
          <w:szCs w:val="34"/>
        </w:rPr>
        <w:t xml:space="preserve">    </w:t>
      </w:r>
      <w:r>
        <w:rPr>
          <w:rFonts w:ascii="黑体" w:eastAsia="黑体" w:hAnsi="黑体" w:cs="黑体" w:hint="eastAsia"/>
          <w:sz w:val="34"/>
          <w:szCs w:val="34"/>
        </w:rPr>
        <w:t>二、推荐方式</w:t>
      </w:r>
    </w:p>
    <w:p w14:paraId="1520CAA8"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本人自荐、他人举荐、单位推荐（以单位、集体、组织等名义进行推荐）。</w:t>
      </w:r>
    </w:p>
    <w:p w14:paraId="260B41FC" w14:textId="77777777" w:rsidR="00F5546B" w:rsidRDefault="00E83E17">
      <w:pPr>
        <w:pStyle w:val="2"/>
        <w:spacing w:line="600" w:lineRule="exact"/>
        <w:ind w:leftChars="0" w:left="0" w:firstLineChars="0" w:firstLine="0"/>
        <w:rPr>
          <w:rFonts w:ascii="黑体" w:eastAsia="黑体" w:hAnsi="黑体" w:cs="黑体"/>
          <w:sz w:val="34"/>
          <w:szCs w:val="34"/>
        </w:rPr>
      </w:pPr>
      <w:r>
        <w:rPr>
          <w:rFonts w:ascii="仿宋" w:eastAsia="仿宋" w:hAnsi="仿宋" w:cs="仿宋" w:hint="eastAsia"/>
          <w:sz w:val="34"/>
          <w:szCs w:val="34"/>
        </w:rPr>
        <w:t xml:space="preserve">    </w:t>
      </w:r>
      <w:r>
        <w:rPr>
          <w:rFonts w:ascii="黑体" w:eastAsia="黑体" w:hAnsi="黑体" w:cs="黑体" w:hint="eastAsia"/>
          <w:sz w:val="34"/>
          <w:szCs w:val="34"/>
        </w:rPr>
        <w:t>三、基本条件</w:t>
      </w:r>
    </w:p>
    <w:p w14:paraId="18EF27CE"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（一）年满</w:t>
      </w:r>
      <w:r>
        <w:rPr>
          <w:rFonts w:ascii="仿宋" w:eastAsia="仿宋" w:hAnsi="仿宋" w:cs="仿宋" w:hint="eastAsia"/>
          <w:sz w:val="34"/>
          <w:szCs w:val="34"/>
        </w:rPr>
        <w:t>18</w:t>
      </w:r>
      <w:r>
        <w:rPr>
          <w:rFonts w:ascii="仿宋" w:eastAsia="仿宋" w:hAnsi="仿宋" w:cs="仿宋" w:hint="eastAsia"/>
          <w:sz w:val="34"/>
          <w:szCs w:val="34"/>
        </w:rPr>
        <w:t>周岁的中华人民共和国女性公民。</w:t>
      </w:r>
    </w:p>
    <w:p w14:paraId="29D6D9B6"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（二）坚持用习近平新时代中国特色社会主义思想武装头脑，牢固树立“四个意识”，坚定“四个自信”，自觉做到“两个维护”。热爱</w:t>
      </w:r>
      <w:r>
        <w:rPr>
          <w:rFonts w:ascii="仿宋" w:eastAsia="仿宋" w:hAnsi="仿宋" w:cs="仿宋" w:hint="eastAsia"/>
          <w:sz w:val="34"/>
          <w:szCs w:val="34"/>
        </w:rPr>
        <w:t>党、热爱祖国、热爱社会主义，坚决拥护党的路线方针政策，模范遵守国家法律法规。</w:t>
      </w:r>
    </w:p>
    <w:p w14:paraId="326AE6B9"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lastRenderedPageBreak/>
        <w:t xml:space="preserve">    </w:t>
      </w:r>
      <w:r>
        <w:rPr>
          <w:rFonts w:ascii="仿宋" w:eastAsia="仿宋" w:hAnsi="仿宋" w:cs="仿宋" w:hint="eastAsia"/>
          <w:sz w:val="34"/>
          <w:szCs w:val="34"/>
        </w:rPr>
        <w:t>（三）自觉践行社会主义核心价值观，具有“自尊、自信、自立、自强”精神，品德高尚、甘于奉献。</w:t>
      </w:r>
    </w:p>
    <w:p w14:paraId="4A22053F"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（四）爱岗敬业、勇挑重担、奋发有为、锐意创新，在本职工作中创造出一流业绩、作出突出贡献。</w:t>
      </w:r>
    </w:p>
    <w:p w14:paraId="16302B04"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（五）获得过</w:t>
      </w:r>
      <w:r>
        <w:rPr>
          <w:rFonts w:ascii="仿宋" w:eastAsia="仿宋" w:hAnsi="仿宋" w:cs="仿宋" w:hint="eastAsia"/>
          <w:sz w:val="34"/>
          <w:szCs w:val="34"/>
        </w:rPr>
        <w:t>省（区、市）</w:t>
      </w:r>
      <w:r>
        <w:rPr>
          <w:rFonts w:ascii="仿宋" w:eastAsia="仿宋" w:hAnsi="仿宋" w:cs="仿宋" w:hint="eastAsia"/>
          <w:sz w:val="34"/>
          <w:szCs w:val="34"/>
        </w:rPr>
        <w:t>三八红旗手，或全国城乡妇女岗位建功先进个人，或其他省部级荣誉，优先考虑《全国评比达标表彰保留项目目录》所列其他省部级单位授予的称号和专业奖项，中央组织部、中央宣传部、中央文明办等推树的重大典型，以及在国家</w:t>
      </w:r>
      <w:r>
        <w:rPr>
          <w:rFonts w:ascii="仿宋" w:eastAsia="仿宋" w:hAnsi="仿宋" w:cs="仿宋" w:hint="eastAsia"/>
          <w:sz w:val="34"/>
          <w:szCs w:val="34"/>
        </w:rPr>
        <w:t>重大项目、突发事件、应急事件等急难险重任务中涌现出来的重大典型等。</w:t>
      </w:r>
    </w:p>
    <w:p w14:paraId="50EEE5DC"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（六）职级为司局级以下（企事业单位中所担职务相当于司局级以下，不含司局级）。</w:t>
      </w:r>
    </w:p>
    <w:p w14:paraId="77F5059B"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（七）未获得过全国三八红旗手称号。</w:t>
      </w:r>
    </w:p>
    <w:p w14:paraId="0DE4FF9A" w14:textId="77777777" w:rsidR="00F5546B" w:rsidRDefault="00E83E17">
      <w:pPr>
        <w:pStyle w:val="2"/>
        <w:spacing w:line="600" w:lineRule="exact"/>
        <w:ind w:leftChars="0" w:left="0" w:firstLineChars="0" w:firstLine="0"/>
        <w:rPr>
          <w:rFonts w:ascii="黑体" w:eastAsia="黑体" w:hAnsi="黑体" w:cs="黑体"/>
          <w:sz w:val="34"/>
          <w:szCs w:val="34"/>
        </w:rPr>
      </w:pPr>
      <w:r>
        <w:rPr>
          <w:rFonts w:ascii="仿宋" w:eastAsia="仿宋" w:hAnsi="仿宋" w:cs="仿宋" w:hint="eastAsia"/>
          <w:sz w:val="34"/>
          <w:szCs w:val="34"/>
        </w:rPr>
        <w:t xml:space="preserve">    </w:t>
      </w:r>
      <w:r>
        <w:rPr>
          <w:rFonts w:ascii="黑体" w:eastAsia="黑体" w:hAnsi="黑体" w:cs="黑体" w:hint="eastAsia"/>
          <w:sz w:val="34"/>
          <w:szCs w:val="34"/>
        </w:rPr>
        <w:t>四、材料申报</w:t>
      </w:r>
    </w:p>
    <w:p w14:paraId="252E66D4" w14:textId="77777777" w:rsidR="00F5546B" w:rsidRDefault="00E83E17">
      <w:pPr>
        <w:pStyle w:val="2"/>
        <w:spacing w:line="600" w:lineRule="exact"/>
        <w:ind w:leftChars="0" w:left="0" w:firstLineChars="0" w:firstLine="0"/>
        <w:rPr>
          <w:rFonts w:ascii="仿宋" w:eastAsia="仿宋" w:hAnsi="仿宋" w:cs="仿宋"/>
          <w:sz w:val="34"/>
          <w:szCs w:val="34"/>
          <w:highlight w:val="yellow"/>
        </w:rPr>
      </w:pPr>
      <w:r>
        <w:rPr>
          <w:rFonts w:ascii="仿宋" w:eastAsia="仿宋" w:hAnsi="仿宋" w:cs="仿宋" w:hint="eastAsia"/>
          <w:sz w:val="34"/>
          <w:szCs w:val="34"/>
        </w:rPr>
        <w:t xml:space="preserve">    </w:t>
      </w:r>
      <w:r>
        <w:rPr>
          <w:rFonts w:ascii="仿宋" w:eastAsia="仿宋" w:hAnsi="仿宋" w:cs="仿宋" w:hint="eastAsia"/>
          <w:sz w:val="34"/>
          <w:szCs w:val="34"/>
        </w:rPr>
        <w:t>参评人自行登录“全国三八红旗手信息管理系统”的社会化推荐平台（地址附后），按要求填报相关信息，于</w:t>
      </w:r>
      <w:r>
        <w:rPr>
          <w:rFonts w:ascii="仿宋" w:eastAsia="仿宋" w:hAnsi="仿宋" w:cs="仿宋" w:hint="eastAsia"/>
          <w:sz w:val="34"/>
          <w:szCs w:val="34"/>
        </w:rPr>
        <w:t>2021</w:t>
      </w:r>
      <w:r>
        <w:rPr>
          <w:rFonts w:ascii="仿宋" w:eastAsia="仿宋" w:hAnsi="仿宋" w:cs="仿宋" w:hint="eastAsia"/>
          <w:sz w:val="34"/>
          <w:szCs w:val="34"/>
        </w:rPr>
        <w:t>年</w:t>
      </w:r>
      <w:r>
        <w:rPr>
          <w:rFonts w:ascii="仿宋" w:eastAsia="仿宋" w:hAnsi="仿宋" w:cs="仿宋" w:hint="eastAsia"/>
          <w:sz w:val="34"/>
          <w:szCs w:val="34"/>
        </w:rPr>
        <w:t>12</w:t>
      </w:r>
      <w:r>
        <w:rPr>
          <w:rFonts w:ascii="仿宋" w:eastAsia="仿宋" w:hAnsi="仿宋" w:cs="仿宋" w:hint="eastAsia"/>
          <w:sz w:val="34"/>
          <w:szCs w:val="34"/>
        </w:rPr>
        <w:t>月</w:t>
      </w:r>
      <w:r>
        <w:rPr>
          <w:rFonts w:ascii="仿宋" w:eastAsia="仿宋" w:hAnsi="仿宋" w:cs="仿宋" w:hint="eastAsia"/>
          <w:sz w:val="34"/>
          <w:szCs w:val="34"/>
        </w:rPr>
        <w:t>15</w:t>
      </w:r>
      <w:r>
        <w:rPr>
          <w:rFonts w:ascii="仿宋" w:eastAsia="仿宋" w:hAnsi="仿宋" w:cs="仿宋" w:hint="eastAsia"/>
          <w:sz w:val="34"/>
          <w:szCs w:val="34"/>
        </w:rPr>
        <w:t>日</w:t>
      </w:r>
      <w:r>
        <w:rPr>
          <w:rFonts w:ascii="仿宋" w:eastAsia="仿宋" w:hAnsi="仿宋" w:cs="仿宋" w:hint="eastAsia"/>
          <w:sz w:val="34"/>
          <w:szCs w:val="34"/>
        </w:rPr>
        <w:t>24</w:t>
      </w:r>
      <w:r>
        <w:rPr>
          <w:rFonts w:ascii="仿宋" w:eastAsia="仿宋" w:hAnsi="仿宋" w:cs="仿宋" w:hint="eastAsia"/>
          <w:sz w:val="34"/>
          <w:szCs w:val="34"/>
        </w:rPr>
        <w:t>：</w:t>
      </w:r>
      <w:r>
        <w:rPr>
          <w:rFonts w:ascii="仿宋" w:eastAsia="仿宋" w:hAnsi="仿宋" w:cs="仿宋" w:hint="eastAsia"/>
          <w:sz w:val="34"/>
          <w:szCs w:val="34"/>
        </w:rPr>
        <w:t>00</w:t>
      </w:r>
      <w:r>
        <w:rPr>
          <w:rFonts w:ascii="仿宋" w:eastAsia="仿宋" w:hAnsi="仿宋" w:cs="仿宋" w:hint="eastAsia"/>
          <w:sz w:val="34"/>
          <w:szCs w:val="34"/>
        </w:rPr>
        <w:t>前完成系统提交（逾期系统自动关闭）。</w:t>
      </w:r>
    </w:p>
    <w:p w14:paraId="002B891E"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黑体" w:eastAsia="黑体" w:hAnsi="黑体" w:cs="黑体" w:hint="eastAsia"/>
          <w:sz w:val="34"/>
          <w:szCs w:val="34"/>
        </w:rPr>
        <w:t>五、其他事项</w:t>
      </w:r>
    </w:p>
    <w:p w14:paraId="2137FCEC"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凡符合评选条件的优秀女性均可通过社会化推荐渠道参评全国三八红旗手，报名不设名额限制。经资格审</w:t>
      </w:r>
      <w:r>
        <w:rPr>
          <w:rFonts w:ascii="仿宋" w:eastAsia="仿宋" w:hAnsi="仿宋" w:cs="仿宋" w:hint="eastAsia"/>
          <w:sz w:val="34"/>
          <w:szCs w:val="34"/>
        </w:rPr>
        <w:lastRenderedPageBreak/>
        <w:t>查、组织审查、评委会评审、网络公示等程序后，产生社会化推荐全国三八红旗手。</w:t>
      </w:r>
    </w:p>
    <w:p w14:paraId="7BEEA5FA"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社会化推荐渠道的组织审查工作，将由申请人的属地管辖妇联组织或主管单位按申报全国三八红旗手的条件和程序严格开展。资格审查贯穿评选工作全</w:t>
      </w:r>
      <w:r>
        <w:rPr>
          <w:rFonts w:ascii="仿宋" w:eastAsia="仿宋" w:hAnsi="仿宋" w:cs="仿宋" w:hint="eastAsia"/>
          <w:sz w:val="34"/>
          <w:szCs w:val="34"/>
        </w:rPr>
        <w:t>过程，在各环节发现有不符合评选资格条件的，评选办公室将取消其参评资格。</w:t>
      </w:r>
    </w:p>
    <w:p w14:paraId="0D62518C"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参评人需认真填报信息，确保所填报信息真实、准确、完整。评选期间请保持通讯畅通，并配合做好相关审核审查工作。</w:t>
      </w:r>
    </w:p>
    <w:p w14:paraId="0FDF26BA" w14:textId="77777777" w:rsidR="00F5546B" w:rsidRDefault="00F5546B">
      <w:pPr>
        <w:pStyle w:val="2"/>
        <w:spacing w:line="600" w:lineRule="exact"/>
        <w:ind w:leftChars="0" w:left="0" w:firstLineChars="0" w:firstLine="0"/>
        <w:rPr>
          <w:rFonts w:ascii="仿宋" w:eastAsia="仿宋" w:hAnsi="仿宋" w:cs="仿宋"/>
          <w:sz w:val="34"/>
          <w:szCs w:val="34"/>
        </w:rPr>
      </w:pPr>
    </w:p>
    <w:p w14:paraId="7EDD7041" w14:textId="76C29945"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p>
    <w:p w14:paraId="102860C8" w14:textId="77777777" w:rsidR="00F5546B" w:rsidRDefault="00E83E17">
      <w:pPr>
        <w:pStyle w:val="2"/>
        <w:spacing w:line="600" w:lineRule="exact"/>
        <w:ind w:leftChars="0" w:left="0" w:firstLineChars="0" w:firstLine="0"/>
        <w:rPr>
          <w:rFonts w:ascii="仿宋" w:eastAsia="仿宋" w:hAnsi="仿宋" w:cs="仿宋"/>
          <w:sz w:val="34"/>
          <w:szCs w:val="34"/>
        </w:rPr>
      </w:pPr>
      <w:r>
        <w:rPr>
          <w:rFonts w:ascii="仿宋" w:eastAsia="仿宋" w:hAnsi="仿宋" w:cs="仿宋" w:hint="eastAsia"/>
          <w:sz w:val="34"/>
          <w:szCs w:val="34"/>
        </w:rPr>
        <w:t xml:space="preserve">    </w:t>
      </w:r>
      <w:r>
        <w:rPr>
          <w:rFonts w:ascii="仿宋" w:eastAsia="仿宋" w:hAnsi="仿宋" w:cs="仿宋" w:hint="eastAsia"/>
          <w:sz w:val="34"/>
          <w:szCs w:val="34"/>
        </w:rPr>
        <w:t>“全国三八红旗手信息管理系统”地址：</w:t>
      </w:r>
    </w:p>
    <w:p w14:paraId="7815932C" w14:textId="77777777" w:rsidR="00F5546B" w:rsidRDefault="00E83E17">
      <w:pPr>
        <w:pStyle w:val="2"/>
        <w:spacing w:line="600" w:lineRule="exact"/>
        <w:ind w:leftChars="0" w:left="0" w:firstLineChars="0" w:firstLine="680"/>
        <w:rPr>
          <w:rFonts w:ascii="仿宋" w:eastAsia="仿宋" w:hAnsi="仿宋" w:cs="仿宋"/>
          <w:sz w:val="34"/>
          <w:szCs w:val="34"/>
        </w:rPr>
      </w:pPr>
      <w:r>
        <w:rPr>
          <w:rFonts w:ascii="仿宋" w:eastAsia="仿宋" w:hAnsi="仿宋" w:cs="仿宋" w:hint="eastAsia"/>
          <w:sz w:val="34"/>
          <w:szCs w:val="34"/>
        </w:rPr>
        <w:t xml:space="preserve">          http://39.106.40.195:9090/login</w:t>
      </w:r>
    </w:p>
    <w:p w14:paraId="6EBBF9DD" w14:textId="77777777" w:rsidR="00F5546B" w:rsidRDefault="00F5546B">
      <w:pPr>
        <w:pStyle w:val="2"/>
        <w:spacing w:line="600" w:lineRule="exact"/>
        <w:ind w:leftChars="0" w:left="0" w:firstLineChars="0" w:firstLine="0"/>
        <w:rPr>
          <w:rFonts w:ascii="仿宋" w:eastAsia="仿宋" w:hAnsi="仿宋" w:cs="仿宋"/>
          <w:sz w:val="34"/>
          <w:szCs w:val="34"/>
        </w:rPr>
      </w:pPr>
    </w:p>
    <w:p w14:paraId="3C6D8F4B" w14:textId="77777777" w:rsidR="00F5546B" w:rsidRDefault="00E83E17">
      <w:pPr>
        <w:pStyle w:val="2"/>
        <w:spacing w:line="600" w:lineRule="exact"/>
        <w:ind w:leftChars="0" w:left="0" w:firstLineChars="0" w:firstLine="0"/>
      </w:pPr>
      <w:r>
        <w:rPr>
          <w:rFonts w:ascii="仿宋" w:eastAsia="仿宋" w:hAnsi="仿宋" w:cs="仿宋" w:hint="eastAsia"/>
          <w:sz w:val="34"/>
          <w:szCs w:val="34"/>
        </w:rPr>
        <w:t xml:space="preserve">                             </w:t>
      </w:r>
    </w:p>
    <w:sectPr w:rsidR="00F5546B">
      <w:footerReference w:type="even" r:id="rId7"/>
      <w:footerReference w:type="default" r:id="rId8"/>
      <w:pgSz w:w="11906" w:h="16838"/>
      <w:pgMar w:top="1440" w:right="1803" w:bottom="1440" w:left="1803" w:header="851" w:footer="1644"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8055" w14:textId="77777777" w:rsidR="00000000" w:rsidRDefault="00E83E17">
      <w:r>
        <w:separator/>
      </w:r>
    </w:p>
  </w:endnote>
  <w:endnote w:type="continuationSeparator" w:id="0">
    <w:p w14:paraId="7297DD32" w14:textId="77777777" w:rsidR="00000000" w:rsidRDefault="00E8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2235" w14:textId="77777777" w:rsidR="00F5546B" w:rsidRDefault="00E83E17">
    <w:pPr>
      <w:pStyle w:val="a4"/>
    </w:pPr>
    <w:r>
      <w:rPr>
        <w:noProof/>
      </w:rPr>
      <mc:AlternateContent>
        <mc:Choice Requires="wps">
          <w:drawing>
            <wp:anchor distT="0" distB="0" distL="114300" distR="114300" simplePos="0" relativeHeight="251670528" behindDoc="0" locked="0" layoutInCell="1" allowOverlap="1" wp14:anchorId="19F12E74" wp14:editId="548FD70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F380F" w14:textId="77777777" w:rsidR="00F5546B" w:rsidRDefault="00E83E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F12E74" id="_x0000_t202" coordsize="21600,21600" o:spt="202" path="m,l,21600r21600,l21600,xe">
              <v:stroke joinstyle="miter"/>
              <v:path gradientshapeok="t" o:connecttype="rect"/>
            </v:shapetype>
            <v:shape id="文本框 2"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401F380F" w14:textId="77777777" w:rsidR="00F5546B" w:rsidRDefault="00E83E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4875" w14:textId="77777777" w:rsidR="00F5546B" w:rsidRDefault="00E83E17">
    <w:pPr>
      <w:pStyle w:val="a4"/>
    </w:pPr>
    <w:r>
      <w:rPr>
        <w:noProof/>
      </w:rPr>
      <mc:AlternateContent>
        <mc:Choice Requires="wps">
          <w:drawing>
            <wp:anchor distT="0" distB="0" distL="114300" distR="114300" simplePos="0" relativeHeight="251665408" behindDoc="0" locked="0" layoutInCell="1" allowOverlap="1" wp14:anchorId="2D382A6A" wp14:editId="5EBFF14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4483" w14:textId="77777777" w:rsidR="00F5546B" w:rsidRDefault="00E83E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382A6A" id="_x0000_t202" coordsize="21600,21600" o:spt="202" path="m,l,21600r21600,l21600,xe">
              <v:stroke joinstyle="miter"/>
              <v:path gradientshapeok="t" o:connecttype="rect"/>
            </v:shapetype>
            <v:shape id="文本框 1" o:spid="_x0000_s102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4994483" w14:textId="77777777" w:rsidR="00F5546B" w:rsidRDefault="00E83E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FB66" w14:textId="77777777" w:rsidR="00000000" w:rsidRDefault="00E83E17">
      <w:r>
        <w:separator/>
      </w:r>
    </w:p>
  </w:footnote>
  <w:footnote w:type="continuationSeparator" w:id="0">
    <w:p w14:paraId="4126A394" w14:textId="77777777" w:rsidR="00000000" w:rsidRDefault="00E83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46B"/>
    <w:rsid w:val="00E83E17"/>
    <w:rsid w:val="00E90676"/>
    <w:rsid w:val="00F5546B"/>
    <w:rsid w:val="01B75674"/>
    <w:rsid w:val="04334057"/>
    <w:rsid w:val="05477FD4"/>
    <w:rsid w:val="07236C85"/>
    <w:rsid w:val="07D573B9"/>
    <w:rsid w:val="07E47747"/>
    <w:rsid w:val="085275EA"/>
    <w:rsid w:val="08DB695C"/>
    <w:rsid w:val="0AF877C0"/>
    <w:rsid w:val="0C38493E"/>
    <w:rsid w:val="0CE813CF"/>
    <w:rsid w:val="0D236253"/>
    <w:rsid w:val="0E671CEE"/>
    <w:rsid w:val="10D80F41"/>
    <w:rsid w:val="112C3B91"/>
    <w:rsid w:val="13713B3D"/>
    <w:rsid w:val="177B68F0"/>
    <w:rsid w:val="1B587E3F"/>
    <w:rsid w:val="1C085DD5"/>
    <w:rsid w:val="20394A18"/>
    <w:rsid w:val="22417A68"/>
    <w:rsid w:val="22E82611"/>
    <w:rsid w:val="22F24088"/>
    <w:rsid w:val="270865E9"/>
    <w:rsid w:val="27495384"/>
    <w:rsid w:val="2AC25B72"/>
    <w:rsid w:val="2C6F54B3"/>
    <w:rsid w:val="2F6D333E"/>
    <w:rsid w:val="30940796"/>
    <w:rsid w:val="32A952F3"/>
    <w:rsid w:val="331D7E9D"/>
    <w:rsid w:val="3395494A"/>
    <w:rsid w:val="3B7670F3"/>
    <w:rsid w:val="41370759"/>
    <w:rsid w:val="4325125C"/>
    <w:rsid w:val="44357352"/>
    <w:rsid w:val="47BB701F"/>
    <w:rsid w:val="49E7063B"/>
    <w:rsid w:val="4AFD2CE3"/>
    <w:rsid w:val="4E345A18"/>
    <w:rsid w:val="4E5B207F"/>
    <w:rsid w:val="4F3D71FC"/>
    <w:rsid w:val="4F66338B"/>
    <w:rsid w:val="4FDF6BBC"/>
    <w:rsid w:val="4FE66E18"/>
    <w:rsid w:val="50C100C8"/>
    <w:rsid w:val="513C69D0"/>
    <w:rsid w:val="528B6BA1"/>
    <w:rsid w:val="52B97200"/>
    <w:rsid w:val="558E0AF9"/>
    <w:rsid w:val="55B6259E"/>
    <w:rsid w:val="598A24DF"/>
    <w:rsid w:val="59BB476B"/>
    <w:rsid w:val="5C0D6435"/>
    <w:rsid w:val="5CBC392E"/>
    <w:rsid w:val="653D3558"/>
    <w:rsid w:val="69FA5358"/>
    <w:rsid w:val="712A1DF9"/>
    <w:rsid w:val="750C6C7E"/>
    <w:rsid w:val="7E161DD5"/>
    <w:rsid w:val="7EA5087C"/>
    <w:rsid w:val="7F62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5F916"/>
  <w15:docId w15:val="{C0B5B81F-55DA-4C76-801A-FCA2C1E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a4">
    <w:name w:val="footer"/>
    <w:basedOn w:val="a"/>
    <w:qFormat/>
    <w:pPr>
      <w:tabs>
        <w:tab w:val="center" w:pos="4153"/>
        <w:tab w:val="right" w:pos="8306"/>
      </w:tabs>
      <w:snapToGrid w:val="0"/>
      <w:jc w:val="left"/>
    </w:pPr>
    <w:rPr>
      <w:sz w:val="18"/>
    </w:rPr>
  </w:style>
  <w:style w:type="paragraph" w:styleId="2">
    <w:name w:val="Body Text First Indent 2"/>
    <w:basedOn w:val="a3"/>
    <w:qFormat/>
    <w:pPr>
      <w:ind w:firstLineChars="200" w:firstLine="420"/>
    </w:p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nvkeji@163.com</cp:lastModifiedBy>
  <cp:revision>1</cp:revision>
  <cp:lastPrinted>2021-11-01T07:16:00Z</cp:lastPrinted>
  <dcterms:created xsi:type="dcterms:W3CDTF">2014-10-29T12:08:00Z</dcterms:created>
  <dcterms:modified xsi:type="dcterms:W3CDTF">2021-11-10T06:24:00Z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