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工业产品绿色设计示范企业（第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批）推荐汇总表</w:t>
      </w:r>
    </w:p>
    <w:p>
      <w:pPr>
        <w:pStyle w:val="2"/>
        <w:rPr>
          <w:rFonts w:ascii="Times New Roman" w:hAnsi="Times New Roman" w:eastAsia="宋体"/>
          <w:sz w:val="21"/>
          <w:szCs w:val="22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推荐单位：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3"/>
        <w:gridCol w:w="1350"/>
        <w:gridCol w:w="1450"/>
        <w:gridCol w:w="1661"/>
        <w:gridCol w:w="175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年主营业务收入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年绿色产品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销售收入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napToGrid w:val="0"/>
        <w:ind w:firstLine="0" w:firstLineChars="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eastAsia="楷体" w:cs="Times New Roman"/>
          <w:sz w:val="24"/>
          <w:szCs w:val="24"/>
        </w:rPr>
        <w:t>：</w:t>
      </w:r>
      <w:r>
        <w:rPr>
          <w:rFonts w:hint="eastAsia" w:eastAsia="楷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z w:val="24"/>
          <w:szCs w:val="24"/>
        </w:rPr>
        <w:t>绿色产品范围参见《绿色设计示范企业自评价表》中3.3.1绿色产品开发情</w:t>
      </w:r>
    </w:p>
    <w:p>
      <w:pPr>
        <w:numPr>
          <w:ilvl w:val="0"/>
          <w:numId w:val="0"/>
        </w:numPr>
        <w:snapToGrid w:val="0"/>
        <w:ind w:firstLine="960" w:firstLineChars="400"/>
        <w:rPr>
          <w:rFonts w:hint="eastAsia" w:eastAsia="楷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况</w:t>
      </w:r>
      <w:r>
        <w:rPr>
          <w:rFonts w:hint="eastAsia" w:eastAsia="楷体" w:cs="Times New Roman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napToGrid w:val="0"/>
        <w:rPr>
          <w:rFonts w:hint="default" w:eastAsia="楷体"/>
          <w:sz w:val="24"/>
          <w:szCs w:val="24"/>
          <w:lang w:eastAsia="zh-CN"/>
        </w:rPr>
      </w:pPr>
      <w:r>
        <w:rPr>
          <w:rFonts w:hint="eastAsia" w:eastAsia="楷体" w:cs="Times New Roman"/>
          <w:sz w:val="24"/>
          <w:szCs w:val="24"/>
          <w:lang w:val="en-US" w:eastAsia="zh-CN"/>
        </w:rPr>
        <w:t xml:space="preserve">       2.</w:t>
      </w:r>
      <w:r>
        <w:rPr>
          <w:rFonts w:hint="default" w:eastAsia="楷体"/>
          <w:sz w:val="24"/>
          <w:szCs w:val="24"/>
          <w:lang w:eastAsia="zh-CN"/>
        </w:rPr>
        <w:t>企业类型：</w:t>
      </w:r>
      <w:r>
        <w:rPr>
          <w:rFonts w:hint="default" w:eastAsia="楷体"/>
          <w:sz w:val="24"/>
          <w:szCs w:val="24"/>
        </w:rPr>
        <w:t>内资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中外合资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港澳台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外商独资</w:t>
      </w:r>
      <w:r>
        <w:rPr>
          <w:rFonts w:hint="default" w:eastAsia="楷体"/>
          <w:sz w:val="24"/>
          <w:szCs w:val="24"/>
          <w:lang w:eastAsia="zh-CN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Cascadia Mono Semi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2xka9EAAAAC&#10;AQAADwAAAAAAAAABACAAAAAiAAAAZHJzL2Rvd25yZXYueG1sUEsBAhQAFAAAAAgAh07iQDdVl3jq&#10;AQAAxAMAAA4AAAAAAAAAAQAgAAAAIAEAAGRycy9lMm9Eb2MueG1sUEsFBgAAAAAGAAYAWQEAAHw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07411E30"/>
    <w:rsid w:val="1B7B3891"/>
    <w:rsid w:val="1FAFDA60"/>
    <w:rsid w:val="27263FCE"/>
    <w:rsid w:val="2A79478C"/>
    <w:rsid w:val="2FFD404E"/>
    <w:rsid w:val="3C36184D"/>
    <w:rsid w:val="3EAF0D99"/>
    <w:rsid w:val="3F2FCF73"/>
    <w:rsid w:val="3FDC6D9C"/>
    <w:rsid w:val="4ECFDCFB"/>
    <w:rsid w:val="534B8EB1"/>
    <w:rsid w:val="5A165155"/>
    <w:rsid w:val="5DF182D7"/>
    <w:rsid w:val="5FFE557A"/>
    <w:rsid w:val="5FFF2B33"/>
    <w:rsid w:val="5FFF3FAC"/>
    <w:rsid w:val="6FD701F6"/>
    <w:rsid w:val="6FDF66C9"/>
    <w:rsid w:val="71849950"/>
    <w:rsid w:val="71FB6652"/>
    <w:rsid w:val="737D4D48"/>
    <w:rsid w:val="77B76BBB"/>
    <w:rsid w:val="78EF0A05"/>
    <w:rsid w:val="7BCD2CB7"/>
    <w:rsid w:val="7BEF0B29"/>
    <w:rsid w:val="7D5EB028"/>
    <w:rsid w:val="7E7BABA4"/>
    <w:rsid w:val="7EF975A5"/>
    <w:rsid w:val="7FD62BB8"/>
    <w:rsid w:val="9FFA3DA6"/>
    <w:rsid w:val="A97C9DE4"/>
    <w:rsid w:val="BBEF3439"/>
    <w:rsid w:val="BFDF7571"/>
    <w:rsid w:val="CCCFC3F1"/>
    <w:rsid w:val="D46FC9AB"/>
    <w:rsid w:val="DBD7BF26"/>
    <w:rsid w:val="DE9F821C"/>
    <w:rsid w:val="DF1DD501"/>
    <w:rsid w:val="DFFF3129"/>
    <w:rsid w:val="F36E7CEC"/>
    <w:rsid w:val="F6EE13DF"/>
    <w:rsid w:val="F7A6CFA0"/>
    <w:rsid w:val="F7DDCFD2"/>
    <w:rsid w:val="FDF7217A"/>
    <w:rsid w:val="FE9D9D9E"/>
    <w:rsid w:val="FF6F354F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3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主题 字符"/>
    <w:link w:val="8"/>
    <w:qFormat/>
    <w:uiPriority w:val="0"/>
    <w:rPr>
      <w:b/>
      <w:bCs/>
      <w:kern w:val="2"/>
      <w:sz w:val="21"/>
      <w:szCs w:val="22"/>
    </w:rPr>
  </w:style>
  <w:style w:type="character" w:customStyle="1" w:styleId="14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paragraph" w:customStyle="1" w:styleId="16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151</Characters>
  <Lines>43</Lines>
  <Paragraphs>12</Paragraphs>
  <TotalTime>0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2021-02-27T06:40:00Z</dcterms:created>
  <dc:creator>kylin</dc:creator>
  <cp:lastModifiedBy>丶一只白</cp:lastModifiedBy>
  <dcterms:modified xsi:type="dcterms:W3CDTF">2022-04-26T08:13:48Z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8D01A148F85649F8883ACF2CC36EC7A1</vt:lpwstr>
  </property>
</Properties>
</file>