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华文仿宋" w:hAnsi="华文仿宋" w:eastAsia="华文仿宋"/>
          <w:sz w:val="28"/>
          <w:szCs w:val="28"/>
        </w:rPr>
      </w:pPr>
    </w:p>
    <w:p>
      <w:pPr>
        <w:jc w:val="both"/>
        <w:rPr>
          <w:rFonts w:hint="eastAsia" w:ascii="华文仿宋" w:hAnsi="华文仿宋" w:eastAsia="华文仿宋"/>
          <w:sz w:val="28"/>
          <w:szCs w:val="28"/>
        </w:rPr>
      </w:pPr>
    </w:p>
    <w:p>
      <w:pPr>
        <w:jc w:val="both"/>
        <w:rPr>
          <w:rFonts w:hint="eastAsia" w:ascii="华文仿宋" w:hAnsi="华文仿宋" w:eastAsia="华文仿宋"/>
          <w:sz w:val="28"/>
          <w:szCs w:val="28"/>
        </w:rPr>
      </w:pPr>
    </w:p>
    <w:p>
      <w:pPr>
        <w:jc w:val="center"/>
        <w:rPr>
          <w:rFonts w:hint="eastAsia" w:ascii="宋体" w:hAnsi="宋体" w:eastAsia="宋体" w:cs="宋体"/>
          <w:sz w:val="28"/>
          <w:szCs w:val="28"/>
        </w:rPr>
      </w:pPr>
      <w:r>
        <w:rPr>
          <w:rFonts w:hint="eastAsia" w:ascii="宋体" w:hAnsi="宋体" w:eastAsia="宋体" w:cs="宋体"/>
          <w:sz w:val="28"/>
          <w:szCs w:val="28"/>
        </w:rPr>
        <w:t>中石协〔</w:t>
      </w:r>
      <w:r>
        <w:rPr>
          <w:rFonts w:hint="eastAsia" w:ascii="宋体" w:hAnsi="宋体" w:eastAsia="宋体" w:cs="宋体"/>
          <w:sz w:val="28"/>
          <w:szCs w:val="28"/>
          <w:lang w:val="en-US" w:eastAsia="zh-CN"/>
        </w:rPr>
        <w:t>2026</w:t>
      </w:r>
      <w:r>
        <w:rPr>
          <w:rFonts w:hint="eastAsia" w:ascii="宋体" w:hAnsi="宋体" w:eastAsia="宋体" w:cs="宋体"/>
          <w:sz w:val="28"/>
          <w:szCs w:val="28"/>
        </w:rPr>
        <w:t>〕</w:t>
      </w:r>
      <w:r>
        <w:rPr>
          <w:rFonts w:hint="eastAsia" w:ascii="宋体" w:hAnsi="宋体" w:eastAsia="宋体" w:cs="宋体"/>
          <w:sz w:val="28"/>
          <w:szCs w:val="28"/>
          <w:lang w:val="en-US" w:eastAsia="zh-CN"/>
        </w:rPr>
        <w:t>1</w:t>
      </w:r>
      <w:bookmarkStart w:id="1" w:name="_GoBack"/>
      <w:bookmarkEnd w:id="1"/>
      <w:r>
        <w:rPr>
          <w:rFonts w:hint="eastAsia" w:ascii="宋体" w:hAnsi="宋体" w:eastAsia="宋体" w:cs="宋体"/>
          <w:sz w:val="28"/>
          <w:szCs w:val="28"/>
        </w:rPr>
        <w:t>号</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ascii="Times New Roman" w:hAnsi="Times New Roman" w:eastAsia="黑体" w:cs="Times New Roman"/>
          <w:sz w:val="36"/>
          <w:szCs w:val="36"/>
        </w:rPr>
      </w:pPr>
      <w:bookmarkStart w:id="0" w:name="OLE_LINK1"/>
      <w:r>
        <w:rPr>
          <w:rFonts w:ascii="Times New Roman" w:hAnsi="Times New Roman" w:eastAsia="黑体" w:cs="Times New Roman"/>
          <w:sz w:val="36"/>
          <w:szCs w:val="36"/>
        </w:rPr>
        <w:t>关于专家委员会换届及征集推荐专家委专家库成员的</w:t>
      </w:r>
    </w:p>
    <w:p>
      <w:pPr>
        <w:jc w:val="center"/>
        <w:rPr>
          <w:rFonts w:ascii="Times New Roman" w:hAnsi="Times New Roman" w:eastAsia="黑体" w:cs="Times New Roman"/>
          <w:sz w:val="36"/>
          <w:szCs w:val="36"/>
        </w:rPr>
      </w:pPr>
      <w:r>
        <w:rPr>
          <w:rFonts w:ascii="Times New Roman" w:hAnsi="Times New Roman" w:eastAsia="黑体" w:cs="Times New Roman"/>
          <w:sz w:val="36"/>
          <w:szCs w:val="36"/>
        </w:rPr>
        <w:t>通知</w:t>
      </w:r>
      <w:bookmarkEnd w:id="0"/>
      <w:r>
        <w:rPr>
          <w:rFonts w:ascii="Times New Roman" w:hAnsi="Times New Roman" w:eastAsia="黑体" w:cs="Times New Roman"/>
          <w:sz w:val="36"/>
          <w:szCs w:val="36"/>
        </w:rPr>
        <w:t>​</w:t>
      </w:r>
    </w:p>
    <w:p>
      <w:pPr>
        <w:rPr>
          <w:rFonts w:ascii="Times New Roman" w:hAnsi="Times New Roman" w:eastAsia="仿宋_GB2312" w:cs="Times New Roman"/>
          <w:sz w:val="30"/>
          <w:szCs w:val="30"/>
        </w:rPr>
      </w:pPr>
    </w:p>
    <w:p>
      <w:pPr>
        <w:rPr>
          <w:rFonts w:ascii="Times New Roman" w:hAnsi="Times New Roman" w:eastAsia="仿宋_GB2312" w:cs="Times New Roman"/>
          <w:sz w:val="30"/>
          <w:szCs w:val="30"/>
        </w:rPr>
      </w:pPr>
      <w:r>
        <w:rPr>
          <w:rFonts w:ascii="Times New Roman" w:hAnsi="Times New Roman" w:eastAsia="仿宋_GB2312" w:cs="Times New Roman"/>
          <w:sz w:val="30"/>
          <w:szCs w:val="30"/>
        </w:rPr>
        <w:t>各相关单位：</w:t>
      </w:r>
    </w:p>
    <w:p>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本届专家委员会自20</w:t>
      </w:r>
      <w:r>
        <w:rPr>
          <w:rFonts w:hint="eastAsia" w:ascii="Times New Roman" w:hAnsi="Times New Roman" w:eastAsia="仿宋_GB2312" w:cs="Times New Roman"/>
          <w:sz w:val="30"/>
          <w:szCs w:val="30"/>
          <w:lang w:val="en-US" w:eastAsia="zh-CN"/>
        </w:rPr>
        <w:t>19</w:t>
      </w:r>
      <w:r>
        <w:rPr>
          <w:rFonts w:ascii="Times New Roman" w:hAnsi="Times New Roman" w:eastAsia="仿宋_GB2312" w:cs="Times New Roman"/>
          <w:sz w:val="30"/>
          <w:szCs w:val="30"/>
        </w:rPr>
        <w:t>年设立以来，在各位</w:t>
      </w:r>
      <w:r>
        <w:rPr>
          <w:rFonts w:hint="eastAsia" w:ascii="Times New Roman" w:hAnsi="Times New Roman" w:eastAsia="仿宋_GB2312" w:cs="Times New Roman"/>
          <w:sz w:val="30"/>
          <w:szCs w:val="30"/>
        </w:rPr>
        <w:t>院士、行业领导、资深专家等</w:t>
      </w:r>
      <w:r>
        <w:rPr>
          <w:rFonts w:ascii="Times New Roman" w:hAnsi="Times New Roman" w:eastAsia="仿宋_GB2312" w:cs="Times New Roman"/>
          <w:sz w:val="30"/>
          <w:szCs w:val="30"/>
        </w:rPr>
        <w:t>专家委员的大力支持和积极参与下，紧紧围绕行业发展和企业需求，始终秉持专业精神，积极投身行业活动组织、企业实地调研、技术咨询服务等各项工作，圆满完成了各项任务。在</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十四五</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期间，专家们凭借深厚的行业积淀、精准的专业判断，为推动石油石化设备行业突破技术瓶颈、优化产业结构、实现高质量发展发挥了重要作用、作出了卓越贡献。在此，中国石油和石油化工设备工业协会向全体专家委员致以最诚挚的感谢！​</w:t>
      </w:r>
    </w:p>
    <w:p>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为进一步凝聚行业智慧、强化专家支撑体系，更好地服务</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十五五</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期间石油石化设备行业智能化、绿色化、融合化发展，进一步增强专家委员会和专家库的专业支撑与决策咨询能力，</w:t>
      </w:r>
      <w:r>
        <w:rPr>
          <w:rFonts w:hint="eastAsia" w:ascii="Times New Roman" w:hAnsi="Times New Roman" w:eastAsia="仿宋_GB2312" w:cs="Times New Roman"/>
          <w:sz w:val="30"/>
          <w:szCs w:val="30"/>
        </w:rPr>
        <w:t>根据《专家委工作条例》相关规定，</w:t>
      </w:r>
      <w:r>
        <w:rPr>
          <w:rFonts w:ascii="Times New Roman" w:hAnsi="Times New Roman" w:eastAsia="仿宋_GB2312" w:cs="Times New Roman"/>
          <w:sz w:val="30"/>
          <w:szCs w:val="30"/>
        </w:rPr>
        <w:t>决定启动专家委员会换届工作</w:t>
      </w:r>
      <w:r>
        <w:rPr>
          <w:rFonts w:hint="eastAsia" w:ascii="Times New Roman" w:hAnsi="Times New Roman" w:eastAsia="仿宋_GB2312" w:cs="Times New Roman"/>
          <w:sz w:val="30"/>
          <w:szCs w:val="30"/>
        </w:rPr>
        <w:t>并</w:t>
      </w:r>
      <w:r>
        <w:rPr>
          <w:rFonts w:ascii="Times New Roman" w:hAnsi="Times New Roman" w:eastAsia="仿宋_GB2312" w:cs="Times New Roman"/>
          <w:sz w:val="30"/>
          <w:szCs w:val="30"/>
        </w:rPr>
        <w:t>面向全行业公开征集推荐新一届专家委员会和专家库成员。</w:t>
      </w:r>
    </w:p>
    <w:p>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诚邀行业领导、资深专家积极自荐和推荐，同时欢迎相关行业用户、制造企业、工程技术企业</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高等院校、研发机构、检验检测机构等单位结合自身资源优势推荐优秀专家人才。推荐或自荐的专家应在本专业领域具有较高学术造诣和丰富实践经验，熟悉行业动态，热心行业事业，能够积极参与协会组织的各项活动和工作。</w:t>
      </w:r>
    </w:p>
    <w:p>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请接受推荐或有意自荐的专家个人填报《专家登记表》</w:t>
      </w:r>
      <w:r>
        <w:rPr>
          <w:rFonts w:hint="eastAsia" w:ascii="Times New Roman" w:hAnsi="Times New Roman" w:eastAsia="仿宋_GB2312" w:cs="Times New Roman"/>
          <w:sz w:val="30"/>
          <w:szCs w:val="30"/>
        </w:rPr>
        <w:t>（见附件1</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表中相关专业请参照附件2），</w:t>
      </w:r>
      <w:r>
        <w:rPr>
          <w:rFonts w:ascii="Times New Roman" w:hAnsi="Times New Roman" w:eastAsia="仿宋_GB2312" w:cs="Times New Roman"/>
          <w:sz w:val="30"/>
          <w:szCs w:val="30"/>
        </w:rPr>
        <w:t>确保信息真实、准确、完整，并于3月27日前将电子版表格发送至指定邮箱。逾期未提交视为自动放弃申报资格，后续相关资格审核、入库公示等事宜将另行通知。</w:t>
      </w:r>
    </w:p>
    <w:p>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工作联系人：中石协科技部（专家委秘书处）  汪洁</w:t>
      </w:r>
    </w:p>
    <w:p>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电话：010-6</w:t>
      </w:r>
      <w:r>
        <w:rPr>
          <w:rFonts w:hint="eastAsia" w:ascii="Times New Roman" w:hAnsi="Times New Roman" w:eastAsia="仿宋_GB2312" w:cs="Times New Roman"/>
          <w:sz w:val="30"/>
          <w:szCs w:val="30"/>
          <w:lang w:val="en-US" w:eastAsia="zh-CN"/>
        </w:rPr>
        <w:t>4</w:t>
      </w:r>
      <w:r>
        <w:rPr>
          <w:rFonts w:ascii="Times New Roman" w:hAnsi="Times New Roman" w:eastAsia="仿宋_GB2312" w:cs="Times New Roman"/>
          <w:sz w:val="30"/>
          <w:szCs w:val="30"/>
        </w:rPr>
        <w:t>197176</w:t>
      </w:r>
    </w:p>
    <w:p>
      <w:pPr>
        <w:ind w:right="-485" w:rightChars="-231"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邮箱：kjb@cpei.org.cn（主题请注明：“专家推荐”－专家姓名）</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特此通知。​</w:t>
      </w:r>
    </w:p>
    <w:p>
      <w:pPr>
        <w:jc w:val="left"/>
        <w:rPr>
          <w:rFonts w:ascii="Times New Roman" w:hAnsi="Times New Roman" w:eastAsia="仿宋_GB2312" w:cs="Times New Roman"/>
          <w:sz w:val="30"/>
          <w:szCs w:val="30"/>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imes New Roman" w:hAnsi="Times New Roman" w:eastAsia="仿宋_GB2312" w:cs="Times New Roman"/>
          <w:sz w:val="30"/>
          <w:szCs w:val="30"/>
          <w:lang w:val="en-US" w:eastAsia="zh-CN"/>
        </w:rPr>
      </w:pPr>
      <w:r>
        <w:rPr>
          <w:rFonts w:ascii="Times New Roman" w:hAnsi="Times New Roman" w:eastAsia="仿宋_GB2312" w:cs="Times New Roman"/>
          <w:sz w:val="30"/>
          <w:szCs w:val="30"/>
        </w:rPr>
        <w:t>附件</w:t>
      </w:r>
      <w:r>
        <w:rPr>
          <w:rFonts w:hint="eastAsia" w:ascii="Times New Roman" w:hAnsi="Times New Roman" w:eastAsia="仿宋_GB2312" w:cs="Times New Roman"/>
          <w:sz w:val="30"/>
          <w:szCs w:val="30"/>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专家登记表</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专家库专业分类</w:t>
      </w:r>
    </w:p>
    <w:p>
      <w:pPr>
        <w:jc w:val="left"/>
        <w:rPr>
          <w:rFonts w:ascii="Times New Roman" w:hAnsi="Times New Roman" w:eastAsia="仿宋_GB2312" w:cs="Times New Roman"/>
          <w:sz w:val="30"/>
          <w:szCs w:val="30"/>
        </w:rPr>
      </w:pPr>
    </w:p>
    <w:p>
      <w:pPr>
        <w:jc w:val="left"/>
        <w:rPr>
          <w:rFonts w:ascii="Times New Roman" w:hAnsi="Times New Roman" w:eastAsia="仿宋_GB2312" w:cs="Times New Roman"/>
          <w:sz w:val="30"/>
          <w:szCs w:val="30"/>
        </w:rPr>
      </w:pPr>
    </w:p>
    <w:p>
      <w:pPr>
        <w:ind w:right="552" w:rightChars="263"/>
        <w:jc w:val="right"/>
        <w:rPr>
          <w:rFonts w:ascii="Times New Roman" w:hAnsi="Times New Roman" w:eastAsia="仿宋_GB2312" w:cs="Times New Roman"/>
          <w:sz w:val="30"/>
          <w:szCs w:val="30"/>
        </w:rPr>
      </w:pPr>
      <w:r>
        <w:rPr>
          <w:rFonts w:ascii="Times New Roman" w:hAnsi="Times New Roman" w:eastAsia="仿宋_GB2312" w:cs="Times New Roman"/>
          <w:sz w:val="30"/>
          <w:szCs w:val="30"/>
        </w:rPr>
        <w:t>2026年2月</w:t>
      </w:r>
      <w:r>
        <w:rPr>
          <w:rFonts w:hint="eastAsia" w:ascii="Times New Roman" w:hAnsi="Times New Roman" w:eastAsia="仿宋_GB2312" w:cs="Times New Roman"/>
          <w:sz w:val="30"/>
          <w:szCs w:val="30"/>
          <w:lang w:val="en-US" w:eastAsia="zh-CN"/>
        </w:rPr>
        <w:t>9</w:t>
      </w:r>
      <w:r>
        <w:rPr>
          <w:rFonts w:ascii="Times New Roman" w:hAnsi="Times New Roman" w:eastAsia="仿宋_GB2312" w:cs="Times New Roman"/>
          <w:sz w:val="30"/>
          <w:szCs w:val="30"/>
        </w:rPr>
        <w:t>日</w:t>
      </w:r>
    </w:p>
    <w:p>
      <w:pPr>
        <w:rPr>
          <w:rFonts w:ascii="Times New Roman" w:hAnsi="Times New Roman" w:eastAsia="仿宋_GB2312" w:cs="Times New Roman"/>
          <w:sz w:val="30"/>
          <w:szCs w:val="30"/>
        </w:rPr>
      </w:pPr>
      <w:r>
        <w:rPr>
          <w:rFonts w:ascii="Times New Roman" w:hAnsi="Times New Roman" w:eastAsia="仿宋_GB2312" w:cs="Times New Roman"/>
          <w:sz w:val="30"/>
          <w:szCs w:val="30"/>
        </w:rPr>
        <w:br w:type="page"/>
      </w:r>
    </w:p>
    <w:p>
      <w:pPr>
        <w:spacing w:before="120" w:line="440" w:lineRule="exact"/>
        <w:jc w:val="left"/>
        <w:rPr>
          <w:rFonts w:ascii="Times New Roman" w:hAnsi="Times New Roman" w:eastAsia="黑体" w:cs="Times New Roman"/>
          <w:sz w:val="32"/>
          <w:szCs w:val="36"/>
        </w:rPr>
      </w:pPr>
      <w:r>
        <w:rPr>
          <w:rFonts w:ascii="Times New Roman" w:hAnsi="Times New Roman" w:eastAsia="黑体" w:cs="Times New Roman"/>
          <w:kern w:val="0"/>
          <w:sz w:val="32"/>
          <w:szCs w:val="36"/>
          <w:lang w:bidi="ar"/>
        </w:rPr>
        <w:t>附件1</w:t>
      </w:r>
    </w:p>
    <w:p>
      <w:pPr>
        <w:spacing w:line="500" w:lineRule="exact"/>
        <w:jc w:val="center"/>
        <w:rPr>
          <w:rFonts w:ascii="Times New Roman" w:hAnsi="Times New Roman" w:eastAsia="黑体" w:cs="Times New Roman"/>
          <w:sz w:val="36"/>
          <w:szCs w:val="36"/>
          <w:lang w:bidi="ar"/>
        </w:rPr>
      </w:pPr>
      <w:r>
        <w:rPr>
          <w:rFonts w:ascii="Times New Roman" w:hAnsi="Times New Roman" w:eastAsia="黑体" w:cs="Times New Roman"/>
          <w:sz w:val="36"/>
          <w:szCs w:val="36"/>
          <w:lang w:bidi="ar"/>
        </w:rPr>
        <w:t>中国石油和石油化工设备协会</w:t>
      </w:r>
    </w:p>
    <w:p>
      <w:pPr>
        <w:spacing w:line="500" w:lineRule="exact"/>
        <w:jc w:val="center"/>
        <w:rPr>
          <w:rFonts w:ascii="Times New Roman" w:hAnsi="Times New Roman" w:eastAsia="黑体" w:cs="Times New Roman"/>
          <w:sz w:val="36"/>
          <w:szCs w:val="36"/>
        </w:rPr>
      </w:pPr>
      <w:r>
        <w:rPr>
          <w:rFonts w:ascii="Times New Roman" w:hAnsi="Times New Roman" w:eastAsia="黑体" w:cs="Times New Roman"/>
          <w:sz w:val="36"/>
          <w:szCs w:val="36"/>
          <w:lang w:bidi="ar"/>
        </w:rPr>
        <w:t>专家登记表</w:t>
      </w:r>
    </w:p>
    <w:tbl>
      <w:tblPr>
        <w:tblStyle w:val="5"/>
        <w:tblW w:w="8760" w:type="dxa"/>
        <w:jc w:val="center"/>
        <w:tblInd w:w="0" w:type="dxa"/>
        <w:tblLayout w:type="fixed"/>
        <w:tblCellMar>
          <w:top w:w="0" w:type="dxa"/>
          <w:left w:w="0" w:type="dxa"/>
          <w:bottom w:w="0" w:type="dxa"/>
          <w:right w:w="0" w:type="dxa"/>
        </w:tblCellMar>
      </w:tblPr>
      <w:tblGrid>
        <w:gridCol w:w="1432"/>
        <w:gridCol w:w="691"/>
        <w:gridCol w:w="747"/>
        <w:gridCol w:w="335"/>
        <w:gridCol w:w="869"/>
        <w:gridCol w:w="50"/>
        <w:gridCol w:w="982"/>
        <w:gridCol w:w="1276"/>
        <w:gridCol w:w="567"/>
        <w:gridCol w:w="1811"/>
      </w:tblGrid>
      <w:tr>
        <w:tblPrEx>
          <w:tblLayout w:type="fixed"/>
          <w:tblCellMar>
            <w:top w:w="0" w:type="dxa"/>
            <w:left w:w="0" w:type="dxa"/>
            <w:bottom w:w="0" w:type="dxa"/>
            <w:right w:w="0" w:type="dxa"/>
          </w:tblCellMar>
        </w:tblPrEx>
        <w:trPr>
          <w:trHeight w:val="254" w:hRule="atLeast"/>
          <w:jc w:val="center"/>
        </w:trPr>
        <w:tc>
          <w:tcPr>
            <w:tcW w:w="1432" w:type="dxa"/>
            <w:tcBorders>
              <w:top w:val="single" w:color="000000" w:sz="12" w:space="0"/>
              <w:left w:val="single" w:color="000000" w:sz="12" w:space="0"/>
              <w:bottom w:val="single" w:color="000000" w:sz="12"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r>
              <w:rPr>
                <w:rFonts w:ascii="Times New Roman" w:hAnsi="Times New Roman" w:eastAsia="仿宋_GB2312" w:cs="Times New Roman"/>
                <w:kern w:val="0"/>
                <w:sz w:val="24"/>
                <w:lang w:bidi="ar"/>
              </w:rPr>
              <w:t>姓</w:t>
            </w:r>
            <w:r>
              <w:rPr>
                <w:rFonts w:hint="eastAsia" w:ascii="Times New Roman" w:hAnsi="Times New Roman" w:eastAsia="仿宋_GB2312" w:cs="Times New Roman"/>
                <w:kern w:val="0"/>
                <w:sz w:val="24"/>
                <w:lang w:bidi="ar"/>
              </w:rPr>
              <w:t xml:space="preserve">    </w:t>
            </w:r>
            <w:r>
              <w:rPr>
                <w:rFonts w:ascii="Times New Roman" w:hAnsi="Times New Roman" w:eastAsia="仿宋_GB2312" w:cs="Times New Roman"/>
                <w:kern w:val="0"/>
                <w:sz w:val="24"/>
                <w:lang w:bidi="ar"/>
              </w:rPr>
              <w:t>名</w:t>
            </w:r>
          </w:p>
        </w:tc>
        <w:tc>
          <w:tcPr>
            <w:tcW w:w="1773" w:type="dxa"/>
            <w:gridSpan w:val="3"/>
            <w:tcBorders>
              <w:top w:val="single" w:color="000000" w:sz="12" w:space="0"/>
              <w:left w:val="nil"/>
              <w:bottom w:val="single" w:color="000000" w:sz="12"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p>
        </w:tc>
        <w:tc>
          <w:tcPr>
            <w:tcW w:w="869" w:type="dxa"/>
            <w:tcBorders>
              <w:top w:val="single" w:color="000000" w:sz="12" w:space="0"/>
              <w:left w:val="nil"/>
              <w:bottom w:val="single" w:color="000000" w:sz="12"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r>
              <w:rPr>
                <w:rFonts w:ascii="Times New Roman" w:hAnsi="Times New Roman" w:eastAsia="仿宋_GB2312" w:cs="Times New Roman"/>
                <w:kern w:val="0"/>
                <w:sz w:val="24"/>
                <w:lang w:bidi="ar"/>
              </w:rPr>
              <w:t>性别</w:t>
            </w:r>
          </w:p>
        </w:tc>
        <w:tc>
          <w:tcPr>
            <w:tcW w:w="1032" w:type="dxa"/>
            <w:gridSpan w:val="2"/>
            <w:tcBorders>
              <w:top w:val="single" w:color="000000" w:sz="12" w:space="0"/>
              <w:left w:val="nil"/>
              <w:bottom w:val="single" w:color="000000" w:sz="12"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p>
        </w:tc>
        <w:tc>
          <w:tcPr>
            <w:tcW w:w="1276" w:type="dxa"/>
            <w:tcBorders>
              <w:top w:val="single" w:color="000000" w:sz="12" w:space="0"/>
              <w:left w:val="nil"/>
              <w:bottom w:val="single" w:color="000000" w:sz="12"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r>
              <w:rPr>
                <w:rFonts w:ascii="Times New Roman" w:hAnsi="Times New Roman" w:eastAsia="仿宋_GB2312" w:cs="Times New Roman"/>
                <w:kern w:val="0"/>
                <w:sz w:val="24"/>
                <w:lang w:bidi="ar"/>
              </w:rPr>
              <w:t>出生年月</w:t>
            </w:r>
          </w:p>
        </w:tc>
        <w:tc>
          <w:tcPr>
            <w:tcW w:w="2378" w:type="dxa"/>
            <w:gridSpan w:val="2"/>
            <w:tcBorders>
              <w:top w:val="single" w:color="000000" w:sz="12" w:space="0"/>
              <w:left w:val="nil"/>
              <w:bottom w:val="single" w:color="000000" w:sz="12" w:space="0"/>
              <w:right w:val="single" w:color="000000" w:sz="12"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p>
        </w:tc>
      </w:tr>
      <w:tr>
        <w:tblPrEx>
          <w:tblLayout w:type="fixed"/>
          <w:tblCellMar>
            <w:top w:w="0" w:type="dxa"/>
            <w:left w:w="0" w:type="dxa"/>
            <w:bottom w:w="0" w:type="dxa"/>
            <w:right w:w="0" w:type="dxa"/>
          </w:tblCellMar>
        </w:tblPrEx>
        <w:trPr>
          <w:trHeight w:val="254" w:hRule="atLeast"/>
          <w:jc w:val="center"/>
        </w:trPr>
        <w:tc>
          <w:tcPr>
            <w:tcW w:w="1432" w:type="dxa"/>
            <w:tcBorders>
              <w:top w:val="nil"/>
              <w:left w:val="single" w:color="000000" w:sz="12" w:space="0"/>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r>
              <w:rPr>
                <w:rFonts w:ascii="Times New Roman" w:hAnsi="Times New Roman" w:eastAsia="仿宋_GB2312" w:cs="Times New Roman"/>
                <w:kern w:val="0"/>
                <w:sz w:val="24"/>
                <w:lang w:bidi="ar"/>
              </w:rPr>
              <w:t>民</w:t>
            </w:r>
            <w:r>
              <w:rPr>
                <w:rFonts w:hint="eastAsia" w:ascii="Times New Roman" w:hAnsi="Times New Roman" w:eastAsia="仿宋_GB2312" w:cs="Times New Roman"/>
                <w:kern w:val="0"/>
                <w:sz w:val="24"/>
                <w:lang w:bidi="ar"/>
              </w:rPr>
              <w:t xml:space="preserve">    </w:t>
            </w:r>
            <w:r>
              <w:rPr>
                <w:rFonts w:ascii="Times New Roman" w:hAnsi="Times New Roman" w:eastAsia="仿宋_GB2312" w:cs="Times New Roman"/>
                <w:kern w:val="0"/>
                <w:sz w:val="24"/>
                <w:lang w:bidi="ar"/>
              </w:rPr>
              <w:t>族</w:t>
            </w:r>
          </w:p>
        </w:tc>
        <w:tc>
          <w:tcPr>
            <w:tcW w:w="691" w:type="dxa"/>
            <w:tcBorders>
              <w:top w:val="nil"/>
              <w:left w:val="nil"/>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p>
        </w:tc>
        <w:tc>
          <w:tcPr>
            <w:tcW w:w="1082" w:type="dxa"/>
            <w:gridSpan w:val="2"/>
            <w:tcBorders>
              <w:top w:val="nil"/>
              <w:left w:val="nil"/>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r>
              <w:rPr>
                <w:rFonts w:ascii="Times New Roman" w:hAnsi="Times New Roman" w:eastAsia="仿宋_GB2312" w:cs="Times New Roman"/>
                <w:kern w:val="0"/>
                <w:sz w:val="24"/>
                <w:lang w:bidi="ar"/>
              </w:rPr>
              <w:t>党派</w:t>
            </w:r>
          </w:p>
        </w:tc>
        <w:tc>
          <w:tcPr>
            <w:tcW w:w="1901" w:type="dxa"/>
            <w:gridSpan w:val="3"/>
            <w:tcBorders>
              <w:top w:val="nil"/>
              <w:left w:val="nil"/>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p>
        </w:tc>
        <w:tc>
          <w:tcPr>
            <w:tcW w:w="1276" w:type="dxa"/>
            <w:tcBorders>
              <w:top w:val="nil"/>
              <w:left w:val="nil"/>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r>
              <w:rPr>
                <w:rFonts w:ascii="Times New Roman" w:hAnsi="Times New Roman" w:eastAsia="仿宋_GB2312" w:cs="Times New Roman"/>
                <w:kern w:val="0"/>
                <w:sz w:val="24"/>
                <w:lang w:bidi="ar"/>
              </w:rPr>
              <w:t>身份证号</w:t>
            </w:r>
          </w:p>
        </w:tc>
        <w:tc>
          <w:tcPr>
            <w:tcW w:w="2378" w:type="dxa"/>
            <w:gridSpan w:val="2"/>
            <w:tcBorders>
              <w:top w:val="nil"/>
              <w:left w:val="nil"/>
              <w:bottom w:val="single" w:color="000000" w:sz="8" w:space="0"/>
              <w:right w:val="single" w:color="000000" w:sz="12"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p>
        </w:tc>
      </w:tr>
      <w:tr>
        <w:tblPrEx>
          <w:tblLayout w:type="fixed"/>
          <w:tblCellMar>
            <w:top w:w="0" w:type="dxa"/>
            <w:left w:w="0" w:type="dxa"/>
            <w:bottom w:w="0" w:type="dxa"/>
            <w:right w:w="0" w:type="dxa"/>
          </w:tblCellMar>
        </w:tblPrEx>
        <w:trPr>
          <w:trHeight w:val="250" w:hRule="atLeast"/>
          <w:jc w:val="center"/>
        </w:trPr>
        <w:tc>
          <w:tcPr>
            <w:tcW w:w="1432" w:type="dxa"/>
            <w:tcBorders>
              <w:top w:val="nil"/>
              <w:left w:val="single" w:color="000000" w:sz="12" w:space="0"/>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r>
              <w:rPr>
                <w:rFonts w:ascii="Times New Roman" w:hAnsi="Times New Roman" w:eastAsia="仿宋_GB2312" w:cs="Times New Roman"/>
                <w:kern w:val="0"/>
                <w:sz w:val="24"/>
                <w:lang w:bidi="ar"/>
              </w:rPr>
              <w:t>工作单位</w:t>
            </w:r>
          </w:p>
        </w:tc>
        <w:tc>
          <w:tcPr>
            <w:tcW w:w="3674" w:type="dxa"/>
            <w:gridSpan w:val="6"/>
            <w:tcBorders>
              <w:top w:val="nil"/>
              <w:left w:val="nil"/>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p>
        </w:tc>
        <w:tc>
          <w:tcPr>
            <w:tcW w:w="1276" w:type="dxa"/>
            <w:tcBorders>
              <w:top w:val="nil"/>
              <w:left w:val="nil"/>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r>
              <w:rPr>
                <w:rFonts w:ascii="Times New Roman" w:hAnsi="Times New Roman" w:eastAsia="仿宋_GB2312" w:cs="Times New Roman"/>
                <w:kern w:val="0"/>
                <w:sz w:val="24"/>
                <w:lang w:bidi="ar"/>
              </w:rPr>
              <w:t>职务</w:t>
            </w:r>
          </w:p>
        </w:tc>
        <w:tc>
          <w:tcPr>
            <w:tcW w:w="2378" w:type="dxa"/>
            <w:gridSpan w:val="2"/>
            <w:tcBorders>
              <w:top w:val="nil"/>
              <w:left w:val="nil"/>
              <w:bottom w:val="single" w:color="000000" w:sz="8" w:space="0"/>
              <w:right w:val="single" w:color="000000" w:sz="12"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p>
        </w:tc>
      </w:tr>
      <w:tr>
        <w:tblPrEx>
          <w:tblLayout w:type="fixed"/>
          <w:tblCellMar>
            <w:top w:w="0" w:type="dxa"/>
            <w:left w:w="0" w:type="dxa"/>
            <w:bottom w:w="0" w:type="dxa"/>
            <w:right w:w="0" w:type="dxa"/>
          </w:tblCellMar>
        </w:tblPrEx>
        <w:trPr>
          <w:trHeight w:val="250" w:hRule="atLeast"/>
          <w:jc w:val="center"/>
        </w:trPr>
        <w:tc>
          <w:tcPr>
            <w:tcW w:w="1432" w:type="dxa"/>
            <w:tcBorders>
              <w:top w:val="nil"/>
              <w:left w:val="single" w:color="000000" w:sz="12" w:space="0"/>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r>
              <w:rPr>
                <w:rFonts w:ascii="Times New Roman" w:hAnsi="Times New Roman" w:eastAsia="仿宋_GB2312" w:cs="Times New Roman"/>
                <w:kern w:val="0"/>
                <w:sz w:val="24"/>
                <w:lang w:bidi="ar"/>
              </w:rPr>
              <w:t>社会兼职</w:t>
            </w:r>
          </w:p>
        </w:tc>
        <w:tc>
          <w:tcPr>
            <w:tcW w:w="3674" w:type="dxa"/>
            <w:gridSpan w:val="6"/>
            <w:tcBorders>
              <w:top w:val="nil"/>
              <w:left w:val="nil"/>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p>
        </w:tc>
        <w:tc>
          <w:tcPr>
            <w:tcW w:w="3654" w:type="dxa"/>
            <w:gridSpan w:val="3"/>
            <w:tcBorders>
              <w:top w:val="nil"/>
              <w:left w:val="nil"/>
              <w:bottom w:val="single" w:color="000000" w:sz="8" w:space="0"/>
              <w:right w:val="single" w:color="000000" w:sz="12"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中科院院士</w:t>
            </w:r>
            <w:r>
              <w:rPr>
                <w:rFonts w:hint="eastAsia" w:ascii="Times New Roman" w:hAnsi="Times New Roman" w:eastAsia="仿宋_GB2312" w:cs="Times New Roman"/>
                <w:kern w:val="0"/>
                <w:sz w:val="24"/>
                <w:lang w:bidi="ar"/>
              </w:rPr>
              <w:t xml:space="preserve"> □</w:t>
            </w:r>
            <w:r>
              <w:rPr>
                <w:rFonts w:ascii="Times New Roman" w:hAnsi="Times New Roman" w:eastAsia="仿宋_GB2312" w:cs="Times New Roman"/>
                <w:kern w:val="0"/>
                <w:sz w:val="24"/>
                <w:lang w:bidi="ar"/>
              </w:rPr>
              <w:t>工程院院士</w:t>
            </w:r>
          </w:p>
        </w:tc>
      </w:tr>
      <w:tr>
        <w:tblPrEx>
          <w:tblLayout w:type="fixed"/>
          <w:tblCellMar>
            <w:top w:w="0" w:type="dxa"/>
            <w:left w:w="0" w:type="dxa"/>
            <w:bottom w:w="0" w:type="dxa"/>
            <w:right w:w="0" w:type="dxa"/>
          </w:tblCellMar>
        </w:tblPrEx>
        <w:trPr>
          <w:trHeight w:val="250" w:hRule="atLeast"/>
          <w:jc w:val="center"/>
        </w:trPr>
        <w:tc>
          <w:tcPr>
            <w:tcW w:w="1432" w:type="dxa"/>
            <w:tcBorders>
              <w:top w:val="nil"/>
              <w:left w:val="single" w:color="000000" w:sz="12" w:space="0"/>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r>
              <w:rPr>
                <w:rFonts w:ascii="Times New Roman" w:hAnsi="Times New Roman" w:eastAsia="仿宋_GB2312" w:cs="Times New Roman"/>
                <w:kern w:val="0"/>
                <w:sz w:val="24"/>
                <w:lang w:bidi="ar"/>
              </w:rPr>
              <w:t>学</w:t>
            </w:r>
            <w:r>
              <w:rPr>
                <w:rFonts w:hint="eastAsia" w:ascii="Times New Roman" w:hAnsi="Times New Roman" w:eastAsia="仿宋_GB2312" w:cs="Times New Roman"/>
                <w:kern w:val="0"/>
                <w:sz w:val="24"/>
                <w:lang w:bidi="ar"/>
              </w:rPr>
              <w:t xml:space="preserve">    </w:t>
            </w:r>
            <w:r>
              <w:rPr>
                <w:rFonts w:ascii="Times New Roman" w:hAnsi="Times New Roman" w:eastAsia="仿宋_GB2312" w:cs="Times New Roman"/>
                <w:kern w:val="0"/>
                <w:sz w:val="24"/>
                <w:lang w:bidi="ar"/>
              </w:rPr>
              <w:t>位</w:t>
            </w:r>
          </w:p>
        </w:tc>
        <w:tc>
          <w:tcPr>
            <w:tcW w:w="1438" w:type="dxa"/>
            <w:gridSpan w:val="2"/>
            <w:tcBorders>
              <w:top w:val="nil"/>
              <w:left w:val="nil"/>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p>
        </w:tc>
        <w:tc>
          <w:tcPr>
            <w:tcW w:w="1254" w:type="dxa"/>
            <w:gridSpan w:val="3"/>
            <w:tcBorders>
              <w:top w:val="nil"/>
              <w:left w:val="nil"/>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r>
              <w:rPr>
                <w:rFonts w:ascii="Times New Roman" w:hAnsi="Times New Roman" w:eastAsia="仿宋_GB2312" w:cs="Times New Roman"/>
                <w:kern w:val="0"/>
                <w:sz w:val="24"/>
                <w:lang w:bidi="ar"/>
              </w:rPr>
              <w:t>技术职称</w:t>
            </w:r>
          </w:p>
        </w:tc>
        <w:tc>
          <w:tcPr>
            <w:tcW w:w="982" w:type="dxa"/>
            <w:tcBorders>
              <w:top w:val="nil"/>
              <w:left w:val="nil"/>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p>
        </w:tc>
        <w:tc>
          <w:tcPr>
            <w:tcW w:w="1276" w:type="dxa"/>
            <w:tcBorders>
              <w:top w:val="nil"/>
              <w:left w:val="nil"/>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r>
              <w:rPr>
                <w:rFonts w:ascii="Times New Roman" w:hAnsi="Times New Roman" w:eastAsia="仿宋_GB2312" w:cs="Times New Roman"/>
                <w:kern w:val="0"/>
                <w:sz w:val="24"/>
                <w:lang w:bidi="ar"/>
              </w:rPr>
              <w:t>专家类型</w:t>
            </w:r>
          </w:p>
        </w:tc>
        <w:tc>
          <w:tcPr>
            <w:tcW w:w="2378" w:type="dxa"/>
            <w:gridSpan w:val="2"/>
            <w:tcBorders>
              <w:top w:val="nil"/>
              <w:left w:val="nil"/>
              <w:bottom w:val="single" w:color="000000" w:sz="8" w:space="0"/>
              <w:right w:val="single" w:color="000000" w:sz="12"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p>
        </w:tc>
      </w:tr>
      <w:tr>
        <w:tblPrEx>
          <w:tblLayout w:type="fixed"/>
          <w:tblCellMar>
            <w:top w:w="0" w:type="dxa"/>
            <w:left w:w="0" w:type="dxa"/>
            <w:bottom w:w="0" w:type="dxa"/>
            <w:right w:w="0" w:type="dxa"/>
          </w:tblCellMar>
        </w:tblPrEx>
        <w:trPr>
          <w:trHeight w:val="250" w:hRule="atLeast"/>
          <w:jc w:val="center"/>
        </w:trPr>
        <w:tc>
          <w:tcPr>
            <w:tcW w:w="2123" w:type="dxa"/>
            <w:gridSpan w:val="2"/>
            <w:tcBorders>
              <w:top w:val="nil"/>
              <w:left w:val="single" w:color="000000" w:sz="12" w:space="0"/>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r>
              <w:rPr>
                <w:rFonts w:ascii="Times New Roman" w:hAnsi="Times New Roman" w:eastAsia="仿宋_GB2312" w:cs="Times New Roman"/>
                <w:kern w:val="0"/>
                <w:sz w:val="24"/>
                <w:lang w:bidi="ar"/>
              </w:rPr>
              <w:t>毕业学校（单位）</w:t>
            </w:r>
          </w:p>
        </w:tc>
        <w:tc>
          <w:tcPr>
            <w:tcW w:w="2983" w:type="dxa"/>
            <w:gridSpan w:val="5"/>
            <w:tcBorders>
              <w:top w:val="nil"/>
              <w:left w:val="nil"/>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p>
        </w:tc>
        <w:tc>
          <w:tcPr>
            <w:tcW w:w="1843" w:type="dxa"/>
            <w:gridSpan w:val="2"/>
            <w:tcBorders>
              <w:top w:val="nil"/>
              <w:left w:val="nil"/>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r>
              <w:rPr>
                <w:rFonts w:ascii="Times New Roman" w:hAnsi="Times New Roman" w:eastAsia="仿宋_GB2312" w:cs="Times New Roman"/>
                <w:kern w:val="0"/>
                <w:sz w:val="24"/>
                <w:lang w:bidi="ar"/>
              </w:rPr>
              <w:t>所学专业</w:t>
            </w:r>
          </w:p>
        </w:tc>
        <w:tc>
          <w:tcPr>
            <w:tcW w:w="1811" w:type="dxa"/>
            <w:tcBorders>
              <w:top w:val="nil"/>
              <w:left w:val="nil"/>
              <w:bottom w:val="single" w:color="000000" w:sz="8" w:space="0"/>
              <w:right w:val="single" w:color="000000" w:sz="12"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p>
        </w:tc>
      </w:tr>
      <w:tr>
        <w:tblPrEx>
          <w:tblLayout w:type="fixed"/>
          <w:tblCellMar>
            <w:top w:w="0" w:type="dxa"/>
            <w:left w:w="0" w:type="dxa"/>
            <w:bottom w:w="0" w:type="dxa"/>
            <w:right w:w="0" w:type="dxa"/>
          </w:tblCellMar>
        </w:tblPrEx>
        <w:trPr>
          <w:trHeight w:val="250" w:hRule="atLeast"/>
          <w:jc w:val="center"/>
        </w:trPr>
        <w:tc>
          <w:tcPr>
            <w:tcW w:w="1432" w:type="dxa"/>
            <w:vMerge w:val="restart"/>
            <w:tcBorders>
              <w:top w:val="nil"/>
              <w:left w:val="single" w:color="000000" w:sz="12" w:space="0"/>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r>
              <w:rPr>
                <w:rFonts w:ascii="Times New Roman" w:hAnsi="Times New Roman" w:eastAsia="仿宋_GB2312" w:cs="Times New Roman"/>
                <w:kern w:val="0"/>
                <w:sz w:val="24"/>
                <w:lang w:bidi="ar"/>
              </w:rPr>
              <w:t>熟悉专业</w:t>
            </w:r>
          </w:p>
        </w:tc>
        <w:tc>
          <w:tcPr>
            <w:tcW w:w="691" w:type="dxa"/>
            <w:tcBorders>
              <w:top w:val="nil"/>
              <w:left w:val="nil"/>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r>
              <w:rPr>
                <w:rFonts w:ascii="Times New Roman" w:hAnsi="Times New Roman" w:eastAsia="仿宋_GB2312" w:cs="Times New Roman"/>
                <w:kern w:val="0"/>
                <w:sz w:val="24"/>
                <w:lang w:bidi="ar"/>
              </w:rPr>
              <w:t>1</w:t>
            </w:r>
          </w:p>
        </w:tc>
        <w:tc>
          <w:tcPr>
            <w:tcW w:w="2983" w:type="dxa"/>
            <w:gridSpan w:val="5"/>
            <w:tcBorders>
              <w:top w:val="nil"/>
              <w:left w:val="nil"/>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p>
        </w:tc>
        <w:tc>
          <w:tcPr>
            <w:tcW w:w="1276" w:type="dxa"/>
            <w:vMerge w:val="restart"/>
            <w:tcBorders>
              <w:top w:val="nil"/>
              <w:left w:val="nil"/>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r>
              <w:rPr>
                <w:rFonts w:ascii="Times New Roman" w:hAnsi="Times New Roman" w:eastAsia="仿宋_GB2312" w:cs="Times New Roman"/>
                <w:kern w:val="0"/>
                <w:sz w:val="24"/>
                <w:lang w:bidi="ar"/>
              </w:rPr>
              <w:t>从事专业</w:t>
            </w:r>
          </w:p>
        </w:tc>
        <w:tc>
          <w:tcPr>
            <w:tcW w:w="567" w:type="dxa"/>
            <w:tcBorders>
              <w:top w:val="nil"/>
              <w:left w:val="nil"/>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r>
              <w:rPr>
                <w:rFonts w:ascii="Times New Roman" w:hAnsi="Times New Roman" w:eastAsia="仿宋_GB2312" w:cs="Times New Roman"/>
                <w:kern w:val="0"/>
                <w:sz w:val="24"/>
                <w:lang w:bidi="ar"/>
              </w:rPr>
              <w:t>1</w:t>
            </w:r>
          </w:p>
        </w:tc>
        <w:tc>
          <w:tcPr>
            <w:tcW w:w="1811" w:type="dxa"/>
            <w:tcBorders>
              <w:top w:val="nil"/>
              <w:left w:val="nil"/>
              <w:bottom w:val="single" w:color="000000" w:sz="8" w:space="0"/>
              <w:right w:val="single" w:color="000000" w:sz="12"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p>
        </w:tc>
      </w:tr>
      <w:tr>
        <w:tblPrEx>
          <w:tblLayout w:type="fixed"/>
          <w:tblCellMar>
            <w:top w:w="0" w:type="dxa"/>
            <w:left w:w="0" w:type="dxa"/>
            <w:bottom w:w="0" w:type="dxa"/>
            <w:right w:w="0" w:type="dxa"/>
          </w:tblCellMar>
        </w:tblPrEx>
        <w:trPr>
          <w:trHeight w:val="455" w:hRule="atLeast"/>
          <w:jc w:val="center"/>
        </w:trPr>
        <w:tc>
          <w:tcPr>
            <w:tcW w:w="1432" w:type="dxa"/>
            <w:vMerge w:val="continue"/>
            <w:tcBorders>
              <w:top w:val="nil"/>
              <w:left w:val="single" w:color="000000" w:sz="12" w:space="0"/>
              <w:bottom w:val="single" w:color="000000" w:sz="8" w:space="0"/>
              <w:right w:val="single" w:color="000000" w:sz="8" w:space="0"/>
            </w:tcBorders>
            <w:tcMar>
              <w:left w:w="105" w:type="dxa"/>
              <w:right w:w="105" w:type="dxa"/>
            </w:tcMar>
            <w:vAlign w:val="center"/>
          </w:tcPr>
          <w:p>
            <w:pPr>
              <w:jc w:val="center"/>
              <w:rPr>
                <w:rFonts w:ascii="Times New Roman" w:hAnsi="Times New Roman" w:cs="Times New Roman"/>
                <w:sz w:val="20"/>
                <w:szCs w:val="20"/>
              </w:rPr>
            </w:pPr>
          </w:p>
        </w:tc>
        <w:tc>
          <w:tcPr>
            <w:tcW w:w="691" w:type="dxa"/>
            <w:tcBorders>
              <w:top w:val="nil"/>
              <w:left w:val="nil"/>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r>
              <w:rPr>
                <w:rFonts w:ascii="Times New Roman" w:hAnsi="Times New Roman" w:eastAsia="仿宋_GB2312" w:cs="Times New Roman"/>
                <w:kern w:val="0"/>
                <w:sz w:val="24"/>
                <w:lang w:bidi="ar"/>
              </w:rPr>
              <w:t>2</w:t>
            </w:r>
          </w:p>
        </w:tc>
        <w:tc>
          <w:tcPr>
            <w:tcW w:w="2983" w:type="dxa"/>
            <w:gridSpan w:val="5"/>
            <w:tcBorders>
              <w:top w:val="nil"/>
              <w:left w:val="nil"/>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p>
        </w:tc>
        <w:tc>
          <w:tcPr>
            <w:tcW w:w="1276" w:type="dxa"/>
            <w:vMerge w:val="continue"/>
            <w:tcBorders>
              <w:top w:val="nil"/>
              <w:left w:val="nil"/>
              <w:bottom w:val="single" w:color="000000" w:sz="8" w:space="0"/>
              <w:right w:val="single" w:color="000000" w:sz="8" w:space="0"/>
            </w:tcBorders>
            <w:tcMar>
              <w:left w:w="105" w:type="dxa"/>
              <w:right w:w="105" w:type="dxa"/>
            </w:tcMar>
            <w:vAlign w:val="center"/>
          </w:tcPr>
          <w:p>
            <w:pPr>
              <w:jc w:val="center"/>
              <w:rPr>
                <w:rFonts w:ascii="Times New Roman" w:hAnsi="Times New Roman" w:cs="Times New Roman"/>
                <w:sz w:val="20"/>
                <w:szCs w:val="20"/>
              </w:rPr>
            </w:pPr>
          </w:p>
        </w:tc>
        <w:tc>
          <w:tcPr>
            <w:tcW w:w="567" w:type="dxa"/>
            <w:tcBorders>
              <w:top w:val="nil"/>
              <w:left w:val="nil"/>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r>
              <w:rPr>
                <w:rFonts w:ascii="Times New Roman" w:hAnsi="Times New Roman" w:eastAsia="仿宋_GB2312" w:cs="Times New Roman"/>
                <w:kern w:val="0"/>
                <w:sz w:val="24"/>
                <w:lang w:bidi="ar"/>
              </w:rPr>
              <w:t>2</w:t>
            </w:r>
          </w:p>
        </w:tc>
        <w:tc>
          <w:tcPr>
            <w:tcW w:w="1811" w:type="dxa"/>
            <w:tcBorders>
              <w:top w:val="nil"/>
              <w:left w:val="nil"/>
              <w:bottom w:val="single" w:color="000000" w:sz="8" w:space="0"/>
              <w:right w:val="single" w:color="000000" w:sz="12"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p>
        </w:tc>
      </w:tr>
      <w:tr>
        <w:tblPrEx>
          <w:tblLayout w:type="fixed"/>
          <w:tblCellMar>
            <w:top w:w="0" w:type="dxa"/>
            <w:left w:w="0" w:type="dxa"/>
            <w:bottom w:w="0" w:type="dxa"/>
            <w:right w:w="0" w:type="dxa"/>
          </w:tblCellMar>
        </w:tblPrEx>
        <w:trPr>
          <w:trHeight w:val="250" w:hRule="atLeast"/>
          <w:jc w:val="center"/>
        </w:trPr>
        <w:tc>
          <w:tcPr>
            <w:tcW w:w="1432" w:type="dxa"/>
            <w:vMerge w:val="continue"/>
            <w:tcBorders>
              <w:top w:val="nil"/>
              <w:left w:val="single" w:color="000000" w:sz="12" w:space="0"/>
              <w:bottom w:val="single" w:color="000000" w:sz="8" w:space="0"/>
              <w:right w:val="single" w:color="000000" w:sz="8" w:space="0"/>
            </w:tcBorders>
            <w:tcMar>
              <w:left w:w="105" w:type="dxa"/>
              <w:right w:w="105" w:type="dxa"/>
            </w:tcMar>
            <w:vAlign w:val="center"/>
          </w:tcPr>
          <w:p>
            <w:pPr>
              <w:jc w:val="center"/>
              <w:rPr>
                <w:rFonts w:ascii="Times New Roman" w:hAnsi="Times New Roman" w:cs="Times New Roman"/>
                <w:sz w:val="20"/>
                <w:szCs w:val="20"/>
              </w:rPr>
            </w:pPr>
          </w:p>
        </w:tc>
        <w:tc>
          <w:tcPr>
            <w:tcW w:w="691" w:type="dxa"/>
            <w:tcBorders>
              <w:top w:val="nil"/>
              <w:left w:val="nil"/>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r>
              <w:rPr>
                <w:rFonts w:ascii="Times New Roman" w:hAnsi="Times New Roman" w:eastAsia="仿宋_GB2312" w:cs="Times New Roman"/>
                <w:kern w:val="0"/>
                <w:sz w:val="24"/>
                <w:lang w:bidi="ar"/>
              </w:rPr>
              <w:t>3</w:t>
            </w:r>
          </w:p>
        </w:tc>
        <w:tc>
          <w:tcPr>
            <w:tcW w:w="2983" w:type="dxa"/>
            <w:gridSpan w:val="5"/>
            <w:tcBorders>
              <w:top w:val="nil"/>
              <w:left w:val="nil"/>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p>
        </w:tc>
        <w:tc>
          <w:tcPr>
            <w:tcW w:w="1276" w:type="dxa"/>
            <w:vMerge w:val="continue"/>
            <w:tcBorders>
              <w:top w:val="nil"/>
              <w:left w:val="nil"/>
              <w:bottom w:val="single" w:color="000000" w:sz="8" w:space="0"/>
              <w:right w:val="single" w:color="000000" w:sz="8" w:space="0"/>
            </w:tcBorders>
            <w:tcMar>
              <w:left w:w="105" w:type="dxa"/>
              <w:right w:w="105" w:type="dxa"/>
            </w:tcMar>
            <w:vAlign w:val="center"/>
          </w:tcPr>
          <w:p>
            <w:pPr>
              <w:jc w:val="center"/>
              <w:rPr>
                <w:rFonts w:ascii="Times New Roman" w:hAnsi="Times New Roman" w:cs="Times New Roman"/>
                <w:sz w:val="20"/>
                <w:szCs w:val="20"/>
              </w:rPr>
            </w:pPr>
          </w:p>
        </w:tc>
        <w:tc>
          <w:tcPr>
            <w:tcW w:w="567" w:type="dxa"/>
            <w:tcBorders>
              <w:top w:val="nil"/>
              <w:left w:val="nil"/>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r>
              <w:rPr>
                <w:rFonts w:ascii="Times New Roman" w:hAnsi="Times New Roman" w:eastAsia="仿宋_GB2312" w:cs="Times New Roman"/>
                <w:kern w:val="0"/>
                <w:sz w:val="24"/>
                <w:lang w:bidi="ar"/>
              </w:rPr>
              <w:t>3</w:t>
            </w:r>
          </w:p>
        </w:tc>
        <w:tc>
          <w:tcPr>
            <w:tcW w:w="1811" w:type="dxa"/>
            <w:tcBorders>
              <w:top w:val="nil"/>
              <w:left w:val="nil"/>
              <w:bottom w:val="single" w:color="000000" w:sz="8" w:space="0"/>
              <w:right w:val="single" w:color="000000" w:sz="12"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p>
        </w:tc>
      </w:tr>
      <w:tr>
        <w:tblPrEx>
          <w:tblLayout w:type="fixed"/>
          <w:tblCellMar>
            <w:top w:w="0" w:type="dxa"/>
            <w:left w:w="0" w:type="dxa"/>
            <w:bottom w:w="0" w:type="dxa"/>
            <w:right w:w="0" w:type="dxa"/>
          </w:tblCellMar>
        </w:tblPrEx>
        <w:trPr>
          <w:trHeight w:val="250" w:hRule="atLeast"/>
          <w:jc w:val="center"/>
        </w:trPr>
        <w:tc>
          <w:tcPr>
            <w:tcW w:w="1432" w:type="dxa"/>
            <w:tcBorders>
              <w:top w:val="nil"/>
              <w:left w:val="single" w:color="000000" w:sz="12" w:space="0"/>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r>
              <w:rPr>
                <w:rFonts w:ascii="Times New Roman" w:hAnsi="Times New Roman" w:eastAsia="仿宋_GB2312" w:cs="Times New Roman"/>
                <w:kern w:val="0"/>
                <w:sz w:val="24"/>
                <w:lang w:bidi="ar"/>
              </w:rPr>
              <w:t>地址</w:t>
            </w:r>
          </w:p>
        </w:tc>
        <w:tc>
          <w:tcPr>
            <w:tcW w:w="3674" w:type="dxa"/>
            <w:gridSpan w:val="6"/>
            <w:tcBorders>
              <w:top w:val="nil"/>
              <w:left w:val="nil"/>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p>
        </w:tc>
        <w:tc>
          <w:tcPr>
            <w:tcW w:w="1843" w:type="dxa"/>
            <w:gridSpan w:val="2"/>
            <w:tcBorders>
              <w:top w:val="nil"/>
              <w:left w:val="nil"/>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r>
              <w:rPr>
                <w:rFonts w:ascii="Times New Roman" w:hAnsi="Times New Roman" w:eastAsia="仿宋_GB2312" w:cs="Times New Roman"/>
                <w:kern w:val="0"/>
                <w:sz w:val="24"/>
                <w:lang w:bidi="ar"/>
              </w:rPr>
              <w:t>邮政编码</w:t>
            </w:r>
          </w:p>
        </w:tc>
        <w:tc>
          <w:tcPr>
            <w:tcW w:w="1811" w:type="dxa"/>
            <w:tcBorders>
              <w:top w:val="nil"/>
              <w:left w:val="nil"/>
              <w:bottom w:val="single" w:color="000000" w:sz="8" w:space="0"/>
              <w:right w:val="single" w:color="000000" w:sz="12"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p>
        </w:tc>
      </w:tr>
      <w:tr>
        <w:tblPrEx>
          <w:tblLayout w:type="fixed"/>
          <w:tblCellMar>
            <w:top w:w="0" w:type="dxa"/>
            <w:left w:w="0" w:type="dxa"/>
            <w:bottom w:w="0" w:type="dxa"/>
            <w:right w:w="0" w:type="dxa"/>
          </w:tblCellMar>
        </w:tblPrEx>
        <w:trPr>
          <w:trHeight w:val="250" w:hRule="atLeast"/>
          <w:jc w:val="center"/>
        </w:trPr>
        <w:tc>
          <w:tcPr>
            <w:tcW w:w="1432" w:type="dxa"/>
            <w:tcBorders>
              <w:top w:val="nil"/>
              <w:left w:val="single" w:color="000000" w:sz="12" w:space="0"/>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r>
              <w:rPr>
                <w:rFonts w:ascii="Times New Roman" w:hAnsi="Times New Roman" w:eastAsia="仿宋_GB2312" w:cs="Times New Roman"/>
                <w:kern w:val="0"/>
                <w:sz w:val="24"/>
                <w:lang w:bidi="ar"/>
              </w:rPr>
              <w:t>电话</w:t>
            </w:r>
          </w:p>
        </w:tc>
        <w:tc>
          <w:tcPr>
            <w:tcW w:w="3674" w:type="dxa"/>
            <w:gridSpan w:val="6"/>
            <w:tcBorders>
              <w:top w:val="nil"/>
              <w:left w:val="nil"/>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hint="eastAsia" w:ascii="Times New Roman" w:hAnsi="Times New Roman" w:eastAsia="仿宋_GB2312" w:cs="Times New Roman"/>
                <w:sz w:val="24"/>
              </w:rPr>
            </w:pPr>
          </w:p>
        </w:tc>
        <w:tc>
          <w:tcPr>
            <w:tcW w:w="1843" w:type="dxa"/>
            <w:gridSpan w:val="2"/>
            <w:tcBorders>
              <w:top w:val="nil"/>
              <w:left w:val="nil"/>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r>
              <w:rPr>
                <w:rFonts w:hint="eastAsia" w:ascii="Times New Roman" w:hAnsi="Times New Roman" w:eastAsia="仿宋_GB2312" w:cs="Times New Roman"/>
                <w:kern w:val="0"/>
                <w:sz w:val="24"/>
                <w:lang w:bidi="ar"/>
              </w:rPr>
              <w:t>邮箱</w:t>
            </w:r>
          </w:p>
        </w:tc>
        <w:tc>
          <w:tcPr>
            <w:tcW w:w="1811" w:type="dxa"/>
            <w:tcBorders>
              <w:top w:val="nil"/>
              <w:left w:val="nil"/>
              <w:bottom w:val="single" w:color="000000" w:sz="8" w:space="0"/>
              <w:right w:val="single" w:color="000000" w:sz="12"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p>
        </w:tc>
      </w:tr>
      <w:tr>
        <w:tblPrEx>
          <w:tblLayout w:type="fixed"/>
          <w:tblCellMar>
            <w:top w:w="0" w:type="dxa"/>
            <w:left w:w="0" w:type="dxa"/>
            <w:bottom w:w="0" w:type="dxa"/>
            <w:right w:w="0" w:type="dxa"/>
          </w:tblCellMar>
        </w:tblPrEx>
        <w:trPr>
          <w:trHeight w:val="250" w:hRule="atLeast"/>
          <w:jc w:val="center"/>
        </w:trPr>
        <w:tc>
          <w:tcPr>
            <w:tcW w:w="1432" w:type="dxa"/>
            <w:tcBorders>
              <w:top w:val="nil"/>
              <w:left w:val="single" w:color="000000" w:sz="12" w:space="0"/>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秘书姓名</w:t>
            </w:r>
          </w:p>
        </w:tc>
        <w:tc>
          <w:tcPr>
            <w:tcW w:w="3674" w:type="dxa"/>
            <w:gridSpan w:val="6"/>
            <w:tcBorders>
              <w:top w:val="nil"/>
              <w:left w:val="nil"/>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p>
        </w:tc>
        <w:tc>
          <w:tcPr>
            <w:tcW w:w="1843" w:type="dxa"/>
            <w:gridSpan w:val="2"/>
            <w:tcBorders>
              <w:top w:val="nil"/>
              <w:left w:val="nil"/>
              <w:bottom w:val="single" w:color="000000" w:sz="8" w:space="0"/>
              <w:right w:val="single" w:color="000000" w:sz="8" w:space="0"/>
            </w:tcBorders>
            <w:tcMar>
              <w:left w:w="105" w:type="dxa"/>
              <w:right w:w="105" w:type="dxa"/>
            </w:tcMar>
            <w:vAlign w:val="center"/>
          </w:tcPr>
          <w:p>
            <w:pPr>
              <w:widowControl/>
              <w:wordWrap w:val="0"/>
              <w:spacing w:line="500" w:lineRule="exact"/>
              <w:jc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秘书电话</w:t>
            </w:r>
          </w:p>
        </w:tc>
        <w:tc>
          <w:tcPr>
            <w:tcW w:w="1811" w:type="dxa"/>
            <w:tcBorders>
              <w:top w:val="nil"/>
              <w:left w:val="nil"/>
              <w:bottom w:val="single" w:color="000000" w:sz="8" w:space="0"/>
              <w:right w:val="single" w:color="000000" w:sz="12" w:space="0"/>
            </w:tcBorders>
            <w:tcMar>
              <w:left w:w="105" w:type="dxa"/>
              <w:right w:w="105" w:type="dxa"/>
            </w:tcMar>
            <w:vAlign w:val="center"/>
          </w:tcPr>
          <w:p>
            <w:pPr>
              <w:widowControl/>
              <w:wordWrap w:val="0"/>
              <w:spacing w:line="500" w:lineRule="exact"/>
              <w:jc w:val="center"/>
              <w:rPr>
                <w:rFonts w:ascii="Times New Roman" w:hAnsi="Times New Roman" w:eastAsia="仿宋_GB2312" w:cs="Times New Roman"/>
                <w:sz w:val="24"/>
              </w:rPr>
            </w:pPr>
          </w:p>
        </w:tc>
      </w:tr>
      <w:tr>
        <w:tblPrEx>
          <w:tblLayout w:type="fixed"/>
          <w:tblCellMar>
            <w:top w:w="0" w:type="dxa"/>
            <w:left w:w="0" w:type="dxa"/>
            <w:bottom w:w="0" w:type="dxa"/>
            <w:right w:w="0" w:type="dxa"/>
          </w:tblCellMar>
        </w:tblPrEx>
        <w:trPr>
          <w:trHeight w:val="2507" w:hRule="atLeast"/>
          <w:jc w:val="center"/>
        </w:trPr>
        <w:tc>
          <w:tcPr>
            <w:tcW w:w="8760" w:type="dxa"/>
            <w:gridSpan w:val="10"/>
            <w:tcBorders>
              <w:top w:val="nil"/>
              <w:left w:val="single" w:color="000000" w:sz="12" w:space="0"/>
              <w:bottom w:val="single" w:color="auto" w:sz="4" w:space="0"/>
              <w:right w:val="single" w:color="000000" w:sz="12" w:space="0"/>
            </w:tcBorders>
            <w:tcMar>
              <w:left w:w="105" w:type="dxa"/>
              <w:right w:w="105" w:type="dxa"/>
            </w:tcMar>
          </w:tcPr>
          <w:p>
            <w:pPr>
              <w:widowControl/>
              <w:wordWrap w:val="0"/>
              <w:spacing w:line="500" w:lineRule="exact"/>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主要成就（</w:t>
            </w:r>
            <w:r>
              <w:rPr>
                <w:rFonts w:hint="eastAsia" w:ascii="Times New Roman" w:hAnsi="Times New Roman" w:eastAsia="仿宋_GB2312" w:cs="Times New Roman"/>
                <w:kern w:val="0"/>
                <w:sz w:val="24"/>
                <w:lang w:bidi="ar"/>
              </w:rPr>
              <w:t>请简写，可附页</w:t>
            </w:r>
            <w:r>
              <w:rPr>
                <w:rFonts w:ascii="Times New Roman" w:hAnsi="Times New Roman" w:eastAsia="仿宋_GB2312" w:cs="Times New Roman"/>
                <w:kern w:val="0"/>
                <w:sz w:val="24"/>
                <w:lang w:bidi="ar"/>
              </w:rPr>
              <w:t>）：</w:t>
            </w:r>
          </w:p>
          <w:p>
            <w:pPr>
              <w:widowControl/>
              <w:wordWrap w:val="0"/>
              <w:spacing w:line="500" w:lineRule="exact"/>
              <w:jc w:val="left"/>
              <w:rPr>
                <w:rFonts w:ascii="Times New Roman" w:hAnsi="Times New Roman" w:eastAsia="仿宋_GB2312" w:cs="Times New Roman"/>
                <w:sz w:val="24"/>
              </w:rPr>
            </w:pPr>
          </w:p>
          <w:p>
            <w:pPr>
              <w:widowControl/>
              <w:wordWrap w:val="0"/>
              <w:spacing w:line="500" w:lineRule="exact"/>
              <w:jc w:val="left"/>
              <w:rPr>
                <w:rFonts w:ascii="Times New Roman" w:hAnsi="Times New Roman" w:eastAsia="仿宋_GB2312" w:cs="Times New Roman"/>
                <w:sz w:val="24"/>
              </w:rPr>
            </w:pPr>
          </w:p>
          <w:p>
            <w:pPr>
              <w:widowControl/>
              <w:wordWrap w:val="0"/>
              <w:spacing w:line="500" w:lineRule="exact"/>
              <w:jc w:val="left"/>
              <w:rPr>
                <w:rFonts w:hint="eastAsia" w:ascii="Times New Roman" w:hAnsi="Times New Roman" w:eastAsia="仿宋_GB2312" w:cs="Times New Roman"/>
                <w:sz w:val="24"/>
              </w:rPr>
            </w:pPr>
          </w:p>
          <w:p>
            <w:pPr>
              <w:widowControl/>
              <w:wordWrap w:val="0"/>
              <w:spacing w:line="500" w:lineRule="exact"/>
              <w:jc w:val="left"/>
              <w:rPr>
                <w:rFonts w:hint="eastAsia" w:ascii="Times New Roman" w:hAnsi="Times New Roman" w:eastAsia="仿宋_GB2312" w:cs="Times New Roman"/>
                <w:sz w:val="24"/>
              </w:rPr>
            </w:pPr>
          </w:p>
          <w:p>
            <w:pPr>
              <w:widowControl/>
              <w:wordWrap w:val="0"/>
              <w:spacing w:line="500" w:lineRule="exact"/>
              <w:jc w:val="right"/>
              <w:rPr>
                <w:rFonts w:ascii="Times New Roman" w:hAnsi="Times New Roman" w:eastAsia="仿宋_GB2312" w:cs="Times New Roman"/>
                <w:sz w:val="24"/>
              </w:rPr>
            </w:pPr>
            <w:r>
              <w:rPr>
                <w:rFonts w:ascii="Times New Roman" w:hAnsi="Times New Roman" w:eastAsia="仿宋_GB2312" w:cs="Times New Roman"/>
                <w:kern w:val="0"/>
                <w:sz w:val="24"/>
                <w:lang w:bidi="ar"/>
              </w:rPr>
              <w:t>（盖章）</w:t>
            </w:r>
            <w:r>
              <w:rPr>
                <w:rFonts w:hint="eastAsia" w:ascii="Times New Roman" w:hAnsi="Times New Roman" w:eastAsia="仿宋_GB2312" w:cs="Times New Roman"/>
                <w:kern w:val="0"/>
                <w:sz w:val="24"/>
                <w:lang w:bidi="ar"/>
              </w:rPr>
              <w:t xml:space="preserve">        </w:t>
            </w:r>
            <w:r>
              <w:rPr>
                <w:rFonts w:ascii="Times New Roman" w:hAnsi="Times New Roman" w:eastAsia="仿宋_GB2312" w:cs="Times New Roman"/>
                <w:kern w:val="0"/>
                <w:sz w:val="24"/>
                <w:lang w:bidi="ar"/>
              </w:rPr>
              <w:t xml:space="preserve">年  </w:t>
            </w:r>
            <w:r>
              <w:rPr>
                <w:rFonts w:hint="eastAsia" w:ascii="Times New Roman" w:hAnsi="Times New Roman" w:eastAsia="仿宋_GB2312" w:cs="Times New Roman"/>
                <w:kern w:val="0"/>
                <w:sz w:val="24"/>
                <w:lang w:bidi="ar"/>
              </w:rPr>
              <w:t xml:space="preserve"> </w:t>
            </w:r>
            <w:r>
              <w:rPr>
                <w:rFonts w:ascii="Times New Roman" w:hAnsi="Times New Roman" w:eastAsia="仿宋_GB2312" w:cs="Times New Roman"/>
                <w:kern w:val="0"/>
                <w:sz w:val="24"/>
                <w:lang w:bidi="ar"/>
              </w:rPr>
              <w:t xml:space="preserve"> 月    日</w:t>
            </w:r>
          </w:p>
        </w:tc>
      </w:tr>
      <w:tr>
        <w:tblPrEx>
          <w:tblLayout w:type="fixed"/>
          <w:tblCellMar>
            <w:top w:w="0" w:type="dxa"/>
            <w:left w:w="0" w:type="dxa"/>
            <w:bottom w:w="0" w:type="dxa"/>
            <w:right w:w="0" w:type="dxa"/>
          </w:tblCellMar>
        </w:tblPrEx>
        <w:trPr>
          <w:trHeight w:val="1132" w:hRule="atLeast"/>
          <w:jc w:val="center"/>
        </w:trPr>
        <w:tc>
          <w:tcPr>
            <w:tcW w:w="8760" w:type="dxa"/>
            <w:gridSpan w:val="10"/>
            <w:tcBorders>
              <w:top w:val="single" w:color="auto" w:sz="4" w:space="0"/>
              <w:left w:val="single" w:color="auto" w:sz="4" w:space="0"/>
              <w:bottom w:val="single" w:color="auto" w:sz="4" w:space="0"/>
              <w:right w:val="single" w:color="auto" w:sz="4" w:space="0"/>
            </w:tcBorders>
            <w:tcMar>
              <w:left w:w="105" w:type="dxa"/>
              <w:right w:w="105" w:type="dxa"/>
            </w:tcMar>
          </w:tcPr>
          <w:p>
            <w:pPr>
              <w:widowControl/>
              <w:wordWrap w:val="0"/>
              <w:spacing w:line="500" w:lineRule="exact"/>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备注（请注明推荐专家、推荐单位等其他事项）：</w:t>
            </w:r>
          </w:p>
        </w:tc>
      </w:tr>
    </w:tbl>
    <w:p>
      <w:pPr>
        <w:spacing w:line="300" w:lineRule="exact"/>
        <w:rPr>
          <w:rFonts w:ascii="Times New Roman" w:hAnsi="Times New Roman" w:eastAsia="仿宋_GB2312" w:cs="Times New Roman"/>
          <w:sz w:val="24"/>
        </w:rPr>
      </w:pPr>
      <w:r>
        <w:rPr>
          <w:rFonts w:ascii="Times New Roman" w:hAnsi="Times New Roman" w:eastAsia="仿宋_GB2312" w:cs="Times New Roman"/>
          <w:sz w:val="24"/>
          <w:lang w:bidi="ar"/>
        </w:rPr>
        <w:t>注：1.专家类型选填：专业技术专家、行业管理专家、知识产权专家等。</w:t>
      </w:r>
    </w:p>
    <w:p>
      <w:pPr>
        <w:spacing w:line="300" w:lineRule="exact"/>
        <w:ind w:left="420" w:leftChars="200"/>
        <w:rPr>
          <w:rFonts w:ascii="Times New Roman" w:hAnsi="Times New Roman" w:eastAsia="仿宋_GB2312" w:cs="Times New Roman"/>
          <w:sz w:val="24"/>
          <w:lang w:bidi="ar"/>
        </w:rPr>
      </w:pPr>
      <w:r>
        <w:rPr>
          <w:rFonts w:ascii="Times New Roman" w:hAnsi="Times New Roman" w:eastAsia="仿宋_GB2312" w:cs="Times New Roman"/>
          <w:sz w:val="24"/>
          <w:lang w:bidi="ar"/>
        </w:rPr>
        <w:t>2.</w:t>
      </w:r>
      <w:r>
        <w:rPr>
          <w:rFonts w:hint="eastAsia" w:ascii="Times New Roman" w:hAnsi="Times New Roman" w:eastAsia="仿宋_GB2312" w:cs="Times New Roman"/>
          <w:sz w:val="24"/>
          <w:lang w:bidi="ar"/>
        </w:rPr>
        <w:t xml:space="preserve"> </w:t>
      </w:r>
      <w:r>
        <w:rPr>
          <w:rFonts w:ascii="Times New Roman" w:hAnsi="Times New Roman" w:eastAsia="仿宋_GB2312" w:cs="Times New Roman"/>
          <w:sz w:val="24"/>
          <w:lang w:bidi="ar"/>
        </w:rPr>
        <w:t>熟悉专业和从事专业</w:t>
      </w:r>
      <w:r>
        <w:rPr>
          <w:rFonts w:hint="eastAsia" w:ascii="Times New Roman" w:hAnsi="Times New Roman" w:eastAsia="仿宋_GB2312" w:cs="Times New Roman"/>
          <w:sz w:val="24"/>
          <w:lang w:bidi="ar"/>
        </w:rPr>
        <w:t>包括但不限于</w:t>
      </w:r>
      <w:r>
        <w:rPr>
          <w:rFonts w:ascii="Times New Roman" w:hAnsi="Times New Roman" w:eastAsia="仿宋_GB2312" w:cs="Times New Roman"/>
          <w:sz w:val="24"/>
          <w:lang w:bidi="ar"/>
        </w:rPr>
        <w:t>附件2</w:t>
      </w:r>
      <w:r>
        <w:rPr>
          <w:rFonts w:hint="eastAsia" w:ascii="Times New Roman" w:hAnsi="Times New Roman" w:eastAsia="仿宋_GB2312" w:cs="Times New Roman"/>
          <w:sz w:val="24"/>
          <w:lang w:bidi="ar"/>
        </w:rPr>
        <w:t>所列项目，请参照填写</w:t>
      </w:r>
      <w:r>
        <w:rPr>
          <w:rFonts w:ascii="Times New Roman" w:hAnsi="Times New Roman" w:eastAsia="仿宋_GB2312" w:cs="Times New Roman"/>
          <w:sz w:val="24"/>
          <w:lang w:bidi="ar"/>
        </w:rPr>
        <w:t>。</w:t>
      </w:r>
    </w:p>
    <w:p>
      <w:pPr>
        <w:spacing w:line="300" w:lineRule="exact"/>
        <w:ind w:left="420" w:leftChars="200"/>
        <w:rPr>
          <w:rFonts w:ascii="Times New Roman" w:hAnsi="Times New Roman" w:eastAsia="仿宋_GB2312" w:cs="Times New Roman"/>
          <w:sz w:val="24"/>
        </w:rPr>
      </w:pPr>
      <w:r>
        <w:rPr>
          <w:rFonts w:hint="eastAsia" w:ascii="Times New Roman" w:hAnsi="Times New Roman" w:eastAsia="仿宋_GB2312" w:cs="Times New Roman"/>
          <w:sz w:val="24"/>
          <w:lang w:bidi="ar"/>
        </w:rPr>
        <w:t>3. 在职人员请联系所在单位盖章。</w:t>
      </w:r>
      <w:r>
        <w:rPr>
          <w:rFonts w:ascii="Times New Roman" w:hAnsi="Times New Roman" w:eastAsia="仿宋_GB2312" w:cs="Times New Roman"/>
          <w:sz w:val="30"/>
          <w:szCs w:val="30"/>
        </w:rPr>
        <w:br w:type="page"/>
      </w:r>
    </w:p>
    <w:p>
      <w:pPr>
        <w:spacing w:before="120" w:line="440" w:lineRule="exact"/>
        <w:jc w:val="left"/>
        <w:rPr>
          <w:rFonts w:ascii="Times New Roman" w:hAnsi="Times New Roman" w:eastAsia="黑体" w:cs="Times New Roman"/>
          <w:sz w:val="32"/>
          <w:szCs w:val="36"/>
        </w:rPr>
      </w:pPr>
      <w:r>
        <w:rPr>
          <w:rFonts w:ascii="Times New Roman" w:hAnsi="Times New Roman" w:eastAsia="黑体" w:cs="Times New Roman"/>
          <w:kern w:val="0"/>
          <w:sz w:val="32"/>
          <w:szCs w:val="36"/>
          <w:lang w:bidi="ar"/>
        </w:rPr>
        <w:t>附件2</w:t>
      </w:r>
    </w:p>
    <w:p>
      <w:pPr>
        <w:spacing w:line="400" w:lineRule="exact"/>
        <w:jc w:val="center"/>
        <w:rPr>
          <w:rFonts w:ascii="Times New Roman" w:hAnsi="Times New Roman" w:eastAsia="黑体" w:cs="Times New Roman"/>
          <w:kern w:val="0"/>
          <w:sz w:val="32"/>
          <w:szCs w:val="36"/>
          <w:lang w:bidi="ar"/>
        </w:rPr>
      </w:pPr>
    </w:p>
    <w:p>
      <w:pPr>
        <w:spacing w:line="400" w:lineRule="exact"/>
        <w:jc w:val="center"/>
        <w:rPr>
          <w:rFonts w:hint="eastAsia" w:ascii="Times New Roman" w:hAnsi="Times New Roman" w:eastAsia="黑体" w:cs="Times New Roman"/>
          <w:kern w:val="0"/>
          <w:sz w:val="32"/>
          <w:szCs w:val="36"/>
          <w:lang w:eastAsia="zh-CN" w:bidi="ar"/>
        </w:rPr>
      </w:pPr>
      <w:r>
        <w:rPr>
          <w:rFonts w:ascii="Times New Roman" w:hAnsi="Times New Roman" w:eastAsia="黑体" w:cs="Times New Roman"/>
          <w:kern w:val="0"/>
          <w:sz w:val="32"/>
          <w:szCs w:val="36"/>
          <w:lang w:bidi="ar"/>
        </w:rPr>
        <w:t>中石协专家委专家库专业分类</w:t>
      </w:r>
    </w:p>
    <w:tbl>
      <w:tblPr>
        <w:tblStyle w:val="5"/>
        <w:tblW w:w="8075" w:type="dxa"/>
        <w:jc w:val="center"/>
        <w:tblInd w:w="0" w:type="dxa"/>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
      <w:tblGrid>
        <w:gridCol w:w="3233"/>
        <w:gridCol w:w="4842"/>
      </w:tblGrid>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tblHeader/>
          <w:jc w:val="center"/>
        </w:trPr>
        <w:tc>
          <w:tcPr>
            <w:tcW w:w="3233" w:type="dxa"/>
            <w:tcBorders>
              <w:bottom w:val="single" w:color="auto" w:sz="4" w:space="0"/>
              <w:right w:val="single" w:color="auto" w:sz="4" w:space="0"/>
            </w:tcBorders>
            <w:tcMar>
              <w:top w:w="60" w:type="dxa"/>
              <w:left w:w="120" w:type="dxa"/>
              <w:bottom w:w="30" w:type="dxa"/>
              <w:right w:w="120" w:type="dxa"/>
            </w:tcMar>
            <w:vAlign w:val="center"/>
          </w:tcPr>
          <w:p>
            <w:pPr>
              <w:snapToGrid w:val="0"/>
              <w:jc w:val="center"/>
              <w:rPr>
                <w:rFonts w:ascii="Times New Roman" w:hAnsi="Times New Roman" w:eastAsia="宋体" w:cs="Times New Roman"/>
                <w:b/>
                <w:sz w:val="24"/>
              </w:rPr>
            </w:pPr>
            <w:r>
              <w:rPr>
                <w:rFonts w:ascii="Times New Roman" w:hAnsi="Times New Roman" w:eastAsia="宋体" w:cs="Times New Roman"/>
                <w:b/>
                <w:kern w:val="0"/>
                <w:sz w:val="24"/>
                <w:lang w:bidi="ar"/>
              </w:rPr>
              <w:t>大类</w:t>
            </w:r>
          </w:p>
        </w:tc>
        <w:tc>
          <w:tcPr>
            <w:tcW w:w="4842" w:type="dxa"/>
            <w:tcBorders>
              <w:left w:val="single" w:color="auto" w:sz="4" w:space="0"/>
              <w:bottom w:val="single" w:color="auto" w:sz="4" w:space="0"/>
            </w:tcBorders>
            <w:tcMar>
              <w:top w:w="60" w:type="dxa"/>
              <w:left w:w="120" w:type="dxa"/>
              <w:bottom w:w="30" w:type="dxa"/>
              <w:right w:w="120" w:type="dxa"/>
            </w:tcMar>
            <w:vAlign w:val="center"/>
          </w:tcPr>
          <w:p>
            <w:pPr>
              <w:snapToGrid w:val="0"/>
              <w:jc w:val="center"/>
              <w:rPr>
                <w:rFonts w:ascii="Times New Roman" w:hAnsi="Times New Roman" w:eastAsia="宋体" w:cs="Times New Roman"/>
                <w:b/>
                <w:sz w:val="24"/>
              </w:rPr>
            </w:pPr>
            <w:r>
              <w:rPr>
                <w:rFonts w:ascii="Times New Roman" w:hAnsi="Times New Roman" w:eastAsia="宋体" w:cs="Times New Roman"/>
                <w:b/>
                <w:kern w:val="0"/>
                <w:sz w:val="24"/>
                <w:lang w:bidi="ar"/>
              </w:rPr>
              <w:t>专业组别</w:t>
            </w:r>
          </w:p>
        </w:tc>
      </w:tr>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jc w:val="center"/>
        </w:trPr>
        <w:tc>
          <w:tcPr>
            <w:tcW w:w="3233" w:type="dxa"/>
            <w:vMerge w:val="restart"/>
            <w:tcBorders>
              <w:top w:val="single" w:color="auto" w:sz="4" w:space="0"/>
              <w:bottom w:val="single" w:color="auto" w:sz="4" w:space="0"/>
              <w:right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勘探开发</w:t>
            </w:r>
          </w:p>
        </w:tc>
        <w:tc>
          <w:tcPr>
            <w:tcW w:w="4842" w:type="dxa"/>
            <w:tcBorders>
              <w:top w:val="single" w:color="auto" w:sz="4" w:space="0"/>
              <w:left w:val="single" w:color="auto" w:sz="4" w:space="0"/>
              <w:bottom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物探设备及仪器</w:t>
            </w:r>
          </w:p>
        </w:tc>
      </w:tr>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jc w:val="center"/>
        </w:trPr>
        <w:tc>
          <w:tcPr>
            <w:tcW w:w="3233" w:type="dxa"/>
            <w:vMerge w:val="continue"/>
            <w:tcBorders>
              <w:top w:val="single" w:color="auto" w:sz="4" w:space="0"/>
              <w:bottom w:val="single" w:color="auto" w:sz="4" w:space="0"/>
              <w:right w:val="single" w:color="auto" w:sz="4" w:space="0"/>
            </w:tcBorders>
            <w:tcMar>
              <w:top w:w="60" w:type="dxa"/>
              <w:left w:w="120" w:type="dxa"/>
              <w:bottom w:w="30" w:type="dxa"/>
              <w:right w:w="120" w:type="dxa"/>
            </w:tcMar>
            <w:vAlign w:val="center"/>
          </w:tcPr>
          <w:p>
            <w:pPr>
              <w:rPr>
                <w:rFonts w:ascii="Times New Roman" w:hAnsi="Times New Roman" w:cs="Times New Roman"/>
                <w:sz w:val="20"/>
                <w:szCs w:val="20"/>
              </w:rPr>
            </w:pPr>
          </w:p>
        </w:tc>
        <w:tc>
          <w:tcPr>
            <w:tcW w:w="4842" w:type="dxa"/>
            <w:tcBorders>
              <w:top w:val="single" w:color="auto" w:sz="4" w:space="0"/>
              <w:left w:val="single" w:color="auto" w:sz="4" w:space="0"/>
              <w:bottom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测井设备及仪器工具</w:t>
            </w:r>
          </w:p>
        </w:tc>
      </w:tr>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jc w:val="center"/>
        </w:trPr>
        <w:tc>
          <w:tcPr>
            <w:tcW w:w="3233" w:type="dxa"/>
            <w:vMerge w:val="continue"/>
            <w:tcBorders>
              <w:top w:val="single" w:color="auto" w:sz="4" w:space="0"/>
              <w:bottom w:val="single" w:color="auto" w:sz="4" w:space="0"/>
              <w:right w:val="single" w:color="auto" w:sz="4" w:space="0"/>
            </w:tcBorders>
            <w:tcMar>
              <w:top w:w="60" w:type="dxa"/>
              <w:left w:w="120" w:type="dxa"/>
              <w:bottom w:w="30" w:type="dxa"/>
              <w:right w:w="120" w:type="dxa"/>
            </w:tcMar>
            <w:vAlign w:val="center"/>
          </w:tcPr>
          <w:p>
            <w:pPr>
              <w:rPr>
                <w:rFonts w:ascii="Times New Roman" w:hAnsi="Times New Roman" w:cs="Times New Roman"/>
                <w:sz w:val="20"/>
                <w:szCs w:val="20"/>
              </w:rPr>
            </w:pPr>
          </w:p>
        </w:tc>
        <w:tc>
          <w:tcPr>
            <w:tcW w:w="4842" w:type="dxa"/>
            <w:tcBorders>
              <w:top w:val="single" w:color="auto" w:sz="4" w:space="0"/>
              <w:left w:val="single" w:color="auto" w:sz="4" w:space="0"/>
              <w:bottom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钻机及钻探工具</w:t>
            </w:r>
          </w:p>
        </w:tc>
      </w:tr>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jc w:val="center"/>
        </w:trPr>
        <w:tc>
          <w:tcPr>
            <w:tcW w:w="3233" w:type="dxa"/>
            <w:vMerge w:val="continue"/>
            <w:tcBorders>
              <w:top w:val="single" w:color="auto" w:sz="4" w:space="0"/>
              <w:bottom w:val="single" w:color="auto" w:sz="4" w:space="0"/>
              <w:right w:val="single" w:color="auto" w:sz="4" w:space="0"/>
            </w:tcBorders>
            <w:tcMar>
              <w:top w:w="60" w:type="dxa"/>
              <w:left w:w="120" w:type="dxa"/>
              <w:bottom w:w="30" w:type="dxa"/>
              <w:right w:w="120" w:type="dxa"/>
            </w:tcMar>
            <w:vAlign w:val="center"/>
          </w:tcPr>
          <w:p>
            <w:pPr>
              <w:rPr>
                <w:rFonts w:ascii="Times New Roman" w:hAnsi="Times New Roman" w:cs="Times New Roman"/>
                <w:sz w:val="20"/>
                <w:szCs w:val="20"/>
              </w:rPr>
            </w:pPr>
          </w:p>
        </w:tc>
        <w:tc>
          <w:tcPr>
            <w:tcW w:w="4842" w:type="dxa"/>
            <w:tcBorders>
              <w:top w:val="single" w:color="auto" w:sz="4" w:space="0"/>
              <w:left w:val="single" w:color="auto" w:sz="4" w:space="0"/>
              <w:bottom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采油采气装备及专用工具</w:t>
            </w:r>
          </w:p>
        </w:tc>
      </w:tr>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jc w:val="center"/>
        </w:trPr>
        <w:tc>
          <w:tcPr>
            <w:tcW w:w="3233" w:type="dxa"/>
            <w:vMerge w:val="continue"/>
            <w:tcBorders>
              <w:top w:val="single" w:color="auto" w:sz="4" w:space="0"/>
              <w:bottom w:val="single" w:color="auto" w:sz="4" w:space="0"/>
              <w:right w:val="single" w:color="auto" w:sz="4" w:space="0"/>
            </w:tcBorders>
            <w:tcMar>
              <w:top w:w="60" w:type="dxa"/>
              <w:left w:w="120" w:type="dxa"/>
              <w:bottom w:w="30" w:type="dxa"/>
              <w:right w:w="120" w:type="dxa"/>
            </w:tcMar>
            <w:vAlign w:val="center"/>
          </w:tcPr>
          <w:p>
            <w:pPr>
              <w:rPr>
                <w:rFonts w:ascii="Times New Roman" w:hAnsi="Times New Roman" w:cs="Times New Roman"/>
                <w:sz w:val="20"/>
                <w:szCs w:val="20"/>
              </w:rPr>
            </w:pPr>
          </w:p>
        </w:tc>
        <w:tc>
          <w:tcPr>
            <w:tcW w:w="4842" w:type="dxa"/>
            <w:tcBorders>
              <w:top w:val="single" w:color="auto" w:sz="4" w:space="0"/>
              <w:left w:val="single" w:color="auto" w:sz="4" w:space="0"/>
              <w:bottom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非常规油气开发装备</w:t>
            </w:r>
          </w:p>
        </w:tc>
      </w:tr>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jc w:val="center"/>
        </w:trPr>
        <w:tc>
          <w:tcPr>
            <w:tcW w:w="3233" w:type="dxa"/>
            <w:vMerge w:val="continue"/>
            <w:tcBorders>
              <w:top w:val="single" w:color="auto" w:sz="4" w:space="0"/>
              <w:bottom w:val="single" w:color="auto" w:sz="4" w:space="0"/>
              <w:right w:val="single" w:color="auto" w:sz="4" w:space="0"/>
            </w:tcBorders>
            <w:tcMar>
              <w:top w:w="60" w:type="dxa"/>
              <w:left w:w="120" w:type="dxa"/>
              <w:bottom w:w="30" w:type="dxa"/>
              <w:right w:w="120" w:type="dxa"/>
            </w:tcMar>
            <w:vAlign w:val="center"/>
          </w:tcPr>
          <w:p>
            <w:pPr>
              <w:rPr>
                <w:rFonts w:ascii="Times New Roman" w:hAnsi="Times New Roman" w:cs="Times New Roman"/>
                <w:sz w:val="20"/>
                <w:szCs w:val="20"/>
              </w:rPr>
            </w:pPr>
          </w:p>
        </w:tc>
        <w:tc>
          <w:tcPr>
            <w:tcW w:w="4842" w:type="dxa"/>
            <w:tcBorders>
              <w:top w:val="single" w:color="auto" w:sz="4" w:space="0"/>
              <w:left w:val="single" w:color="auto" w:sz="4" w:space="0"/>
              <w:bottom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其他</w:t>
            </w:r>
          </w:p>
        </w:tc>
      </w:tr>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jc w:val="center"/>
        </w:trPr>
        <w:tc>
          <w:tcPr>
            <w:tcW w:w="3233" w:type="dxa"/>
            <w:vMerge w:val="restart"/>
            <w:tcBorders>
              <w:top w:val="single" w:color="auto" w:sz="4" w:space="0"/>
              <w:bottom w:val="single" w:color="auto" w:sz="4" w:space="0"/>
              <w:right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油气储运</w:t>
            </w:r>
          </w:p>
        </w:tc>
        <w:tc>
          <w:tcPr>
            <w:tcW w:w="4842" w:type="dxa"/>
            <w:tcBorders>
              <w:top w:val="single" w:color="auto" w:sz="4" w:space="0"/>
              <w:left w:val="single" w:color="auto" w:sz="4" w:space="0"/>
              <w:bottom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油气集输及储存设备</w:t>
            </w:r>
          </w:p>
        </w:tc>
      </w:tr>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jc w:val="center"/>
        </w:trPr>
        <w:tc>
          <w:tcPr>
            <w:tcW w:w="3233" w:type="dxa"/>
            <w:vMerge w:val="continue"/>
            <w:tcBorders>
              <w:top w:val="single" w:color="auto" w:sz="4" w:space="0"/>
              <w:bottom w:val="single" w:color="auto" w:sz="4" w:space="0"/>
              <w:right w:val="single" w:color="auto" w:sz="4" w:space="0"/>
            </w:tcBorders>
            <w:tcMar>
              <w:top w:w="60" w:type="dxa"/>
              <w:left w:w="120" w:type="dxa"/>
              <w:bottom w:w="30" w:type="dxa"/>
              <w:right w:w="120" w:type="dxa"/>
            </w:tcMar>
            <w:vAlign w:val="center"/>
          </w:tcPr>
          <w:p>
            <w:pPr>
              <w:rPr>
                <w:rFonts w:ascii="Times New Roman" w:hAnsi="Times New Roman" w:cs="Times New Roman"/>
                <w:sz w:val="20"/>
                <w:szCs w:val="20"/>
              </w:rPr>
            </w:pPr>
          </w:p>
        </w:tc>
        <w:tc>
          <w:tcPr>
            <w:tcW w:w="4842" w:type="dxa"/>
            <w:tcBorders>
              <w:top w:val="single" w:color="auto" w:sz="4" w:space="0"/>
              <w:left w:val="single" w:color="auto" w:sz="4" w:space="0"/>
              <w:bottom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油气输送管道及管件</w:t>
            </w:r>
          </w:p>
        </w:tc>
      </w:tr>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jc w:val="center"/>
        </w:trPr>
        <w:tc>
          <w:tcPr>
            <w:tcW w:w="3233" w:type="dxa"/>
            <w:vMerge w:val="continue"/>
            <w:tcBorders>
              <w:top w:val="single" w:color="auto" w:sz="4" w:space="0"/>
              <w:bottom w:val="single" w:color="auto" w:sz="4" w:space="0"/>
              <w:right w:val="single" w:color="auto" w:sz="4" w:space="0"/>
            </w:tcBorders>
            <w:tcMar>
              <w:top w:w="60" w:type="dxa"/>
              <w:left w:w="120" w:type="dxa"/>
              <w:bottom w:w="30" w:type="dxa"/>
              <w:right w:w="120" w:type="dxa"/>
            </w:tcMar>
            <w:vAlign w:val="center"/>
          </w:tcPr>
          <w:p>
            <w:pPr>
              <w:rPr>
                <w:rFonts w:ascii="Times New Roman" w:hAnsi="Times New Roman" w:cs="Times New Roman"/>
                <w:sz w:val="20"/>
                <w:szCs w:val="20"/>
              </w:rPr>
            </w:pPr>
          </w:p>
        </w:tc>
        <w:tc>
          <w:tcPr>
            <w:tcW w:w="4842" w:type="dxa"/>
            <w:tcBorders>
              <w:top w:val="single" w:color="auto" w:sz="4" w:space="0"/>
              <w:left w:val="single" w:color="auto" w:sz="4" w:space="0"/>
              <w:bottom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其他</w:t>
            </w:r>
          </w:p>
        </w:tc>
      </w:tr>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jc w:val="center"/>
        </w:trPr>
        <w:tc>
          <w:tcPr>
            <w:tcW w:w="3233" w:type="dxa"/>
            <w:vMerge w:val="restart"/>
            <w:tcBorders>
              <w:top w:val="single" w:color="auto" w:sz="4" w:space="0"/>
              <w:bottom w:val="single" w:color="auto" w:sz="4" w:space="0"/>
              <w:right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炼油化工</w:t>
            </w:r>
          </w:p>
        </w:tc>
        <w:tc>
          <w:tcPr>
            <w:tcW w:w="4842" w:type="dxa"/>
            <w:tcBorders>
              <w:top w:val="single" w:color="auto" w:sz="4" w:space="0"/>
              <w:left w:val="single" w:color="auto" w:sz="4" w:space="0"/>
              <w:bottom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传质传热与存储设备</w:t>
            </w:r>
          </w:p>
        </w:tc>
      </w:tr>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jc w:val="center"/>
        </w:trPr>
        <w:tc>
          <w:tcPr>
            <w:tcW w:w="3233" w:type="dxa"/>
            <w:vMerge w:val="continue"/>
            <w:tcBorders>
              <w:top w:val="single" w:color="auto" w:sz="4" w:space="0"/>
              <w:bottom w:val="single" w:color="auto" w:sz="4" w:space="0"/>
              <w:right w:val="single" w:color="auto" w:sz="4" w:space="0"/>
            </w:tcBorders>
            <w:tcMar>
              <w:top w:w="60" w:type="dxa"/>
              <w:left w:w="120" w:type="dxa"/>
              <w:bottom w:w="30" w:type="dxa"/>
              <w:right w:w="120" w:type="dxa"/>
            </w:tcMar>
            <w:vAlign w:val="center"/>
          </w:tcPr>
          <w:p>
            <w:pPr>
              <w:rPr>
                <w:rFonts w:ascii="Times New Roman" w:hAnsi="Times New Roman" w:cs="Times New Roman"/>
                <w:sz w:val="20"/>
                <w:szCs w:val="20"/>
              </w:rPr>
            </w:pPr>
          </w:p>
        </w:tc>
        <w:tc>
          <w:tcPr>
            <w:tcW w:w="4842" w:type="dxa"/>
            <w:tcBorders>
              <w:top w:val="single" w:color="auto" w:sz="4" w:space="0"/>
              <w:left w:val="single" w:color="auto" w:sz="4" w:space="0"/>
              <w:bottom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流体动力机械及控制设备</w:t>
            </w:r>
          </w:p>
        </w:tc>
      </w:tr>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jc w:val="center"/>
        </w:trPr>
        <w:tc>
          <w:tcPr>
            <w:tcW w:w="3233" w:type="dxa"/>
            <w:vMerge w:val="continue"/>
            <w:tcBorders>
              <w:top w:val="single" w:color="auto" w:sz="4" w:space="0"/>
              <w:bottom w:val="single" w:color="auto" w:sz="4" w:space="0"/>
              <w:right w:val="single" w:color="auto" w:sz="4" w:space="0"/>
            </w:tcBorders>
            <w:tcMar>
              <w:top w:w="60" w:type="dxa"/>
              <w:left w:w="120" w:type="dxa"/>
              <w:bottom w:w="30" w:type="dxa"/>
              <w:right w:w="120" w:type="dxa"/>
            </w:tcMar>
            <w:vAlign w:val="center"/>
          </w:tcPr>
          <w:p>
            <w:pPr>
              <w:rPr>
                <w:rFonts w:ascii="Times New Roman" w:hAnsi="Times New Roman" w:cs="Times New Roman"/>
                <w:sz w:val="20"/>
                <w:szCs w:val="20"/>
              </w:rPr>
            </w:pPr>
          </w:p>
        </w:tc>
        <w:tc>
          <w:tcPr>
            <w:tcW w:w="4842" w:type="dxa"/>
            <w:tcBorders>
              <w:top w:val="single" w:color="auto" w:sz="4" w:space="0"/>
              <w:left w:val="single" w:color="auto" w:sz="4" w:space="0"/>
              <w:bottom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单元功能设备</w:t>
            </w:r>
          </w:p>
        </w:tc>
      </w:tr>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jc w:val="center"/>
        </w:trPr>
        <w:tc>
          <w:tcPr>
            <w:tcW w:w="3233" w:type="dxa"/>
            <w:vMerge w:val="continue"/>
            <w:tcBorders>
              <w:top w:val="single" w:color="auto" w:sz="4" w:space="0"/>
              <w:bottom w:val="single" w:color="auto" w:sz="4" w:space="0"/>
              <w:right w:val="single" w:color="auto" w:sz="4" w:space="0"/>
            </w:tcBorders>
            <w:tcMar>
              <w:top w:w="60" w:type="dxa"/>
              <w:left w:w="120" w:type="dxa"/>
              <w:bottom w:w="30" w:type="dxa"/>
              <w:right w:w="120" w:type="dxa"/>
            </w:tcMar>
            <w:vAlign w:val="center"/>
          </w:tcPr>
          <w:p>
            <w:pPr>
              <w:rPr>
                <w:rFonts w:ascii="Times New Roman" w:hAnsi="Times New Roman" w:cs="Times New Roman"/>
                <w:sz w:val="20"/>
                <w:szCs w:val="20"/>
              </w:rPr>
            </w:pPr>
          </w:p>
        </w:tc>
        <w:tc>
          <w:tcPr>
            <w:tcW w:w="4842" w:type="dxa"/>
            <w:tcBorders>
              <w:top w:val="single" w:color="auto" w:sz="4" w:space="0"/>
              <w:left w:val="single" w:color="auto" w:sz="4" w:space="0"/>
              <w:bottom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电气与仪表设备</w:t>
            </w:r>
          </w:p>
        </w:tc>
      </w:tr>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jc w:val="center"/>
        </w:trPr>
        <w:tc>
          <w:tcPr>
            <w:tcW w:w="3233" w:type="dxa"/>
            <w:vMerge w:val="continue"/>
            <w:tcBorders>
              <w:top w:val="single" w:color="auto" w:sz="4" w:space="0"/>
              <w:bottom w:val="single" w:color="auto" w:sz="4" w:space="0"/>
              <w:right w:val="single" w:color="auto" w:sz="4" w:space="0"/>
            </w:tcBorders>
            <w:tcMar>
              <w:top w:w="60" w:type="dxa"/>
              <w:left w:w="120" w:type="dxa"/>
              <w:bottom w:w="30" w:type="dxa"/>
              <w:right w:w="120" w:type="dxa"/>
            </w:tcMar>
            <w:vAlign w:val="center"/>
          </w:tcPr>
          <w:p>
            <w:pPr>
              <w:rPr>
                <w:rFonts w:ascii="Times New Roman" w:hAnsi="Times New Roman" w:cs="Times New Roman"/>
                <w:sz w:val="20"/>
                <w:szCs w:val="20"/>
              </w:rPr>
            </w:pPr>
          </w:p>
        </w:tc>
        <w:tc>
          <w:tcPr>
            <w:tcW w:w="4842" w:type="dxa"/>
            <w:tcBorders>
              <w:top w:val="single" w:color="auto" w:sz="4" w:space="0"/>
              <w:left w:val="single" w:color="auto" w:sz="4" w:space="0"/>
              <w:bottom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其他</w:t>
            </w:r>
          </w:p>
        </w:tc>
      </w:tr>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jc w:val="center"/>
        </w:trPr>
        <w:tc>
          <w:tcPr>
            <w:tcW w:w="3233" w:type="dxa"/>
            <w:vMerge w:val="restart"/>
            <w:tcBorders>
              <w:top w:val="single" w:color="auto" w:sz="4" w:space="0"/>
              <w:bottom w:val="single" w:color="auto" w:sz="4" w:space="0"/>
              <w:right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工程材料</w:t>
            </w:r>
          </w:p>
        </w:tc>
        <w:tc>
          <w:tcPr>
            <w:tcW w:w="4842" w:type="dxa"/>
            <w:tcBorders>
              <w:top w:val="single" w:color="auto" w:sz="4" w:space="0"/>
              <w:left w:val="single" w:color="auto" w:sz="4" w:space="0"/>
              <w:bottom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石油石化装备专用材料</w:t>
            </w:r>
          </w:p>
        </w:tc>
      </w:tr>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jc w:val="center"/>
        </w:trPr>
        <w:tc>
          <w:tcPr>
            <w:tcW w:w="3233" w:type="dxa"/>
            <w:vMerge w:val="continue"/>
            <w:tcBorders>
              <w:top w:val="single" w:color="auto" w:sz="4" w:space="0"/>
              <w:bottom w:val="single" w:color="auto" w:sz="4" w:space="0"/>
              <w:right w:val="single" w:color="auto" w:sz="4" w:space="0"/>
            </w:tcBorders>
            <w:tcMar>
              <w:top w:w="60" w:type="dxa"/>
              <w:left w:w="120" w:type="dxa"/>
              <w:bottom w:w="30" w:type="dxa"/>
              <w:right w:w="120" w:type="dxa"/>
            </w:tcMar>
            <w:vAlign w:val="center"/>
          </w:tcPr>
          <w:p>
            <w:pPr>
              <w:rPr>
                <w:rFonts w:ascii="Times New Roman" w:hAnsi="Times New Roman" w:cs="Times New Roman"/>
                <w:sz w:val="20"/>
                <w:szCs w:val="20"/>
              </w:rPr>
            </w:pPr>
          </w:p>
        </w:tc>
        <w:tc>
          <w:tcPr>
            <w:tcW w:w="4842" w:type="dxa"/>
            <w:tcBorders>
              <w:top w:val="single" w:color="auto" w:sz="4" w:space="0"/>
              <w:left w:val="single" w:color="auto" w:sz="4" w:space="0"/>
              <w:bottom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金属材料及铸锻热加工</w:t>
            </w:r>
          </w:p>
        </w:tc>
      </w:tr>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jc w:val="center"/>
        </w:trPr>
        <w:tc>
          <w:tcPr>
            <w:tcW w:w="3233" w:type="dxa"/>
            <w:vMerge w:val="continue"/>
            <w:tcBorders>
              <w:top w:val="single" w:color="auto" w:sz="4" w:space="0"/>
              <w:bottom w:val="single" w:color="auto" w:sz="4" w:space="0"/>
              <w:right w:val="single" w:color="auto" w:sz="4" w:space="0"/>
            </w:tcBorders>
            <w:tcMar>
              <w:top w:w="60" w:type="dxa"/>
              <w:left w:w="120" w:type="dxa"/>
              <w:bottom w:w="30" w:type="dxa"/>
              <w:right w:w="120" w:type="dxa"/>
            </w:tcMar>
            <w:vAlign w:val="center"/>
          </w:tcPr>
          <w:p>
            <w:pPr>
              <w:rPr>
                <w:rFonts w:ascii="Times New Roman" w:hAnsi="Times New Roman" w:cs="Times New Roman"/>
                <w:sz w:val="20"/>
                <w:szCs w:val="20"/>
              </w:rPr>
            </w:pPr>
          </w:p>
        </w:tc>
        <w:tc>
          <w:tcPr>
            <w:tcW w:w="4842" w:type="dxa"/>
            <w:tcBorders>
              <w:top w:val="single" w:color="auto" w:sz="4" w:space="0"/>
              <w:left w:val="single" w:color="auto" w:sz="4" w:space="0"/>
              <w:bottom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非金属材料及表面处理工艺</w:t>
            </w:r>
          </w:p>
        </w:tc>
      </w:tr>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jc w:val="center"/>
        </w:trPr>
        <w:tc>
          <w:tcPr>
            <w:tcW w:w="3233" w:type="dxa"/>
            <w:vMerge w:val="continue"/>
            <w:tcBorders>
              <w:top w:val="single" w:color="auto" w:sz="4" w:space="0"/>
              <w:bottom w:val="single" w:color="auto" w:sz="4" w:space="0"/>
              <w:right w:val="single" w:color="auto" w:sz="4" w:space="0"/>
            </w:tcBorders>
            <w:tcMar>
              <w:top w:w="60" w:type="dxa"/>
              <w:left w:w="120" w:type="dxa"/>
              <w:bottom w:w="30" w:type="dxa"/>
              <w:right w:w="120" w:type="dxa"/>
            </w:tcMar>
            <w:vAlign w:val="center"/>
          </w:tcPr>
          <w:p>
            <w:pPr>
              <w:rPr>
                <w:rFonts w:ascii="Times New Roman" w:hAnsi="Times New Roman" w:cs="Times New Roman"/>
                <w:sz w:val="20"/>
                <w:szCs w:val="20"/>
              </w:rPr>
            </w:pPr>
          </w:p>
        </w:tc>
        <w:tc>
          <w:tcPr>
            <w:tcW w:w="4842" w:type="dxa"/>
            <w:tcBorders>
              <w:top w:val="single" w:color="auto" w:sz="4" w:space="0"/>
              <w:left w:val="single" w:color="auto" w:sz="4" w:space="0"/>
              <w:bottom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其他</w:t>
            </w:r>
          </w:p>
        </w:tc>
      </w:tr>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jc w:val="center"/>
        </w:trPr>
        <w:tc>
          <w:tcPr>
            <w:tcW w:w="3233" w:type="dxa"/>
            <w:vMerge w:val="restart"/>
            <w:tcBorders>
              <w:top w:val="single" w:color="auto" w:sz="4" w:space="0"/>
              <w:bottom w:val="single" w:color="auto" w:sz="4" w:space="0"/>
              <w:right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绿色低碳</w:t>
            </w:r>
          </w:p>
        </w:tc>
        <w:tc>
          <w:tcPr>
            <w:tcW w:w="4842" w:type="dxa"/>
            <w:tcBorders>
              <w:top w:val="single" w:color="auto" w:sz="4" w:space="0"/>
              <w:left w:val="single" w:color="auto" w:sz="4" w:space="0"/>
              <w:bottom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新能源设备</w:t>
            </w:r>
          </w:p>
        </w:tc>
      </w:tr>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jc w:val="center"/>
        </w:trPr>
        <w:tc>
          <w:tcPr>
            <w:tcW w:w="3233" w:type="dxa"/>
            <w:vMerge w:val="continue"/>
            <w:tcBorders>
              <w:top w:val="single" w:color="auto" w:sz="4" w:space="0"/>
              <w:bottom w:val="single" w:color="auto" w:sz="4" w:space="0"/>
              <w:right w:val="single" w:color="auto" w:sz="4" w:space="0"/>
            </w:tcBorders>
            <w:tcMar>
              <w:top w:w="60" w:type="dxa"/>
              <w:left w:w="120" w:type="dxa"/>
              <w:bottom w:w="30" w:type="dxa"/>
              <w:right w:w="120" w:type="dxa"/>
            </w:tcMar>
            <w:vAlign w:val="center"/>
          </w:tcPr>
          <w:p>
            <w:pPr>
              <w:rPr>
                <w:rFonts w:ascii="Times New Roman" w:hAnsi="Times New Roman" w:cs="Times New Roman"/>
                <w:sz w:val="20"/>
                <w:szCs w:val="20"/>
              </w:rPr>
            </w:pPr>
          </w:p>
        </w:tc>
        <w:tc>
          <w:tcPr>
            <w:tcW w:w="4842" w:type="dxa"/>
            <w:tcBorders>
              <w:top w:val="single" w:color="auto" w:sz="4" w:space="0"/>
              <w:left w:val="single" w:color="auto" w:sz="4" w:space="0"/>
              <w:bottom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综合加能设备及仪表</w:t>
            </w:r>
          </w:p>
        </w:tc>
      </w:tr>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jc w:val="center"/>
        </w:trPr>
        <w:tc>
          <w:tcPr>
            <w:tcW w:w="3233" w:type="dxa"/>
            <w:vMerge w:val="continue"/>
            <w:tcBorders>
              <w:top w:val="single" w:color="auto" w:sz="4" w:space="0"/>
              <w:bottom w:val="single" w:color="auto" w:sz="4" w:space="0"/>
              <w:right w:val="single" w:color="auto" w:sz="4" w:space="0"/>
            </w:tcBorders>
            <w:tcMar>
              <w:top w:w="60" w:type="dxa"/>
              <w:left w:w="120" w:type="dxa"/>
              <w:bottom w:w="30" w:type="dxa"/>
              <w:right w:w="120" w:type="dxa"/>
            </w:tcMar>
            <w:vAlign w:val="center"/>
          </w:tcPr>
          <w:p>
            <w:pPr>
              <w:rPr>
                <w:rFonts w:ascii="Times New Roman" w:hAnsi="Times New Roman" w:cs="Times New Roman"/>
                <w:sz w:val="20"/>
                <w:szCs w:val="20"/>
              </w:rPr>
            </w:pPr>
          </w:p>
        </w:tc>
        <w:tc>
          <w:tcPr>
            <w:tcW w:w="4842" w:type="dxa"/>
            <w:tcBorders>
              <w:top w:val="single" w:color="auto" w:sz="4" w:space="0"/>
              <w:left w:val="single" w:color="auto" w:sz="4" w:space="0"/>
              <w:bottom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氢能储运设备及压力容器</w:t>
            </w:r>
          </w:p>
        </w:tc>
      </w:tr>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jc w:val="center"/>
        </w:trPr>
        <w:tc>
          <w:tcPr>
            <w:tcW w:w="3233" w:type="dxa"/>
            <w:vMerge w:val="continue"/>
            <w:tcBorders>
              <w:top w:val="single" w:color="auto" w:sz="4" w:space="0"/>
              <w:bottom w:val="single" w:color="auto" w:sz="4" w:space="0"/>
              <w:right w:val="single" w:color="auto" w:sz="4" w:space="0"/>
            </w:tcBorders>
            <w:tcMar>
              <w:top w:w="60" w:type="dxa"/>
              <w:left w:w="120" w:type="dxa"/>
              <w:bottom w:w="30" w:type="dxa"/>
              <w:right w:w="120" w:type="dxa"/>
            </w:tcMar>
            <w:vAlign w:val="center"/>
          </w:tcPr>
          <w:p>
            <w:pPr>
              <w:rPr>
                <w:rFonts w:ascii="Times New Roman" w:hAnsi="Times New Roman" w:cs="Times New Roman"/>
                <w:sz w:val="20"/>
                <w:szCs w:val="20"/>
              </w:rPr>
            </w:pPr>
          </w:p>
        </w:tc>
        <w:tc>
          <w:tcPr>
            <w:tcW w:w="4842" w:type="dxa"/>
            <w:tcBorders>
              <w:top w:val="single" w:color="auto" w:sz="4" w:space="0"/>
              <w:left w:val="single" w:color="auto" w:sz="4" w:space="0"/>
              <w:bottom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u w:val="single"/>
              </w:rPr>
            </w:pPr>
            <w:r>
              <w:rPr>
                <w:rFonts w:ascii="Times New Roman" w:hAnsi="Times New Roman" w:eastAsia="宋体" w:cs="Times New Roman"/>
                <w:kern w:val="0"/>
                <w:sz w:val="24"/>
                <w:lang w:bidi="ar"/>
              </w:rPr>
              <w:t>CCUS设备及技术</w:t>
            </w:r>
          </w:p>
        </w:tc>
      </w:tr>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jc w:val="center"/>
        </w:trPr>
        <w:tc>
          <w:tcPr>
            <w:tcW w:w="3233" w:type="dxa"/>
            <w:vMerge w:val="continue"/>
            <w:tcBorders>
              <w:top w:val="single" w:color="auto" w:sz="4" w:space="0"/>
              <w:bottom w:val="single" w:color="auto" w:sz="4" w:space="0"/>
              <w:right w:val="single" w:color="auto" w:sz="4" w:space="0"/>
            </w:tcBorders>
            <w:tcMar>
              <w:top w:w="60" w:type="dxa"/>
              <w:left w:w="120" w:type="dxa"/>
              <w:bottom w:w="30" w:type="dxa"/>
              <w:right w:w="120" w:type="dxa"/>
            </w:tcMar>
            <w:vAlign w:val="center"/>
          </w:tcPr>
          <w:p>
            <w:pPr>
              <w:rPr>
                <w:rFonts w:ascii="Times New Roman" w:hAnsi="Times New Roman" w:cs="Times New Roman"/>
                <w:sz w:val="20"/>
                <w:szCs w:val="20"/>
              </w:rPr>
            </w:pPr>
          </w:p>
        </w:tc>
        <w:tc>
          <w:tcPr>
            <w:tcW w:w="4842" w:type="dxa"/>
            <w:tcBorders>
              <w:top w:val="single" w:color="auto" w:sz="4" w:space="0"/>
              <w:left w:val="single" w:color="auto" w:sz="4" w:space="0"/>
              <w:bottom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其他</w:t>
            </w:r>
          </w:p>
        </w:tc>
      </w:tr>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jc w:val="center"/>
        </w:trPr>
        <w:tc>
          <w:tcPr>
            <w:tcW w:w="3233" w:type="dxa"/>
            <w:vMerge w:val="restart"/>
            <w:tcBorders>
              <w:top w:val="single" w:color="auto" w:sz="4" w:space="0"/>
              <w:bottom w:val="single" w:color="auto" w:sz="4" w:space="0"/>
              <w:right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科技管理及综合</w:t>
            </w:r>
          </w:p>
        </w:tc>
        <w:tc>
          <w:tcPr>
            <w:tcW w:w="4842" w:type="dxa"/>
            <w:tcBorders>
              <w:top w:val="single" w:color="auto" w:sz="4" w:space="0"/>
              <w:left w:val="single" w:color="auto" w:sz="4" w:space="0"/>
              <w:bottom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科技管理</w:t>
            </w:r>
          </w:p>
        </w:tc>
      </w:tr>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jc w:val="center"/>
        </w:trPr>
        <w:tc>
          <w:tcPr>
            <w:tcW w:w="3233" w:type="dxa"/>
            <w:vMerge w:val="continue"/>
            <w:tcBorders>
              <w:top w:val="single" w:color="auto" w:sz="4" w:space="0"/>
              <w:bottom w:val="single" w:color="auto" w:sz="4" w:space="0"/>
              <w:right w:val="single" w:color="auto" w:sz="4" w:space="0"/>
            </w:tcBorders>
            <w:tcMar>
              <w:top w:w="60" w:type="dxa"/>
              <w:left w:w="120" w:type="dxa"/>
              <w:bottom w:w="30" w:type="dxa"/>
              <w:right w:w="120" w:type="dxa"/>
            </w:tcMar>
            <w:vAlign w:val="center"/>
          </w:tcPr>
          <w:p>
            <w:pPr>
              <w:rPr>
                <w:rFonts w:ascii="Times New Roman" w:hAnsi="Times New Roman" w:cs="Times New Roman"/>
                <w:sz w:val="20"/>
                <w:szCs w:val="20"/>
              </w:rPr>
            </w:pPr>
          </w:p>
        </w:tc>
        <w:tc>
          <w:tcPr>
            <w:tcW w:w="4842" w:type="dxa"/>
            <w:tcBorders>
              <w:top w:val="single" w:color="auto" w:sz="4" w:space="0"/>
              <w:left w:val="single" w:color="auto" w:sz="4" w:space="0"/>
              <w:bottom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产业发展咨询</w:t>
            </w:r>
          </w:p>
        </w:tc>
      </w:tr>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jc w:val="center"/>
        </w:trPr>
        <w:tc>
          <w:tcPr>
            <w:tcW w:w="3233" w:type="dxa"/>
            <w:vMerge w:val="continue"/>
            <w:tcBorders>
              <w:top w:val="single" w:color="auto" w:sz="4" w:space="0"/>
              <w:bottom w:val="single" w:color="auto" w:sz="4" w:space="0"/>
              <w:right w:val="single" w:color="auto" w:sz="4" w:space="0"/>
            </w:tcBorders>
            <w:tcMar>
              <w:top w:w="60" w:type="dxa"/>
              <w:left w:w="120" w:type="dxa"/>
              <w:bottom w:w="30" w:type="dxa"/>
              <w:right w:w="120" w:type="dxa"/>
            </w:tcMar>
            <w:vAlign w:val="center"/>
          </w:tcPr>
          <w:p>
            <w:pPr>
              <w:rPr>
                <w:rFonts w:ascii="Times New Roman" w:hAnsi="Times New Roman" w:cs="Times New Roman"/>
                <w:sz w:val="20"/>
                <w:szCs w:val="20"/>
              </w:rPr>
            </w:pPr>
          </w:p>
        </w:tc>
        <w:tc>
          <w:tcPr>
            <w:tcW w:w="4842" w:type="dxa"/>
            <w:tcBorders>
              <w:top w:val="single" w:color="auto" w:sz="4" w:space="0"/>
              <w:left w:val="single" w:color="auto" w:sz="4" w:space="0"/>
              <w:bottom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现场精益与安全环保管理（含信息化）</w:t>
            </w:r>
          </w:p>
        </w:tc>
      </w:tr>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jc w:val="center"/>
        </w:trPr>
        <w:tc>
          <w:tcPr>
            <w:tcW w:w="3233" w:type="dxa"/>
            <w:vMerge w:val="continue"/>
            <w:tcBorders>
              <w:top w:val="single" w:color="auto" w:sz="4" w:space="0"/>
              <w:bottom w:val="single" w:color="auto" w:sz="4" w:space="0"/>
              <w:right w:val="single" w:color="auto" w:sz="4" w:space="0"/>
            </w:tcBorders>
            <w:tcMar>
              <w:top w:w="60" w:type="dxa"/>
              <w:left w:w="120" w:type="dxa"/>
              <w:bottom w:w="30" w:type="dxa"/>
              <w:right w:w="120" w:type="dxa"/>
            </w:tcMar>
            <w:vAlign w:val="center"/>
          </w:tcPr>
          <w:p>
            <w:pPr>
              <w:rPr>
                <w:rFonts w:ascii="Times New Roman" w:hAnsi="Times New Roman" w:cs="Times New Roman"/>
                <w:sz w:val="20"/>
                <w:szCs w:val="20"/>
              </w:rPr>
            </w:pPr>
          </w:p>
        </w:tc>
        <w:tc>
          <w:tcPr>
            <w:tcW w:w="4842" w:type="dxa"/>
            <w:tcBorders>
              <w:top w:val="single" w:color="auto" w:sz="4" w:space="0"/>
              <w:left w:val="single" w:color="auto" w:sz="4" w:space="0"/>
              <w:bottom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设备检验检测与认证认可</w:t>
            </w:r>
          </w:p>
        </w:tc>
      </w:tr>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jc w:val="center"/>
        </w:trPr>
        <w:tc>
          <w:tcPr>
            <w:tcW w:w="3233" w:type="dxa"/>
            <w:vMerge w:val="continue"/>
            <w:tcBorders>
              <w:top w:val="single" w:color="auto" w:sz="4" w:space="0"/>
              <w:bottom w:val="single" w:color="auto" w:sz="4" w:space="0"/>
              <w:right w:val="single" w:color="auto" w:sz="4" w:space="0"/>
            </w:tcBorders>
            <w:tcMar>
              <w:top w:w="60" w:type="dxa"/>
              <w:left w:w="120" w:type="dxa"/>
              <w:bottom w:w="30" w:type="dxa"/>
              <w:right w:w="120" w:type="dxa"/>
            </w:tcMar>
            <w:vAlign w:val="center"/>
          </w:tcPr>
          <w:p>
            <w:pPr>
              <w:rPr>
                <w:rFonts w:ascii="Times New Roman" w:hAnsi="Times New Roman" w:cs="Times New Roman"/>
                <w:sz w:val="20"/>
                <w:szCs w:val="20"/>
              </w:rPr>
            </w:pPr>
          </w:p>
        </w:tc>
        <w:tc>
          <w:tcPr>
            <w:tcW w:w="4842" w:type="dxa"/>
            <w:tcBorders>
              <w:top w:val="single" w:color="auto" w:sz="4" w:space="0"/>
              <w:left w:val="single" w:color="auto" w:sz="4" w:space="0"/>
              <w:bottom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其他</w:t>
            </w:r>
          </w:p>
        </w:tc>
      </w:tr>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jc w:val="center"/>
        </w:trPr>
        <w:tc>
          <w:tcPr>
            <w:tcW w:w="3233" w:type="dxa"/>
            <w:vMerge w:val="restart"/>
            <w:tcBorders>
              <w:top w:val="single" w:color="auto" w:sz="4" w:space="0"/>
              <w:bottom w:val="single" w:color="auto" w:sz="4" w:space="0"/>
              <w:right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自动化、信息化、智能化</w:t>
            </w:r>
          </w:p>
        </w:tc>
        <w:tc>
          <w:tcPr>
            <w:tcW w:w="4842" w:type="dxa"/>
            <w:tcBorders>
              <w:top w:val="single" w:color="auto" w:sz="4" w:space="0"/>
              <w:left w:val="single" w:color="auto" w:sz="4" w:space="0"/>
              <w:bottom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智能监测与诊断技术</w:t>
            </w:r>
          </w:p>
        </w:tc>
      </w:tr>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jc w:val="center"/>
        </w:trPr>
        <w:tc>
          <w:tcPr>
            <w:tcW w:w="3233" w:type="dxa"/>
            <w:vMerge w:val="continue"/>
            <w:tcBorders>
              <w:top w:val="single" w:color="auto" w:sz="4" w:space="0"/>
              <w:bottom w:val="single" w:color="auto" w:sz="4" w:space="0"/>
              <w:right w:val="single" w:color="auto" w:sz="4" w:space="0"/>
            </w:tcBorders>
            <w:tcMar>
              <w:top w:w="60" w:type="dxa"/>
              <w:left w:w="120" w:type="dxa"/>
              <w:bottom w:w="30" w:type="dxa"/>
              <w:right w:w="120" w:type="dxa"/>
            </w:tcMar>
            <w:vAlign w:val="center"/>
          </w:tcPr>
          <w:p>
            <w:pPr>
              <w:rPr>
                <w:rFonts w:ascii="Times New Roman" w:hAnsi="Times New Roman" w:cs="Times New Roman"/>
                <w:sz w:val="20"/>
                <w:szCs w:val="20"/>
              </w:rPr>
            </w:pPr>
          </w:p>
        </w:tc>
        <w:tc>
          <w:tcPr>
            <w:tcW w:w="4842" w:type="dxa"/>
            <w:tcBorders>
              <w:top w:val="single" w:color="auto" w:sz="4" w:space="0"/>
              <w:left w:val="single" w:color="auto" w:sz="4" w:space="0"/>
              <w:bottom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数字孪生技术及工业软件</w:t>
            </w:r>
          </w:p>
        </w:tc>
      </w:tr>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jc w:val="center"/>
        </w:trPr>
        <w:tc>
          <w:tcPr>
            <w:tcW w:w="3233" w:type="dxa"/>
            <w:vMerge w:val="continue"/>
            <w:tcBorders>
              <w:top w:val="single" w:color="auto" w:sz="4" w:space="0"/>
              <w:bottom w:val="single" w:color="auto" w:sz="4" w:space="0"/>
              <w:right w:val="single" w:color="auto" w:sz="4" w:space="0"/>
            </w:tcBorders>
            <w:tcMar>
              <w:top w:w="60" w:type="dxa"/>
              <w:left w:w="120" w:type="dxa"/>
              <w:bottom w:w="30" w:type="dxa"/>
              <w:right w:w="120" w:type="dxa"/>
            </w:tcMar>
            <w:vAlign w:val="center"/>
          </w:tcPr>
          <w:p>
            <w:pPr>
              <w:rPr>
                <w:rFonts w:ascii="Times New Roman" w:hAnsi="Times New Roman" w:cs="Times New Roman"/>
                <w:sz w:val="20"/>
                <w:szCs w:val="20"/>
              </w:rPr>
            </w:pPr>
          </w:p>
        </w:tc>
        <w:tc>
          <w:tcPr>
            <w:tcW w:w="4842" w:type="dxa"/>
            <w:tcBorders>
              <w:top w:val="single" w:color="auto" w:sz="4" w:space="0"/>
              <w:left w:val="single" w:color="auto" w:sz="4" w:space="0"/>
              <w:bottom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自动化系统及机器人应用技术</w:t>
            </w:r>
          </w:p>
        </w:tc>
      </w:tr>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jc w:val="center"/>
        </w:trPr>
        <w:tc>
          <w:tcPr>
            <w:tcW w:w="3233" w:type="dxa"/>
            <w:vMerge w:val="continue"/>
            <w:tcBorders>
              <w:top w:val="single" w:color="auto" w:sz="4" w:space="0"/>
              <w:bottom w:val="single" w:color="auto" w:sz="4" w:space="0"/>
              <w:right w:val="single" w:color="auto" w:sz="4" w:space="0"/>
            </w:tcBorders>
            <w:tcMar>
              <w:top w:w="60" w:type="dxa"/>
              <w:left w:w="120" w:type="dxa"/>
              <w:bottom w:w="30" w:type="dxa"/>
              <w:right w:w="120" w:type="dxa"/>
            </w:tcMar>
            <w:vAlign w:val="center"/>
          </w:tcPr>
          <w:p>
            <w:pPr>
              <w:rPr>
                <w:rFonts w:ascii="Times New Roman" w:hAnsi="Times New Roman" w:cs="Times New Roman"/>
                <w:sz w:val="20"/>
                <w:szCs w:val="20"/>
              </w:rPr>
            </w:pPr>
          </w:p>
        </w:tc>
        <w:tc>
          <w:tcPr>
            <w:tcW w:w="4842" w:type="dxa"/>
            <w:tcBorders>
              <w:top w:val="single" w:color="auto" w:sz="4" w:space="0"/>
              <w:left w:val="single" w:color="auto" w:sz="4" w:space="0"/>
              <w:bottom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智能传感与执行机构</w:t>
            </w:r>
          </w:p>
        </w:tc>
      </w:tr>
      <w:tr>
        <w:tblPrEx>
          <w:tblBorders>
            <w:top w:val="single" w:color="auto" w:sz="18" w:space="0"/>
            <w:left w:val="single" w:color="auto" w:sz="18" w:space="0"/>
            <w:bottom w:val="single" w:color="auto" w:sz="18" w:space="0"/>
            <w:right w:val="single" w:color="auto" w:sz="18" w:space="0"/>
            <w:insideH w:val="single" w:color="DEE0E3" w:sz="2" w:space="0"/>
            <w:insideV w:val="single" w:color="DEE0E3" w:sz="2" w:space="0"/>
          </w:tblBorders>
          <w:tblLayout w:type="fixed"/>
          <w:tblCellMar>
            <w:top w:w="0" w:type="dxa"/>
            <w:left w:w="0" w:type="dxa"/>
            <w:bottom w:w="0" w:type="dxa"/>
            <w:right w:w="0" w:type="dxa"/>
          </w:tblCellMar>
        </w:tblPrEx>
        <w:trPr>
          <w:cantSplit/>
          <w:trHeight w:val="329" w:hRule="exact"/>
          <w:jc w:val="center"/>
        </w:trPr>
        <w:tc>
          <w:tcPr>
            <w:tcW w:w="3233" w:type="dxa"/>
            <w:vMerge w:val="continue"/>
            <w:tcBorders>
              <w:top w:val="single" w:color="auto" w:sz="4" w:space="0"/>
              <w:right w:val="single" w:color="auto" w:sz="4" w:space="0"/>
            </w:tcBorders>
            <w:tcMar>
              <w:top w:w="60" w:type="dxa"/>
              <w:left w:w="120" w:type="dxa"/>
              <w:bottom w:w="30" w:type="dxa"/>
              <w:right w:w="120" w:type="dxa"/>
            </w:tcMar>
            <w:vAlign w:val="center"/>
          </w:tcPr>
          <w:p>
            <w:pPr>
              <w:rPr>
                <w:rFonts w:ascii="Times New Roman" w:hAnsi="Times New Roman" w:cs="Times New Roman"/>
                <w:sz w:val="20"/>
                <w:szCs w:val="20"/>
              </w:rPr>
            </w:pPr>
          </w:p>
        </w:tc>
        <w:tc>
          <w:tcPr>
            <w:tcW w:w="4842" w:type="dxa"/>
            <w:tcBorders>
              <w:top w:val="single" w:color="auto" w:sz="4" w:space="0"/>
              <w:left w:val="single" w:color="auto" w:sz="4" w:space="0"/>
            </w:tcBorders>
            <w:tcMar>
              <w:top w:w="60" w:type="dxa"/>
              <w:left w:w="120" w:type="dxa"/>
              <w:bottom w:w="30" w:type="dxa"/>
              <w:right w:w="120" w:type="dxa"/>
            </w:tcMar>
            <w:vAlign w:val="center"/>
          </w:tcPr>
          <w:p>
            <w:pPr>
              <w:snapToGrid w:val="0"/>
              <w:jc w:val="left"/>
              <w:rPr>
                <w:rFonts w:ascii="Times New Roman" w:hAnsi="Times New Roman" w:eastAsia="宋体" w:cs="Times New Roman"/>
                <w:sz w:val="24"/>
              </w:rPr>
            </w:pPr>
            <w:r>
              <w:rPr>
                <w:rFonts w:ascii="Times New Roman" w:hAnsi="Times New Roman" w:eastAsia="宋体" w:cs="Times New Roman"/>
                <w:kern w:val="0"/>
                <w:sz w:val="24"/>
                <w:lang w:bidi="ar"/>
              </w:rPr>
              <w:t>其他</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仿宋_GB2312" w:cs="Times New Roman"/>
          <w:sz w:val="30"/>
          <w:szCs w:val="30"/>
        </w:rPr>
      </w:pP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ACC9C"/>
    <w:multiLevelType w:val="singleLevel"/>
    <w:tmpl w:val="1A5ACC9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93AD1"/>
    <w:rsid w:val="00105DA9"/>
    <w:rsid w:val="00301B39"/>
    <w:rsid w:val="0032076E"/>
    <w:rsid w:val="0036027E"/>
    <w:rsid w:val="003B7E95"/>
    <w:rsid w:val="00547DE0"/>
    <w:rsid w:val="00597757"/>
    <w:rsid w:val="00EE4C54"/>
    <w:rsid w:val="06B512E0"/>
    <w:rsid w:val="071413FA"/>
    <w:rsid w:val="09A93AD1"/>
    <w:rsid w:val="0B903F8A"/>
    <w:rsid w:val="13FC045A"/>
    <w:rsid w:val="23DC7C91"/>
    <w:rsid w:val="26D978E4"/>
    <w:rsid w:val="2B0A0A2D"/>
    <w:rsid w:val="36190820"/>
    <w:rsid w:val="3AD22D20"/>
    <w:rsid w:val="562F2529"/>
    <w:rsid w:val="5CEF6346"/>
    <w:rsid w:val="604C110A"/>
    <w:rsid w:val="69E16AEE"/>
    <w:rsid w:val="6B6B66FB"/>
    <w:rsid w:val="788814C8"/>
    <w:rsid w:val="7B5F0A84"/>
    <w:rsid w:val="7B8334F8"/>
    <w:rsid w:val="7ED94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0ab171f4-be42-4c33-9591-76a100ee756b</errorID>
      <errorWord>中科院</errorWord>
      <group>L1_Knowledge</group>
      <groupName>知识性问题</groupName>
      <ability>L2_Knowledge</ability>
      <abilityName>其他知识</abilityName>
      <candidateList>
        <item>中国科学院</item>
      </candidateList>
      <explain/>
      <paraID>7B391E56</paraID>
      <start>1</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f9e45f-91f1-449e-899e-8c64f58c05e8}">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1295</Words>
  <Characters>1334</Characters>
  <Lines>11</Lines>
  <Paragraphs>3</Paragraphs>
  <TotalTime>10</TotalTime>
  <ScaleCrop>false</ScaleCrop>
  <LinksUpToDate>false</LinksUpToDate>
  <CharactersWithSpaces>1367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2026-02-04T00:28:00Z</dcterms:created>
  <dc:creator>暖阳阳1389916545</dc:creator>
  <cp:lastModifiedBy>汪洁</cp:lastModifiedBy>
  <cp:lastPrinted>2026-02-06T03:01:00Z</cp:lastPrinted>
  <dcterms:modified xsi:type="dcterms:W3CDTF">2026-02-09T06:12:46Z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32E7B3A1E2FB4604B7233669AA5A04E8_13</vt:lpwstr>
  </property>
  <property fmtid="{D5CDD505-2E9C-101B-9397-08002B2CF9AE}" pid="4" name="KSOTemplateDocerSaveRecord">
    <vt:lpwstr>eyJoZGlkIjoiMWMxMzY5Nzc0MzcwZGRiMTI3YjY5OTgwZDNlN2M3ZTciLCJ1c2VySWQiOiI1OTc2ODY5MDcifQ==</vt:lpwstr>
  </property>
</Properties>
</file>