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AAA" w:rsidRPr="00732840" w:rsidRDefault="00E32AAA" w:rsidP="00E32AAA">
      <w:pPr>
        <w:spacing w:line="460" w:lineRule="exact"/>
        <w:rPr>
          <w:rFonts w:eastAsia="仿宋_GB2312"/>
          <w:color w:val="000000"/>
          <w:sz w:val="28"/>
          <w:szCs w:val="28"/>
        </w:rPr>
      </w:pPr>
      <w:r w:rsidRPr="00732840">
        <w:rPr>
          <w:rFonts w:eastAsia="仿宋_GB2312"/>
          <w:color w:val="000000"/>
          <w:sz w:val="28"/>
          <w:szCs w:val="28"/>
        </w:rPr>
        <w:t>附件</w:t>
      </w:r>
      <w:r w:rsidRPr="00732840">
        <w:rPr>
          <w:rFonts w:eastAsia="仿宋_GB2312"/>
          <w:color w:val="000000"/>
          <w:sz w:val="28"/>
          <w:szCs w:val="28"/>
        </w:rPr>
        <w:t>1</w:t>
      </w:r>
      <w:r w:rsidRPr="00732840">
        <w:rPr>
          <w:rFonts w:eastAsia="仿宋_GB2312"/>
          <w:color w:val="000000"/>
          <w:sz w:val="28"/>
          <w:szCs w:val="28"/>
        </w:rPr>
        <w:t>：</w:t>
      </w:r>
      <w:r w:rsidRPr="00732840">
        <w:rPr>
          <w:rFonts w:eastAsia="仿宋_GB2312"/>
          <w:color w:val="000000"/>
          <w:sz w:val="28"/>
          <w:szCs w:val="28"/>
        </w:rPr>
        <w:t xml:space="preserve">      </w:t>
      </w:r>
    </w:p>
    <w:p w:rsidR="00E32AAA" w:rsidRPr="00732840" w:rsidRDefault="00E32AAA" w:rsidP="00E32AAA">
      <w:pPr>
        <w:spacing w:line="500" w:lineRule="exact"/>
        <w:jc w:val="center"/>
        <w:rPr>
          <w:rFonts w:eastAsia="黑体"/>
          <w:color w:val="000000"/>
          <w:sz w:val="30"/>
          <w:szCs w:val="30"/>
        </w:rPr>
      </w:pPr>
    </w:p>
    <w:p w:rsidR="00E32AAA" w:rsidRPr="00732840" w:rsidRDefault="00E32AAA" w:rsidP="00E32AAA">
      <w:pPr>
        <w:spacing w:line="500" w:lineRule="exact"/>
        <w:jc w:val="center"/>
        <w:rPr>
          <w:rFonts w:eastAsia="黑体"/>
          <w:color w:val="000000"/>
          <w:sz w:val="30"/>
          <w:szCs w:val="30"/>
        </w:rPr>
      </w:pPr>
      <w:r w:rsidRPr="00732840">
        <w:rPr>
          <w:rFonts w:eastAsia="黑体"/>
          <w:color w:val="000000"/>
          <w:sz w:val="30"/>
          <w:szCs w:val="30"/>
        </w:rPr>
        <w:t>行业企业信用等级评价工作说明</w:t>
      </w:r>
    </w:p>
    <w:p w:rsidR="00E32AAA" w:rsidRPr="00732840" w:rsidRDefault="00E32AAA" w:rsidP="00E32AAA">
      <w:pPr>
        <w:spacing w:line="500" w:lineRule="exact"/>
        <w:jc w:val="center"/>
        <w:rPr>
          <w:rFonts w:eastAsia="黑体"/>
          <w:color w:val="000000"/>
          <w:sz w:val="30"/>
          <w:szCs w:val="30"/>
        </w:rPr>
      </w:pP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一、信用评价工作程序及流程仍按原来要求执行。评价工作仍委托第三方</w:t>
      </w:r>
      <w:r w:rsidRPr="00732840">
        <w:rPr>
          <w:rFonts w:eastAsia="仿宋_GB2312"/>
          <w:color w:val="000000"/>
          <w:sz w:val="24"/>
        </w:rPr>
        <w:t>—</w:t>
      </w:r>
      <w:r w:rsidRPr="00732840">
        <w:rPr>
          <w:rFonts w:eastAsia="仿宋_GB2312"/>
          <w:color w:val="000000"/>
          <w:sz w:val="24"/>
        </w:rPr>
        <w:t>北京国富泰</w:t>
      </w:r>
      <w:r>
        <w:rPr>
          <w:rFonts w:eastAsia="仿宋_GB2312" w:hint="eastAsia"/>
          <w:color w:val="000000"/>
          <w:sz w:val="24"/>
        </w:rPr>
        <w:t>信用管理</w:t>
      </w:r>
      <w:r w:rsidRPr="00732840">
        <w:rPr>
          <w:rFonts w:eastAsia="仿宋_GB2312"/>
          <w:color w:val="000000"/>
          <w:sz w:val="24"/>
        </w:rPr>
        <w:t>有限公司完成。</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二、信用等级的有效期为三年，凡过有效期的，应重新申报和参加评价，获得新的信用等级。</w:t>
      </w:r>
    </w:p>
    <w:p w:rsidR="00E32AAA"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三、协会行业</w:t>
      </w:r>
      <w:r>
        <w:rPr>
          <w:rFonts w:eastAsia="仿宋_GB2312" w:hint="eastAsia"/>
          <w:color w:val="000000"/>
          <w:sz w:val="24"/>
        </w:rPr>
        <w:t>工作</w:t>
      </w:r>
      <w:r>
        <w:rPr>
          <w:rFonts w:eastAsia="仿宋_GB2312"/>
          <w:color w:val="000000"/>
          <w:sz w:val="24"/>
        </w:rPr>
        <w:t>部</w:t>
      </w:r>
      <w:r w:rsidRPr="00732840">
        <w:rPr>
          <w:rFonts w:eastAsia="仿宋_GB2312"/>
          <w:color w:val="000000"/>
          <w:sz w:val="24"/>
        </w:rPr>
        <w:t>初审合格后，向参评企业发送《参评通知》并开通数据申报系统，告知企业网上申报用户名和密码。</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企业可从协会门户网</w:t>
      </w:r>
      <w:r>
        <w:rPr>
          <w:rFonts w:eastAsia="仿宋_GB2312" w:hint="eastAsia"/>
          <w:color w:val="000000"/>
          <w:sz w:val="24"/>
        </w:rPr>
        <w:t>站</w:t>
      </w:r>
      <w:r w:rsidRPr="00732840">
        <w:rPr>
          <w:rFonts w:eastAsia="仿宋_GB2312"/>
          <w:color w:val="000000"/>
          <w:sz w:val="24"/>
        </w:rPr>
        <w:t>（</w:t>
      </w:r>
      <w:hyperlink r:id="rId6" w:history="1">
        <w:r w:rsidRPr="00F04412">
          <w:rPr>
            <w:rStyle w:val="a4"/>
            <w:rFonts w:eastAsia="仿宋_GB2312"/>
            <w:sz w:val="24"/>
          </w:rPr>
          <w:t>www.cpeia.org.cn</w:t>
        </w:r>
      </w:hyperlink>
      <w:r w:rsidRPr="00732840">
        <w:rPr>
          <w:rFonts w:eastAsia="仿宋_GB2312"/>
          <w:color w:val="000000"/>
          <w:sz w:val="24"/>
        </w:rPr>
        <w:t>）或直接登陆数据申报系统（</w:t>
      </w:r>
      <w:r w:rsidRPr="00732840">
        <w:rPr>
          <w:rFonts w:eastAsia="仿宋_GB2312"/>
          <w:color w:val="000000"/>
          <w:sz w:val="24"/>
        </w:rPr>
        <w:t>http://pingjia.sinocredit.com.cn/cpeia</w:t>
      </w:r>
      <w:r w:rsidRPr="00732840">
        <w:rPr>
          <w:rFonts w:eastAsia="仿宋_GB2312"/>
          <w:color w:val="000000"/>
          <w:sz w:val="24"/>
        </w:rPr>
        <w:t>），在系统内填报企业信用评价信息。网上申报书提交成功后，企业打印申报书，法人签字，加盖单位公章，将申报书和相关材料一起用</w:t>
      </w:r>
      <w:r w:rsidRPr="00732840">
        <w:rPr>
          <w:rFonts w:eastAsia="仿宋_GB2312"/>
          <w:color w:val="000000"/>
          <w:sz w:val="24"/>
        </w:rPr>
        <w:t>A4</w:t>
      </w:r>
      <w:r w:rsidRPr="00732840">
        <w:rPr>
          <w:rFonts w:eastAsia="仿宋_GB2312"/>
          <w:color w:val="000000"/>
          <w:sz w:val="24"/>
        </w:rPr>
        <w:t>纸装订成册，一式两份报送至协会行业</w:t>
      </w:r>
      <w:r>
        <w:rPr>
          <w:rFonts w:eastAsia="仿宋_GB2312" w:hint="eastAsia"/>
          <w:color w:val="000000"/>
          <w:sz w:val="24"/>
        </w:rPr>
        <w:t>工作</w:t>
      </w:r>
      <w:r w:rsidRPr="00732840">
        <w:rPr>
          <w:rFonts w:eastAsia="仿宋_GB2312"/>
          <w:color w:val="000000"/>
          <w:sz w:val="24"/>
        </w:rPr>
        <w:t>部。</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四、参评企业在向协会提交申报表的同时，须按照国资委和商务部相关规定，缴纳信用等级初评费</w:t>
      </w:r>
      <w:r w:rsidRPr="00732840">
        <w:rPr>
          <w:rFonts w:eastAsia="仿宋_GB2312"/>
          <w:color w:val="000000"/>
          <w:sz w:val="24"/>
        </w:rPr>
        <w:t>6000</w:t>
      </w:r>
      <w:r w:rsidRPr="00732840">
        <w:rPr>
          <w:rFonts w:eastAsia="仿宋_GB2312"/>
          <w:color w:val="000000"/>
          <w:sz w:val="24"/>
        </w:rPr>
        <w:t>元（三年一次），年度复查费</w:t>
      </w:r>
      <w:r w:rsidRPr="00732840">
        <w:rPr>
          <w:rFonts w:eastAsia="仿宋_GB2312"/>
          <w:color w:val="000000"/>
          <w:sz w:val="24"/>
        </w:rPr>
        <w:t>4000</w:t>
      </w:r>
      <w:r w:rsidRPr="00732840">
        <w:rPr>
          <w:rFonts w:eastAsia="仿宋_GB2312"/>
          <w:color w:val="000000"/>
          <w:sz w:val="24"/>
        </w:rPr>
        <w:t>元（有效期内一年一次），并一次性汇入如下账户：</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开户名称：北京国富泰</w:t>
      </w:r>
      <w:r>
        <w:rPr>
          <w:rFonts w:eastAsia="仿宋_GB2312" w:hint="eastAsia"/>
          <w:color w:val="000000"/>
          <w:sz w:val="24"/>
        </w:rPr>
        <w:t>信用管理</w:t>
      </w:r>
      <w:r w:rsidRPr="00732840">
        <w:rPr>
          <w:rFonts w:eastAsia="仿宋_GB2312"/>
          <w:color w:val="000000"/>
          <w:sz w:val="24"/>
        </w:rPr>
        <w:t>有限公司</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开</w:t>
      </w:r>
      <w:r w:rsidRPr="00732840">
        <w:rPr>
          <w:rFonts w:eastAsia="仿宋_GB2312"/>
          <w:color w:val="000000"/>
          <w:sz w:val="24"/>
        </w:rPr>
        <w:t xml:space="preserve"> </w:t>
      </w:r>
      <w:r w:rsidRPr="00732840">
        <w:rPr>
          <w:rFonts w:eastAsia="仿宋_GB2312"/>
          <w:color w:val="000000"/>
          <w:sz w:val="24"/>
        </w:rPr>
        <w:t>户</w:t>
      </w:r>
      <w:r w:rsidRPr="00732840">
        <w:rPr>
          <w:rFonts w:eastAsia="仿宋_GB2312"/>
          <w:color w:val="000000"/>
          <w:sz w:val="24"/>
        </w:rPr>
        <w:t xml:space="preserve"> </w:t>
      </w:r>
      <w:r w:rsidRPr="00732840">
        <w:rPr>
          <w:rFonts w:eastAsia="仿宋_GB2312"/>
          <w:color w:val="000000"/>
          <w:sz w:val="24"/>
        </w:rPr>
        <w:t>行：中国工商银行北京经济技术开发区宏达北路支行</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帐</w:t>
      </w:r>
      <w:r w:rsidRPr="00732840">
        <w:rPr>
          <w:rFonts w:eastAsia="仿宋_GB2312"/>
          <w:color w:val="000000"/>
          <w:sz w:val="24"/>
        </w:rPr>
        <w:t xml:space="preserve">    </w:t>
      </w:r>
      <w:r w:rsidRPr="00732840">
        <w:rPr>
          <w:rFonts w:eastAsia="仿宋_GB2312"/>
          <w:color w:val="000000"/>
          <w:sz w:val="24"/>
        </w:rPr>
        <w:t>号：</w:t>
      </w:r>
      <w:r w:rsidRPr="00732840">
        <w:rPr>
          <w:rFonts w:eastAsia="仿宋_GB2312"/>
          <w:color w:val="000000"/>
          <w:sz w:val="24"/>
        </w:rPr>
        <w:t>0200059009024511825</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行</w:t>
      </w:r>
      <w:r w:rsidRPr="00732840">
        <w:rPr>
          <w:rFonts w:eastAsia="仿宋_GB2312"/>
          <w:color w:val="000000"/>
          <w:sz w:val="24"/>
        </w:rPr>
        <w:t xml:space="preserve">    </w:t>
      </w:r>
      <w:r w:rsidRPr="00732840">
        <w:rPr>
          <w:rFonts w:eastAsia="仿宋_GB2312"/>
          <w:color w:val="000000"/>
          <w:sz w:val="24"/>
        </w:rPr>
        <w:t>号：</w:t>
      </w:r>
      <w:r w:rsidRPr="00732840">
        <w:rPr>
          <w:rFonts w:eastAsia="仿宋_GB2312"/>
          <w:color w:val="000000"/>
          <w:sz w:val="24"/>
        </w:rPr>
        <w:t>102100005905</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五、申报时间：</w:t>
      </w:r>
      <w:r w:rsidRPr="0056060F">
        <w:rPr>
          <w:rFonts w:eastAsia="仿宋_GB2312" w:hint="eastAsia"/>
          <w:color w:val="FF0000"/>
          <w:sz w:val="24"/>
        </w:rPr>
        <w:t>即日起</w:t>
      </w:r>
      <w:r w:rsidRPr="0056060F">
        <w:rPr>
          <w:rFonts w:eastAsia="仿宋_GB2312"/>
          <w:color w:val="FF0000"/>
          <w:sz w:val="24"/>
        </w:rPr>
        <w:t>至</w:t>
      </w:r>
      <w:r w:rsidRPr="0056060F">
        <w:rPr>
          <w:rFonts w:eastAsia="仿宋_GB2312" w:hint="eastAsia"/>
          <w:color w:val="FF0000"/>
          <w:sz w:val="24"/>
        </w:rPr>
        <w:t>8</w:t>
      </w:r>
      <w:r w:rsidRPr="0056060F">
        <w:rPr>
          <w:rFonts w:eastAsia="仿宋_GB2312"/>
          <w:color w:val="FF0000"/>
          <w:sz w:val="24"/>
        </w:rPr>
        <w:t>月</w:t>
      </w:r>
      <w:r w:rsidRPr="0056060F">
        <w:rPr>
          <w:rFonts w:eastAsia="仿宋_GB2312"/>
          <w:color w:val="FF0000"/>
          <w:sz w:val="24"/>
        </w:rPr>
        <w:t>3</w:t>
      </w:r>
      <w:r w:rsidRPr="0056060F">
        <w:rPr>
          <w:rFonts w:eastAsia="仿宋_GB2312" w:hint="eastAsia"/>
          <w:color w:val="FF0000"/>
          <w:sz w:val="24"/>
        </w:rPr>
        <w:t>1</w:t>
      </w:r>
      <w:r w:rsidRPr="0056060F">
        <w:rPr>
          <w:rFonts w:eastAsia="仿宋_GB2312"/>
          <w:color w:val="FF0000"/>
          <w:sz w:val="24"/>
        </w:rPr>
        <w:t>日</w:t>
      </w:r>
      <w:r w:rsidRPr="005662B3">
        <w:rPr>
          <w:rFonts w:eastAsia="仿宋_GB2312"/>
          <w:sz w:val="24"/>
        </w:rPr>
        <w:t>；</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六、报送材料时间：</w:t>
      </w:r>
      <w:r w:rsidRPr="0056060F">
        <w:rPr>
          <w:rFonts w:eastAsia="仿宋_GB2312"/>
          <w:color w:val="FF0000"/>
          <w:sz w:val="24"/>
        </w:rPr>
        <w:t>201</w:t>
      </w:r>
      <w:r w:rsidRPr="0056060F">
        <w:rPr>
          <w:rFonts w:eastAsia="仿宋_GB2312" w:hint="eastAsia"/>
          <w:color w:val="FF0000"/>
          <w:sz w:val="24"/>
        </w:rPr>
        <w:t>7</w:t>
      </w:r>
      <w:r w:rsidRPr="0056060F">
        <w:rPr>
          <w:rFonts w:eastAsia="仿宋_GB2312"/>
          <w:color w:val="FF0000"/>
          <w:sz w:val="24"/>
        </w:rPr>
        <w:t>年</w:t>
      </w:r>
      <w:r w:rsidRPr="0056060F">
        <w:rPr>
          <w:rFonts w:eastAsia="仿宋_GB2312" w:hint="eastAsia"/>
          <w:color w:val="FF0000"/>
          <w:sz w:val="24"/>
        </w:rPr>
        <w:t>10</w:t>
      </w:r>
      <w:r w:rsidRPr="0056060F">
        <w:rPr>
          <w:rFonts w:eastAsia="仿宋_GB2312"/>
          <w:color w:val="FF0000"/>
          <w:sz w:val="24"/>
        </w:rPr>
        <w:t>月</w:t>
      </w:r>
      <w:r w:rsidRPr="0056060F">
        <w:rPr>
          <w:rFonts w:eastAsia="仿宋_GB2312" w:hint="eastAsia"/>
          <w:color w:val="FF0000"/>
          <w:sz w:val="24"/>
        </w:rPr>
        <w:t>30</w:t>
      </w:r>
      <w:r w:rsidRPr="0056060F">
        <w:rPr>
          <w:rFonts w:eastAsia="仿宋_GB2312"/>
          <w:color w:val="FF0000"/>
          <w:sz w:val="24"/>
        </w:rPr>
        <w:t>日前</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七、联系方式：</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1</w:t>
      </w:r>
      <w:r w:rsidRPr="00732840">
        <w:rPr>
          <w:rFonts w:eastAsia="仿宋_GB2312"/>
          <w:color w:val="000000"/>
          <w:sz w:val="24"/>
        </w:rPr>
        <w:t>、中国石油和石油化工设备工业协会行业</w:t>
      </w:r>
      <w:r>
        <w:rPr>
          <w:rFonts w:eastAsia="仿宋_GB2312" w:hint="eastAsia"/>
          <w:color w:val="000000"/>
          <w:sz w:val="24"/>
        </w:rPr>
        <w:t>工作</w:t>
      </w:r>
      <w:r w:rsidRPr="00732840">
        <w:rPr>
          <w:rFonts w:eastAsia="仿宋_GB2312"/>
          <w:color w:val="000000"/>
          <w:sz w:val="24"/>
        </w:rPr>
        <w:t>部</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地</w:t>
      </w:r>
      <w:r w:rsidRPr="00732840">
        <w:rPr>
          <w:rFonts w:eastAsia="仿宋_GB2312"/>
          <w:color w:val="000000"/>
          <w:sz w:val="24"/>
        </w:rPr>
        <w:t xml:space="preserve">  </w:t>
      </w:r>
      <w:r w:rsidRPr="00732840">
        <w:rPr>
          <w:rFonts w:eastAsia="仿宋_GB2312"/>
          <w:color w:val="000000"/>
          <w:sz w:val="24"/>
        </w:rPr>
        <w:t>址：北京市西城区月坛南街</w:t>
      </w:r>
      <w:r w:rsidRPr="00732840">
        <w:rPr>
          <w:rFonts w:eastAsia="仿宋_GB2312"/>
          <w:color w:val="000000"/>
          <w:sz w:val="24"/>
        </w:rPr>
        <w:t>26</w:t>
      </w:r>
      <w:r w:rsidRPr="00732840">
        <w:rPr>
          <w:rFonts w:eastAsia="仿宋_GB2312"/>
          <w:color w:val="000000"/>
          <w:sz w:val="24"/>
        </w:rPr>
        <w:t>号</w:t>
      </w:r>
      <w:r>
        <w:rPr>
          <w:rFonts w:eastAsia="仿宋_GB2312" w:hint="eastAsia"/>
          <w:color w:val="000000"/>
          <w:sz w:val="24"/>
        </w:rPr>
        <w:t>院</w:t>
      </w:r>
      <w:r w:rsidRPr="00732840">
        <w:rPr>
          <w:rFonts w:eastAsia="仿宋_GB2312"/>
          <w:color w:val="000000"/>
          <w:sz w:val="24"/>
        </w:rPr>
        <w:t>4025</w:t>
      </w:r>
      <w:r w:rsidRPr="00732840">
        <w:rPr>
          <w:rFonts w:eastAsia="仿宋_GB2312"/>
          <w:color w:val="000000"/>
          <w:sz w:val="24"/>
        </w:rPr>
        <w:t>室</w:t>
      </w:r>
      <w:r w:rsidRPr="00732840">
        <w:rPr>
          <w:rFonts w:eastAsia="仿宋_GB2312"/>
          <w:color w:val="000000"/>
          <w:sz w:val="24"/>
        </w:rPr>
        <w:t xml:space="preserve">  </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邮</w:t>
      </w:r>
      <w:r w:rsidRPr="00732840">
        <w:rPr>
          <w:rFonts w:eastAsia="仿宋_GB2312"/>
          <w:color w:val="000000"/>
          <w:sz w:val="24"/>
        </w:rPr>
        <w:t xml:space="preserve">  </w:t>
      </w:r>
      <w:r w:rsidRPr="00732840">
        <w:rPr>
          <w:rFonts w:eastAsia="仿宋_GB2312"/>
          <w:color w:val="000000"/>
          <w:sz w:val="24"/>
        </w:rPr>
        <w:t>编：</w:t>
      </w:r>
      <w:r w:rsidRPr="00732840">
        <w:rPr>
          <w:rFonts w:eastAsia="仿宋_GB2312"/>
          <w:color w:val="000000"/>
          <w:sz w:val="24"/>
        </w:rPr>
        <w:t>100825</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联系人：</w:t>
      </w:r>
      <w:r>
        <w:rPr>
          <w:rFonts w:eastAsia="仿宋_GB2312" w:hint="eastAsia"/>
          <w:color w:val="000000"/>
          <w:sz w:val="24"/>
        </w:rPr>
        <w:t>汪洁</w:t>
      </w:r>
      <w:r w:rsidRPr="00732840">
        <w:rPr>
          <w:rFonts w:eastAsia="仿宋_GB2312"/>
          <w:color w:val="000000"/>
          <w:sz w:val="24"/>
        </w:rPr>
        <w:t>、</w:t>
      </w:r>
      <w:r>
        <w:rPr>
          <w:rFonts w:eastAsia="仿宋_GB2312" w:hint="eastAsia"/>
          <w:color w:val="000000"/>
          <w:sz w:val="24"/>
        </w:rPr>
        <w:t>蔡宇奇</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电</w:t>
      </w:r>
      <w:r w:rsidRPr="00732840">
        <w:rPr>
          <w:rFonts w:eastAsia="仿宋_GB2312"/>
          <w:color w:val="000000"/>
          <w:sz w:val="24"/>
        </w:rPr>
        <w:t xml:space="preserve">  </w:t>
      </w:r>
      <w:r w:rsidRPr="00732840">
        <w:rPr>
          <w:rFonts w:eastAsia="仿宋_GB2312"/>
          <w:color w:val="000000"/>
          <w:sz w:val="24"/>
        </w:rPr>
        <w:t>话：</w:t>
      </w:r>
      <w:r>
        <w:rPr>
          <w:rFonts w:eastAsia="仿宋_GB2312"/>
          <w:color w:val="000000"/>
          <w:sz w:val="24"/>
        </w:rPr>
        <w:t>010-68578539</w:t>
      </w:r>
      <w:r>
        <w:rPr>
          <w:rFonts w:eastAsia="仿宋_GB2312" w:hint="eastAsia"/>
          <w:color w:val="000000"/>
          <w:sz w:val="24"/>
        </w:rPr>
        <w:t>，</w:t>
      </w:r>
      <w:r>
        <w:rPr>
          <w:rFonts w:eastAsia="仿宋_GB2312" w:hint="eastAsia"/>
          <w:color w:val="000000"/>
          <w:sz w:val="24"/>
        </w:rPr>
        <w:t>68596414</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传</w:t>
      </w:r>
      <w:r w:rsidRPr="00732840">
        <w:rPr>
          <w:rFonts w:eastAsia="仿宋_GB2312"/>
          <w:color w:val="000000"/>
          <w:sz w:val="24"/>
        </w:rPr>
        <w:t xml:space="preserve">  </w:t>
      </w:r>
      <w:r w:rsidRPr="00732840">
        <w:rPr>
          <w:rFonts w:eastAsia="仿宋_GB2312"/>
          <w:color w:val="000000"/>
          <w:sz w:val="24"/>
        </w:rPr>
        <w:t>真：</w:t>
      </w:r>
      <w:r w:rsidRPr="00732840">
        <w:rPr>
          <w:rFonts w:eastAsia="仿宋_GB2312"/>
          <w:color w:val="000000"/>
          <w:sz w:val="24"/>
        </w:rPr>
        <w:t>010-68532101</w:t>
      </w:r>
      <w:r w:rsidRPr="00732840">
        <w:rPr>
          <w:rFonts w:eastAsia="仿宋_GB2312"/>
          <w:color w:val="000000"/>
          <w:sz w:val="24"/>
        </w:rPr>
        <w:tab/>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lastRenderedPageBreak/>
        <w:t>邮</w:t>
      </w:r>
      <w:r w:rsidRPr="00732840">
        <w:rPr>
          <w:rFonts w:eastAsia="仿宋_GB2312"/>
          <w:color w:val="000000"/>
          <w:sz w:val="24"/>
        </w:rPr>
        <w:t xml:space="preserve">  </w:t>
      </w:r>
      <w:r w:rsidRPr="00732840">
        <w:rPr>
          <w:rFonts w:eastAsia="仿宋_GB2312"/>
          <w:color w:val="000000"/>
          <w:sz w:val="24"/>
        </w:rPr>
        <w:t>箱</w:t>
      </w:r>
      <w:r w:rsidRPr="00732840">
        <w:rPr>
          <w:rFonts w:eastAsia="仿宋_GB2312" w:hint="eastAsia"/>
          <w:color w:val="000000"/>
          <w:sz w:val="24"/>
        </w:rPr>
        <w:t>：</w:t>
      </w:r>
      <w:r w:rsidRPr="00732840">
        <w:rPr>
          <w:rFonts w:eastAsia="仿宋_GB2312"/>
          <w:color w:val="000000"/>
          <w:sz w:val="24"/>
        </w:rPr>
        <w:t>hybcpeia@163.com</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2</w:t>
      </w:r>
      <w:r w:rsidRPr="00732840">
        <w:rPr>
          <w:rFonts w:eastAsia="仿宋_GB2312"/>
          <w:color w:val="000000"/>
          <w:sz w:val="24"/>
        </w:rPr>
        <w:t>、北京国富泰</w:t>
      </w:r>
      <w:r>
        <w:rPr>
          <w:rFonts w:eastAsia="仿宋_GB2312" w:hint="eastAsia"/>
          <w:color w:val="000000"/>
          <w:sz w:val="24"/>
        </w:rPr>
        <w:t>信用管理有限公司</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联系人：温玲</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电</w:t>
      </w:r>
      <w:r w:rsidRPr="00732840">
        <w:rPr>
          <w:rFonts w:eastAsia="仿宋_GB2312"/>
          <w:color w:val="000000"/>
          <w:sz w:val="24"/>
        </w:rPr>
        <w:t xml:space="preserve">  </w:t>
      </w:r>
      <w:r w:rsidRPr="00732840">
        <w:rPr>
          <w:rFonts w:eastAsia="仿宋_GB2312"/>
          <w:color w:val="000000"/>
          <w:sz w:val="24"/>
        </w:rPr>
        <w:t>话：</w:t>
      </w:r>
      <w:r w:rsidRPr="00732840">
        <w:rPr>
          <w:rFonts w:eastAsia="仿宋_GB2312"/>
          <w:color w:val="000000"/>
          <w:sz w:val="24"/>
        </w:rPr>
        <w:t>010-67801161</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传</w:t>
      </w:r>
      <w:r w:rsidRPr="00732840">
        <w:rPr>
          <w:rFonts w:eastAsia="仿宋_GB2312"/>
          <w:color w:val="000000"/>
          <w:sz w:val="24"/>
        </w:rPr>
        <w:t xml:space="preserve">  </w:t>
      </w:r>
      <w:r w:rsidRPr="00732840">
        <w:rPr>
          <w:rFonts w:eastAsia="仿宋_GB2312"/>
          <w:color w:val="000000"/>
          <w:sz w:val="24"/>
        </w:rPr>
        <w:t>真：</w:t>
      </w:r>
      <w:r w:rsidRPr="00732840">
        <w:rPr>
          <w:rFonts w:eastAsia="仿宋_GB2312"/>
          <w:color w:val="000000"/>
          <w:sz w:val="24"/>
        </w:rPr>
        <w:t>010-67801662</w:t>
      </w:r>
      <w:r w:rsidRPr="00732840">
        <w:rPr>
          <w:rFonts w:eastAsia="仿宋_GB2312"/>
          <w:color w:val="000000"/>
          <w:sz w:val="24"/>
        </w:rPr>
        <w:tab/>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邮</w:t>
      </w:r>
      <w:r w:rsidRPr="00732840">
        <w:rPr>
          <w:rFonts w:eastAsia="仿宋_GB2312"/>
          <w:color w:val="000000"/>
          <w:sz w:val="24"/>
        </w:rPr>
        <w:t xml:space="preserve">  </w:t>
      </w:r>
      <w:r w:rsidRPr="00732840">
        <w:rPr>
          <w:rFonts w:eastAsia="仿宋_GB2312"/>
          <w:color w:val="000000"/>
          <w:sz w:val="24"/>
        </w:rPr>
        <w:t>箱</w:t>
      </w:r>
      <w:r w:rsidRPr="00732840">
        <w:rPr>
          <w:rFonts w:eastAsia="仿宋_GB2312" w:hint="eastAsia"/>
          <w:color w:val="000000"/>
          <w:sz w:val="24"/>
        </w:rPr>
        <w:t>：</w:t>
      </w:r>
      <w:r w:rsidRPr="00732840">
        <w:rPr>
          <w:rFonts w:eastAsia="仿宋_GB2312" w:hint="eastAsia"/>
          <w:color w:val="000000"/>
          <w:sz w:val="24"/>
        </w:rPr>
        <w:t>wenling@ec.com.cn</w:t>
      </w:r>
    </w:p>
    <w:p w:rsidR="00E32AAA" w:rsidRPr="00732840" w:rsidRDefault="00E32AAA" w:rsidP="00E32AAA">
      <w:pPr>
        <w:spacing w:line="460" w:lineRule="exact"/>
        <w:rPr>
          <w:rFonts w:eastAsia="仿宋_GB2312"/>
          <w:color w:val="000000"/>
          <w:sz w:val="28"/>
          <w:szCs w:val="28"/>
        </w:rPr>
      </w:pPr>
      <w:r w:rsidRPr="00732840">
        <w:rPr>
          <w:rFonts w:eastAsia="仿宋_GB2312"/>
          <w:color w:val="000000"/>
          <w:sz w:val="24"/>
        </w:rPr>
        <w:br w:type="page"/>
      </w:r>
      <w:r w:rsidRPr="00732840">
        <w:rPr>
          <w:rFonts w:eastAsia="仿宋_GB2312"/>
          <w:color w:val="000000"/>
          <w:sz w:val="28"/>
          <w:szCs w:val="28"/>
        </w:rPr>
        <w:lastRenderedPageBreak/>
        <w:t>附件</w:t>
      </w:r>
      <w:r w:rsidRPr="00732840">
        <w:rPr>
          <w:rFonts w:eastAsia="仿宋_GB2312" w:hint="eastAsia"/>
          <w:color w:val="000000"/>
          <w:sz w:val="28"/>
          <w:szCs w:val="28"/>
        </w:rPr>
        <w:t>2</w:t>
      </w:r>
      <w:r w:rsidRPr="00732840">
        <w:rPr>
          <w:rFonts w:eastAsia="仿宋_GB2312"/>
          <w:color w:val="000000"/>
          <w:sz w:val="28"/>
          <w:szCs w:val="28"/>
        </w:rPr>
        <w:t>：</w:t>
      </w:r>
      <w:r w:rsidRPr="00732840">
        <w:rPr>
          <w:rFonts w:eastAsia="仿宋_GB2312"/>
          <w:color w:val="000000"/>
          <w:sz w:val="28"/>
          <w:szCs w:val="28"/>
        </w:rPr>
        <w:t xml:space="preserve">           </w:t>
      </w:r>
    </w:p>
    <w:p w:rsidR="00E32AAA" w:rsidRPr="00732840" w:rsidRDefault="00E32AAA" w:rsidP="00E32AAA">
      <w:pPr>
        <w:spacing w:line="500" w:lineRule="exact"/>
        <w:jc w:val="center"/>
        <w:rPr>
          <w:rFonts w:eastAsia="黑体"/>
          <w:color w:val="000000"/>
          <w:sz w:val="30"/>
          <w:szCs w:val="30"/>
        </w:rPr>
      </w:pPr>
    </w:p>
    <w:p w:rsidR="00E32AAA" w:rsidRPr="00732840" w:rsidRDefault="00E32AAA" w:rsidP="00E32AAA">
      <w:pPr>
        <w:spacing w:line="500" w:lineRule="exact"/>
        <w:jc w:val="center"/>
        <w:rPr>
          <w:rFonts w:eastAsia="黑体"/>
          <w:color w:val="000000"/>
          <w:sz w:val="30"/>
          <w:szCs w:val="30"/>
        </w:rPr>
      </w:pPr>
      <w:r w:rsidRPr="00732840">
        <w:rPr>
          <w:rFonts w:eastAsia="黑体"/>
          <w:color w:val="000000"/>
          <w:sz w:val="30"/>
          <w:szCs w:val="30"/>
        </w:rPr>
        <w:t>行业信用评价工作程序</w:t>
      </w:r>
    </w:p>
    <w:p w:rsidR="00E32AAA" w:rsidRPr="00732840" w:rsidRDefault="00E32AAA" w:rsidP="00E32AAA">
      <w:pPr>
        <w:spacing w:line="500" w:lineRule="exact"/>
        <w:jc w:val="center"/>
        <w:rPr>
          <w:rFonts w:eastAsia="黑体"/>
          <w:color w:val="000000"/>
          <w:sz w:val="30"/>
          <w:szCs w:val="30"/>
        </w:rPr>
      </w:pPr>
    </w:p>
    <w:p w:rsidR="00E32AAA" w:rsidRPr="00732840" w:rsidRDefault="00E32AAA" w:rsidP="00A869D2">
      <w:pPr>
        <w:spacing w:line="460" w:lineRule="exact"/>
        <w:ind w:firstLineChars="200" w:firstLine="480"/>
        <w:rPr>
          <w:rFonts w:eastAsia="仿宋_GB2312"/>
          <w:b/>
          <w:color w:val="000000"/>
          <w:sz w:val="24"/>
        </w:rPr>
      </w:pPr>
      <w:r w:rsidRPr="00732840">
        <w:rPr>
          <w:rFonts w:eastAsia="仿宋_GB2312" w:hint="eastAsia"/>
          <w:b/>
          <w:color w:val="000000"/>
          <w:sz w:val="24"/>
        </w:rPr>
        <w:t>一、</w:t>
      </w:r>
      <w:r w:rsidRPr="00732840">
        <w:rPr>
          <w:rFonts w:eastAsia="仿宋_GB2312"/>
          <w:b/>
          <w:color w:val="000000"/>
          <w:sz w:val="24"/>
        </w:rPr>
        <w:t>第三方信用评价机构的选定</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协会今年委托行业信用评价的第三方仍选定北京国富泰</w:t>
      </w:r>
      <w:r>
        <w:rPr>
          <w:rFonts w:eastAsia="仿宋_GB2312" w:hint="eastAsia"/>
          <w:color w:val="000000"/>
          <w:sz w:val="24"/>
        </w:rPr>
        <w:t>信用管理</w:t>
      </w:r>
      <w:r w:rsidRPr="00732840">
        <w:rPr>
          <w:rFonts w:eastAsia="仿宋_GB2312"/>
          <w:color w:val="000000"/>
          <w:sz w:val="24"/>
        </w:rPr>
        <w:t>有限公司（以下简称国富泰）。该公司将继续协助协会对参评企业评价结果进行推广和应用服务。并对参评企业提供中国反商业欺诈网等的宣传、与合作的银行保险机构提供银行贷款和股权融资及保险服务等方面并予以优惠、便利和优先。</w:t>
      </w:r>
    </w:p>
    <w:p w:rsidR="00E32AAA" w:rsidRPr="00732840" w:rsidRDefault="00E32AAA" w:rsidP="00A869D2">
      <w:pPr>
        <w:spacing w:line="460" w:lineRule="exact"/>
        <w:ind w:firstLineChars="200" w:firstLine="480"/>
        <w:rPr>
          <w:rFonts w:eastAsia="仿宋_GB2312"/>
          <w:b/>
          <w:color w:val="000000"/>
          <w:sz w:val="24"/>
        </w:rPr>
      </w:pPr>
      <w:r w:rsidRPr="00732840">
        <w:rPr>
          <w:rFonts w:eastAsia="仿宋_GB2312" w:hint="eastAsia"/>
          <w:b/>
          <w:color w:val="000000"/>
          <w:sz w:val="24"/>
        </w:rPr>
        <w:t>二、</w:t>
      </w:r>
      <w:r w:rsidRPr="00732840">
        <w:rPr>
          <w:rFonts w:eastAsia="仿宋_GB2312"/>
          <w:b/>
          <w:color w:val="000000"/>
          <w:sz w:val="24"/>
        </w:rPr>
        <w:t>企业自愿申请</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参评的会员企业填写《信用等级评价初评（复评）申报意向书》，加盖单位公章，传真至协会</w:t>
      </w:r>
      <w:r>
        <w:rPr>
          <w:rFonts w:eastAsia="仿宋_GB2312" w:hint="eastAsia"/>
          <w:color w:val="000000"/>
          <w:sz w:val="24"/>
        </w:rPr>
        <w:t>行业工作</w:t>
      </w:r>
      <w:r w:rsidRPr="00732840">
        <w:rPr>
          <w:rFonts w:eastAsia="仿宋_GB2312"/>
          <w:color w:val="000000"/>
          <w:sz w:val="24"/>
        </w:rPr>
        <w:t>部</w:t>
      </w:r>
      <w:r w:rsidRPr="00732840">
        <w:rPr>
          <w:rFonts w:eastAsia="仿宋_GB2312"/>
          <w:color w:val="000000"/>
          <w:sz w:val="24"/>
        </w:rPr>
        <w:t xml:space="preserve"> </w:t>
      </w:r>
      <w:r w:rsidRPr="00732840">
        <w:rPr>
          <w:rFonts w:eastAsia="仿宋_GB2312"/>
          <w:color w:val="000000"/>
          <w:sz w:val="24"/>
        </w:rPr>
        <w:t>。</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非会员企业需先成为协会正式会员后，方可申请参加信用评价。</w:t>
      </w:r>
    </w:p>
    <w:p w:rsidR="00E32AAA" w:rsidRPr="00732840" w:rsidRDefault="00E32AAA" w:rsidP="00A869D2">
      <w:pPr>
        <w:spacing w:line="460" w:lineRule="exact"/>
        <w:ind w:firstLineChars="200" w:firstLine="480"/>
        <w:rPr>
          <w:rFonts w:eastAsia="仿宋_GB2312"/>
          <w:b/>
          <w:color w:val="000000"/>
          <w:sz w:val="24"/>
        </w:rPr>
      </w:pPr>
      <w:r w:rsidRPr="00732840">
        <w:rPr>
          <w:rFonts w:eastAsia="仿宋_GB2312" w:hint="eastAsia"/>
          <w:b/>
          <w:color w:val="000000"/>
          <w:sz w:val="24"/>
        </w:rPr>
        <w:t>三、</w:t>
      </w:r>
      <w:r w:rsidRPr="00732840">
        <w:rPr>
          <w:rFonts w:eastAsia="仿宋_GB2312"/>
          <w:b/>
          <w:color w:val="000000"/>
          <w:sz w:val="24"/>
        </w:rPr>
        <w:t>协会确认并批复</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协会行业</w:t>
      </w:r>
      <w:r>
        <w:rPr>
          <w:rFonts w:eastAsia="仿宋_GB2312" w:hint="eastAsia"/>
          <w:color w:val="000000"/>
          <w:sz w:val="24"/>
        </w:rPr>
        <w:t>工作</w:t>
      </w:r>
      <w:r w:rsidRPr="00732840">
        <w:rPr>
          <w:rFonts w:eastAsia="仿宋_GB2312"/>
          <w:color w:val="000000"/>
          <w:sz w:val="24"/>
        </w:rPr>
        <w:t>部收到企业《信用等级评价初评（复评）申报意向书》，对企业参评资格审查确认后：</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1</w:t>
      </w:r>
      <w:r w:rsidRPr="00732840">
        <w:rPr>
          <w:rFonts w:eastAsia="仿宋_GB2312"/>
          <w:color w:val="000000"/>
          <w:sz w:val="24"/>
        </w:rPr>
        <w:t>）向参评企业下发《行业信用评价参评通知》，并告知网上填报、材料递交和缴费等事宜。</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2</w:t>
      </w:r>
      <w:r w:rsidRPr="00732840">
        <w:rPr>
          <w:rFonts w:eastAsia="仿宋_GB2312"/>
          <w:color w:val="000000"/>
          <w:sz w:val="24"/>
        </w:rPr>
        <w:t>）通知国富泰技术部通过后台开通企业用户名和密码。</w:t>
      </w:r>
    </w:p>
    <w:p w:rsidR="00E32AAA" w:rsidRPr="00732840" w:rsidRDefault="00E32AAA" w:rsidP="00A869D2">
      <w:pPr>
        <w:spacing w:line="460" w:lineRule="exact"/>
        <w:ind w:firstLineChars="200" w:firstLine="480"/>
        <w:rPr>
          <w:rFonts w:eastAsia="仿宋_GB2312"/>
          <w:b/>
          <w:color w:val="000000"/>
          <w:sz w:val="24"/>
        </w:rPr>
      </w:pPr>
      <w:r w:rsidRPr="00732840">
        <w:rPr>
          <w:rFonts w:eastAsia="仿宋_GB2312" w:hint="eastAsia"/>
          <w:b/>
          <w:color w:val="000000"/>
          <w:sz w:val="24"/>
        </w:rPr>
        <w:t>四、</w:t>
      </w:r>
      <w:r w:rsidRPr="00732840">
        <w:rPr>
          <w:rFonts w:eastAsia="仿宋_GB2312"/>
          <w:b/>
          <w:color w:val="000000"/>
          <w:sz w:val="24"/>
        </w:rPr>
        <w:t>企业填报申请材料和缴费</w:t>
      </w:r>
      <w:r w:rsidRPr="00732840">
        <w:rPr>
          <w:rFonts w:eastAsia="仿宋_GB2312"/>
          <w:b/>
          <w:color w:val="000000"/>
          <w:sz w:val="24"/>
        </w:rPr>
        <w:t xml:space="preserve">  </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hint="eastAsia"/>
          <w:color w:val="000000"/>
          <w:sz w:val="24"/>
        </w:rPr>
        <w:t>1</w:t>
      </w:r>
      <w:r w:rsidRPr="00732840">
        <w:rPr>
          <w:rFonts w:eastAsia="仿宋_GB2312" w:hint="eastAsia"/>
          <w:color w:val="000000"/>
          <w:sz w:val="24"/>
        </w:rPr>
        <w:t>）</w:t>
      </w:r>
      <w:r w:rsidRPr="00732840">
        <w:rPr>
          <w:rFonts w:eastAsia="仿宋_GB2312"/>
          <w:color w:val="000000"/>
          <w:sz w:val="24"/>
        </w:rPr>
        <w:t>参评企业根据国富泰技术部提供的用户名和密码，初次登陆成功后，可根据系统提示修改密码。</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hint="eastAsia"/>
          <w:color w:val="000000"/>
          <w:sz w:val="24"/>
        </w:rPr>
        <w:t>2</w:t>
      </w:r>
      <w:r w:rsidRPr="00732840">
        <w:rPr>
          <w:rFonts w:eastAsia="仿宋_GB2312" w:hint="eastAsia"/>
          <w:color w:val="000000"/>
          <w:sz w:val="24"/>
        </w:rPr>
        <w:t>）</w:t>
      </w:r>
      <w:r w:rsidRPr="00732840">
        <w:rPr>
          <w:rFonts w:eastAsia="仿宋_GB2312"/>
          <w:color w:val="000000"/>
          <w:sz w:val="24"/>
        </w:rPr>
        <w:t>参评企业根据协会下发的《行业信用评价参评通知》，按照企业数据申报系统填报要求，通过</w:t>
      </w:r>
      <w:r w:rsidRPr="00732840">
        <w:rPr>
          <w:rFonts w:eastAsia="仿宋_GB2312"/>
          <w:color w:val="000000"/>
          <w:sz w:val="24"/>
        </w:rPr>
        <w:t>http://pingjia.sinocredit.com.cn/cpeia</w:t>
      </w:r>
      <w:r w:rsidRPr="00732840">
        <w:rPr>
          <w:rFonts w:eastAsia="仿宋_GB2312"/>
          <w:color w:val="000000"/>
          <w:sz w:val="24"/>
        </w:rPr>
        <w:t>填写有关信息和数据。经确认无误后，打印《企业信用等级评价信息申报表》并提交。</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hint="eastAsia"/>
          <w:color w:val="000000"/>
          <w:sz w:val="24"/>
        </w:rPr>
        <w:t>3</w:t>
      </w:r>
      <w:r w:rsidRPr="00732840">
        <w:rPr>
          <w:rFonts w:eastAsia="仿宋_GB2312" w:hint="eastAsia"/>
          <w:color w:val="000000"/>
          <w:sz w:val="24"/>
        </w:rPr>
        <w:t>）</w:t>
      </w:r>
      <w:r w:rsidRPr="00732840">
        <w:rPr>
          <w:rFonts w:eastAsia="仿宋_GB2312"/>
          <w:color w:val="000000"/>
          <w:sz w:val="24"/>
        </w:rPr>
        <w:t>参评企业已确认并提交了申报数据后需修改时，须与国富泰联系，重新设置修改权限。</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参评企业将加盖公章的《企业信用等级评价信息申报表》和相关书面材料一式两份，在规定的时间内（</w:t>
      </w:r>
      <w:r>
        <w:rPr>
          <w:rFonts w:eastAsia="仿宋_GB2312"/>
          <w:color w:val="000000"/>
          <w:sz w:val="24"/>
        </w:rPr>
        <w:t>201</w:t>
      </w:r>
      <w:r>
        <w:rPr>
          <w:rFonts w:eastAsia="仿宋_GB2312" w:hint="eastAsia"/>
          <w:color w:val="000000"/>
          <w:sz w:val="24"/>
        </w:rPr>
        <w:t>7</w:t>
      </w:r>
      <w:r w:rsidRPr="00732840">
        <w:rPr>
          <w:rFonts w:eastAsia="仿宋_GB2312"/>
          <w:color w:val="000000"/>
          <w:sz w:val="24"/>
        </w:rPr>
        <w:t>年</w:t>
      </w:r>
      <w:r>
        <w:rPr>
          <w:rFonts w:eastAsia="仿宋_GB2312" w:hint="eastAsia"/>
          <w:color w:val="000000"/>
          <w:sz w:val="24"/>
        </w:rPr>
        <w:t>10</w:t>
      </w:r>
      <w:r w:rsidRPr="00732840">
        <w:rPr>
          <w:rFonts w:eastAsia="仿宋_GB2312"/>
          <w:color w:val="000000"/>
          <w:sz w:val="24"/>
        </w:rPr>
        <w:t>月</w:t>
      </w:r>
      <w:r>
        <w:rPr>
          <w:rFonts w:eastAsia="仿宋_GB2312" w:hint="eastAsia"/>
          <w:color w:val="000000"/>
          <w:sz w:val="24"/>
        </w:rPr>
        <w:t>30</w:t>
      </w:r>
      <w:r w:rsidRPr="00732840">
        <w:rPr>
          <w:rFonts w:eastAsia="仿宋_GB2312"/>
          <w:color w:val="000000"/>
          <w:sz w:val="24"/>
        </w:rPr>
        <w:t>日前）寄送至协会</w:t>
      </w:r>
      <w:r>
        <w:rPr>
          <w:rFonts w:eastAsia="仿宋_GB2312" w:hint="eastAsia"/>
          <w:color w:val="000000"/>
          <w:sz w:val="24"/>
        </w:rPr>
        <w:t>行业工作</w:t>
      </w:r>
      <w:r w:rsidRPr="00732840">
        <w:rPr>
          <w:rFonts w:eastAsia="仿宋_GB2312"/>
          <w:color w:val="000000"/>
          <w:sz w:val="24"/>
        </w:rPr>
        <w:t>部。</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hint="eastAsia"/>
          <w:color w:val="000000"/>
          <w:sz w:val="24"/>
        </w:rPr>
        <w:t>4</w:t>
      </w:r>
      <w:r w:rsidRPr="00732840">
        <w:rPr>
          <w:rFonts w:eastAsia="仿宋_GB2312" w:hint="eastAsia"/>
          <w:color w:val="000000"/>
          <w:sz w:val="24"/>
        </w:rPr>
        <w:t>）</w:t>
      </w:r>
      <w:r w:rsidRPr="00732840">
        <w:rPr>
          <w:rFonts w:eastAsia="仿宋_GB2312"/>
          <w:color w:val="000000"/>
          <w:sz w:val="24"/>
        </w:rPr>
        <w:t>参评企业将信用等级评价初评费</w:t>
      </w:r>
      <w:r w:rsidRPr="00732840">
        <w:rPr>
          <w:rFonts w:eastAsia="仿宋_GB2312"/>
          <w:color w:val="000000"/>
          <w:sz w:val="24"/>
        </w:rPr>
        <w:t>6000</w:t>
      </w:r>
      <w:r w:rsidRPr="00732840">
        <w:rPr>
          <w:rFonts w:eastAsia="仿宋_GB2312"/>
          <w:color w:val="000000"/>
          <w:sz w:val="24"/>
        </w:rPr>
        <w:t>元人民币（复评费</w:t>
      </w:r>
      <w:r w:rsidRPr="00732840">
        <w:rPr>
          <w:rFonts w:eastAsia="仿宋_GB2312"/>
          <w:color w:val="000000"/>
          <w:sz w:val="24"/>
        </w:rPr>
        <w:t>4000</w:t>
      </w:r>
      <w:r w:rsidRPr="00732840">
        <w:rPr>
          <w:rFonts w:eastAsia="仿宋_GB2312"/>
          <w:color w:val="000000"/>
          <w:sz w:val="24"/>
        </w:rPr>
        <w:t>元）一次</w:t>
      </w:r>
      <w:r w:rsidRPr="00732840">
        <w:rPr>
          <w:rFonts w:eastAsia="仿宋_GB2312"/>
          <w:color w:val="000000"/>
          <w:sz w:val="24"/>
        </w:rPr>
        <w:lastRenderedPageBreak/>
        <w:t>性汇至国富泰公司。</w:t>
      </w:r>
    </w:p>
    <w:p w:rsidR="00E32AAA" w:rsidRPr="00732840" w:rsidRDefault="00E32AAA" w:rsidP="00A869D2">
      <w:pPr>
        <w:spacing w:line="460" w:lineRule="exact"/>
        <w:ind w:firstLineChars="200" w:firstLine="480"/>
        <w:rPr>
          <w:rFonts w:eastAsia="仿宋_GB2312"/>
          <w:b/>
          <w:color w:val="000000"/>
          <w:sz w:val="24"/>
        </w:rPr>
      </w:pPr>
      <w:r w:rsidRPr="00732840">
        <w:rPr>
          <w:rFonts w:eastAsia="仿宋_GB2312" w:hint="eastAsia"/>
          <w:b/>
          <w:color w:val="000000"/>
          <w:sz w:val="24"/>
        </w:rPr>
        <w:t>五、</w:t>
      </w:r>
      <w:r w:rsidRPr="00732840">
        <w:rPr>
          <w:rFonts w:eastAsia="仿宋_GB2312"/>
          <w:b/>
          <w:color w:val="000000"/>
          <w:sz w:val="24"/>
        </w:rPr>
        <w:t>材料初审</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国富泰信用管理部初审参评企业资料，核实填报信息。</w:t>
      </w:r>
    </w:p>
    <w:p w:rsidR="00E32AAA" w:rsidRPr="00732840" w:rsidRDefault="00E32AAA" w:rsidP="00A869D2">
      <w:pPr>
        <w:spacing w:line="460" w:lineRule="exact"/>
        <w:ind w:firstLineChars="200" w:firstLine="480"/>
        <w:rPr>
          <w:rFonts w:eastAsia="仿宋_GB2312"/>
          <w:b/>
          <w:color w:val="000000"/>
          <w:sz w:val="24"/>
        </w:rPr>
      </w:pPr>
      <w:r w:rsidRPr="00732840">
        <w:rPr>
          <w:rFonts w:eastAsia="仿宋_GB2312" w:hint="eastAsia"/>
          <w:b/>
          <w:color w:val="000000"/>
          <w:sz w:val="24"/>
        </w:rPr>
        <w:t>六、</w:t>
      </w:r>
      <w:r w:rsidRPr="00732840">
        <w:rPr>
          <w:rFonts w:eastAsia="仿宋_GB2312"/>
          <w:b/>
          <w:color w:val="000000"/>
          <w:sz w:val="24"/>
        </w:rPr>
        <w:t>委托信用等级评价</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hint="eastAsia"/>
          <w:color w:val="000000"/>
          <w:sz w:val="24"/>
        </w:rPr>
        <w:t>1</w:t>
      </w:r>
      <w:r w:rsidRPr="00732840">
        <w:rPr>
          <w:rFonts w:eastAsia="仿宋_GB2312" w:hint="eastAsia"/>
          <w:color w:val="000000"/>
          <w:sz w:val="24"/>
        </w:rPr>
        <w:t>）</w:t>
      </w:r>
      <w:r w:rsidRPr="00732840">
        <w:rPr>
          <w:rFonts w:eastAsia="仿宋_GB2312"/>
          <w:color w:val="000000"/>
          <w:sz w:val="24"/>
        </w:rPr>
        <w:t>国富泰信用管理部根据企业提交资料，对企业信用等级进行评价，撰写评价报告。并将初评结果提交协会</w:t>
      </w:r>
      <w:r>
        <w:rPr>
          <w:rFonts w:eastAsia="仿宋_GB2312" w:hint="eastAsia"/>
          <w:color w:val="000000"/>
          <w:sz w:val="24"/>
        </w:rPr>
        <w:t>行业工作</w:t>
      </w:r>
      <w:r w:rsidRPr="00732840">
        <w:rPr>
          <w:rFonts w:eastAsia="仿宋_GB2312"/>
          <w:color w:val="000000"/>
          <w:sz w:val="24"/>
        </w:rPr>
        <w:t>部。</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hint="eastAsia"/>
          <w:color w:val="000000"/>
          <w:sz w:val="24"/>
        </w:rPr>
        <w:t>2</w:t>
      </w:r>
      <w:r w:rsidRPr="00732840">
        <w:rPr>
          <w:rFonts w:eastAsia="仿宋_GB2312" w:hint="eastAsia"/>
          <w:color w:val="000000"/>
          <w:sz w:val="24"/>
        </w:rPr>
        <w:t>）</w:t>
      </w:r>
      <w:r w:rsidRPr="00732840">
        <w:rPr>
          <w:rFonts w:eastAsia="仿宋_GB2312"/>
          <w:color w:val="000000"/>
          <w:sz w:val="24"/>
        </w:rPr>
        <w:t>协会</w:t>
      </w:r>
      <w:r>
        <w:rPr>
          <w:rFonts w:eastAsia="仿宋_GB2312" w:hint="eastAsia"/>
          <w:color w:val="000000"/>
          <w:sz w:val="24"/>
        </w:rPr>
        <w:t>行业工作</w:t>
      </w:r>
      <w:r w:rsidRPr="00732840">
        <w:rPr>
          <w:rFonts w:eastAsia="仿宋_GB2312"/>
          <w:color w:val="000000"/>
          <w:sz w:val="24"/>
        </w:rPr>
        <w:t>部对国富泰评审报告进行评议。</w:t>
      </w:r>
      <w:r w:rsidRPr="00732840">
        <w:rPr>
          <w:rFonts w:eastAsia="仿宋_GB2312"/>
          <w:color w:val="000000"/>
          <w:sz w:val="24"/>
        </w:rPr>
        <w:t xml:space="preserve"> </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hint="eastAsia"/>
          <w:color w:val="000000"/>
          <w:sz w:val="24"/>
        </w:rPr>
        <w:t>3</w:t>
      </w:r>
      <w:r w:rsidRPr="00732840">
        <w:rPr>
          <w:rFonts w:eastAsia="仿宋_GB2312" w:hint="eastAsia"/>
          <w:color w:val="000000"/>
          <w:sz w:val="24"/>
        </w:rPr>
        <w:t>）</w:t>
      </w:r>
      <w:r w:rsidRPr="00732840">
        <w:rPr>
          <w:rFonts w:eastAsia="仿宋_GB2312"/>
          <w:color w:val="000000"/>
          <w:sz w:val="24"/>
        </w:rPr>
        <w:t>协会</w:t>
      </w:r>
      <w:r>
        <w:rPr>
          <w:rFonts w:eastAsia="仿宋_GB2312" w:hint="eastAsia"/>
          <w:color w:val="000000"/>
          <w:sz w:val="24"/>
        </w:rPr>
        <w:t>行业工作</w:t>
      </w:r>
      <w:r w:rsidRPr="00732840">
        <w:rPr>
          <w:rFonts w:eastAsia="仿宋_GB2312"/>
          <w:color w:val="000000"/>
          <w:sz w:val="24"/>
        </w:rPr>
        <w:t>部召集由行业专家和信用专家联合组成的专家评审会议，根据有关评审规定确定企业信用等级，提交协会信用评价领导小组审定。</w:t>
      </w:r>
    </w:p>
    <w:p w:rsidR="00E32AAA" w:rsidRPr="00732840" w:rsidRDefault="00E32AAA" w:rsidP="00A869D2">
      <w:pPr>
        <w:spacing w:line="460" w:lineRule="exact"/>
        <w:ind w:firstLineChars="200" w:firstLine="480"/>
        <w:rPr>
          <w:rFonts w:eastAsia="仿宋_GB2312"/>
          <w:b/>
          <w:color w:val="000000"/>
          <w:sz w:val="24"/>
        </w:rPr>
      </w:pPr>
      <w:r w:rsidRPr="00732840">
        <w:rPr>
          <w:rFonts w:eastAsia="仿宋_GB2312" w:hint="eastAsia"/>
          <w:b/>
          <w:color w:val="000000"/>
          <w:sz w:val="24"/>
        </w:rPr>
        <w:t>七、</w:t>
      </w:r>
      <w:r w:rsidRPr="00732840">
        <w:rPr>
          <w:rFonts w:eastAsia="仿宋_GB2312"/>
          <w:b/>
          <w:color w:val="000000"/>
          <w:sz w:val="24"/>
        </w:rPr>
        <w:t>公示、审定</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协会委托国富泰将评价结果在网站和中国反商业欺诈网上予以公示，收集社会的反馈信息，公示期满后，由协会信用评价领导小组审定并向主管部门备案。</w:t>
      </w:r>
    </w:p>
    <w:p w:rsidR="00E32AAA" w:rsidRPr="00732840" w:rsidRDefault="00E32AAA" w:rsidP="00A869D2">
      <w:pPr>
        <w:spacing w:line="460" w:lineRule="exact"/>
        <w:ind w:firstLineChars="200" w:firstLine="480"/>
        <w:rPr>
          <w:rFonts w:eastAsia="仿宋_GB2312"/>
          <w:b/>
          <w:color w:val="000000"/>
          <w:sz w:val="24"/>
        </w:rPr>
      </w:pPr>
      <w:r w:rsidRPr="00732840">
        <w:rPr>
          <w:rFonts w:eastAsia="仿宋_GB2312" w:hint="eastAsia"/>
          <w:b/>
          <w:color w:val="000000"/>
          <w:sz w:val="24"/>
        </w:rPr>
        <w:t>八、</w:t>
      </w:r>
      <w:r w:rsidRPr="00732840">
        <w:rPr>
          <w:rFonts w:eastAsia="仿宋_GB2312"/>
          <w:b/>
          <w:color w:val="000000"/>
          <w:sz w:val="24"/>
        </w:rPr>
        <w:t>结果发布</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由协会组织召开信用评价结果发布会，向参评企业颁发《信用等级评价报告》、《企业信用等级证书》。</w:t>
      </w:r>
    </w:p>
    <w:p w:rsidR="00E32AAA" w:rsidRPr="00732840" w:rsidRDefault="00E32AAA" w:rsidP="00A869D2">
      <w:pPr>
        <w:spacing w:line="460" w:lineRule="exact"/>
        <w:ind w:firstLineChars="200" w:firstLine="480"/>
        <w:rPr>
          <w:rFonts w:eastAsia="仿宋_GB2312"/>
          <w:b/>
          <w:color w:val="000000"/>
          <w:sz w:val="24"/>
        </w:rPr>
      </w:pPr>
      <w:r w:rsidRPr="00732840">
        <w:rPr>
          <w:rFonts w:eastAsia="仿宋_GB2312" w:hint="eastAsia"/>
          <w:b/>
          <w:color w:val="000000"/>
          <w:sz w:val="24"/>
        </w:rPr>
        <w:t>九、</w:t>
      </w:r>
      <w:r w:rsidRPr="00732840">
        <w:rPr>
          <w:rFonts w:eastAsia="仿宋_GB2312"/>
          <w:b/>
          <w:color w:val="000000"/>
          <w:sz w:val="24"/>
        </w:rPr>
        <w:t>年度复评</w:t>
      </w:r>
    </w:p>
    <w:p w:rsidR="00E32AAA" w:rsidRPr="00732840" w:rsidRDefault="00E32AAA" w:rsidP="00E32AAA">
      <w:pPr>
        <w:spacing w:line="460" w:lineRule="exact"/>
        <w:ind w:firstLineChars="200" w:firstLine="480"/>
        <w:rPr>
          <w:rFonts w:eastAsia="仿宋_GB2312"/>
          <w:color w:val="000000"/>
          <w:sz w:val="24"/>
        </w:rPr>
      </w:pPr>
      <w:r w:rsidRPr="00732840">
        <w:rPr>
          <w:rFonts w:eastAsia="仿宋_GB2312"/>
          <w:color w:val="000000"/>
          <w:sz w:val="24"/>
        </w:rPr>
        <w:t>对已经参加并取得信用等级进行年度复评，对升</w:t>
      </w:r>
      <w:r w:rsidRPr="00732840">
        <w:rPr>
          <w:rFonts w:eastAsia="仿宋_GB2312"/>
          <w:color w:val="000000"/>
          <w:sz w:val="24"/>
        </w:rPr>
        <w:t>/</w:t>
      </w:r>
      <w:r w:rsidRPr="00732840">
        <w:rPr>
          <w:rFonts w:eastAsia="仿宋_GB2312"/>
          <w:color w:val="000000"/>
          <w:sz w:val="24"/>
        </w:rPr>
        <w:t>降一个信用等级的企业出具年度《信用等级评价报告》。</w:t>
      </w:r>
    </w:p>
    <w:p w:rsidR="00E32AAA" w:rsidRPr="00732840" w:rsidRDefault="00E32AAA" w:rsidP="00E32AAA">
      <w:pPr>
        <w:spacing w:line="460" w:lineRule="exact"/>
        <w:rPr>
          <w:rFonts w:eastAsia="仿宋_GB2312"/>
          <w:color w:val="000000"/>
          <w:sz w:val="28"/>
          <w:szCs w:val="28"/>
        </w:rPr>
      </w:pPr>
      <w:r w:rsidRPr="00732840">
        <w:rPr>
          <w:rFonts w:eastAsia="仿宋_GB2312"/>
          <w:color w:val="000000"/>
          <w:sz w:val="28"/>
          <w:szCs w:val="28"/>
        </w:rPr>
        <w:br w:type="page"/>
      </w:r>
      <w:r w:rsidRPr="00732840">
        <w:rPr>
          <w:rFonts w:eastAsia="仿宋_GB2312"/>
          <w:color w:val="000000"/>
          <w:sz w:val="28"/>
          <w:szCs w:val="28"/>
        </w:rPr>
        <w:lastRenderedPageBreak/>
        <w:t>附件</w:t>
      </w:r>
      <w:r w:rsidRPr="00732840">
        <w:rPr>
          <w:rFonts w:eastAsia="仿宋_GB2312"/>
          <w:color w:val="000000"/>
          <w:sz w:val="28"/>
          <w:szCs w:val="28"/>
        </w:rPr>
        <w:t>3</w:t>
      </w:r>
      <w:r w:rsidRPr="00732840">
        <w:rPr>
          <w:rFonts w:eastAsia="仿宋_GB2312"/>
          <w:color w:val="000000"/>
          <w:sz w:val="28"/>
          <w:szCs w:val="28"/>
        </w:rPr>
        <w:t>：</w:t>
      </w:r>
    </w:p>
    <w:p w:rsidR="00E32AAA" w:rsidRPr="00732840" w:rsidRDefault="00E32AAA" w:rsidP="00A869D2">
      <w:pPr>
        <w:spacing w:beforeLines="50" w:afterLines="50" w:line="500" w:lineRule="exact"/>
        <w:jc w:val="center"/>
        <w:rPr>
          <w:rFonts w:eastAsia="黑体"/>
          <w:color w:val="000000"/>
          <w:sz w:val="30"/>
          <w:szCs w:val="30"/>
        </w:rPr>
      </w:pPr>
      <w:r w:rsidRPr="00732840">
        <w:rPr>
          <w:rFonts w:eastAsia="黑体"/>
          <w:color w:val="000000"/>
          <w:sz w:val="30"/>
          <w:szCs w:val="30"/>
        </w:rPr>
        <w:t>行业企业信用等级评价流程</w:t>
      </w:r>
    </w:p>
    <w:p w:rsidR="00E32AAA" w:rsidRPr="00732840" w:rsidRDefault="00E32AAA" w:rsidP="00E32AAA">
      <w:pPr>
        <w:jc w:val="center"/>
        <w:rPr>
          <w:rFonts w:eastAsia="华文中宋"/>
          <w:b/>
          <w:color w:val="000000"/>
          <w:sz w:val="30"/>
          <w:szCs w:val="30"/>
        </w:rPr>
      </w:pPr>
      <w:r>
        <w:rPr>
          <w:rFonts w:eastAsia="华文中宋"/>
          <w:b/>
          <w:noProof/>
          <w:color w:val="000000"/>
          <w:sz w:val="30"/>
          <w:szCs w:val="30"/>
        </w:rPr>
        <w:drawing>
          <wp:inline distT="0" distB="0" distL="0" distR="0">
            <wp:extent cx="5238750" cy="7715250"/>
            <wp:effectExtent l="19050" t="0" r="0" b="0"/>
            <wp:docPr id="3" name="图片 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未标题-1"/>
                    <pic:cNvPicPr>
                      <a:picLocks noChangeAspect="1" noChangeArrowheads="1"/>
                    </pic:cNvPicPr>
                  </pic:nvPicPr>
                  <pic:blipFill>
                    <a:blip r:embed="rId7" cstate="print"/>
                    <a:srcRect b="3078"/>
                    <a:stretch>
                      <a:fillRect/>
                    </a:stretch>
                  </pic:blipFill>
                  <pic:spPr bwMode="auto">
                    <a:xfrm>
                      <a:off x="0" y="0"/>
                      <a:ext cx="5238750" cy="7715250"/>
                    </a:xfrm>
                    <a:prstGeom prst="rect">
                      <a:avLst/>
                    </a:prstGeom>
                    <a:noFill/>
                    <a:ln w="9525">
                      <a:noFill/>
                      <a:miter lim="800000"/>
                      <a:headEnd/>
                      <a:tailEnd/>
                    </a:ln>
                  </pic:spPr>
                </pic:pic>
              </a:graphicData>
            </a:graphic>
          </wp:inline>
        </w:drawing>
      </w:r>
    </w:p>
    <w:p w:rsidR="00E32AAA" w:rsidRPr="00732840" w:rsidRDefault="00E32AAA" w:rsidP="00E32AAA">
      <w:pPr>
        <w:spacing w:line="460" w:lineRule="exact"/>
        <w:rPr>
          <w:rFonts w:eastAsia="仿宋_GB2312"/>
          <w:color w:val="000000"/>
          <w:sz w:val="28"/>
          <w:szCs w:val="28"/>
        </w:rPr>
      </w:pPr>
      <w:r w:rsidRPr="00732840">
        <w:rPr>
          <w:color w:val="000000"/>
          <w:szCs w:val="21"/>
        </w:rPr>
        <w:br w:type="page"/>
      </w:r>
      <w:r w:rsidRPr="00732840">
        <w:rPr>
          <w:rFonts w:eastAsia="仿宋_GB2312"/>
          <w:color w:val="000000"/>
          <w:sz w:val="28"/>
          <w:szCs w:val="28"/>
        </w:rPr>
        <w:lastRenderedPageBreak/>
        <w:t>附件</w:t>
      </w:r>
      <w:r w:rsidRPr="00732840">
        <w:rPr>
          <w:rFonts w:eastAsia="仿宋_GB2312"/>
          <w:color w:val="000000"/>
          <w:sz w:val="28"/>
          <w:szCs w:val="28"/>
        </w:rPr>
        <w:t>4</w:t>
      </w:r>
      <w:r w:rsidRPr="00732840">
        <w:rPr>
          <w:rFonts w:eastAsia="仿宋_GB2312"/>
          <w:color w:val="000000"/>
          <w:sz w:val="28"/>
          <w:szCs w:val="28"/>
        </w:rPr>
        <w:t>：</w:t>
      </w:r>
    </w:p>
    <w:p w:rsidR="00E32AAA" w:rsidRPr="00732840" w:rsidRDefault="00E32AAA" w:rsidP="00E32AAA">
      <w:pPr>
        <w:jc w:val="center"/>
        <w:rPr>
          <w:rFonts w:eastAsia="楷体_GB2312"/>
          <w:b/>
          <w:color w:val="000000"/>
          <w:sz w:val="24"/>
        </w:rPr>
      </w:pPr>
    </w:p>
    <w:p w:rsidR="00E32AAA" w:rsidRPr="00732840" w:rsidRDefault="00E32AAA" w:rsidP="00E32AAA">
      <w:pPr>
        <w:spacing w:line="500" w:lineRule="exact"/>
        <w:jc w:val="center"/>
        <w:rPr>
          <w:rFonts w:eastAsia="黑体"/>
          <w:color w:val="000000"/>
          <w:sz w:val="30"/>
          <w:szCs w:val="30"/>
        </w:rPr>
      </w:pPr>
      <w:r w:rsidRPr="00732840">
        <w:rPr>
          <w:rFonts w:eastAsia="黑体"/>
          <w:color w:val="000000"/>
          <w:sz w:val="30"/>
          <w:szCs w:val="30"/>
        </w:rPr>
        <w:t>中国石油石化装备制造行业</w:t>
      </w:r>
    </w:p>
    <w:p w:rsidR="00E32AAA" w:rsidRPr="00732840" w:rsidRDefault="00E32AAA" w:rsidP="00E32AAA">
      <w:pPr>
        <w:spacing w:line="500" w:lineRule="exact"/>
        <w:jc w:val="center"/>
        <w:rPr>
          <w:rFonts w:eastAsia="黑体"/>
          <w:color w:val="000000"/>
          <w:sz w:val="30"/>
          <w:szCs w:val="30"/>
        </w:rPr>
      </w:pPr>
      <w:r w:rsidRPr="00732840">
        <w:rPr>
          <w:rFonts w:eastAsia="黑体"/>
          <w:color w:val="000000"/>
          <w:sz w:val="30"/>
          <w:szCs w:val="30"/>
        </w:rPr>
        <w:t>信用等级评价初评（复评）申报意向书</w:t>
      </w:r>
    </w:p>
    <w:p w:rsidR="00E32AAA" w:rsidRPr="00732840" w:rsidRDefault="00E32AAA" w:rsidP="00E32AAA">
      <w:pPr>
        <w:spacing w:line="500" w:lineRule="exact"/>
        <w:jc w:val="center"/>
        <w:rPr>
          <w:rFonts w:eastAsia="黑体"/>
          <w:color w:val="000000"/>
          <w:sz w:val="30"/>
          <w:szCs w:val="30"/>
        </w:rPr>
      </w:pPr>
    </w:p>
    <w:p w:rsidR="00E32AAA" w:rsidRPr="00732840" w:rsidRDefault="00E32AAA" w:rsidP="00E32AAA">
      <w:pPr>
        <w:spacing w:line="400" w:lineRule="exact"/>
        <w:rPr>
          <w:rFonts w:eastAsia="仿宋_GB2312"/>
          <w:color w:val="000000"/>
          <w:sz w:val="24"/>
        </w:rPr>
      </w:pPr>
      <w:r w:rsidRPr="00732840">
        <w:rPr>
          <w:rFonts w:eastAsia="仿宋_GB2312"/>
          <w:color w:val="000000"/>
          <w:sz w:val="24"/>
        </w:rPr>
        <w:t>中国石油和石油化工设备工业协会：</w:t>
      </w:r>
    </w:p>
    <w:p w:rsidR="00E32AAA" w:rsidRPr="00732840" w:rsidRDefault="00E32AAA" w:rsidP="00E32AAA">
      <w:pPr>
        <w:spacing w:line="400" w:lineRule="exact"/>
        <w:ind w:firstLineChars="200" w:firstLine="480"/>
        <w:rPr>
          <w:rFonts w:eastAsia="仿宋_GB2312"/>
          <w:color w:val="000000"/>
          <w:sz w:val="24"/>
        </w:rPr>
      </w:pPr>
      <w:r w:rsidRPr="00732840">
        <w:rPr>
          <w:rFonts w:eastAsia="仿宋_GB2312"/>
          <w:color w:val="000000"/>
          <w:sz w:val="24"/>
        </w:rPr>
        <w:t>为了加强企业的诚信建设，提升企业的市场竞争能力，促进全社会诚信经商风尚的形成，共同构建社会主义和谐社会，我单位已对贵协会所制订的《中国石油石化装备制造行业企业信用等级评价管理办法》进行了研究，并按照信用评价等级标准进行了自评，决定自愿参加贵协会所主办的</w:t>
      </w:r>
      <w:r w:rsidRPr="00732840">
        <w:rPr>
          <w:rFonts w:eastAsia="仿宋_GB2312"/>
          <w:color w:val="000000"/>
          <w:sz w:val="24"/>
        </w:rPr>
        <w:t>“</w:t>
      </w:r>
      <w:r w:rsidRPr="00732840">
        <w:rPr>
          <w:rFonts w:eastAsia="仿宋_GB2312"/>
          <w:color w:val="000000"/>
          <w:sz w:val="24"/>
        </w:rPr>
        <w:t>中国石油石化装备制造行业企业信用等级评价</w:t>
      </w:r>
      <w:r w:rsidRPr="00732840">
        <w:rPr>
          <w:rFonts w:eastAsia="仿宋_GB2312"/>
          <w:color w:val="000000"/>
          <w:sz w:val="24"/>
        </w:rPr>
        <w:t>”</w:t>
      </w:r>
      <w:r w:rsidRPr="00732840">
        <w:rPr>
          <w:rFonts w:eastAsia="仿宋_GB2312"/>
          <w:color w:val="000000"/>
          <w:sz w:val="24"/>
        </w:rPr>
        <w:t>活动，特提出申报意向，请予考虑，以便开展后续相关工作。</w:t>
      </w:r>
    </w:p>
    <w:p w:rsidR="00E32AAA" w:rsidRPr="00732840" w:rsidRDefault="00E32AAA" w:rsidP="00E32AAA">
      <w:pPr>
        <w:spacing w:line="400" w:lineRule="exact"/>
        <w:ind w:firstLineChars="200" w:firstLine="480"/>
        <w:rPr>
          <w:rFonts w:eastAsia="仿宋_GB2312"/>
          <w:color w:val="000000"/>
          <w:sz w:val="24"/>
        </w:rPr>
      </w:pPr>
    </w:p>
    <w:tbl>
      <w:tblPr>
        <w:tblW w:w="8820" w:type="dxa"/>
        <w:jc w:val="center"/>
        <w:tblBorders>
          <w:top w:val="single" w:sz="8" w:space="0" w:color="auto"/>
          <w:left w:val="single" w:sz="8" w:space="0" w:color="auto"/>
          <w:bottom w:val="single" w:sz="8" w:space="0" w:color="auto"/>
          <w:right w:val="single" w:sz="8" w:space="0" w:color="auto"/>
        </w:tblBorders>
        <w:tblLook w:val="0000"/>
      </w:tblPr>
      <w:tblGrid>
        <w:gridCol w:w="1980"/>
        <w:gridCol w:w="2700"/>
        <w:gridCol w:w="1800"/>
        <w:gridCol w:w="2340"/>
      </w:tblGrid>
      <w:tr w:rsidR="00E32AAA" w:rsidRPr="000D7ACA" w:rsidTr="00D45293">
        <w:trPr>
          <w:trHeight w:val="567"/>
          <w:jc w:val="center"/>
        </w:trPr>
        <w:tc>
          <w:tcPr>
            <w:tcW w:w="1980" w:type="dxa"/>
            <w:tcBorders>
              <w:top w:val="single" w:sz="8"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E32AAA" w:rsidRPr="000D7ACA" w:rsidRDefault="00E32AAA" w:rsidP="00D45293">
            <w:pPr>
              <w:spacing w:line="520" w:lineRule="exact"/>
              <w:jc w:val="center"/>
              <w:rPr>
                <w:rFonts w:eastAsia="仿宋_GB2312"/>
                <w:color w:val="000000"/>
                <w:sz w:val="24"/>
              </w:rPr>
            </w:pPr>
            <w:r w:rsidRPr="000D7ACA">
              <w:rPr>
                <w:rFonts w:eastAsia="仿宋_GB2312" w:hint="eastAsia"/>
                <w:color w:val="000000"/>
                <w:sz w:val="24"/>
              </w:rPr>
              <w:t>申报单位</w:t>
            </w:r>
          </w:p>
        </w:tc>
        <w:tc>
          <w:tcPr>
            <w:tcW w:w="6840" w:type="dxa"/>
            <w:gridSpan w:val="3"/>
            <w:tcBorders>
              <w:top w:val="single" w:sz="8"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rsidR="00E32AAA" w:rsidRPr="000D7ACA" w:rsidRDefault="00E32AAA" w:rsidP="00D45293">
            <w:pPr>
              <w:spacing w:line="520" w:lineRule="exact"/>
              <w:jc w:val="center"/>
              <w:rPr>
                <w:rFonts w:eastAsia="仿宋_GB2312"/>
                <w:color w:val="000000"/>
                <w:sz w:val="24"/>
              </w:rPr>
            </w:pPr>
          </w:p>
        </w:tc>
      </w:tr>
      <w:tr w:rsidR="00E32AAA" w:rsidRPr="000D7ACA" w:rsidTr="00D45293">
        <w:trPr>
          <w:trHeight w:val="495"/>
          <w:jc w:val="center"/>
        </w:trPr>
        <w:tc>
          <w:tcPr>
            <w:tcW w:w="198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E32AAA" w:rsidRPr="000D7ACA" w:rsidRDefault="00E32AAA" w:rsidP="00D45293">
            <w:pPr>
              <w:spacing w:line="520" w:lineRule="exact"/>
              <w:jc w:val="center"/>
              <w:rPr>
                <w:rFonts w:eastAsia="仿宋_GB2312"/>
                <w:color w:val="000000"/>
                <w:sz w:val="24"/>
              </w:rPr>
            </w:pPr>
            <w:r w:rsidRPr="000D7ACA">
              <w:rPr>
                <w:rFonts w:eastAsia="仿宋_GB2312" w:hint="eastAsia"/>
                <w:color w:val="000000"/>
                <w:sz w:val="24"/>
              </w:rPr>
              <w:t>组织机构代码</w:t>
            </w:r>
          </w:p>
        </w:tc>
        <w:tc>
          <w:tcPr>
            <w:tcW w:w="6840" w:type="dxa"/>
            <w:gridSpan w:val="3"/>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rsidR="00E32AAA" w:rsidRPr="000D7ACA" w:rsidRDefault="00E32AAA" w:rsidP="00D45293">
            <w:pPr>
              <w:spacing w:line="520" w:lineRule="exact"/>
              <w:jc w:val="center"/>
              <w:rPr>
                <w:rFonts w:eastAsia="仿宋_GB2312"/>
                <w:color w:val="000000"/>
                <w:sz w:val="24"/>
              </w:rPr>
            </w:pPr>
          </w:p>
        </w:tc>
      </w:tr>
      <w:tr w:rsidR="00E32AAA" w:rsidRPr="000D7ACA" w:rsidTr="00D45293">
        <w:trPr>
          <w:trHeight w:val="210"/>
          <w:jc w:val="center"/>
        </w:trPr>
        <w:tc>
          <w:tcPr>
            <w:tcW w:w="1980" w:type="dxa"/>
            <w:tcBorders>
              <w:top w:val="single" w:sz="4" w:space="0" w:color="auto"/>
              <w:left w:val="single" w:sz="8" w:space="0" w:color="auto"/>
              <w:bottom w:val="single" w:sz="8" w:space="0" w:color="auto"/>
              <w:right w:val="single" w:sz="4" w:space="0" w:color="auto"/>
            </w:tcBorders>
            <w:tcMar>
              <w:top w:w="0" w:type="dxa"/>
              <w:left w:w="57" w:type="dxa"/>
              <w:bottom w:w="0" w:type="dxa"/>
              <w:right w:w="57" w:type="dxa"/>
            </w:tcMar>
            <w:vAlign w:val="center"/>
          </w:tcPr>
          <w:p w:rsidR="00E32AAA" w:rsidRPr="000D7ACA" w:rsidRDefault="00E32AAA" w:rsidP="00D45293">
            <w:pPr>
              <w:spacing w:line="520" w:lineRule="exact"/>
              <w:jc w:val="center"/>
              <w:rPr>
                <w:rFonts w:eastAsia="仿宋_GB2312"/>
                <w:color w:val="000000"/>
                <w:sz w:val="24"/>
              </w:rPr>
            </w:pPr>
            <w:r w:rsidRPr="000D7ACA">
              <w:rPr>
                <w:rFonts w:eastAsia="仿宋_GB2312" w:hint="eastAsia"/>
                <w:color w:val="000000"/>
                <w:sz w:val="24"/>
              </w:rPr>
              <w:t>参评意向</w:t>
            </w:r>
          </w:p>
        </w:tc>
        <w:tc>
          <w:tcPr>
            <w:tcW w:w="6840" w:type="dxa"/>
            <w:gridSpan w:val="3"/>
            <w:tcBorders>
              <w:top w:val="single" w:sz="4" w:space="0" w:color="auto"/>
              <w:left w:val="single" w:sz="4" w:space="0" w:color="auto"/>
              <w:bottom w:val="single" w:sz="8" w:space="0" w:color="auto"/>
              <w:right w:val="single" w:sz="8" w:space="0" w:color="auto"/>
            </w:tcBorders>
            <w:tcMar>
              <w:top w:w="0" w:type="dxa"/>
              <w:left w:w="57" w:type="dxa"/>
              <w:bottom w:w="0" w:type="dxa"/>
              <w:right w:w="57" w:type="dxa"/>
            </w:tcMar>
            <w:vAlign w:val="center"/>
          </w:tcPr>
          <w:p w:rsidR="00E32AAA" w:rsidRPr="000D7ACA" w:rsidRDefault="00E32AAA" w:rsidP="00D45293">
            <w:pPr>
              <w:spacing w:line="520" w:lineRule="exact"/>
              <w:ind w:firstLineChars="226" w:firstLine="542"/>
              <w:rPr>
                <w:rFonts w:eastAsia="仿宋_GB2312"/>
                <w:color w:val="000000"/>
                <w:sz w:val="24"/>
              </w:rPr>
            </w:pPr>
            <w:r w:rsidRPr="000D7ACA">
              <w:rPr>
                <w:rFonts w:eastAsia="仿宋_GB2312" w:hint="eastAsia"/>
                <w:color w:val="000000"/>
                <w:sz w:val="24"/>
              </w:rPr>
              <w:t>初评</w:t>
            </w:r>
            <w:r w:rsidRPr="000D7ACA">
              <w:rPr>
                <w:rFonts w:eastAsia="仿宋_GB2312" w:hint="eastAsia"/>
                <w:color w:val="000000"/>
                <w:sz w:val="24"/>
              </w:rPr>
              <w:t xml:space="preserve">                </w:t>
            </w:r>
            <w:r w:rsidRPr="000D7ACA">
              <w:rPr>
                <w:rFonts w:eastAsia="仿宋_GB2312" w:hint="eastAsia"/>
                <w:color w:val="000000"/>
                <w:sz w:val="24"/>
              </w:rPr>
              <w:t>复评</w:t>
            </w:r>
            <w:r w:rsidRPr="000D7ACA">
              <w:rPr>
                <w:rFonts w:eastAsia="仿宋_GB2312" w:hint="eastAsia"/>
                <w:color w:val="000000"/>
                <w:sz w:val="24"/>
              </w:rPr>
              <w:t xml:space="preserve"> </w:t>
            </w:r>
          </w:p>
        </w:tc>
      </w:tr>
      <w:tr w:rsidR="00E32AAA" w:rsidRPr="000D7ACA" w:rsidTr="00D45293">
        <w:trPr>
          <w:trHeight w:val="567"/>
          <w:jc w:val="center"/>
        </w:trPr>
        <w:tc>
          <w:tcPr>
            <w:tcW w:w="1980" w:type="dxa"/>
            <w:tcBorders>
              <w:top w:val="single" w:sz="8" w:space="0" w:color="auto"/>
              <w:left w:val="single" w:sz="8" w:space="0" w:color="auto"/>
              <w:bottom w:val="single" w:sz="8" w:space="0" w:color="auto"/>
              <w:right w:val="single" w:sz="4" w:space="0" w:color="auto"/>
            </w:tcBorders>
            <w:tcMar>
              <w:top w:w="0" w:type="dxa"/>
              <w:left w:w="57" w:type="dxa"/>
              <w:bottom w:w="0" w:type="dxa"/>
              <w:right w:w="57" w:type="dxa"/>
            </w:tcMar>
            <w:vAlign w:val="center"/>
          </w:tcPr>
          <w:p w:rsidR="00E32AAA" w:rsidRPr="000D7ACA" w:rsidRDefault="00E32AAA" w:rsidP="00D45293">
            <w:pPr>
              <w:spacing w:line="520" w:lineRule="exact"/>
              <w:jc w:val="center"/>
              <w:rPr>
                <w:rFonts w:eastAsia="仿宋_GB2312"/>
                <w:color w:val="000000"/>
                <w:sz w:val="24"/>
              </w:rPr>
            </w:pPr>
            <w:r w:rsidRPr="000D7ACA">
              <w:rPr>
                <w:rFonts w:eastAsia="仿宋_GB2312" w:hint="eastAsia"/>
                <w:color w:val="000000"/>
                <w:sz w:val="24"/>
              </w:rPr>
              <w:t>总</w:t>
            </w:r>
            <w:r w:rsidRPr="000D7ACA">
              <w:rPr>
                <w:rFonts w:eastAsia="仿宋_GB2312" w:hint="eastAsia"/>
                <w:color w:val="000000"/>
                <w:sz w:val="24"/>
              </w:rPr>
              <w:t xml:space="preserve"> </w:t>
            </w:r>
            <w:r w:rsidRPr="000D7ACA">
              <w:rPr>
                <w:rFonts w:eastAsia="仿宋_GB2312" w:hint="eastAsia"/>
                <w:color w:val="000000"/>
                <w:sz w:val="24"/>
              </w:rPr>
              <w:t>资</w:t>
            </w:r>
            <w:r w:rsidRPr="000D7ACA">
              <w:rPr>
                <w:rFonts w:eastAsia="仿宋_GB2312" w:hint="eastAsia"/>
                <w:color w:val="000000"/>
                <w:sz w:val="24"/>
              </w:rPr>
              <w:t xml:space="preserve"> </w:t>
            </w:r>
            <w:r w:rsidRPr="000D7ACA">
              <w:rPr>
                <w:rFonts w:eastAsia="仿宋_GB2312" w:hint="eastAsia"/>
                <w:color w:val="000000"/>
                <w:sz w:val="24"/>
              </w:rPr>
              <w:t>产</w:t>
            </w:r>
          </w:p>
        </w:tc>
        <w:tc>
          <w:tcPr>
            <w:tcW w:w="2700" w:type="dxa"/>
            <w:tcBorders>
              <w:top w:val="single" w:sz="8" w:space="0" w:color="auto"/>
              <w:left w:val="single" w:sz="4" w:space="0" w:color="auto"/>
              <w:bottom w:val="single" w:sz="8" w:space="0" w:color="auto"/>
              <w:right w:val="single" w:sz="4" w:space="0" w:color="auto"/>
            </w:tcBorders>
            <w:tcMar>
              <w:top w:w="0" w:type="dxa"/>
              <w:left w:w="57" w:type="dxa"/>
              <w:bottom w:w="0" w:type="dxa"/>
              <w:right w:w="57" w:type="dxa"/>
            </w:tcMar>
            <w:vAlign w:val="center"/>
          </w:tcPr>
          <w:p w:rsidR="00E32AAA" w:rsidRPr="000D7ACA" w:rsidRDefault="00E32AAA" w:rsidP="00D45293">
            <w:pPr>
              <w:spacing w:line="520" w:lineRule="exact"/>
              <w:ind w:rightChars="81" w:right="170"/>
              <w:jc w:val="right"/>
              <w:rPr>
                <w:rFonts w:eastAsia="仿宋_GB2312"/>
                <w:color w:val="000000"/>
                <w:sz w:val="24"/>
              </w:rPr>
            </w:pPr>
            <w:r w:rsidRPr="000D7ACA">
              <w:rPr>
                <w:rFonts w:eastAsia="仿宋_GB2312" w:hint="eastAsia"/>
                <w:color w:val="000000"/>
                <w:sz w:val="24"/>
              </w:rPr>
              <w:t>万元</w:t>
            </w:r>
          </w:p>
        </w:tc>
        <w:tc>
          <w:tcPr>
            <w:tcW w:w="1800" w:type="dxa"/>
            <w:tcBorders>
              <w:top w:val="single" w:sz="8" w:space="0" w:color="auto"/>
              <w:left w:val="single" w:sz="4" w:space="0" w:color="auto"/>
              <w:bottom w:val="single" w:sz="8" w:space="0" w:color="auto"/>
              <w:right w:val="single" w:sz="4" w:space="0" w:color="auto"/>
            </w:tcBorders>
            <w:tcMar>
              <w:top w:w="0" w:type="dxa"/>
              <w:left w:w="57" w:type="dxa"/>
              <w:bottom w:w="0" w:type="dxa"/>
              <w:right w:w="57" w:type="dxa"/>
            </w:tcMar>
            <w:vAlign w:val="center"/>
          </w:tcPr>
          <w:p w:rsidR="00E32AAA" w:rsidRPr="000D7ACA" w:rsidRDefault="00E32AAA" w:rsidP="00D45293">
            <w:pPr>
              <w:spacing w:line="520" w:lineRule="exact"/>
              <w:jc w:val="center"/>
              <w:rPr>
                <w:rFonts w:eastAsia="仿宋_GB2312"/>
                <w:color w:val="000000"/>
                <w:sz w:val="24"/>
              </w:rPr>
            </w:pPr>
            <w:r w:rsidRPr="000D7ACA">
              <w:rPr>
                <w:rFonts w:eastAsia="仿宋_GB2312" w:hint="eastAsia"/>
                <w:color w:val="000000"/>
                <w:sz w:val="24"/>
              </w:rPr>
              <w:t>年利润</w:t>
            </w:r>
          </w:p>
        </w:tc>
        <w:tc>
          <w:tcPr>
            <w:tcW w:w="2340" w:type="dxa"/>
            <w:tcBorders>
              <w:top w:val="single" w:sz="8" w:space="0" w:color="auto"/>
              <w:left w:val="single" w:sz="4" w:space="0" w:color="auto"/>
              <w:bottom w:val="single" w:sz="8" w:space="0" w:color="auto"/>
              <w:right w:val="single" w:sz="8" w:space="0" w:color="auto"/>
            </w:tcBorders>
            <w:tcMar>
              <w:top w:w="0" w:type="dxa"/>
              <w:left w:w="57" w:type="dxa"/>
              <w:bottom w:w="0" w:type="dxa"/>
              <w:right w:w="57" w:type="dxa"/>
            </w:tcMar>
            <w:vAlign w:val="center"/>
          </w:tcPr>
          <w:p w:rsidR="00E32AAA" w:rsidRPr="000D7ACA" w:rsidRDefault="00E32AAA" w:rsidP="00D45293">
            <w:pPr>
              <w:spacing w:line="520" w:lineRule="exact"/>
              <w:ind w:rightChars="82" w:right="172"/>
              <w:jc w:val="right"/>
              <w:rPr>
                <w:rFonts w:eastAsia="仿宋_GB2312"/>
                <w:color w:val="000000"/>
                <w:sz w:val="24"/>
              </w:rPr>
            </w:pPr>
            <w:r w:rsidRPr="000D7ACA">
              <w:rPr>
                <w:rFonts w:eastAsia="仿宋_GB2312" w:hint="eastAsia"/>
                <w:color w:val="000000"/>
                <w:sz w:val="24"/>
              </w:rPr>
              <w:t>万元</w:t>
            </w:r>
          </w:p>
        </w:tc>
      </w:tr>
      <w:tr w:rsidR="00E32AAA" w:rsidRPr="000D7ACA" w:rsidTr="00D45293">
        <w:trPr>
          <w:trHeight w:val="567"/>
          <w:jc w:val="center"/>
        </w:trPr>
        <w:tc>
          <w:tcPr>
            <w:tcW w:w="1980" w:type="dxa"/>
            <w:tcBorders>
              <w:top w:val="single" w:sz="8"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E32AAA" w:rsidRPr="000D7ACA" w:rsidRDefault="00E32AAA" w:rsidP="00D45293">
            <w:pPr>
              <w:spacing w:line="520" w:lineRule="exact"/>
              <w:jc w:val="center"/>
              <w:rPr>
                <w:rFonts w:eastAsia="仿宋_GB2312"/>
                <w:color w:val="000000"/>
                <w:sz w:val="24"/>
              </w:rPr>
            </w:pPr>
            <w:r w:rsidRPr="000D7ACA">
              <w:rPr>
                <w:rFonts w:eastAsia="仿宋_GB2312" w:hint="eastAsia"/>
                <w:color w:val="000000"/>
                <w:sz w:val="24"/>
              </w:rPr>
              <w:t>联</w:t>
            </w:r>
            <w:r w:rsidRPr="000D7ACA">
              <w:rPr>
                <w:rFonts w:eastAsia="仿宋_GB2312" w:hint="eastAsia"/>
                <w:color w:val="000000"/>
                <w:sz w:val="24"/>
              </w:rPr>
              <w:t xml:space="preserve"> </w:t>
            </w:r>
            <w:r w:rsidRPr="000D7ACA">
              <w:rPr>
                <w:rFonts w:eastAsia="仿宋_GB2312" w:hint="eastAsia"/>
                <w:color w:val="000000"/>
                <w:sz w:val="24"/>
              </w:rPr>
              <w:t>系</w:t>
            </w:r>
            <w:r w:rsidRPr="000D7ACA">
              <w:rPr>
                <w:rFonts w:eastAsia="仿宋_GB2312" w:hint="eastAsia"/>
                <w:color w:val="000000"/>
                <w:sz w:val="24"/>
              </w:rPr>
              <w:t xml:space="preserve"> </w:t>
            </w:r>
            <w:r w:rsidRPr="000D7ACA">
              <w:rPr>
                <w:rFonts w:eastAsia="仿宋_GB2312" w:hint="eastAsia"/>
                <w:color w:val="000000"/>
                <w:sz w:val="24"/>
              </w:rPr>
              <w:t>人</w:t>
            </w:r>
          </w:p>
        </w:tc>
        <w:tc>
          <w:tcPr>
            <w:tcW w:w="2700" w:type="dxa"/>
            <w:tcBorders>
              <w:top w:val="single" w:sz="8"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2AAA" w:rsidRPr="000D7ACA" w:rsidRDefault="00E32AAA" w:rsidP="00D45293">
            <w:pPr>
              <w:spacing w:line="520" w:lineRule="exact"/>
              <w:jc w:val="center"/>
              <w:rPr>
                <w:rFonts w:eastAsia="仿宋_GB2312"/>
                <w:color w:val="000000"/>
                <w:sz w:val="24"/>
              </w:rPr>
            </w:pPr>
          </w:p>
        </w:tc>
        <w:tc>
          <w:tcPr>
            <w:tcW w:w="1800" w:type="dxa"/>
            <w:tcBorders>
              <w:top w:val="single" w:sz="8"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2AAA" w:rsidRPr="000D7ACA" w:rsidRDefault="00E32AAA" w:rsidP="00D45293">
            <w:pPr>
              <w:spacing w:line="520" w:lineRule="exact"/>
              <w:jc w:val="center"/>
              <w:rPr>
                <w:rFonts w:eastAsia="仿宋_GB2312"/>
                <w:color w:val="000000"/>
                <w:sz w:val="24"/>
              </w:rPr>
            </w:pPr>
            <w:r w:rsidRPr="000D7ACA">
              <w:rPr>
                <w:rFonts w:eastAsia="仿宋_GB2312" w:hint="eastAsia"/>
                <w:color w:val="000000"/>
                <w:sz w:val="24"/>
              </w:rPr>
              <w:t>职</w:t>
            </w:r>
            <w:r w:rsidRPr="000D7ACA">
              <w:rPr>
                <w:rFonts w:eastAsia="仿宋_GB2312" w:hint="eastAsia"/>
                <w:color w:val="000000"/>
                <w:sz w:val="24"/>
              </w:rPr>
              <w:t xml:space="preserve">  </w:t>
            </w:r>
            <w:r w:rsidRPr="000D7ACA">
              <w:rPr>
                <w:rFonts w:eastAsia="仿宋_GB2312" w:hint="eastAsia"/>
                <w:color w:val="000000"/>
                <w:sz w:val="24"/>
              </w:rPr>
              <w:t>务</w:t>
            </w:r>
          </w:p>
        </w:tc>
        <w:tc>
          <w:tcPr>
            <w:tcW w:w="2340" w:type="dxa"/>
            <w:tcBorders>
              <w:top w:val="single" w:sz="8"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rsidR="00E32AAA" w:rsidRPr="000D7ACA" w:rsidRDefault="00E32AAA" w:rsidP="00D45293">
            <w:pPr>
              <w:spacing w:line="520" w:lineRule="exact"/>
              <w:jc w:val="center"/>
              <w:rPr>
                <w:rFonts w:eastAsia="仿宋_GB2312"/>
                <w:color w:val="000000"/>
                <w:sz w:val="24"/>
              </w:rPr>
            </w:pPr>
          </w:p>
        </w:tc>
      </w:tr>
      <w:tr w:rsidR="00E32AAA" w:rsidRPr="000D7ACA" w:rsidTr="00D45293">
        <w:trPr>
          <w:trHeight w:val="567"/>
          <w:jc w:val="center"/>
        </w:trPr>
        <w:tc>
          <w:tcPr>
            <w:tcW w:w="198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E32AAA" w:rsidRPr="000D7ACA" w:rsidRDefault="00E32AAA" w:rsidP="00D45293">
            <w:pPr>
              <w:spacing w:line="520" w:lineRule="exact"/>
              <w:jc w:val="center"/>
              <w:rPr>
                <w:rFonts w:eastAsia="仿宋_GB2312"/>
                <w:color w:val="000000"/>
                <w:sz w:val="24"/>
              </w:rPr>
            </w:pPr>
            <w:r w:rsidRPr="000D7ACA">
              <w:rPr>
                <w:rFonts w:eastAsia="仿宋_GB2312" w:hint="eastAsia"/>
                <w:color w:val="000000"/>
                <w:sz w:val="24"/>
              </w:rPr>
              <w:t>电</w:t>
            </w:r>
            <w:r w:rsidRPr="000D7ACA">
              <w:rPr>
                <w:rFonts w:eastAsia="仿宋_GB2312" w:hint="eastAsia"/>
                <w:color w:val="000000"/>
                <w:sz w:val="24"/>
              </w:rPr>
              <w:t xml:space="preserve">    </w:t>
            </w:r>
            <w:r w:rsidRPr="000D7ACA">
              <w:rPr>
                <w:rFonts w:eastAsia="仿宋_GB2312" w:hint="eastAsia"/>
                <w:color w:val="000000"/>
                <w:sz w:val="24"/>
              </w:rPr>
              <w:t>话</w:t>
            </w:r>
          </w:p>
        </w:tc>
        <w:tc>
          <w:tcPr>
            <w:tcW w:w="27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2AAA" w:rsidRPr="000D7ACA" w:rsidRDefault="00E32AAA" w:rsidP="00D45293">
            <w:pPr>
              <w:spacing w:line="520" w:lineRule="exact"/>
              <w:jc w:val="center"/>
              <w:rPr>
                <w:rFonts w:eastAsia="仿宋_GB2312"/>
                <w:color w:val="000000"/>
                <w:sz w:val="24"/>
              </w:rPr>
            </w:pPr>
          </w:p>
        </w:tc>
        <w:tc>
          <w:tcPr>
            <w:tcW w:w="18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2AAA" w:rsidRPr="000D7ACA" w:rsidRDefault="00E32AAA" w:rsidP="00D45293">
            <w:pPr>
              <w:spacing w:line="520" w:lineRule="exact"/>
              <w:jc w:val="center"/>
              <w:rPr>
                <w:rFonts w:eastAsia="仿宋_GB2312"/>
                <w:color w:val="000000"/>
                <w:sz w:val="24"/>
              </w:rPr>
            </w:pPr>
            <w:r w:rsidRPr="000D7ACA">
              <w:rPr>
                <w:rFonts w:eastAsia="仿宋_GB2312" w:hint="eastAsia"/>
                <w:color w:val="000000"/>
                <w:sz w:val="24"/>
              </w:rPr>
              <w:t>手</w:t>
            </w:r>
            <w:r w:rsidRPr="000D7ACA">
              <w:rPr>
                <w:rFonts w:eastAsia="仿宋_GB2312" w:hint="eastAsia"/>
                <w:color w:val="000000"/>
                <w:sz w:val="24"/>
              </w:rPr>
              <w:t xml:space="preserve">  </w:t>
            </w:r>
            <w:r w:rsidRPr="000D7ACA">
              <w:rPr>
                <w:rFonts w:eastAsia="仿宋_GB2312" w:hint="eastAsia"/>
                <w:color w:val="000000"/>
                <w:sz w:val="24"/>
              </w:rPr>
              <w:t>机</w:t>
            </w:r>
          </w:p>
        </w:tc>
        <w:tc>
          <w:tcPr>
            <w:tcW w:w="2340" w:type="dxa"/>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rsidR="00E32AAA" w:rsidRPr="000D7ACA" w:rsidRDefault="00E32AAA" w:rsidP="00D45293">
            <w:pPr>
              <w:spacing w:line="520" w:lineRule="exact"/>
              <w:jc w:val="center"/>
              <w:rPr>
                <w:rFonts w:eastAsia="仿宋_GB2312"/>
                <w:color w:val="000000"/>
                <w:sz w:val="24"/>
              </w:rPr>
            </w:pPr>
          </w:p>
        </w:tc>
      </w:tr>
      <w:tr w:rsidR="00E32AAA" w:rsidRPr="000D7ACA" w:rsidTr="00D45293">
        <w:trPr>
          <w:trHeight w:val="567"/>
          <w:jc w:val="center"/>
        </w:trPr>
        <w:tc>
          <w:tcPr>
            <w:tcW w:w="198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E32AAA" w:rsidRPr="000D7ACA" w:rsidRDefault="00E32AAA" w:rsidP="00D45293">
            <w:pPr>
              <w:spacing w:line="520" w:lineRule="exact"/>
              <w:jc w:val="center"/>
              <w:rPr>
                <w:rFonts w:eastAsia="仿宋_GB2312"/>
                <w:color w:val="000000"/>
                <w:sz w:val="24"/>
              </w:rPr>
            </w:pPr>
            <w:r w:rsidRPr="000D7ACA">
              <w:rPr>
                <w:rFonts w:eastAsia="仿宋_GB2312" w:hint="eastAsia"/>
                <w:color w:val="000000"/>
                <w:sz w:val="24"/>
              </w:rPr>
              <w:t>电子邮箱</w:t>
            </w:r>
          </w:p>
        </w:tc>
        <w:tc>
          <w:tcPr>
            <w:tcW w:w="27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2AAA" w:rsidRPr="000D7ACA" w:rsidRDefault="00E32AAA" w:rsidP="00D45293">
            <w:pPr>
              <w:spacing w:line="520" w:lineRule="exact"/>
              <w:jc w:val="center"/>
              <w:rPr>
                <w:rFonts w:eastAsia="仿宋_GB2312"/>
                <w:color w:val="000000"/>
                <w:sz w:val="24"/>
              </w:rPr>
            </w:pPr>
          </w:p>
        </w:tc>
        <w:tc>
          <w:tcPr>
            <w:tcW w:w="18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2AAA" w:rsidRPr="000D7ACA" w:rsidRDefault="00E32AAA" w:rsidP="00D45293">
            <w:pPr>
              <w:spacing w:line="520" w:lineRule="exact"/>
              <w:jc w:val="center"/>
              <w:rPr>
                <w:rFonts w:eastAsia="仿宋_GB2312"/>
                <w:color w:val="000000"/>
                <w:sz w:val="24"/>
              </w:rPr>
            </w:pPr>
            <w:r w:rsidRPr="000D7ACA">
              <w:rPr>
                <w:rFonts w:eastAsia="仿宋_GB2312" w:hint="eastAsia"/>
                <w:color w:val="000000"/>
                <w:sz w:val="24"/>
              </w:rPr>
              <w:t>传</w:t>
            </w:r>
            <w:r w:rsidRPr="000D7ACA">
              <w:rPr>
                <w:rFonts w:eastAsia="仿宋_GB2312" w:hint="eastAsia"/>
                <w:color w:val="000000"/>
                <w:sz w:val="24"/>
              </w:rPr>
              <w:t xml:space="preserve">  </w:t>
            </w:r>
            <w:r w:rsidRPr="000D7ACA">
              <w:rPr>
                <w:rFonts w:eastAsia="仿宋_GB2312" w:hint="eastAsia"/>
                <w:color w:val="000000"/>
                <w:sz w:val="24"/>
              </w:rPr>
              <w:t>真</w:t>
            </w:r>
          </w:p>
        </w:tc>
        <w:tc>
          <w:tcPr>
            <w:tcW w:w="2340" w:type="dxa"/>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rsidR="00E32AAA" w:rsidRPr="000D7ACA" w:rsidRDefault="00E32AAA" w:rsidP="00D45293">
            <w:pPr>
              <w:spacing w:line="520" w:lineRule="exact"/>
              <w:jc w:val="center"/>
              <w:rPr>
                <w:rFonts w:eastAsia="仿宋_GB2312"/>
                <w:color w:val="000000"/>
                <w:sz w:val="24"/>
              </w:rPr>
            </w:pPr>
          </w:p>
        </w:tc>
      </w:tr>
      <w:tr w:rsidR="00E32AAA" w:rsidRPr="000D7ACA" w:rsidTr="00D45293">
        <w:trPr>
          <w:trHeight w:val="567"/>
          <w:jc w:val="center"/>
        </w:trPr>
        <w:tc>
          <w:tcPr>
            <w:tcW w:w="198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E32AAA" w:rsidRPr="000D7ACA" w:rsidRDefault="00E32AAA" w:rsidP="00D45293">
            <w:pPr>
              <w:spacing w:line="520" w:lineRule="exact"/>
              <w:jc w:val="center"/>
              <w:rPr>
                <w:rFonts w:eastAsia="仿宋_GB2312"/>
                <w:color w:val="000000"/>
                <w:sz w:val="24"/>
              </w:rPr>
            </w:pPr>
            <w:r w:rsidRPr="000D7ACA">
              <w:rPr>
                <w:rFonts w:eastAsia="仿宋_GB2312" w:hint="eastAsia"/>
                <w:color w:val="000000"/>
                <w:sz w:val="24"/>
              </w:rPr>
              <w:t>网</w:t>
            </w:r>
            <w:r w:rsidRPr="000D7ACA">
              <w:rPr>
                <w:rFonts w:eastAsia="仿宋_GB2312" w:hint="eastAsia"/>
                <w:color w:val="000000"/>
                <w:sz w:val="24"/>
              </w:rPr>
              <w:t xml:space="preserve">    </w:t>
            </w:r>
            <w:r w:rsidRPr="000D7ACA">
              <w:rPr>
                <w:rFonts w:eastAsia="仿宋_GB2312" w:hint="eastAsia"/>
                <w:color w:val="000000"/>
                <w:sz w:val="24"/>
              </w:rPr>
              <w:t>址</w:t>
            </w:r>
          </w:p>
        </w:tc>
        <w:tc>
          <w:tcPr>
            <w:tcW w:w="27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2AAA" w:rsidRPr="000D7ACA" w:rsidRDefault="00E32AAA" w:rsidP="00D45293">
            <w:pPr>
              <w:spacing w:line="520" w:lineRule="exact"/>
              <w:jc w:val="center"/>
              <w:rPr>
                <w:rFonts w:eastAsia="仿宋_GB2312"/>
                <w:color w:val="000000"/>
                <w:sz w:val="24"/>
              </w:rPr>
            </w:pPr>
          </w:p>
        </w:tc>
        <w:tc>
          <w:tcPr>
            <w:tcW w:w="180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E32AAA" w:rsidRPr="000D7ACA" w:rsidRDefault="00E32AAA" w:rsidP="00D45293">
            <w:pPr>
              <w:spacing w:line="520" w:lineRule="exact"/>
              <w:jc w:val="center"/>
              <w:rPr>
                <w:rFonts w:eastAsia="仿宋_GB2312"/>
                <w:color w:val="000000"/>
                <w:sz w:val="24"/>
              </w:rPr>
            </w:pPr>
            <w:r w:rsidRPr="000D7ACA">
              <w:rPr>
                <w:rFonts w:eastAsia="仿宋_GB2312" w:hint="eastAsia"/>
                <w:color w:val="000000"/>
                <w:sz w:val="24"/>
              </w:rPr>
              <w:t>企业类型</w:t>
            </w:r>
          </w:p>
        </w:tc>
        <w:tc>
          <w:tcPr>
            <w:tcW w:w="2340" w:type="dxa"/>
            <w:tcBorders>
              <w:top w:val="single" w:sz="4" w:space="0" w:color="auto"/>
              <w:left w:val="single" w:sz="4" w:space="0" w:color="auto"/>
              <w:bottom w:val="single" w:sz="4" w:space="0" w:color="auto"/>
              <w:right w:val="single" w:sz="8" w:space="0" w:color="auto"/>
            </w:tcBorders>
            <w:tcMar>
              <w:top w:w="0" w:type="dxa"/>
              <w:left w:w="57" w:type="dxa"/>
              <w:bottom w:w="0" w:type="dxa"/>
              <w:right w:w="57" w:type="dxa"/>
            </w:tcMar>
            <w:vAlign w:val="center"/>
          </w:tcPr>
          <w:p w:rsidR="00E32AAA" w:rsidRPr="000D7ACA" w:rsidRDefault="00E32AAA" w:rsidP="00D45293">
            <w:pPr>
              <w:spacing w:line="520" w:lineRule="exact"/>
              <w:jc w:val="center"/>
              <w:rPr>
                <w:rFonts w:eastAsia="仿宋_GB2312"/>
                <w:color w:val="000000"/>
                <w:sz w:val="24"/>
              </w:rPr>
            </w:pPr>
          </w:p>
        </w:tc>
      </w:tr>
      <w:tr w:rsidR="00E32AAA" w:rsidRPr="000D7ACA" w:rsidTr="00D45293">
        <w:trPr>
          <w:trHeight w:val="567"/>
          <w:jc w:val="center"/>
        </w:trPr>
        <w:tc>
          <w:tcPr>
            <w:tcW w:w="1980" w:type="dxa"/>
            <w:tcBorders>
              <w:top w:val="single" w:sz="4" w:space="0" w:color="auto"/>
              <w:left w:val="single" w:sz="8" w:space="0" w:color="auto"/>
              <w:bottom w:val="single" w:sz="8" w:space="0" w:color="auto"/>
              <w:right w:val="single" w:sz="4" w:space="0" w:color="auto"/>
            </w:tcBorders>
            <w:tcMar>
              <w:top w:w="0" w:type="dxa"/>
              <w:left w:w="57" w:type="dxa"/>
              <w:bottom w:w="0" w:type="dxa"/>
              <w:right w:w="57" w:type="dxa"/>
            </w:tcMar>
            <w:vAlign w:val="center"/>
          </w:tcPr>
          <w:p w:rsidR="00E32AAA" w:rsidRPr="000D7ACA" w:rsidRDefault="00E32AAA" w:rsidP="00D45293">
            <w:pPr>
              <w:spacing w:line="520" w:lineRule="exact"/>
              <w:jc w:val="center"/>
              <w:rPr>
                <w:rFonts w:eastAsia="仿宋_GB2312"/>
                <w:color w:val="000000"/>
                <w:sz w:val="24"/>
              </w:rPr>
            </w:pPr>
            <w:r w:rsidRPr="000D7ACA">
              <w:rPr>
                <w:rFonts w:eastAsia="仿宋_GB2312" w:hint="eastAsia"/>
                <w:color w:val="000000"/>
                <w:sz w:val="24"/>
              </w:rPr>
              <w:t>邮寄地址</w:t>
            </w:r>
          </w:p>
        </w:tc>
        <w:tc>
          <w:tcPr>
            <w:tcW w:w="2700" w:type="dxa"/>
            <w:tcBorders>
              <w:top w:val="single" w:sz="4" w:space="0" w:color="auto"/>
              <w:left w:val="single" w:sz="4" w:space="0" w:color="auto"/>
              <w:bottom w:val="single" w:sz="8" w:space="0" w:color="auto"/>
              <w:right w:val="single" w:sz="4" w:space="0" w:color="auto"/>
            </w:tcBorders>
            <w:tcMar>
              <w:top w:w="0" w:type="dxa"/>
              <w:left w:w="57" w:type="dxa"/>
              <w:bottom w:w="0" w:type="dxa"/>
              <w:right w:w="57" w:type="dxa"/>
            </w:tcMar>
            <w:vAlign w:val="center"/>
          </w:tcPr>
          <w:p w:rsidR="00E32AAA" w:rsidRPr="000D7ACA" w:rsidRDefault="00E32AAA" w:rsidP="00D45293">
            <w:pPr>
              <w:spacing w:line="520" w:lineRule="exact"/>
              <w:jc w:val="center"/>
              <w:rPr>
                <w:rFonts w:eastAsia="仿宋_GB2312"/>
                <w:color w:val="000000"/>
                <w:sz w:val="24"/>
              </w:rPr>
            </w:pPr>
          </w:p>
        </w:tc>
        <w:tc>
          <w:tcPr>
            <w:tcW w:w="1800" w:type="dxa"/>
            <w:tcBorders>
              <w:top w:val="single" w:sz="4" w:space="0" w:color="auto"/>
              <w:left w:val="single" w:sz="4" w:space="0" w:color="auto"/>
              <w:bottom w:val="single" w:sz="8" w:space="0" w:color="auto"/>
              <w:right w:val="single" w:sz="4" w:space="0" w:color="auto"/>
            </w:tcBorders>
            <w:vAlign w:val="center"/>
          </w:tcPr>
          <w:p w:rsidR="00E32AAA" w:rsidRPr="000D7ACA" w:rsidRDefault="00E32AAA" w:rsidP="00D45293">
            <w:pPr>
              <w:spacing w:line="520" w:lineRule="exact"/>
              <w:jc w:val="center"/>
              <w:rPr>
                <w:rFonts w:eastAsia="仿宋_GB2312"/>
                <w:color w:val="000000"/>
                <w:sz w:val="24"/>
              </w:rPr>
            </w:pPr>
            <w:r w:rsidRPr="000D7ACA">
              <w:rPr>
                <w:rFonts w:eastAsia="仿宋_GB2312" w:hint="eastAsia"/>
                <w:color w:val="000000"/>
                <w:sz w:val="24"/>
              </w:rPr>
              <w:t>邮</w:t>
            </w:r>
            <w:r w:rsidRPr="000D7ACA">
              <w:rPr>
                <w:rFonts w:eastAsia="仿宋_GB2312" w:hint="eastAsia"/>
                <w:color w:val="000000"/>
                <w:sz w:val="24"/>
              </w:rPr>
              <w:t xml:space="preserve">  </w:t>
            </w:r>
            <w:r w:rsidRPr="000D7ACA">
              <w:rPr>
                <w:rFonts w:eastAsia="仿宋_GB2312" w:hint="eastAsia"/>
                <w:color w:val="000000"/>
                <w:sz w:val="24"/>
              </w:rPr>
              <w:t>编</w:t>
            </w:r>
          </w:p>
        </w:tc>
        <w:tc>
          <w:tcPr>
            <w:tcW w:w="2340" w:type="dxa"/>
            <w:tcBorders>
              <w:top w:val="single" w:sz="4" w:space="0" w:color="auto"/>
              <w:left w:val="single" w:sz="4" w:space="0" w:color="auto"/>
              <w:bottom w:val="single" w:sz="8" w:space="0" w:color="auto"/>
              <w:right w:val="single" w:sz="8" w:space="0" w:color="auto"/>
            </w:tcBorders>
            <w:vAlign w:val="center"/>
          </w:tcPr>
          <w:p w:rsidR="00E32AAA" w:rsidRPr="000D7ACA" w:rsidRDefault="00E32AAA" w:rsidP="00D45293">
            <w:pPr>
              <w:spacing w:line="520" w:lineRule="exact"/>
              <w:jc w:val="center"/>
              <w:rPr>
                <w:rFonts w:eastAsia="仿宋_GB2312"/>
                <w:color w:val="000000"/>
                <w:sz w:val="24"/>
              </w:rPr>
            </w:pPr>
          </w:p>
        </w:tc>
      </w:tr>
    </w:tbl>
    <w:p w:rsidR="00E32AAA" w:rsidRPr="00732840" w:rsidRDefault="00E32AAA" w:rsidP="00E32AAA">
      <w:pPr>
        <w:spacing w:line="400" w:lineRule="exact"/>
        <w:ind w:firstLineChars="200" w:firstLine="480"/>
        <w:jc w:val="right"/>
        <w:rPr>
          <w:rFonts w:eastAsia="仿宋_GB2312"/>
          <w:color w:val="000000"/>
          <w:sz w:val="24"/>
        </w:rPr>
      </w:pPr>
      <w:r w:rsidRPr="00732840">
        <w:rPr>
          <w:rFonts w:eastAsia="仿宋_GB2312"/>
          <w:color w:val="000000"/>
          <w:sz w:val="24"/>
        </w:rPr>
        <w:t xml:space="preserve">                   </w:t>
      </w:r>
      <w:r>
        <w:rPr>
          <w:rFonts w:eastAsia="仿宋_GB2312" w:hint="eastAsia"/>
          <w:color w:val="000000"/>
          <w:sz w:val="24"/>
        </w:rPr>
        <w:t>2017</w:t>
      </w:r>
      <w:r w:rsidRPr="00732840">
        <w:rPr>
          <w:rFonts w:eastAsia="仿宋_GB2312"/>
          <w:color w:val="000000"/>
          <w:sz w:val="24"/>
        </w:rPr>
        <w:t>年</w:t>
      </w:r>
      <w:r w:rsidRPr="00732840">
        <w:rPr>
          <w:rFonts w:eastAsia="仿宋_GB2312"/>
          <w:color w:val="000000"/>
          <w:sz w:val="24"/>
        </w:rPr>
        <w:t xml:space="preserve">   </w:t>
      </w:r>
      <w:r w:rsidRPr="00732840">
        <w:rPr>
          <w:rFonts w:eastAsia="仿宋_GB2312"/>
          <w:color w:val="000000"/>
          <w:sz w:val="24"/>
        </w:rPr>
        <w:t>月</w:t>
      </w:r>
      <w:r w:rsidRPr="00732840">
        <w:rPr>
          <w:rFonts w:eastAsia="仿宋_GB2312"/>
          <w:color w:val="000000"/>
          <w:sz w:val="24"/>
        </w:rPr>
        <w:t xml:space="preserve">   </w:t>
      </w:r>
      <w:r w:rsidRPr="00732840">
        <w:rPr>
          <w:rFonts w:eastAsia="仿宋_GB2312"/>
          <w:color w:val="000000"/>
          <w:sz w:val="24"/>
        </w:rPr>
        <w:t>日</w:t>
      </w:r>
    </w:p>
    <w:p w:rsidR="00E32AAA" w:rsidRPr="00732840" w:rsidRDefault="00E32AAA" w:rsidP="00E32AAA">
      <w:pPr>
        <w:spacing w:line="400" w:lineRule="exact"/>
        <w:ind w:firstLineChars="200" w:firstLine="480"/>
        <w:rPr>
          <w:rFonts w:eastAsia="仿宋_GB2312"/>
          <w:color w:val="000000"/>
          <w:sz w:val="24"/>
        </w:rPr>
      </w:pPr>
    </w:p>
    <w:p w:rsidR="00E32AAA" w:rsidRPr="00732840" w:rsidRDefault="00E32AAA" w:rsidP="00E32AAA">
      <w:pPr>
        <w:spacing w:line="400" w:lineRule="exact"/>
        <w:ind w:firstLineChars="200" w:firstLine="480"/>
        <w:rPr>
          <w:rFonts w:eastAsia="仿宋_GB2312"/>
          <w:color w:val="000000"/>
          <w:sz w:val="24"/>
        </w:rPr>
      </w:pPr>
      <w:r w:rsidRPr="00732840">
        <w:rPr>
          <w:rFonts w:eastAsia="仿宋_GB2312"/>
          <w:color w:val="000000"/>
          <w:sz w:val="24"/>
        </w:rPr>
        <w:t>（申报单位盖章）</w:t>
      </w:r>
    </w:p>
    <w:p w:rsidR="00E32AAA" w:rsidRPr="00732840" w:rsidRDefault="00E32AAA" w:rsidP="00E32AAA">
      <w:pPr>
        <w:spacing w:line="400" w:lineRule="exact"/>
        <w:ind w:firstLineChars="200" w:firstLine="480"/>
        <w:rPr>
          <w:rFonts w:eastAsia="仿宋_GB2312"/>
          <w:color w:val="000000"/>
          <w:sz w:val="24"/>
        </w:rPr>
      </w:pPr>
    </w:p>
    <w:p w:rsidR="00E32AAA" w:rsidRDefault="00E32AAA" w:rsidP="00E32AAA"/>
    <w:p w:rsidR="00E32AAA" w:rsidRDefault="00E32AAA" w:rsidP="00E32AAA"/>
    <w:p w:rsidR="00E32AAA" w:rsidRDefault="00E32AAA" w:rsidP="00E32AAA"/>
    <w:p w:rsidR="0076545E" w:rsidRDefault="0076545E"/>
    <w:sectPr w:rsidR="0076545E" w:rsidSect="007654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8A3" w:rsidRDefault="00D028A3" w:rsidP="00A869D2">
      <w:r>
        <w:separator/>
      </w:r>
    </w:p>
  </w:endnote>
  <w:endnote w:type="continuationSeparator" w:id="1">
    <w:p w:rsidR="00D028A3" w:rsidRDefault="00D028A3" w:rsidP="00A869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8A3" w:rsidRDefault="00D028A3" w:rsidP="00A869D2">
      <w:r>
        <w:separator/>
      </w:r>
    </w:p>
  </w:footnote>
  <w:footnote w:type="continuationSeparator" w:id="1">
    <w:p w:rsidR="00D028A3" w:rsidRDefault="00D028A3" w:rsidP="00A869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2AAA"/>
    <w:rsid w:val="00016A7F"/>
    <w:rsid w:val="00316323"/>
    <w:rsid w:val="0076545E"/>
    <w:rsid w:val="009C6071"/>
    <w:rsid w:val="00A869D2"/>
    <w:rsid w:val="00B818D1"/>
    <w:rsid w:val="00C31EAC"/>
    <w:rsid w:val="00D028A3"/>
    <w:rsid w:val="00D9182C"/>
    <w:rsid w:val="00E32A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4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32AAA"/>
    <w:rPr>
      <w:sz w:val="18"/>
      <w:szCs w:val="18"/>
    </w:rPr>
  </w:style>
  <w:style w:type="character" w:customStyle="1" w:styleId="Char">
    <w:name w:val="批注框文本 Char"/>
    <w:basedOn w:val="a0"/>
    <w:link w:val="a3"/>
    <w:uiPriority w:val="99"/>
    <w:semiHidden/>
    <w:rsid w:val="00E32AAA"/>
    <w:rPr>
      <w:sz w:val="18"/>
      <w:szCs w:val="18"/>
    </w:rPr>
  </w:style>
  <w:style w:type="character" w:styleId="a4">
    <w:name w:val="Hyperlink"/>
    <w:basedOn w:val="a0"/>
    <w:uiPriority w:val="99"/>
    <w:unhideWhenUsed/>
    <w:rsid w:val="00E32AAA"/>
    <w:rPr>
      <w:color w:val="0000FF"/>
      <w:u w:val="single"/>
    </w:rPr>
  </w:style>
  <w:style w:type="paragraph" w:styleId="a5">
    <w:name w:val="header"/>
    <w:basedOn w:val="a"/>
    <w:link w:val="Char0"/>
    <w:uiPriority w:val="99"/>
    <w:semiHidden/>
    <w:unhideWhenUsed/>
    <w:rsid w:val="00A869D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869D2"/>
    <w:rPr>
      <w:sz w:val="18"/>
      <w:szCs w:val="18"/>
    </w:rPr>
  </w:style>
  <w:style w:type="paragraph" w:styleId="a6">
    <w:name w:val="footer"/>
    <w:basedOn w:val="a"/>
    <w:link w:val="Char1"/>
    <w:uiPriority w:val="99"/>
    <w:semiHidden/>
    <w:unhideWhenUsed/>
    <w:rsid w:val="00A869D2"/>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A869D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peia.org.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352</Words>
  <Characters>2010</Characters>
  <Application>Microsoft Office Word</Application>
  <DocSecurity>0</DocSecurity>
  <Lines>16</Lines>
  <Paragraphs>4</Paragraphs>
  <ScaleCrop>false</ScaleCrop>
  <Company>MS</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WJY</cp:lastModifiedBy>
  <cp:revision>3</cp:revision>
  <dcterms:created xsi:type="dcterms:W3CDTF">2017-06-09T03:24:00Z</dcterms:created>
  <dcterms:modified xsi:type="dcterms:W3CDTF">2017-06-09T03:25:00Z</dcterms:modified>
</cp:coreProperties>
</file>