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30" w:rsidRPr="00E910C9" w:rsidRDefault="00667D30" w:rsidP="00667D30">
      <w:pPr>
        <w:spacing w:line="400" w:lineRule="exact"/>
        <w:rPr>
          <w:rFonts w:eastAsia="仿宋_GB2312"/>
          <w:color w:val="000000"/>
          <w:kern w:val="0"/>
          <w:sz w:val="28"/>
          <w:szCs w:val="28"/>
        </w:rPr>
      </w:pPr>
      <w:r w:rsidRPr="00E910C9">
        <w:rPr>
          <w:rFonts w:eastAsia="仿宋_GB2312" w:hint="eastAsia"/>
          <w:color w:val="000000"/>
          <w:kern w:val="0"/>
          <w:sz w:val="28"/>
          <w:szCs w:val="28"/>
        </w:rPr>
        <w:t>附件</w:t>
      </w:r>
      <w:r w:rsidRPr="00E910C9">
        <w:rPr>
          <w:rFonts w:eastAsia="仿宋_GB2312"/>
          <w:color w:val="000000"/>
          <w:kern w:val="0"/>
          <w:sz w:val="28"/>
          <w:szCs w:val="28"/>
        </w:rPr>
        <w:t>2</w:t>
      </w:r>
      <w:r w:rsidRPr="00E910C9"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667D30" w:rsidRPr="00E910C9" w:rsidRDefault="00667D30" w:rsidP="00667D30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</w:p>
    <w:p w:rsidR="00667D30" w:rsidRDefault="00667D30" w:rsidP="00667D30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中国</w:t>
      </w:r>
      <w:r w:rsidRPr="00E910C9">
        <w:rPr>
          <w:rFonts w:eastAsia="黑体" w:hint="eastAsia"/>
          <w:color w:val="000000"/>
          <w:sz w:val="32"/>
          <w:szCs w:val="32"/>
        </w:rPr>
        <w:t>石油石化装备制造</w:t>
      </w:r>
      <w:r>
        <w:rPr>
          <w:rFonts w:eastAsia="黑体" w:hint="eastAsia"/>
          <w:color w:val="000000"/>
          <w:sz w:val="32"/>
          <w:szCs w:val="32"/>
        </w:rPr>
        <w:t>服务行业</w:t>
      </w:r>
    </w:p>
    <w:p w:rsidR="00667D30" w:rsidRPr="00E910C9" w:rsidRDefault="00667D30" w:rsidP="00667D30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 w:hint="eastAsia"/>
          <w:color w:val="000000"/>
          <w:sz w:val="32"/>
          <w:szCs w:val="32"/>
        </w:rPr>
        <w:t>名牌产品评价推荐办法</w:t>
      </w:r>
    </w:p>
    <w:p w:rsidR="00667D30" w:rsidRPr="00E910C9" w:rsidRDefault="00667D30" w:rsidP="00667D30">
      <w:pPr>
        <w:spacing w:line="500" w:lineRule="exact"/>
        <w:jc w:val="center"/>
        <w:rPr>
          <w:rFonts w:eastAsia="仿宋_GB2312" w:hAnsi="宋体"/>
          <w:color w:val="000000"/>
          <w:spacing w:val="20"/>
          <w:sz w:val="24"/>
        </w:rPr>
      </w:pPr>
      <w:r w:rsidRPr="00E910C9">
        <w:rPr>
          <w:rFonts w:eastAsia="仿宋_GB2312" w:hAnsi="宋体" w:hint="eastAsia"/>
          <w:color w:val="000000"/>
          <w:spacing w:val="20"/>
          <w:sz w:val="24"/>
        </w:rPr>
        <w:t>（</w:t>
      </w:r>
      <w:r w:rsidRPr="00E910C9">
        <w:rPr>
          <w:rFonts w:eastAsia="仿宋_GB2312"/>
          <w:color w:val="000000"/>
          <w:spacing w:val="20"/>
          <w:sz w:val="24"/>
        </w:rPr>
        <w:t>201</w:t>
      </w:r>
      <w:r>
        <w:rPr>
          <w:rFonts w:eastAsia="仿宋_GB2312"/>
          <w:color w:val="000000"/>
          <w:spacing w:val="20"/>
          <w:sz w:val="24"/>
        </w:rPr>
        <w:t>6</w:t>
      </w:r>
      <w:r w:rsidRPr="00E910C9">
        <w:rPr>
          <w:rFonts w:eastAsia="仿宋_GB2312" w:hAnsi="宋体" w:hint="eastAsia"/>
          <w:color w:val="000000"/>
          <w:spacing w:val="20"/>
          <w:sz w:val="24"/>
        </w:rPr>
        <w:t>年</w:t>
      </w:r>
      <w:r>
        <w:rPr>
          <w:rFonts w:eastAsia="仿宋_GB2312"/>
          <w:color w:val="000000"/>
          <w:spacing w:val="20"/>
          <w:sz w:val="24"/>
        </w:rPr>
        <w:t>6</w:t>
      </w:r>
      <w:r w:rsidRPr="00E910C9">
        <w:rPr>
          <w:rFonts w:eastAsia="仿宋_GB2312" w:hAnsi="宋体" w:hint="eastAsia"/>
          <w:color w:val="000000"/>
          <w:spacing w:val="20"/>
          <w:sz w:val="24"/>
        </w:rPr>
        <w:t>月修订）</w:t>
      </w:r>
    </w:p>
    <w:p w:rsidR="00667D30" w:rsidRPr="00E910C9" w:rsidRDefault="00667D30" w:rsidP="00667D30">
      <w:pPr>
        <w:spacing w:line="500" w:lineRule="exact"/>
        <w:jc w:val="center"/>
        <w:rPr>
          <w:color w:val="000000"/>
          <w:spacing w:val="20"/>
          <w:sz w:val="24"/>
        </w:rPr>
      </w:pPr>
    </w:p>
    <w:p w:rsidR="00667D30" w:rsidRPr="00E910C9" w:rsidRDefault="00667D30" w:rsidP="00667D30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Ansi="宋体" w:hint="eastAsia"/>
          <w:color w:val="000000"/>
          <w:sz w:val="24"/>
        </w:rPr>
        <w:t>为创建国际知名品牌，进一步提高我国石油石化装备制造和油田服务行业（以下简称行业）企业产品的知名度和附加值，遵照国家相关规定，中国石油和石油化工设备工业协会（以下简称中石协）在</w:t>
      </w:r>
      <w:r>
        <w:rPr>
          <w:rFonts w:eastAsia="仿宋_GB2312" w:hAnsi="宋体"/>
          <w:color w:val="000000"/>
          <w:sz w:val="24"/>
        </w:rPr>
        <w:t>2006</w:t>
      </w:r>
      <w:r>
        <w:rPr>
          <w:rFonts w:eastAsia="仿宋_GB2312" w:hAnsi="宋体" w:hint="eastAsia"/>
          <w:color w:val="000000"/>
          <w:sz w:val="24"/>
        </w:rPr>
        <w:t>年以来开展行业名牌产品评价推荐的基础上，结合十多年活动开展的情况，现重新修订本办法</w:t>
      </w:r>
      <w:r w:rsidRPr="00E910C9">
        <w:rPr>
          <w:rFonts w:eastAsia="仿宋_GB2312" w:hAnsi="宋体" w:hint="eastAsia"/>
          <w:color w:val="000000"/>
          <w:sz w:val="24"/>
        </w:rPr>
        <w:t>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名牌产品评价推荐</w:t>
      </w:r>
      <w:r w:rsidRPr="00E910C9">
        <w:rPr>
          <w:rFonts w:eastAsia="仿宋_GB2312" w:hint="eastAsia"/>
          <w:color w:val="000000"/>
          <w:sz w:val="24"/>
          <w:szCs w:val="28"/>
        </w:rPr>
        <w:t>的基本原则</w:t>
      </w:r>
      <w:r>
        <w:rPr>
          <w:rFonts w:eastAsia="仿宋_GB2312" w:hint="eastAsia"/>
          <w:color w:val="000000"/>
          <w:sz w:val="24"/>
          <w:szCs w:val="28"/>
        </w:rPr>
        <w:t>是：</w:t>
      </w:r>
      <w:r>
        <w:rPr>
          <w:rFonts w:eastAsia="仿宋_GB2312" w:hint="eastAsia"/>
          <w:color w:val="000000"/>
          <w:sz w:val="24"/>
        </w:rPr>
        <w:t>在公开、公正、公平的基础上，</w:t>
      </w:r>
      <w:r w:rsidRPr="00E910C9">
        <w:rPr>
          <w:rFonts w:eastAsia="仿宋_GB2312" w:hint="eastAsia"/>
          <w:color w:val="000000"/>
          <w:sz w:val="24"/>
        </w:rPr>
        <w:t>会员</w:t>
      </w:r>
      <w:r>
        <w:rPr>
          <w:rFonts w:eastAsia="仿宋_GB2312" w:hint="eastAsia"/>
          <w:color w:val="000000"/>
          <w:sz w:val="24"/>
        </w:rPr>
        <w:t>单位自愿参与，中石协</w:t>
      </w:r>
      <w:r w:rsidRPr="00E910C9">
        <w:rPr>
          <w:rFonts w:eastAsia="仿宋_GB2312" w:hint="eastAsia"/>
          <w:color w:val="000000"/>
          <w:sz w:val="24"/>
        </w:rPr>
        <w:t>免费组织，业内专家评议</w:t>
      </w:r>
      <w:r>
        <w:rPr>
          <w:rFonts w:eastAsia="仿宋_GB2312" w:hint="eastAsia"/>
          <w:color w:val="000000"/>
          <w:sz w:val="24"/>
        </w:rPr>
        <w:t>，网上</w:t>
      </w:r>
      <w:r w:rsidRPr="00E910C9">
        <w:rPr>
          <w:rFonts w:eastAsia="仿宋_GB2312" w:hint="eastAsia"/>
          <w:color w:val="000000"/>
          <w:sz w:val="24"/>
        </w:rPr>
        <w:t>公示</w:t>
      </w:r>
      <w:r>
        <w:rPr>
          <w:rFonts w:eastAsia="仿宋_GB2312" w:hint="eastAsia"/>
          <w:color w:val="000000"/>
          <w:sz w:val="24"/>
        </w:rPr>
        <w:t>，发布结果</w:t>
      </w:r>
      <w:r w:rsidRPr="00E910C9">
        <w:rPr>
          <w:rFonts w:eastAsia="仿宋_GB2312" w:hint="eastAsia"/>
          <w:color w:val="000000"/>
          <w:sz w:val="24"/>
        </w:rPr>
        <w:t>，</w:t>
      </w:r>
      <w:r>
        <w:rPr>
          <w:rFonts w:eastAsia="仿宋_GB2312" w:hint="eastAsia"/>
          <w:color w:val="000000"/>
          <w:sz w:val="24"/>
          <w:szCs w:val="28"/>
        </w:rPr>
        <w:t>颁发证书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</w:p>
    <w:p w:rsidR="00667D30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 w:rsidRPr="00E910C9">
        <w:rPr>
          <w:rFonts w:eastAsia="仿宋_GB2312" w:hint="eastAsia"/>
          <w:color w:val="000000"/>
          <w:sz w:val="24"/>
          <w:szCs w:val="28"/>
        </w:rPr>
        <w:t>凡在国内注册，并从事石油石化装备制造</w:t>
      </w:r>
      <w:r>
        <w:rPr>
          <w:rFonts w:eastAsia="仿宋_GB2312" w:hint="eastAsia"/>
          <w:color w:val="000000"/>
          <w:sz w:val="24"/>
          <w:szCs w:val="28"/>
        </w:rPr>
        <w:t>和油田服务</w:t>
      </w:r>
      <w:r w:rsidRPr="00E910C9">
        <w:rPr>
          <w:rFonts w:eastAsia="仿宋_GB2312" w:hint="eastAsia"/>
          <w:color w:val="000000"/>
          <w:sz w:val="24"/>
          <w:szCs w:val="28"/>
        </w:rPr>
        <w:t>的会员企业，不受企业性质和企业规模限制，只要是拥有自主知识产权的石油石化装备产品，均可申请参评。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</w:rPr>
        <w:t>本办法所指</w:t>
      </w:r>
      <w:r w:rsidRPr="00E910C9">
        <w:rPr>
          <w:rFonts w:eastAsia="仿宋_GB2312" w:hint="eastAsia"/>
          <w:color w:val="000000"/>
          <w:sz w:val="24"/>
        </w:rPr>
        <w:t>石油石化装备主要包括</w:t>
      </w:r>
      <w:r>
        <w:rPr>
          <w:rFonts w:eastAsia="仿宋_GB2312" w:hint="eastAsia"/>
          <w:color w:val="000000"/>
          <w:sz w:val="24"/>
        </w:rPr>
        <w:t>陆地和海洋所需的</w:t>
      </w:r>
      <w:r w:rsidRPr="00E910C9">
        <w:rPr>
          <w:rFonts w:eastAsia="仿宋_GB2312" w:hint="eastAsia"/>
          <w:color w:val="000000"/>
          <w:sz w:val="24"/>
        </w:rPr>
        <w:t>石油钻采设备、</w:t>
      </w:r>
      <w:r>
        <w:rPr>
          <w:rFonts w:eastAsia="仿宋_GB2312" w:hint="eastAsia"/>
          <w:color w:val="000000"/>
          <w:sz w:val="24"/>
        </w:rPr>
        <w:t>石油化工</w:t>
      </w:r>
      <w:r w:rsidRPr="00E910C9">
        <w:rPr>
          <w:rFonts w:eastAsia="仿宋_GB2312" w:hint="eastAsia"/>
          <w:color w:val="000000"/>
          <w:sz w:val="24"/>
        </w:rPr>
        <w:t>设备、石油井口及专用工具</w:t>
      </w:r>
      <w:r>
        <w:rPr>
          <w:rFonts w:eastAsia="仿宋_GB2312" w:hint="eastAsia"/>
          <w:color w:val="00000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石油管材</w:t>
      </w:r>
      <w:r>
        <w:rPr>
          <w:rFonts w:eastAsia="仿宋_GB2312" w:hint="eastAsia"/>
          <w:color w:val="000000"/>
          <w:sz w:val="24"/>
        </w:rPr>
        <w:t>和锅炉压力容器等五</w:t>
      </w:r>
      <w:r w:rsidRPr="00E910C9">
        <w:rPr>
          <w:rFonts w:eastAsia="仿宋_GB2312" w:hint="eastAsia"/>
          <w:color w:val="000000"/>
          <w:sz w:val="24"/>
        </w:rPr>
        <w:t>大专业</w:t>
      </w:r>
      <w:r>
        <w:rPr>
          <w:rFonts w:eastAsia="仿宋_GB2312" w:hint="eastAsia"/>
          <w:color w:val="000000"/>
          <w:sz w:val="24"/>
        </w:rPr>
        <w:t>。在这些专业内申报的产品名称不能是装备统称（如石油钻机、固井压裂设备、油气输送管、压力容器等），而要细化到某一具体产品（如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仿宋_GB2312"/>
            <w:color w:val="000000"/>
            <w:sz w:val="24"/>
          </w:rPr>
          <w:t>7000</w:t>
        </w:r>
        <w:r>
          <w:rPr>
            <w:rFonts w:eastAsia="仿宋_GB2312" w:hint="eastAsia"/>
            <w:color w:val="000000"/>
            <w:sz w:val="24"/>
          </w:rPr>
          <w:t>米</w:t>
        </w:r>
      </w:smartTag>
      <w:r>
        <w:rPr>
          <w:rFonts w:eastAsia="仿宋_GB2312" w:hint="eastAsia"/>
          <w:color w:val="000000"/>
          <w:sz w:val="24"/>
        </w:rPr>
        <w:t>石油钻机、</w:t>
      </w:r>
      <w:r>
        <w:rPr>
          <w:rFonts w:eastAsia="仿宋_GB2312"/>
          <w:color w:val="000000"/>
          <w:sz w:val="24"/>
        </w:rPr>
        <w:t>2500</w:t>
      </w:r>
      <w:r>
        <w:rPr>
          <w:rFonts w:eastAsia="仿宋_GB2312" w:hint="eastAsia"/>
          <w:color w:val="000000"/>
          <w:sz w:val="24"/>
        </w:rPr>
        <w:t>型压裂成套设备或</w:t>
      </w:r>
      <w:r>
        <w:rPr>
          <w:rFonts w:eastAsia="仿宋_GB2312"/>
          <w:color w:val="000000"/>
          <w:sz w:val="24"/>
        </w:rPr>
        <w:t>2500</w:t>
      </w:r>
      <w:r>
        <w:rPr>
          <w:rFonts w:eastAsia="仿宋_GB2312" w:hint="eastAsia"/>
          <w:color w:val="000000"/>
          <w:sz w:val="24"/>
        </w:rPr>
        <w:t>型压裂车、油气输送</w:t>
      </w:r>
      <w:r w:rsidRPr="00BD17C3">
        <w:rPr>
          <w:rFonts w:eastAsia="仿宋_GB2312" w:hint="eastAsia"/>
          <w:color w:val="000000"/>
          <w:sz w:val="24"/>
        </w:rPr>
        <w:t>螺旋埋弧焊钢管</w:t>
      </w:r>
      <w:r>
        <w:rPr>
          <w:rFonts w:eastAsia="仿宋_GB2312" w:hint="eastAsia"/>
          <w:color w:val="000000"/>
          <w:sz w:val="24"/>
        </w:rPr>
        <w:t>、加氢反应器等）；配套设备（如顶部驱动钻井装置、三缸钻井泵、水龙头、铁钻工、钢丝绳等）须属行业主导产品，非行业主导产品（如电机、风电设备、中厚钢板等）不接受评价推荐。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中石协</w:t>
      </w:r>
      <w:r w:rsidRPr="00E910C9">
        <w:rPr>
          <w:rFonts w:eastAsia="仿宋_GB2312" w:hint="eastAsia"/>
          <w:color w:val="000000"/>
          <w:sz w:val="24"/>
          <w:szCs w:val="28"/>
        </w:rPr>
        <w:t>评</w:t>
      </w:r>
      <w:r>
        <w:rPr>
          <w:rFonts w:eastAsia="仿宋_GB2312" w:hint="eastAsia"/>
          <w:color w:val="000000"/>
          <w:sz w:val="24"/>
          <w:szCs w:val="28"/>
        </w:rPr>
        <w:t>价</w:t>
      </w:r>
      <w:r w:rsidRPr="00E910C9">
        <w:rPr>
          <w:rFonts w:eastAsia="仿宋_GB2312" w:hint="eastAsia"/>
          <w:color w:val="000000"/>
          <w:sz w:val="24"/>
          <w:szCs w:val="28"/>
        </w:rPr>
        <w:t>推荐的</w:t>
      </w:r>
      <w:r>
        <w:rPr>
          <w:rFonts w:eastAsia="仿宋_GB2312" w:hint="eastAsia"/>
          <w:color w:val="000000"/>
          <w:sz w:val="24"/>
          <w:szCs w:val="28"/>
        </w:rPr>
        <w:t>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</w:t>
      </w:r>
      <w:r w:rsidRPr="00E910C9">
        <w:rPr>
          <w:rFonts w:eastAsia="仿宋_GB2312" w:hint="eastAsia"/>
          <w:color w:val="000000"/>
          <w:sz w:val="24"/>
          <w:szCs w:val="28"/>
        </w:rPr>
        <w:t>，是指实物质量达到国际同类产品先进水平</w:t>
      </w:r>
      <w:r>
        <w:rPr>
          <w:rFonts w:eastAsia="仿宋_GB2312" w:hint="eastAsia"/>
          <w:color w:val="000000"/>
          <w:sz w:val="24"/>
          <w:szCs w:val="28"/>
        </w:rPr>
        <w:t>或</w:t>
      </w:r>
      <w:r w:rsidRPr="00E910C9">
        <w:rPr>
          <w:rFonts w:eastAsia="仿宋_GB2312" w:hint="eastAsia"/>
          <w:color w:val="000000"/>
          <w:sz w:val="24"/>
          <w:szCs w:val="28"/>
        </w:rPr>
        <w:t>在国内同类产品中处于领先地位</w:t>
      </w:r>
      <w:r>
        <w:rPr>
          <w:rFonts w:eastAsia="仿宋_GB2312" w:hint="eastAsia"/>
          <w:color w:val="000000"/>
          <w:sz w:val="24"/>
          <w:szCs w:val="28"/>
        </w:rPr>
        <w:t>，</w:t>
      </w:r>
      <w:r w:rsidRPr="00E910C9">
        <w:rPr>
          <w:rFonts w:eastAsia="仿宋_GB2312" w:hint="eastAsia"/>
          <w:color w:val="000000"/>
          <w:sz w:val="24"/>
          <w:szCs w:val="28"/>
        </w:rPr>
        <w:t>市场占有率和知名度居于行业前列</w:t>
      </w:r>
      <w:r>
        <w:rPr>
          <w:rFonts w:eastAsia="仿宋_GB2312" w:hint="eastAsia"/>
          <w:color w:val="000000"/>
          <w:sz w:val="24"/>
          <w:szCs w:val="28"/>
        </w:rPr>
        <w:t>，</w:t>
      </w:r>
      <w:r w:rsidRPr="00E910C9">
        <w:rPr>
          <w:rFonts w:eastAsia="仿宋_GB2312" w:hint="eastAsia"/>
          <w:color w:val="000000"/>
          <w:sz w:val="24"/>
          <w:szCs w:val="28"/>
        </w:rPr>
        <w:t>用户满意度和认可度高</w:t>
      </w:r>
      <w:r>
        <w:rPr>
          <w:rFonts w:eastAsia="仿宋_GB2312" w:hint="eastAsia"/>
          <w:color w:val="000000"/>
          <w:sz w:val="24"/>
          <w:szCs w:val="28"/>
        </w:rPr>
        <w:t>，</w:t>
      </w:r>
      <w:r w:rsidRPr="00E910C9">
        <w:rPr>
          <w:rFonts w:eastAsia="仿宋_GB2312" w:hint="eastAsia"/>
          <w:color w:val="000000"/>
          <w:sz w:val="24"/>
          <w:szCs w:val="28"/>
        </w:rPr>
        <w:t>具有较强市场竞争力</w:t>
      </w:r>
      <w:r w:rsidRPr="00677628">
        <w:rPr>
          <w:rFonts w:eastAsia="仿宋_GB2312" w:hint="eastAsia"/>
          <w:sz w:val="24"/>
          <w:szCs w:val="28"/>
        </w:rPr>
        <w:t>的产品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</w:t>
      </w:r>
      <w:r>
        <w:rPr>
          <w:rFonts w:eastAsia="仿宋_GB2312" w:hint="eastAsia"/>
          <w:color w:val="000000"/>
          <w:sz w:val="24"/>
          <w:szCs w:val="28"/>
        </w:rPr>
        <w:t>评价</w:t>
      </w:r>
      <w:r w:rsidRPr="00E910C9">
        <w:rPr>
          <w:rFonts w:eastAsia="仿宋_GB2312" w:hint="eastAsia"/>
          <w:color w:val="000000"/>
          <w:sz w:val="24"/>
          <w:szCs w:val="28"/>
        </w:rPr>
        <w:t>以用户满意度和认可度为依据</w:t>
      </w:r>
      <w:r>
        <w:rPr>
          <w:rFonts w:eastAsia="仿宋_GB2312" w:hint="eastAsia"/>
          <w:color w:val="000000"/>
          <w:sz w:val="24"/>
          <w:szCs w:val="28"/>
        </w:rPr>
        <w:t>，须具有</w:t>
      </w:r>
      <w:r>
        <w:rPr>
          <w:rFonts w:eastAsia="仿宋_GB2312"/>
          <w:color w:val="000000"/>
          <w:sz w:val="24"/>
          <w:szCs w:val="28"/>
        </w:rPr>
        <w:t>3</w:t>
      </w:r>
      <w:r>
        <w:rPr>
          <w:rFonts w:eastAsia="仿宋_GB2312" w:hint="eastAsia"/>
          <w:color w:val="000000"/>
          <w:sz w:val="24"/>
          <w:szCs w:val="28"/>
        </w:rPr>
        <w:t>年（含）以上的销售业绩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  <w:r>
        <w:rPr>
          <w:rFonts w:eastAsia="仿宋_GB2312" w:hint="eastAsia"/>
          <w:color w:val="000000"/>
          <w:sz w:val="24"/>
          <w:szCs w:val="28"/>
        </w:rPr>
        <w:t>主要包括</w:t>
      </w:r>
      <w:r w:rsidRPr="00E910C9">
        <w:rPr>
          <w:rFonts w:eastAsia="仿宋_GB2312" w:hint="eastAsia"/>
          <w:color w:val="000000"/>
          <w:sz w:val="24"/>
          <w:szCs w:val="28"/>
        </w:rPr>
        <w:t>市场评</w:t>
      </w:r>
      <w:r>
        <w:rPr>
          <w:rFonts w:eastAsia="仿宋_GB2312" w:hint="eastAsia"/>
          <w:color w:val="000000"/>
          <w:sz w:val="24"/>
          <w:szCs w:val="28"/>
        </w:rPr>
        <w:t>价、</w:t>
      </w:r>
      <w:r w:rsidRPr="00E910C9">
        <w:rPr>
          <w:rFonts w:eastAsia="仿宋_GB2312" w:hint="eastAsia"/>
          <w:color w:val="000000"/>
          <w:sz w:val="24"/>
          <w:szCs w:val="28"/>
        </w:rPr>
        <w:t>质量评价</w:t>
      </w:r>
      <w:r>
        <w:rPr>
          <w:rFonts w:eastAsia="仿宋_GB2312" w:hint="eastAsia"/>
          <w:color w:val="000000"/>
          <w:sz w:val="24"/>
          <w:szCs w:val="28"/>
        </w:rPr>
        <w:t>、效益评价、发展评价四个方面。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 w:rsidRPr="00E910C9">
        <w:rPr>
          <w:rFonts w:eastAsia="仿宋_GB2312" w:hint="eastAsia"/>
          <w:color w:val="000000"/>
          <w:sz w:val="24"/>
          <w:szCs w:val="28"/>
        </w:rPr>
        <w:t>市场评价主要考虑申报产品的</w:t>
      </w:r>
      <w:r>
        <w:rPr>
          <w:rFonts w:eastAsia="仿宋_GB2312" w:hint="eastAsia"/>
          <w:color w:val="000000"/>
          <w:sz w:val="24"/>
          <w:szCs w:val="28"/>
        </w:rPr>
        <w:t>国内外销售情况、</w:t>
      </w:r>
      <w:r w:rsidRPr="00E910C9">
        <w:rPr>
          <w:rFonts w:eastAsia="仿宋_GB2312" w:hint="eastAsia"/>
          <w:color w:val="000000"/>
          <w:sz w:val="24"/>
          <w:szCs w:val="28"/>
        </w:rPr>
        <w:t>市场占有</w:t>
      </w:r>
      <w:r>
        <w:rPr>
          <w:rFonts w:eastAsia="仿宋_GB2312" w:hint="eastAsia"/>
          <w:color w:val="000000"/>
          <w:sz w:val="24"/>
          <w:szCs w:val="28"/>
        </w:rPr>
        <w:t>率和</w:t>
      </w:r>
      <w:r w:rsidRPr="00E910C9">
        <w:rPr>
          <w:rFonts w:eastAsia="仿宋_GB2312" w:hint="eastAsia"/>
          <w:color w:val="000000"/>
          <w:sz w:val="24"/>
          <w:szCs w:val="28"/>
        </w:rPr>
        <w:t>用户满意</w:t>
      </w:r>
      <w:r>
        <w:rPr>
          <w:rFonts w:eastAsia="仿宋_GB2312" w:hint="eastAsia"/>
          <w:color w:val="000000"/>
          <w:sz w:val="24"/>
          <w:szCs w:val="28"/>
        </w:rPr>
        <w:t>度</w:t>
      </w:r>
      <w:r w:rsidRPr="00E910C9">
        <w:rPr>
          <w:rFonts w:eastAsia="仿宋_GB2312" w:hint="eastAsia"/>
          <w:color w:val="000000"/>
          <w:sz w:val="24"/>
          <w:szCs w:val="28"/>
        </w:rPr>
        <w:t>；</w:t>
      </w:r>
      <w:bookmarkStart w:id="0" w:name="OLE_LINK1"/>
      <w:bookmarkStart w:id="1" w:name="OLE_LINK2"/>
      <w:r w:rsidRPr="00E910C9">
        <w:rPr>
          <w:rFonts w:eastAsia="仿宋_GB2312" w:hint="eastAsia"/>
          <w:color w:val="000000"/>
          <w:sz w:val="24"/>
          <w:szCs w:val="28"/>
        </w:rPr>
        <w:t>质量评价</w:t>
      </w:r>
      <w:bookmarkEnd w:id="0"/>
      <w:bookmarkEnd w:id="1"/>
      <w:r w:rsidRPr="00E910C9">
        <w:rPr>
          <w:rFonts w:eastAsia="仿宋_GB2312" w:hint="eastAsia"/>
          <w:color w:val="000000"/>
          <w:sz w:val="24"/>
          <w:szCs w:val="28"/>
        </w:rPr>
        <w:t>主要综合申报产品的实物质量水平和申报企业的质量管理体系</w:t>
      </w:r>
      <w:r>
        <w:rPr>
          <w:rFonts w:eastAsia="仿宋_GB2312" w:hint="eastAsia"/>
          <w:color w:val="000000"/>
          <w:sz w:val="24"/>
          <w:szCs w:val="28"/>
        </w:rPr>
        <w:t>及产品认证情况</w:t>
      </w:r>
      <w:r w:rsidRPr="00E910C9">
        <w:rPr>
          <w:rFonts w:eastAsia="仿宋_GB2312" w:hint="eastAsia"/>
          <w:color w:val="000000"/>
          <w:sz w:val="24"/>
          <w:szCs w:val="28"/>
        </w:rPr>
        <w:t>；效益评价主要结合申报企业实现利税、成本费用</w:t>
      </w:r>
      <w:r>
        <w:rPr>
          <w:rFonts w:eastAsia="仿宋_GB2312" w:hint="eastAsia"/>
          <w:color w:val="000000"/>
          <w:sz w:val="24"/>
          <w:szCs w:val="28"/>
        </w:rPr>
        <w:t>、</w:t>
      </w:r>
      <w:r w:rsidRPr="00E910C9">
        <w:rPr>
          <w:rFonts w:eastAsia="仿宋_GB2312" w:hint="eastAsia"/>
          <w:color w:val="000000"/>
          <w:sz w:val="24"/>
          <w:szCs w:val="28"/>
        </w:rPr>
        <w:t>利润水平和总资产贡献水平等；发展评价主要围绕申报企业的技术开发水平</w:t>
      </w:r>
      <w:r>
        <w:rPr>
          <w:rFonts w:eastAsia="仿宋_GB2312" w:hint="eastAsia"/>
          <w:color w:val="000000"/>
          <w:sz w:val="24"/>
          <w:szCs w:val="28"/>
        </w:rPr>
        <w:t>、两化融合水平</w:t>
      </w:r>
      <w:r w:rsidRPr="00E910C9">
        <w:rPr>
          <w:rFonts w:eastAsia="仿宋_GB2312" w:hint="eastAsia"/>
          <w:color w:val="000000"/>
          <w:sz w:val="24"/>
          <w:szCs w:val="28"/>
        </w:rPr>
        <w:t>和企业规模</w:t>
      </w:r>
      <w:r>
        <w:rPr>
          <w:rFonts w:eastAsia="仿宋_GB2312" w:hint="eastAsia"/>
          <w:color w:val="000000"/>
          <w:sz w:val="24"/>
          <w:szCs w:val="28"/>
        </w:rPr>
        <w:t>等。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中石协行业工作部负责行业名牌产品评价推荐工作。主要任务有：发文通知开</w:t>
      </w:r>
      <w:r>
        <w:rPr>
          <w:rFonts w:eastAsia="仿宋_GB2312" w:hint="eastAsia"/>
          <w:color w:val="000000"/>
          <w:sz w:val="24"/>
          <w:szCs w:val="28"/>
        </w:rPr>
        <w:lastRenderedPageBreak/>
        <w:t>展年度行业名牌产品评价活动；对参评企业的申报材料进行审查，对填报不合要求的，通知重新申报；按第三条所规定的五个专业分类整理参评产品资料；</w:t>
      </w:r>
      <w:r w:rsidRPr="00E910C9">
        <w:rPr>
          <w:rFonts w:eastAsia="仿宋_GB2312" w:hint="eastAsia"/>
          <w:color w:val="000000"/>
          <w:sz w:val="24"/>
          <w:szCs w:val="28"/>
        </w:rPr>
        <w:t>聘请业内专家组成评议组，对参评产品进行</w:t>
      </w:r>
      <w:r>
        <w:rPr>
          <w:rFonts w:eastAsia="仿宋_GB2312" w:hint="eastAsia"/>
          <w:color w:val="000000"/>
          <w:sz w:val="24"/>
          <w:szCs w:val="28"/>
        </w:rPr>
        <w:t>评价；专家评价结果在中石协网站（</w:t>
      </w:r>
      <w:r>
        <w:rPr>
          <w:rFonts w:eastAsia="仿宋_GB2312"/>
          <w:color w:val="000000"/>
          <w:sz w:val="24"/>
          <w:szCs w:val="28"/>
        </w:rPr>
        <w:t>www.cpeia.org.cn</w:t>
      </w:r>
      <w:r>
        <w:rPr>
          <w:rFonts w:eastAsia="仿宋_GB2312" w:hint="eastAsia"/>
          <w:color w:val="000000"/>
          <w:sz w:val="24"/>
          <w:szCs w:val="28"/>
        </w:rPr>
        <w:t>）上进行</w:t>
      </w:r>
      <w:r>
        <w:rPr>
          <w:rFonts w:eastAsia="仿宋_GB2312"/>
          <w:color w:val="000000"/>
          <w:sz w:val="24"/>
          <w:szCs w:val="28"/>
        </w:rPr>
        <w:t>20</w:t>
      </w:r>
      <w:r>
        <w:rPr>
          <w:rFonts w:eastAsia="仿宋_GB2312" w:hint="eastAsia"/>
          <w:color w:val="000000"/>
          <w:sz w:val="24"/>
          <w:szCs w:val="28"/>
        </w:rPr>
        <w:t>天公示；确定本年度评价结果，向相关企业颁发证书，向社会推荐评价结果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</w:p>
    <w:p w:rsidR="00667D30" w:rsidRPr="00030030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名牌产品的有效期为</w:t>
      </w:r>
      <w:r>
        <w:rPr>
          <w:rFonts w:eastAsia="仿宋_GB2312" w:hint="eastAsia"/>
          <w:color w:val="000000"/>
          <w:sz w:val="24"/>
          <w:szCs w:val="28"/>
        </w:rPr>
        <w:t>二</w:t>
      </w:r>
      <w:r w:rsidRPr="00030030">
        <w:rPr>
          <w:rFonts w:eastAsia="仿宋_GB2312" w:hint="eastAsia"/>
          <w:color w:val="000000"/>
          <w:sz w:val="24"/>
          <w:szCs w:val="28"/>
        </w:rPr>
        <w:t>年</w:t>
      </w:r>
      <w:r>
        <w:rPr>
          <w:rFonts w:eastAsia="仿宋_GB2312" w:hint="eastAsia"/>
          <w:color w:val="000000"/>
          <w:sz w:val="24"/>
          <w:szCs w:val="28"/>
        </w:rPr>
        <w:t>。有效期内的产品不用申请复评，但该产品在实际应用中出现重大质量问题、相关资质被暂停或吊销、用户投诉强烈时，经中石协行业工作部会同专家评议组进行复评后，可暂停或吊销该产品的资质；行业名牌产品有效期过后，须重新</w:t>
      </w:r>
      <w:r w:rsidRPr="00030030">
        <w:rPr>
          <w:rFonts w:eastAsia="仿宋_GB2312" w:hint="eastAsia"/>
          <w:color w:val="000000"/>
          <w:sz w:val="24"/>
          <w:szCs w:val="28"/>
        </w:rPr>
        <w:t>申</w:t>
      </w:r>
      <w:r>
        <w:rPr>
          <w:rFonts w:eastAsia="仿宋_GB2312" w:hint="eastAsia"/>
          <w:color w:val="000000"/>
          <w:sz w:val="24"/>
          <w:szCs w:val="28"/>
        </w:rPr>
        <w:t>请再评</w:t>
      </w:r>
      <w:r w:rsidRPr="00030030">
        <w:rPr>
          <w:rFonts w:eastAsia="仿宋_GB2312" w:hint="eastAsia"/>
          <w:color w:val="000000"/>
          <w:sz w:val="24"/>
          <w:szCs w:val="28"/>
        </w:rPr>
        <w:t>。</w:t>
      </w:r>
    </w:p>
    <w:p w:rsidR="00667D30" w:rsidRPr="006F50A2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</w:t>
      </w:r>
      <w:r>
        <w:rPr>
          <w:rFonts w:eastAsia="仿宋_GB2312" w:hint="eastAsia"/>
          <w:color w:val="000000"/>
          <w:sz w:val="24"/>
          <w:szCs w:val="28"/>
        </w:rPr>
        <w:t>评价推荐</w:t>
      </w:r>
      <w:r w:rsidRPr="002D590B">
        <w:rPr>
          <w:rFonts w:eastAsia="仿宋_GB2312" w:hint="eastAsia"/>
          <w:color w:val="000000"/>
          <w:sz w:val="24"/>
          <w:szCs w:val="28"/>
        </w:rPr>
        <w:t>每年进行一次</w:t>
      </w:r>
      <w:r>
        <w:rPr>
          <w:rFonts w:eastAsia="仿宋_GB2312" w:hint="eastAsia"/>
          <w:color w:val="000000"/>
          <w:sz w:val="24"/>
          <w:szCs w:val="28"/>
        </w:rPr>
        <w:t>，</w:t>
      </w:r>
      <w:r w:rsidRPr="005E5620">
        <w:rPr>
          <w:rFonts w:eastAsia="仿宋_GB2312" w:hint="eastAsia"/>
          <w:color w:val="000000"/>
          <w:sz w:val="24"/>
          <w:szCs w:val="28"/>
          <w:u w:val="single"/>
        </w:rPr>
        <w:t>每家企业每年申报产品（再评产品除外）的数量，大型企业（销售收入超过</w:t>
      </w:r>
      <w:r w:rsidRPr="005E5620">
        <w:rPr>
          <w:rFonts w:eastAsia="仿宋_GB2312"/>
          <w:color w:val="000000"/>
          <w:sz w:val="24"/>
          <w:szCs w:val="28"/>
          <w:u w:val="single"/>
        </w:rPr>
        <w:t>20</w:t>
      </w:r>
      <w:r w:rsidRPr="005E5620">
        <w:rPr>
          <w:rFonts w:eastAsia="仿宋_GB2312" w:hint="eastAsia"/>
          <w:color w:val="000000"/>
          <w:sz w:val="24"/>
          <w:szCs w:val="28"/>
          <w:u w:val="single"/>
        </w:rPr>
        <w:t>亿元）不超过</w:t>
      </w:r>
      <w:r w:rsidRPr="005E5620">
        <w:rPr>
          <w:rFonts w:eastAsia="仿宋_GB2312"/>
          <w:color w:val="000000"/>
          <w:sz w:val="24"/>
          <w:szCs w:val="28"/>
          <w:u w:val="single"/>
        </w:rPr>
        <w:t>4</w:t>
      </w:r>
      <w:r w:rsidRPr="005E5620">
        <w:rPr>
          <w:rFonts w:eastAsia="仿宋_GB2312" w:hint="eastAsia"/>
          <w:color w:val="000000"/>
          <w:sz w:val="24"/>
          <w:szCs w:val="28"/>
          <w:u w:val="single"/>
        </w:rPr>
        <w:t>项（含），其他企业不超过</w:t>
      </w:r>
      <w:r w:rsidRPr="005E5620">
        <w:rPr>
          <w:rFonts w:eastAsia="仿宋_GB2312"/>
          <w:color w:val="000000"/>
          <w:sz w:val="24"/>
          <w:szCs w:val="28"/>
          <w:u w:val="single"/>
        </w:rPr>
        <w:t>3</w:t>
      </w:r>
      <w:r w:rsidRPr="005E5620">
        <w:rPr>
          <w:rFonts w:eastAsia="仿宋_GB2312" w:hint="eastAsia"/>
          <w:color w:val="000000"/>
          <w:sz w:val="24"/>
          <w:szCs w:val="28"/>
          <w:u w:val="single"/>
        </w:rPr>
        <w:t>项（含）。</w:t>
      </w:r>
      <w:r>
        <w:rPr>
          <w:rFonts w:eastAsia="仿宋_GB2312" w:hint="eastAsia"/>
          <w:color w:val="000000"/>
          <w:sz w:val="24"/>
          <w:szCs w:val="28"/>
        </w:rPr>
        <w:t>参评的企业，</w:t>
      </w:r>
      <w:r w:rsidRPr="00E910C9">
        <w:rPr>
          <w:rFonts w:eastAsia="仿宋_GB2312" w:hint="eastAsia"/>
          <w:color w:val="000000"/>
          <w:sz w:val="24"/>
        </w:rPr>
        <w:t>须派人参加</w:t>
      </w:r>
      <w:r>
        <w:rPr>
          <w:rFonts w:eastAsia="仿宋_GB2312" w:hint="eastAsia"/>
          <w:color w:val="000000"/>
          <w:sz w:val="24"/>
        </w:rPr>
        <w:t>现场</w:t>
      </w:r>
      <w:r w:rsidRPr="00E910C9">
        <w:rPr>
          <w:rFonts w:eastAsia="仿宋_GB2312" w:hint="eastAsia"/>
          <w:color w:val="000000"/>
          <w:sz w:val="24"/>
        </w:rPr>
        <w:t>答疑，凡不到</w:t>
      </w:r>
      <w:r>
        <w:rPr>
          <w:rFonts w:eastAsia="仿宋_GB2312" w:hint="eastAsia"/>
          <w:color w:val="000000"/>
          <w:sz w:val="24"/>
        </w:rPr>
        <w:t>现场</w:t>
      </w:r>
      <w:r w:rsidRPr="00E910C9">
        <w:rPr>
          <w:rFonts w:eastAsia="仿宋_GB2312" w:hint="eastAsia"/>
          <w:color w:val="000000"/>
          <w:sz w:val="24"/>
        </w:rPr>
        <w:t>的</w:t>
      </w:r>
      <w:r>
        <w:rPr>
          <w:rFonts w:eastAsia="仿宋_GB2312" w:hint="eastAsia"/>
          <w:color w:val="000000"/>
          <w:sz w:val="24"/>
        </w:rPr>
        <w:t>按</w:t>
      </w:r>
      <w:r w:rsidRPr="00E910C9">
        <w:rPr>
          <w:rFonts w:eastAsia="仿宋_GB2312" w:hint="eastAsia"/>
          <w:color w:val="000000"/>
          <w:sz w:val="24"/>
        </w:rPr>
        <w:t>自动弃权</w:t>
      </w:r>
      <w:r>
        <w:rPr>
          <w:rFonts w:eastAsia="仿宋_GB2312" w:hint="eastAsia"/>
          <w:color w:val="000000"/>
          <w:sz w:val="24"/>
        </w:rPr>
        <w:t>处理。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专家评议组的专家</w:t>
      </w:r>
      <w:r>
        <w:rPr>
          <w:rFonts w:eastAsia="仿宋_GB2312" w:hint="eastAsia"/>
          <w:color w:val="000000"/>
          <w:sz w:val="24"/>
        </w:rPr>
        <w:t>人数为单数，</w:t>
      </w:r>
      <w:r w:rsidRPr="00E910C9">
        <w:rPr>
          <w:rFonts w:eastAsia="仿宋_GB2312" w:hint="eastAsia"/>
          <w:color w:val="000000"/>
          <w:sz w:val="24"/>
        </w:rPr>
        <w:t>由</w:t>
      </w:r>
      <w:r>
        <w:rPr>
          <w:rFonts w:eastAsia="仿宋_GB2312" w:hint="eastAsia"/>
          <w:color w:val="000000"/>
          <w:sz w:val="24"/>
        </w:rPr>
        <w:t>中石协</w:t>
      </w:r>
      <w:r w:rsidRPr="00E910C9">
        <w:rPr>
          <w:rFonts w:eastAsia="仿宋_GB2312" w:hint="eastAsia"/>
          <w:color w:val="000000"/>
          <w:sz w:val="24"/>
        </w:rPr>
        <w:t>秘书处</w:t>
      </w:r>
      <w:r>
        <w:rPr>
          <w:rFonts w:eastAsia="仿宋_GB2312" w:hint="eastAsia"/>
          <w:color w:val="000000"/>
          <w:sz w:val="24"/>
        </w:rPr>
        <w:t>特</w:t>
      </w:r>
      <w:r w:rsidRPr="00E910C9">
        <w:rPr>
          <w:rFonts w:eastAsia="仿宋_GB2312" w:hint="eastAsia"/>
          <w:color w:val="000000"/>
          <w:sz w:val="24"/>
        </w:rPr>
        <w:t>邀业内专家组成。</w:t>
      </w:r>
      <w:r>
        <w:rPr>
          <w:rFonts w:eastAsia="仿宋_GB2312" w:hint="eastAsia"/>
          <w:color w:val="000000"/>
          <w:sz w:val="24"/>
        </w:rPr>
        <w:t>参评专家应具备高工及以上技术职称，熟悉产品特性和应用情况，具有行业代表性和专业覆盖面，作风正派，受人敬重。专家</w:t>
      </w:r>
      <w:r w:rsidRPr="00E910C9">
        <w:rPr>
          <w:rFonts w:eastAsia="仿宋_GB2312" w:hint="eastAsia"/>
          <w:color w:val="000000"/>
          <w:sz w:val="24"/>
        </w:rPr>
        <w:t>组</w:t>
      </w:r>
      <w:r>
        <w:rPr>
          <w:rFonts w:eastAsia="仿宋_GB2312" w:hint="eastAsia"/>
          <w:color w:val="000000"/>
          <w:sz w:val="24"/>
        </w:rPr>
        <w:t>的任务是：提出本办法改进建议；对中石协分类整理的材料</w:t>
      </w:r>
      <w:r w:rsidRPr="00E910C9">
        <w:rPr>
          <w:rFonts w:eastAsia="仿宋_GB2312" w:hint="eastAsia"/>
          <w:color w:val="000000"/>
          <w:sz w:val="24"/>
        </w:rPr>
        <w:t>科学、公平、公正、公开地</w:t>
      </w:r>
      <w:r>
        <w:rPr>
          <w:rFonts w:eastAsia="仿宋_GB2312" w:hint="eastAsia"/>
          <w:color w:val="000000"/>
          <w:sz w:val="24"/>
        </w:rPr>
        <w:t>进行打分，确定五个专业的行业排名产品评审结果；复评有效期内的产品，确定评价结果（维持、暂停、吊销）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667D30" w:rsidRPr="00E910C9" w:rsidRDefault="00667D30" w:rsidP="00667D30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 w:rsidRPr="00E910C9">
        <w:rPr>
          <w:rFonts w:eastAsia="仿宋_GB2312" w:hint="eastAsia"/>
          <w:color w:val="000000"/>
          <w:sz w:val="24"/>
          <w:szCs w:val="28"/>
        </w:rPr>
        <w:t>获得</w:t>
      </w:r>
      <w:r>
        <w:rPr>
          <w:rFonts w:eastAsia="仿宋_GB2312" w:hint="eastAsia"/>
          <w:color w:val="000000"/>
          <w:sz w:val="24"/>
          <w:szCs w:val="28"/>
        </w:rPr>
        <w:t>行</w:t>
      </w:r>
      <w:r w:rsidRPr="00030030">
        <w:rPr>
          <w:rFonts w:eastAsia="仿宋_GB2312" w:hint="eastAsia"/>
          <w:color w:val="000000"/>
          <w:sz w:val="24"/>
          <w:szCs w:val="28"/>
        </w:rPr>
        <w:t>业名牌的产品</w:t>
      </w:r>
      <w:r w:rsidRPr="00E910C9">
        <w:rPr>
          <w:rFonts w:eastAsia="仿宋_GB2312" w:hint="eastAsia"/>
          <w:color w:val="000000"/>
          <w:sz w:val="24"/>
          <w:szCs w:val="28"/>
        </w:rPr>
        <w:t>，</w:t>
      </w:r>
      <w:r>
        <w:rPr>
          <w:rFonts w:eastAsia="仿宋_GB2312" w:hint="eastAsia"/>
          <w:color w:val="000000"/>
          <w:sz w:val="24"/>
          <w:szCs w:val="28"/>
        </w:rPr>
        <w:t>中石协授权该企业</w:t>
      </w:r>
      <w:r w:rsidRPr="00E910C9">
        <w:rPr>
          <w:rFonts w:eastAsia="仿宋_GB2312" w:hint="eastAsia"/>
          <w:color w:val="000000"/>
          <w:sz w:val="24"/>
          <w:szCs w:val="28"/>
        </w:rPr>
        <w:t>在国内外市场</w:t>
      </w:r>
      <w:r>
        <w:rPr>
          <w:rFonts w:eastAsia="仿宋_GB2312" w:hint="eastAsia"/>
          <w:color w:val="000000"/>
          <w:sz w:val="24"/>
          <w:szCs w:val="28"/>
        </w:rPr>
        <w:t>开拓</w:t>
      </w:r>
      <w:r w:rsidRPr="00E910C9">
        <w:rPr>
          <w:rFonts w:eastAsia="仿宋_GB2312" w:hint="eastAsia"/>
          <w:color w:val="000000"/>
          <w:sz w:val="24"/>
          <w:szCs w:val="28"/>
        </w:rPr>
        <w:t>中可</w:t>
      </w:r>
      <w:r>
        <w:rPr>
          <w:rFonts w:eastAsia="仿宋_GB2312" w:hint="eastAsia"/>
          <w:color w:val="000000"/>
          <w:sz w:val="24"/>
          <w:szCs w:val="28"/>
        </w:rPr>
        <w:t>进行</w:t>
      </w:r>
      <w:r w:rsidRPr="00E910C9">
        <w:rPr>
          <w:rFonts w:eastAsia="仿宋_GB2312" w:hint="eastAsia"/>
          <w:color w:val="000000"/>
          <w:sz w:val="24"/>
          <w:szCs w:val="28"/>
        </w:rPr>
        <w:t>宣传</w:t>
      </w:r>
      <w:r>
        <w:rPr>
          <w:rFonts w:eastAsia="仿宋_GB2312" w:hint="eastAsia"/>
          <w:color w:val="000000"/>
          <w:sz w:val="24"/>
          <w:szCs w:val="28"/>
        </w:rPr>
        <w:t>和推广</w:t>
      </w:r>
      <w:r w:rsidRPr="00E910C9">
        <w:rPr>
          <w:rFonts w:eastAsia="仿宋_GB2312" w:hint="eastAsia"/>
          <w:color w:val="000000"/>
          <w:sz w:val="24"/>
          <w:szCs w:val="28"/>
        </w:rPr>
        <w:t>，但不作为</w:t>
      </w:r>
      <w:r>
        <w:rPr>
          <w:rFonts w:eastAsia="仿宋_GB2312" w:hint="eastAsia"/>
          <w:color w:val="000000"/>
          <w:sz w:val="24"/>
          <w:szCs w:val="28"/>
        </w:rPr>
        <w:t>该</w:t>
      </w:r>
      <w:r w:rsidRPr="00E910C9">
        <w:rPr>
          <w:rFonts w:eastAsia="仿宋_GB2312" w:hint="eastAsia"/>
          <w:color w:val="000000"/>
          <w:sz w:val="24"/>
          <w:szCs w:val="28"/>
        </w:rPr>
        <w:t>产品质量保证</w:t>
      </w:r>
      <w:r>
        <w:rPr>
          <w:rFonts w:eastAsia="仿宋_GB2312" w:hint="eastAsia"/>
          <w:color w:val="000000"/>
          <w:sz w:val="24"/>
          <w:szCs w:val="28"/>
        </w:rPr>
        <w:t>的</w:t>
      </w:r>
      <w:r w:rsidRPr="00E910C9">
        <w:rPr>
          <w:rFonts w:eastAsia="仿宋_GB2312" w:hint="eastAsia"/>
          <w:color w:val="000000"/>
          <w:sz w:val="24"/>
          <w:szCs w:val="28"/>
        </w:rPr>
        <w:t>依据</w:t>
      </w:r>
      <w:r>
        <w:rPr>
          <w:rFonts w:eastAsia="仿宋_GB2312" w:hint="eastAsia"/>
          <w:color w:val="000000"/>
          <w:sz w:val="24"/>
          <w:szCs w:val="28"/>
        </w:rPr>
        <w:t>，中石协也不承担相关法律责任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</w:p>
    <w:p w:rsidR="00667D30" w:rsidRDefault="00667D30" w:rsidP="00667D30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 w:rsidRPr="00E910C9">
        <w:rPr>
          <w:rFonts w:eastAsia="仿宋_GB2312" w:hint="eastAsia"/>
          <w:color w:val="000000"/>
          <w:sz w:val="24"/>
          <w:szCs w:val="28"/>
        </w:rPr>
        <w:t>已经被</w:t>
      </w:r>
      <w:r>
        <w:rPr>
          <w:rFonts w:eastAsia="仿宋_GB2312" w:hint="eastAsia"/>
          <w:color w:val="000000"/>
          <w:sz w:val="24"/>
          <w:szCs w:val="28"/>
        </w:rPr>
        <w:t>评价</w:t>
      </w:r>
      <w:r w:rsidRPr="00E910C9">
        <w:rPr>
          <w:rFonts w:eastAsia="仿宋_GB2312" w:hint="eastAsia"/>
          <w:color w:val="000000"/>
          <w:sz w:val="24"/>
          <w:szCs w:val="28"/>
        </w:rPr>
        <w:t>推荐</w:t>
      </w:r>
      <w:r>
        <w:rPr>
          <w:rFonts w:eastAsia="仿宋_GB2312" w:hint="eastAsia"/>
          <w:color w:val="000000"/>
          <w:sz w:val="24"/>
          <w:szCs w:val="28"/>
        </w:rPr>
        <w:t>的行业</w:t>
      </w:r>
      <w:r w:rsidRPr="00030030">
        <w:rPr>
          <w:rFonts w:eastAsia="仿宋_GB2312" w:hint="eastAsia"/>
          <w:color w:val="000000"/>
          <w:sz w:val="24"/>
          <w:szCs w:val="28"/>
        </w:rPr>
        <w:t>名牌产品</w:t>
      </w:r>
      <w:r w:rsidRPr="00E910C9">
        <w:rPr>
          <w:rFonts w:eastAsia="仿宋_GB2312" w:hint="eastAsia"/>
          <w:color w:val="000000"/>
          <w:sz w:val="24"/>
          <w:szCs w:val="28"/>
        </w:rPr>
        <w:t>，如产品质量发生较大波动，用户反映强烈，出口遭遇索赔，或企业发生重大质量事故，质量保证体系运行</w:t>
      </w:r>
      <w:r>
        <w:rPr>
          <w:rFonts w:eastAsia="仿宋_GB2312" w:hint="eastAsia"/>
          <w:color w:val="000000"/>
          <w:sz w:val="24"/>
          <w:szCs w:val="28"/>
        </w:rPr>
        <w:t>和产品认证</w:t>
      </w:r>
      <w:r w:rsidRPr="00E910C9">
        <w:rPr>
          <w:rFonts w:eastAsia="仿宋_GB2312" w:hint="eastAsia"/>
          <w:color w:val="000000"/>
          <w:sz w:val="24"/>
          <w:szCs w:val="28"/>
        </w:rPr>
        <w:t>出现重大问题等</w:t>
      </w:r>
      <w:r>
        <w:rPr>
          <w:rFonts w:eastAsia="仿宋_GB2312" w:hint="eastAsia"/>
          <w:color w:val="000000"/>
          <w:sz w:val="24"/>
          <w:szCs w:val="28"/>
        </w:rPr>
        <w:t>时</w:t>
      </w:r>
      <w:r w:rsidRPr="00E910C9">
        <w:rPr>
          <w:rFonts w:eastAsia="仿宋_GB2312" w:hint="eastAsia"/>
          <w:color w:val="000000"/>
          <w:sz w:val="24"/>
          <w:szCs w:val="28"/>
        </w:rPr>
        <w:t>，</w:t>
      </w:r>
      <w:r>
        <w:rPr>
          <w:rFonts w:eastAsia="仿宋_GB2312" w:hint="eastAsia"/>
          <w:color w:val="000000"/>
          <w:sz w:val="24"/>
          <w:szCs w:val="28"/>
        </w:rPr>
        <w:t>中石协</w:t>
      </w:r>
      <w:r w:rsidRPr="00E910C9">
        <w:rPr>
          <w:rFonts w:eastAsia="仿宋_GB2312" w:hint="eastAsia"/>
          <w:color w:val="000000"/>
          <w:sz w:val="24"/>
          <w:szCs w:val="28"/>
        </w:rPr>
        <w:t>将暂停或者</w:t>
      </w:r>
      <w:r>
        <w:rPr>
          <w:rFonts w:eastAsia="仿宋_GB2312" w:hint="eastAsia"/>
          <w:color w:val="000000"/>
          <w:sz w:val="24"/>
          <w:szCs w:val="28"/>
        </w:rPr>
        <w:t>吊销</w:t>
      </w:r>
      <w:r w:rsidRPr="00E910C9">
        <w:rPr>
          <w:rFonts w:eastAsia="仿宋_GB2312" w:hint="eastAsia"/>
          <w:color w:val="000000"/>
          <w:sz w:val="24"/>
          <w:szCs w:val="28"/>
        </w:rPr>
        <w:t>该产品的荣誉称号。</w:t>
      </w:r>
      <w:r>
        <w:rPr>
          <w:rFonts w:eastAsia="仿宋_GB2312" w:hint="eastAsia"/>
          <w:color w:val="000000"/>
          <w:sz w:val="24"/>
          <w:szCs w:val="28"/>
        </w:rPr>
        <w:t>被</w:t>
      </w:r>
      <w:r w:rsidRPr="00E910C9">
        <w:rPr>
          <w:rFonts w:eastAsia="仿宋_GB2312" w:hint="eastAsia"/>
          <w:color w:val="000000"/>
          <w:sz w:val="24"/>
          <w:szCs w:val="28"/>
        </w:rPr>
        <w:t>暂停或</w:t>
      </w:r>
      <w:r>
        <w:rPr>
          <w:rFonts w:eastAsia="仿宋_GB2312" w:hint="eastAsia"/>
          <w:color w:val="000000"/>
          <w:sz w:val="24"/>
          <w:szCs w:val="28"/>
        </w:rPr>
        <w:t>吊销的产品不得再以中石协的名义，在国内外相关活动中进行宣传和推广。</w:t>
      </w:r>
    </w:p>
    <w:p w:rsidR="00667D30" w:rsidRDefault="00667D30" w:rsidP="00667D30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8"/>
        </w:rPr>
      </w:pPr>
      <w:r>
        <w:rPr>
          <w:rFonts w:eastAsia="仿宋_GB2312" w:hint="eastAsia"/>
          <w:color w:val="000000"/>
          <w:sz w:val="24"/>
          <w:szCs w:val="28"/>
        </w:rPr>
        <w:t>行业名牌产品评价推荐活动由中石协独家主办，品牌属中石协所有。本办法由中石协行业工作部负责解释。</w:t>
      </w:r>
    </w:p>
    <w:p w:rsidR="00667D30" w:rsidRPr="00E910C9" w:rsidRDefault="00667D30" w:rsidP="00667D30">
      <w:pPr>
        <w:tabs>
          <w:tab w:val="left" w:pos="6720"/>
        </w:tabs>
        <w:spacing w:line="440" w:lineRule="exact"/>
        <w:rPr>
          <w:rFonts w:eastAsia="仿宋_GB2312"/>
          <w:color w:val="000000"/>
          <w:sz w:val="24"/>
          <w:szCs w:val="28"/>
        </w:rPr>
      </w:pPr>
    </w:p>
    <w:p w:rsidR="00667D30" w:rsidRPr="00E910C9" w:rsidRDefault="00667D30" w:rsidP="00667D30">
      <w:pPr>
        <w:tabs>
          <w:tab w:val="left" w:pos="6720"/>
        </w:tabs>
        <w:spacing w:line="440" w:lineRule="exact"/>
        <w:ind w:firstLineChars="200" w:firstLine="480"/>
        <w:rPr>
          <w:rFonts w:eastAsia="黑体"/>
          <w:b/>
          <w:color w:val="000000"/>
          <w:sz w:val="28"/>
          <w:szCs w:val="28"/>
        </w:rPr>
      </w:pPr>
      <w:r w:rsidRPr="00E910C9">
        <w:rPr>
          <w:rFonts w:eastAsia="仿宋_GB2312" w:hint="eastAsia"/>
          <w:color w:val="000000"/>
          <w:sz w:val="24"/>
          <w:szCs w:val="28"/>
        </w:rPr>
        <w:t>附</w:t>
      </w:r>
      <w:r>
        <w:rPr>
          <w:rFonts w:eastAsia="仿宋_GB2312" w:hint="eastAsia"/>
          <w:color w:val="000000"/>
          <w:sz w:val="24"/>
          <w:szCs w:val="28"/>
        </w:rPr>
        <w:t>件：</w:t>
      </w:r>
      <w:r w:rsidRPr="00E910C9">
        <w:rPr>
          <w:rFonts w:eastAsia="仿宋_GB2312" w:hint="eastAsia"/>
          <w:color w:val="000000"/>
          <w:sz w:val="24"/>
          <w:szCs w:val="28"/>
        </w:rPr>
        <w:t>中国</w:t>
      </w:r>
      <w:r w:rsidRPr="00E910C9">
        <w:rPr>
          <w:rFonts w:eastAsia="仿宋_GB2312" w:hint="eastAsia"/>
          <w:bCs/>
          <w:color w:val="000000"/>
          <w:sz w:val="24"/>
          <w:szCs w:val="32"/>
        </w:rPr>
        <w:t>石油石化装备制造</w:t>
      </w:r>
      <w:r>
        <w:rPr>
          <w:rFonts w:eastAsia="仿宋_GB2312" w:hint="eastAsia"/>
          <w:bCs/>
          <w:color w:val="000000"/>
          <w:sz w:val="24"/>
          <w:szCs w:val="32"/>
        </w:rPr>
        <w:t>服务业</w:t>
      </w:r>
      <w:r w:rsidRPr="00E910C9">
        <w:rPr>
          <w:rFonts w:eastAsia="仿宋_GB2312" w:hint="eastAsia"/>
          <w:bCs/>
          <w:color w:val="000000"/>
          <w:sz w:val="24"/>
          <w:szCs w:val="32"/>
        </w:rPr>
        <w:t>名牌产品</w:t>
      </w:r>
      <w:r w:rsidRPr="00E910C9">
        <w:rPr>
          <w:rFonts w:eastAsia="仿宋_GB2312" w:hint="eastAsia"/>
          <w:color w:val="000000"/>
          <w:sz w:val="24"/>
          <w:szCs w:val="28"/>
        </w:rPr>
        <w:t>申报书</w:t>
      </w:r>
    </w:p>
    <w:p w:rsidR="00667D30" w:rsidRPr="00E910C9" w:rsidRDefault="00667D30" w:rsidP="005477CE">
      <w:pPr>
        <w:spacing w:afterLines="50" w:line="400" w:lineRule="exact"/>
        <w:rPr>
          <w:rFonts w:eastAsia="仿宋_GB2312"/>
          <w:bCs/>
          <w:color w:val="000000"/>
          <w:sz w:val="24"/>
        </w:rPr>
      </w:pPr>
      <w:r w:rsidRPr="00E910C9">
        <w:rPr>
          <w:bCs/>
          <w:color w:val="000000"/>
          <w:sz w:val="28"/>
          <w:szCs w:val="28"/>
        </w:rPr>
        <w:br w:type="page"/>
      </w:r>
      <w:r w:rsidRPr="00E910C9">
        <w:rPr>
          <w:rFonts w:eastAsia="仿宋_GB2312" w:hint="eastAsia"/>
          <w:bCs/>
          <w:color w:val="000000"/>
          <w:sz w:val="24"/>
        </w:rPr>
        <w:lastRenderedPageBreak/>
        <w:t>附</w:t>
      </w:r>
      <w:r>
        <w:rPr>
          <w:rFonts w:eastAsia="仿宋_GB2312" w:hint="eastAsia"/>
          <w:bCs/>
          <w:color w:val="000000"/>
          <w:sz w:val="24"/>
        </w:rPr>
        <w:t>件</w:t>
      </w:r>
      <w:r w:rsidRPr="00E910C9">
        <w:rPr>
          <w:rFonts w:eastAsia="仿宋_GB2312" w:hint="eastAsia"/>
          <w:bCs/>
          <w:color w:val="000000"/>
          <w:sz w:val="24"/>
        </w:rPr>
        <w:t>：</w:t>
      </w:r>
    </w:p>
    <w:p w:rsidR="00667D30" w:rsidRPr="00E910C9" w:rsidRDefault="00667D30" w:rsidP="00667D30">
      <w:pPr>
        <w:spacing w:line="24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667D30" w:rsidRPr="00E910C9" w:rsidRDefault="00667D30" w:rsidP="00667D30">
      <w:pPr>
        <w:spacing w:line="24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667D30" w:rsidRPr="00BA336E" w:rsidRDefault="00667D30" w:rsidP="005477CE">
      <w:pPr>
        <w:pStyle w:val="2"/>
        <w:spacing w:beforeLines="100" w:afterLines="100" w:line="240" w:lineRule="atLeast"/>
        <w:jc w:val="center"/>
        <w:rPr>
          <w:rFonts w:ascii="微软雅黑" w:eastAsia="微软雅黑" w:hAnsi="微软雅黑"/>
          <w:b/>
          <w:color w:val="000000"/>
          <w:sz w:val="52"/>
          <w:szCs w:val="52"/>
        </w:rPr>
      </w:pPr>
      <w:r w:rsidRPr="00BA336E">
        <w:rPr>
          <w:rFonts w:ascii="微软雅黑" w:eastAsia="微软雅黑" w:hAnsi="微软雅黑"/>
          <w:b/>
          <w:color w:val="000000"/>
          <w:sz w:val="52"/>
          <w:szCs w:val="52"/>
        </w:rPr>
        <w:t>201</w:t>
      </w:r>
      <w:r>
        <w:rPr>
          <w:rFonts w:ascii="微软雅黑" w:eastAsia="微软雅黑" w:hAnsi="微软雅黑" w:hint="eastAsia"/>
          <w:b/>
          <w:color w:val="000000"/>
          <w:sz w:val="52"/>
          <w:szCs w:val="52"/>
        </w:rPr>
        <w:t>7年</w:t>
      </w:r>
    </w:p>
    <w:p w:rsidR="00667D30" w:rsidRPr="00BA336E" w:rsidRDefault="00667D30" w:rsidP="00667D30">
      <w:pPr>
        <w:pStyle w:val="2"/>
        <w:spacing w:after="0" w:line="800" w:lineRule="exact"/>
        <w:jc w:val="center"/>
        <w:rPr>
          <w:rFonts w:ascii="微软雅黑" w:eastAsia="微软雅黑" w:hAnsi="微软雅黑"/>
          <w:b/>
          <w:color w:val="000000"/>
          <w:w w:val="80"/>
          <w:sz w:val="60"/>
          <w:szCs w:val="60"/>
        </w:rPr>
      </w:pPr>
      <w:r w:rsidRPr="00BA336E">
        <w:rPr>
          <w:rFonts w:ascii="微软雅黑" w:eastAsia="微软雅黑" w:hAnsi="微软雅黑" w:hint="eastAsia"/>
          <w:b/>
          <w:color w:val="000000"/>
          <w:w w:val="80"/>
          <w:sz w:val="60"/>
          <w:szCs w:val="60"/>
        </w:rPr>
        <w:t>中国石油石化装备制造服务业名牌产品</w:t>
      </w:r>
    </w:p>
    <w:p w:rsidR="00667D30" w:rsidRPr="00E00F84" w:rsidRDefault="00667D30" w:rsidP="00667D30">
      <w:pPr>
        <w:spacing w:line="2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:rsidR="00667D30" w:rsidRPr="00E00F84" w:rsidRDefault="00667D30" w:rsidP="00667D30">
      <w:pPr>
        <w:spacing w:line="2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:rsidR="00667D30" w:rsidRPr="00E00F84" w:rsidRDefault="00667D30" w:rsidP="00667D30">
      <w:pPr>
        <w:spacing w:line="2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:rsidR="00667D30" w:rsidRPr="00E00F84" w:rsidRDefault="00667D30" w:rsidP="00667D30">
      <w:pPr>
        <w:spacing w:line="2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:rsidR="00667D30" w:rsidRPr="00BA336E" w:rsidRDefault="00667D30" w:rsidP="00667D30">
      <w:pPr>
        <w:pStyle w:val="2"/>
        <w:spacing w:after="0" w:line="240" w:lineRule="atLeast"/>
        <w:jc w:val="center"/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</w:pP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申</w:t>
      </w:r>
      <w:r w:rsidRPr="00BA336E"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报</w:t>
      </w:r>
      <w:r w:rsidRPr="00BA336E"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书</w:t>
      </w: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5477CE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产品名称：</w:t>
      </w:r>
    </w:p>
    <w:p w:rsidR="00667D30" w:rsidRPr="00CF2390" w:rsidRDefault="00667D30" w:rsidP="005477CE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企业名称：</w:t>
      </w:r>
    </w:p>
    <w:p w:rsidR="00667D30" w:rsidRPr="00CF2390" w:rsidRDefault="00667D30" w:rsidP="005477CE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品</w:t>
      </w:r>
      <w:r w:rsidRPr="00CF2390">
        <w:rPr>
          <w:rFonts w:ascii="Candara" w:eastAsia="黑体" w:hAnsi="Candara"/>
          <w:color w:val="000000"/>
          <w:sz w:val="32"/>
          <w:szCs w:val="32"/>
        </w:rPr>
        <w:t xml:space="preserve">    </w:t>
      </w:r>
      <w:r w:rsidRPr="00CF2390">
        <w:rPr>
          <w:rFonts w:ascii="Candara" w:eastAsia="黑体" w:hAnsi="Candara" w:hint="eastAsia"/>
          <w:color w:val="000000"/>
          <w:sz w:val="32"/>
          <w:szCs w:val="32"/>
        </w:rPr>
        <w:t>牌：</w:t>
      </w:r>
    </w:p>
    <w:p w:rsidR="00667D30" w:rsidRPr="00CF2390" w:rsidRDefault="00667D30" w:rsidP="005477CE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商</w:t>
      </w:r>
      <w:r w:rsidRPr="00CF2390">
        <w:rPr>
          <w:rFonts w:ascii="Candara" w:eastAsia="黑体" w:hAnsi="Candara"/>
          <w:color w:val="000000"/>
          <w:sz w:val="32"/>
          <w:szCs w:val="32"/>
        </w:rPr>
        <w:t xml:space="preserve">    </w:t>
      </w:r>
      <w:r w:rsidRPr="00CF2390">
        <w:rPr>
          <w:rFonts w:ascii="Candara" w:eastAsia="黑体" w:hAnsi="Candara" w:hint="eastAsia"/>
          <w:color w:val="000000"/>
          <w:sz w:val="32"/>
          <w:szCs w:val="32"/>
        </w:rPr>
        <w:t>标：</w:t>
      </w:r>
    </w:p>
    <w:p w:rsidR="00667D30" w:rsidRPr="00CF2390" w:rsidRDefault="00667D30" w:rsidP="005477CE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填报时间：</w:t>
      </w: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  <w:r w:rsidRPr="00CF2390">
        <w:rPr>
          <w:rFonts w:ascii="Candara" w:eastAsia="华文中宋" w:hAnsi="Candara"/>
          <w:b/>
          <w:color w:val="000000"/>
          <w:sz w:val="36"/>
          <w:szCs w:val="36"/>
        </w:rPr>
        <w:t xml:space="preserve">       </w:t>
      </w:r>
    </w:p>
    <w:p w:rsidR="00667D30" w:rsidRPr="00CF2390" w:rsidRDefault="00667D30" w:rsidP="00667D30">
      <w:pPr>
        <w:spacing w:line="240" w:lineRule="exact"/>
        <w:jc w:val="center"/>
        <w:rPr>
          <w:rFonts w:ascii="Candara" w:eastAsia="华文中宋" w:hAnsi="Candara"/>
          <w:b/>
          <w:color w:val="000000"/>
          <w:sz w:val="36"/>
          <w:szCs w:val="36"/>
        </w:rPr>
      </w:pPr>
    </w:p>
    <w:p w:rsidR="00667D30" w:rsidRPr="00CF2390" w:rsidRDefault="00667D30" w:rsidP="00667D30">
      <w:pPr>
        <w:spacing w:line="500" w:lineRule="exact"/>
        <w:jc w:val="center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hint="eastAsia"/>
          <w:color w:val="000000"/>
          <w:sz w:val="32"/>
          <w:szCs w:val="32"/>
        </w:rPr>
        <w:t>中国石油和石油化工设备工业协会</w:t>
      </w:r>
      <w:r>
        <w:rPr>
          <w:rFonts w:ascii="Candara" w:eastAsia="黑体" w:hAnsi="Candara" w:hint="eastAsia"/>
          <w:color w:val="000000"/>
          <w:sz w:val="32"/>
          <w:szCs w:val="32"/>
        </w:rPr>
        <w:t>制</w:t>
      </w:r>
    </w:p>
    <w:p w:rsidR="00667D30" w:rsidRPr="00E910C9" w:rsidRDefault="00667D30" w:rsidP="005477CE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CF2390">
        <w:rPr>
          <w:rFonts w:ascii="Candara" w:eastAsia="仿宋_GB2312" w:hAnsi="Candara"/>
          <w:bCs/>
          <w:color w:val="000000"/>
          <w:sz w:val="24"/>
        </w:rPr>
        <w:br w:type="page"/>
      </w:r>
      <w:r w:rsidRPr="00E910C9">
        <w:rPr>
          <w:rFonts w:eastAsia="黑体" w:hint="eastAsia"/>
          <w:color w:val="000000"/>
          <w:sz w:val="32"/>
          <w:szCs w:val="32"/>
        </w:rPr>
        <w:lastRenderedPageBreak/>
        <w:t>产品申报企业基本情况表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737"/>
        <w:gridCol w:w="7"/>
        <w:gridCol w:w="623"/>
        <w:gridCol w:w="530"/>
        <w:gridCol w:w="212"/>
        <w:gridCol w:w="1571"/>
        <w:gridCol w:w="1472"/>
        <w:gridCol w:w="1154"/>
        <w:gridCol w:w="529"/>
        <w:gridCol w:w="1537"/>
      </w:tblGrid>
      <w:tr w:rsidR="00667D30" w:rsidRPr="003B4E36" w:rsidTr="001206F6">
        <w:trPr>
          <w:trHeight w:val="567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7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4415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企业性质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3B4E36">
              <w:rPr>
                <w:rFonts w:ascii="仿宋_GB2312" w:eastAsia="仿宋_GB2312" w:hAnsi="仿宋" w:hint="eastAsia"/>
                <w:color w:val="000000"/>
                <w:sz w:val="24"/>
              </w:rPr>
              <w:t>□国有</w:t>
            </w:r>
            <w:r w:rsidRPr="003B4E36">
              <w:rPr>
                <w:rFonts w:ascii="仿宋_GB2312" w:eastAsia="仿宋_GB2312" w:hAnsi="仿宋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Ansi="仿宋" w:hint="eastAsia"/>
                <w:color w:val="000000"/>
                <w:sz w:val="24"/>
              </w:rPr>
              <w:t>□民营</w:t>
            </w:r>
          </w:p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Ansi="仿宋" w:hint="eastAsia"/>
                <w:color w:val="000000"/>
                <w:sz w:val="24"/>
              </w:rPr>
              <w:t>□合资</w:t>
            </w:r>
            <w:r w:rsidRPr="003B4E36">
              <w:rPr>
                <w:rFonts w:ascii="仿宋_GB2312" w:eastAsia="仿宋_GB2312" w:hAnsi="仿宋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Ansi="仿宋" w:hint="eastAsia"/>
                <w:color w:val="000000"/>
                <w:sz w:val="24"/>
              </w:rPr>
              <w:t>□上市</w:t>
            </w:r>
          </w:p>
        </w:tc>
      </w:tr>
      <w:tr w:rsidR="00667D30" w:rsidRPr="003B4E36" w:rsidTr="001206F6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英文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英文简称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567"/>
          <w:jc w:val="center"/>
        </w:trPr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英文</w:t>
            </w:r>
          </w:p>
        </w:tc>
        <w:tc>
          <w:tcPr>
            <w:tcW w:w="7635" w:type="dxa"/>
            <w:gridSpan w:val="9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56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企业网址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企业邮箱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部门与职务</w:t>
            </w:r>
          </w:p>
        </w:tc>
        <w:tc>
          <w:tcPr>
            <w:tcW w:w="147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主要负责人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活动联系人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数据填报人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申报产品</w:t>
            </w:r>
          </w:p>
          <w:p w:rsidR="00667D30" w:rsidRPr="003B4E36" w:rsidRDefault="00667D30" w:rsidP="001206F6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6475" w:type="dxa"/>
            <w:gridSpan w:val="6"/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英文</w:t>
            </w:r>
          </w:p>
        </w:tc>
        <w:tc>
          <w:tcPr>
            <w:tcW w:w="6475" w:type="dxa"/>
            <w:gridSpan w:val="6"/>
            <w:vAlign w:val="center"/>
          </w:tcPr>
          <w:p w:rsidR="00667D30" w:rsidRPr="003B4E36" w:rsidRDefault="00667D30" w:rsidP="001206F6">
            <w:pPr>
              <w:spacing w:line="240" w:lineRule="atLeast"/>
              <w:ind w:rightChars="48" w:right="101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129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注册商标</w:t>
            </w:r>
          </w:p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图形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产品品牌</w:t>
            </w:r>
          </w:p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5906" w:type="dxa"/>
            <w:gridSpan w:val="8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产品情况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选项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获证时间</w:t>
            </w: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是否属于安全认证（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B4E36">
                <w:rPr>
                  <w:rFonts w:eastAsia="仿宋_GB2312"/>
                  <w:color w:val="000000"/>
                  <w:sz w:val="24"/>
                </w:rPr>
                <w:t>3C</w:t>
              </w:r>
            </w:smartTag>
            <w:r w:rsidRPr="003B4E36">
              <w:rPr>
                <w:rFonts w:eastAsia="仿宋_GB2312" w:hint="eastAsia"/>
                <w:color w:val="000000"/>
                <w:sz w:val="24"/>
              </w:rPr>
              <w:t>）管理产品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是否属于生产许可证管理产品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是否属于制造计量器具许可证管理产品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是否属于出口质量许可证管理产品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2121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lastRenderedPageBreak/>
              <w:t>管理体系认证情况</w:t>
            </w:r>
          </w:p>
        </w:tc>
        <w:tc>
          <w:tcPr>
            <w:tcW w:w="5468" w:type="dxa"/>
            <w:gridSpan w:val="6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jc w:val="left"/>
              <w:rPr>
                <w:rFonts w:eastAsia="仿宋_GB2312"/>
                <w:color w:val="000000"/>
                <w:sz w:val="24"/>
              </w:rPr>
            </w:pPr>
            <w:r w:rsidRPr="00873E6F">
              <w:rPr>
                <w:rFonts w:eastAsia="仿宋_GB2312" w:hint="eastAsia"/>
                <w:color w:val="000000"/>
                <w:sz w:val="24"/>
              </w:rPr>
              <w:t>□质量</w:t>
            </w:r>
            <w:r w:rsidRPr="00873E6F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73E6F">
              <w:rPr>
                <w:rFonts w:eastAsia="仿宋_GB2312" w:hint="eastAsia"/>
                <w:color w:val="000000"/>
                <w:sz w:val="24"/>
              </w:rPr>
              <w:t>□环境</w:t>
            </w:r>
            <w:r w:rsidRPr="00873E6F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73E6F">
              <w:rPr>
                <w:rFonts w:eastAsia="仿宋_GB2312" w:hint="eastAsia"/>
                <w:color w:val="000000"/>
                <w:sz w:val="24"/>
              </w:rPr>
              <w:t>□职业健康安全</w:t>
            </w:r>
            <w:r w:rsidRPr="00873E6F">
              <w:rPr>
                <w:rFonts w:eastAsia="仿宋_GB2312"/>
                <w:color w:val="000000"/>
                <w:sz w:val="24"/>
              </w:rPr>
              <w:t xml:space="preserve"> 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 w:rsidRPr="00EE729E">
              <w:rPr>
                <w:rFonts w:eastAsia="仿宋_GB2312" w:hint="eastAsia"/>
                <w:color w:val="000000"/>
                <w:sz w:val="24"/>
              </w:rPr>
              <w:t>两化融合</w:t>
            </w:r>
          </w:p>
          <w:p w:rsidR="00667D30" w:rsidRPr="00873E6F" w:rsidRDefault="00667D30" w:rsidP="001206F6">
            <w:pPr>
              <w:spacing w:line="240" w:lineRule="atLeast"/>
              <w:jc w:val="left"/>
              <w:rPr>
                <w:rFonts w:eastAsia="仿宋_GB2312"/>
                <w:color w:val="000000"/>
                <w:sz w:val="24"/>
              </w:rPr>
            </w:pPr>
            <w:r w:rsidRPr="00873E6F">
              <w:rPr>
                <w:rFonts w:eastAsia="仿宋_GB2312" w:hint="eastAsia"/>
                <w:color w:val="000000"/>
                <w:sz w:val="24"/>
              </w:rPr>
              <w:t>□其他</w:t>
            </w: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8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产品认证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选项</w:t>
            </w:r>
          </w:p>
        </w:tc>
        <w:tc>
          <w:tcPr>
            <w:tcW w:w="4726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授权证书种类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获证时间</w:t>
            </w: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/>
                <w:color w:val="000000"/>
                <w:sz w:val="24"/>
              </w:rPr>
              <w:t>API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/>
                <w:color w:val="000000"/>
                <w:sz w:val="24"/>
              </w:rPr>
              <w:t>ASME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□是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3B4E36" w:rsidTr="001206F6">
        <w:trPr>
          <w:trHeight w:val="454"/>
          <w:jc w:val="center"/>
        </w:trPr>
        <w:tc>
          <w:tcPr>
            <w:tcW w:w="1498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3B4E36">
              <w:rPr>
                <w:rFonts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1365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□有</w:t>
            </w:r>
            <w:r w:rsidRPr="003B4E36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3B4E36">
              <w:rPr>
                <w:rFonts w:ascii="仿宋_GB2312" w:eastAsia="仿宋_GB2312" w:hint="eastAsia"/>
                <w:color w:val="000000"/>
                <w:sz w:val="24"/>
              </w:rPr>
              <w:t>□无</w:t>
            </w:r>
          </w:p>
        </w:tc>
        <w:tc>
          <w:tcPr>
            <w:tcW w:w="4726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B4E36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667D30" w:rsidRPr="00E910C9" w:rsidRDefault="00667D30" w:rsidP="005477CE">
      <w:pPr>
        <w:spacing w:afterLines="10" w:line="14" w:lineRule="exact"/>
        <w:rPr>
          <w:bCs/>
          <w:color w:val="000000"/>
          <w:sz w:val="28"/>
          <w:szCs w:val="28"/>
        </w:rPr>
      </w:pPr>
    </w:p>
    <w:p w:rsidR="00667D30" w:rsidRPr="008016F2" w:rsidRDefault="00667D30" w:rsidP="00667D30">
      <w:pPr>
        <w:spacing w:line="140" w:lineRule="exact"/>
        <w:jc w:val="center"/>
        <w:rPr>
          <w:rFonts w:eastAsia="黑体"/>
          <w:color w:val="000000"/>
          <w:sz w:val="32"/>
          <w:szCs w:val="32"/>
        </w:rPr>
      </w:pPr>
    </w:p>
    <w:p w:rsidR="00667D30" w:rsidRPr="00E910C9" w:rsidRDefault="00667D30" w:rsidP="005477CE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/>
          <w:b/>
          <w:color w:val="000000"/>
          <w:sz w:val="28"/>
          <w:szCs w:val="28"/>
        </w:rPr>
        <w:br w:type="page"/>
      </w:r>
      <w:r w:rsidRPr="00E910C9">
        <w:rPr>
          <w:rFonts w:eastAsia="黑体" w:hint="eastAsia"/>
          <w:color w:val="000000"/>
          <w:sz w:val="32"/>
          <w:szCs w:val="32"/>
        </w:rPr>
        <w:lastRenderedPageBreak/>
        <w:t>产品申报综述表</w:t>
      </w:r>
    </w:p>
    <w:p w:rsidR="00667D30" w:rsidRPr="001752CD" w:rsidRDefault="00667D30" w:rsidP="00667D30">
      <w:pPr>
        <w:spacing w:line="240" w:lineRule="atLeast"/>
        <w:jc w:val="center"/>
        <w:rPr>
          <w:rFonts w:eastAsia="仿宋_GB2312"/>
          <w:color w:val="000000"/>
          <w:szCs w:val="21"/>
        </w:rPr>
      </w:pPr>
      <w:r w:rsidRPr="001752CD">
        <w:rPr>
          <w:rFonts w:eastAsia="仿宋_GB2312" w:hint="eastAsia"/>
          <w:color w:val="000000"/>
          <w:szCs w:val="21"/>
        </w:rPr>
        <w:t>（每项申报产品各填写一份，本表可复制）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193"/>
        <w:gridCol w:w="2730"/>
        <w:gridCol w:w="3214"/>
      </w:tblGrid>
      <w:tr w:rsidR="00667D30" w:rsidRPr="00E910C9" w:rsidTr="001206F6">
        <w:trPr>
          <w:trHeight w:val="10852"/>
          <w:jc w:val="center"/>
        </w:trPr>
        <w:tc>
          <w:tcPr>
            <w:tcW w:w="9137" w:type="dxa"/>
            <w:gridSpan w:val="3"/>
          </w:tcPr>
          <w:p w:rsidR="00667D30" w:rsidRPr="00E910C9" w:rsidRDefault="00667D30" w:rsidP="001206F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（限</w:t>
            </w:r>
            <w:r w:rsidRPr="00E910C9">
              <w:rPr>
                <w:rFonts w:eastAsia="仿宋_GB2312"/>
                <w:color w:val="000000"/>
                <w:sz w:val="24"/>
              </w:rPr>
              <w:t>4000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字以内，须有对产品的质量</w:t>
            </w:r>
            <w:r>
              <w:rPr>
                <w:rFonts w:eastAsia="仿宋_GB2312" w:hint="eastAsia"/>
                <w:color w:val="000000"/>
                <w:sz w:val="24"/>
              </w:rPr>
              <w:t>和技术水平、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创新</w:t>
            </w:r>
            <w:r>
              <w:rPr>
                <w:rFonts w:eastAsia="仿宋_GB2312" w:hint="eastAsia"/>
                <w:color w:val="000000"/>
                <w:sz w:val="24"/>
              </w:rPr>
              <w:t>性</w:t>
            </w:r>
            <w:r w:rsidRPr="00E910C9">
              <w:rPr>
                <w:rFonts w:eastAsia="仿宋_GB2312" w:hint="eastAsia"/>
                <w:color w:val="000000"/>
                <w:sz w:val="24"/>
              </w:rPr>
              <w:t>、适用范围、使用区域</w:t>
            </w:r>
            <w:r>
              <w:rPr>
                <w:rFonts w:eastAsia="仿宋_GB2312" w:hint="eastAsia"/>
                <w:color w:val="000000"/>
                <w:sz w:val="24"/>
              </w:rPr>
              <w:t>、自动化和智能化水平进行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描述）</w:t>
            </w:r>
          </w:p>
          <w:p w:rsidR="00667D30" w:rsidRPr="00E910C9" w:rsidRDefault="00667D30" w:rsidP="001206F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1686"/>
          <w:jc w:val="center"/>
        </w:trPr>
        <w:tc>
          <w:tcPr>
            <w:tcW w:w="3193" w:type="dxa"/>
            <w:tcBorders>
              <w:right w:val="single" w:sz="4" w:space="0" w:color="auto"/>
            </w:tcBorders>
          </w:tcPr>
          <w:p w:rsidR="00667D30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lastRenderedPageBreak/>
              <w:t>企业名称（盖章）</w:t>
            </w:r>
          </w:p>
          <w:p w:rsidR="00667D30" w:rsidRPr="00E910C9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667D30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企业负责人签字</w:t>
            </w:r>
          </w:p>
          <w:p w:rsidR="00667D30" w:rsidRPr="00E910C9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667D30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填报日期</w:t>
            </w:r>
          </w:p>
          <w:p w:rsidR="00667D30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667D30" w:rsidRDefault="00667D30" w:rsidP="001206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667D30" w:rsidRPr="00E910C9" w:rsidRDefault="00667D30" w:rsidP="00667D3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年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667D30" w:rsidRPr="00E910C9" w:rsidRDefault="00667D30" w:rsidP="005477CE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 w:rsidRPr="00E910C9">
        <w:rPr>
          <w:rFonts w:eastAsia="黑体" w:hint="eastAsia"/>
          <w:color w:val="000000"/>
          <w:sz w:val="32"/>
          <w:szCs w:val="32"/>
        </w:rPr>
        <w:lastRenderedPageBreak/>
        <w:t>产品照片及主要参数表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667D30" w:rsidRPr="00E910C9" w:rsidTr="001206F6">
        <w:trPr>
          <w:trHeight w:val="6106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667D30" w:rsidRPr="00E910C9" w:rsidRDefault="00667D30" w:rsidP="001206F6">
            <w:pPr>
              <w:spacing w:line="400" w:lineRule="exact"/>
              <w:ind w:firstLineChars="108" w:firstLine="259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产品照片（</w:t>
            </w:r>
            <w:r w:rsidRPr="00E910C9">
              <w:rPr>
                <w:rFonts w:eastAsia="仿宋_GB2312" w:hint="eastAsia"/>
                <w:color w:val="000000"/>
                <w:kern w:val="0"/>
                <w:sz w:val="24"/>
              </w:rPr>
              <w:t>不低于</w:t>
            </w: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 w:rsidRPr="00E910C9">
              <w:rPr>
                <w:rFonts w:eastAsia="仿宋_GB2312"/>
                <w:color w:val="000000"/>
                <w:kern w:val="0"/>
                <w:sz w:val="24"/>
              </w:rPr>
              <w:t>00</w:t>
            </w:r>
            <w:r w:rsidRPr="00E910C9">
              <w:rPr>
                <w:rFonts w:eastAsia="仿宋_GB2312" w:hint="eastAsia"/>
                <w:color w:val="000000"/>
                <w:kern w:val="0"/>
                <w:sz w:val="24"/>
              </w:rPr>
              <w:t>万像的</w:t>
            </w:r>
            <w:r w:rsidRPr="00E910C9">
              <w:rPr>
                <w:rFonts w:eastAsia="仿宋_GB2312"/>
                <w:color w:val="000000"/>
                <w:kern w:val="0"/>
                <w:sz w:val="24"/>
              </w:rPr>
              <w:t>JPG</w:t>
            </w:r>
            <w:r w:rsidRPr="00E910C9">
              <w:rPr>
                <w:rFonts w:eastAsia="仿宋_GB2312" w:hint="eastAsia"/>
                <w:color w:val="000000"/>
                <w:kern w:val="0"/>
                <w:sz w:val="24"/>
              </w:rPr>
              <w:t>或</w:t>
            </w:r>
            <w:r w:rsidRPr="00E910C9">
              <w:rPr>
                <w:rFonts w:eastAsia="仿宋_GB2312"/>
                <w:color w:val="000000"/>
                <w:kern w:val="0"/>
                <w:sz w:val="24"/>
              </w:rPr>
              <w:t>TIF</w:t>
            </w:r>
            <w:r w:rsidRPr="00E910C9">
              <w:rPr>
                <w:rFonts w:eastAsia="仿宋_GB2312" w:hint="eastAsia"/>
                <w:color w:val="000000"/>
                <w:kern w:val="0"/>
                <w:sz w:val="24"/>
              </w:rPr>
              <w:t>格式）</w:t>
            </w:r>
          </w:p>
          <w:p w:rsidR="00667D30" w:rsidRPr="00B308D2" w:rsidRDefault="00667D30" w:rsidP="001206F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6660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667D30" w:rsidRDefault="00667D30" w:rsidP="001206F6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产品主要参数</w:t>
            </w:r>
          </w:p>
          <w:p w:rsidR="00667D30" w:rsidRPr="00E910C9" w:rsidRDefault="00667D30" w:rsidP="001206F6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667D30" w:rsidRPr="00E910C9" w:rsidRDefault="00667D30" w:rsidP="00667D30">
      <w:pPr>
        <w:spacing w:line="14" w:lineRule="exact"/>
        <w:rPr>
          <w:bCs/>
          <w:color w:val="000000"/>
          <w:sz w:val="28"/>
          <w:szCs w:val="28"/>
        </w:rPr>
      </w:pPr>
    </w:p>
    <w:p w:rsidR="00667D30" w:rsidRPr="00E910C9" w:rsidRDefault="00667D30" w:rsidP="005477CE">
      <w:pPr>
        <w:spacing w:before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 w:hint="eastAsia"/>
          <w:color w:val="000000"/>
          <w:sz w:val="32"/>
          <w:szCs w:val="32"/>
        </w:rPr>
        <w:lastRenderedPageBreak/>
        <w:t>产品申报综合表</w:t>
      </w:r>
    </w:p>
    <w:p w:rsidR="00667D30" w:rsidRPr="00E910C9" w:rsidRDefault="00667D30" w:rsidP="00667D30">
      <w:pPr>
        <w:spacing w:line="240" w:lineRule="atLeast"/>
        <w:jc w:val="left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color w:val="000000"/>
          <w:sz w:val="24"/>
        </w:rPr>
        <w:t>产品名称：</w:t>
      </w:r>
      <w:r w:rsidRPr="00E910C9">
        <w:rPr>
          <w:rFonts w:eastAsia="仿宋_GB2312" w:hint="eastAsia"/>
          <w:b/>
          <w:color w:val="000000"/>
          <w:sz w:val="24"/>
        </w:rPr>
        <w:t>商标</w:t>
      </w:r>
      <w:r w:rsidRPr="00E910C9">
        <w:rPr>
          <w:rFonts w:eastAsia="仿宋_GB2312"/>
          <w:b/>
          <w:color w:val="000000"/>
          <w:sz w:val="24"/>
        </w:rPr>
        <w:t>—</w:t>
      </w:r>
      <w:r w:rsidRPr="00E910C9">
        <w:rPr>
          <w:rFonts w:eastAsia="仿宋_GB2312" w:hint="eastAsia"/>
          <w:b/>
          <w:color w:val="000000"/>
          <w:sz w:val="24"/>
        </w:rPr>
        <w:t>品牌</w:t>
      </w:r>
      <w:r w:rsidRPr="00E910C9">
        <w:rPr>
          <w:rFonts w:eastAsia="仿宋_GB2312"/>
          <w:b/>
          <w:color w:val="000000"/>
          <w:sz w:val="24"/>
        </w:rPr>
        <w:t>—</w:t>
      </w:r>
      <w:r w:rsidRPr="00E910C9">
        <w:rPr>
          <w:rFonts w:eastAsia="仿宋_GB2312" w:hint="eastAsia"/>
          <w:b/>
          <w:color w:val="000000"/>
          <w:sz w:val="24"/>
        </w:rPr>
        <w:t>型号</w:t>
      </w:r>
      <w:r w:rsidRPr="00E910C9">
        <w:rPr>
          <w:rFonts w:eastAsia="仿宋_GB2312"/>
          <w:b/>
          <w:color w:val="000000"/>
          <w:sz w:val="24"/>
        </w:rPr>
        <w:t>—</w:t>
      </w:r>
      <w:r w:rsidRPr="00E910C9">
        <w:rPr>
          <w:rFonts w:eastAsia="仿宋_GB2312" w:hint="eastAsia"/>
          <w:b/>
          <w:color w:val="000000"/>
          <w:sz w:val="24"/>
        </w:rPr>
        <w:t>名称</w:t>
      </w:r>
      <w:r w:rsidRPr="0051237F">
        <w:rPr>
          <w:rFonts w:eastAsia="仿宋_GB2312" w:hint="eastAsia"/>
          <w:color w:val="000000"/>
          <w:szCs w:val="21"/>
        </w:rPr>
        <w:t>（须完整书写，并按单项产品一项一表）</w:t>
      </w:r>
    </w:p>
    <w:tbl>
      <w:tblPr>
        <w:tblW w:w="9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645"/>
        <w:gridCol w:w="1704"/>
        <w:gridCol w:w="945"/>
        <w:gridCol w:w="1026"/>
        <w:gridCol w:w="945"/>
        <w:gridCol w:w="385"/>
        <w:gridCol w:w="1330"/>
        <w:gridCol w:w="165"/>
        <w:gridCol w:w="9"/>
        <w:gridCol w:w="309"/>
        <w:gridCol w:w="847"/>
      </w:tblGrid>
      <w:tr w:rsidR="00667D30" w:rsidRPr="00E910C9" w:rsidTr="001206F6">
        <w:trPr>
          <w:trHeight w:val="312"/>
          <w:jc w:val="center"/>
        </w:trPr>
        <w:tc>
          <w:tcPr>
            <w:tcW w:w="51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评审指标及评审内容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667D3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2014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1330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667D3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2015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667D3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2016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(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一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市场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市场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产销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 w:hint="eastAsia"/>
                <w:color w:val="000000"/>
                <w:sz w:val="24"/>
              </w:rPr>
              <w:t>产品年产量（台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吨）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/>
                <w:color w:val="000000"/>
                <w:sz w:val="24"/>
              </w:rPr>
              <w:t>1</w:t>
            </w:r>
            <w:r w:rsidRPr="00BE24A7">
              <w:rPr>
                <w:rFonts w:eastAsia="仿宋_GB2312" w:hint="eastAsia"/>
                <w:color w:val="000000"/>
                <w:sz w:val="24"/>
              </w:rPr>
              <w:t>、国内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 w:rsidRPr="00BE24A7">
              <w:rPr>
                <w:rFonts w:eastAsia="仿宋_GB2312" w:hint="eastAsia"/>
                <w:color w:val="000000"/>
                <w:sz w:val="24"/>
              </w:rPr>
              <w:t>销售量（台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 w:rsidRPr="00BE24A7">
              <w:rPr>
                <w:rFonts w:eastAsia="仿宋_GB2312" w:hint="eastAsia"/>
                <w:color w:val="000000"/>
                <w:sz w:val="24"/>
              </w:rPr>
              <w:t>销售额（万元人民币）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 w:hint="eastAsia"/>
                <w:color w:val="000000"/>
                <w:sz w:val="24"/>
              </w:rPr>
              <w:t>国内市场占有</w:t>
            </w:r>
            <w:r>
              <w:rPr>
                <w:rFonts w:eastAsia="仿宋_GB2312" w:hint="eastAsia"/>
                <w:color w:val="000000"/>
                <w:sz w:val="24"/>
              </w:rPr>
              <w:t>率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/>
                <w:color w:val="000000"/>
                <w:sz w:val="24"/>
              </w:rPr>
              <w:t>2</w:t>
            </w:r>
            <w:r w:rsidRPr="00BE24A7">
              <w:rPr>
                <w:rFonts w:eastAsia="仿宋_GB2312" w:hint="eastAsia"/>
                <w:color w:val="000000"/>
                <w:sz w:val="24"/>
              </w:rPr>
              <w:t>、出口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 w:rsidRPr="00BE24A7">
              <w:rPr>
                <w:rFonts w:eastAsia="仿宋_GB2312" w:hint="eastAsia"/>
                <w:color w:val="000000"/>
                <w:sz w:val="24"/>
              </w:rPr>
              <w:t>销售量（台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</w:rPr>
              <w:t>/</w:t>
            </w:r>
            <w:r w:rsidRPr="00BE24A7">
              <w:rPr>
                <w:rFonts w:eastAsia="仿宋_GB2312" w:hint="eastAsia"/>
                <w:color w:val="000000"/>
                <w:sz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 w:rsidRPr="00BE24A7">
              <w:rPr>
                <w:rFonts w:eastAsia="仿宋_GB2312" w:hint="eastAsia"/>
                <w:color w:val="000000"/>
                <w:sz w:val="24"/>
              </w:rPr>
              <w:t>销售额（万美元）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C8205A" w:rsidRDefault="00667D30" w:rsidP="001206F6">
            <w:pPr>
              <w:spacing w:line="240" w:lineRule="atLeast"/>
              <w:ind w:firstLineChars="150" w:firstLine="330"/>
              <w:rPr>
                <w:rFonts w:eastAsia="仿宋_GB2312"/>
                <w:color w:val="000000"/>
                <w:spacing w:val="-10"/>
                <w:sz w:val="24"/>
              </w:rPr>
            </w:pPr>
            <w:r w:rsidRPr="00C8205A">
              <w:rPr>
                <w:rFonts w:eastAsia="仿宋_GB2312" w:hint="eastAsia"/>
                <w:color w:val="000000"/>
                <w:spacing w:val="-10"/>
                <w:sz w:val="24"/>
              </w:rPr>
              <w:t>出口销售额占总销售额比重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顾客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满意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 w:hint="eastAsia"/>
                <w:color w:val="000000"/>
                <w:sz w:val="24"/>
              </w:rPr>
              <w:t>供货合同履约率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E24A7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E24A7">
              <w:rPr>
                <w:rFonts w:eastAsia="仿宋_GB2312" w:hint="eastAsia"/>
                <w:color w:val="000000"/>
                <w:sz w:val="24"/>
              </w:rPr>
              <w:t>顾客满意度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质量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实物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质量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产品执行标准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产品</w:t>
            </w:r>
            <w:r>
              <w:rPr>
                <w:rFonts w:eastAsia="仿宋_GB2312" w:hint="eastAsia"/>
                <w:color w:val="000000"/>
                <w:sz w:val="24"/>
              </w:rPr>
              <w:t>技术水平</w:t>
            </w:r>
          </w:p>
        </w:tc>
        <w:tc>
          <w:tcPr>
            <w:tcW w:w="5961" w:type="dxa"/>
            <w:gridSpan w:val="9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国际领先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国际先进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国内领先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国内先进</w:t>
            </w: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质量保证能力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企业</w:t>
            </w:r>
            <w:r w:rsidRPr="001007DF">
              <w:rPr>
                <w:rFonts w:eastAsia="仿宋_GB2312" w:hint="eastAsia"/>
                <w:color w:val="000000"/>
                <w:sz w:val="24"/>
              </w:rPr>
              <w:t>项目</w:t>
            </w:r>
          </w:p>
        </w:tc>
        <w:tc>
          <w:tcPr>
            <w:tcW w:w="4805" w:type="dxa"/>
            <w:gridSpan w:val="7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1007DF">
              <w:rPr>
                <w:rFonts w:eastAsia="仿宋_GB2312" w:hint="eastAsia"/>
                <w:bCs/>
                <w:color w:val="000000"/>
                <w:sz w:val="24"/>
              </w:rPr>
              <w:t>等级</w:t>
            </w:r>
            <w:r>
              <w:rPr>
                <w:rFonts w:eastAsia="仿宋_GB2312"/>
                <w:bCs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种类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1007DF">
              <w:rPr>
                <w:rFonts w:eastAsia="仿宋_GB2312" w:hint="eastAsia"/>
                <w:bCs/>
                <w:color w:val="000000"/>
                <w:sz w:val="24"/>
              </w:rPr>
              <w:t>首获年份</w:t>
            </w: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51237F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51237F">
              <w:rPr>
                <w:rFonts w:eastAsia="仿宋_GB2312" w:hint="eastAsia"/>
                <w:color w:val="000000"/>
                <w:sz w:val="24"/>
              </w:rPr>
              <w:t>质量管理奖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无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□国家级</w:t>
            </w:r>
            <w:r w:rsidRPr="001007DF"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  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□省部级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51237F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0B7C6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0B7C69">
              <w:rPr>
                <w:rFonts w:eastAsia="仿宋_GB2312" w:hint="eastAsia"/>
                <w:color w:val="000000"/>
                <w:sz w:val="24"/>
              </w:rPr>
              <w:t>知名商标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无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□中国驰名商标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□省市著名商标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名牌产品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1007DF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无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□国家级</w:t>
            </w:r>
            <w:r w:rsidRPr="001007DF"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  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□省部</w:t>
            </w:r>
            <w:r>
              <w:rPr>
                <w:rFonts w:eastAsia="仿宋_GB2312" w:hint="eastAsia"/>
                <w:color w:val="000000"/>
                <w:szCs w:val="21"/>
              </w:rPr>
              <w:t>级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管理</w:t>
            </w:r>
            <w:r w:rsidRPr="00E910C9">
              <w:rPr>
                <w:rFonts w:eastAsia="仿宋_GB2312" w:hint="eastAsia"/>
                <w:color w:val="000000"/>
                <w:sz w:val="24"/>
              </w:rPr>
              <w:t>体系认证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8A2CE5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质量</w:t>
            </w:r>
            <w:r w:rsidRPr="0038621A">
              <w:rPr>
                <w:rFonts w:eastAsia="仿宋_GB2312"/>
                <w:color w:val="000000"/>
                <w:szCs w:val="21"/>
              </w:rPr>
              <w:t xml:space="preserve">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环境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 w:rsidRPr="00873E6F">
              <w:rPr>
                <w:rFonts w:eastAsia="仿宋_GB2312" w:hint="eastAsia"/>
                <w:color w:val="000000"/>
                <w:szCs w:val="21"/>
              </w:rPr>
              <w:t>职业健康安全</w:t>
            </w:r>
            <w:r w:rsidRPr="0038621A"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两化融合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8A2CE5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申报产品认证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8621A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API   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ASME   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CE    </w:t>
            </w:r>
            <w:r w:rsidRPr="001007DF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667D30" w:rsidRPr="00D05581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专职质量工作人</w:t>
            </w:r>
            <w:r>
              <w:rPr>
                <w:rFonts w:eastAsia="仿宋_GB2312" w:hint="eastAsia"/>
                <w:color w:val="000000"/>
                <w:sz w:val="24"/>
              </w:rPr>
              <w:t>员占全员比重</w:t>
            </w:r>
            <w:r>
              <w:rPr>
                <w:rFonts w:eastAsia="仿宋_GB2312"/>
                <w:color w:val="000000"/>
                <w:sz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(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效益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纳税状况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企业年</w:t>
            </w:r>
            <w:r w:rsidRPr="00E910C9">
              <w:rPr>
                <w:rFonts w:eastAsia="仿宋_GB2312" w:hint="eastAsia"/>
                <w:color w:val="000000"/>
                <w:sz w:val="24"/>
              </w:rPr>
              <w:t>纳税总额（万元人民）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申报产品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 w:rsidRPr="00E910C9">
              <w:rPr>
                <w:rFonts w:eastAsia="仿宋_GB2312" w:hint="eastAsia"/>
                <w:color w:val="000000"/>
                <w:sz w:val="24"/>
              </w:rPr>
              <w:t>纳税额（万元人民）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经济效益</w:t>
            </w: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成本费用利税率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总资产贡献率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四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发展</w:t>
            </w:r>
          </w:p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企业规模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总资产（万元人民币）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</w:t>
            </w:r>
            <w:r w:rsidRPr="00E910C9">
              <w:rPr>
                <w:rFonts w:eastAsia="仿宋_GB2312" w:hint="eastAsia"/>
                <w:color w:val="000000"/>
                <w:sz w:val="24"/>
              </w:rPr>
              <w:t>销售</w:t>
            </w:r>
            <w:r>
              <w:rPr>
                <w:rFonts w:eastAsia="仿宋_GB2312" w:hint="eastAsia"/>
                <w:color w:val="000000"/>
                <w:sz w:val="24"/>
              </w:rPr>
              <w:t>收入</w:t>
            </w:r>
            <w:r w:rsidRPr="00E910C9">
              <w:rPr>
                <w:rFonts w:eastAsia="仿宋_GB2312" w:hint="eastAsia"/>
                <w:color w:val="000000"/>
                <w:sz w:val="24"/>
              </w:rPr>
              <w:t>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在册员工总人数（人）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技术研发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新产品产值率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22"/>
                <w:sz w:val="24"/>
              </w:rPr>
            </w:pPr>
            <w:r w:rsidRPr="003810A6">
              <w:rPr>
                <w:rFonts w:eastAsia="仿宋_GB2312" w:hint="eastAsia"/>
                <w:color w:val="000000"/>
                <w:sz w:val="24"/>
              </w:rPr>
              <w:t>研发投入占销售收入比重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810A6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技术研发人员占全员比重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3810A6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企业</w:t>
            </w:r>
            <w:r w:rsidRPr="0073208B">
              <w:rPr>
                <w:rFonts w:eastAsia="仿宋_GB2312" w:hint="eastAsia"/>
                <w:color w:val="000000"/>
                <w:sz w:val="24"/>
              </w:rPr>
              <w:t>授权专利总数</w:t>
            </w:r>
            <w:r>
              <w:rPr>
                <w:rFonts w:eastAsia="仿宋_GB2312" w:hint="eastAsia"/>
                <w:color w:val="000000"/>
                <w:sz w:val="24"/>
              </w:rPr>
              <w:t>（个）</w:t>
            </w:r>
          </w:p>
        </w:tc>
        <w:tc>
          <w:tcPr>
            <w:tcW w:w="945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98" w:type="dxa"/>
            <w:gridSpan w:val="5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837F0F">
              <w:rPr>
                <w:rFonts w:eastAsia="仿宋_GB2312" w:hint="eastAsia"/>
                <w:color w:val="000000"/>
                <w:sz w:val="24"/>
              </w:rPr>
              <w:t>本产品授权专利数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B76D0B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4"/>
                <w:sz w:val="24"/>
              </w:rPr>
            </w:pPr>
            <w:r w:rsidRPr="00B76D0B">
              <w:rPr>
                <w:rFonts w:eastAsia="仿宋_GB2312" w:hint="eastAsia"/>
                <w:color w:val="000000"/>
                <w:spacing w:val="-4"/>
                <w:sz w:val="24"/>
              </w:rPr>
              <w:t>企业技术中心、工程技术研究中心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3208B">
              <w:rPr>
                <w:rFonts w:eastAsia="仿宋_GB2312" w:hint="eastAsia"/>
                <w:color w:val="000000"/>
                <w:szCs w:val="21"/>
              </w:rPr>
              <w:t>□国家级</w:t>
            </w:r>
            <w:r w:rsidRPr="0073208B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□省级</w:t>
            </w:r>
            <w:r w:rsidRPr="0073208B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□地市级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73208B">
              <w:rPr>
                <w:rFonts w:eastAsia="仿宋_GB2312"/>
                <w:color w:val="000000"/>
                <w:szCs w:val="21"/>
              </w:rPr>
              <w:t xml:space="preserve">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□无</w:t>
            </w: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企业博士后流动站</w:t>
            </w:r>
            <w:r>
              <w:rPr>
                <w:rFonts w:eastAsia="仿宋_GB2312" w:hint="eastAsia"/>
                <w:color w:val="000000"/>
                <w:sz w:val="24"/>
              </w:rPr>
              <w:t>（个）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73208B">
              <w:rPr>
                <w:rFonts w:eastAsia="仿宋_GB2312" w:hint="eastAsia"/>
                <w:color w:val="000000"/>
                <w:sz w:val="24"/>
              </w:rPr>
              <w:t>两化融合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D6B4E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8"/>
                <w:w w:val="90"/>
                <w:sz w:val="24"/>
              </w:rPr>
            </w:pPr>
            <w:r w:rsidRPr="00ED6B4E"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生产设备</w:t>
            </w:r>
            <w:r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原值中数字</w:t>
            </w:r>
            <w:r w:rsidRPr="00ED6B4E"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化设备</w:t>
            </w:r>
            <w:r w:rsidRPr="000139E5"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①</w:t>
            </w:r>
            <w:r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所占</w:t>
            </w:r>
            <w:r w:rsidRPr="00ED6B4E"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比</w:t>
            </w:r>
            <w:r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重</w:t>
            </w:r>
            <w:r w:rsidRPr="00ED6B4E">
              <w:rPr>
                <w:rFonts w:eastAsia="仿宋_GB2312"/>
                <w:color w:val="000000"/>
                <w:spacing w:val="-12"/>
                <w:w w:val="90"/>
                <w:sz w:val="24"/>
              </w:rPr>
              <w:t>(%)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7525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7525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7525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927822" w:rsidRDefault="00667D30" w:rsidP="001206F6">
            <w:pPr>
              <w:spacing w:line="240" w:lineRule="atLeast"/>
              <w:rPr>
                <w:rFonts w:eastAsia="仿宋_GB2312"/>
                <w:color w:val="000000"/>
                <w:w w:val="90"/>
                <w:sz w:val="24"/>
              </w:rPr>
            </w:pPr>
            <w:r w:rsidRPr="00927822">
              <w:rPr>
                <w:rFonts w:eastAsia="仿宋_GB2312" w:hint="eastAsia"/>
                <w:color w:val="000000"/>
                <w:w w:val="90"/>
                <w:sz w:val="24"/>
              </w:rPr>
              <w:t>销售收入中自动化产品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>②</w:t>
            </w:r>
            <w:r w:rsidRPr="00927822">
              <w:rPr>
                <w:rFonts w:eastAsia="仿宋_GB2312" w:hint="eastAsia"/>
                <w:color w:val="000000"/>
                <w:w w:val="90"/>
                <w:sz w:val="24"/>
              </w:rPr>
              <w:t>所占比重</w:t>
            </w:r>
            <w:r w:rsidRPr="00927822">
              <w:rPr>
                <w:rFonts w:eastAsia="仿宋_GB2312"/>
                <w:color w:val="000000"/>
                <w:w w:val="90"/>
                <w:sz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12"/>
                <w:w w:val="90"/>
                <w:sz w:val="24"/>
              </w:rPr>
            </w:pPr>
            <w:r w:rsidRPr="003506EA">
              <w:rPr>
                <w:rFonts w:eastAsia="仿宋_GB2312" w:hint="eastAsia"/>
                <w:color w:val="000000"/>
                <w:spacing w:val="-12"/>
                <w:w w:val="90"/>
                <w:sz w:val="24"/>
              </w:rPr>
              <w:t>三维数字化模型的产品占产品总数比例</w:t>
            </w:r>
            <w:r w:rsidRPr="00ED6B4E">
              <w:rPr>
                <w:rFonts w:eastAsia="仿宋_GB2312"/>
                <w:color w:val="000000"/>
                <w:spacing w:val="-12"/>
                <w:w w:val="90"/>
                <w:sz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667D30" w:rsidRPr="00E910C9" w:rsidTr="001206F6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9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D6B4E" w:rsidRDefault="00667D30" w:rsidP="001206F6">
            <w:pPr>
              <w:spacing w:line="240" w:lineRule="atLeast"/>
              <w:rPr>
                <w:rFonts w:eastAsia="仿宋_GB2312"/>
                <w:color w:val="000000"/>
                <w:spacing w:val="-12"/>
                <w:w w:val="9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企业信息化应用领域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设计</w:t>
            </w:r>
            <w:r w:rsidRPr="0073208B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生产</w:t>
            </w:r>
            <w:r w:rsidRPr="0073208B"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采购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销售（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网上销售）</w:t>
            </w:r>
          </w:p>
          <w:p w:rsidR="00667D30" w:rsidRPr="00E910C9" w:rsidRDefault="00667D30" w:rsidP="001206F6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储运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服务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财务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办公自动化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其他</w:t>
            </w:r>
          </w:p>
        </w:tc>
      </w:tr>
      <w:tr w:rsidR="00667D30" w:rsidRPr="00792BDD" w:rsidTr="001206F6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E910C9" w:rsidRDefault="00667D30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9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Default="00667D30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申报产品的自动化水平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7D30" w:rsidRPr="0073208B" w:rsidRDefault="00667D30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自动化控制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WI-FI 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互联网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可视化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73208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否</w:t>
            </w:r>
          </w:p>
        </w:tc>
      </w:tr>
    </w:tbl>
    <w:p w:rsidR="00667D30" w:rsidRPr="00927822" w:rsidRDefault="00667D30" w:rsidP="00667D30">
      <w:pPr>
        <w:spacing w:line="240" w:lineRule="atLeast"/>
        <w:rPr>
          <w:rFonts w:ascii="仿宋_GB2312" w:eastAsia="仿宋_GB2312"/>
          <w:color w:val="000000"/>
          <w:szCs w:val="21"/>
        </w:rPr>
      </w:pPr>
      <w:r w:rsidRPr="00C8205A">
        <w:rPr>
          <w:rFonts w:eastAsia="仿宋_GB2312" w:hint="eastAsia"/>
          <w:color w:val="000000"/>
          <w:szCs w:val="21"/>
        </w:rPr>
        <w:t>注：</w:t>
      </w:r>
      <w:r>
        <w:rPr>
          <w:rFonts w:eastAsia="仿宋_GB2312" w:hint="eastAsia"/>
          <w:color w:val="000000"/>
          <w:szCs w:val="21"/>
        </w:rPr>
        <w:t>①</w:t>
      </w:r>
      <w:r w:rsidRPr="00C8205A">
        <w:rPr>
          <w:rFonts w:eastAsia="仿宋_GB2312" w:hint="eastAsia"/>
          <w:color w:val="000000"/>
          <w:szCs w:val="21"/>
        </w:rPr>
        <w:t>数字化设备是指数控机床、数控加工中心、工业机器人、带数据接口的机电一体化设备等</w:t>
      </w:r>
      <w:r>
        <w:rPr>
          <w:rFonts w:eastAsia="仿宋_GB2312" w:hint="eastAsia"/>
          <w:color w:val="000000"/>
          <w:szCs w:val="21"/>
        </w:rPr>
        <w:t>；</w:t>
      </w:r>
    </w:p>
    <w:p w:rsidR="00667D30" w:rsidRPr="00EF2093" w:rsidRDefault="00667D30" w:rsidP="00667D30">
      <w:pPr>
        <w:spacing w:line="240" w:lineRule="atLeast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②自动化产品是指具有自动化控制、无线控制等功能，互联网结合、可视化、智能化等产品。</w:t>
      </w:r>
    </w:p>
    <w:p w:rsidR="00667D30" w:rsidRPr="00E910C9" w:rsidRDefault="00667D30" w:rsidP="005477CE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24"/>
        </w:rPr>
        <w:br w:type="page"/>
      </w:r>
      <w:r w:rsidRPr="00E910C9">
        <w:rPr>
          <w:rFonts w:eastAsia="黑体" w:hint="eastAsia"/>
          <w:color w:val="000000"/>
          <w:sz w:val="32"/>
          <w:szCs w:val="32"/>
        </w:rPr>
        <w:lastRenderedPageBreak/>
        <w:t>产品申报证明材料表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667D30" w:rsidRPr="00E910C9" w:rsidTr="001206F6">
        <w:trPr>
          <w:trHeight w:val="12802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667D30" w:rsidRPr="0026254C" w:rsidRDefault="00667D30" w:rsidP="001206F6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26254C">
              <w:rPr>
                <w:rFonts w:eastAsia="仿宋_GB2312" w:hint="eastAsia"/>
                <w:color w:val="000000"/>
                <w:sz w:val="24"/>
              </w:rPr>
              <w:t>（产品的获奖、验收证书证明、检验检测材料等）</w:t>
            </w:r>
          </w:p>
          <w:p w:rsidR="00667D30" w:rsidRPr="00E910C9" w:rsidRDefault="00667D30" w:rsidP="001206F6">
            <w:pPr>
              <w:spacing w:line="400" w:lineRule="exact"/>
              <w:rPr>
                <w:color w:val="000000"/>
                <w:sz w:val="24"/>
              </w:rPr>
            </w:pPr>
          </w:p>
        </w:tc>
      </w:tr>
    </w:tbl>
    <w:p w:rsidR="0076545E" w:rsidRDefault="0076545E" w:rsidP="00E128ED"/>
    <w:sectPr w:rsidR="0076545E" w:rsidSect="00667D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37" w:rsidRDefault="00A85E37" w:rsidP="005477CE">
      <w:r>
        <w:separator/>
      </w:r>
    </w:p>
  </w:endnote>
  <w:endnote w:type="continuationSeparator" w:id="1">
    <w:p w:rsidR="00A85E37" w:rsidRDefault="00A85E37" w:rsidP="0054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altName w:val="Arial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37" w:rsidRDefault="00A85E37" w:rsidP="005477CE">
      <w:r>
        <w:separator/>
      </w:r>
    </w:p>
  </w:footnote>
  <w:footnote w:type="continuationSeparator" w:id="1">
    <w:p w:rsidR="00A85E37" w:rsidRDefault="00A85E37" w:rsidP="00547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64D"/>
    <w:multiLevelType w:val="hybridMultilevel"/>
    <w:tmpl w:val="6D640E92"/>
    <w:lvl w:ilvl="0" w:tplc="5AC80992">
      <w:start w:val="1"/>
      <w:numFmt w:val="japaneseCounting"/>
      <w:lvlText w:val="第%1条"/>
      <w:lvlJc w:val="left"/>
      <w:pPr>
        <w:tabs>
          <w:tab w:val="num" w:pos="1946"/>
        </w:tabs>
        <w:ind w:left="1946" w:hanging="1464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30"/>
    <w:rsid w:val="002E5915"/>
    <w:rsid w:val="005477CE"/>
    <w:rsid w:val="00613C86"/>
    <w:rsid w:val="00667D30"/>
    <w:rsid w:val="0076545E"/>
    <w:rsid w:val="009C6071"/>
    <w:rsid w:val="00A85E37"/>
    <w:rsid w:val="00B818D1"/>
    <w:rsid w:val="00E1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667D3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667D30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4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7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539</Words>
  <Characters>3075</Characters>
  <Application>Microsoft Office Word</Application>
  <DocSecurity>0</DocSecurity>
  <Lines>25</Lines>
  <Paragraphs>7</Paragraphs>
  <ScaleCrop>false</ScaleCrop>
  <Company>MS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WJY</cp:lastModifiedBy>
  <cp:revision>2</cp:revision>
  <dcterms:created xsi:type="dcterms:W3CDTF">2017-04-13T01:29:00Z</dcterms:created>
  <dcterms:modified xsi:type="dcterms:W3CDTF">2017-04-13T01:29:00Z</dcterms:modified>
</cp:coreProperties>
</file>