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90" w:rsidRDefault="00DC003E">
      <w:pPr>
        <w:widowControl w:val="0"/>
        <w:spacing w:line="360" w:lineRule="auto"/>
        <w:rPr>
          <w:rFonts w:ascii="Times New Roman" w:hAnsi="Times New Roman"/>
          <w:b/>
          <w:sz w:val="32"/>
          <w:szCs w:val="32"/>
          <w:u w:val="single"/>
          <w:lang w:eastAsia="zh-CN"/>
        </w:rPr>
      </w:pPr>
      <w:r>
        <w:rPr>
          <w:rFonts w:hint="eastAsia"/>
          <w:b/>
          <w:bCs/>
          <w:szCs w:val="24"/>
          <w:lang w:eastAsia="zh-CN"/>
        </w:rPr>
        <w:t>附件三：加拿大与会企业名单</w:t>
      </w:r>
    </w:p>
    <w:p w:rsidR="00E16690" w:rsidRDefault="00DC003E">
      <w:pPr>
        <w:rPr>
          <w:rFonts w:ascii="Times New Roman" w:hAnsi="Times New Roman"/>
          <w:b/>
          <w:sz w:val="32"/>
          <w:szCs w:val="32"/>
          <w:u w:val="single"/>
          <w:lang w:eastAsia="zh-CN"/>
        </w:rPr>
      </w:pPr>
      <w:r>
        <w:rPr>
          <w:rFonts w:ascii="Times New Roman" w:hAnsi="Times New Roman" w:hint="eastAsia"/>
          <w:b/>
          <w:sz w:val="32"/>
          <w:szCs w:val="32"/>
          <w:u w:val="single"/>
          <w:lang w:eastAsia="zh-CN"/>
        </w:rPr>
        <w:t>2015</w:t>
      </w:r>
      <w:r>
        <w:rPr>
          <w:rFonts w:ascii="Times New Roman" w:hAnsi="Times New Roman" w:hint="eastAsia"/>
          <w:b/>
          <w:sz w:val="32"/>
          <w:szCs w:val="32"/>
          <w:u w:val="single"/>
          <w:lang w:eastAsia="zh-CN"/>
        </w:rPr>
        <w:t>年访华团</w:t>
      </w:r>
      <w:r>
        <w:rPr>
          <w:rFonts w:ascii="Times New Roman" w:hAnsi="Times New Roman" w:hint="eastAsia"/>
          <w:b/>
          <w:sz w:val="32"/>
          <w:szCs w:val="32"/>
          <w:u w:val="single"/>
          <w:lang w:eastAsia="zh-CN"/>
        </w:rPr>
        <w:t xml:space="preserve"> </w:t>
      </w:r>
      <w:r>
        <w:rPr>
          <w:rFonts w:ascii="Times New Roman" w:hAnsi="Times New Roman"/>
          <w:b/>
          <w:sz w:val="32"/>
          <w:szCs w:val="32"/>
          <w:u w:val="single"/>
          <w:lang w:eastAsia="zh-CN"/>
        </w:rPr>
        <w:t xml:space="preserve">– </w:t>
      </w:r>
      <w:r>
        <w:rPr>
          <w:rFonts w:ascii="Times New Roman" w:hAnsi="Times New Roman" w:hint="eastAsia"/>
          <w:b/>
          <w:sz w:val="32"/>
          <w:szCs w:val="32"/>
          <w:u w:val="single"/>
          <w:lang w:eastAsia="zh-CN"/>
        </w:rPr>
        <w:t>清洁技术公司简介</w:t>
      </w:r>
      <w:r>
        <w:rPr>
          <w:rFonts w:ascii="Times New Roman" w:hAnsi="Times New Roman"/>
          <w:b/>
          <w:sz w:val="32"/>
          <w:szCs w:val="32"/>
          <w:u w:val="single"/>
          <w:lang w:eastAsia="zh-CN"/>
        </w:rPr>
        <w:t xml:space="preserve"> </w:t>
      </w:r>
    </w:p>
    <w:p w:rsidR="00E16690" w:rsidRDefault="00A36ACE">
      <w:pPr>
        <w:spacing w:after="0" w:line="240" w:lineRule="auto"/>
        <w:rPr>
          <w:rFonts w:ascii="宋体" w:eastAsia="宋体" w:hAnsi="宋体" w:cs="宋体"/>
          <w:b/>
          <w:lang w:eastAsia="zh-CN"/>
        </w:rPr>
      </w:pPr>
      <w:r w:rsidRPr="00A36ACE">
        <w:rPr>
          <w:rFonts w:ascii="宋体" w:eastAsia="宋体" w:hAnsi="宋体" w:cs="宋体"/>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502.75pt;height:8.75pt">
            <v:imagedata r:id="rId8" o:title=""/>
          </v:shape>
        </w:pict>
      </w: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01.玛斯（</w:t>
      </w:r>
      <w:r>
        <w:rPr>
          <w:rFonts w:ascii="宋体" w:eastAsia="宋体" w:hAnsi="宋体" w:cs="宋体"/>
          <w:b/>
          <w:lang w:eastAsia="zh-CN"/>
        </w:rPr>
        <w:t>MaRS</w:t>
      </w:r>
      <w:r>
        <w:rPr>
          <w:rFonts w:ascii="宋体" w:eastAsia="宋体" w:hAnsi="宋体" w:cs="宋体" w:hint="eastAsia"/>
          <w:b/>
          <w:lang w:eastAsia="zh-CN"/>
        </w:rPr>
        <w:t>）创新区先进能源中心</w:t>
      </w:r>
    </w:p>
    <w:p w:rsidR="00E16690" w:rsidRDefault="00DC003E">
      <w:pPr>
        <w:spacing w:after="0" w:line="240" w:lineRule="auto"/>
      </w:pPr>
      <w:r>
        <w:t>101 College Street</w:t>
      </w:r>
    </w:p>
    <w:p w:rsidR="00E16690" w:rsidRDefault="00DC003E">
      <w:pPr>
        <w:spacing w:after="0" w:line="240" w:lineRule="auto"/>
      </w:pPr>
      <w:r>
        <w:t>Toronto, Ontario M5G 1L7</w:t>
      </w:r>
    </w:p>
    <w:p w:rsidR="00E16690" w:rsidRDefault="00DC003E">
      <w:pPr>
        <w:spacing w:after="0" w:line="240" w:lineRule="auto"/>
        <w:rPr>
          <w:lang w:eastAsia="zh-CN"/>
        </w:rPr>
      </w:pPr>
      <w:r>
        <w:rPr>
          <w:lang w:eastAsia="zh-CN"/>
        </w:rPr>
        <w:t>Canada</w:t>
      </w:r>
    </w:p>
    <w:p w:rsidR="00E16690" w:rsidRDefault="00DC003E">
      <w:pPr>
        <w:rPr>
          <w:rFonts w:ascii="宋体" w:eastAsia="宋体" w:hAnsi="宋体"/>
          <w:b/>
          <w:lang w:eastAsia="zh-CN"/>
        </w:rPr>
      </w:pPr>
      <w:r>
        <w:rPr>
          <w:rFonts w:ascii="宋体" w:eastAsia="宋体" w:hAnsi="宋体"/>
          <w:b/>
          <w:lang w:eastAsia="zh-CN"/>
        </w:rPr>
        <w:t xml:space="preserve">www.marsdd.com/aec  </w:t>
      </w:r>
    </w:p>
    <w:p w:rsidR="00E16690" w:rsidRDefault="00DC003E">
      <w:pPr>
        <w:rPr>
          <w:b/>
          <w:szCs w:val="24"/>
          <w:lang w:eastAsia="zh-CN"/>
        </w:rPr>
      </w:pPr>
      <w:r>
        <w:rPr>
          <w:rFonts w:hint="eastAsia"/>
          <w:b/>
          <w:szCs w:val="24"/>
          <w:lang w:eastAsia="zh-CN"/>
        </w:rPr>
        <w:t>简介</w:t>
      </w:r>
    </w:p>
    <w:p w:rsidR="00E16690" w:rsidRDefault="00DC003E">
      <w:pPr>
        <w:rPr>
          <w:rFonts w:ascii="宋体" w:eastAsia="宋体" w:hAnsi="宋体" w:cs="宋体"/>
          <w:szCs w:val="24"/>
          <w:lang w:eastAsia="zh-CN"/>
        </w:rPr>
      </w:pPr>
      <w:r>
        <w:rPr>
          <w:rFonts w:ascii="宋体" w:eastAsia="宋体" w:hAnsi="宋体" w:cs="宋体" w:hint="eastAsia"/>
          <w:szCs w:val="24"/>
          <w:lang w:eastAsia="zh-CN"/>
        </w:rPr>
        <w:t>先进能源中心（</w:t>
      </w:r>
      <w:r>
        <w:rPr>
          <w:rFonts w:ascii="宋体" w:eastAsia="宋体" w:hAnsi="宋体" w:cs="宋体"/>
          <w:szCs w:val="24"/>
          <w:lang w:eastAsia="zh-CN"/>
        </w:rPr>
        <w:t>AEC</w:t>
      </w:r>
      <w:r>
        <w:rPr>
          <w:rFonts w:ascii="宋体" w:eastAsia="宋体" w:hAnsi="宋体" w:cs="宋体" w:hint="eastAsia"/>
          <w:szCs w:val="24"/>
          <w:lang w:eastAsia="zh-CN"/>
        </w:rPr>
        <w:t>)由玛斯（</w:t>
      </w:r>
      <w:r>
        <w:rPr>
          <w:rFonts w:ascii="宋体" w:eastAsia="宋体" w:hAnsi="宋体" w:cs="宋体"/>
          <w:szCs w:val="24"/>
          <w:lang w:eastAsia="zh-CN"/>
        </w:rPr>
        <w:t>MaRS</w:t>
      </w:r>
      <w:r>
        <w:rPr>
          <w:rFonts w:ascii="宋体" w:eastAsia="宋体" w:hAnsi="宋体" w:cs="宋体" w:hint="eastAsia"/>
          <w:szCs w:val="24"/>
          <w:lang w:eastAsia="zh-CN"/>
        </w:rPr>
        <w:t>）创新区、安大略省能源厅与私营企业凯捷咨询公司（CapGemini）、西门子公司联合创建于</w:t>
      </w:r>
      <w:r>
        <w:rPr>
          <w:rFonts w:ascii="宋体" w:eastAsia="宋体" w:hAnsi="宋体" w:cs="宋体"/>
          <w:szCs w:val="24"/>
          <w:lang w:eastAsia="zh-CN"/>
        </w:rPr>
        <w:t>2014</w:t>
      </w:r>
      <w:r>
        <w:rPr>
          <w:rFonts w:ascii="宋体" w:eastAsia="宋体" w:hAnsi="宋体" w:cs="宋体" w:hint="eastAsia"/>
          <w:szCs w:val="24"/>
          <w:lang w:eastAsia="zh-CN"/>
        </w:rPr>
        <w:t>年2月。</w:t>
      </w:r>
    </w:p>
    <w:p w:rsidR="00E16690" w:rsidRDefault="00DC003E">
      <w:pPr>
        <w:rPr>
          <w:rFonts w:ascii="宋体" w:eastAsia="宋体" w:hAnsi="宋体"/>
          <w:szCs w:val="24"/>
          <w:lang w:eastAsia="zh-CN"/>
        </w:rPr>
      </w:pPr>
      <w:r>
        <w:rPr>
          <w:rFonts w:ascii="宋体" w:eastAsia="宋体" w:hAnsi="宋体" w:hint="eastAsia"/>
          <w:szCs w:val="24"/>
          <w:lang w:eastAsia="zh-CN"/>
        </w:rPr>
        <w:t>AEC</w:t>
      </w:r>
      <w:r>
        <w:rPr>
          <w:rFonts w:ascii="宋体" w:eastAsia="宋体" w:hAnsi="宋体" w:cs="Heiti TC Light" w:hint="eastAsia"/>
          <w:szCs w:val="24"/>
          <w:lang w:eastAsia="zh-CN"/>
        </w:rPr>
        <w:t>旨在</w:t>
      </w:r>
      <w:r>
        <w:rPr>
          <w:rFonts w:ascii="宋体" w:eastAsia="宋体" w:hAnsi="宋体" w:cs="ヒラギノ明朝 ProN W3" w:hint="eastAsia"/>
          <w:szCs w:val="24"/>
          <w:lang w:eastAsia="zh-CN"/>
        </w:rPr>
        <w:t>促</w:t>
      </w:r>
      <w:r>
        <w:rPr>
          <w:rFonts w:ascii="宋体" w:eastAsia="宋体" w:hAnsi="宋体" w:cs="Heiti TC Light" w:hint="eastAsia"/>
          <w:szCs w:val="24"/>
          <w:lang w:eastAsia="zh-CN"/>
        </w:rPr>
        <w:t>进创</w:t>
      </w:r>
      <w:r>
        <w:rPr>
          <w:rFonts w:ascii="宋体" w:eastAsia="宋体" w:hAnsi="宋体" w:cs="ヒラギノ明朝 ProN W3" w:hint="eastAsia"/>
          <w:szCs w:val="24"/>
          <w:lang w:eastAsia="zh-CN"/>
        </w:rPr>
        <w:t>新能源技</w:t>
      </w:r>
      <w:r>
        <w:rPr>
          <w:rFonts w:ascii="宋体" w:eastAsia="宋体" w:hAnsi="宋体" w:cs="Heiti TC Light" w:hint="eastAsia"/>
          <w:szCs w:val="24"/>
          <w:lang w:eastAsia="zh-CN"/>
        </w:rPr>
        <w:t>术在</w:t>
      </w:r>
      <w:r>
        <w:rPr>
          <w:rFonts w:ascii="宋体" w:eastAsia="宋体" w:hAnsi="宋体" w:cs="ヒラギノ明朝 ProN W3" w:hint="eastAsia"/>
          <w:szCs w:val="24"/>
          <w:lang w:eastAsia="zh-CN"/>
        </w:rPr>
        <w:t>安大略省</w:t>
      </w:r>
      <w:r>
        <w:rPr>
          <w:rFonts w:ascii="宋体" w:eastAsia="宋体" w:hAnsi="宋体" w:cs="宋体" w:hint="eastAsia"/>
          <w:szCs w:val="24"/>
          <w:lang w:eastAsia="zh-CN"/>
        </w:rPr>
        <w:t>及</w:t>
      </w:r>
      <w:r>
        <w:rPr>
          <w:rFonts w:ascii="宋体" w:eastAsia="宋体" w:hAnsi="宋体" w:cs="ヒラギノ明朝 ProN W3" w:hint="eastAsia"/>
          <w:szCs w:val="24"/>
          <w:lang w:eastAsia="zh-CN"/>
        </w:rPr>
        <w:t>加拿大的</w:t>
      </w:r>
      <w:r>
        <w:rPr>
          <w:rFonts w:ascii="宋体" w:eastAsia="宋体" w:hAnsi="宋体" w:cs="宋体" w:hint="eastAsia"/>
          <w:szCs w:val="24"/>
          <w:lang w:eastAsia="zh-CN"/>
        </w:rPr>
        <w:t>推广使用</w:t>
      </w:r>
      <w:r>
        <w:rPr>
          <w:rFonts w:ascii="宋体" w:eastAsia="宋体" w:hAnsi="宋体" w:cs="Heiti TC Light" w:hint="eastAsia"/>
          <w:szCs w:val="24"/>
          <w:lang w:eastAsia="zh-CN"/>
        </w:rPr>
        <w:t>，</w:t>
      </w:r>
      <w:r>
        <w:rPr>
          <w:rFonts w:ascii="宋体" w:eastAsia="宋体" w:hAnsi="宋体" w:cs="ヒラギノ明朝 ProN W3" w:hint="eastAsia"/>
          <w:szCs w:val="24"/>
          <w:lang w:eastAsia="zh-CN"/>
        </w:rPr>
        <w:t>并</w:t>
      </w:r>
      <w:r>
        <w:rPr>
          <w:rFonts w:ascii="宋体" w:eastAsia="宋体" w:hAnsi="宋体" w:cs="宋体" w:hint="eastAsia"/>
          <w:szCs w:val="24"/>
          <w:lang w:eastAsia="zh-CN"/>
        </w:rPr>
        <w:t>充分</w:t>
      </w:r>
      <w:r>
        <w:rPr>
          <w:rFonts w:ascii="宋体" w:eastAsia="宋体" w:hAnsi="宋体" w:cs="ヒラギノ明朝 ProN W3" w:hint="eastAsia"/>
          <w:szCs w:val="24"/>
          <w:lang w:eastAsia="zh-CN"/>
        </w:rPr>
        <w:t>利用在加拿大</w:t>
      </w:r>
      <w:r>
        <w:rPr>
          <w:rFonts w:ascii="宋体" w:eastAsia="宋体" w:hAnsi="宋体" w:cs="宋体" w:hint="eastAsia"/>
          <w:szCs w:val="24"/>
          <w:lang w:eastAsia="zh-CN"/>
        </w:rPr>
        <w:t>国内的</w:t>
      </w:r>
      <w:r>
        <w:rPr>
          <w:rFonts w:ascii="宋体" w:eastAsia="宋体" w:hAnsi="宋体" w:cs="ヒラギノ明朝 ProN W3" w:hint="eastAsia"/>
          <w:szCs w:val="24"/>
          <w:lang w:eastAsia="zh-CN"/>
        </w:rPr>
        <w:t>成功</w:t>
      </w:r>
      <w:r>
        <w:rPr>
          <w:rFonts w:ascii="宋体" w:eastAsia="宋体" w:hAnsi="宋体" w:cs="Heiti TC Light" w:hint="eastAsia"/>
          <w:szCs w:val="24"/>
          <w:lang w:eastAsia="zh-CN"/>
        </w:rPr>
        <w:t>经验进军</w:t>
      </w:r>
      <w:r>
        <w:rPr>
          <w:rFonts w:ascii="宋体" w:eastAsia="宋体" w:hAnsi="宋体" w:cs="ヒラギノ明朝 ProN W3" w:hint="eastAsia"/>
          <w:szCs w:val="24"/>
          <w:lang w:eastAsia="zh-CN"/>
        </w:rPr>
        <w:t>国</w:t>
      </w:r>
      <w:r>
        <w:rPr>
          <w:rFonts w:ascii="宋体" w:eastAsia="宋体" w:hAnsi="宋体" w:cs="Heiti TC Light" w:hint="eastAsia"/>
          <w:szCs w:val="24"/>
          <w:lang w:eastAsia="zh-CN"/>
        </w:rPr>
        <w:t>际</w:t>
      </w:r>
      <w:r>
        <w:rPr>
          <w:rFonts w:ascii="宋体" w:eastAsia="宋体" w:hAnsi="宋体" w:cs="ヒラギノ明朝 ProN W3" w:hint="eastAsia"/>
          <w:szCs w:val="24"/>
          <w:lang w:eastAsia="zh-CN"/>
        </w:rPr>
        <w:t>市</w:t>
      </w:r>
      <w:r>
        <w:rPr>
          <w:rFonts w:ascii="宋体" w:eastAsia="宋体" w:hAnsi="宋体" w:cs="Heiti TC Light" w:hint="eastAsia"/>
          <w:szCs w:val="24"/>
          <w:lang w:eastAsia="zh-CN"/>
        </w:rPr>
        <w:t>场</w:t>
      </w:r>
      <w:r>
        <w:rPr>
          <w:rFonts w:ascii="宋体" w:eastAsia="宋体" w:hAnsi="宋体" w:cs="ヒラギノ明朝 ProN W3" w:hint="eastAsia"/>
          <w:szCs w:val="24"/>
          <w:lang w:eastAsia="zh-CN"/>
        </w:rPr>
        <w:t>。</w:t>
      </w:r>
    </w:p>
    <w:p w:rsidR="00E16690" w:rsidRDefault="00DC003E">
      <w:pPr>
        <w:rPr>
          <w:rFonts w:ascii="宋体" w:eastAsia="宋体" w:hAnsi="宋体"/>
          <w:szCs w:val="24"/>
          <w:lang w:eastAsia="zh-CN"/>
        </w:rPr>
      </w:pPr>
      <w:r>
        <w:rPr>
          <w:rFonts w:ascii="宋体" w:eastAsia="宋体" w:hAnsi="宋体" w:cs="Heiti TC Light" w:hint="eastAsia"/>
          <w:szCs w:val="24"/>
          <w:lang w:eastAsia="zh-CN"/>
        </w:rPr>
        <w:t>AEC通过各种</w:t>
      </w:r>
      <w:r>
        <w:rPr>
          <w:rFonts w:ascii="宋体" w:eastAsia="宋体" w:hAnsi="宋体" w:cs="宋体" w:hint="eastAsia"/>
          <w:szCs w:val="24"/>
          <w:lang w:eastAsia="zh-CN"/>
        </w:rPr>
        <w:t>项目</w:t>
      </w:r>
      <w:r>
        <w:rPr>
          <w:rFonts w:ascii="宋体" w:eastAsia="宋体" w:hAnsi="宋体" w:cs="ヒラギノ明朝 ProN W3" w:hint="eastAsia"/>
          <w:szCs w:val="24"/>
          <w:lang w:eastAsia="zh-CN"/>
        </w:rPr>
        <w:t>与合作各方为完成</w:t>
      </w:r>
      <w:r>
        <w:rPr>
          <w:rFonts w:ascii="宋体" w:eastAsia="宋体" w:hAnsi="宋体" w:cs="Heiti TC Light" w:hint="eastAsia"/>
          <w:szCs w:val="24"/>
          <w:lang w:eastAsia="zh-CN"/>
        </w:rPr>
        <w:t>这</w:t>
      </w:r>
      <w:r>
        <w:rPr>
          <w:rFonts w:ascii="宋体" w:eastAsia="宋体" w:hAnsi="宋体" w:cs="ヒラギノ明朝 ProN W3" w:hint="eastAsia"/>
          <w:szCs w:val="24"/>
          <w:lang w:eastAsia="zh-CN"/>
        </w:rPr>
        <w:t>一使命共同努力。作</w:t>
      </w:r>
      <w:r>
        <w:rPr>
          <w:rFonts w:ascii="宋体" w:eastAsia="宋体" w:hAnsi="宋体" w:cs="Heiti TC Light" w:hint="eastAsia"/>
          <w:szCs w:val="24"/>
          <w:lang w:eastAsia="zh-CN"/>
        </w:rPr>
        <w:t>为</w:t>
      </w:r>
      <w:r>
        <w:rPr>
          <w:rFonts w:ascii="宋体" w:eastAsia="宋体" w:hAnsi="宋体" w:cs="ヒラギノ明朝 ProN W3" w:hint="eastAsia"/>
          <w:szCs w:val="24"/>
          <w:lang w:eastAsia="zh-CN"/>
        </w:rPr>
        <w:t>中立第三方，</w:t>
      </w:r>
      <w:r>
        <w:rPr>
          <w:rFonts w:ascii="宋体" w:eastAsia="宋体" w:hAnsi="宋体" w:hint="eastAsia"/>
          <w:szCs w:val="24"/>
          <w:lang w:eastAsia="zh-CN"/>
        </w:rPr>
        <w:t>AEC负责</w:t>
      </w:r>
      <w:r>
        <w:rPr>
          <w:rFonts w:ascii="宋体" w:eastAsia="宋体" w:hAnsi="宋体" w:cs="ヒラギノ明朝 ProN W3" w:hint="eastAsia"/>
          <w:szCs w:val="24"/>
          <w:lang w:eastAsia="zh-CN"/>
        </w:rPr>
        <w:t>召开公用事</w:t>
      </w:r>
      <w:r>
        <w:rPr>
          <w:rFonts w:ascii="宋体" w:eastAsia="宋体" w:hAnsi="宋体" w:cs="Heiti TC Light" w:hint="eastAsia"/>
          <w:szCs w:val="24"/>
          <w:lang w:eastAsia="zh-CN"/>
        </w:rPr>
        <w:t>业</w:t>
      </w:r>
      <w:r>
        <w:rPr>
          <w:rFonts w:ascii="宋体" w:eastAsia="宋体" w:hAnsi="宋体" w:cs="Apple Symbols" w:hint="eastAsia"/>
          <w:szCs w:val="24"/>
          <w:lang w:eastAsia="zh-CN"/>
        </w:rPr>
        <w:t>、</w:t>
      </w:r>
      <w:r>
        <w:rPr>
          <w:rFonts w:ascii="宋体" w:eastAsia="宋体" w:hAnsi="宋体" w:cs="ヒラギノ明朝 ProN W3" w:hint="eastAsia"/>
          <w:szCs w:val="24"/>
          <w:lang w:eastAsia="zh-CN"/>
        </w:rPr>
        <w:t>私</w:t>
      </w:r>
      <w:r>
        <w:rPr>
          <w:rFonts w:ascii="宋体" w:eastAsia="宋体" w:hAnsi="宋体" w:cs="Heiti TC Light" w:hint="eastAsia"/>
          <w:szCs w:val="24"/>
          <w:lang w:eastAsia="zh-CN"/>
        </w:rPr>
        <w:t>营</w:t>
      </w:r>
      <w:r>
        <w:rPr>
          <w:rFonts w:ascii="宋体" w:eastAsia="宋体" w:hAnsi="宋体" w:cs="ヒラギノ明朝 ProN W3" w:hint="eastAsia"/>
          <w:szCs w:val="24"/>
          <w:lang w:eastAsia="zh-CN"/>
        </w:rPr>
        <w:t>公司</w:t>
      </w:r>
      <w:r>
        <w:rPr>
          <w:rFonts w:ascii="宋体" w:eastAsia="宋体" w:hAnsi="宋体" w:cs="Apple Symbols" w:hint="eastAsia"/>
          <w:szCs w:val="24"/>
          <w:lang w:eastAsia="zh-CN"/>
        </w:rPr>
        <w:t>、</w:t>
      </w:r>
      <w:r>
        <w:rPr>
          <w:rFonts w:ascii="宋体" w:eastAsia="宋体" w:hAnsi="宋体" w:cs="ヒラギノ明朝 ProN W3" w:hint="eastAsia"/>
          <w:szCs w:val="24"/>
          <w:lang w:eastAsia="zh-CN"/>
        </w:rPr>
        <w:t>政府机</w:t>
      </w:r>
      <w:r>
        <w:rPr>
          <w:rFonts w:ascii="宋体" w:eastAsia="宋体" w:hAnsi="宋体" w:cs="MS Gothic" w:hint="eastAsia"/>
          <w:szCs w:val="24"/>
          <w:lang w:eastAsia="zh-CN"/>
        </w:rPr>
        <w:t>构</w:t>
      </w:r>
      <w:r>
        <w:rPr>
          <w:rFonts w:ascii="宋体" w:eastAsia="宋体" w:hAnsi="宋体" w:cs="Apple Symbols" w:hint="eastAsia"/>
          <w:szCs w:val="24"/>
          <w:lang w:eastAsia="zh-CN"/>
        </w:rPr>
        <w:t>、</w:t>
      </w:r>
      <w:r>
        <w:rPr>
          <w:rFonts w:ascii="宋体" w:eastAsia="宋体" w:hAnsi="宋体" w:cs="ヒラギノ明朝 ProN W3" w:hint="eastAsia"/>
          <w:szCs w:val="24"/>
          <w:lang w:eastAsia="zh-CN"/>
        </w:rPr>
        <w:t>学</w:t>
      </w:r>
      <w:r>
        <w:rPr>
          <w:rFonts w:ascii="宋体" w:eastAsia="宋体" w:hAnsi="宋体" w:cs="Heiti TC Light" w:hint="eastAsia"/>
          <w:szCs w:val="24"/>
          <w:lang w:eastAsia="zh-CN"/>
        </w:rPr>
        <w:t>术</w:t>
      </w:r>
      <w:r>
        <w:rPr>
          <w:rFonts w:ascii="宋体" w:eastAsia="宋体" w:hAnsi="宋体" w:cs="ヒラギノ明朝 ProN W3" w:hint="eastAsia"/>
          <w:szCs w:val="24"/>
          <w:lang w:eastAsia="zh-CN"/>
        </w:rPr>
        <w:t>界和非盈利机构会议，以整合</w:t>
      </w:r>
      <w:r>
        <w:rPr>
          <w:rFonts w:ascii="宋体" w:eastAsia="宋体" w:hAnsi="宋体" w:cs="Heiti TC Light" w:hint="eastAsia"/>
          <w:szCs w:val="24"/>
          <w:lang w:eastAsia="zh-CN"/>
        </w:rPr>
        <w:t>创</w:t>
      </w:r>
      <w:r>
        <w:rPr>
          <w:rFonts w:ascii="宋体" w:eastAsia="宋体" w:hAnsi="宋体" w:cs="ヒラギノ明朝 ProN W3" w:hint="eastAsia"/>
          <w:szCs w:val="24"/>
          <w:lang w:eastAsia="zh-CN"/>
        </w:rPr>
        <w:t>新技</w:t>
      </w:r>
      <w:r>
        <w:rPr>
          <w:rFonts w:ascii="宋体" w:eastAsia="宋体" w:hAnsi="宋体" w:cs="Heiti TC Light" w:hint="eastAsia"/>
          <w:szCs w:val="24"/>
          <w:lang w:eastAsia="zh-CN"/>
        </w:rPr>
        <w:t>术</w:t>
      </w:r>
      <w:r>
        <w:rPr>
          <w:rFonts w:ascii="宋体" w:eastAsia="宋体" w:hAnsi="宋体" w:cs="ヒラギノ明朝 ProN W3" w:hint="eastAsia"/>
          <w:szCs w:val="24"/>
          <w:lang w:eastAsia="zh-CN"/>
        </w:rPr>
        <w:t>及解决方案。</w:t>
      </w:r>
    </w:p>
    <w:p w:rsidR="00E16690" w:rsidRDefault="00DC003E">
      <w:pPr>
        <w:rPr>
          <w:rFonts w:ascii="宋体" w:eastAsia="宋体" w:hAnsi="宋体"/>
          <w:szCs w:val="24"/>
          <w:lang w:eastAsia="zh-CN"/>
        </w:rPr>
      </w:pPr>
      <w:r>
        <w:rPr>
          <w:rFonts w:ascii="宋体" w:eastAsia="宋体" w:hAnsi="宋体" w:cs="Heiti TC Light" w:hint="eastAsia"/>
          <w:szCs w:val="24"/>
          <w:lang w:eastAsia="zh-CN"/>
        </w:rPr>
        <w:t>先进能源</w:t>
      </w:r>
      <w:r>
        <w:rPr>
          <w:rFonts w:ascii="宋体" w:eastAsia="宋体" w:hAnsi="宋体" w:cs="ヒラギノ明朝 ProN W3" w:hint="eastAsia"/>
          <w:szCs w:val="24"/>
          <w:lang w:eastAsia="zh-CN"/>
        </w:rPr>
        <w:t>中心的工作包括国内外的公用事业转型、偏远社区、微</w:t>
      </w:r>
      <w:r>
        <w:rPr>
          <w:rFonts w:ascii="宋体" w:eastAsia="宋体" w:hAnsi="宋体" w:cs="Heiti TC Light" w:hint="eastAsia"/>
          <w:szCs w:val="24"/>
          <w:lang w:eastAsia="zh-CN"/>
        </w:rPr>
        <w:t>电</w:t>
      </w:r>
      <w:r>
        <w:rPr>
          <w:rFonts w:ascii="宋体" w:eastAsia="宋体" w:hAnsi="宋体" w:cs="ヒラギノ明朝 ProN W3" w:hint="eastAsia"/>
          <w:szCs w:val="24"/>
          <w:lang w:eastAsia="zh-CN"/>
        </w:rPr>
        <w:t>网与能源数据</w:t>
      </w:r>
      <w:r>
        <w:rPr>
          <w:rFonts w:ascii="宋体" w:eastAsia="宋体" w:hAnsi="宋体" w:cs="Heiti TC Light" w:hint="eastAsia"/>
          <w:szCs w:val="24"/>
          <w:lang w:eastAsia="zh-CN"/>
        </w:rPr>
        <w:t>访问等领域</w:t>
      </w:r>
      <w:r>
        <w:rPr>
          <w:rFonts w:ascii="宋体" w:eastAsia="宋体" w:hAnsi="宋体" w:cs="ヒラギノ明朝 ProN W3" w:hint="eastAsia"/>
          <w:szCs w:val="24"/>
          <w:lang w:eastAsia="zh-CN"/>
        </w:rPr>
        <w:t>。</w:t>
      </w:r>
    </w:p>
    <w:p w:rsidR="00E16690" w:rsidRDefault="00DC003E">
      <w:pPr>
        <w:rPr>
          <w:b/>
          <w:szCs w:val="24"/>
        </w:rPr>
      </w:pPr>
      <w:r>
        <w:rPr>
          <w:rFonts w:hint="eastAsia"/>
          <w:b/>
          <w:szCs w:val="24"/>
          <w:lang w:eastAsia="zh-CN"/>
        </w:rPr>
        <w:t>目标</w:t>
      </w:r>
    </w:p>
    <w:p w:rsidR="00E16690" w:rsidRDefault="00DC003E">
      <w:pPr>
        <w:pStyle w:val="11"/>
        <w:numPr>
          <w:ilvl w:val="0"/>
          <w:numId w:val="1"/>
        </w:numPr>
        <w:rPr>
          <w:rFonts w:ascii="宋体" w:eastAsia="宋体" w:hAnsi="宋体"/>
          <w:szCs w:val="24"/>
          <w:lang w:eastAsia="zh-CN"/>
        </w:rPr>
      </w:pPr>
      <w:r>
        <w:rPr>
          <w:rFonts w:ascii="宋体" w:eastAsia="宋体" w:hAnsi="宋体" w:hint="eastAsia"/>
          <w:szCs w:val="24"/>
          <w:lang w:eastAsia="zh-CN"/>
        </w:rPr>
        <w:t>与能源领域的潜在合作伙伴建立联系及合作关系，</w:t>
      </w:r>
      <w:r>
        <w:rPr>
          <w:rFonts w:ascii="宋体" w:eastAsia="宋体" w:hAnsi="宋体" w:cs="ヒラギノ明朝 ProN W3" w:hint="eastAsia"/>
          <w:szCs w:val="24"/>
          <w:lang w:eastAsia="zh-CN"/>
        </w:rPr>
        <w:t>包括中国的公用事</w:t>
      </w:r>
      <w:r>
        <w:rPr>
          <w:rFonts w:ascii="宋体" w:eastAsia="宋体" w:hAnsi="宋体" w:cs="Heiti TC Light" w:hint="eastAsia"/>
          <w:szCs w:val="24"/>
          <w:lang w:eastAsia="zh-CN"/>
        </w:rPr>
        <w:t>业</w:t>
      </w:r>
      <w:r>
        <w:rPr>
          <w:rFonts w:ascii="宋体" w:eastAsia="宋体" w:hAnsi="宋体" w:cs="ヒラギノ明朝 ProN W3" w:hint="eastAsia"/>
          <w:szCs w:val="24"/>
          <w:lang w:eastAsia="zh-CN"/>
        </w:rPr>
        <w:t>和能源企</w:t>
      </w:r>
      <w:r>
        <w:rPr>
          <w:rFonts w:ascii="宋体" w:eastAsia="宋体" w:hAnsi="宋体" w:cs="Heiti TC Light" w:hint="eastAsia"/>
          <w:szCs w:val="24"/>
          <w:lang w:eastAsia="zh-CN"/>
        </w:rPr>
        <w:t>业</w:t>
      </w:r>
      <w:r>
        <w:rPr>
          <w:rFonts w:ascii="宋体" w:eastAsia="宋体" w:hAnsi="宋体" w:cs="ヒラギノ明朝 ProN W3" w:hint="eastAsia"/>
          <w:szCs w:val="24"/>
          <w:lang w:eastAsia="zh-CN"/>
        </w:rPr>
        <w:t>集</w:t>
      </w:r>
      <w:r>
        <w:rPr>
          <w:rFonts w:ascii="宋体" w:eastAsia="宋体" w:hAnsi="宋体" w:cs="Heiti TC Light" w:hint="eastAsia"/>
          <w:szCs w:val="24"/>
          <w:lang w:eastAsia="zh-CN"/>
        </w:rPr>
        <w:t>团</w:t>
      </w:r>
    </w:p>
    <w:p w:rsidR="00E16690" w:rsidRDefault="00DC003E">
      <w:pPr>
        <w:pStyle w:val="11"/>
        <w:numPr>
          <w:ilvl w:val="0"/>
          <w:numId w:val="1"/>
        </w:numPr>
        <w:rPr>
          <w:b/>
          <w:lang w:eastAsia="zh-CN"/>
        </w:rPr>
      </w:pPr>
      <w:r>
        <w:rPr>
          <w:rFonts w:ascii="宋体" w:eastAsia="宋体" w:hAnsi="宋体" w:cs="ヒラギノ明朝 ProN W3" w:hint="eastAsia"/>
          <w:szCs w:val="24"/>
          <w:lang w:eastAsia="zh-CN"/>
        </w:rPr>
        <w:t>与中国</w:t>
      </w:r>
      <w:r>
        <w:rPr>
          <w:rFonts w:ascii="宋体" w:eastAsia="宋体" w:hAnsi="宋体" w:cs="Heiti TC Light" w:hint="eastAsia"/>
          <w:szCs w:val="24"/>
          <w:lang w:eastAsia="zh-CN"/>
        </w:rPr>
        <w:t>节</w:t>
      </w:r>
      <w:r>
        <w:rPr>
          <w:rFonts w:ascii="宋体" w:eastAsia="宋体" w:hAnsi="宋体" w:cs="ヒラギノ明朝 ProN W3" w:hint="eastAsia"/>
          <w:szCs w:val="24"/>
          <w:lang w:eastAsia="zh-CN"/>
        </w:rPr>
        <w:t>能</w:t>
      </w:r>
      <w:r>
        <w:rPr>
          <w:rFonts w:ascii="宋体" w:eastAsia="宋体" w:hAnsi="宋体" w:cs="Heiti TC Light" w:hint="eastAsia"/>
          <w:szCs w:val="24"/>
          <w:lang w:eastAsia="zh-CN"/>
        </w:rPr>
        <w:t>环</w:t>
      </w:r>
      <w:r>
        <w:rPr>
          <w:rFonts w:ascii="宋体" w:eastAsia="宋体" w:hAnsi="宋体" w:cs="ヒラギノ明朝 ProN W3" w:hint="eastAsia"/>
          <w:szCs w:val="24"/>
          <w:lang w:eastAsia="zh-CN"/>
        </w:rPr>
        <w:t>保集</w:t>
      </w:r>
      <w:r>
        <w:rPr>
          <w:rFonts w:ascii="宋体" w:eastAsia="宋体" w:hAnsi="宋体" w:cs="Heiti TC Light" w:hint="eastAsia"/>
          <w:szCs w:val="24"/>
          <w:lang w:eastAsia="zh-CN"/>
        </w:rPr>
        <w:t>团</w:t>
      </w:r>
      <w:r>
        <w:rPr>
          <w:rFonts w:ascii="宋体" w:eastAsia="宋体" w:hAnsi="宋体" w:cs="ヒラギノ明朝 ProN W3" w:hint="eastAsia"/>
          <w:szCs w:val="24"/>
          <w:lang w:eastAsia="zh-CN"/>
        </w:rPr>
        <w:t>公司</w:t>
      </w:r>
      <w:r>
        <w:rPr>
          <w:rFonts w:ascii="宋体" w:eastAsia="宋体" w:hAnsi="宋体" w:cs="Apple Symbols" w:hint="eastAsia"/>
          <w:szCs w:val="24"/>
          <w:lang w:eastAsia="zh-CN"/>
        </w:rPr>
        <w:t>（</w:t>
      </w:r>
      <w:r>
        <w:rPr>
          <w:rFonts w:ascii="宋体" w:eastAsia="宋体" w:hAnsi="宋体" w:cs="ヒラギノ明朝 ProN W3" w:hint="eastAsia"/>
          <w:szCs w:val="24"/>
          <w:lang w:eastAsia="zh-CN"/>
        </w:rPr>
        <w:t>CECEP</w:t>
      </w:r>
      <w:r>
        <w:rPr>
          <w:rFonts w:ascii="宋体" w:eastAsia="宋体" w:hAnsi="宋体" w:cs="Apple Symbols" w:hint="eastAsia"/>
          <w:szCs w:val="24"/>
          <w:lang w:eastAsia="zh-CN"/>
        </w:rPr>
        <w:t>）重建合作关系，并将</w:t>
      </w:r>
      <w:r>
        <w:rPr>
          <w:rFonts w:ascii="宋体" w:eastAsia="宋体" w:hAnsi="宋体" w:cs="ヒラギノ明朝 ProN W3" w:hint="eastAsia"/>
          <w:szCs w:val="24"/>
          <w:lang w:eastAsia="zh-CN"/>
        </w:rPr>
        <w:t>加拿大能源</w:t>
      </w:r>
      <w:r>
        <w:rPr>
          <w:rFonts w:ascii="宋体" w:eastAsia="宋体" w:hAnsi="宋体" w:cs="Heiti TC Light" w:hint="eastAsia"/>
          <w:szCs w:val="24"/>
          <w:lang w:eastAsia="zh-CN"/>
        </w:rPr>
        <w:t>创</w:t>
      </w:r>
      <w:r>
        <w:rPr>
          <w:rFonts w:ascii="宋体" w:eastAsia="宋体" w:hAnsi="宋体" w:cs="ヒラギノ明朝 ProN W3" w:hint="eastAsia"/>
          <w:szCs w:val="24"/>
          <w:lang w:eastAsia="zh-CN"/>
        </w:rPr>
        <w:t>新技术</w:t>
      </w:r>
      <w:r>
        <w:rPr>
          <w:rFonts w:ascii="宋体" w:eastAsia="宋体" w:hAnsi="宋体" w:cs="Apple Symbols" w:hint="eastAsia"/>
          <w:szCs w:val="24"/>
          <w:lang w:eastAsia="zh-CN"/>
        </w:rPr>
        <w:t>推介给</w:t>
      </w:r>
      <w:r>
        <w:rPr>
          <w:rFonts w:ascii="宋体" w:eastAsia="宋体" w:hAnsi="宋体" w:cs="ヒラギノ明朝 ProN W3" w:hint="eastAsia"/>
          <w:szCs w:val="24"/>
          <w:lang w:eastAsia="zh-CN"/>
        </w:rPr>
        <w:t>潜在的中国</w:t>
      </w:r>
      <w:r>
        <w:rPr>
          <w:rFonts w:ascii="宋体" w:eastAsia="宋体" w:hAnsi="宋体" w:cs="Heiti TC Light" w:hint="eastAsia"/>
          <w:szCs w:val="24"/>
          <w:lang w:eastAsia="zh-CN"/>
        </w:rPr>
        <w:t>买</w:t>
      </w:r>
      <w:r>
        <w:rPr>
          <w:rFonts w:ascii="宋体" w:eastAsia="宋体" w:hAnsi="宋体" w:cs="ヒラギノ明朝 ProN W3" w:hint="eastAsia"/>
          <w:szCs w:val="24"/>
          <w:lang w:eastAsia="zh-CN"/>
        </w:rPr>
        <w:t>家和</w:t>
      </w:r>
      <w:r>
        <w:rPr>
          <w:rFonts w:ascii="宋体" w:eastAsia="宋体" w:hAnsi="宋体" w:cs="Heiti TC Light" w:hint="eastAsia"/>
          <w:szCs w:val="24"/>
          <w:lang w:eastAsia="zh-CN"/>
        </w:rPr>
        <w:t>资</w:t>
      </w:r>
      <w:r>
        <w:rPr>
          <w:rFonts w:ascii="宋体" w:eastAsia="宋体" w:hAnsi="宋体" w:cs="ヒラギノ明朝 ProN W3" w:hint="eastAsia"/>
          <w:szCs w:val="24"/>
          <w:lang w:eastAsia="zh-CN"/>
        </w:rPr>
        <w:t>金伙伴</w:t>
      </w:r>
    </w:p>
    <w:p w:rsidR="00E16690" w:rsidRDefault="00321F36">
      <w:pPr>
        <w:rPr>
          <w:b/>
          <w:lang w:eastAsia="zh-CN"/>
        </w:rPr>
      </w:pPr>
      <w:r w:rsidRPr="00A36ACE">
        <w:rPr>
          <w:b/>
        </w:rPr>
        <w:pict>
          <v:shape id="Picture 1" o:spid="_x0000_i1026" type="#_x0000_t75" style="width:502.75pt;height:8.75pt">
            <v:imagedata r:id="rId8" o:title=""/>
          </v:shape>
        </w:pict>
      </w:r>
    </w:p>
    <w:p w:rsidR="00E16690" w:rsidRDefault="00DC003E">
      <w:pPr>
        <w:spacing w:after="0" w:line="240" w:lineRule="auto"/>
        <w:rPr>
          <w:rFonts w:ascii="宋体" w:eastAsia="宋体" w:hAnsi="宋体"/>
          <w:b/>
          <w:lang w:eastAsia="zh-CN"/>
        </w:rPr>
      </w:pPr>
      <w:r>
        <w:rPr>
          <w:rFonts w:ascii="宋体" w:eastAsia="宋体" w:hAnsi="宋体" w:hint="eastAsia"/>
          <w:b/>
          <w:lang w:eastAsia="zh-CN"/>
        </w:rPr>
        <w:t>02.奥格科技有限公司</w:t>
      </w:r>
    </w:p>
    <w:p w:rsidR="00E16690" w:rsidRDefault="00DC003E">
      <w:pPr>
        <w:spacing w:after="0" w:line="240" w:lineRule="auto"/>
      </w:pPr>
      <w:r>
        <w:t>73 Richmond Street West, Suite 103</w:t>
      </w:r>
    </w:p>
    <w:p w:rsidR="00E16690" w:rsidRDefault="00DC003E">
      <w:pPr>
        <w:spacing w:after="0" w:line="240" w:lineRule="auto"/>
        <w:rPr>
          <w:rFonts w:ascii="宋体" w:eastAsia="宋体" w:hAnsi="宋体"/>
          <w:lang w:eastAsia="zh-CN"/>
        </w:rPr>
      </w:pPr>
      <w:r>
        <w:rPr>
          <w:rFonts w:ascii="宋体" w:eastAsia="宋体" w:hAnsi="宋体" w:cs="宋体" w:hint="eastAsia"/>
          <w:lang w:eastAsia="zh-CN"/>
        </w:rPr>
        <w:t>中国</w:t>
      </w:r>
      <w:r>
        <w:rPr>
          <w:rFonts w:ascii="宋体" w:eastAsia="宋体" w:hAnsi="宋体"/>
          <w:lang w:eastAsia="zh-CN"/>
        </w:rPr>
        <w:t>北京市西城区广安门内大街338号港中旅维景国际大厦901室</w:t>
      </w:r>
    </w:p>
    <w:p w:rsidR="00E16690" w:rsidRDefault="00DC003E">
      <w:pPr>
        <w:rPr>
          <w:b/>
        </w:rPr>
      </w:pPr>
      <w:r>
        <w:rPr>
          <w:b/>
        </w:rPr>
        <w:t>www.augsignals.com</w:t>
      </w:r>
    </w:p>
    <w:p w:rsidR="00E16690" w:rsidRDefault="00DC003E">
      <w:pPr>
        <w:rPr>
          <w:rFonts w:ascii="宋体" w:eastAsia="宋体" w:hAnsi="宋体"/>
          <w:b/>
          <w:lang w:eastAsia="zh-CN"/>
        </w:rPr>
      </w:pPr>
      <w:r>
        <w:rPr>
          <w:rFonts w:ascii="宋体" w:eastAsia="宋体" w:hAnsi="宋体" w:hint="eastAsia"/>
          <w:b/>
          <w:lang w:eastAsia="zh-CN"/>
        </w:rPr>
        <w:t>简介</w:t>
      </w:r>
    </w:p>
    <w:p w:rsidR="00E16690" w:rsidRDefault="00DC003E">
      <w:pPr>
        <w:rPr>
          <w:rFonts w:ascii="宋体" w:eastAsia="宋体" w:hAnsi="宋体"/>
          <w:lang w:eastAsia="zh-CN"/>
        </w:rPr>
      </w:pPr>
      <w:r>
        <w:rPr>
          <w:rFonts w:ascii="宋体" w:eastAsia="宋体" w:hAnsi="宋体" w:hint="eastAsia"/>
          <w:lang w:eastAsia="zh-CN"/>
        </w:rPr>
        <w:lastRenderedPageBreak/>
        <w:t>奥格科技有限公司</w:t>
      </w:r>
      <w:r>
        <w:rPr>
          <w:rFonts w:ascii="宋体" w:eastAsia="宋体" w:hAnsi="宋体"/>
          <w:lang w:eastAsia="zh-CN"/>
        </w:rPr>
        <w:t>（AUG）</w:t>
      </w:r>
      <w:r>
        <w:rPr>
          <w:rFonts w:ascii="宋体" w:eastAsia="宋体" w:hAnsi="宋体" w:hint="eastAsia"/>
          <w:lang w:eastAsia="zh-CN"/>
        </w:rPr>
        <w:t>总部设在多伦多，为加拿大独资企业</w:t>
      </w:r>
      <w:r>
        <w:rPr>
          <w:rFonts w:ascii="宋体" w:eastAsia="宋体" w:hAnsi="宋体"/>
          <w:lang w:eastAsia="zh-CN"/>
        </w:rPr>
        <w:t>，</w:t>
      </w:r>
      <w:r>
        <w:rPr>
          <w:rFonts w:ascii="宋体" w:eastAsia="宋体" w:hAnsi="宋体" w:hint="eastAsia"/>
          <w:lang w:eastAsia="zh-CN"/>
        </w:rPr>
        <w:t>公司致力于提供卓越的信号、图像和数据处理技术。奥格科技竭诚满足客户需求，向全球客户提供创新技术解决方案，范围包括安全、安保和监控</w:t>
      </w:r>
      <w:r>
        <w:rPr>
          <w:rFonts w:ascii="宋体" w:eastAsia="宋体" w:hAnsi="宋体" w:cs="宋体" w:hint="eastAsia"/>
          <w:lang w:eastAsia="zh-CN"/>
        </w:rPr>
        <w:t>；</w:t>
      </w:r>
      <w:r>
        <w:rPr>
          <w:rFonts w:ascii="宋体" w:eastAsia="宋体" w:hAnsi="宋体" w:hint="eastAsia"/>
          <w:lang w:eastAsia="zh-CN"/>
        </w:rPr>
        <w:t>航空和空间资源勘探</w:t>
      </w:r>
      <w:r>
        <w:rPr>
          <w:rFonts w:ascii="宋体" w:eastAsia="宋体" w:hAnsi="宋体" w:cs="宋体" w:hint="eastAsia"/>
          <w:lang w:eastAsia="zh-CN"/>
        </w:rPr>
        <w:t>；</w:t>
      </w:r>
      <w:r>
        <w:rPr>
          <w:rFonts w:ascii="宋体" w:eastAsia="宋体" w:hAnsi="宋体" w:hint="eastAsia"/>
          <w:lang w:eastAsia="zh-CN"/>
        </w:rPr>
        <w:t>环境监测和智能交通。</w:t>
      </w:r>
    </w:p>
    <w:p w:rsidR="00E16690" w:rsidRDefault="00DC003E">
      <w:pPr>
        <w:rPr>
          <w:rFonts w:ascii="宋体" w:eastAsia="宋体" w:hAnsi="宋体"/>
          <w:lang w:eastAsia="zh-CN"/>
        </w:rPr>
      </w:pPr>
      <w:r>
        <w:rPr>
          <w:rFonts w:ascii="宋体" w:eastAsia="宋体" w:hAnsi="宋体" w:hint="eastAsia"/>
          <w:lang w:eastAsia="zh-CN"/>
        </w:rPr>
        <w:t>奥格科技主要环境监测产品为</w:t>
      </w:r>
      <w:r>
        <w:rPr>
          <w:rFonts w:ascii="宋体" w:eastAsia="宋体" w:hAnsi="宋体"/>
          <w:lang w:eastAsia="zh-CN"/>
        </w:rPr>
        <w:t>海王星</w:t>
      </w:r>
      <w:r>
        <w:rPr>
          <w:rFonts w:ascii="宋体" w:eastAsia="宋体" w:hAnsi="宋体" w:hint="eastAsia"/>
          <w:lang w:eastAsia="zh-CN"/>
        </w:rPr>
        <w:t>智能水监测系统 （</w:t>
      </w:r>
      <w:r>
        <w:rPr>
          <w:rFonts w:ascii="宋体" w:eastAsia="宋体" w:hAnsi="宋体"/>
          <w:lang w:eastAsia="zh-CN"/>
        </w:rPr>
        <w:t>TRITON -Intelligent Water Surveillance™</w:t>
      </w:r>
      <w:r>
        <w:rPr>
          <w:rFonts w:ascii="宋体" w:eastAsia="宋体" w:hAnsi="宋体" w:hint="eastAsia"/>
          <w:lang w:eastAsia="zh-CN"/>
        </w:rPr>
        <w:t>），是一个实时提供连续饮用水、水源水水质监测的解决方案。</w:t>
      </w:r>
      <w:r>
        <w:rPr>
          <w:rFonts w:ascii="宋体" w:eastAsia="宋体" w:hAnsi="宋体"/>
          <w:lang w:eastAsia="zh-CN"/>
        </w:rPr>
        <w:t>海王星</w:t>
      </w:r>
      <w:r>
        <w:rPr>
          <w:rFonts w:ascii="宋体" w:eastAsia="宋体" w:hAnsi="宋体" w:hint="eastAsia"/>
          <w:lang w:eastAsia="zh-CN"/>
        </w:rPr>
        <w:t>采用最先进的在线水质传感器和卓越的信号处理技术</w:t>
      </w:r>
      <w:r>
        <w:rPr>
          <w:rFonts w:ascii="宋体" w:eastAsia="宋体" w:hAnsi="宋体"/>
          <w:lang w:eastAsia="zh-CN"/>
        </w:rPr>
        <w:t>，</w:t>
      </w:r>
      <w:r>
        <w:rPr>
          <w:rFonts w:ascii="宋体" w:eastAsia="宋体" w:hAnsi="宋体" w:hint="eastAsia"/>
          <w:lang w:eastAsia="zh-CN"/>
        </w:rPr>
        <w:t>使社区和机构对水污染事件能够进行预防性管理。</w:t>
      </w:r>
      <w:r>
        <w:rPr>
          <w:rFonts w:ascii="宋体" w:eastAsia="宋体" w:hAnsi="宋体"/>
          <w:lang w:eastAsia="zh-CN"/>
        </w:rPr>
        <w:t>海王星</w:t>
      </w:r>
      <w:r>
        <w:rPr>
          <w:rFonts w:ascii="宋体" w:eastAsia="宋体" w:hAnsi="宋体" w:hint="eastAsia"/>
          <w:lang w:eastAsia="zh-CN"/>
        </w:rPr>
        <w:t>可使社区预先检测并诊断供水管网的问题，改善社区自我供水能力，有效保护公众健康 。奥格科技客户包括加拿大偏远社区及中国城区。</w:t>
      </w:r>
    </w:p>
    <w:p w:rsidR="00E16690" w:rsidRDefault="00DC003E">
      <w:pPr>
        <w:rPr>
          <w:rFonts w:ascii="宋体" w:eastAsia="宋体" w:hAnsi="宋体"/>
          <w:b/>
          <w:lang w:eastAsia="zh-CN"/>
        </w:rPr>
      </w:pPr>
      <w:r>
        <w:rPr>
          <w:rFonts w:ascii="宋体" w:eastAsia="宋体" w:hAnsi="宋体" w:hint="eastAsia"/>
          <w:b/>
          <w:lang w:eastAsia="zh-CN"/>
        </w:rPr>
        <w:t>目标</w:t>
      </w:r>
    </w:p>
    <w:p w:rsidR="00E16690" w:rsidRDefault="00DC003E">
      <w:pPr>
        <w:pStyle w:val="11"/>
        <w:numPr>
          <w:ilvl w:val="0"/>
          <w:numId w:val="2"/>
        </w:numPr>
        <w:rPr>
          <w:rFonts w:ascii="宋体" w:eastAsia="宋体" w:hAnsi="宋体"/>
          <w:lang w:eastAsia="zh-CN"/>
        </w:rPr>
      </w:pPr>
      <w:r>
        <w:rPr>
          <w:rFonts w:ascii="宋体" w:eastAsia="宋体" w:hAnsi="宋体" w:hint="eastAsia"/>
          <w:lang w:eastAsia="zh-CN"/>
        </w:rPr>
        <w:t>向当地政府部门、潜在客户推广</w:t>
      </w:r>
      <w:r>
        <w:rPr>
          <w:rFonts w:ascii="宋体" w:eastAsia="宋体" w:hAnsi="宋体"/>
          <w:lang w:eastAsia="zh-CN"/>
        </w:rPr>
        <w:t>海王星</w:t>
      </w:r>
      <w:r>
        <w:rPr>
          <w:rFonts w:ascii="宋体" w:eastAsia="宋体" w:hAnsi="宋体" w:cs="宋体" w:hint="eastAsia"/>
          <w:lang w:eastAsia="zh-CN"/>
        </w:rPr>
        <w:t>产品</w:t>
      </w:r>
    </w:p>
    <w:p w:rsidR="00E16690" w:rsidRDefault="00DC003E">
      <w:pPr>
        <w:pStyle w:val="11"/>
        <w:numPr>
          <w:ilvl w:val="0"/>
          <w:numId w:val="2"/>
        </w:numPr>
        <w:rPr>
          <w:rFonts w:ascii="宋体" w:eastAsia="宋体" w:hAnsi="宋体"/>
          <w:lang w:eastAsia="zh-CN"/>
        </w:rPr>
      </w:pPr>
      <w:r>
        <w:rPr>
          <w:rFonts w:ascii="宋体" w:eastAsia="宋体" w:hAnsi="宋体" w:hint="eastAsia"/>
          <w:lang w:eastAsia="zh-CN"/>
        </w:rPr>
        <w:t>在中国探索风险投资机会</w:t>
      </w:r>
      <w:r>
        <w:rPr>
          <w:rFonts w:ascii="宋体" w:eastAsia="宋体" w:hAnsi="宋体" w:cs="宋体" w:hint="eastAsia"/>
          <w:lang w:eastAsia="zh-CN"/>
        </w:rPr>
        <w:t>并实施</w:t>
      </w:r>
      <w:r>
        <w:rPr>
          <w:rFonts w:ascii="宋体" w:eastAsia="宋体" w:hAnsi="宋体" w:hint="eastAsia"/>
          <w:lang w:eastAsia="zh-CN"/>
        </w:rPr>
        <w:t>积极营销</w:t>
      </w:r>
      <w:r>
        <w:rPr>
          <w:rFonts w:ascii="宋体" w:eastAsia="宋体" w:hAnsi="宋体"/>
          <w:lang w:eastAsia="zh-CN"/>
        </w:rPr>
        <w:t>/</w:t>
      </w:r>
      <w:r>
        <w:rPr>
          <w:rFonts w:ascii="宋体" w:eastAsia="宋体" w:hAnsi="宋体" w:hint="eastAsia"/>
          <w:lang w:eastAsia="zh-CN"/>
        </w:rPr>
        <w:t>商业化</w:t>
      </w:r>
    </w:p>
    <w:p w:rsidR="00E16690" w:rsidRDefault="00DC003E">
      <w:pPr>
        <w:pStyle w:val="11"/>
        <w:numPr>
          <w:ilvl w:val="0"/>
          <w:numId w:val="2"/>
        </w:numPr>
        <w:rPr>
          <w:rFonts w:ascii="宋体" w:eastAsia="宋体" w:hAnsi="宋体"/>
          <w:lang w:eastAsia="zh-CN"/>
        </w:rPr>
      </w:pPr>
      <w:r>
        <w:rPr>
          <w:rFonts w:ascii="宋体" w:eastAsia="宋体" w:hAnsi="宋体" w:hint="eastAsia"/>
          <w:lang w:eastAsia="zh-CN"/>
        </w:rPr>
        <w:t>通过</w:t>
      </w:r>
      <w:r>
        <w:rPr>
          <w:rFonts w:ascii="宋体" w:eastAsia="宋体" w:hAnsi="宋体" w:cs="宋体" w:hint="eastAsia"/>
          <w:lang w:eastAsia="zh-CN"/>
        </w:rPr>
        <w:t>地方</w:t>
      </w:r>
      <w:r>
        <w:rPr>
          <w:rFonts w:ascii="宋体" w:eastAsia="宋体" w:hAnsi="宋体" w:hint="eastAsia"/>
          <w:lang w:eastAsia="zh-CN"/>
        </w:rPr>
        <w:t>战略合作伙伴</w:t>
      </w:r>
      <w:r>
        <w:rPr>
          <w:rFonts w:ascii="宋体" w:eastAsia="宋体" w:hAnsi="宋体"/>
          <w:lang w:eastAsia="zh-CN"/>
        </w:rPr>
        <w:t>，</w:t>
      </w:r>
      <w:r>
        <w:rPr>
          <w:rFonts w:ascii="宋体" w:eastAsia="宋体" w:hAnsi="宋体" w:hint="eastAsia"/>
          <w:lang w:eastAsia="zh-CN"/>
        </w:rPr>
        <w:t>进一步拓展中国市场</w:t>
      </w:r>
    </w:p>
    <w:p w:rsidR="00E16690" w:rsidRDefault="00DC003E">
      <w:pPr>
        <w:pStyle w:val="11"/>
        <w:numPr>
          <w:ilvl w:val="0"/>
          <w:numId w:val="2"/>
        </w:numPr>
        <w:rPr>
          <w:rFonts w:ascii="宋体" w:eastAsia="宋体" w:hAnsi="宋体"/>
          <w:lang w:eastAsia="zh-CN"/>
        </w:rPr>
      </w:pPr>
      <w:r>
        <w:rPr>
          <w:rFonts w:ascii="宋体" w:eastAsia="宋体" w:hAnsi="宋体" w:hint="eastAsia"/>
          <w:lang w:eastAsia="zh-CN"/>
        </w:rPr>
        <w:t>继续投资产品开发</w:t>
      </w:r>
      <w:r>
        <w:rPr>
          <w:rFonts w:ascii="宋体" w:eastAsia="宋体" w:hAnsi="宋体" w:cs="宋体" w:hint="eastAsia"/>
          <w:lang w:eastAsia="zh-CN"/>
        </w:rPr>
        <w:t>；满足</w:t>
      </w:r>
      <w:r>
        <w:rPr>
          <w:rFonts w:ascii="宋体" w:eastAsia="宋体" w:hAnsi="宋体" w:hint="eastAsia"/>
          <w:lang w:eastAsia="zh-CN"/>
        </w:rPr>
        <w:t>本地客户需求</w:t>
      </w:r>
    </w:p>
    <w:p w:rsidR="00E16690" w:rsidRDefault="00DC003E">
      <w:pPr>
        <w:pStyle w:val="11"/>
        <w:numPr>
          <w:ilvl w:val="0"/>
          <w:numId w:val="2"/>
        </w:numPr>
        <w:rPr>
          <w:rFonts w:ascii="宋体" w:eastAsia="宋体" w:hAnsi="宋体"/>
          <w:lang w:eastAsia="zh-CN"/>
        </w:rPr>
      </w:pPr>
      <w:r>
        <w:rPr>
          <w:rFonts w:ascii="宋体" w:eastAsia="宋体" w:hAnsi="宋体" w:hint="eastAsia"/>
          <w:lang w:eastAsia="zh-CN"/>
        </w:rPr>
        <w:t>在新的增长市场与政府和产业同行创建合作关系</w:t>
      </w:r>
    </w:p>
    <w:p w:rsidR="00E16690" w:rsidRDefault="00321F36">
      <w:pPr>
        <w:rPr>
          <w:b/>
          <w:lang w:eastAsia="zh-CN"/>
        </w:rPr>
      </w:pPr>
      <w:r w:rsidRPr="00A36ACE">
        <w:rPr>
          <w:b/>
        </w:rPr>
        <w:pict>
          <v:shape id="Picture 2" o:spid="_x0000_i1027" type="#_x0000_t75" style="width:502.75pt;height:8.75pt">
            <v:imagedata r:id="rId8" o:title=""/>
          </v:shape>
        </w:pict>
      </w:r>
    </w:p>
    <w:p w:rsidR="00E16690" w:rsidRDefault="00DC003E">
      <w:pPr>
        <w:spacing w:after="0" w:line="240" w:lineRule="auto"/>
        <w:rPr>
          <w:rFonts w:ascii="宋体" w:hAnsi="宋体" w:cs="宋体"/>
          <w:b/>
          <w:lang w:eastAsia="zh-CN"/>
        </w:rPr>
      </w:pPr>
      <w:r>
        <w:rPr>
          <w:rFonts w:ascii="宋体" w:hAnsi="宋体" w:cs="宋体" w:hint="eastAsia"/>
          <w:b/>
          <w:lang w:eastAsia="zh-CN"/>
        </w:rPr>
        <w:t>03.</w:t>
      </w:r>
      <w:r>
        <w:rPr>
          <w:rFonts w:ascii="宋体" w:hAnsi="宋体" w:cs="宋体" w:hint="eastAsia"/>
          <w:b/>
          <w:lang w:eastAsia="zh-CN"/>
        </w:rPr>
        <w:t>碧欧蓝环保技术有限公司</w:t>
      </w:r>
    </w:p>
    <w:p w:rsidR="00E16690" w:rsidRDefault="00E16690">
      <w:pPr>
        <w:spacing w:after="0" w:line="240" w:lineRule="auto"/>
        <w:rPr>
          <w:lang w:eastAsia="zh-CN"/>
        </w:rPr>
      </w:pPr>
    </w:p>
    <w:p w:rsidR="00E16690" w:rsidRDefault="00DC003E">
      <w:pPr>
        <w:spacing w:after="0" w:line="240" w:lineRule="auto"/>
      </w:pPr>
      <w:r>
        <w:t>7496 Wellington Road 34</w:t>
      </w:r>
    </w:p>
    <w:p w:rsidR="00E16690" w:rsidRDefault="00DC003E">
      <w:pPr>
        <w:spacing w:after="0" w:line="240" w:lineRule="auto"/>
      </w:pPr>
      <w:r>
        <w:t>RR#3 Guelph, Ontario N1H 6H9</w:t>
      </w:r>
    </w:p>
    <w:p w:rsidR="00E16690" w:rsidRDefault="00DC003E">
      <w:pPr>
        <w:spacing w:after="0" w:line="240" w:lineRule="auto"/>
      </w:pPr>
      <w:r>
        <w:t>Canada</w:t>
      </w:r>
    </w:p>
    <w:p w:rsidR="00E16690" w:rsidRDefault="00E16690">
      <w:pPr>
        <w:spacing w:after="0" w:line="240" w:lineRule="auto"/>
        <w:rPr>
          <w:b/>
        </w:rPr>
      </w:pPr>
    </w:p>
    <w:p w:rsidR="00E16690" w:rsidRDefault="00DC003E">
      <w:pPr>
        <w:spacing w:after="0" w:line="240" w:lineRule="auto"/>
        <w:rPr>
          <w:b/>
        </w:rPr>
      </w:pPr>
      <w:r>
        <w:rPr>
          <w:b/>
        </w:rPr>
        <w:t>www.biorem.biz</w:t>
      </w:r>
    </w:p>
    <w:p w:rsidR="00E16690" w:rsidRDefault="00E16690">
      <w:pPr>
        <w:spacing w:after="0" w:line="240" w:lineRule="auto"/>
      </w:pPr>
    </w:p>
    <w:p w:rsidR="00E16690" w:rsidRDefault="00DC003E">
      <w:pPr>
        <w:spacing w:after="0"/>
        <w:rPr>
          <w:b/>
          <w:bCs/>
          <w:u w:val="single"/>
          <w:lang w:eastAsia="zh-CN"/>
        </w:rPr>
      </w:pPr>
      <w:r>
        <w:rPr>
          <w:rFonts w:hint="eastAsia"/>
          <w:b/>
          <w:bCs/>
          <w:u w:val="single"/>
          <w:lang w:eastAsia="zh-CN"/>
        </w:rPr>
        <w:t>公司简介</w:t>
      </w: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碧欧蓝环保技术有限公司提供多种工程解决方案以处理大范围气体排放控制需要。无论您是在寻找城市工厂臭味处理方案</w:t>
      </w:r>
      <w:r>
        <w:rPr>
          <w:rFonts w:ascii="宋体" w:eastAsia="宋体" w:hAnsi="宋体" w:cs="宋体"/>
          <w:lang w:eastAsia="zh-CN"/>
        </w:rPr>
        <w:t>，</w:t>
      </w:r>
      <w:r>
        <w:rPr>
          <w:rFonts w:ascii="宋体" w:eastAsia="宋体" w:hAnsi="宋体" w:cs="宋体" w:hint="eastAsia"/>
          <w:lang w:eastAsia="zh-CN"/>
        </w:rPr>
        <w:t>或是工业场地挥发性有机化合物的去除方案，还是农业或垃圾填埋场沼气流调节方案</w:t>
      </w:r>
      <w:r>
        <w:rPr>
          <w:rFonts w:ascii="宋体" w:eastAsia="宋体" w:hAnsi="宋体" w:cs="宋体"/>
          <w:lang w:eastAsia="zh-CN"/>
        </w:rPr>
        <w:t>，</w:t>
      </w:r>
      <w:r>
        <w:rPr>
          <w:rFonts w:ascii="宋体" w:eastAsia="宋体" w:hAnsi="宋体" w:cs="宋体" w:hint="eastAsia"/>
          <w:lang w:eastAsia="zh-CN"/>
        </w:rPr>
        <w:t>我们都有成熟的解决方案来满足您对空气排放控制的要求。</w:t>
      </w:r>
      <w:r>
        <w:rPr>
          <w:rFonts w:ascii="宋体" w:eastAsia="宋体" w:hAnsi="宋体" w:cs="宋体"/>
          <w:lang w:eastAsia="zh-CN"/>
        </w:rPr>
        <w:t xml:space="preserve"> </w:t>
      </w:r>
      <w:r>
        <w:rPr>
          <w:rFonts w:ascii="宋体" w:eastAsia="宋体" w:hAnsi="宋体" w:cs="宋体" w:hint="eastAsia"/>
          <w:lang w:eastAsia="zh-CN"/>
        </w:rPr>
        <w:t>碧欧蓝产品包括生物过滤器（</w:t>
      </w:r>
      <w:r>
        <w:rPr>
          <w:rFonts w:ascii="宋体" w:eastAsia="宋体" w:hAnsi="宋体"/>
          <w:lang w:eastAsia="zh-CN"/>
        </w:rPr>
        <w:t>Biofilters</w:t>
      </w:r>
      <w:r>
        <w:rPr>
          <w:rFonts w:ascii="宋体" w:eastAsia="宋体" w:hAnsi="宋体" w:cs="宋体" w:hint="eastAsia"/>
          <w:lang w:eastAsia="zh-CN"/>
        </w:rPr>
        <w:t>）、生物吸附器（</w:t>
      </w:r>
      <w:r>
        <w:rPr>
          <w:rFonts w:ascii="宋体" w:eastAsia="宋体" w:hAnsi="宋体"/>
          <w:lang w:eastAsia="zh-CN"/>
        </w:rPr>
        <w:t>Biosorbens®</w:t>
      </w:r>
      <w:r>
        <w:rPr>
          <w:rFonts w:ascii="宋体" w:eastAsia="宋体" w:hAnsi="宋体" w:cs="宋体" w:hint="eastAsia"/>
          <w:lang w:eastAsia="zh-CN"/>
        </w:rPr>
        <w:t>）或</w:t>
      </w:r>
      <w:r>
        <w:rPr>
          <w:rFonts w:ascii="宋体" w:eastAsia="宋体" w:hAnsi="宋体" w:cs="宋体"/>
          <w:lang w:eastAsia="zh-CN"/>
        </w:rPr>
        <w:t>XLD</w:t>
      </w:r>
      <w:r>
        <w:rPr>
          <w:rFonts w:ascii="宋体" w:eastAsia="宋体" w:hAnsi="宋体" w:cs="宋体" w:hint="eastAsia"/>
          <w:lang w:eastAsia="zh-CN"/>
        </w:rPr>
        <w:t>、生物滴滤器（</w:t>
      </w:r>
      <w:r>
        <w:rPr>
          <w:rFonts w:ascii="宋体" w:eastAsia="宋体" w:hAnsi="宋体"/>
          <w:lang w:eastAsia="zh-CN"/>
        </w:rPr>
        <w:t>Biotrickling Filters</w:t>
      </w:r>
      <w:r>
        <w:rPr>
          <w:rFonts w:ascii="宋体" w:eastAsia="宋体" w:hAnsi="宋体" w:cs="宋体" w:hint="eastAsia"/>
          <w:lang w:eastAsia="zh-CN"/>
        </w:rPr>
        <w:t>）、双级系统和甲烷</w:t>
      </w:r>
      <w:r>
        <w:rPr>
          <w:rFonts w:ascii="宋体" w:eastAsia="宋体" w:hAnsi="宋体" w:cs="宋体"/>
          <w:lang w:eastAsia="zh-CN"/>
        </w:rPr>
        <w:t>（</w:t>
      </w:r>
      <w:r>
        <w:rPr>
          <w:rFonts w:ascii="宋体" w:eastAsia="宋体" w:hAnsi="宋体" w:cs="宋体" w:hint="eastAsia"/>
          <w:lang w:eastAsia="zh-CN"/>
        </w:rPr>
        <w:t>沼气</w:t>
      </w:r>
      <w:r>
        <w:rPr>
          <w:rFonts w:ascii="宋体" w:eastAsia="宋体" w:hAnsi="宋体" w:cs="宋体"/>
          <w:lang w:eastAsia="zh-CN"/>
        </w:rPr>
        <w:t>）</w:t>
      </w:r>
      <w:r>
        <w:rPr>
          <w:rFonts w:ascii="宋体" w:eastAsia="宋体" w:hAnsi="宋体" w:cs="宋体" w:hint="eastAsia"/>
          <w:lang w:eastAsia="zh-CN"/>
        </w:rPr>
        <w:t>排放设备。</w:t>
      </w:r>
    </w:p>
    <w:p w:rsidR="00E16690" w:rsidRDefault="00E16690">
      <w:pPr>
        <w:spacing w:after="0" w:line="240" w:lineRule="auto"/>
        <w:rPr>
          <w:rFonts w:ascii="宋体" w:hAnsi="宋体" w:cs="宋体"/>
          <w:lang w:eastAsia="zh-CN"/>
        </w:rPr>
      </w:pPr>
    </w:p>
    <w:p w:rsidR="00E16690" w:rsidRDefault="00DC003E">
      <w:pPr>
        <w:rPr>
          <w:u w:val="single"/>
        </w:rPr>
      </w:pPr>
      <w:r>
        <w:rPr>
          <w:rFonts w:hint="eastAsia"/>
          <w:u w:val="single"/>
          <w:lang w:eastAsia="zh-CN"/>
        </w:rPr>
        <w:t>目标</w:t>
      </w:r>
    </w:p>
    <w:p w:rsidR="00E16690" w:rsidRDefault="00DC003E">
      <w:pPr>
        <w:pStyle w:val="11"/>
        <w:numPr>
          <w:ilvl w:val="0"/>
          <w:numId w:val="3"/>
        </w:numPr>
        <w:spacing w:after="0" w:line="240" w:lineRule="auto"/>
        <w:rPr>
          <w:rFonts w:ascii="宋体" w:eastAsia="宋体" w:hAnsi="宋体"/>
          <w:lang w:eastAsia="zh-CN"/>
        </w:rPr>
      </w:pPr>
      <w:r>
        <w:rPr>
          <w:rFonts w:ascii="宋体" w:eastAsia="宋体" w:hAnsi="宋体" w:cs="宋体" w:hint="eastAsia"/>
          <w:lang w:eastAsia="zh-CN"/>
        </w:rPr>
        <w:t>与总承包商、向碧欧蓝的最终目标用户提供环保产品和服务的公司</w:t>
      </w:r>
      <w:r>
        <w:rPr>
          <w:rFonts w:ascii="宋体" w:eastAsia="宋体" w:hAnsi="宋体" w:cs="宋体"/>
          <w:lang w:eastAsia="zh-CN"/>
        </w:rPr>
        <w:t>（</w:t>
      </w:r>
      <w:r>
        <w:rPr>
          <w:rFonts w:ascii="宋体" w:eastAsia="宋体" w:hAnsi="宋体" w:cs="宋体" w:hint="eastAsia"/>
          <w:lang w:eastAsia="zh-CN"/>
        </w:rPr>
        <w:t>如往复式发动机或涡轮机的销售代表</w:t>
      </w:r>
      <w:r>
        <w:rPr>
          <w:rFonts w:ascii="宋体" w:eastAsia="宋体" w:hAnsi="宋体" w:cs="宋体"/>
          <w:lang w:eastAsia="zh-CN"/>
        </w:rPr>
        <w:t>）</w:t>
      </w:r>
      <w:r>
        <w:rPr>
          <w:rFonts w:ascii="宋体" w:eastAsia="宋体" w:hAnsi="宋体" w:cs="宋体" w:hint="eastAsia"/>
          <w:lang w:eastAsia="zh-CN"/>
        </w:rPr>
        <w:t>及在碧欧蓝目标细分市场有销售及市场营销能力的企业或个人会晤</w:t>
      </w:r>
    </w:p>
    <w:p w:rsidR="00E16690" w:rsidRDefault="00321F36">
      <w:pPr>
        <w:spacing w:after="0" w:line="240" w:lineRule="auto"/>
        <w:rPr>
          <w:rFonts w:ascii="MS Gothic" w:eastAsia="MS Gothic" w:hAnsi="MS Gothic" w:cs="MS Gothic"/>
          <w:lang w:eastAsia="zh-CN"/>
        </w:rPr>
      </w:pPr>
      <w:r w:rsidRPr="00A36ACE">
        <w:rPr>
          <w:rFonts w:ascii="MS Gothic" w:eastAsia="MS Gothic" w:hAnsi="MS Gothic" w:cs="MS Gothic"/>
        </w:rPr>
        <w:pict>
          <v:shape id="Picture 18" o:spid="_x0000_i1028" type="#_x0000_t75" style="width:502.75pt;height:8.75pt">
            <v:imagedata r:id="rId8" o:title=""/>
          </v:shape>
        </w:pict>
      </w:r>
    </w:p>
    <w:p w:rsidR="00E16690" w:rsidRDefault="00E16690">
      <w:pPr>
        <w:spacing w:after="0" w:line="240" w:lineRule="auto"/>
        <w:rPr>
          <w:rFonts w:ascii="宋体" w:hAnsi="宋体" w:cs="宋体"/>
          <w:b/>
          <w:lang w:eastAsia="zh-CN"/>
        </w:rPr>
      </w:pPr>
    </w:p>
    <w:p w:rsidR="00E16690" w:rsidRDefault="00DC003E">
      <w:pPr>
        <w:spacing w:after="0" w:line="240" w:lineRule="auto"/>
        <w:rPr>
          <w:rFonts w:ascii="宋体" w:hAnsi="宋体" w:cs="宋体"/>
          <w:b/>
          <w:lang w:eastAsia="zh-CN"/>
        </w:rPr>
      </w:pPr>
      <w:r>
        <w:rPr>
          <w:rFonts w:ascii="宋体" w:hAnsi="宋体" w:cs="宋体" w:hint="eastAsia"/>
          <w:b/>
          <w:lang w:eastAsia="zh-CN"/>
        </w:rPr>
        <w:lastRenderedPageBreak/>
        <w:t>04.</w:t>
      </w:r>
      <w:r>
        <w:rPr>
          <w:rFonts w:ascii="宋体" w:hAnsi="宋体" w:cs="宋体"/>
          <w:b/>
          <w:lang w:eastAsia="zh-CN"/>
        </w:rPr>
        <w:t xml:space="preserve">Can-Technologies </w:t>
      </w:r>
      <w:r>
        <w:rPr>
          <w:rFonts w:ascii="宋体" w:eastAsia="MS Gothic" w:hAnsi="宋体" w:cs="宋体" w:hint="eastAsia"/>
          <w:b/>
          <w:lang w:eastAsia="zh-CN"/>
        </w:rPr>
        <w:t>公司</w:t>
      </w:r>
    </w:p>
    <w:p w:rsidR="00E16690" w:rsidRDefault="00DC003E">
      <w:pPr>
        <w:spacing w:after="0" w:line="240" w:lineRule="auto"/>
        <w:rPr>
          <w:rFonts w:ascii="宋体" w:hAnsi="宋体" w:cs="宋体"/>
          <w:lang w:eastAsia="zh-CN"/>
        </w:rPr>
      </w:pPr>
      <w:r>
        <w:rPr>
          <w:rFonts w:ascii="宋体" w:hAnsi="宋体" w:cs="宋体"/>
          <w:lang w:eastAsia="zh-CN"/>
        </w:rPr>
        <w:t>1400 Bishop Street North, Suite 202</w:t>
      </w:r>
    </w:p>
    <w:p w:rsidR="00E16690" w:rsidRDefault="00DC003E">
      <w:pPr>
        <w:spacing w:after="0" w:line="240" w:lineRule="auto"/>
        <w:rPr>
          <w:rFonts w:ascii="宋体" w:hAnsi="宋体" w:cs="宋体"/>
          <w:lang w:eastAsia="zh-CN"/>
        </w:rPr>
      </w:pPr>
      <w:r>
        <w:rPr>
          <w:rFonts w:ascii="宋体" w:hAnsi="宋体" w:cs="宋体"/>
          <w:lang w:eastAsia="zh-CN"/>
        </w:rPr>
        <w:t>Cambridge, Ontario N1R 6W8</w:t>
      </w:r>
    </w:p>
    <w:p w:rsidR="00E16690" w:rsidRDefault="00DC003E">
      <w:pPr>
        <w:spacing w:after="0" w:line="240" w:lineRule="auto"/>
        <w:rPr>
          <w:rFonts w:ascii="宋体" w:hAnsi="宋体" w:cs="宋体"/>
          <w:lang w:eastAsia="zh-CN"/>
        </w:rPr>
      </w:pPr>
      <w:r>
        <w:rPr>
          <w:rFonts w:ascii="宋体" w:hAnsi="宋体" w:cs="宋体"/>
          <w:lang w:eastAsia="zh-CN"/>
        </w:rPr>
        <w:t>Canada</w:t>
      </w:r>
    </w:p>
    <w:p w:rsidR="00E16690" w:rsidRDefault="00DC003E">
      <w:pPr>
        <w:spacing w:after="0" w:line="240" w:lineRule="auto"/>
        <w:rPr>
          <w:rFonts w:ascii="宋体" w:hAnsi="宋体" w:cs="宋体"/>
          <w:lang w:eastAsia="zh-CN"/>
        </w:rPr>
      </w:pPr>
      <w:r>
        <w:rPr>
          <w:rFonts w:ascii="宋体" w:hAnsi="宋体" w:cs="宋体"/>
          <w:lang w:eastAsia="zh-CN"/>
        </w:rPr>
        <w:t xml:space="preserve">www.can-technologies.com    </w:t>
      </w:r>
    </w:p>
    <w:p w:rsidR="00E16690" w:rsidRDefault="00E16690">
      <w:pPr>
        <w:spacing w:after="0" w:line="240" w:lineRule="auto"/>
        <w:rPr>
          <w:rFonts w:ascii="宋体" w:eastAsia="MingLiU" w:hAnsi="宋体" w:cs="宋体"/>
          <w:b/>
          <w:lang w:eastAsia="zh-CN"/>
        </w:rPr>
      </w:pPr>
    </w:p>
    <w:p w:rsidR="00E16690" w:rsidRDefault="00DC003E">
      <w:pPr>
        <w:spacing w:after="0" w:line="240" w:lineRule="auto"/>
        <w:rPr>
          <w:rFonts w:ascii="宋体" w:hAnsi="宋体" w:cs="宋体"/>
          <w:lang w:eastAsia="zh-CN"/>
        </w:rPr>
      </w:pPr>
      <w:r>
        <w:rPr>
          <w:rFonts w:ascii="宋体" w:eastAsia="MingLiU" w:hAnsi="宋体" w:cs="宋体" w:hint="eastAsia"/>
          <w:b/>
          <w:lang w:eastAsia="zh-CN"/>
        </w:rPr>
        <w:t>简介</w:t>
      </w:r>
    </w:p>
    <w:p w:rsidR="00E16690" w:rsidRDefault="00DC003E">
      <w:pPr>
        <w:spacing w:after="0" w:line="240" w:lineRule="auto"/>
        <w:rPr>
          <w:rFonts w:ascii="宋体" w:hAnsi="宋体" w:cs="宋体"/>
          <w:lang w:eastAsia="zh-CN"/>
        </w:rPr>
      </w:pPr>
      <w:r>
        <w:rPr>
          <w:rFonts w:ascii="宋体" w:hAnsi="宋体" w:cs="宋体"/>
          <w:lang w:eastAsia="zh-CN"/>
        </w:rPr>
        <w:t xml:space="preserve">Can-Technologies Inc. </w:t>
      </w:r>
      <w:r>
        <w:rPr>
          <w:rFonts w:ascii="宋体" w:eastAsia="MS Gothic" w:hAnsi="宋体" w:cs="宋体" w:hint="eastAsia"/>
          <w:lang w:eastAsia="zh-CN"/>
        </w:rPr>
        <w:t>以及子公司</w:t>
      </w:r>
      <w:r>
        <w:rPr>
          <w:rFonts w:ascii="宋体" w:hAnsi="宋体" w:cs="宋体"/>
          <w:lang w:eastAsia="zh-CN"/>
        </w:rPr>
        <w:t xml:space="preserve">Entelegis Inc. </w:t>
      </w:r>
      <w:r>
        <w:rPr>
          <w:rFonts w:ascii="宋体" w:eastAsia="MS Gothic" w:hAnsi="宋体" w:cs="宋体" w:hint="eastAsia"/>
          <w:lang w:eastAsia="zh-CN"/>
        </w:rPr>
        <w:t>提供工程技</w:t>
      </w:r>
      <w:r>
        <w:rPr>
          <w:rFonts w:ascii="宋体" w:eastAsia="MingLiU" w:hAnsi="宋体" w:cs="宋体" w:hint="eastAsia"/>
          <w:lang w:eastAsia="zh-CN"/>
        </w:rPr>
        <w:t>术服务以及针对绿色工业的成套软件解决方案。我们的主要产品包括一个能源管理系统用来监控工业能耗、一个碳和温室排放工具包用来提供生产过程对环境影响的可视性，同时为商业和居民提供了对减排策略以及对烟雾减排方案的预测。我们同时提供一个先进的工业</w:t>
      </w:r>
      <w:r>
        <w:rPr>
          <w:rFonts w:ascii="宋体" w:hAnsi="宋体" w:cs="宋体"/>
          <w:lang w:eastAsia="zh-CN"/>
        </w:rPr>
        <w:t>MES</w:t>
      </w:r>
      <w:r>
        <w:rPr>
          <w:rFonts w:ascii="宋体" w:eastAsia="MS Gothic" w:hAnsi="宋体" w:cs="宋体" w:hint="eastAsia"/>
          <w:lang w:eastAsia="zh-CN"/>
        </w:rPr>
        <w:t>解决方案用来跟踪</w:t>
      </w:r>
      <w:r>
        <w:rPr>
          <w:rFonts w:ascii="宋体" w:eastAsia="MingLiU" w:hAnsi="宋体" w:cs="宋体" w:hint="eastAsia"/>
          <w:lang w:eastAsia="zh-CN"/>
        </w:rPr>
        <w:t>质量、可用性以及综合性能。我们已经帮助数家北美大型制造企业减少了能耗、改善了生产能力，同时减少了生产成本。</w:t>
      </w:r>
    </w:p>
    <w:p w:rsidR="00E16690" w:rsidRDefault="00E16690">
      <w:pPr>
        <w:spacing w:after="0" w:line="240" w:lineRule="auto"/>
        <w:rPr>
          <w:rFonts w:ascii="宋体" w:hAnsi="宋体" w:cs="宋体"/>
          <w:lang w:eastAsia="zh-CN"/>
        </w:rPr>
      </w:pPr>
    </w:p>
    <w:p w:rsidR="00E16690" w:rsidRDefault="00DC003E">
      <w:pPr>
        <w:spacing w:after="0" w:line="240" w:lineRule="auto"/>
        <w:rPr>
          <w:rFonts w:ascii="宋体" w:hAnsi="宋体" w:cs="宋体"/>
          <w:lang w:eastAsia="zh-CN"/>
        </w:rPr>
      </w:pPr>
      <w:r>
        <w:rPr>
          <w:rFonts w:ascii="宋体" w:eastAsia="MingLiU" w:hAnsi="宋体" w:cs="宋体" w:hint="eastAsia"/>
          <w:lang w:eastAsia="zh-CN"/>
        </w:rPr>
        <w:t>总部设在安大略省剑桥市的</w:t>
      </w:r>
      <w:r>
        <w:rPr>
          <w:rFonts w:ascii="宋体" w:hAnsi="宋体" w:cs="宋体"/>
          <w:lang w:eastAsia="zh-CN"/>
        </w:rPr>
        <w:t xml:space="preserve">Can-Technologies </w:t>
      </w:r>
      <w:r>
        <w:rPr>
          <w:rFonts w:ascii="宋体" w:eastAsia="MS Gothic" w:hAnsi="宋体" w:cs="宋体" w:hint="eastAsia"/>
          <w:lang w:eastAsia="zh-CN"/>
        </w:rPr>
        <w:t>公司</w:t>
      </w:r>
      <w:r>
        <w:rPr>
          <w:rFonts w:ascii="宋体" w:hAnsi="宋体" w:cs="宋体"/>
          <w:lang w:eastAsia="zh-CN"/>
        </w:rPr>
        <w:t xml:space="preserve"> </w:t>
      </w:r>
      <w:r>
        <w:rPr>
          <w:rFonts w:ascii="宋体" w:eastAsia="MS Gothic" w:hAnsi="宋体" w:cs="宋体" w:hint="eastAsia"/>
          <w:lang w:eastAsia="zh-CN"/>
        </w:rPr>
        <w:t>和</w:t>
      </w:r>
      <w:r>
        <w:rPr>
          <w:rFonts w:ascii="宋体" w:hAnsi="宋体" w:cs="宋体"/>
          <w:lang w:eastAsia="zh-CN"/>
        </w:rPr>
        <w:t xml:space="preserve"> Entelegis </w:t>
      </w:r>
      <w:r>
        <w:rPr>
          <w:rFonts w:ascii="宋体" w:eastAsia="MS Gothic" w:hAnsi="宋体" w:cs="宋体" w:hint="eastAsia"/>
          <w:lang w:eastAsia="zh-CN"/>
        </w:rPr>
        <w:t>公司向位于北美的大型公司提供工程技</w:t>
      </w:r>
      <w:r>
        <w:rPr>
          <w:rFonts w:ascii="宋体" w:eastAsia="MingLiU" w:hAnsi="宋体" w:cs="宋体" w:hint="eastAsia"/>
          <w:lang w:eastAsia="zh-CN"/>
        </w:rPr>
        <w:t>术、</w:t>
      </w:r>
      <w:r>
        <w:rPr>
          <w:rFonts w:ascii="宋体" w:hAnsi="宋体" w:cs="宋体"/>
          <w:lang w:eastAsia="zh-CN"/>
        </w:rPr>
        <w:t xml:space="preserve"> </w:t>
      </w:r>
      <w:r>
        <w:rPr>
          <w:rFonts w:ascii="宋体" w:eastAsia="MS Gothic" w:hAnsi="宋体" w:cs="宋体" w:hint="eastAsia"/>
          <w:lang w:eastAsia="zh-CN"/>
        </w:rPr>
        <w:t>定制</w:t>
      </w:r>
      <w:r>
        <w:rPr>
          <w:rFonts w:ascii="宋体" w:eastAsia="MingLiU" w:hAnsi="宋体" w:cs="宋体" w:hint="eastAsia"/>
          <w:lang w:eastAsia="zh-CN"/>
        </w:rPr>
        <w:t>软</w:t>
      </w:r>
      <w:r>
        <w:rPr>
          <w:rFonts w:ascii="宋体" w:eastAsia="MS Gothic" w:hAnsi="宋体" w:cs="宋体" w:hint="eastAsia"/>
          <w:lang w:eastAsia="zh-CN"/>
        </w:rPr>
        <w:t>件开</w:t>
      </w:r>
      <w:r>
        <w:rPr>
          <w:rFonts w:ascii="宋体" w:eastAsia="MingLiU" w:hAnsi="宋体" w:cs="宋体" w:hint="eastAsia"/>
          <w:lang w:eastAsia="zh-CN"/>
        </w:rPr>
        <w:t>发与支持服务。</w:t>
      </w:r>
      <w:r>
        <w:rPr>
          <w:rFonts w:ascii="宋体" w:hAnsi="宋体" w:cs="宋体"/>
          <w:lang w:eastAsia="zh-CN"/>
        </w:rPr>
        <w:t xml:space="preserve"> </w:t>
      </w:r>
      <w:r>
        <w:rPr>
          <w:rFonts w:ascii="宋体" w:eastAsia="MS Gothic" w:hAnsi="宋体" w:cs="宋体" w:hint="eastAsia"/>
          <w:lang w:eastAsia="zh-CN"/>
        </w:rPr>
        <w:t>我</w:t>
      </w:r>
      <w:r>
        <w:rPr>
          <w:rFonts w:ascii="宋体" w:eastAsia="MingLiU" w:hAnsi="宋体" w:cs="宋体" w:hint="eastAsia"/>
          <w:lang w:eastAsia="zh-CN"/>
        </w:rPr>
        <w:t>们创造新技术以确保我们的用户始终保持领先优势。</w:t>
      </w:r>
    </w:p>
    <w:p w:rsidR="00E16690" w:rsidRDefault="00E16690">
      <w:pPr>
        <w:spacing w:after="0" w:line="240" w:lineRule="auto"/>
        <w:rPr>
          <w:rFonts w:ascii="宋体" w:hAnsi="宋体" w:cs="宋体"/>
          <w:lang w:eastAsia="zh-CN"/>
        </w:rPr>
      </w:pPr>
    </w:p>
    <w:p w:rsidR="00E16690" w:rsidRDefault="00DC003E">
      <w:pPr>
        <w:spacing w:after="0" w:line="240" w:lineRule="auto"/>
        <w:rPr>
          <w:rFonts w:ascii="宋体" w:hAnsi="宋体" w:cs="宋体"/>
          <w:b/>
          <w:lang w:eastAsia="zh-CN"/>
        </w:rPr>
      </w:pPr>
      <w:r>
        <w:rPr>
          <w:rFonts w:ascii="宋体" w:eastAsia="MS Gothic" w:hAnsi="宋体" w:cs="宋体" w:hint="eastAsia"/>
          <w:b/>
          <w:lang w:eastAsia="zh-CN"/>
        </w:rPr>
        <w:t>目</w:t>
      </w:r>
      <w:r>
        <w:rPr>
          <w:rFonts w:ascii="宋体" w:eastAsia="MingLiU" w:hAnsi="宋体" w:cs="宋体" w:hint="eastAsia"/>
          <w:b/>
          <w:lang w:eastAsia="zh-CN"/>
        </w:rPr>
        <w:t>标</w:t>
      </w:r>
    </w:p>
    <w:p w:rsidR="00E16690" w:rsidRDefault="00E16690">
      <w:pPr>
        <w:spacing w:after="0" w:line="240" w:lineRule="auto"/>
        <w:rPr>
          <w:rFonts w:ascii="宋体" w:hAnsi="宋体" w:cs="宋体"/>
          <w:lang w:eastAsia="zh-CN"/>
        </w:rPr>
      </w:pPr>
    </w:p>
    <w:p w:rsidR="00E16690" w:rsidRDefault="00DC003E">
      <w:pPr>
        <w:spacing w:after="0" w:line="240" w:lineRule="auto"/>
        <w:rPr>
          <w:rFonts w:ascii="宋体" w:hAnsi="宋体" w:cs="宋体"/>
          <w:lang w:eastAsia="zh-CN"/>
        </w:rPr>
      </w:pPr>
      <w:r>
        <w:rPr>
          <w:rFonts w:ascii="宋体" w:hAnsi="宋体" w:cs="宋体" w:hint="eastAsia"/>
          <w:lang w:eastAsia="zh-CN"/>
        </w:rPr>
        <w:t>•</w:t>
      </w:r>
      <w:r>
        <w:rPr>
          <w:rFonts w:ascii="宋体" w:hAnsi="宋体" w:cs="宋体" w:hint="eastAsia"/>
          <w:lang w:eastAsia="zh-CN"/>
        </w:rPr>
        <w:t xml:space="preserve"> </w:t>
      </w:r>
      <w:r>
        <w:rPr>
          <w:rFonts w:ascii="宋体" w:eastAsia="MingLiU" w:hAnsi="宋体" w:cs="宋体" w:hint="eastAsia"/>
          <w:lang w:eastAsia="zh-CN"/>
        </w:rPr>
        <w:t>寻求和一家中国生产企业合作，以使我们预期在亚洲市场销售的新一代绿色科技产品产业化并投入大规模生产，同时寻求联手一家可进行项目研发的机构。</w:t>
      </w:r>
    </w:p>
    <w:p w:rsidR="00E16690" w:rsidRDefault="00321F36">
      <w:pPr>
        <w:spacing w:after="0" w:line="240" w:lineRule="auto"/>
        <w:rPr>
          <w:rFonts w:ascii="宋体" w:hAnsi="宋体" w:cs="宋体"/>
          <w:lang w:eastAsia="zh-CN"/>
        </w:rPr>
      </w:pPr>
      <w:r w:rsidRPr="00A36ACE">
        <w:rPr>
          <w:rFonts w:ascii="宋体" w:hAnsi="宋体" w:cs="宋体"/>
        </w:rPr>
        <w:pict>
          <v:shape id="Picture 15" o:spid="_x0000_i1029" type="#_x0000_t75" style="width:502.75pt;height:8.75pt">
            <v:imagedata r:id="rId8" o:title=""/>
          </v:shape>
        </w:pict>
      </w:r>
    </w:p>
    <w:p w:rsidR="00E16690" w:rsidRDefault="00E16690">
      <w:pPr>
        <w:spacing w:after="0" w:line="240" w:lineRule="auto"/>
        <w:rPr>
          <w:rFonts w:ascii="MS Gothic" w:eastAsia="MS Gothic" w:hAnsi="MS Gothic" w:cs="MS Gothic"/>
          <w:b/>
          <w:lang w:eastAsia="zh-CN"/>
        </w:rPr>
      </w:pPr>
    </w:p>
    <w:p w:rsidR="00E16690" w:rsidRDefault="00DC003E">
      <w:pPr>
        <w:spacing w:after="0" w:line="240" w:lineRule="auto"/>
        <w:rPr>
          <w:rFonts w:ascii="宋体" w:hAnsi="宋体" w:cs="宋体"/>
          <w:b/>
          <w:lang w:eastAsia="zh-CN"/>
        </w:rPr>
      </w:pPr>
      <w:r>
        <w:rPr>
          <w:rFonts w:ascii="MS Gothic" w:eastAsia="MS Gothic" w:hAnsi="MS Gothic" w:cs="MS Gothic" w:hint="eastAsia"/>
          <w:b/>
          <w:lang w:eastAsia="zh-CN"/>
        </w:rPr>
        <w:t>05.加中企</w:t>
      </w:r>
      <w:r>
        <w:rPr>
          <w:rFonts w:ascii="MingLiU" w:eastAsia="MingLiU" w:hAnsi="MingLiU" w:cs="MingLiU" w:hint="eastAsia"/>
          <w:b/>
          <w:lang w:eastAsia="zh-CN"/>
        </w:rPr>
        <w:t>业家联合会（</w:t>
      </w:r>
      <w:r>
        <w:rPr>
          <w:rFonts w:ascii="宋体" w:hAnsi="宋体" w:cs="宋体"/>
          <w:b/>
          <w:lang w:eastAsia="zh-CN"/>
        </w:rPr>
        <w:t>CCFOE</w:t>
      </w:r>
      <w:r>
        <w:rPr>
          <w:rFonts w:ascii="MS Gothic" w:eastAsia="MS Gothic" w:hAnsi="MS Gothic" w:cs="MS Gothic" w:hint="eastAsia"/>
          <w:b/>
          <w:lang w:eastAsia="zh-CN"/>
        </w:rPr>
        <w:t>）</w:t>
      </w:r>
    </w:p>
    <w:p w:rsidR="00E16690" w:rsidRDefault="00DC003E">
      <w:pPr>
        <w:spacing w:after="0" w:line="240" w:lineRule="auto"/>
        <w:rPr>
          <w:rFonts w:ascii="宋体" w:hAnsi="宋体" w:cs="宋体"/>
          <w:lang w:eastAsia="zh-CN"/>
        </w:rPr>
      </w:pPr>
      <w:r>
        <w:rPr>
          <w:rFonts w:ascii="宋体" w:hAnsi="宋体" w:cs="宋体"/>
          <w:lang w:eastAsia="zh-CN"/>
        </w:rPr>
        <w:t>7880 Woodbine Ave, Unit C</w:t>
      </w:r>
    </w:p>
    <w:p w:rsidR="00E16690" w:rsidRDefault="00DC003E">
      <w:pPr>
        <w:spacing w:after="0" w:line="240" w:lineRule="auto"/>
        <w:rPr>
          <w:rFonts w:ascii="宋体" w:hAnsi="宋体" w:cs="宋体"/>
          <w:lang w:eastAsia="zh-CN"/>
        </w:rPr>
      </w:pPr>
      <w:r>
        <w:rPr>
          <w:rFonts w:ascii="宋体" w:hAnsi="宋体" w:cs="宋体"/>
          <w:lang w:eastAsia="zh-CN"/>
        </w:rPr>
        <w:t>Markham, Ontario L3R 4S1</w:t>
      </w:r>
    </w:p>
    <w:p w:rsidR="00E16690" w:rsidRDefault="00DC003E">
      <w:pPr>
        <w:spacing w:after="0" w:line="240" w:lineRule="auto"/>
        <w:rPr>
          <w:rFonts w:ascii="宋体" w:hAnsi="宋体" w:cs="宋体"/>
          <w:lang w:eastAsia="zh-CN"/>
        </w:rPr>
      </w:pPr>
      <w:r>
        <w:rPr>
          <w:rFonts w:ascii="宋体" w:hAnsi="宋体" w:cs="宋体"/>
          <w:lang w:eastAsia="zh-CN"/>
        </w:rPr>
        <w:t>Canada</w:t>
      </w:r>
    </w:p>
    <w:p w:rsidR="00E16690" w:rsidRDefault="00A36ACE">
      <w:pPr>
        <w:spacing w:after="0" w:line="240" w:lineRule="auto"/>
        <w:rPr>
          <w:rFonts w:ascii="宋体" w:hAnsi="宋体" w:cs="宋体"/>
          <w:lang w:eastAsia="zh-CN"/>
        </w:rPr>
      </w:pPr>
      <w:hyperlink r:id="rId9" w:history="1">
        <w:r w:rsidR="00DC003E">
          <w:rPr>
            <w:rStyle w:val="aa"/>
            <w:rFonts w:ascii="宋体" w:hAnsi="宋体" w:cs="宋体"/>
            <w:lang w:eastAsia="zh-CN"/>
          </w:rPr>
          <w:t>www.ccfoe.org</w:t>
        </w:r>
      </w:hyperlink>
    </w:p>
    <w:p w:rsidR="00E16690" w:rsidRDefault="00E16690">
      <w:pPr>
        <w:spacing w:after="0" w:line="240" w:lineRule="auto"/>
        <w:rPr>
          <w:rFonts w:ascii="宋体" w:hAnsi="宋体" w:cs="宋体"/>
          <w:lang w:eastAsia="zh-CN"/>
        </w:rPr>
      </w:pPr>
    </w:p>
    <w:p w:rsidR="00E16690" w:rsidRDefault="00DC003E">
      <w:pPr>
        <w:spacing w:after="0" w:line="240" w:lineRule="auto"/>
        <w:rPr>
          <w:rFonts w:ascii="宋体" w:hAnsi="宋体" w:cs="宋体"/>
          <w:b/>
          <w:lang w:eastAsia="zh-CN"/>
        </w:rPr>
      </w:pPr>
      <w:r>
        <w:rPr>
          <w:rFonts w:ascii="MingLiU" w:eastAsia="MingLiU" w:hAnsi="MingLiU" w:cs="MingLiU" w:hint="eastAsia"/>
          <w:b/>
          <w:lang w:eastAsia="zh-CN"/>
        </w:rPr>
        <w:t>简介</w:t>
      </w:r>
    </w:p>
    <w:p w:rsidR="00E16690" w:rsidRDefault="00DC003E">
      <w:pPr>
        <w:spacing w:after="0" w:line="240" w:lineRule="auto"/>
        <w:rPr>
          <w:rFonts w:ascii="宋体" w:hAnsi="宋体" w:cs="宋体"/>
          <w:lang w:eastAsia="zh-CN"/>
        </w:rPr>
      </w:pPr>
      <w:r>
        <w:rPr>
          <w:rFonts w:ascii="MS Gothic" w:eastAsia="MS Gothic" w:hAnsi="MS Gothic" w:cs="MS Gothic" w:hint="eastAsia"/>
          <w:lang w:eastAsia="zh-CN"/>
        </w:rPr>
        <w:t>加中企</w:t>
      </w:r>
      <w:r>
        <w:rPr>
          <w:rFonts w:ascii="MingLiU" w:eastAsia="MingLiU" w:hAnsi="MingLiU" w:cs="MingLiU" w:hint="eastAsia"/>
          <w:lang w:eastAsia="zh-CN"/>
        </w:rPr>
        <w:t>业家联合会主要专注于为中加两国企业家合作创造机会。我们的项目涵盖清洁技术、能源与环保、电子商务、投资与收购、商务旅行、农业与食品、外贸和文化教育等领域。</w:t>
      </w:r>
      <w:r>
        <w:rPr>
          <w:rFonts w:ascii="宋体" w:hAnsi="宋体" w:cs="宋体"/>
          <w:lang w:eastAsia="zh-CN"/>
        </w:rPr>
        <w:t>CCFOE</w:t>
      </w:r>
      <w:r>
        <w:rPr>
          <w:rFonts w:ascii="MS Gothic" w:eastAsia="MS Gothic" w:hAnsi="MS Gothic" w:cs="MS Gothic" w:hint="eastAsia"/>
          <w:lang w:eastAsia="zh-CN"/>
        </w:rPr>
        <w:t>已在中国成功地共同主</w:t>
      </w:r>
      <w:r>
        <w:rPr>
          <w:rFonts w:ascii="MingLiU" w:eastAsia="MingLiU" w:hAnsi="MingLiU" w:cs="MingLiU" w:hint="eastAsia"/>
          <w:lang w:eastAsia="zh-CN"/>
        </w:rPr>
        <w:t>办了两届</w:t>
      </w:r>
      <w:r>
        <w:rPr>
          <w:rFonts w:ascii="宋体" w:hAnsi="宋体" w:cs="宋体"/>
          <w:lang w:eastAsia="zh-CN"/>
        </w:rPr>
        <w:t>“</w:t>
      </w:r>
      <w:r>
        <w:rPr>
          <w:rFonts w:ascii="MS Gothic" w:eastAsia="MS Gothic" w:hAnsi="MS Gothic" w:cs="MS Gothic" w:hint="eastAsia"/>
          <w:lang w:eastAsia="zh-CN"/>
        </w:rPr>
        <w:t>加拿大商</w:t>
      </w:r>
      <w:r>
        <w:rPr>
          <w:rFonts w:ascii="MingLiU" w:eastAsia="MingLiU" w:hAnsi="MingLiU" w:cs="MingLiU" w:hint="eastAsia"/>
          <w:lang w:eastAsia="zh-CN"/>
        </w:rPr>
        <w:t>务日</w:t>
      </w:r>
      <w:r>
        <w:rPr>
          <w:rFonts w:ascii="宋体" w:hAnsi="宋体" w:cs="宋体"/>
          <w:lang w:eastAsia="zh-CN"/>
        </w:rPr>
        <w:t>”</w:t>
      </w:r>
      <w:r>
        <w:rPr>
          <w:rFonts w:ascii="MS Gothic" w:eastAsia="MS Gothic" w:hAnsi="MS Gothic" w:cs="MS Gothic" w:hint="eastAsia"/>
          <w:lang w:eastAsia="zh-CN"/>
        </w:rPr>
        <w:t>活</w:t>
      </w:r>
      <w:r>
        <w:rPr>
          <w:rFonts w:ascii="MingLiU" w:eastAsia="MingLiU" w:hAnsi="MingLiU" w:cs="MingLiU" w:hint="eastAsia"/>
          <w:lang w:eastAsia="zh-CN"/>
        </w:rPr>
        <w:t>动。</w:t>
      </w:r>
    </w:p>
    <w:p w:rsidR="00E16690" w:rsidRDefault="00DC003E">
      <w:pPr>
        <w:spacing w:after="0" w:line="240" w:lineRule="auto"/>
        <w:rPr>
          <w:rFonts w:ascii="MingLiU" w:eastAsia="MingLiU" w:hAnsi="MingLiU" w:cs="MingLiU"/>
          <w:lang w:eastAsia="zh-CN"/>
        </w:rPr>
      </w:pPr>
      <w:r>
        <w:rPr>
          <w:rFonts w:ascii="宋体" w:hAnsi="宋体" w:cs="宋体"/>
          <w:lang w:eastAsia="zh-CN"/>
        </w:rPr>
        <w:t>CCFOE</w:t>
      </w:r>
      <w:r>
        <w:rPr>
          <w:rFonts w:ascii="MingLiU" w:eastAsia="MingLiU" w:hAnsi="MingLiU" w:cs="MingLiU" w:hint="eastAsia"/>
          <w:lang w:eastAsia="zh-CN"/>
        </w:rPr>
        <w:t>总裁刘慧云女士致力于建立中加两国间的经贸合作已逾十载。中国最权威的杂志《中国对外贸易》在封面位置及其官方网站上均报道了刘慧云女士，称之为</w:t>
      </w:r>
      <w:r>
        <w:rPr>
          <w:rFonts w:ascii="宋体" w:hAnsi="宋体" w:cs="宋体"/>
          <w:lang w:eastAsia="zh-CN"/>
        </w:rPr>
        <w:t>“</w:t>
      </w:r>
      <w:r>
        <w:rPr>
          <w:rFonts w:ascii="MS Gothic" w:eastAsia="MS Gothic" w:hAnsi="MS Gothic" w:cs="MS Gothic" w:hint="eastAsia"/>
          <w:lang w:eastAsia="zh-CN"/>
        </w:rPr>
        <w:t>海外企</w:t>
      </w:r>
      <w:r>
        <w:rPr>
          <w:rFonts w:ascii="MingLiU" w:eastAsia="MingLiU" w:hAnsi="MingLiU" w:cs="MingLiU" w:hint="eastAsia"/>
          <w:lang w:eastAsia="zh-CN"/>
        </w:rPr>
        <w:t>业家的典范和中加贸易与经济合作的推动</w:t>
      </w:r>
      <w:r>
        <w:rPr>
          <w:rFonts w:ascii="MS Gothic" w:eastAsia="MS Gothic" w:hAnsi="MS Gothic" w:cs="MS Gothic" w:hint="eastAsia"/>
          <w:lang w:eastAsia="zh-CN"/>
        </w:rPr>
        <w:t>者</w:t>
      </w:r>
      <w:r>
        <w:rPr>
          <w:rFonts w:ascii="宋体" w:hAnsi="宋体" w:cs="宋体"/>
          <w:lang w:eastAsia="zh-CN"/>
        </w:rPr>
        <w:t>”</w:t>
      </w:r>
      <w:r>
        <w:rPr>
          <w:rFonts w:ascii="MS Gothic" w:eastAsia="MS Gothic" w:hAnsi="MS Gothic" w:cs="MS Gothic" w:hint="eastAsia"/>
          <w:lang w:eastAsia="zh-CN"/>
        </w:rPr>
        <w:t>。刘女士曾</w:t>
      </w:r>
      <w:r>
        <w:rPr>
          <w:rFonts w:ascii="MingLiU" w:eastAsia="MingLiU" w:hAnsi="MingLiU" w:cs="MingLiU" w:hint="eastAsia"/>
          <w:lang w:eastAsia="zh-CN"/>
        </w:rPr>
        <w:t>获得</w:t>
      </w:r>
      <w:r>
        <w:rPr>
          <w:rFonts w:ascii="宋体" w:hAnsi="宋体" w:cs="宋体"/>
          <w:lang w:eastAsia="zh-CN"/>
        </w:rPr>
        <w:t>“</w:t>
      </w:r>
      <w:r>
        <w:rPr>
          <w:rFonts w:ascii="MS Gothic" w:eastAsia="MS Gothic" w:hAnsi="MS Gothic" w:cs="MS Gothic" w:hint="eastAsia"/>
          <w:lang w:eastAsia="zh-CN"/>
        </w:rPr>
        <w:t>安省志愿者</w:t>
      </w:r>
      <w:r>
        <w:rPr>
          <w:rFonts w:ascii="MingLiU" w:eastAsia="MingLiU" w:hAnsi="MingLiU" w:cs="MingLiU" w:hint="eastAsia"/>
          <w:lang w:eastAsia="zh-CN"/>
        </w:rPr>
        <w:t>奖</w:t>
      </w:r>
      <w:r>
        <w:rPr>
          <w:rFonts w:ascii="宋体" w:hAnsi="宋体" w:cs="宋体"/>
          <w:lang w:eastAsia="zh-CN"/>
        </w:rPr>
        <w:t>”</w:t>
      </w:r>
      <w:r>
        <w:rPr>
          <w:rFonts w:ascii="MS Gothic" w:eastAsia="MS Gothic" w:hAnsi="MS Gothic" w:cs="MS Gothic" w:hint="eastAsia"/>
          <w:lang w:eastAsia="zh-CN"/>
        </w:rPr>
        <w:t>和第</w:t>
      </w:r>
      <w:r>
        <w:rPr>
          <w:rFonts w:ascii="宋体" w:hAnsi="宋体" w:cs="宋体"/>
          <w:lang w:eastAsia="zh-CN"/>
        </w:rPr>
        <w:t>4</w:t>
      </w:r>
      <w:r>
        <w:rPr>
          <w:rFonts w:ascii="MS Gothic" w:eastAsia="MS Gothic" w:hAnsi="MS Gothic" w:cs="MS Gothic" w:hint="eastAsia"/>
          <w:lang w:eastAsia="zh-CN"/>
        </w:rPr>
        <w:t>届</w:t>
      </w:r>
      <w:r>
        <w:rPr>
          <w:rFonts w:ascii="宋体" w:hAnsi="宋体" w:cs="宋体"/>
          <w:lang w:eastAsia="zh-CN"/>
        </w:rPr>
        <w:t>“</w:t>
      </w:r>
      <w:r>
        <w:rPr>
          <w:rFonts w:ascii="MS Gothic" w:eastAsia="MS Gothic" w:hAnsi="MS Gothic" w:cs="MS Gothic" w:hint="eastAsia"/>
          <w:lang w:eastAsia="zh-CN"/>
        </w:rPr>
        <w:t>中国十佳杰出商</w:t>
      </w:r>
      <w:r>
        <w:rPr>
          <w:rFonts w:ascii="MingLiU" w:eastAsia="MingLiU" w:hAnsi="MingLiU" w:cs="MingLiU" w:hint="eastAsia"/>
          <w:lang w:eastAsia="zh-CN"/>
        </w:rPr>
        <w:t>业领袖</w:t>
      </w:r>
      <w:r>
        <w:rPr>
          <w:rFonts w:ascii="宋体" w:hAnsi="宋体" w:cs="宋体"/>
          <w:lang w:eastAsia="zh-CN"/>
        </w:rPr>
        <w:t>”</w:t>
      </w:r>
      <w:r>
        <w:rPr>
          <w:rFonts w:ascii="MS Gothic" w:eastAsia="MS Gothic" w:hAnsi="MS Gothic" w:cs="MS Gothic" w:hint="eastAsia"/>
          <w:lang w:eastAsia="zh-CN"/>
        </w:rPr>
        <w:t>之社会</w:t>
      </w:r>
      <w:r>
        <w:rPr>
          <w:rFonts w:ascii="MingLiU" w:eastAsia="MingLiU" w:hAnsi="MingLiU" w:cs="MingLiU" w:hint="eastAsia"/>
          <w:lang w:eastAsia="zh-CN"/>
        </w:rPr>
        <w:t>责任奖。她分别于</w:t>
      </w:r>
      <w:r>
        <w:rPr>
          <w:rFonts w:ascii="宋体" w:hAnsi="宋体" w:cs="宋体"/>
          <w:lang w:eastAsia="zh-CN"/>
        </w:rPr>
        <w:t>2005</w:t>
      </w:r>
      <w:r>
        <w:rPr>
          <w:rFonts w:ascii="MS Gothic" w:eastAsia="MS Gothic" w:hAnsi="MS Gothic" w:cs="MS Gothic" w:hint="eastAsia"/>
          <w:lang w:eastAsia="zh-CN"/>
        </w:rPr>
        <w:t>年随加拿大前</w:t>
      </w:r>
      <w:r>
        <w:rPr>
          <w:rFonts w:ascii="MingLiU" w:eastAsia="MingLiU" w:hAnsi="MingLiU" w:cs="MingLiU" w:hint="eastAsia"/>
          <w:lang w:eastAsia="zh-CN"/>
        </w:rPr>
        <w:t>总理保罗</w:t>
      </w:r>
      <w:r>
        <w:rPr>
          <w:rFonts w:ascii="宋体" w:hAnsi="宋体" w:cs="宋体"/>
          <w:lang w:eastAsia="zh-CN"/>
        </w:rPr>
        <w:t>•</w:t>
      </w:r>
      <w:r>
        <w:rPr>
          <w:rFonts w:ascii="MingLiU" w:eastAsia="MingLiU" w:hAnsi="MingLiU" w:cs="MingLiU" w:hint="eastAsia"/>
          <w:lang w:eastAsia="zh-CN"/>
        </w:rPr>
        <w:t>马丁、</w:t>
      </w:r>
      <w:r>
        <w:rPr>
          <w:rFonts w:ascii="宋体" w:hAnsi="宋体" w:cs="宋体"/>
          <w:lang w:eastAsia="zh-CN"/>
        </w:rPr>
        <w:t>2014</w:t>
      </w:r>
      <w:r>
        <w:rPr>
          <w:rFonts w:ascii="MS Gothic" w:eastAsia="MS Gothic" w:hAnsi="MS Gothic" w:cs="MS Gothic" w:hint="eastAsia"/>
          <w:lang w:eastAsia="zh-CN"/>
        </w:rPr>
        <w:t>年随</w:t>
      </w:r>
      <w:r>
        <w:rPr>
          <w:rFonts w:ascii="MingLiU" w:eastAsia="MingLiU" w:hAnsi="MingLiU" w:cs="MingLiU" w:hint="eastAsia"/>
          <w:lang w:eastAsia="zh-CN"/>
        </w:rPr>
        <w:t>现任总理史蒂芬</w:t>
      </w:r>
      <w:r>
        <w:rPr>
          <w:rFonts w:ascii="宋体" w:hAnsi="宋体" w:cs="宋体"/>
          <w:lang w:eastAsia="zh-CN"/>
        </w:rPr>
        <w:t>•</w:t>
      </w:r>
      <w:r>
        <w:rPr>
          <w:rFonts w:ascii="MS Gothic" w:eastAsia="MS Gothic" w:hAnsi="MS Gothic" w:cs="MS Gothic" w:hint="eastAsia"/>
          <w:lang w:eastAsia="zh-CN"/>
        </w:rPr>
        <w:t>哈珀、</w:t>
      </w:r>
      <w:r>
        <w:rPr>
          <w:rFonts w:ascii="宋体" w:hAnsi="宋体" w:cs="宋体"/>
          <w:lang w:eastAsia="zh-CN"/>
        </w:rPr>
        <w:t>2014</w:t>
      </w:r>
      <w:r>
        <w:rPr>
          <w:rFonts w:ascii="MS Gothic" w:eastAsia="MS Gothic" w:hAnsi="MS Gothic" w:cs="MS Gothic" w:hint="eastAsia"/>
          <w:lang w:eastAsia="zh-CN"/>
        </w:rPr>
        <w:t>年随安省省</w:t>
      </w:r>
      <w:r>
        <w:rPr>
          <w:rFonts w:ascii="MingLiU" w:eastAsia="MingLiU" w:hAnsi="MingLiU" w:cs="MingLiU" w:hint="eastAsia"/>
          <w:lang w:eastAsia="zh-CN"/>
        </w:rPr>
        <w:t>长凯斯琳</w:t>
      </w:r>
      <w:r>
        <w:rPr>
          <w:rFonts w:ascii="宋体" w:hAnsi="宋体" w:cs="宋体"/>
          <w:lang w:eastAsia="zh-CN"/>
        </w:rPr>
        <w:t>•</w:t>
      </w:r>
      <w:r>
        <w:rPr>
          <w:rFonts w:ascii="MingLiU" w:eastAsia="MingLiU" w:hAnsi="MingLiU" w:cs="MingLiU" w:hint="eastAsia"/>
          <w:lang w:eastAsia="zh-CN"/>
        </w:rPr>
        <w:t>韦恩访问中国。</w:t>
      </w:r>
    </w:p>
    <w:p w:rsidR="00E16690" w:rsidRDefault="00E16690">
      <w:pPr>
        <w:spacing w:after="0" w:line="240" w:lineRule="auto"/>
        <w:rPr>
          <w:rFonts w:ascii="宋体" w:hAnsi="宋体" w:cs="宋体"/>
          <w:lang w:eastAsia="zh-CN"/>
        </w:rPr>
      </w:pPr>
    </w:p>
    <w:p w:rsidR="00E16690" w:rsidRDefault="00DC003E">
      <w:pPr>
        <w:spacing w:after="0" w:line="240" w:lineRule="auto"/>
        <w:rPr>
          <w:rFonts w:ascii="MingLiU" w:eastAsia="MingLiU" w:hAnsi="MingLiU" w:cs="MingLiU"/>
          <w:b/>
          <w:lang w:eastAsia="zh-CN"/>
        </w:rPr>
      </w:pPr>
      <w:r>
        <w:rPr>
          <w:rFonts w:ascii="MS Gothic" w:eastAsia="MS Gothic" w:hAnsi="MS Gothic" w:cs="MS Gothic" w:hint="eastAsia"/>
          <w:b/>
          <w:lang w:eastAsia="zh-CN"/>
        </w:rPr>
        <w:lastRenderedPageBreak/>
        <w:t>目</w:t>
      </w:r>
      <w:r>
        <w:rPr>
          <w:rFonts w:ascii="MingLiU" w:eastAsia="MingLiU" w:hAnsi="MingLiU" w:cs="MingLiU" w:hint="eastAsia"/>
          <w:b/>
          <w:lang w:eastAsia="zh-CN"/>
        </w:rPr>
        <w:t>标</w:t>
      </w:r>
    </w:p>
    <w:p w:rsidR="00E16690" w:rsidRDefault="00E16690">
      <w:pPr>
        <w:spacing w:after="0" w:line="240" w:lineRule="auto"/>
        <w:rPr>
          <w:rFonts w:ascii="宋体" w:hAnsi="宋体" w:cs="宋体"/>
          <w:b/>
          <w:lang w:eastAsia="zh-CN"/>
        </w:rPr>
      </w:pPr>
    </w:p>
    <w:p w:rsidR="00E16690" w:rsidRDefault="00DC003E">
      <w:pPr>
        <w:spacing w:after="0" w:line="240" w:lineRule="auto"/>
        <w:rPr>
          <w:rFonts w:ascii="宋体" w:hAnsi="宋体" w:cs="宋体"/>
          <w:lang w:eastAsia="zh-CN"/>
        </w:rPr>
      </w:pPr>
      <w:r>
        <w:rPr>
          <w:rFonts w:ascii="MS Gothic" w:eastAsia="MS Gothic" w:hAnsi="MS Gothic" w:cs="MS Gothic" w:hint="eastAsia"/>
          <w:lang w:eastAsia="zh-CN"/>
        </w:rPr>
        <w:t>期望的合作伙伴：</w:t>
      </w:r>
    </w:p>
    <w:p w:rsidR="00E16690" w:rsidRDefault="00DC003E">
      <w:pPr>
        <w:spacing w:after="0" w:line="240" w:lineRule="auto"/>
        <w:rPr>
          <w:rFonts w:ascii="宋体" w:hAnsi="宋体" w:cs="宋体"/>
          <w:lang w:eastAsia="zh-CN"/>
        </w:rPr>
      </w:pPr>
      <w:r>
        <w:rPr>
          <w:rFonts w:ascii="宋体" w:hAnsi="宋体" w:cs="宋体" w:hint="eastAsia"/>
          <w:lang w:eastAsia="zh-CN"/>
        </w:rPr>
        <w:t>•</w:t>
      </w:r>
      <w:r>
        <w:rPr>
          <w:rFonts w:ascii="宋体" w:hAnsi="宋体" w:cs="宋体"/>
          <w:lang w:eastAsia="zh-CN"/>
        </w:rPr>
        <w:tab/>
      </w:r>
      <w:r>
        <w:rPr>
          <w:rFonts w:ascii="MS Gothic" w:eastAsia="MS Gothic" w:hAnsi="MS Gothic" w:cs="MS Gothic" w:hint="eastAsia"/>
          <w:lang w:eastAsia="zh-CN"/>
        </w:rPr>
        <w:t>成功的商</w:t>
      </w:r>
      <w:r>
        <w:rPr>
          <w:rFonts w:ascii="MingLiU" w:eastAsia="MingLiU" w:hAnsi="MingLiU" w:cs="MingLiU" w:hint="eastAsia"/>
          <w:lang w:eastAsia="zh-CN"/>
        </w:rPr>
        <w:t>业协会领袖、当地政府、投资公司</w:t>
      </w:r>
    </w:p>
    <w:p w:rsidR="00E16690" w:rsidRDefault="00DC003E">
      <w:pPr>
        <w:spacing w:after="0" w:line="240" w:lineRule="auto"/>
        <w:rPr>
          <w:rFonts w:ascii="宋体" w:hAnsi="宋体" w:cs="宋体"/>
          <w:lang w:eastAsia="zh-CN"/>
        </w:rPr>
      </w:pPr>
      <w:r>
        <w:rPr>
          <w:rFonts w:ascii="宋体" w:hAnsi="宋体" w:cs="宋体" w:hint="eastAsia"/>
          <w:lang w:eastAsia="zh-CN"/>
        </w:rPr>
        <w:t>•</w:t>
      </w:r>
      <w:r>
        <w:rPr>
          <w:rFonts w:ascii="宋体" w:hAnsi="宋体" w:cs="宋体"/>
          <w:lang w:eastAsia="zh-CN"/>
        </w:rPr>
        <w:tab/>
      </w:r>
      <w:r>
        <w:rPr>
          <w:rFonts w:ascii="MS Gothic" w:eastAsia="MS Gothic" w:hAnsi="MS Gothic" w:cs="MS Gothic" w:hint="eastAsia"/>
          <w:lang w:eastAsia="zh-CN"/>
        </w:rPr>
        <w:t>清</w:t>
      </w:r>
      <w:r>
        <w:rPr>
          <w:rFonts w:ascii="MingLiU" w:eastAsia="MingLiU" w:hAnsi="MingLiU" w:cs="MingLiU" w:hint="eastAsia"/>
          <w:lang w:eastAsia="zh-CN"/>
        </w:rPr>
        <w:t>洁技术、节能与环保、电子商务、投资与收购、商务旅行、农业与食品、外贸及文化教育等领域有成功经验的合作伙</w:t>
      </w:r>
      <w:r>
        <w:rPr>
          <w:rFonts w:ascii="MS Gothic" w:eastAsia="MS Gothic" w:hAnsi="MS Gothic" w:cs="MS Gothic" w:hint="eastAsia"/>
          <w:lang w:eastAsia="zh-CN"/>
        </w:rPr>
        <w:t>伴</w:t>
      </w:r>
    </w:p>
    <w:p w:rsidR="00E16690" w:rsidRDefault="00E16690">
      <w:pPr>
        <w:spacing w:after="0" w:line="240" w:lineRule="auto"/>
        <w:rPr>
          <w:rFonts w:ascii="宋体" w:hAnsi="宋体" w:cs="宋体"/>
          <w:lang w:eastAsia="zh-CN"/>
        </w:rPr>
      </w:pPr>
    </w:p>
    <w:p w:rsidR="00E16690" w:rsidRDefault="00321F36">
      <w:pPr>
        <w:spacing w:after="0" w:line="240" w:lineRule="auto"/>
        <w:rPr>
          <w:rFonts w:ascii="宋体" w:hAnsi="宋体" w:cs="宋体"/>
          <w:lang w:eastAsia="zh-CN"/>
        </w:rPr>
      </w:pPr>
      <w:r w:rsidRPr="00A36ACE">
        <w:rPr>
          <w:rFonts w:ascii="宋体" w:hAnsi="宋体" w:cs="宋体"/>
        </w:rPr>
        <w:pict>
          <v:shape id="Picture 16" o:spid="_x0000_i1030" type="#_x0000_t75" style="width:502.75pt;height:8.75pt">
            <v:imagedata r:id="rId8" o:title=""/>
          </v:shape>
        </w:pict>
      </w:r>
    </w:p>
    <w:p w:rsidR="00E16690" w:rsidRDefault="00E16690">
      <w:pPr>
        <w:spacing w:after="0" w:line="240" w:lineRule="auto"/>
        <w:rPr>
          <w:rFonts w:ascii="宋体" w:hAnsi="宋体" w:cs="宋体"/>
          <w:b/>
          <w:lang w:eastAsia="zh-CN"/>
        </w:rPr>
      </w:pPr>
    </w:p>
    <w:p w:rsidR="00E16690" w:rsidRDefault="00DC003E">
      <w:pPr>
        <w:spacing w:after="0" w:line="240" w:lineRule="auto"/>
        <w:rPr>
          <w:rFonts w:ascii="宋体" w:hAnsi="宋体" w:cs="宋体"/>
          <w:b/>
          <w:lang w:eastAsia="zh-CN"/>
        </w:rPr>
      </w:pPr>
      <w:r>
        <w:rPr>
          <w:rFonts w:ascii="宋体" w:hAnsi="宋体" w:cs="宋体" w:hint="eastAsia"/>
          <w:b/>
          <w:lang w:eastAsia="zh-CN"/>
        </w:rPr>
        <w:t>06.</w:t>
      </w:r>
      <w:r>
        <w:rPr>
          <w:rFonts w:ascii="宋体" w:hAnsi="宋体" w:cs="宋体" w:hint="eastAsia"/>
          <w:b/>
          <w:lang w:eastAsia="zh-CN"/>
        </w:rPr>
        <w:t>加拿大国际商业发展公司</w:t>
      </w:r>
      <w:r>
        <w:rPr>
          <w:rFonts w:ascii="宋体" w:hAnsi="宋体" w:cs="宋体"/>
          <w:b/>
          <w:lang w:eastAsia="zh-CN"/>
        </w:rPr>
        <w:t>（</w:t>
      </w:r>
      <w:r>
        <w:rPr>
          <w:rFonts w:ascii="宋体" w:hAnsi="宋体" w:cs="宋体"/>
          <w:b/>
          <w:lang w:eastAsia="zh-CN"/>
        </w:rPr>
        <w:t>CCMPM</w:t>
      </w:r>
      <w:r>
        <w:rPr>
          <w:rFonts w:ascii="宋体" w:hAnsi="宋体" w:cs="宋体"/>
          <w:b/>
          <w:lang w:eastAsia="zh-CN"/>
        </w:rPr>
        <w:t>）</w:t>
      </w:r>
    </w:p>
    <w:p w:rsidR="00E16690" w:rsidRDefault="00E16690">
      <w:pPr>
        <w:spacing w:after="0" w:line="240" w:lineRule="auto"/>
        <w:rPr>
          <w:b/>
          <w:lang w:eastAsia="zh-CN"/>
        </w:rPr>
      </w:pPr>
    </w:p>
    <w:p w:rsidR="00E16690" w:rsidRDefault="00DC003E">
      <w:pPr>
        <w:spacing w:after="0" w:line="240" w:lineRule="auto"/>
      </w:pPr>
      <w:r>
        <w:t xml:space="preserve">250 Consumer Road, Suite 718 </w:t>
      </w:r>
    </w:p>
    <w:p w:rsidR="00E16690" w:rsidRDefault="00DC003E">
      <w:pPr>
        <w:spacing w:after="0" w:line="240" w:lineRule="auto"/>
      </w:pPr>
      <w:r>
        <w:t>Toronto, Ontario M2J 4V6</w:t>
      </w:r>
    </w:p>
    <w:p w:rsidR="00E16690" w:rsidRDefault="00DC003E">
      <w:pPr>
        <w:spacing w:after="0" w:line="240" w:lineRule="auto"/>
        <w:rPr>
          <w:lang w:eastAsia="zh-CN"/>
        </w:rPr>
      </w:pPr>
      <w:r>
        <w:rPr>
          <w:lang w:eastAsia="zh-CN"/>
        </w:rPr>
        <w:t>Canada</w:t>
      </w:r>
    </w:p>
    <w:p w:rsidR="00E16690" w:rsidRDefault="00DC003E">
      <w:pPr>
        <w:spacing w:after="0" w:line="240" w:lineRule="auto"/>
        <w:rPr>
          <w:b/>
          <w:lang w:eastAsia="zh-CN"/>
        </w:rPr>
      </w:pPr>
      <w:r>
        <w:rPr>
          <w:lang w:eastAsia="zh-CN"/>
        </w:rPr>
        <w:t xml:space="preserve"> </w:t>
      </w:r>
      <w:r>
        <w:rPr>
          <w:b/>
          <w:lang w:eastAsia="zh-CN"/>
        </w:rPr>
        <w:t>www.ccmpm.com</w:t>
      </w:r>
    </w:p>
    <w:p w:rsidR="00E16690" w:rsidRDefault="00E16690">
      <w:pPr>
        <w:spacing w:after="0" w:line="240" w:lineRule="auto"/>
        <w:rPr>
          <w:lang w:eastAsia="zh-CN"/>
        </w:rPr>
      </w:pPr>
    </w:p>
    <w:p w:rsidR="00E16690" w:rsidRDefault="00E16690">
      <w:pPr>
        <w:spacing w:after="0" w:line="240" w:lineRule="auto"/>
        <w:rPr>
          <w:lang w:eastAsia="zh-CN"/>
        </w:rPr>
      </w:pPr>
    </w:p>
    <w:p w:rsidR="00E16690" w:rsidRDefault="00DC003E">
      <w:pPr>
        <w:spacing w:after="0" w:line="240" w:lineRule="auto"/>
        <w:rPr>
          <w:b/>
          <w:lang w:eastAsia="zh-CN"/>
        </w:rPr>
      </w:pPr>
      <w:r>
        <w:rPr>
          <w:rFonts w:ascii="MingLiU" w:eastAsia="MingLiU" w:hAnsi="MingLiU" w:cs="MingLiU" w:hint="eastAsia"/>
          <w:b/>
          <w:lang w:eastAsia="zh-CN"/>
        </w:rPr>
        <w:t>简介</w:t>
      </w:r>
    </w:p>
    <w:p w:rsidR="00E16690" w:rsidRDefault="00DC003E">
      <w:pPr>
        <w:spacing w:after="0" w:line="240" w:lineRule="auto"/>
        <w:rPr>
          <w:rFonts w:ascii="MingLiU" w:eastAsia="MingLiU" w:hAnsi="MingLiU" w:cs="MingLiU"/>
          <w:lang w:eastAsia="zh-CN"/>
        </w:rPr>
      </w:pPr>
      <w:r>
        <w:rPr>
          <w:rFonts w:ascii="MS Gothic" w:eastAsia="MS Gothic" w:hAnsi="MS Gothic" w:cs="MS Gothic" w:hint="eastAsia"/>
          <w:lang w:eastAsia="zh-CN"/>
        </w:rPr>
        <w:t>加拿大国</w:t>
      </w:r>
      <w:r>
        <w:rPr>
          <w:rFonts w:ascii="MingLiU" w:eastAsia="MingLiU" w:hAnsi="MingLiU" w:cs="MingLiU" w:hint="eastAsia"/>
          <w:lang w:eastAsia="zh-CN"/>
        </w:rPr>
        <w:t>际商业发展公司</w:t>
      </w:r>
      <w:r>
        <w:rPr>
          <w:lang w:eastAsia="zh-CN"/>
        </w:rPr>
        <w:t xml:space="preserve"> (CCMPM)</w:t>
      </w:r>
      <w:r>
        <w:rPr>
          <w:rFonts w:ascii="MS Gothic" w:eastAsia="MS Gothic" w:hAnsi="MS Gothic" w:cs="MS Gothic" w:hint="eastAsia"/>
          <w:lang w:eastAsia="zh-CN"/>
        </w:rPr>
        <w:t>是一家加拿大投</w:t>
      </w:r>
      <w:r>
        <w:rPr>
          <w:rFonts w:ascii="MingLiU" w:eastAsia="MingLiU" w:hAnsi="MingLiU" w:cs="MingLiU" w:hint="eastAsia"/>
          <w:lang w:eastAsia="zh-CN"/>
        </w:rPr>
        <w:t>资和咨询公司，主要业务集中在自然资源、专有技术以及房地产交易与开发等方面。自</w:t>
      </w:r>
      <w:r>
        <w:rPr>
          <w:lang w:eastAsia="zh-CN"/>
        </w:rPr>
        <w:t>2006</w:t>
      </w:r>
      <w:r>
        <w:rPr>
          <w:rFonts w:ascii="MS Gothic" w:eastAsia="MS Gothic" w:hAnsi="MS Gothic" w:cs="MS Gothic" w:hint="eastAsia"/>
          <w:lang w:eastAsia="zh-CN"/>
        </w:rPr>
        <w:t>年以来，</w:t>
      </w:r>
      <w:r>
        <w:rPr>
          <w:lang w:eastAsia="zh-CN"/>
        </w:rPr>
        <w:t>CCMPM</w:t>
      </w:r>
      <w:r>
        <w:rPr>
          <w:rFonts w:ascii="MS Gothic" w:eastAsia="MS Gothic" w:hAnsi="MS Gothic" w:cs="MS Gothic" w:hint="eastAsia"/>
          <w:lang w:eastAsia="zh-CN"/>
        </w:rPr>
        <w:t>投</w:t>
      </w:r>
      <w:r>
        <w:rPr>
          <w:rFonts w:ascii="MingLiU" w:eastAsia="MingLiU" w:hAnsi="MingLiU" w:cs="MingLiU" w:hint="eastAsia"/>
          <w:lang w:eastAsia="zh-CN"/>
        </w:rPr>
        <w:t>资于生物医学、软件、清洁能源和新技术以及废物再循环再利用技术等领域的基金和项目，使之成为</w:t>
      </w:r>
      <w:r>
        <w:rPr>
          <w:lang w:eastAsia="zh-CN"/>
        </w:rPr>
        <w:t>CCMPM</w:t>
      </w:r>
      <w:r>
        <w:rPr>
          <w:rFonts w:ascii="MS Gothic" w:eastAsia="MS Gothic" w:hAnsi="MS Gothic" w:cs="MS Gothic" w:hint="eastAsia"/>
          <w:lang w:eastAsia="zh-CN"/>
        </w:rPr>
        <w:t>所提供服</w:t>
      </w:r>
      <w:r>
        <w:rPr>
          <w:rFonts w:ascii="MingLiU" w:eastAsia="MingLiU" w:hAnsi="MingLiU" w:cs="MingLiU" w:hint="eastAsia"/>
          <w:lang w:eastAsia="zh-CN"/>
        </w:rPr>
        <w:t>务的一部分。我们深刻了解并积极接纳市场的需求以及投资技术性行业所含有的内在风险。凭借我们的网络和对加拿大和中国双方市场的熟悉，我们帮助众多企业实现业务转型并充分发挥了他们的潜力。</w:t>
      </w:r>
    </w:p>
    <w:p w:rsidR="00E16690" w:rsidRDefault="00E16690">
      <w:pPr>
        <w:spacing w:after="0" w:line="240" w:lineRule="auto"/>
        <w:rPr>
          <w:lang w:eastAsia="zh-CN"/>
        </w:rPr>
      </w:pPr>
    </w:p>
    <w:p w:rsidR="00E16690" w:rsidRDefault="00DC003E">
      <w:pPr>
        <w:spacing w:after="0" w:line="240" w:lineRule="auto"/>
        <w:rPr>
          <w:b/>
          <w:lang w:eastAsia="zh-CN"/>
        </w:rPr>
      </w:pPr>
      <w:r>
        <w:rPr>
          <w:rFonts w:ascii="MS Gothic" w:eastAsia="MS Gothic" w:hAnsi="MS Gothic" w:cs="MS Gothic" w:hint="eastAsia"/>
          <w:b/>
          <w:lang w:eastAsia="zh-CN"/>
        </w:rPr>
        <w:t>目</w:t>
      </w:r>
      <w:r>
        <w:rPr>
          <w:rFonts w:ascii="MingLiU" w:eastAsia="MingLiU" w:hAnsi="MingLiU" w:cs="MingLiU" w:hint="eastAsia"/>
          <w:b/>
          <w:lang w:eastAsia="zh-CN"/>
        </w:rPr>
        <w:t>标</w:t>
      </w:r>
    </w:p>
    <w:p w:rsidR="00E16690" w:rsidRDefault="00DC003E">
      <w:pPr>
        <w:spacing w:after="0" w:line="240" w:lineRule="auto"/>
        <w:rPr>
          <w:lang w:eastAsia="zh-CN"/>
        </w:rPr>
      </w:pPr>
      <w:r>
        <w:rPr>
          <w:rFonts w:hint="eastAsia"/>
          <w:lang w:eastAsia="zh-CN"/>
        </w:rPr>
        <w:t>•</w:t>
      </w:r>
      <w:r>
        <w:rPr>
          <w:lang w:eastAsia="zh-CN"/>
        </w:rPr>
        <w:tab/>
      </w:r>
      <w:r>
        <w:rPr>
          <w:rFonts w:ascii="MS Gothic" w:eastAsia="MS Gothic" w:hAnsi="MS Gothic" w:cs="MS Gothic" w:hint="eastAsia"/>
          <w:lang w:eastAsia="zh-CN"/>
        </w:rPr>
        <w:t>向潜在客</w:t>
      </w:r>
      <w:r>
        <w:rPr>
          <w:rFonts w:ascii="MingLiU" w:eastAsia="MingLiU" w:hAnsi="MingLiU" w:cs="MingLiU" w:hint="eastAsia"/>
          <w:lang w:eastAsia="zh-CN"/>
        </w:rPr>
        <w:t>户展示我们的技术与产品，会晤对相应技术有兴趣的投资者，以及与当地公司建立关系，以成立合营企业</w:t>
      </w:r>
      <w:r>
        <w:rPr>
          <w:rFonts w:ascii="MS Gothic" w:eastAsia="MS Gothic" w:hAnsi="MS Gothic" w:cs="MS Gothic" w:hint="eastAsia"/>
          <w:lang w:eastAsia="zh-CN"/>
        </w:rPr>
        <w:t>。</w:t>
      </w:r>
    </w:p>
    <w:p w:rsidR="00E16690" w:rsidRDefault="00321F36">
      <w:pPr>
        <w:spacing w:after="0" w:line="240" w:lineRule="auto"/>
        <w:rPr>
          <w:rFonts w:ascii="宋体" w:eastAsia="宋体" w:hAnsi="宋体" w:cs="宋体"/>
          <w:lang w:eastAsia="zh-CN"/>
        </w:rPr>
      </w:pPr>
      <w:r w:rsidRPr="00A36ACE">
        <w:rPr>
          <w:rFonts w:ascii="宋体" w:eastAsia="宋体" w:hAnsi="宋体" w:cs="宋体"/>
        </w:rPr>
        <w:pict>
          <v:shape id="Picture 13" o:spid="_x0000_i1031" type="#_x0000_t75" style="width:502.75pt;height:8.75pt">
            <v:imagedata r:id="rId8" o:title=""/>
          </v:shape>
        </w:pict>
      </w:r>
    </w:p>
    <w:p w:rsidR="00E16690" w:rsidRDefault="00E16690">
      <w:pPr>
        <w:spacing w:after="0" w:line="240" w:lineRule="auto"/>
        <w:rPr>
          <w:rFonts w:ascii="宋体" w:eastAsia="宋体" w:hAnsi="宋体" w:cs="宋体"/>
          <w:b/>
          <w:lang w:eastAsia="zh-CN"/>
        </w:rPr>
      </w:pP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07.</w:t>
      </w:r>
      <w:r>
        <w:rPr>
          <w:rFonts w:ascii="宋体" w:eastAsia="宋体" w:hAnsi="宋体" w:cs="宋体"/>
          <w:b/>
          <w:lang w:eastAsia="zh-CN"/>
        </w:rPr>
        <w:t>ECHOLOGICS</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6295 Northam Drive, Unit 1</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Mississauga, Ontario L4V 1W8</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Canada</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www.echologics.com</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简介</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Echologics</w:t>
      </w:r>
      <w:r>
        <w:rPr>
          <w:rFonts w:ascii="宋体" w:eastAsia="宋体" w:hAnsi="宋体" w:cs="宋体" w:hint="eastAsia"/>
          <w:lang w:eastAsia="zh-CN"/>
        </w:rPr>
        <w:t>的总部设在安大略省的多伦多，在新加坡、荷兰、美国和澳大利亚均设有办事处。公司拥有</w:t>
      </w:r>
      <w:r>
        <w:rPr>
          <w:rFonts w:ascii="宋体" w:eastAsia="宋体" w:hAnsi="宋体" w:cs="宋体"/>
          <w:lang w:eastAsia="zh-CN"/>
        </w:rPr>
        <w:t>110</w:t>
      </w:r>
      <w:r>
        <w:rPr>
          <w:rFonts w:ascii="宋体" w:eastAsia="宋体" w:hAnsi="宋体" w:cs="宋体" w:hint="eastAsia"/>
          <w:lang w:eastAsia="zh-CN"/>
        </w:rPr>
        <w:t>名员工的多学科团队，参与声学技术开发和旨在减少非收益水的泄漏检测项目。</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lang w:eastAsia="zh-CN"/>
        </w:rPr>
      </w:pPr>
      <w:r>
        <w:rPr>
          <w:rFonts w:ascii="宋体" w:eastAsia="宋体" w:hAnsi="宋体" w:cs="宋体"/>
          <w:lang w:eastAsia="zh-CN"/>
        </w:rPr>
        <w:lastRenderedPageBreak/>
        <w:t>Echologics</w:t>
      </w:r>
      <w:r>
        <w:rPr>
          <w:rFonts w:ascii="宋体" w:eastAsia="宋体" w:hAnsi="宋体" w:cs="宋体" w:hint="eastAsia"/>
          <w:lang w:eastAsia="zh-CN"/>
        </w:rPr>
        <w:t>公司成立于</w:t>
      </w:r>
      <w:r>
        <w:rPr>
          <w:rFonts w:ascii="宋体" w:eastAsia="宋体" w:hAnsi="宋体" w:cs="宋体"/>
          <w:lang w:eastAsia="zh-CN"/>
        </w:rPr>
        <w:t>2003</w:t>
      </w:r>
      <w:r>
        <w:rPr>
          <w:rFonts w:ascii="宋体" w:eastAsia="宋体" w:hAnsi="宋体" w:cs="宋体" w:hint="eastAsia"/>
          <w:lang w:eastAsia="zh-CN"/>
        </w:rPr>
        <w:t>年，是非侵入性和非破坏性声学技术开发领域的领军企业，该技术主要应用于管壁状态评估和给水总管漏水检测。</w:t>
      </w:r>
      <w:r>
        <w:rPr>
          <w:rFonts w:ascii="宋体" w:eastAsia="宋体" w:hAnsi="宋体" w:cs="宋体"/>
          <w:lang w:eastAsia="zh-CN"/>
        </w:rPr>
        <w:t>Echologics</w:t>
      </w:r>
      <w:r>
        <w:rPr>
          <w:rFonts w:ascii="宋体" w:eastAsia="宋体" w:hAnsi="宋体" w:cs="宋体" w:hint="eastAsia"/>
          <w:lang w:eastAsia="zh-CN"/>
        </w:rPr>
        <w:t>采用先进的声学技术，在无需挖掘的情况下可精确确定所有管道类型的剩余管壁。大直径泄漏检测将关联算法、传感器和信号调理等先进技术结合在一起，可精确定位包括</w:t>
      </w:r>
      <w:r>
        <w:rPr>
          <w:rFonts w:ascii="宋体" w:eastAsia="宋体" w:hAnsi="宋体" w:cs="宋体"/>
          <w:lang w:eastAsia="zh-CN"/>
        </w:rPr>
        <w:t>PVC</w:t>
      </w:r>
      <w:r>
        <w:rPr>
          <w:rFonts w:ascii="宋体" w:eastAsia="宋体" w:hAnsi="宋体" w:cs="宋体" w:hint="eastAsia"/>
          <w:lang w:eastAsia="zh-CN"/>
        </w:rPr>
        <w:t>管道在内的所有类型管道的泄漏，而无需使用侵入性装置或进行挖掘。</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目标</w:t>
      </w: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lang w:eastAsia="zh-CN"/>
        </w:rPr>
        <w:tab/>
      </w:r>
      <w:r>
        <w:rPr>
          <w:rFonts w:ascii="宋体" w:eastAsia="宋体" w:hAnsi="宋体" w:cs="宋体" w:hint="eastAsia"/>
          <w:lang w:eastAsia="zh-CN"/>
        </w:rPr>
        <w:t>有意与中国的供水公司和市政部门合作。对泄漏检测需求评估和管壁状态评估技术特别感兴趣。</w:t>
      </w: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lang w:eastAsia="zh-CN"/>
        </w:rPr>
        <w:tab/>
      </w:r>
      <w:r>
        <w:rPr>
          <w:rFonts w:ascii="宋体" w:eastAsia="宋体" w:hAnsi="宋体" w:cs="宋体" w:hint="eastAsia"/>
          <w:lang w:eastAsia="zh-CN"/>
        </w:rPr>
        <w:t>寻求可在中国代表我们的合作伙伴。</w:t>
      </w:r>
    </w:p>
    <w:p w:rsidR="00E16690" w:rsidRDefault="00321F36">
      <w:pPr>
        <w:spacing w:after="0" w:line="240" w:lineRule="auto"/>
        <w:rPr>
          <w:b/>
          <w:lang w:eastAsia="zh-CN"/>
        </w:rPr>
      </w:pPr>
      <w:r w:rsidRPr="00A36ACE">
        <w:rPr>
          <w:rFonts w:ascii="宋体" w:eastAsia="宋体" w:hAnsi="宋体" w:cs="宋体"/>
        </w:rPr>
        <w:pict>
          <v:shape id="Picture 19" o:spid="_x0000_i1032" type="#_x0000_t75" style="width:502.75pt;height:8.75pt">
            <v:imagedata r:id="rId8" o:title=""/>
          </v:shape>
        </w:pict>
      </w:r>
    </w:p>
    <w:p w:rsidR="00E16690" w:rsidRDefault="00E16690">
      <w:pPr>
        <w:spacing w:after="0" w:line="240" w:lineRule="auto"/>
        <w:rPr>
          <w:b/>
          <w:lang w:eastAsia="zh-CN"/>
        </w:rPr>
      </w:pPr>
    </w:p>
    <w:p w:rsidR="00E16690" w:rsidRDefault="00DC003E">
      <w:pPr>
        <w:spacing w:after="0" w:line="240" w:lineRule="auto"/>
        <w:rPr>
          <w:b/>
          <w:lang w:eastAsia="zh-CN"/>
        </w:rPr>
      </w:pPr>
      <w:r>
        <w:rPr>
          <w:rFonts w:eastAsia="宋体" w:hint="eastAsia"/>
          <w:b/>
          <w:lang w:eastAsia="zh-CN"/>
        </w:rPr>
        <w:t>08.</w:t>
      </w:r>
      <w:r>
        <w:rPr>
          <w:b/>
        </w:rPr>
        <w:t>HYDROGENICS</w:t>
      </w:r>
      <w:r>
        <w:rPr>
          <w:rFonts w:hint="eastAsia"/>
          <w:b/>
          <w:lang w:eastAsia="zh-CN"/>
        </w:rPr>
        <w:t>公司</w:t>
      </w:r>
    </w:p>
    <w:p w:rsidR="00E16690" w:rsidRDefault="00E16690">
      <w:pPr>
        <w:spacing w:after="0" w:line="240" w:lineRule="auto"/>
        <w:rPr>
          <w:b/>
        </w:rPr>
      </w:pPr>
    </w:p>
    <w:p w:rsidR="00E16690" w:rsidRDefault="00DC003E">
      <w:pPr>
        <w:spacing w:after="0" w:line="240" w:lineRule="auto"/>
      </w:pPr>
      <w:r>
        <w:t>220 Admiral Blvd</w:t>
      </w:r>
    </w:p>
    <w:p w:rsidR="00E16690" w:rsidRDefault="00DC003E">
      <w:pPr>
        <w:spacing w:after="0" w:line="240" w:lineRule="auto"/>
      </w:pPr>
      <w:r>
        <w:t>Mississauga, Ontario L5T 2N6</w:t>
      </w:r>
    </w:p>
    <w:p w:rsidR="00E16690" w:rsidRDefault="00DC003E">
      <w:pPr>
        <w:spacing w:after="0" w:line="240" w:lineRule="auto"/>
        <w:rPr>
          <w:lang w:eastAsia="zh-CN"/>
        </w:rPr>
      </w:pPr>
      <w:r>
        <w:rPr>
          <w:lang w:eastAsia="zh-CN"/>
        </w:rPr>
        <w:t>Canada</w:t>
      </w:r>
    </w:p>
    <w:p w:rsidR="00E16690" w:rsidRDefault="00DC003E">
      <w:pPr>
        <w:spacing w:after="0" w:line="240" w:lineRule="auto"/>
        <w:rPr>
          <w:b/>
          <w:lang w:eastAsia="zh-CN"/>
        </w:rPr>
      </w:pPr>
      <w:r>
        <w:rPr>
          <w:b/>
          <w:lang w:eastAsia="zh-CN"/>
        </w:rPr>
        <w:t xml:space="preserve">www.hydrogenics.com  </w:t>
      </w:r>
    </w:p>
    <w:p w:rsidR="00E16690" w:rsidRDefault="00E16690">
      <w:pPr>
        <w:spacing w:after="0" w:line="240" w:lineRule="auto"/>
        <w:rPr>
          <w:u w:val="single"/>
          <w:lang w:eastAsia="zh-CN"/>
        </w:rPr>
      </w:pPr>
    </w:p>
    <w:p w:rsidR="00E16690" w:rsidRDefault="00DC003E">
      <w:pPr>
        <w:spacing w:after="0" w:line="240" w:lineRule="auto"/>
        <w:rPr>
          <w:rFonts w:ascii="宋体" w:eastAsia="宋体" w:hAnsi="宋体"/>
          <w:b/>
          <w:bCs/>
          <w:u w:val="single"/>
          <w:lang w:eastAsia="zh-CN"/>
        </w:rPr>
      </w:pPr>
      <w:r>
        <w:rPr>
          <w:rFonts w:ascii="宋体" w:eastAsia="宋体" w:hAnsi="宋体" w:hint="eastAsia"/>
          <w:b/>
          <w:bCs/>
          <w:u w:val="single"/>
          <w:lang w:eastAsia="zh-CN"/>
        </w:rPr>
        <w:t>公司简介</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Hydrogenics</w:t>
      </w:r>
      <w:r>
        <w:rPr>
          <w:rFonts w:ascii="宋体" w:eastAsia="宋体" w:hAnsi="宋体" w:cs="宋体" w:hint="eastAsia"/>
          <w:lang w:eastAsia="zh-CN"/>
        </w:rPr>
        <w:t>公司在全球工业和商业用氢系统的设计、制造、建设和安装领域有60多年的经验，是行业的领导者。我们为多种应用提供世界领先技术</w:t>
      </w:r>
      <w:r>
        <w:rPr>
          <w:rFonts w:ascii="宋体" w:eastAsia="宋体" w:hAnsi="宋体" w:cs="宋体"/>
          <w:lang w:eastAsia="zh-CN"/>
        </w:rPr>
        <w:t>，</w:t>
      </w:r>
      <w:r>
        <w:rPr>
          <w:rFonts w:ascii="宋体" w:eastAsia="宋体" w:hAnsi="宋体" w:cs="宋体" w:hint="eastAsia"/>
          <w:lang w:eastAsia="zh-CN"/>
        </w:rPr>
        <w:t>其中包括</w:t>
      </w:r>
      <w:r>
        <w:rPr>
          <w:rFonts w:ascii="宋体" w:eastAsia="宋体" w:hAnsi="宋体" w:cs="宋体"/>
          <w:lang w:eastAsia="zh-CN"/>
        </w:rPr>
        <w:t>：</w:t>
      </w:r>
      <w:r>
        <w:rPr>
          <w:rFonts w:ascii="宋体" w:eastAsia="宋体" w:hAnsi="宋体" w:cs="宋体" w:hint="eastAsia"/>
          <w:lang w:eastAsia="zh-CN"/>
        </w:rPr>
        <w:t>用于工业生产和燃料加注站用氢电动机、电动车用氢燃料电池，包括城市公交车、商业船队、多功能车及电动叉车等。</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Hydrogenics</w:t>
      </w:r>
      <w:r>
        <w:rPr>
          <w:rFonts w:ascii="宋体" w:eastAsia="宋体" w:hAnsi="宋体" w:cs="宋体" w:hint="eastAsia"/>
          <w:lang w:eastAsia="zh-CN"/>
        </w:rPr>
        <w:t>公司总部位于加拿大密西沙加市，生产设施位于德国和比利时。</w:t>
      </w:r>
      <w:r>
        <w:rPr>
          <w:rFonts w:ascii="宋体" w:eastAsia="宋体" w:hAnsi="宋体" w:cs="宋体"/>
          <w:lang w:eastAsia="zh-CN"/>
        </w:rPr>
        <w:t xml:space="preserve"> Hydrogenics </w:t>
      </w:r>
      <w:r>
        <w:rPr>
          <w:rFonts w:ascii="宋体" w:eastAsia="宋体" w:hAnsi="宋体" w:cs="宋体" w:hint="eastAsia"/>
          <w:lang w:eastAsia="zh-CN"/>
        </w:rPr>
        <w:t>公司是一家在纳斯达克</w:t>
      </w:r>
      <w:r>
        <w:rPr>
          <w:rFonts w:ascii="宋体" w:eastAsia="宋体" w:hAnsi="宋体" w:cs="宋体"/>
          <w:lang w:eastAsia="zh-CN"/>
        </w:rPr>
        <w:t>（</w:t>
      </w:r>
      <w:r>
        <w:rPr>
          <w:rFonts w:ascii="宋体" w:eastAsia="宋体" w:hAnsi="宋体" w:cs="宋体" w:hint="eastAsia"/>
          <w:lang w:eastAsia="zh-CN"/>
        </w:rPr>
        <w:t>股票代码</w:t>
      </w:r>
      <w:r>
        <w:rPr>
          <w:rFonts w:ascii="宋体" w:eastAsia="宋体" w:hAnsi="宋体" w:cs="宋体"/>
          <w:lang w:eastAsia="zh-CN"/>
        </w:rPr>
        <w:t>HYGS）</w:t>
      </w:r>
      <w:r>
        <w:rPr>
          <w:rFonts w:ascii="宋体" w:eastAsia="宋体" w:hAnsi="宋体" w:cs="宋体" w:hint="eastAsia"/>
          <w:lang w:eastAsia="zh-CN"/>
        </w:rPr>
        <w:t>和多伦多证券交易所</w:t>
      </w:r>
      <w:r>
        <w:rPr>
          <w:rFonts w:ascii="宋体" w:eastAsia="宋体" w:hAnsi="宋体" w:cs="宋体"/>
          <w:lang w:eastAsia="zh-CN"/>
        </w:rPr>
        <w:t>（</w:t>
      </w:r>
      <w:r>
        <w:rPr>
          <w:rFonts w:ascii="宋体" w:eastAsia="宋体" w:hAnsi="宋体" w:cs="宋体" w:hint="eastAsia"/>
          <w:lang w:eastAsia="zh-CN"/>
        </w:rPr>
        <w:t>股票代码</w:t>
      </w:r>
      <w:r>
        <w:rPr>
          <w:rFonts w:ascii="宋体" w:eastAsia="宋体" w:hAnsi="宋体" w:cs="宋体"/>
          <w:lang w:eastAsia="zh-CN"/>
        </w:rPr>
        <w:t>HYG）</w:t>
      </w:r>
      <w:r>
        <w:rPr>
          <w:rFonts w:ascii="宋体" w:eastAsia="宋体" w:hAnsi="宋体" w:cs="宋体" w:hint="eastAsia"/>
          <w:lang w:eastAsia="zh-CN"/>
        </w:rPr>
        <w:t>上市的公司。</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最近成功案例</w:t>
      </w:r>
      <w:r>
        <w:rPr>
          <w:rFonts w:ascii="宋体" w:eastAsia="宋体" w:hAnsi="宋体" w:cs="宋体"/>
          <w:lang w:eastAsia="zh-CN"/>
        </w:rPr>
        <w:t>：</w:t>
      </w:r>
      <w:r>
        <w:rPr>
          <w:rFonts w:ascii="宋体" w:eastAsia="宋体" w:hAnsi="宋体" w:cs="宋体" w:hint="eastAsia"/>
          <w:lang w:eastAsia="zh-CN"/>
        </w:rPr>
        <w:t>在世界最大使用燃料电池的交通项目中同阿尔斯通公司合作，及韩国最大的质子交换膜燃料电池工程</w:t>
      </w:r>
    </w:p>
    <w:p w:rsidR="00E16690" w:rsidRDefault="00E16690">
      <w:pPr>
        <w:spacing w:after="0" w:line="240" w:lineRule="auto"/>
        <w:rPr>
          <w:lang w:eastAsia="zh-CN"/>
        </w:rPr>
      </w:pPr>
    </w:p>
    <w:p w:rsidR="00E16690" w:rsidRDefault="00DC003E">
      <w:pPr>
        <w:spacing w:after="0" w:line="240" w:lineRule="auto"/>
        <w:rPr>
          <w:rFonts w:ascii="宋体" w:eastAsia="宋体" w:hAnsi="宋体"/>
          <w:u w:val="single"/>
        </w:rPr>
      </w:pPr>
      <w:r>
        <w:rPr>
          <w:rFonts w:ascii="宋体" w:eastAsia="宋体" w:hAnsi="宋体" w:hint="eastAsia"/>
          <w:u w:val="single"/>
          <w:lang w:eastAsia="zh-CN"/>
        </w:rPr>
        <w:t>目标</w:t>
      </w:r>
    </w:p>
    <w:p w:rsidR="00E16690" w:rsidRDefault="00E16690">
      <w:pPr>
        <w:spacing w:after="0" w:line="240" w:lineRule="auto"/>
      </w:pPr>
    </w:p>
    <w:p w:rsidR="00E16690" w:rsidRDefault="00DC003E">
      <w:pPr>
        <w:pStyle w:val="11"/>
        <w:numPr>
          <w:ilvl w:val="0"/>
          <w:numId w:val="4"/>
        </w:numPr>
        <w:spacing w:after="0" w:line="240" w:lineRule="auto"/>
        <w:rPr>
          <w:rFonts w:ascii="宋体" w:eastAsia="宋体" w:hAnsi="宋体" w:cs="宋体"/>
          <w:lang w:eastAsia="zh-CN"/>
        </w:rPr>
      </w:pPr>
      <w:r>
        <w:rPr>
          <w:rFonts w:ascii="宋体" w:eastAsia="宋体" w:hAnsi="宋体" w:cs="宋体" w:hint="eastAsia"/>
          <w:lang w:eastAsia="zh-CN"/>
        </w:rPr>
        <w:t>促进其产品在燃料电池和制氢技术的运用。专注于清洁运输及低成本燃料电池动力的用氢燃料来源</w:t>
      </w:r>
    </w:p>
    <w:p w:rsidR="00E16690" w:rsidRDefault="00DC003E">
      <w:pPr>
        <w:pStyle w:val="11"/>
        <w:numPr>
          <w:ilvl w:val="0"/>
          <w:numId w:val="4"/>
        </w:numPr>
        <w:spacing w:after="0" w:line="240" w:lineRule="auto"/>
        <w:rPr>
          <w:rFonts w:ascii="宋体" w:eastAsia="宋体" w:hAnsi="宋体" w:cs="宋体"/>
          <w:lang w:eastAsia="zh-CN"/>
        </w:rPr>
      </w:pPr>
      <w:r>
        <w:rPr>
          <w:rFonts w:ascii="宋体" w:eastAsia="宋体" w:hAnsi="宋体" w:cs="宋体" w:hint="eastAsia"/>
          <w:lang w:eastAsia="zh-CN"/>
        </w:rPr>
        <w:t>潜在合作伙伴或客户包括运输公司、发电集成商或客户</w:t>
      </w:r>
      <w:r>
        <w:rPr>
          <w:rFonts w:ascii="宋体" w:eastAsia="宋体" w:hAnsi="宋体" w:cs="宋体"/>
          <w:lang w:eastAsia="zh-CN"/>
        </w:rPr>
        <w:t>，</w:t>
      </w:r>
      <w:r>
        <w:rPr>
          <w:rFonts w:ascii="宋体" w:eastAsia="宋体" w:hAnsi="宋体" w:cs="宋体" w:hint="eastAsia"/>
          <w:lang w:eastAsia="zh-CN"/>
        </w:rPr>
        <w:t>以及需要可靠后备电源解决方案的公司</w:t>
      </w:r>
    </w:p>
    <w:p w:rsidR="00E16690" w:rsidRDefault="00321F36">
      <w:pPr>
        <w:spacing w:after="0" w:line="240" w:lineRule="auto"/>
        <w:rPr>
          <w:rFonts w:ascii="宋体" w:eastAsia="宋体" w:hAnsi="宋体" w:cs="宋体"/>
          <w:lang w:eastAsia="zh-CN"/>
        </w:rPr>
      </w:pPr>
      <w:r w:rsidRPr="00A36ACE">
        <w:rPr>
          <w:rFonts w:ascii="宋体" w:eastAsia="宋体" w:hAnsi="宋体" w:cs="宋体"/>
        </w:rPr>
        <w:pict>
          <v:shape id="Picture 5" o:spid="_x0000_i1033" type="#_x0000_t75" style="width:502.75pt;height:8.75pt">
            <v:imagedata r:id="rId8" o:title=""/>
          </v:shape>
        </w:pict>
      </w:r>
    </w:p>
    <w:p w:rsidR="00E16690" w:rsidRDefault="00E16690">
      <w:pPr>
        <w:spacing w:after="0" w:line="240" w:lineRule="auto"/>
        <w:rPr>
          <w:rFonts w:ascii="宋体" w:eastAsia="宋体" w:hAnsi="宋体" w:cs="宋体"/>
          <w:b/>
          <w:lang w:eastAsia="zh-CN"/>
        </w:rPr>
      </w:pP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09.</w:t>
      </w:r>
      <w:r>
        <w:rPr>
          <w:rFonts w:ascii="宋体" w:eastAsia="宋体" w:hAnsi="宋体" w:cs="宋体"/>
          <w:b/>
          <w:lang w:eastAsia="zh-CN"/>
        </w:rPr>
        <w:t>KINGWAVE GLOBAL INC.</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76 Steelcase Road West</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lastRenderedPageBreak/>
        <w:t>Markham, Ontario L3R 1B2</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Canada</w:t>
      </w:r>
    </w:p>
    <w:p w:rsidR="00E16690" w:rsidRDefault="00DC003E">
      <w:pPr>
        <w:spacing w:after="0" w:line="240" w:lineRule="auto"/>
        <w:rPr>
          <w:rFonts w:ascii="宋体" w:eastAsia="宋体" w:hAnsi="宋体" w:cs="宋体"/>
          <w:lang w:eastAsia="zh-CN"/>
        </w:rPr>
      </w:pPr>
      <w:r>
        <w:rPr>
          <w:rFonts w:ascii="宋体" w:eastAsia="宋体" w:hAnsi="宋体" w:cs="宋体"/>
          <w:lang w:eastAsia="zh-CN"/>
        </w:rPr>
        <w:t>www.kingwaveglobal.com</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简介</w:t>
      </w: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Kingwave Global Inc.的前身是于2006年成立的Qingwave Global Trading Inc.。Kingwave Global Inc.在九年多的时间里骄傲地在安大略省向客户提供品种多样的高品质绿色环保装修产品。</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我们的专长涵盖了绿色环保建材领域。我们在业内拥有很高的声誉。</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lang w:eastAsia="zh-CN"/>
        </w:rPr>
      </w:pPr>
      <w:r>
        <w:rPr>
          <w:rFonts w:ascii="宋体" w:eastAsia="宋体" w:hAnsi="宋体" w:cs="宋体" w:hint="eastAsia"/>
          <w:lang w:eastAsia="zh-CN"/>
        </w:rPr>
        <w:t xml:space="preserve">我们还拥有 Kingland 保健品公司，并正在准备将安大略省的农产品和保健产品出口至中国。 </w:t>
      </w:r>
    </w:p>
    <w:p w:rsidR="00E16690" w:rsidRDefault="00E16690">
      <w:pPr>
        <w:spacing w:after="0" w:line="240" w:lineRule="auto"/>
        <w:rPr>
          <w:rFonts w:ascii="宋体" w:eastAsia="宋体" w:hAnsi="宋体" w:cs="宋体"/>
          <w:lang w:eastAsia="zh-CN"/>
        </w:rPr>
      </w:pPr>
    </w:p>
    <w:p w:rsidR="00E16690" w:rsidRDefault="00DC003E">
      <w:pPr>
        <w:spacing w:after="0" w:line="240" w:lineRule="auto"/>
        <w:rPr>
          <w:rFonts w:ascii="宋体" w:eastAsia="宋体" w:hAnsi="宋体" w:cs="宋体"/>
          <w:b/>
          <w:lang w:eastAsia="zh-CN"/>
        </w:rPr>
      </w:pPr>
      <w:r>
        <w:rPr>
          <w:rFonts w:ascii="宋体" w:eastAsia="宋体" w:hAnsi="宋体" w:cs="宋体" w:hint="eastAsia"/>
          <w:b/>
          <w:lang w:eastAsia="zh-CN"/>
        </w:rPr>
        <w:t>目标</w:t>
      </w:r>
    </w:p>
    <w:p w:rsidR="00E16690" w:rsidRDefault="00DC003E">
      <w:pPr>
        <w:spacing w:after="0" w:line="240" w:lineRule="auto"/>
        <w:rPr>
          <w:lang w:eastAsia="zh-CN"/>
        </w:rPr>
      </w:pPr>
      <w:r>
        <w:rPr>
          <w:rFonts w:ascii="宋体" w:eastAsia="宋体" w:hAnsi="宋体" w:cs="宋体" w:hint="eastAsia"/>
          <w:lang w:eastAsia="zh-CN"/>
        </w:rPr>
        <w:t>•</w:t>
      </w:r>
      <w:r>
        <w:rPr>
          <w:rFonts w:ascii="宋体" w:eastAsia="宋体" w:hAnsi="宋体" w:cs="宋体" w:hint="eastAsia"/>
          <w:lang w:eastAsia="zh-CN"/>
        </w:rPr>
        <w:tab/>
        <w:t>开发和寻找更加绿色环保的建筑产品和技术</w:t>
      </w:r>
    </w:p>
    <w:p w:rsidR="00E16690" w:rsidRDefault="00E16690">
      <w:pPr>
        <w:spacing w:after="0" w:line="240" w:lineRule="auto"/>
        <w:rPr>
          <w:rFonts w:ascii="宋体" w:eastAsia="宋体" w:hAnsi="宋体"/>
          <w:b/>
          <w:lang w:eastAsia="zh-CN"/>
        </w:rPr>
      </w:pPr>
    </w:p>
    <w:p w:rsidR="00E16690" w:rsidRDefault="00321F36">
      <w:pPr>
        <w:spacing w:after="0" w:line="240" w:lineRule="auto"/>
        <w:rPr>
          <w:rFonts w:ascii="宋体" w:eastAsia="宋体" w:hAnsi="宋体"/>
          <w:b/>
          <w:lang w:eastAsia="zh-CN"/>
        </w:rPr>
      </w:pPr>
      <w:r w:rsidRPr="00A36ACE">
        <w:rPr>
          <w:rFonts w:ascii="宋体" w:eastAsia="宋体" w:hAnsi="宋体"/>
          <w:b/>
        </w:rPr>
        <w:pict>
          <v:shape id="Picture 6" o:spid="_x0000_i1034" type="#_x0000_t75" style="width:502.75pt;height:8.75pt">
            <v:imagedata r:id="rId8" o:title=""/>
          </v:shape>
        </w:pict>
      </w:r>
    </w:p>
    <w:p w:rsidR="00E16690" w:rsidRDefault="00E16690">
      <w:pPr>
        <w:spacing w:after="0" w:line="240" w:lineRule="auto"/>
        <w:rPr>
          <w:rFonts w:ascii="宋体" w:eastAsia="宋体" w:hAnsi="宋体"/>
          <w:b/>
          <w:lang w:eastAsia="zh-CN"/>
        </w:rPr>
      </w:pPr>
    </w:p>
    <w:p w:rsidR="00E16690" w:rsidRDefault="00DC003E">
      <w:pPr>
        <w:spacing w:after="0" w:line="240" w:lineRule="auto"/>
        <w:rPr>
          <w:rFonts w:ascii="宋体" w:eastAsia="宋体" w:hAnsi="宋体"/>
          <w:b/>
          <w:lang w:eastAsia="zh-CN"/>
        </w:rPr>
      </w:pPr>
      <w:r>
        <w:rPr>
          <w:rFonts w:ascii="宋体" w:eastAsia="宋体" w:hAnsi="宋体" w:hint="eastAsia"/>
          <w:b/>
          <w:lang w:eastAsia="zh-CN"/>
        </w:rPr>
        <w:t>10.加拿大枫叶能源公司</w:t>
      </w:r>
    </w:p>
    <w:p w:rsidR="00E16690" w:rsidRDefault="00E16690">
      <w:pPr>
        <w:spacing w:after="0" w:line="240" w:lineRule="auto"/>
      </w:pPr>
    </w:p>
    <w:p w:rsidR="00E16690" w:rsidRDefault="00DC003E">
      <w:pPr>
        <w:spacing w:after="0" w:line="240" w:lineRule="auto"/>
      </w:pPr>
      <w:r>
        <w:t>3000 Steeles Avenue East, Suite 308</w:t>
      </w:r>
    </w:p>
    <w:p w:rsidR="00E16690" w:rsidRDefault="00DC003E">
      <w:pPr>
        <w:spacing w:after="0" w:line="240" w:lineRule="auto"/>
      </w:pPr>
      <w:r>
        <w:t>Markham, Ontario L3R 4T9</w:t>
      </w:r>
    </w:p>
    <w:p w:rsidR="00E16690" w:rsidRDefault="00DC003E">
      <w:pPr>
        <w:spacing w:after="0" w:line="240" w:lineRule="auto"/>
      </w:pPr>
      <w:r>
        <w:t xml:space="preserve">Canada </w:t>
      </w:r>
    </w:p>
    <w:p w:rsidR="00E16690" w:rsidRDefault="00DC003E">
      <w:pPr>
        <w:spacing w:after="0" w:line="240" w:lineRule="auto"/>
      </w:pPr>
      <w:r>
        <w:rPr>
          <w:b/>
        </w:rPr>
        <w:t>www.menergy.ca</w:t>
      </w:r>
      <w:r>
        <w:t xml:space="preserve"> </w:t>
      </w:r>
    </w:p>
    <w:p w:rsidR="00E16690" w:rsidRDefault="00DC003E">
      <w:pPr>
        <w:spacing w:after="0" w:line="240" w:lineRule="auto"/>
        <w:rPr>
          <w:rFonts w:ascii="宋体" w:eastAsia="宋体" w:hAnsi="宋体"/>
          <w:lang w:eastAsia="zh-CN"/>
        </w:rPr>
      </w:pPr>
      <w:r>
        <w:rPr>
          <w:rFonts w:ascii="宋体" w:eastAsia="宋体" w:hAnsi="宋体" w:hint="eastAsia"/>
          <w:lang w:eastAsia="zh-CN"/>
        </w:rPr>
        <w:t>江宁经济技术开发区丹阳大道88号</w:t>
      </w:r>
    </w:p>
    <w:p w:rsidR="00E16690" w:rsidRDefault="00DC003E">
      <w:pPr>
        <w:spacing w:after="0" w:line="240" w:lineRule="auto"/>
        <w:rPr>
          <w:rFonts w:ascii="宋体" w:eastAsia="宋体" w:hAnsi="宋体"/>
          <w:lang w:eastAsia="zh-CN"/>
        </w:rPr>
      </w:pPr>
      <w:r>
        <w:rPr>
          <w:rFonts w:ascii="宋体" w:eastAsia="宋体" w:hAnsi="宋体" w:hint="eastAsia"/>
          <w:lang w:eastAsia="zh-CN"/>
        </w:rPr>
        <w:t>中国南京</w:t>
      </w:r>
    </w:p>
    <w:p w:rsidR="00E16690" w:rsidRDefault="00DC003E">
      <w:pPr>
        <w:spacing w:after="0" w:line="240" w:lineRule="auto"/>
      </w:pPr>
      <w:r>
        <w:rPr>
          <w:b/>
        </w:rPr>
        <w:t>www.menergy.cn</w:t>
      </w:r>
    </w:p>
    <w:p w:rsidR="00E16690" w:rsidRDefault="00E16690">
      <w:pPr>
        <w:spacing w:after="0" w:line="240" w:lineRule="auto"/>
        <w:rPr>
          <w:lang w:eastAsia="zh-CN"/>
        </w:rPr>
      </w:pPr>
    </w:p>
    <w:p w:rsidR="00E16690" w:rsidRDefault="00DC003E">
      <w:pPr>
        <w:spacing w:after="0" w:line="240" w:lineRule="auto"/>
        <w:rPr>
          <w:rFonts w:ascii="宋体" w:eastAsia="宋体" w:hAnsi="宋体"/>
          <w:b/>
          <w:u w:val="single"/>
          <w:lang w:eastAsia="zh-CN"/>
        </w:rPr>
      </w:pPr>
      <w:r>
        <w:rPr>
          <w:rFonts w:ascii="宋体" w:eastAsia="宋体" w:hAnsi="宋体" w:hint="eastAsia"/>
          <w:b/>
          <w:u w:val="single"/>
          <w:lang w:eastAsia="zh-CN"/>
        </w:rPr>
        <w:t>公司简介</w:t>
      </w:r>
    </w:p>
    <w:p w:rsidR="00E16690" w:rsidRDefault="00E16690">
      <w:pPr>
        <w:spacing w:after="0" w:line="240" w:lineRule="auto"/>
        <w:rPr>
          <w:u w:val="single"/>
          <w:lang w:eastAsia="zh-CN"/>
        </w:rPr>
      </w:pPr>
    </w:p>
    <w:p w:rsidR="00E16690" w:rsidRDefault="00DC003E">
      <w:pPr>
        <w:spacing w:after="0" w:line="240" w:lineRule="auto"/>
        <w:rPr>
          <w:rFonts w:ascii="宋体" w:eastAsia="宋体" w:hAnsi="宋体"/>
          <w:lang w:eastAsia="zh-CN"/>
        </w:rPr>
      </w:pPr>
      <w:r>
        <w:rPr>
          <w:rFonts w:ascii="宋体" w:eastAsia="宋体" w:hAnsi="宋体" w:hint="eastAsia"/>
          <w:lang w:eastAsia="zh-CN"/>
        </w:rPr>
        <w:t>加拿大枫叶能源公司总部位于多伦多市，是提供地热能解决方案行业中的领航者。枫叶能源公司在地热应用领域中拥有超过30多年的经验，已在能源合理利用和环境保护方面开发出了广泛的专利组合。</w:t>
      </w:r>
    </w:p>
    <w:p w:rsidR="00E16690" w:rsidRDefault="00E16690">
      <w:pPr>
        <w:spacing w:after="0" w:line="240" w:lineRule="auto"/>
        <w:rPr>
          <w:rFonts w:ascii="宋体" w:eastAsia="宋体" w:hAnsi="宋体"/>
          <w:lang w:eastAsia="zh-CN"/>
        </w:rPr>
      </w:pPr>
    </w:p>
    <w:p w:rsidR="00E16690" w:rsidRDefault="00DC003E">
      <w:pPr>
        <w:spacing w:after="0" w:line="240" w:lineRule="auto"/>
        <w:rPr>
          <w:rFonts w:ascii="宋体" w:eastAsia="宋体" w:hAnsi="宋体"/>
          <w:lang w:eastAsia="zh-CN"/>
        </w:rPr>
      </w:pPr>
      <w:r>
        <w:rPr>
          <w:rFonts w:ascii="宋体" w:eastAsia="宋体" w:hAnsi="宋体" w:hint="eastAsia"/>
          <w:lang w:eastAsia="zh-CN"/>
        </w:rPr>
        <w:t>自2004年起，枫叶能源开始活跃于中国市场，在南京建立了生产制造中心和地区总部，在中国各地共开设了30个代表处。枫叶能源提供垂直性整合服务，如包括土壤检测、系统设计、设备生产和安装、内部翻修、项目管理和合同能源管理的一揽子服务。枫叶能源也在服务于多层建筑的区域能源规划方面提供理想的地热解决方案。</w:t>
      </w:r>
    </w:p>
    <w:p w:rsidR="00E16690" w:rsidRDefault="00E16690">
      <w:pPr>
        <w:spacing w:after="0" w:line="240" w:lineRule="auto"/>
        <w:rPr>
          <w:rFonts w:ascii="宋体" w:eastAsia="宋体" w:hAnsi="宋体"/>
          <w:lang w:eastAsia="zh-CN"/>
        </w:rPr>
      </w:pPr>
    </w:p>
    <w:p w:rsidR="00E16690" w:rsidRDefault="00DC003E">
      <w:pPr>
        <w:spacing w:after="0" w:line="240" w:lineRule="auto"/>
        <w:rPr>
          <w:rFonts w:ascii="宋体" w:eastAsia="宋体" w:hAnsi="宋体"/>
          <w:b/>
          <w:u w:val="single"/>
          <w:lang w:eastAsia="zh-CN"/>
        </w:rPr>
      </w:pPr>
      <w:r>
        <w:rPr>
          <w:rFonts w:ascii="宋体" w:eastAsia="宋体" w:hAnsi="宋体" w:hint="eastAsia"/>
          <w:b/>
          <w:u w:val="single"/>
          <w:lang w:eastAsia="zh-CN"/>
        </w:rPr>
        <w:t>目标</w:t>
      </w:r>
    </w:p>
    <w:p w:rsidR="00E16690" w:rsidRDefault="00E16690">
      <w:pPr>
        <w:spacing w:after="0" w:line="240" w:lineRule="auto"/>
        <w:rPr>
          <w:rFonts w:ascii="宋体" w:eastAsia="宋体" w:hAnsi="宋体"/>
          <w:u w:val="single"/>
        </w:rPr>
      </w:pPr>
    </w:p>
    <w:p w:rsidR="00E16690" w:rsidRDefault="00DC003E">
      <w:pPr>
        <w:pStyle w:val="11"/>
        <w:numPr>
          <w:ilvl w:val="1"/>
          <w:numId w:val="3"/>
        </w:numPr>
        <w:tabs>
          <w:tab w:val="left" w:pos="360"/>
        </w:tabs>
        <w:spacing w:after="0" w:line="240" w:lineRule="auto"/>
        <w:ind w:left="720"/>
        <w:rPr>
          <w:rFonts w:ascii="宋体" w:eastAsia="宋体" w:hAnsi="宋体"/>
          <w:lang w:eastAsia="zh-CN"/>
        </w:rPr>
      </w:pPr>
      <w:r>
        <w:rPr>
          <w:rFonts w:ascii="宋体" w:eastAsia="宋体" w:hAnsi="宋体" w:hint="eastAsia"/>
          <w:lang w:eastAsia="zh-CN"/>
        </w:rPr>
        <w:lastRenderedPageBreak/>
        <w:t>会晤欲在地热供热和制冷项目中，应用我们的设计和安装服务，并购买我们的热泵装置的公司或组织，包括为多层建筑提供区域能源规划应用的开发商/政府机构。</w:t>
      </w:r>
    </w:p>
    <w:p w:rsidR="00E16690" w:rsidRDefault="00DC003E">
      <w:pPr>
        <w:pStyle w:val="11"/>
        <w:numPr>
          <w:ilvl w:val="1"/>
          <w:numId w:val="3"/>
        </w:numPr>
        <w:tabs>
          <w:tab w:val="left" w:pos="360"/>
        </w:tabs>
        <w:spacing w:after="0" w:line="240" w:lineRule="auto"/>
        <w:ind w:left="720"/>
        <w:rPr>
          <w:rFonts w:ascii="宋体" w:eastAsia="宋体" w:hAnsi="宋体"/>
          <w:lang w:eastAsia="zh-CN"/>
        </w:rPr>
      </w:pPr>
      <w:r>
        <w:rPr>
          <w:rFonts w:ascii="宋体" w:eastAsia="宋体" w:hAnsi="宋体" w:hint="eastAsia"/>
          <w:lang w:eastAsia="zh-CN"/>
        </w:rPr>
        <w:t>寻求“合同能源管理”形式的境外投资以及与枫叶能源合作的公营机构/私营企业，如地产发展商、政府和/或金融机构，为地热项目提供长期筹资，使合作各方可获得长期稳定的收益</w:t>
      </w:r>
      <w:r>
        <w:rPr>
          <w:rFonts w:ascii="宋体" w:eastAsia="宋体" w:hAnsi="宋体"/>
          <w:lang w:eastAsia="zh-CN"/>
        </w:rPr>
        <w:br/>
      </w:r>
    </w:p>
    <w:p w:rsidR="00E16690" w:rsidRDefault="00321F36">
      <w:pPr>
        <w:spacing w:after="0" w:line="240" w:lineRule="auto"/>
        <w:rPr>
          <w:b/>
          <w:lang w:eastAsia="zh-CN"/>
        </w:rPr>
      </w:pPr>
      <w:r w:rsidRPr="00A36ACE">
        <w:rPr>
          <w:b/>
        </w:rPr>
        <w:pict>
          <v:shape id="Picture 7" o:spid="_x0000_i1035" type="#_x0000_t75" style="width:502.75pt;height:8.75pt">
            <v:imagedata r:id="rId8" o:title=""/>
          </v:shape>
        </w:pict>
      </w:r>
    </w:p>
    <w:p w:rsidR="00E16690" w:rsidRDefault="00E16690">
      <w:pPr>
        <w:spacing w:after="0" w:line="240" w:lineRule="auto"/>
        <w:rPr>
          <w:b/>
        </w:rPr>
      </w:pPr>
    </w:p>
    <w:p w:rsidR="00E16690" w:rsidRDefault="00DC003E">
      <w:pPr>
        <w:spacing w:after="0" w:line="240" w:lineRule="auto"/>
        <w:rPr>
          <w:b/>
        </w:rPr>
      </w:pPr>
      <w:r>
        <w:rPr>
          <w:rFonts w:eastAsia="宋体" w:hint="eastAsia"/>
          <w:b/>
          <w:lang w:eastAsia="zh-CN"/>
        </w:rPr>
        <w:t>11.</w:t>
      </w:r>
      <w:r>
        <w:rPr>
          <w:b/>
        </w:rPr>
        <w:t>MILLER THOMPSON</w:t>
      </w:r>
      <w:r>
        <w:rPr>
          <w:rFonts w:hint="eastAsia"/>
          <w:b/>
          <w:lang w:eastAsia="zh-CN"/>
        </w:rPr>
        <w:t>律师事务所</w:t>
      </w:r>
    </w:p>
    <w:p w:rsidR="00E16690" w:rsidRDefault="00E16690">
      <w:pPr>
        <w:spacing w:after="0" w:line="240" w:lineRule="auto"/>
      </w:pPr>
    </w:p>
    <w:p w:rsidR="00E16690" w:rsidRDefault="00DC003E">
      <w:pPr>
        <w:spacing w:after="0" w:line="240" w:lineRule="auto"/>
      </w:pPr>
      <w:r>
        <w:t>Scotia Plaza, 40 King Street West, Suite 5800</w:t>
      </w:r>
    </w:p>
    <w:p w:rsidR="00E16690" w:rsidRDefault="00DC003E">
      <w:pPr>
        <w:spacing w:after="0" w:line="240" w:lineRule="auto"/>
      </w:pPr>
      <w:r>
        <w:t>Toronto, Ontario L4B 4B5</w:t>
      </w:r>
    </w:p>
    <w:p w:rsidR="00E16690" w:rsidRDefault="00DC003E">
      <w:pPr>
        <w:spacing w:after="0" w:line="240" w:lineRule="auto"/>
      </w:pPr>
      <w:r>
        <w:t>Canada</w:t>
      </w:r>
    </w:p>
    <w:p w:rsidR="00E16690" w:rsidRDefault="00E16690">
      <w:pPr>
        <w:spacing w:after="0" w:line="240" w:lineRule="auto"/>
      </w:pPr>
    </w:p>
    <w:p w:rsidR="00E16690" w:rsidRDefault="00DC003E">
      <w:pPr>
        <w:spacing w:after="0" w:line="240" w:lineRule="auto"/>
      </w:pPr>
      <w:r>
        <w:t xml:space="preserve">600-60 Columbia Way </w:t>
      </w:r>
    </w:p>
    <w:p w:rsidR="00E16690" w:rsidRDefault="00DC003E">
      <w:pPr>
        <w:spacing w:after="0" w:line="240" w:lineRule="auto"/>
      </w:pPr>
      <w:r>
        <w:t>Markham, Ontario L3R 0C9</w:t>
      </w:r>
    </w:p>
    <w:p w:rsidR="00E16690" w:rsidRDefault="00DC003E">
      <w:pPr>
        <w:spacing w:after="0" w:line="240" w:lineRule="auto"/>
      </w:pPr>
      <w:r>
        <w:t>Canada</w:t>
      </w:r>
    </w:p>
    <w:p w:rsidR="00E16690" w:rsidRDefault="00E16690">
      <w:pPr>
        <w:spacing w:after="0" w:line="240" w:lineRule="auto"/>
      </w:pPr>
    </w:p>
    <w:p w:rsidR="00E16690" w:rsidRDefault="00DC003E">
      <w:pPr>
        <w:spacing w:after="0" w:line="240" w:lineRule="auto"/>
        <w:rPr>
          <w:b/>
          <w:lang w:eastAsia="zh-CN"/>
        </w:rPr>
      </w:pPr>
      <w:r>
        <w:rPr>
          <w:b/>
          <w:lang w:eastAsia="zh-CN"/>
        </w:rPr>
        <w:t>www.millerthomson.com</w:t>
      </w:r>
    </w:p>
    <w:p w:rsidR="00E16690" w:rsidRDefault="00E16690">
      <w:pPr>
        <w:spacing w:after="0" w:line="240" w:lineRule="auto"/>
        <w:rPr>
          <w:lang w:eastAsia="zh-CN"/>
        </w:rPr>
      </w:pPr>
    </w:p>
    <w:p w:rsidR="00E16690" w:rsidRDefault="00E16690">
      <w:pPr>
        <w:spacing w:after="0" w:line="240" w:lineRule="auto"/>
        <w:rPr>
          <w:lang w:eastAsia="zh-CN"/>
        </w:rPr>
      </w:pPr>
    </w:p>
    <w:p w:rsidR="00E16690" w:rsidRDefault="00DC003E">
      <w:pPr>
        <w:spacing w:after="0" w:line="240" w:lineRule="auto"/>
        <w:rPr>
          <w:rFonts w:ascii="宋体" w:eastAsia="宋体" w:hAnsi="宋体"/>
          <w:b/>
          <w:u w:val="single"/>
          <w:lang w:eastAsia="zh-CN"/>
        </w:rPr>
      </w:pPr>
      <w:r>
        <w:rPr>
          <w:rFonts w:ascii="宋体" w:eastAsia="宋体" w:hAnsi="宋体" w:hint="eastAsia"/>
          <w:b/>
          <w:u w:val="single"/>
          <w:lang w:eastAsia="zh-CN"/>
        </w:rPr>
        <w:t>公司简介</w:t>
      </w:r>
    </w:p>
    <w:p w:rsidR="00E16690" w:rsidRDefault="00DC003E">
      <w:pPr>
        <w:rPr>
          <w:rFonts w:ascii="宋体" w:eastAsia="宋体" w:hAnsi="宋体"/>
          <w:lang w:eastAsia="zh-CN"/>
        </w:rPr>
      </w:pPr>
      <w:r>
        <w:rPr>
          <w:rFonts w:ascii="宋体" w:eastAsia="宋体" w:hAnsi="宋体" w:cs="Arial" w:hint="eastAsia"/>
          <w:szCs w:val="24"/>
          <w:lang w:eastAsia="zh-CN"/>
        </w:rPr>
        <w:t>Miller Thomson律师事务所是加拿大规模最大的律师事务所，拥有超过500名律师，在全加共设有11个事务所，为公司、金融机构、企业家、政府和个人提供全领域的商务法律服务。</w:t>
      </w:r>
    </w:p>
    <w:p w:rsidR="00E16690" w:rsidRDefault="00DC003E">
      <w:pPr>
        <w:rPr>
          <w:rFonts w:ascii="宋体" w:eastAsia="宋体" w:hAnsi="宋体"/>
          <w:lang w:eastAsia="zh-CN"/>
        </w:rPr>
      </w:pPr>
      <w:r>
        <w:rPr>
          <w:rFonts w:ascii="宋体" w:eastAsia="宋体" w:hAnsi="宋体" w:cs="Arial" w:hint="eastAsia"/>
          <w:szCs w:val="24"/>
          <w:lang w:eastAsia="zh-CN"/>
        </w:rPr>
        <w:t>我们多学科领域的法律团队对全球市场的商业事务具有广泛的经验， 在为欲在加拿大进行投资、扩大和进行多元化业务的中国公司提供咨询方面拥有独特的经验。基于我们对中国业务的商业和文化现实的深刻了解，Miller Thomson律师事务所能够在广泛的事务领域中提供相关法律协助，包括并购、合资企业、公司重组、证券发行、股市上市以及在加拿大建立企业等。</w:t>
      </w:r>
    </w:p>
    <w:p w:rsidR="00E16690" w:rsidRDefault="00DC003E">
      <w:pPr>
        <w:spacing w:after="0" w:line="240" w:lineRule="auto"/>
        <w:rPr>
          <w:rFonts w:ascii="宋体" w:eastAsia="宋体" w:hAnsi="宋体"/>
          <w:b/>
          <w:u w:val="single"/>
          <w:lang w:eastAsia="zh-CN"/>
        </w:rPr>
      </w:pPr>
      <w:r>
        <w:rPr>
          <w:rFonts w:ascii="宋体" w:eastAsia="宋体" w:hAnsi="宋体" w:hint="eastAsia"/>
          <w:b/>
          <w:u w:val="single"/>
          <w:lang w:eastAsia="zh-CN"/>
        </w:rPr>
        <w:t>目标</w:t>
      </w:r>
    </w:p>
    <w:p w:rsidR="00E16690" w:rsidRDefault="00E16690">
      <w:pPr>
        <w:spacing w:after="0" w:line="240" w:lineRule="auto"/>
      </w:pPr>
    </w:p>
    <w:p w:rsidR="00E16690" w:rsidRDefault="00DC003E">
      <w:pPr>
        <w:pStyle w:val="11"/>
        <w:numPr>
          <w:ilvl w:val="1"/>
          <w:numId w:val="3"/>
        </w:numPr>
        <w:tabs>
          <w:tab w:val="left" w:pos="360"/>
        </w:tabs>
        <w:spacing w:after="0" w:line="240" w:lineRule="auto"/>
        <w:ind w:left="720"/>
        <w:rPr>
          <w:rFonts w:ascii="宋体" w:eastAsia="宋体" w:hAnsi="宋体"/>
        </w:rPr>
      </w:pPr>
      <w:r>
        <w:rPr>
          <w:rFonts w:ascii="宋体" w:eastAsia="宋体" w:hAnsi="宋体" w:hint="eastAsia"/>
          <w:lang w:eastAsia="zh-CN"/>
        </w:rPr>
        <w:t>会晤现有和潜在的客户</w:t>
      </w:r>
    </w:p>
    <w:p w:rsidR="00E16690" w:rsidRDefault="00DC003E">
      <w:pPr>
        <w:pStyle w:val="11"/>
        <w:numPr>
          <w:ilvl w:val="1"/>
          <w:numId w:val="3"/>
        </w:numPr>
        <w:tabs>
          <w:tab w:val="left" w:pos="360"/>
        </w:tabs>
        <w:spacing w:after="0" w:line="240" w:lineRule="auto"/>
        <w:ind w:left="720"/>
        <w:rPr>
          <w:rFonts w:ascii="宋体" w:eastAsia="宋体" w:hAnsi="宋体"/>
          <w:lang w:eastAsia="zh-CN"/>
        </w:rPr>
      </w:pPr>
      <w:r>
        <w:rPr>
          <w:rFonts w:ascii="宋体" w:eastAsia="宋体" w:hAnsi="宋体" w:hint="eastAsia"/>
          <w:lang w:eastAsia="zh-CN"/>
        </w:rPr>
        <w:t>与主要政府和私营企业人员建立牢固的关系</w:t>
      </w:r>
    </w:p>
    <w:p w:rsidR="00E16690" w:rsidRDefault="00DC003E">
      <w:pPr>
        <w:pStyle w:val="11"/>
        <w:numPr>
          <w:ilvl w:val="1"/>
          <w:numId w:val="3"/>
        </w:numPr>
        <w:tabs>
          <w:tab w:val="left" w:pos="360"/>
        </w:tabs>
        <w:spacing w:after="0" w:line="240" w:lineRule="auto"/>
        <w:ind w:left="720"/>
        <w:rPr>
          <w:b/>
          <w:lang w:eastAsia="zh-CN"/>
        </w:rPr>
      </w:pPr>
      <w:r>
        <w:rPr>
          <w:rFonts w:ascii="宋体" w:eastAsia="宋体" w:hAnsi="宋体" w:hint="eastAsia"/>
          <w:lang w:eastAsia="zh-CN"/>
        </w:rPr>
        <w:t>为安大略省投资发现更多机会</w:t>
      </w:r>
    </w:p>
    <w:p w:rsidR="00E16690" w:rsidRDefault="00E16690">
      <w:pPr>
        <w:pStyle w:val="11"/>
        <w:tabs>
          <w:tab w:val="left" w:pos="360"/>
        </w:tabs>
        <w:spacing w:after="0" w:line="240" w:lineRule="auto"/>
        <w:ind w:left="360"/>
        <w:rPr>
          <w:b/>
          <w:lang w:eastAsia="zh-CN"/>
        </w:rPr>
      </w:pPr>
    </w:p>
    <w:p w:rsidR="00E16690" w:rsidRDefault="00321F36">
      <w:pPr>
        <w:rPr>
          <w:b/>
          <w:lang w:eastAsia="zh-CN"/>
        </w:rPr>
      </w:pPr>
      <w:r w:rsidRPr="00A36ACE">
        <w:rPr>
          <w:b/>
        </w:rPr>
        <w:pict>
          <v:shape id="Picture 8" o:spid="_x0000_i1036" type="#_x0000_t75" style="width:502.75pt;height:8.75pt">
            <v:imagedata r:id="rId8" o:title=""/>
          </v:shape>
        </w:pict>
      </w:r>
    </w:p>
    <w:p w:rsidR="00E16690" w:rsidRDefault="00DC003E">
      <w:pPr>
        <w:spacing w:after="0" w:line="240" w:lineRule="auto"/>
        <w:rPr>
          <w:rFonts w:ascii="宋体" w:eastAsia="宋体" w:hAnsi="宋体"/>
          <w:b/>
          <w:lang w:eastAsia="zh-CN"/>
        </w:rPr>
      </w:pPr>
      <w:r>
        <w:rPr>
          <w:rFonts w:ascii="宋体" w:eastAsia="宋体" w:hAnsi="宋体" w:hint="eastAsia"/>
          <w:b/>
          <w:lang w:eastAsia="zh-CN"/>
        </w:rPr>
        <w:t>12.新概念优质门公司</w:t>
      </w:r>
    </w:p>
    <w:p w:rsidR="00E16690" w:rsidRDefault="00E16690">
      <w:pPr>
        <w:spacing w:after="0" w:line="240" w:lineRule="auto"/>
        <w:rPr>
          <w:b/>
          <w:lang w:eastAsia="zh-CN"/>
        </w:rPr>
      </w:pPr>
    </w:p>
    <w:p w:rsidR="00E16690" w:rsidRDefault="00DC003E">
      <w:pPr>
        <w:spacing w:after="0" w:line="240" w:lineRule="auto"/>
      </w:pPr>
      <w:r>
        <w:t>3100 Langstaff Road, Unit 1</w:t>
      </w:r>
    </w:p>
    <w:p w:rsidR="00E16690" w:rsidRDefault="00DC003E">
      <w:pPr>
        <w:spacing w:after="0" w:line="240" w:lineRule="auto"/>
      </w:pPr>
      <w:r>
        <w:lastRenderedPageBreak/>
        <w:t>Vaughan, Ontario L4K 2N2</w:t>
      </w:r>
    </w:p>
    <w:p w:rsidR="00E16690" w:rsidRDefault="00DC003E">
      <w:pPr>
        <w:spacing w:after="0" w:line="240" w:lineRule="auto"/>
      </w:pPr>
      <w:r>
        <w:t>Canada</w:t>
      </w:r>
    </w:p>
    <w:p w:rsidR="00E16690" w:rsidRDefault="00E16690">
      <w:pPr>
        <w:spacing w:after="0" w:line="240" w:lineRule="auto"/>
      </w:pPr>
    </w:p>
    <w:p w:rsidR="00E16690" w:rsidRDefault="00DC003E">
      <w:pPr>
        <w:spacing w:after="0" w:line="240" w:lineRule="auto"/>
        <w:rPr>
          <w:b/>
        </w:rPr>
      </w:pPr>
      <w:r>
        <w:rPr>
          <w:b/>
        </w:rPr>
        <w:t>www.ncqdoors.com</w:t>
      </w:r>
    </w:p>
    <w:p w:rsidR="00E16690" w:rsidRDefault="00E16690">
      <w:pPr>
        <w:spacing w:after="0" w:line="240" w:lineRule="auto"/>
      </w:pPr>
    </w:p>
    <w:p w:rsidR="00E16690" w:rsidRDefault="00DC003E">
      <w:pPr>
        <w:rPr>
          <w:rFonts w:ascii="宋体" w:eastAsia="宋体" w:hAnsi="宋体"/>
          <w:u w:val="single"/>
          <w:lang w:eastAsia="zh-CN"/>
        </w:rPr>
      </w:pPr>
      <w:r>
        <w:rPr>
          <w:rFonts w:ascii="宋体" w:eastAsia="宋体" w:hAnsi="宋体" w:hint="eastAsia"/>
          <w:b/>
          <w:bCs/>
          <w:u w:val="single"/>
          <w:lang w:eastAsia="zh-CN"/>
        </w:rPr>
        <w:t>公司简介</w:t>
      </w:r>
    </w:p>
    <w:p w:rsidR="00E16690" w:rsidRDefault="00DC003E">
      <w:pPr>
        <w:rPr>
          <w:rFonts w:ascii="宋体" w:eastAsia="宋体" w:hAnsi="宋体"/>
          <w:lang w:eastAsia="zh-CN"/>
        </w:rPr>
      </w:pPr>
      <w:r>
        <w:rPr>
          <w:rFonts w:ascii="宋体" w:eastAsia="宋体" w:hAnsi="宋体" w:hint="eastAsia"/>
          <w:lang w:eastAsia="zh-CN"/>
        </w:rPr>
        <w:t>新概念优质门公司是加拿大最大的住宅入口大门系统生产商和经销商。本公司已获得加拿大和美国市场的主要份额。目前，新概念优质门公司的业务正从单一的门系列产品向其他建筑材料、家庭装修和家用产品扩展。在传统销售保持平稳的同时，本公司亦通过电子商务开展销售，目前正在通过引入智能门技术将传统产品进行转型的过程中。</w:t>
      </w:r>
    </w:p>
    <w:p w:rsidR="00E16690" w:rsidRDefault="00DC003E">
      <w:pPr>
        <w:rPr>
          <w:rFonts w:ascii="宋体" w:eastAsia="宋体" w:hAnsi="宋体"/>
          <w:u w:val="single"/>
        </w:rPr>
      </w:pPr>
      <w:r>
        <w:rPr>
          <w:rFonts w:ascii="宋体" w:eastAsia="宋体" w:hAnsi="宋体"/>
          <w:u w:val="single"/>
        </w:rPr>
        <w:t>目标</w:t>
      </w:r>
    </w:p>
    <w:p w:rsidR="00E16690" w:rsidRDefault="00DC003E">
      <w:pPr>
        <w:pStyle w:val="11"/>
        <w:numPr>
          <w:ilvl w:val="1"/>
          <w:numId w:val="3"/>
        </w:numPr>
        <w:tabs>
          <w:tab w:val="left" w:pos="360"/>
        </w:tabs>
        <w:spacing w:after="0" w:line="240" w:lineRule="auto"/>
        <w:ind w:left="720"/>
        <w:rPr>
          <w:b/>
          <w:lang w:eastAsia="zh-CN"/>
        </w:rPr>
      </w:pPr>
      <w:r>
        <w:rPr>
          <w:rFonts w:ascii="宋体" w:eastAsia="宋体" w:hAnsi="宋体" w:hint="eastAsia"/>
          <w:lang w:eastAsia="zh-CN"/>
        </w:rPr>
        <w:t>在中国的建筑材料、家庭装修和家用产品领域中建立战略伙伴关系</w:t>
      </w:r>
    </w:p>
    <w:p w:rsidR="00E16690" w:rsidRDefault="00E16690">
      <w:pPr>
        <w:pStyle w:val="11"/>
        <w:tabs>
          <w:tab w:val="left" w:pos="360"/>
        </w:tabs>
        <w:spacing w:after="0" w:line="240" w:lineRule="auto"/>
        <w:ind w:left="360"/>
        <w:rPr>
          <w:b/>
          <w:lang w:eastAsia="zh-CN"/>
        </w:rPr>
      </w:pPr>
    </w:p>
    <w:p w:rsidR="00E16690" w:rsidRDefault="00321F36">
      <w:pPr>
        <w:rPr>
          <w:b/>
          <w:lang w:eastAsia="zh-CN"/>
        </w:rPr>
      </w:pPr>
      <w:r w:rsidRPr="00A36ACE">
        <w:rPr>
          <w:b/>
        </w:rPr>
        <w:pict>
          <v:shape id="Picture 9" o:spid="_x0000_i1037" type="#_x0000_t75" style="width:502.75pt;height:8.75pt">
            <v:imagedata r:id="rId8" o:title=""/>
          </v:shape>
        </w:pict>
      </w:r>
    </w:p>
    <w:p w:rsidR="00E16690" w:rsidRDefault="00DC003E">
      <w:pPr>
        <w:rPr>
          <w:b/>
          <w:lang w:eastAsia="zh-CN"/>
        </w:rPr>
      </w:pPr>
      <w:r>
        <w:rPr>
          <w:rFonts w:eastAsia="宋体" w:hint="eastAsia"/>
          <w:b/>
          <w:lang w:eastAsia="zh-CN"/>
        </w:rPr>
        <w:t>13.</w:t>
      </w:r>
      <w:r>
        <w:rPr>
          <w:b/>
        </w:rPr>
        <w:t>OPENAIRE</w:t>
      </w:r>
      <w:r>
        <w:rPr>
          <w:rFonts w:hint="eastAsia"/>
          <w:b/>
          <w:lang w:eastAsia="zh-CN"/>
        </w:rPr>
        <w:t>公司</w:t>
      </w:r>
      <w:r>
        <w:rPr>
          <w:b/>
        </w:rPr>
        <w:t xml:space="preserve"> </w:t>
      </w:r>
    </w:p>
    <w:p w:rsidR="00E16690" w:rsidRDefault="00DC003E">
      <w:pPr>
        <w:spacing w:after="0" w:line="240" w:lineRule="auto"/>
      </w:pPr>
      <w:r>
        <w:t>2360 B Cornwall Road</w:t>
      </w:r>
    </w:p>
    <w:p w:rsidR="00E16690" w:rsidRDefault="00DC003E">
      <w:pPr>
        <w:spacing w:after="0" w:line="240" w:lineRule="auto"/>
      </w:pPr>
      <w:r>
        <w:t>Oakville, Ontario L6J 7T9</w:t>
      </w:r>
    </w:p>
    <w:p w:rsidR="00E16690" w:rsidRDefault="00DC003E">
      <w:pPr>
        <w:spacing w:after="0" w:line="240" w:lineRule="auto"/>
      </w:pPr>
      <w:r>
        <w:t>Canada</w:t>
      </w:r>
    </w:p>
    <w:p w:rsidR="00E16690" w:rsidRDefault="00A36ACE">
      <w:pPr>
        <w:spacing w:after="0" w:line="240" w:lineRule="auto"/>
        <w:rPr>
          <w:b/>
        </w:rPr>
      </w:pPr>
      <w:hyperlink r:id="rId10" w:history="1">
        <w:r w:rsidR="00DC003E">
          <w:rPr>
            <w:rStyle w:val="aa"/>
            <w:b/>
          </w:rPr>
          <w:t>www.openaire.com</w:t>
        </w:r>
      </w:hyperlink>
    </w:p>
    <w:p w:rsidR="00E16690" w:rsidRDefault="00E16690">
      <w:pPr>
        <w:spacing w:after="0" w:line="240" w:lineRule="auto"/>
        <w:rPr>
          <w:b/>
          <w:lang w:eastAsia="zh-CN"/>
        </w:rPr>
      </w:pPr>
    </w:p>
    <w:p w:rsidR="00E16690" w:rsidRDefault="00DC003E">
      <w:pPr>
        <w:rPr>
          <w:rFonts w:ascii="宋体" w:eastAsia="宋体" w:hAnsi="宋体"/>
          <w:b/>
          <w:bCs/>
          <w:u w:val="single"/>
          <w:lang w:eastAsia="zh-CN"/>
        </w:rPr>
      </w:pPr>
      <w:r>
        <w:rPr>
          <w:rFonts w:ascii="宋体" w:eastAsia="宋体" w:hAnsi="宋体" w:hint="eastAsia"/>
          <w:b/>
          <w:bCs/>
          <w:u w:val="single"/>
          <w:lang w:eastAsia="zh-CN"/>
        </w:rPr>
        <w:t>公司简介</w:t>
      </w:r>
    </w:p>
    <w:p w:rsidR="00E16690" w:rsidRDefault="00DC003E">
      <w:pPr>
        <w:rPr>
          <w:rFonts w:ascii="宋体" w:eastAsia="宋体" w:hAnsi="宋体"/>
          <w:u w:val="single"/>
          <w:lang w:eastAsia="zh-CN"/>
        </w:rPr>
      </w:pPr>
      <w:r>
        <w:rPr>
          <w:rFonts w:ascii="宋体" w:eastAsia="宋体" w:hAnsi="宋体" w:hint="eastAsia"/>
          <w:lang w:eastAsia="zh-CN"/>
        </w:rPr>
        <w:t>OpenAire公司成立于1989年，总部位于加拿大安大略省奥克维尔市，是一家世界顶级的设计、制造和安装定制的屋顶结构、天窗和建筑正面外观的公司。OpenAire的专长在于大型铝制固定和/或可伸缩结构。在许多世界各地的著名场馆都可见到OpenAire结构，其中包括水上运动中心、社区中心、水上乐园、购物中心、餐厅、酒店和豪华住宅等。每个项目均为全铝制框架系统，技术上采用具有创新特色的拱顶、大型穹顶，可承受大雪荷载等。与传统结构相比，OpenAire结构的维护和操作成本低，可为客户提供极佳的长期价值。</w:t>
      </w:r>
    </w:p>
    <w:p w:rsidR="00E16690" w:rsidRDefault="00DC003E">
      <w:pPr>
        <w:rPr>
          <w:rFonts w:ascii="宋体" w:eastAsia="宋体" w:hAnsi="宋体"/>
          <w:u w:val="single"/>
          <w:lang w:eastAsia="zh-CN"/>
        </w:rPr>
      </w:pPr>
      <w:r>
        <w:rPr>
          <w:rFonts w:ascii="宋体" w:eastAsia="宋体" w:hAnsi="宋体" w:hint="eastAsia"/>
          <w:u w:val="single"/>
          <w:lang w:eastAsia="zh-CN"/>
        </w:rPr>
        <w:t>目标</w:t>
      </w:r>
    </w:p>
    <w:p w:rsidR="00E16690" w:rsidRDefault="00DC003E">
      <w:pPr>
        <w:pStyle w:val="11"/>
        <w:numPr>
          <w:ilvl w:val="1"/>
          <w:numId w:val="3"/>
        </w:numPr>
        <w:tabs>
          <w:tab w:val="left" w:pos="360"/>
        </w:tabs>
        <w:spacing w:after="0" w:line="240" w:lineRule="auto"/>
        <w:ind w:left="720"/>
        <w:rPr>
          <w:rFonts w:ascii="宋体" w:eastAsia="宋体" w:hAnsi="宋体"/>
          <w:lang w:eastAsia="zh-CN"/>
        </w:rPr>
      </w:pPr>
      <w:r>
        <w:rPr>
          <w:rFonts w:ascii="宋体" w:eastAsia="宋体" w:hAnsi="宋体" w:hint="eastAsia"/>
          <w:lang w:eastAsia="zh-CN"/>
        </w:rPr>
        <w:t>开拓和建立与顶级建筑公司、建筑设计公司和开发商的合作关系</w:t>
      </w:r>
    </w:p>
    <w:p w:rsidR="00E16690" w:rsidRDefault="00DC003E">
      <w:pPr>
        <w:pStyle w:val="11"/>
        <w:numPr>
          <w:ilvl w:val="1"/>
          <w:numId w:val="3"/>
        </w:numPr>
        <w:tabs>
          <w:tab w:val="left" w:pos="360"/>
        </w:tabs>
        <w:spacing w:after="0" w:line="240" w:lineRule="auto"/>
        <w:ind w:left="720"/>
        <w:rPr>
          <w:b/>
          <w:lang w:eastAsia="zh-CN"/>
        </w:rPr>
      </w:pPr>
      <w:r>
        <w:rPr>
          <w:rFonts w:ascii="宋体" w:eastAsia="宋体" w:hAnsi="宋体" w:hint="eastAsia"/>
          <w:lang w:eastAsia="zh-CN"/>
        </w:rPr>
        <w:t>会晤（包括但不限于）购物/零售、水上乐园和社区机构以及医院、餐厅和酒店等行业的领导者</w:t>
      </w:r>
    </w:p>
    <w:p w:rsidR="00E16690" w:rsidRDefault="00E16690">
      <w:pPr>
        <w:pStyle w:val="11"/>
        <w:tabs>
          <w:tab w:val="left" w:pos="360"/>
        </w:tabs>
        <w:spacing w:after="0" w:line="240" w:lineRule="auto"/>
        <w:ind w:left="360"/>
        <w:rPr>
          <w:b/>
          <w:lang w:eastAsia="zh-CN"/>
        </w:rPr>
      </w:pPr>
    </w:p>
    <w:p w:rsidR="00E16690" w:rsidRDefault="00321F36">
      <w:pPr>
        <w:rPr>
          <w:b/>
          <w:lang w:eastAsia="zh-CN"/>
        </w:rPr>
      </w:pPr>
      <w:r w:rsidRPr="00A36ACE">
        <w:rPr>
          <w:b/>
        </w:rPr>
        <w:pict>
          <v:shape id="Picture 10" o:spid="_x0000_i1038" type="#_x0000_t75" style="width:502.75pt;height:8.75pt">
            <v:imagedata r:id="rId8" o:title=""/>
          </v:shape>
        </w:pict>
      </w:r>
    </w:p>
    <w:p w:rsidR="00E16690" w:rsidRDefault="00DC003E">
      <w:pPr>
        <w:rPr>
          <w:b/>
          <w:lang w:eastAsia="zh-CN"/>
        </w:rPr>
      </w:pPr>
      <w:r>
        <w:rPr>
          <w:rFonts w:eastAsia="宋体" w:hint="eastAsia"/>
          <w:b/>
          <w:lang w:eastAsia="zh-CN"/>
        </w:rPr>
        <w:lastRenderedPageBreak/>
        <w:t>14.</w:t>
      </w:r>
      <w:r>
        <w:rPr>
          <w:b/>
        </w:rPr>
        <w:t>SANCOR</w:t>
      </w:r>
      <w:r>
        <w:rPr>
          <w:rFonts w:hint="eastAsia"/>
          <w:b/>
          <w:lang w:eastAsia="zh-CN"/>
        </w:rPr>
        <w:t>工业有限公司</w:t>
      </w:r>
    </w:p>
    <w:p w:rsidR="00E16690" w:rsidRDefault="00DC003E">
      <w:pPr>
        <w:spacing w:after="0" w:line="240" w:lineRule="auto"/>
      </w:pPr>
      <w:r>
        <w:t>341 Marwood Drive</w:t>
      </w:r>
    </w:p>
    <w:p w:rsidR="00E16690" w:rsidRDefault="00DC003E">
      <w:pPr>
        <w:spacing w:after="0" w:line="240" w:lineRule="auto"/>
      </w:pPr>
      <w:r>
        <w:t>Oshawa, Ontario L1H 7P8</w:t>
      </w:r>
    </w:p>
    <w:p w:rsidR="00E16690" w:rsidRDefault="00DC003E">
      <w:pPr>
        <w:spacing w:after="0" w:line="240" w:lineRule="auto"/>
      </w:pPr>
      <w:r>
        <w:t>Canada</w:t>
      </w:r>
    </w:p>
    <w:p w:rsidR="00E16690" w:rsidRDefault="00DC003E">
      <w:pPr>
        <w:spacing w:after="0" w:line="240" w:lineRule="auto"/>
      </w:pPr>
      <w:r>
        <w:t xml:space="preserve">www.envirolet.ca, www.sancor.ca, www.envirolet.com </w:t>
      </w:r>
    </w:p>
    <w:p w:rsidR="00E16690" w:rsidRDefault="00E16690">
      <w:pPr>
        <w:spacing w:after="0" w:line="240" w:lineRule="auto"/>
      </w:pPr>
    </w:p>
    <w:p w:rsidR="00E16690" w:rsidRDefault="00DC003E">
      <w:pPr>
        <w:rPr>
          <w:b/>
          <w:bCs/>
          <w:u w:val="single"/>
          <w:lang w:eastAsia="zh-CN"/>
        </w:rPr>
      </w:pPr>
      <w:r>
        <w:rPr>
          <w:rFonts w:hint="eastAsia"/>
          <w:b/>
          <w:bCs/>
          <w:u w:val="single"/>
          <w:lang w:eastAsia="zh-CN"/>
        </w:rPr>
        <w:t>公司简介</w:t>
      </w:r>
    </w:p>
    <w:p w:rsidR="00E16690" w:rsidRDefault="00DC003E">
      <w:pPr>
        <w:rPr>
          <w:rFonts w:ascii="宋体" w:eastAsia="宋体" w:hAnsi="宋体"/>
          <w:lang w:eastAsia="zh-CN"/>
        </w:rPr>
      </w:pPr>
      <w:r>
        <w:rPr>
          <w:rFonts w:ascii="宋体" w:eastAsia="宋体" w:hAnsi="宋体"/>
          <w:lang w:eastAsia="zh-CN"/>
        </w:rPr>
        <w:t>S</w:t>
      </w:r>
      <w:r>
        <w:rPr>
          <w:rFonts w:ascii="宋体" w:eastAsia="宋体" w:hAnsi="宋体" w:hint="eastAsia"/>
          <w:lang w:eastAsia="zh-CN"/>
        </w:rPr>
        <w:t>ancor工业有限公司自</w:t>
      </w:r>
      <w:r>
        <w:rPr>
          <w:rFonts w:ascii="宋体" w:eastAsia="宋体" w:hAnsi="宋体"/>
          <w:lang w:eastAsia="zh-CN"/>
        </w:rPr>
        <w:t>1977</w:t>
      </w:r>
      <w:r>
        <w:rPr>
          <w:rFonts w:ascii="宋体" w:eastAsia="宋体" w:hAnsi="宋体" w:hint="eastAsia"/>
          <w:lang w:eastAsia="zh-CN"/>
        </w:rPr>
        <w:t>年起开始在加拿大生产制造</w:t>
      </w:r>
      <w:r>
        <w:rPr>
          <w:rFonts w:ascii="宋体" w:eastAsia="宋体" w:hAnsi="宋体"/>
          <w:lang w:eastAsia="zh-CN"/>
        </w:rPr>
        <w:t>Envirolet</w:t>
      </w:r>
      <w:r>
        <w:rPr>
          <w:rFonts w:ascii="宋体" w:eastAsia="宋体" w:hAnsi="宋体" w:hint="eastAsia"/>
          <w:lang w:eastAsia="zh-CN"/>
        </w:rPr>
        <w:t>品牌的环境卫生系统（堆肥马桶）。</w:t>
      </w:r>
      <w:r>
        <w:rPr>
          <w:rFonts w:ascii="宋体" w:eastAsia="宋体" w:hAnsi="宋体"/>
          <w:lang w:eastAsia="zh-CN"/>
        </w:rPr>
        <w:t>Envirolet</w:t>
      </w:r>
      <w:r>
        <w:rPr>
          <w:rFonts w:ascii="宋体" w:eastAsia="宋体" w:hAnsi="宋体" w:hint="eastAsia"/>
          <w:lang w:eastAsia="zh-CN"/>
        </w:rPr>
        <w:t>品牌的马桶是既经济又环保的卫生解决方案。典型的安装区域包括住宅、乡村、度假村、商业、船舶和工业区域。</w:t>
      </w:r>
      <w:r>
        <w:rPr>
          <w:rFonts w:ascii="宋体" w:eastAsia="宋体" w:hAnsi="宋体"/>
          <w:lang w:eastAsia="zh-CN"/>
        </w:rPr>
        <w:t>Envirolet</w:t>
      </w:r>
      <w:r>
        <w:rPr>
          <w:rFonts w:ascii="宋体" w:eastAsia="宋体" w:hAnsi="宋体" w:hint="eastAsia"/>
          <w:lang w:eastAsia="zh-CN"/>
        </w:rPr>
        <w:t>品牌产品目前在加拿大、美国、欧盟、日本、墨西哥和其他的地方均有销售。</w:t>
      </w:r>
      <w:r>
        <w:rPr>
          <w:rFonts w:ascii="宋体" w:eastAsia="宋体" w:hAnsi="宋体"/>
          <w:lang w:eastAsia="zh-CN"/>
        </w:rPr>
        <w:t>Envirolet</w:t>
      </w:r>
      <w:r>
        <w:rPr>
          <w:rFonts w:ascii="宋体" w:eastAsia="宋体" w:hAnsi="宋体" w:hint="eastAsia"/>
          <w:lang w:eastAsia="zh-CN"/>
        </w:rPr>
        <w:t>系统可以做到完全无需用水或每次冲洗最少只需</w:t>
      </w:r>
      <w:r>
        <w:rPr>
          <w:rFonts w:ascii="宋体" w:eastAsia="宋体" w:hAnsi="宋体"/>
          <w:lang w:eastAsia="zh-CN"/>
        </w:rPr>
        <w:t>0.2</w:t>
      </w:r>
      <w:r>
        <w:rPr>
          <w:rFonts w:ascii="宋体" w:eastAsia="宋体" w:hAnsi="宋体" w:hint="eastAsia"/>
          <w:lang w:eastAsia="zh-CN"/>
        </w:rPr>
        <w:t>升水。一套典型的</w:t>
      </w:r>
      <w:r>
        <w:rPr>
          <w:rFonts w:ascii="宋体" w:eastAsia="宋体" w:hAnsi="宋体"/>
          <w:lang w:eastAsia="zh-CN"/>
        </w:rPr>
        <w:t>Envirolet</w:t>
      </w:r>
      <w:r>
        <w:rPr>
          <w:rFonts w:ascii="宋体" w:eastAsia="宋体" w:hAnsi="宋体" w:hint="eastAsia"/>
          <w:lang w:eastAsia="zh-CN"/>
        </w:rPr>
        <w:t>系统每年可为每个家庭节约多达</w:t>
      </w:r>
      <w:r>
        <w:rPr>
          <w:rFonts w:ascii="宋体" w:eastAsia="宋体" w:hAnsi="宋体"/>
          <w:lang w:eastAsia="zh-CN"/>
        </w:rPr>
        <w:t>3</w:t>
      </w:r>
      <w:r>
        <w:rPr>
          <w:rFonts w:ascii="宋体" w:eastAsia="宋体" w:hAnsi="宋体" w:hint="eastAsia"/>
          <w:lang w:eastAsia="zh-CN"/>
        </w:rPr>
        <w:t>万升水。凡在需要使用马桶的地方，</w:t>
      </w:r>
      <w:r>
        <w:rPr>
          <w:rFonts w:ascii="宋体" w:eastAsia="宋体" w:hAnsi="宋体"/>
          <w:lang w:eastAsia="zh-CN"/>
        </w:rPr>
        <w:t xml:space="preserve">Envirolet </w:t>
      </w:r>
      <w:r>
        <w:rPr>
          <w:rFonts w:ascii="宋体" w:eastAsia="宋体" w:hAnsi="宋体" w:hint="eastAsia"/>
          <w:lang w:eastAsia="zh-CN"/>
        </w:rPr>
        <w:t>可现场就地处理废物，并利用其“自动六路通风工艺”将废物转化为清洁的堆肥（肥料），整个过程安全且无异味。目前，</w:t>
      </w:r>
      <w:r>
        <w:rPr>
          <w:rFonts w:ascii="宋体" w:eastAsia="宋体" w:hAnsi="宋体"/>
          <w:lang w:eastAsia="zh-CN"/>
        </w:rPr>
        <w:t>S</w:t>
      </w:r>
      <w:r>
        <w:rPr>
          <w:rFonts w:ascii="宋体" w:eastAsia="宋体" w:hAnsi="宋体" w:hint="eastAsia"/>
          <w:lang w:eastAsia="zh-CN"/>
        </w:rPr>
        <w:t>ancor正在研发新型大规模的堆肥厕所系统，以便用于娱乐休闲场所如公园和高尔夫球场，及其他公共用途，包括用于基础设施短缺的地方，以及作为灾难救援工作一部分，用于需要低成本的</w:t>
      </w:r>
      <w:r>
        <w:rPr>
          <w:rFonts w:ascii="宋体" w:eastAsia="宋体" w:hAnsi="宋体"/>
          <w:lang w:eastAsia="zh-CN"/>
        </w:rPr>
        <w:t xml:space="preserve"> </w:t>
      </w:r>
      <w:r>
        <w:rPr>
          <w:rFonts w:ascii="宋体" w:eastAsia="宋体" w:hAnsi="宋体" w:hint="eastAsia"/>
          <w:lang w:eastAsia="zh-CN"/>
        </w:rPr>
        <w:t>“应急厕所”的地方。</w:t>
      </w:r>
    </w:p>
    <w:p w:rsidR="00E16690" w:rsidRDefault="00DC003E">
      <w:pPr>
        <w:rPr>
          <w:rFonts w:ascii="宋体" w:eastAsia="宋体" w:hAnsi="宋体"/>
          <w:u w:val="single"/>
          <w:lang w:eastAsia="zh-CN"/>
        </w:rPr>
      </w:pPr>
      <w:r>
        <w:rPr>
          <w:rFonts w:ascii="宋体" w:eastAsia="宋体" w:hAnsi="宋体" w:hint="eastAsia"/>
          <w:u w:val="single"/>
          <w:lang w:eastAsia="zh-CN"/>
        </w:rPr>
        <w:t>目标</w:t>
      </w:r>
    </w:p>
    <w:p w:rsidR="00E16690" w:rsidRDefault="00DC003E">
      <w:pPr>
        <w:pStyle w:val="11"/>
        <w:numPr>
          <w:ilvl w:val="0"/>
          <w:numId w:val="5"/>
        </w:numPr>
        <w:rPr>
          <w:rFonts w:ascii="宋体" w:eastAsia="宋体" w:hAnsi="宋体"/>
          <w:lang w:eastAsia="zh-CN"/>
        </w:rPr>
      </w:pPr>
      <w:r>
        <w:rPr>
          <w:rFonts w:ascii="宋体" w:eastAsia="宋体" w:hAnsi="宋体" w:hint="eastAsia"/>
          <w:lang w:eastAsia="zh-CN"/>
        </w:rPr>
        <w:t>为进入中国大陆和香港市场寻找战略合作伙伴、经销商和/或代理商。</w:t>
      </w:r>
    </w:p>
    <w:p w:rsidR="00E16690" w:rsidRDefault="00321F36">
      <w:pPr>
        <w:spacing w:after="0" w:line="240" w:lineRule="auto"/>
        <w:rPr>
          <w:lang w:eastAsia="zh-CN"/>
        </w:rPr>
      </w:pPr>
      <w:r>
        <w:pict>
          <v:shape id="Picture 11" o:spid="_x0000_i1039" type="#_x0000_t75" style="width:502.75pt;height:8.75pt">
            <v:imagedata r:id="rId8" o:title=""/>
          </v:shape>
        </w:pict>
      </w:r>
    </w:p>
    <w:p w:rsidR="00E16690" w:rsidRDefault="00E16690">
      <w:pPr>
        <w:spacing w:after="0" w:line="240" w:lineRule="auto"/>
        <w:rPr>
          <w:b/>
          <w:lang w:eastAsia="zh-CN"/>
        </w:rPr>
      </w:pPr>
    </w:p>
    <w:p w:rsidR="00E16690" w:rsidRDefault="00DC003E">
      <w:pPr>
        <w:spacing w:after="0" w:line="240" w:lineRule="auto"/>
        <w:rPr>
          <w:b/>
          <w:lang w:eastAsia="zh-CN"/>
        </w:rPr>
      </w:pPr>
      <w:r>
        <w:rPr>
          <w:rFonts w:hint="eastAsia"/>
          <w:b/>
          <w:lang w:eastAsia="zh-CN"/>
        </w:rPr>
        <w:t>15.外科清洁空气公司</w:t>
      </w:r>
    </w:p>
    <w:p w:rsidR="00E16690" w:rsidRDefault="00E16690">
      <w:pPr>
        <w:spacing w:after="0" w:line="240" w:lineRule="auto"/>
        <w:rPr>
          <w:b/>
          <w:lang w:eastAsia="zh-CN"/>
        </w:rPr>
      </w:pPr>
    </w:p>
    <w:p w:rsidR="00E16690" w:rsidRDefault="00DC003E">
      <w:pPr>
        <w:spacing w:after="0" w:line="240" w:lineRule="auto"/>
      </w:pPr>
      <w:r>
        <w:t xml:space="preserve">3451 Lake Shore Blvd West </w:t>
      </w:r>
    </w:p>
    <w:p w:rsidR="00E16690" w:rsidRDefault="00DC003E">
      <w:pPr>
        <w:spacing w:after="0" w:line="240" w:lineRule="auto"/>
      </w:pPr>
      <w:r>
        <w:t>Toronto, Ontario M8W 1N2</w:t>
      </w:r>
    </w:p>
    <w:p w:rsidR="00E16690" w:rsidRDefault="00DC003E">
      <w:pPr>
        <w:spacing w:after="0" w:line="240" w:lineRule="auto"/>
      </w:pPr>
      <w:r>
        <w:t>Canada</w:t>
      </w:r>
    </w:p>
    <w:p w:rsidR="00E16690" w:rsidRDefault="00E16690">
      <w:pPr>
        <w:spacing w:after="0" w:line="240" w:lineRule="auto"/>
        <w:rPr>
          <w:b/>
        </w:rPr>
      </w:pPr>
    </w:p>
    <w:p w:rsidR="00E16690" w:rsidRDefault="00DC003E">
      <w:pPr>
        <w:spacing w:after="0" w:line="240" w:lineRule="auto"/>
        <w:rPr>
          <w:b/>
          <w:u w:val="single"/>
        </w:rPr>
      </w:pPr>
      <w:r>
        <w:rPr>
          <w:b/>
        </w:rPr>
        <w:t>www.surgicallycleanair.com</w:t>
      </w:r>
    </w:p>
    <w:p w:rsidR="00E16690" w:rsidRDefault="00E16690">
      <w:pPr>
        <w:spacing w:after="0" w:line="240" w:lineRule="auto"/>
      </w:pPr>
    </w:p>
    <w:p w:rsidR="00E16690" w:rsidRDefault="00DC003E">
      <w:pPr>
        <w:spacing w:after="0" w:line="240" w:lineRule="auto"/>
        <w:rPr>
          <w:rFonts w:ascii="宋体" w:eastAsia="宋体" w:hAnsi="宋体"/>
          <w:u w:val="single"/>
          <w:lang w:eastAsia="zh-CN"/>
        </w:rPr>
      </w:pPr>
      <w:r>
        <w:rPr>
          <w:rFonts w:ascii="宋体" w:eastAsia="宋体" w:hAnsi="宋体"/>
          <w:u w:val="single"/>
          <w:lang w:eastAsia="zh-CN"/>
        </w:rPr>
        <w:t>公司简介</w:t>
      </w:r>
    </w:p>
    <w:p w:rsidR="00E16690" w:rsidRDefault="00E16690">
      <w:pPr>
        <w:spacing w:after="0" w:line="240" w:lineRule="auto"/>
        <w:rPr>
          <w:rFonts w:ascii="宋体" w:eastAsia="宋体" w:hAnsi="宋体"/>
          <w:lang w:eastAsia="zh-CN"/>
        </w:rPr>
      </w:pPr>
    </w:p>
    <w:p w:rsidR="00E16690" w:rsidRDefault="00DC003E">
      <w:pPr>
        <w:spacing w:after="0" w:line="240" w:lineRule="auto"/>
        <w:rPr>
          <w:rFonts w:ascii="宋体" w:eastAsia="宋体" w:hAnsi="宋体"/>
          <w:lang w:eastAsia="zh-CN"/>
        </w:rPr>
      </w:pPr>
      <w:r>
        <w:rPr>
          <w:rFonts w:ascii="宋体" w:eastAsia="宋体" w:hAnsi="宋体" w:hint="eastAsia"/>
          <w:lang w:eastAsia="zh-CN"/>
        </w:rPr>
        <w:t>外科清洁空气公司为北美和中东市场制造和分销商用和住宅用空气净化器。公司总部位于加拿大多伦多市，全部生产均在加拿大进行。</w:t>
      </w:r>
    </w:p>
    <w:p w:rsidR="00E16690" w:rsidRDefault="00DC003E">
      <w:pPr>
        <w:spacing w:after="0" w:line="240" w:lineRule="auto"/>
        <w:rPr>
          <w:rFonts w:ascii="宋体" w:eastAsia="宋体" w:hAnsi="宋体"/>
          <w:lang w:eastAsia="zh-CN"/>
        </w:rPr>
      </w:pPr>
      <w:r>
        <w:rPr>
          <w:rFonts w:ascii="宋体" w:eastAsia="宋体" w:hAnsi="宋体"/>
          <w:lang w:eastAsia="zh-CN"/>
        </w:rPr>
        <w:t xml:space="preserve"> </w:t>
      </w:r>
    </w:p>
    <w:p w:rsidR="00E16690" w:rsidRDefault="00DC003E">
      <w:pPr>
        <w:spacing w:after="0" w:line="240" w:lineRule="auto"/>
        <w:rPr>
          <w:rFonts w:ascii="宋体" w:eastAsia="宋体" w:hAnsi="宋体"/>
          <w:lang w:eastAsia="zh-CN"/>
        </w:rPr>
      </w:pPr>
      <w:r>
        <w:rPr>
          <w:rFonts w:ascii="宋体" w:eastAsia="宋体" w:hAnsi="宋体" w:hint="eastAsia"/>
          <w:lang w:eastAsia="zh-CN"/>
        </w:rPr>
        <w:t>我们的住宅用和商用空气处理系统显著超过目前市场上的其他产品，能在更低的分贝水平处理更大量的空气。我们在商业等级的系统中是顶级的。</w:t>
      </w:r>
    </w:p>
    <w:p w:rsidR="00E16690" w:rsidRDefault="00E16690">
      <w:pPr>
        <w:spacing w:after="0" w:line="240" w:lineRule="auto"/>
        <w:rPr>
          <w:rFonts w:ascii="宋体" w:eastAsia="宋体" w:hAnsi="宋体"/>
          <w:u w:val="single"/>
          <w:lang w:eastAsia="zh-CN"/>
        </w:rPr>
      </w:pPr>
    </w:p>
    <w:p w:rsidR="00E16690" w:rsidRDefault="00E16690">
      <w:pPr>
        <w:spacing w:after="0" w:line="240" w:lineRule="auto"/>
        <w:rPr>
          <w:rFonts w:ascii="宋体" w:eastAsia="宋体" w:hAnsi="宋体"/>
          <w:u w:val="single"/>
          <w:lang w:eastAsia="zh-CN"/>
        </w:rPr>
      </w:pPr>
    </w:p>
    <w:p w:rsidR="00E16690" w:rsidRDefault="00DC003E">
      <w:pPr>
        <w:spacing w:after="0" w:line="240" w:lineRule="auto"/>
        <w:rPr>
          <w:rFonts w:ascii="宋体" w:eastAsia="宋体" w:hAnsi="宋体"/>
          <w:u w:val="single"/>
          <w:lang w:eastAsia="zh-CN"/>
        </w:rPr>
      </w:pPr>
      <w:r>
        <w:rPr>
          <w:rFonts w:ascii="宋体" w:eastAsia="宋体" w:hAnsi="宋体" w:hint="eastAsia"/>
          <w:u w:val="single"/>
          <w:lang w:eastAsia="zh-CN"/>
        </w:rPr>
        <w:t>目标</w:t>
      </w:r>
    </w:p>
    <w:p w:rsidR="00E16690" w:rsidRDefault="00E16690">
      <w:pPr>
        <w:spacing w:after="0" w:line="240" w:lineRule="auto"/>
        <w:rPr>
          <w:rFonts w:ascii="宋体" w:eastAsia="宋体" w:hAnsi="宋体"/>
          <w:u w:val="single"/>
        </w:rPr>
      </w:pPr>
    </w:p>
    <w:p w:rsidR="00E16690" w:rsidRDefault="00DC003E">
      <w:pPr>
        <w:pStyle w:val="11"/>
        <w:numPr>
          <w:ilvl w:val="0"/>
          <w:numId w:val="6"/>
        </w:numPr>
        <w:spacing w:after="0" w:line="240" w:lineRule="auto"/>
        <w:rPr>
          <w:rFonts w:ascii="宋体" w:eastAsia="宋体" w:hAnsi="宋体"/>
          <w:lang w:eastAsia="zh-CN"/>
        </w:rPr>
      </w:pPr>
      <w:r>
        <w:rPr>
          <w:rFonts w:ascii="宋体" w:eastAsia="宋体" w:hAnsi="宋体" w:hint="eastAsia"/>
          <w:lang w:eastAsia="zh-CN"/>
        </w:rPr>
        <w:t>会晤潜在的中国大陆和香港的经销商和分销商</w:t>
      </w:r>
    </w:p>
    <w:p w:rsidR="00E16690" w:rsidRDefault="00DC003E">
      <w:pPr>
        <w:pStyle w:val="11"/>
        <w:numPr>
          <w:ilvl w:val="0"/>
          <w:numId w:val="6"/>
        </w:numPr>
        <w:spacing w:after="0" w:line="240" w:lineRule="auto"/>
        <w:rPr>
          <w:rFonts w:ascii="宋体" w:eastAsia="宋体" w:hAnsi="宋体"/>
          <w:lang w:eastAsia="zh-CN"/>
        </w:rPr>
      </w:pPr>
      <w:r>
        <w:rPr>
          <w:rFonts w:ascii="宋体" w:eastAsia="宋体" w:hAnsi="宋体" w:hint="eastAsia"/>
          <w:lang w:eastAsia="zh-CN"/>
        </w:rPr>
        <w:t>会晤在与改善室内空气质量领域相关的关键性公司和政府官员，以了解潜在市场和项目</w:t>
      </w:r>
    </w:p>
    <w:p w:rsidR="00E16690" w:rsidRDefault="00DC003E">
      <w:pPr>
        <w:pStyle w:val="11"/>
        <w:numPr>
          <w:ilvl w:val="0"/>
          <w:numId w:val="6"/>
        </w:numPr>
        <w:spacing w:after="0" w:line="240" w:lineRule="auto"/>
        <w:rPr>
          <w:rFonts w:ascii="宋体" w:eastAsia="宋体" w:hAnsi="宋体"/>
        </w:rPr>
      </w:pPr>
      <w:r>
        <w:rPr>
          <w:rFonts w:ascii="宋体" w:eastAsia="宋体" w:hAnsi="宋体" w:hint="eastAsia"/>
          <w:lang w:eastAsia="zh-CN"/>
        </w:rPr>
        <w:t>寻找投资者和战略伙伴</w:t>
      </w:r>
    </w:p>
    <w:p w:rsidR="00E16690" w:rsidRDefault="00E16690">
      <w:pPr>
        <w:spacing w:after="0" w:line="240" w:lineRule="auto"/>
        <w:rPr>
          <w:b/>
          <w:lang w:eastAsia="zh-CN"/>
        </w:rPr>
      </w:pPr>
    </w:p>
    <w:p w:rsidR="00E16690" w:rsidRDefault="00321F36">
      <w:pPr>
        <w:spacing w:after="0" w:line="240" w:lineRule="auto"/>
        <w:rPr>
          <w:b/>
          <w:lang w:eastAsia="zh-CN"/>
        </w:rPr>
      </w:pPr>
      <w:r w:rsidRPr="00A36ACE">
        <w:rPr>
          <w:b/>
        </w:rPr>
        <w:pict>
          <v:shape id="Picture 14" o:spid="_x0000_i1040" type="#_x0000_t75" style="width:502.75pt;height:8.75pt">
            <v:imagedata r:id="rId8" o:title=""/>
          </v:shape>
        </w:pict>
      </w:r>
    </w:p>
    <w:p w:rsidR="00E16690" w:rsidRDefault="00E16690">
      <w:pPr>
        <w:spacing w:after="0" w:line="240" w:lineRule="auto"/>
        <w:rPr>
          <w:b/>
          <w:lang w:eastAsia="zh-CN"/>
        </w:rPr>
      </w:pPr>
    </w:p>
    <w:p w:rsidR="00E16690" w:rsidRDefault="00DC003E">
      <w:pPr>
        <w:spacing w:after="0" w:line="240" w:lineRule="auto"/>
        <w:rPr>
          <w:b/>
          <w:lang w:eastAsia="zh-CN"/>
        </w:rPr>
      </w:pPr>
      <w:r>
        <w:rPr>
          <w:rFonts w:eastAsia="宋体" w:hint="eastAsia"/>
          <w:b/>
          <w:lang w:eastAsia="zh-CN"/>
        </w:rPr>
        <w:t>16.</w:t>
      </w:r>
      <w:r>
        <w:rPr>
          <w:b/>
        </w:rPr>
        <w:t>TYROMER</w:t>
      </w:r>
      <w:r>
        <w:rPr>
          <w:rFonts w:hint="eastAsia"/>
          <w:b/>
          <w:lang w:eastAsia="zh-CN"/>
        </w:rPr>
        <w:t>公司</w:t>
      </w:r>
    </w:p>
    <w:p w:rsidR="00E16690" w:rsidRDefault="00E16690">
      <w:pPr>
        <w:spacing w:after="0" w:line="240" w:lineRule="auto"/>
        <w:rPr>
          <w:b/>
        </w:rPr>
      </w:pPr>
    </w:p>
    <w:p w:rsidR="00E16690" w:rsidRDefault="00DC003E">
      <w:pPr>
        <w:spacing w:after="0" w:line="240" w:lineRule="auto"/>
      </w:pPr>
      <w:r>
        <w:t>295 Hagey Boulevard, Suite 300</w:t>
      </w:r>
    </w:p>
    <w:p w:rsidR="00E16690" w:rsidRDefault="00DC003E">
      <w:pPr>
        <w:spacing w:after="0" w:line="240" w:lineRule="auto"/>
      </w:pPr>
      <w:r>
        <w:t>Waterloo, Ontario N2L 6R5</w:t>
      </w:r>
    </w:p>
    <w:p w:rsidR="00E16690" w:rsidRDefault="00E16690">
      <w:pPr>
        <w:spacing w:after="0" w:line="240" w:lineRule="auto"/>
        <w:rPr>
          <w:lang w:eastAsia="zh-CN"/>
        </w:rPr>
      </w:pPr>
    </w:p>
    <w:p w:rsidR="00E16690" w:rsidRDefault="00DC003E">
      <w:pPr>
        <w:spacing w:after="0" w:line="240" w:lineRule="auto"/>
        <w:rPr>
          <w:b/>
        </w:rPr>
      </w:pPr>
      <w:r>
        <w:rPr>
          <w:b/>
        </w:rPr>
        <w:t>www.tyromer.com</w:t>
      </w:r>
    </w:p>
    <w:p w:rsidR="00E16690" w:rsidRDefault="00E16690">
      <w:pPr>
        <w:spacing w:after="0" w:line="240" w:lineRule="auto"/>
      </w:pPr>
    </w:p>
    <w:p w:rsidR="00E16690" w:rsidRDefault="00E16690">
      <w:pPr>
        <w:spacing w:after="0" w:line="240" w:lineRule="auto"/>
        <w:rPr>
          <w:u w:val="single"/>
          <w:lang w:eastAsia="zh-CN"/>
        </w:rPr>
      </w:pPr>
    </w:p>
    <w:p w:rsidR="00E16690" w:rsidRDefault="00DC003E">
      <w:pPr>
        <w:spacing w:after="0" w:line="240" w:lineRule="auto"/>
        <w:rPr>
          <w:rFonts w:ascii="宋体" w:eastAsia="宋体" w:hAnsi="宋体"/>
          <w:u w:val="single"/>
          <w:lang w:eastAsia="zh-CN"/>
        </w:rPr>
      </w:pPr>
      <w:r>
        <w:rPr>
          <w:rFonts w:ascii="宋体" w:eastAsia="宋体" w:hAnsi="宋体" w:hint="eastAsia"/>
          <w:u w:val="single"/>
          <w:lang w:eastAsia="zh-CN"/>
        </w:rPr>
        <w:t>公司简介</w:t>
      </w:r>
    </w:p>
    <w:p w:rsidR="00E16690" w:rsidRDefault="00E16690">
      <w:pPr>
        <w:spacing w:after="0" w:line="240" w:lineRule="auto"/>
        <w:rPr>
          <w:rFonts w:ascii="宋体" w:eastAsia="宋体" w:hAnsi="宋体"/>
          <w:lang w:eastAsia="zh-CN"/>
        </w:rPr>
      </w:pPr>
    </w:p>
    <w:p w:rsidR="00E16690" w:rsidRDefault="00DC003E">
      <w:pPr>
        <w:spacing w:after="0" w:line="240" w:lineRule="auto"/>
        <w:rPr>
          <w:rFonts w:ascii="宋体" w:eastAsia="宋体" w:hAnsi="宋体"/>
          <w:lang w:eastAsia="zh-CN"/>
        </w:rPr>
      </w:pPr>
      <w:r>
        <w:rPr>
          <w:rFonts w:ascii="宋体" w:eastAsia="宋体" w:hAnsi="宋体" w:hint="eastAsia"/>
          <w:lang w:eastAsia="zh-CN"/>
        </w:rPr>
        <w:t>已获得专利的Tyromer橡胶脱硫化技术使用超临界状态的二氧化碳，可在压挤机中将废旧轮胎橡胶转变为Tyromer TDP （产生于轮胎的聚合体），可将其用于生产轮胎和橡胶制品。Tyromer TDP根据不同应用目的，可作为原胶复合物使用或与原胶复合物混合。Tyromer工艺过程具有连续性和节能性。1分钟内可将99%以上的废旧轮胎碎屑转变成具有优质物理性能的弹性橡胶。不同于其他市场上的脱硫或再生橡胶，Tyromer TDP未添加化学溶剂，无恶臭，储藏寿命长。</w:t>
      </w:r>
    </w:p>
    <w:p w:rsidR="00E16690" w:rsidRDefault="00E16690">
      <w:pPr>
        <w:spacing w:after="0" w:line="240" w:lineRule="auto"/>
        <w:rPr>
          <w:rFonts w:ascii="宋体" w:eastAsia="宋体" w:hAnsi="宋体"/>
          <w:lang w:eastAsia="zh-CN"/>
        </w:rPr>
      </w:pPr>
    </w:p>
    <w:p w:rsidR="00E16690" w:rsidRDefault="00DC003E">
      <w:pPr>
        <w:spacing w:after="0" w:line="240" w:lineRule="auto"/>
        <w:rPr>
          <w:rFonts w:ascii="宋体" w:eastAsia="宋体" w:hAnsi="宋体"/>
          <w:lang w:eastAsia="zh-CN"/>
        </w:rPr>
      </w:pPr>
      <w:r>
        <w:rPr>
          <w:rFonts w:ascii="宋体" w:eastAsia="宋体" w:hAnsi="宋体" w:hint="eastAsia"/>
          <w:lang w:eastAsia="zh-CN"/>
        </w:rPr>
        <w:t>Tyromer与多家世界最大的橡胶用户在产品开发和应用方面建立了战略合作关系，并于2014年5月被评为享有盛誉的</w:t>
      </w:r>
      <w:r>
        <w:rPr>
          <w:rFonts w:ascii="宋体" w:eastAsia="宋体" w:hAnsi="宋体"/>
          <w:lang w:eastAsia="zh-CN"/>
        </w:rPr>
        <w:t>TiE50奖的获得者。</w:t>
      </w:r>
    </w:p>
    <w:p w:rsidR="00E16690" w:rsidRDefault="00E16690">
      <w:pPr>
        <w:spacing w:after="0" w:line="240" w:lineRule="auto"/>
        <w:rPr>
          <w:rFonts w:ascii="宋体" w:eastAsia="宋体" w:hAnsi="宋体"/>
          <w:lang w:eastAsia="zh-CN"/>
        </w:rPr>
      </w:pPr>
    </w:p>
    <w:p w:rsidR="00E16690" w:rsidRDefault="00DC003E">
      <w:pPr>
        <w:spacing w:after="0" w:line="240" w:lineRule="auto"/>
        <w:rPr>
          <w:rFonts w:ascii="宋体" w:eastAsia="宋体" w:hAnsi="宋体"/>
          <w:u w:val="single"/>
        </w:rPr>
      </w:pPr>
      <w:r>
        <w:rPr>
          <w:rFonts w:ascii="宋体" w:eastAsia="宋体" w:hAnsi="宋体" w:hint="eastAsia"/>
          <w:u w:val="single"/>
          <w:lang w:eastAsia="zh-CN"/>
        </w:rPr>
        <w:t>目标</w:t>
      </w:r>
      <w:r>
        <w:rPr>
          <w:rFonts w:ascii="宋体" w:eastAsia="宋体" w:hAnsi="宋体"/>
          <w:u w:val="single"/>
        </w:rPr>
        <w:t xml:space="preserve">: </w:t>
      </w:r>
    </w:p>
    <w:p w:rsidR="00E16690" w:rsidRDefault="00E16690">
      <w:pPr>
        <w:spacing w:after="0" w:line="240" w:lineRule="auto"/>
        <w:rPr>
          <w:rFonts w:ascii="宋体" w:eastAsia="宋体" w:hAnsi="宋体"/>
        </w:rPr>
      </w:pPr>
    </w:p>
    <w:p w:rsidR="00E16690" w:rsidRDefault="00DC003E">
      <w:pPr>
        <w:pStyle w:val="11"/>
        <w:numPr>
          <w:ilvl w:val="0"/>
          <w:numId w:val="7"/>
        </w:numPr>
        <w:spacing w:after="0" w:line="240" w:lineRule="auto"/>
        <w:rPr>
          <w:rFonts w:ascii="宋体" w:eastAsia="宋体" w:hAnsi="宋体"/>
        </w:rPr>
      </w:pPr>
      <w:r>
        <w:rPr>
          <w:rFonts w:ascii="宋体" w:eastAsia="宋体" w:hAnsi="宋体" w:hint="eastAsia"/>
          <w:lang w:eastAsia="zh-CN"/>
        </w:rPr>
        <w:t>寻求持有许可证的企业和合资企业伙伴，将无化学溶剂的橡胶脱硫技术引进到大型橡胶再生工业中。目标合资企业伙伴包括现有的橡胶再生生产企业、工程公司和投资公司。目标为至少与一方达成意向书或谅解备忘录。</w:t>
      </w:r>
    </w:p>
    <w:p w:rsidR="00E16690" w:rsidRDefault="00E16690">
      <w:pPr>
        <w:spacing w:after="0" w:line="240" w:lineRule="auto"/>
        <w:rPr>
          <w:b/>
        </w:rPr>
      </w:pPr>
    </w:p>
    <w:p w:rsidR="00E16690" w:rsidRDefault="00E16690">
      <w:pPr>
        <w:spacing w:after="0" w:line="240" w:lineRule="auto"/>
        <w:rPr>
          <w:b/>
        </w:rPr>
      </w:pPr>
    </w:p>
    <w:p w:rsidR="00E16690" w:rsidRDefault="00E16690">
      <w:pPr>
        <w:spacing w:after="0" w:line="240" w:lineRule="auto"/>
        <w:rPr>
          <w:b/>
        </w:rPr>
      </w:pPr>
    </w:p>
    <w:p w:rsidR="00E16690" w:rsidRDefault="00E16690">
      <w:pPr>
        <w:spacing w:after="0" w:line="240" w:lineRule="auto"/>
      </w:pPr>
    </w:p>
    <w:p w:rsidR="00E16690" w:rsidRDefault="00E16690">
      <w:pPr>
        <w:spacing w:after="0" w:line="240" w:lineRule="auto"/>
        <w:rPr>
          <w:b/>
        </w:rPr>
      </w:pPr>
    </w:p>
    <w:p w:rsidR="00E16690" w:rsidRDefault="00E16690">
      <w:pPr>
        <w:tabs>
          <w:tab w:val="left" w:pos="1230"/>
        </w:tabs>
        <w:spacing w:after="0" w:line="240" w:lineRule="auto"/>
        <w:rPr>
          <w:lang w:eastAsia="zh-CN"/>
        </w:rPr>
      </w:pPr>
    </w:p>
    <w:p w:rsidR="00E16690" w:rsidRDefault="00E16690">
      <w:pPr>
        <w:spacing w:after="0" w:line="240" w:lineRule="auto"/>
      </w:pPr>
    </w:p>
    <w:p w:rsidR="00E16690" w:rsidRDefault="00E16690">
      <w:pPr>
        <w:spacing w:after="0" w:line="240" w:lineRule="auto"/>
      </w:pPr>
      <w:bookmarkStart w:id="0" w:name="_GoBack"/>
      <w:bookmarkEnd w:id="0"/>
    </w:p>
    <w:sectPr w:rsidR="00E16690" w:rsidSect="00E1669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9D4" w:rsidRDefault="00E059D4" w:rsidP="00321F36">
      <w:pPr>
        <w:spacing w:after="0" w:line="240" w:lineRule="auto"/>
      </w:pPr>
      <w:r>
        <w:separator/>
      </w:r>
    </w:p>
  </w:endnote>
  <w:endnote w:type="continuationSeparator" w:id="1">
    <w:p w:rsidR="00E059D4" w:rsidRDefault="00E059D4" w:rsidP="00321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iti TC Light">
    <w:altName w:val="MingLiU"/>
    <w:charset w:val="88"/>
    <w:family w:val="auto"/>
    <w:pitch w:val="default"/>
    <w:sig w:usb0="00000000" w:usb1="00000000" w:usb2="01000408" w:usb3="00000000" w:csb0="00100000" w:csb1="00000000"/>
  </w:font>
  <w:font w:name="ヒラギノ明朝 ProN W3">
    <w:altName w:val="MS Mincho"/>
    <w:charset w:val="80"/>
    <w:family w:val="auto"/>
    <w:pitch w:val="default"/>
    <w:sig w:usb0="00000000" w:usb1="00000000" w:usb2="01000407" w:usb3="00000000" w:csb0="00020000" w:csb1="00000000"/>
  </w:font>
  <w:font w:name="Apple Symbols">
    <w:altName w:val="Courier New"/>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9D4" w:rsidRDefault="00E059D4" w:rsidP="00321F36">
      <w:pPr>
        <w:spacing w:after="0" w:line="240" w:lineRule="auto"/>
      </w:pPr>
      <w:r>
        <w:separator/>
      </w:r>
    </w:p>
  </w:footnote>
  <w:footnote w:type="continuationSeparator" w:id="1">
    <w:p w:rsidR="00E059D4" w:rsidRDefault="00E059D4" w:rsidP="00321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FBC"/>
    <w:multiLevelType w:val="multilevel"/>
    <w:tmpl w:val="0C4E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0B53BF"/>
    <w:multiLevelType w:val="multilevel"/>
    <w:tmpl w:val="1E0B53B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9BF227F"/>
    <w:multiLevelType w:val="multilevel"/>
    <w:tmpl w:val="39BF227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2D297E"/>
    <w:multiLevelType w:val="multilevel"/>
    <w:tmpl w:val="482D2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A937FF"/>
    <w:multiLevelType w:val="multilevel"/>
    <w:tmpl w:val="62A937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161703"/>
    <w:multiLevelType w:val="multilevel"/>
    <w:tmpl w:val="6316170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F715AF"/>
    <w:multiLevelType w:val="multilevel"/>
    <w:tmpl w:val="77F715AF"/>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409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6341E"/>
    <w:rsid w:val="0000668E"/>
    <w:rsid w:val="0002394F"/>
    <w:rsid w:val="00027587"/>
    <w:rsid w:val="00050CC0"/>
    <w:rsid w:val="000549C6"/>
    <w:rsid w:val="00062841"/>
    <w:rsid w:val="000932A4"/>
    <w:rsid w:val="000A0119"/>
    <w:rsid w:val="000A057C"/>
    <w:rsid w:val="000A276F"/>
    <w:rsid w:val="000A71F1"/>
    <w:rsid w:val="000B00DE"/>
    <w:rsid w:val="000B16CA"/>
    <w:rsid w:val="00111EBD"/>
    <w:rsid w:val="00111F22"/>
    <w:rsid w:val="00112DE6"/>
    <w:rsid w:val="00164181"/>
    <w:rsid w:val="001851B5"/>
    <w:rsid w:val="001B0715"/>
    <w:rsid w:val="001B35CB"/>
    <w:rsid w:val="001C37B4"/>
    <w:rsid w:val="001E5DFE"/>
    <w:rsid w:val="001E796C"/>
    <w:rsid w:val="001F129E"/>
    <w:rsid w:val="001F67B3"/>
    <w:rsid w:val="00214FA7"/>
    <w:rsid w:val="00225BE4"/>
    <w:rsid w:val="00231D1A"/>
    <w:rsid w:val="00231D3F"/>
    <w:rsid w:val="00232651"/>
    <w:rsid w:val="00233412"/>
    <w:rsid w:val="00244802"/>
    <w:rsid w:val="00255A03"/>
    <w:rsid w:val="00286106"/>
    <w:rsid w:val="002A20B8"/>
    <w:rsid w:val="002A2CF5"/>
    <w:rsid w:val="002A3B4A"/>
    <w:rsid w:val="002C3F6D"/>
    <w:rsid w:val="002C5A36"/>
    <w:rsid w:val="002D4BBF"/>
    <w:rsid w:val="002E23AD"/>
    <w:rsid w:val="002E6FF6"/>
    <w:rsid w:val="00306052"/>
    <w:rsid w:val="00317F1F"/>
    <w:rsid w:val="00321F36"/>
    <w:rsid w:val="003223D5"/>
    <w:rsid w:val="00322656"/>
    <w:rsid w:val="00323778"/>
    <w:rsid w:val="00331382"/>
    <w:rsid w:val="00360107"/>
    <w:rsid w:val="0036413B"/>
    <w:rsid w:val="00370684"/>
    <w:rsid w:val="003A6017"/>
    <w:rsid w:val="003B6EFA"/>
    <w:rsid w:val="003D58DF"/>
    <w:rsid w:val="003E0998"/>
    <w:rsid w:val="00404C1A"/>
    <w:rsid w:val="00404F94"/>
    <w:rsid w:val="00440EC4"/>
    <w:rsid w:val="0044398D"/>
    <w:rsid w:val="00443C5F"/>
    <w:rsid w:val="00487378"/>
    <w:rsid w:val="004A2238"/>
    <w:rsid w:val="004A316B"/>
    <w:rsid w:val="004A392D"/>
    <w:rsid w:val="004A5A52"/>
    <w:rsid w:val="004A7EF7"/>
    <w:rsid w:val="004B347D"/>
    <w:rsid w:val="004B69F7"/>
    <w:rsid w:val="004F1884"/>
    <w:rsid w:val="004F1B03"/>
    <w:rsid w:val="004F20C3"/>
    <w:rsid w:val="00523E0E"/>
    <w:rsid w:val="0052703D"/>
    <w:rsid w:val="00531290"/>
    <w:rsid w:val="0056033B"/>
    <w:rsid w:val="0057735C"/>
    <w:rsid w:val="00582A72"/>
    <w:rsid w:val="005851FD"/>
    <w:rsid w:val="005B1C60"/>
    <w:rsid w:val="005C4E71"/>
    <w:rsid w:val="0060148E"/>
    <w:rsid w:val="00602EE7"/>
    <w:rsid w:val="00606578"/>
    <w:rsid w:val="0060677F"/>
    <w:rsid w:val="00624B02"/>
    <w:rsid w:val="006408AB"/>
    <w:rsid w:val="0064109E"/>
    <w:rsid w:val="00670468"/>
    <w:rsid w:val="00670AE4"/>
    <w:rsid w:val="00695E04"/>
    <w:rsid w:val="006A49B6"/>
    <w:rsid w:val="006A7943"/>
    <w:rsid w:val="006C7751"/>
    <w:rsid w:val="006D72AA"/>
    <w:rsid w:val="006E162B"/>
    <w:rsid w:val="006E748A"/>
    <w:rsid w:val="006F0987"/>
    <w:rsid w:val="00725A83"/>
    <w:rsid w:val="00734AB3"/>
    <w:rsid w:val="00743B35"/>
    <w:rsid w:val="00746D7C"/>
    <w:rsid w:val="007662A0"/>
    <w:rsid w:val="00767151"/>
    <w:rsid w:val="007707B1"/>
    <w:rsid w:val="0078498B"/>
    <w:rsid w:val="00794C32"/>
    <w:rsid w:val="00796EAF"/>
    <w:rsid w:val="007A08BB"/>
    <w:rsid w:val="007A4881"/>
    <w:rsid w:val="007B2B19"/>
    <w:rsid w:val="007C33D9"/>
    <w:rsid w:val="007C520B"/>
    <w:rsid w:val="007D49D1"/>
    <w:rsid w:val="007D6DDD"/>
    <w:rsid w:val="007E57EE"/>
    <w:rsid w:val="00822B6A"/>
    <w:rsid w:val="00831249"/>
    <w:rsid w:val="008635F3"/>
    <w:rsid w:val="00872CF7"/>
    <w:rsid w:val="00897667"/>
    <w:rsid w:val="008A04DD"/>
    <w:rsid w:val="008C4D55"/>
    <w:rsid w:val="00905656"/>
    <w:rsid w:val="00910A72"/>
    <w:rsid w:val="00912D39"/>
    <w:rsid w:val="0091383C"/>
    <w:rsid w:val="00925E5E"/>
    <w:rsid w:val="0094381D"/>
    <w:rsid w:val="00950D6E"/>
    <w:rsid w:val="009635E7"/>
    <w:rsid w:val="00981295"/>
    <w:rsid w:val="00981DA6"/>
    <w:rsid w:val="00992153"/>
    <w:rsid w:val="0099361F"/>
    <w:rsid w:val="009948F3"/>
    <w:rsid w:val="009B1D63"/>
    <w:rsid w:val="009B5833"/>
    <w:rsid w:val="009B65DE"/>
    <w:rsid w:val="009C45F8"/>
    <w:rsid w:val="009D6EF0"/>
    <w:rsid w:val="00A217EF"/>
    <w:rsid w:val="00A35C29"/>
    <w:rsid w:val="00A36ACE"/>
    <w:rsid w:val="00A468E5"/>
    <w:rsid w:val="00A4736E"/>
    <w:rsid w:val="00A52400"/>
    <w:rsid w:val="00A528AB"/>
    <w:rsid w:val="00A837AC"/>
    <w:rsid w:val="00A85AF6"/>
    <w:rsid w:val="00A86B53"/>
    <w:rsid w:val="00A90F12"/>
    <w:rsid w:val="00A963FC"/>
    <w:rsid w:val="00AA006C"/>
    <w:rsid w:val="00AC7AAC"/>
    <w:rsid w:val="00AD71CE"/>
    <w:rsid w:val="00B05B9E"/>
    <w:rsid w:val="00B30666"/>
    <w:rsid w:val="00B657C8"/>
    <w:rsid w:val="00B93223"/>
    <w:rsid w:val="00BC058B"/>
    <w:rsid w:val="00BC2AA6"/>
    <w:rsid w:val="00BD4745"/>
    <w:rsid w:val="00BE2FE1"/>
    <w:rsid w:val="00C029AC"/>
    <w:rsid w:val="00C41DD9"/>
    <w:rsid w:val="00C442F5"/>
    <w:rsid w:val="00C53DCA"/>
    <w:rsid w:val="00C7153B"/>
    <w:rsid w:val="00C71FCC"/>
    <w:rsid w:val="00C806AD"/>
    <w:rsid w:val="00C93AB7"/>
    <w:rsid w:val="00C96760"/>
    <w:rsid w:val="00CC034D"/>
    <w:rsid w:val="00CF038F"/>
    <w:rsid w:val="00D007D1"/>
    <w:rsid w:val="00D61B7F"/>
    <w:rsid w:val="00D83F89"/>
    <w:rsid w:val="00D94410"/>
    <w:rsid w:val="00DA1703"/>
    <w:rsid w:val="00DB4071"/>
    <w:rsid w:val="00DC003E"/>
    <w:rsid w:val="00DC4D99"/>
    <w:rsid w:val="00DC7CE9"/>
    <w:rsid w:val="00DD387C"/>
    <w:rsid w:val="00DF20E7"/>
    <w:rsid w:val="00E059D4"/>
    <w:rsid w:val="00E10D20"/>
    <w:rsid w:val="00E16690"/>
    <w:rsid w:val="00E20C65"/>
    <w:rsid w:val="00E4717E"/>
    <w:rsid w:val="00E57705"/>
    <w:rsid w:val="00E6341E"/>
    <w:rsid w:val="00E7356C"/>
    <w:rsid w:val="00EB059A"/>
    <w:rsid w:val="00EB581A"/>
    <w:rsid w:val="00EC6E83"/>
    <w:rsid w:val="00ED391F"/>
    <w:rsid w:val="00EE58D2"/>
    <w:rsid w:val="00EE6CB5"/>
    <w:rsid w:val="00EF5CA9"/>
    <w:rsid w:val="00F02BED"/>
    <w:rsid w:val="00F17B57"/>
    <w:rsid w:val="00F37A86"/>
    <w:rsid w:val="00F4396A"/>
    <w:rsid w:val="00F61F85"/>
    <w:rsid w:val="00F642C3"/>
    <w:rsid w:val="00F72078"/>
    <w:rsid w:val="00F83E8A"/>
    <w:rsid w:val="00F85186"/>
    <w:rsid w:val="00F94408"/>
    <w:rsid w:val="00FA62DB"/>
    <w:rsid w:val="00FB11EB"/>
    <w:rsid w:val="00FB3E67"/>
    <w:rsid w:val="00FD37BA"/>
    <w:rsid w:val="00FE363E"/>
    <w:rsid w:val="00FF0D57"/>
    <w:rsid w:val="52746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90"/>
    <w:pPr>
      <w:spacing w:after="200" w:line="276" w:lineRule="auto"/>
    </w:pPr>
    <w:rPr>
      <w:rFonts w:ascii="Arial" w:eastAsia="Arial" w:hAnsi="Arial"/>
      <w:sz w:val="24"/>
      <w:szCs w:val="22"/>
      <w:lang w:eastAsia="en-US"/>
    </w:rPr>
  </w:style>
  <w:style w:type="paragraph" w:styleId="1">
    <w:name w:val="heading 1"/>
    <w:basedOn w:val="a"/>
    <w:next w:val="a"/>
    <w:link w:val="1Char"/>
    <w:uiPriority w:val="9"/>
    <w:qFormat/>
    <w:rsid w:val="00E16690"/>
    <w:pPr>
      <w:spacing w:before="480" w:after="0"/>
      <w:contextualSpacing/>
      <w:outlineLvl w:val="0"/>
    </w:pPr>
    <w:rPr>
      <w:b/>
      <w:bCs/>
      <w:sz w:val="36"/>
      <w:szCs w:val="28"/>
    </w:rPr>
  </w:style>
  <w:style w:type="paragraph" w:styleId="2">
    <w:name w:val="heading 2"/>
    <w:basedOn w:val="a"/>
    <w:next w:val="a"/>
    <w:link w:val="2Char"/>
    <w:uiPriority w:val="9"/>
    <w:unhideWhenUsed/>
    <w:qFormat/>
    <w:rsid w:val="00E16690"/>
    <w:pPr>
      <w:spacing w:before="200" w:after="0"/>
      <w:outlineLvl w:val="1"/>
    </w:pPr>
    <w:rPr>
      <w:b/>
      <w:bCs/>
      <w:sz w:val="32"/>
      <w:szCs w:val="26"/>
    </w:rPr>
  </w:style>
  <w:style w:type="paragraph" w:styleId="3">
    <w:name w:val="heading 3"/>
    <w:basedOn w:val="a"/>
    <w:next w:val="a"/>
    <w:link w:val="3Char"/>
    <w:uiPriority w:val="9"/>
    <w:unhideWhenUsed/>
    <w:qFormat/>
    <w:rsid w:val="00E16690"/>
    <w:pPr>
      <w:spacing w:before="200" w:after="0" w:line="271" w:lineRule="auto"/>
      <w:outlineLvl w:val="2"/>
    </w:pPr>
    <w:rPr>
      <w:b/>
      <w:bCs/>
      <w:sz w:val="28"/>
    </w:rPr>
  </w:style>
  <w:style w:type="paragraph" w:styleId="4">
    <w:name w:val="heading 4"/>
    <w:basedOn w:val="a"/>
    <w:next w:val="a"/>
    <w:link w:val="4Char"/>
    <w:uiPriority w:val="9"/>
    <w:unhideWhenUsed/>
    <w:qFormat/>
    <w:rsid w:val="00E16690"/>
    <w:pPr>
      <w:spacing w:before="200" w:after="0"/>
      <w:outlineLvl w:val="3"/>
    </w:pPr>
    <w:rPr>
      <w:b/>
      <w:bCs/>
      <w:iCs/>
      <w:sz w:val="26"/>
    </w:rPr>
  </w:style>
  <w:style w:type="paragraph" w:styleId="5">
    <w:name w:val="heading 5"/>
    <w:basedOn w:val="a"/>
    <w:next w:val="a"/>
    <w:link w:val="5Char"/>
    <w:uiPriority w:val="9"/>
    <w:unhideWhenUsed/>
    <w:qFormat/>
    <w:rsid w:val="00E16690"/>
    <w:pPr>
      <w:spacing w:before="200" w:after="0"/>
      <w:outlineLvl w:val="4"/>
    </w:pPr>
    <w:rPr>
      <w:b/>
      <w:bCs/>
    </w:rPr>
  </w:style>
  <w:style w:type="paragraph" w:styleId="6">
    <w:name w:val="heading 6"/>
    <w:basedOn w:val="a"/>
    <w:next w:val="a"/>
    <w:link w:val="6Char"/>
    <w:uiPriority w:val="9"/>
    <w:unhideWhenUsed/>
    <w:rsid w:val="00E16690"/>
    <w:pPr>
      <w:spacing w:after="0" w:line="271" w:lineRule="auto"/>
      <w:outlineLvl w:val="5"/>
    </w:pPr>
    <w:rPr>
      <w:b/>
      <w:bCs/>
      <w:i/>
      <w:iCs/>
      <w:color w:val="7C7C7C"/>
    </w:rPr>
  </w:style>
  <w:style w:type="paragraph" w:styleId="7">
    <w:name w:val="heading 7"/>
    <w:basedOn w:val="a"/>
    <w:next w:val="a"/>
    <w:link w:val="7Char"/>
    <w:uiPriority w:val="9"/>
    <w:unhideWhenUsed/>
    <w:qFormat/>
    <w:rsid w:val="00E16690"/>
    <w:pPr>
      <w:spacing w:after="0"/>
      <w:outlineLvl w:val="6"/>
    </w:pPr>
    <w:rPr>
      <w:i/>
      <w:iCs/>
      <w:sz w:val="22"/>
    </w:rPr>
  </w:style>
  <w:style w:type="paragraph" w:styleId="8">
    <w:name w:val="heading 8"/>
    <w:basedOn w:val="a"/>
    <w:next w:val="a"/>
    <w:link w:val="8Char"/>
    <w:uiPriority w:val="9"/>
    <w:unhideWhenUsed/>
    <w:qFormat/>
    <w:rsid w:val="00E16690"/>
    <w:pPr>
      <w:spacing w:after="0"/>
      <w:outlineLvl w:val="7"/>
    </w:pPr>
    <w:rPr>
      <w:sz w:val="20"/>
      <w:szCs w:val="20"/>
    </w:rPr>
  </w:style>
  <w:style w:type="paragraph" w:styleId="9">
    <w:name w:val="heading 9"/>
    <w:basedOn w:val="a"/>
    <w:next w:val="a"/>
    <w:link w:val="9Char"/>
    <w:uiPriority w:val="9"/>
    <w:unhideWhenUsed/>
    <w:qFormat/>
    <w:rsid w:val="00E16690"/>
    <w:pPr>
      <w:spacing w:after="0"/>
      <w:outlineLvl w:val="8"/>
    </w:pPr>
    <w:rPr>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16690"/>
    <w:pPr>
      <w:spacing w:after="0" w:line="240" w:lineRule="auto"/>
    </w:pPr>
    <w:rPr>
      <w:rFonts w:ascii="Tahoma" w:hAnsi="Tahoma" w:cs="Tahoma"/>
      <w:sz w:val="16"/>
      <w:szCs w:val="16"/>
    </w:rPr>
  </w:style>
  <w:style w:type="paragraph" w:styleId="a4">
    <w:name w:val="footer"/>
    <w:basedOn w:val="a"/>
    <w:link w:val="Char0"/>
    <w:uiPriority w:val="99"/>
    <w:unhideWhenUsed/>
    <w:rsid w:val="00E16690"/>
    <w:pPr>
      <w:tabs>
        <w:tab w:val="center" w:pos="4680"/>
        <w:tab w:val="right" w:pos="9360"/>
      </w:tabs>
      <w:spacing w:after="0" w:line="240" w:lineRule="auto"/>
    </w:pPr>
  </w:style>
  <w:style w:type="paragraph" w:styleId="a5">
    <w:name w:val="header"/>
    <w:basedOn w:val="a"/>
    <w:link w:val="Char1"/>
    <w:uiPriority w:val="99"/>
    <w:unhideWhenUsed/>
    <w:rsid w:val="00E16690"/>
    <w:pPr>
      <w:tabs>
        <w:tab w:val="center" w:pos="4680"/>
        <w:tab w:val="right" w:pos="9360"/>
      </w:tabs>
      <w:spacing w:after="0" w:line="240" w:lineRule="auto"/>
    </w:pPr>
  </w:style>
  <w:style w:type="paragraph" w:styleId="a6">
    <w:name w:val="Subtitle"/>
    <w:basedOn w:val="a"/>
    <w:next w:val="a"/>
    <w:link w:val="Char2"/>
    <w:uiPriority w:val="11"/>
    <w:qFormat/>
    <w:rsid w:val="00E16690"/>
    <w:pPr>
      <w:spacing w:after="600"/>
    </w:pPr>
    <w:rPr>
      <w:b/>
      <w:i/>
      <w:iCs/>
      <w:spacing w:val="13"/>
      <w:sz w:val="32"/>
      <w:szCs w:val="24"/>
    </w:rPr>
  </w:style>
  <w:style w:type="paragraph" w:styleId="a7">
    <w:name w:val="Title"/>
    <w:basedOn w:val="a"/>
    <w:next w:val="a"/>
    <w:link w:val="Char3"/>
    <w:uiPriority w:val="10"/>
    <w:qFormat/>
    <w:rsid w:val="00E16690"/>
    <w:pPr>
      <w:pBdr>
        <w:bottom w:val="single" w:sz="4" w:space="1" w:color="auto"/>
      </w:pBdr>
      <w:spacing w:line="360" w:lineRule="auto"/>
      <w:contextualSpacing/>
    </w:pPr>
    <w:rPr>
      <w:b/>
      <w:spacing w:val="5"/>
      <w:sz w:val="36"/>
      <w:szCs w:val="52"/>
    </w:rPr>
  </w:style>
  <w:style w:type="character" w:styleId="a8">
    <w:name w:val="Strong"/>
    <w:uiPriority w:val="22"/>
    <w:rsid w:val="00E16690"/>
    <w:rPr>
      <w:b/>
      <w:bCs/>
    </w:rPr>
  </w:style>
  <w:style w:type="character" w:styleId="a9">
    <w:name w:val="Emphasis"/>
    <w:uiPriority w:val="20"/>
    <w:rsid w:val="00E16690"/>
    <w:rPr>
      <w:b/>
      <w:bCs/>
      <w:i/>
      <w:iCs/>
      <w:spacing w:val="10"/>
      <w:shd w:val="clear" w:color="auto" w:fill="auto"/>
    </w:rPr>
  </w:style>
  <w:style w:type="character" w:styleId="aa">
    <w:name w:val="Hyperlink"/>
    <w:basedOn w:val="a0"/>
    <w:uiPriority w:val="99"/>
    <w:unhideWhenUsed/>
    <w:rsid w:val="00E16690"/>
    <w:rPr>
      <w:color w:val="5F5F5F"/>
      <w:u w:val="single"/>
    </w:rPr>
  </w:style>
  <w:style w:type="paragraph" w:customStyle="1" w:styleId="10">
    <w:name w:val="无间隔1"/>
    <w:uiPriority w:val="1"/>
    <w:rsid w:val="00E16690"/>
    <w:rPr>
      <w:rFonts w:ascii="Arial" w:eastAsia="Arial" w:hAnsi="Arial"/>
      <w:sz w:val="24"/>
      <w:szCs w:val="22"/>
      <w:lang w:eastAsia="en-US"/>
    </w:rPr>
  </w:style>
  <w:style w:type="paragraph" w:customStyle="1" w:styleId="11">
    <w:name w:val="列出段落1"/>
    <w:basedOn w:val="a"/>
    <w:uiPriority w:val="34"/>
    <w:qFormat/>
    <w:rsid w:val="00E16690"/>
    <w:pPr>
      <w:ind w:left="720"/>
      <w:contextualSpacing/>
    </w:pPr>
  </w:style>
  <w:style w:type="paragraph" w:customStyle="1" w:styleId="12">
    <w:name w:val="引用1"/>
    <w:basedOn w:val="a"/>
    <w:next w:val="a"/>
    <w:link w:val="QuoteChar"/>
    <w:uiPriority w:val="29"/>
    <w:rsid w:val="00E16690"/>
    <w:pPr>
      <w:spacing w:before="200" w:after="0"/>
      <w:ind w:left="360" w:right="360"/>
    </w:pPr>
    <w:rPr>
      <w:i/>
      <w:iCs/>
    </w:rPr>
  </w:style>
  <w:style w:type="paragraph" w:customStyle="1" w:styleId="13">
    <w:name w:val="明显引用1"/>
    <w:basedOn w:val="a"/>
    <w:next w:val="a"/>
    <w:link w:val="IntenseQuoteChar"/>
    <w:uiPriority w:val="30"/>
    <w:rsid w:val="00E16690"/>
    <w:pPr>
      <w:pBdr>
        <w:bottom w:val="single" w:sz="4" w:space="1" w:color="auto"/>
      </w:pBdr>
      <w:spacing w:before="200" w:after="280"/>
      <w:ind w:left="1008" w:right="1152"/>
      <w:jc w:val="both"/>
    </w:pPr>
    <w:rPr>
      <w:b/>
      <w:bCs/>
      <w:i/>
      <w:iCs/>
    </w:rPr>
  </w:style>
  <w:style w:type="paragraph" w:customStyle="1" w:styleId="TOC1">
    <w:name w:val="TOC 标题1"/>
    <w:basedOn w:val="1"/>
    <w:next w:val="a"/>
    <w:uiPriority w:val="39"/>
    <w:unhideWhenUsed/>
    <w:qFormat/>
    <w:rsid w:val="00E16690"/>
    <w:pPr>
      <w:outlineLvl w:val="9"/>
    </w:pPr>
    <w:rPr>
      <w:lang w:bidi="en-US"/>
    </w:rPr>
  </w:style>
  <w:style w:type="character" w:customStyle="1" w:styleId="1Char">
    <w:name w:val="标题 1 Char"/>
    <w:basedOn w:val="a0"/>
    <w:link w:val="1"/>
    <w:uiPriority w:val="9"/>
    <w:rsid w:val="00E16690"/>
    <w:rPr>
      <w:rFonts w:ascii="Arial" w:hAnsi="Arial"/>
      <w:b/>
      <w:bCs/>
      <w:sz w:val="36"/>
      <w:szCs w:val="28"/>
    </w:rPr>
  </w:style>
  <w:style w:type="character" w:customStyle="1" w:styleId="2Char">
    <w:name w:val="标题 2 Char"/>
    <w:basedOn w:val="a0"/>
    <w:link w:val="2"/>
    <w:uiPriority w:val="9"/>
    <w:rsid w:val="00E16690"/>
    <w:rPr>
      <w:rFonts w:ascii="Arial" w:hAnsi="Arial"/>
      <w:b/>
      <w:bCs/>
      <w:sz w:val="32"/>
      <w:szCs w:val="26"/>
    </w:rPr>
  </w:style>
  <w:style w:type="character" w:customStyle="1" w:styleId="3Char">
    <w:name w:val="标题 3 Char"/>
    <w:basedOn w:val="a0"/>
    <w:link w:val="3"/>
    <w:uiPriority w:val="9"/>
    <w:rsid w:val="00E16690"/>
    <w:rPr>
      <w:rFonts w:ascii="Arial" w:hAnsi="Arial"/>
      <w:b/>
      <w:bCs/>
      <w:sz w:val="28"/>
    </w:rPr>
  </w:style>
  <w:style w:type="character" w:customStyle="1" w:styleId="4Char">
    <w:name w:val="标题 4 Char"/>
    <w:basedOn w:val="a0"/>
    <w:link w:val="4"/>
    <w:uiPriority w:val="9"/>
    <w:rsid w:val="00E16690"/>
    <w:rPr>
      <w:rFonts w:ascii="Arial" w:hAnsi="Arial"/>
      <w:b/>
      <w:bCs/>
      <w:iCs/>
      <w:sz w:val="26"/>
    </w:rPr>
  </w:style>
  <w:style w:type="character" w:customStyle="1" w:styleId="5Char">
    <w:name w:val="标题 5 Char"/>
    <w:basedOn w:val="a0"/>
    <w:link w:val="5"/>
    <w:uiPriority w:val="9"/>
    <w:rsid w:val="00E16690"/>
    <w:rPr>
      <w:rFonts w:ascii="Arial" w:hAnsi="Arial"/>
      <w:b/>
      <w:bCs/>
      <w:sz w:val="24"/>
    </w:rPr>
  </w:style>
  <w:style w:type="character" w:customStyle="1" w:styleId="6Char">
    <w:name w:val="标题 6 Char"/>
    <w:basedOn w:val="a0"/>
    <w:link w:val="6"/>
    <w:uiPriority w:val="9"/>
    <w:semiHidden/>
    <w:rsid w:val="00E16690"/>
    <w:rPr>
      <w:rFonts w:ascii="Arial" w:hAnsi="Arial"/>
      <w:b/>
      <w:bCs/>
      <w:i/>
      <w:iCs/>
      <w:color w:val="7C7C7C"/>
    </w:rPr>
  </w:style>
  <w:style w:type="character" w:customStyle="1" w:styleId="7Char">
    <w:name w:val="标题 7 Char"/>
    <w:basedOn w:val="a0"/>
    <w:link w:val="7"/>
    <w:uiPriority w:val="9"/>
    <w:semiHidden/>
    <w:rsid w:val="00E16690"/>
    <w:rPr>
      <w:rFonts w:ascii="Arial" w:hAnsi="Arial"/>
      <w:i/>
      <w:iCs/>
    </w:rPr>
  </w:style>
  <w:style w:type="character" w:customStyle="1" w:styleId="8Char">
    <w:name w:val="标题 8 Char"/>
    <w:basedOn w:val="a0"/>
    <w:link w:val="8"/>
    <w:uiPriority w:val="9"/>
    <w:semiHidden/>
    <w:rsid w:val="00E16690"/>
    <w:rPr>
      <w:rFonts w:ascii="Arial" w:hAnsi="Arial"/>
      <w:sz w:val="20"/>
      <w:szCs w:val="20"/>
    </w:rPr>
  </w:style>
  <w:style w:type="character" w:customStyle="1" w:styleId="9Char">
    <w:name w:val="标题 9 Char"/>
    <w:basedOn w:val="a0"/>
    <w:link w:val="9"/>
    <w:uiPriority w:val="9"/>
    <w:semiHidden/>
    <w:rsid w:val="00E16690"/>
    <w:rPr>
      <w:rFonts w:ascii="Arial" w:hAnsi="Arial"/>
      <w:i/>
      <w:iCs/>
      <w:spacing w:val="5"/>
      <w:sz w:val="20"/>
      <w:szCs w:val="20"/>
    </w:rPr>
  </w:style>
  <w:style w:type="character" w:customStyle="1" w:styleId="Char3">
    <w:name w:val="标题 Char"/>
    <w:basedOn w:val="a0"/>
    <w:link w:val="a7"/>
    <w:uiPriority w:val="10"/>
    <w:rsid w:val="00E16690"/>
    <w:rPr>
      <w:rFonts w:ascii="Arial" w:hAnsi="Arial"/>
      <w:b/>
      <w:spacing w:val="5"/>
      <w:sz w:val="36"/>
      <w:szCs w:val="52"/>
    </w:rPr>
  </w:style>
  <w:style w:type="character" w:customStyle="1" w:styleId="Char2">
    <w:name w:val="副标题 Char"/>
    <w:basedOn w:val="a0"/>
    <w:link w:val="a6"/>
    <w:uiPriority w:val="11"/>
    <w:rsid w:val="00E16690"/>
    <w:rPr>
      <w:rFonts w:ascii="Arial" w:hAnsi="Arial"/>
      <w:b/>
      <w:i/>
      <w:iCs/>
      <w:spacing w:val="13"/>
      <w:sz w:val="32"/>
      <w:szCs w:val="24"/>
    </w:rPr>
  </w:style>
  <w:style w:type="character" w:customStyle="1" w:styleId="QuoteChar">
    <w:name w:val="Quote Char"/>
    <w:basedOn w:val="a0"/>
    <w:link w:val="12"/>
    <w:uiPriority w:val="29"/>
    <w:rsid w:val="00E16690"/>
    <w:rPr>
      <w:i/>
      <w:iCs/>
    </w:rPr>
  </w:style>
  <w:style w:type="character" w:customStyle="1" w:styleId="IntenseQuoteChar">
    <w:name w:val="Intense Quote Char"/>
    <w:basedOn w:val="a0"/>
    <w:link w:val="13"/>
    <w:uiPriority w:val="30"/>
    <w:rsid w:val="00E16690"/>
    <w:rPr>
      <w:b/>
      <w:bCs/>
      <w:i/>
      <w:iCs/>
    </w:rPr>
  </w:style>
  <w:style w:type="character" w:customStyle="1" w:styleId="14">
    <w:name w:val="不明显强调1"/>
    <w:uiPriority w:val="19"/>
    <w:rsid w:val="00E16690"/>
    <w:rPr>
      <w:i/>
      <w:iCs/>
    </w:rPr>
  </w:style>
  <w:style w:type="character" w:customStyle="1" w:styleId="15">
    <w:name w:val="明显强调1"/>
    <w:uiPriority w:val="21"/>
    <w:rsid w:val="00E16690"/>
    <w:rPr>
      <w:b/>
      <w:bCs/>
    </w:rPr>
  </w:style>
  <w:style w:type="character" w:customStyle="1" w:styleId="16">
    <w:name w:val="不明显参考1"/>
    <w:uiPriority w:val="31"/>
    <w:rsid w:val="00E16690"/>
    <w:rPr>
      <w:smallCaps/>
    </w:rPr>
  </w:style>
  <w:style w:type="character" w:customStyle="1" w:styleId="17">
    <w:name w:val="明显参考1"/>
    <w:uiPriority w:val="32"/>
    <w:rsid w:val="00E16690"/>
    <w:rPr>
      <w:smallCaps/>
      <w:spacing w:val="5"/>
      <w:u w:val="single"/>
    </w:rPr>
  </w:style>
  <w:style w:type="character" w:customStyle="1" w:styleId="18">
    <w:name w:val="书籍标题1"/>
    <w:uiPriority w:val="33"/>
    <w:rsid w:val="00E16690"/>
    <w:rPr>
      <w:i/>
      <w:iCs/>
      <w:smallCaps/>
      <w:spacing w:val="5"/>
    </w:rPr>
  </w:style>
  <w:style w:type="character" w:customStyle="1" w:styleId="Char1">
    <w:name w:val="页眉 Char"/>
    <w:basedOn w:val="a0"/>
    <w:link w:val="a5"/>
    <w:uiPriority w:val="99"/>
    <w:rsid w:val="00E16690"/>
    <w:rPr>
      <w:sz w:val="24"/>
    </w:rPr>
  </w:style>
  <w:style w:type="character" w:customStyle="1" w:styleId="Char0">
    <w:name w:val="页脚 Char"/>
    <w:basedOn w:val="a0"/>
    <w:link w:val="a4"/>
    <w:uiPriority w:val="99"/>
    <w:rsid w:val="00E16690"/>
    <w:rPr>
      <w:sz w:val="24"/>
    </w:rPr>
  </w:style>
  <w:style w:type="character" w:customStyle="1" w:styleId="Char">
    <w:name w:val="批注框文本 Char"/>
    <w:basedOn w:val="a0"/>
    <w:link w:val="a3"/>
    <w:uiPriority w:val="99"/>
    <w:semiHidden/>
    <w:rsid w:val="00E166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aire.com" TargetMode="External"/><Relationship Id="rId4" Type="http://schemas.openxmlformats.org/officeDocument/2006/relationships/settings" Target="settings.xml"/><Relationship Id="rId9" Type="http://schemas.openxmlformats.org/officeDocument/2006/relationships/hyperlink" Target="http://www.ccfo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1089</Words>
  <Characters>6211</Characters>
  <Application>Microsoft Office Word</Application>
  <DocSecurity>0</DocSecurity>
  <Lines>51</Lines>
  <Paragraphs>14</Paragraphs>
  <ScaleCrop>false</ScaleCrop>
  <Company>MGS</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附件三：加拿大与会企业名单</dc:title>
  <dc:creator>Karimi, Ali (MEDEI/MRI)</dc:creator>
  <cp:lastModifiedBy>WJY</cp:lastModifiedBy>
  <cp:revision>2</cp:revision>
  <cp:lastPrinted>2015-10-08T13:37:00Z</cp:lastPrinted>
  <dcterms:created xsi:type="dcterms:W3CDTF">2015-10-22T02:25:00Z</dcterms:created>
  <dcterms:modified xsi:type="dcterms:W3CDTF">2015-10-22T02:25:00Z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