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b/>
          <w:sz w:val="32"/>
          <w:szCs w:val="44"/>
        </w:rPr>
      </w:pPr>
      <w:r>
        <w:rPr>
          <w:rFonts w:ascii="Times New Roman" w:hAnsi="Times New Roman" w:eastAsia="楷体" w:cs="Times New Roman"/>
          <w:b/>
          <w:sz w:val="32"/>
          <w:szCs w:val="44"/>
        </w:rPr>
        <w:t>附件：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sz w:val="36"/>
          <w:szCs w:val="44"/>
        </w:rPr>
      </w:pPr>
      <w:r>
        <w:rPr>
          <w:rFonts w:ascii="Times New Roman" w:hAnsi="Times New Roman" w:eastAsia="黑体" w:cs="Times New Roman"/>
          <w:sz w:val="36"/>
          <w:szCs w:val="44"/>
        </w:rPr>
        <w:t>中国医院协会患者安全十大目标（2022版）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一、正确识别患者身份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二、确保用药与用血安全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三、强化围手术期安全管理</w:t>
      </w:r>
      <w:bookmarkStart w:id="0" w:name="_GoBack"/>
      <w:bookmarkEnd w:id="0"/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四、预防和减少医院相关性感染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五、加强有效沟通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六、防范与减少意外伤害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七、提升导管安全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八、加强医务人员职业安全与健康管理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九、加强孕产妇及新生儿安全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32"/>
        </w:rPr>
        <w:t>十、加强医学装备及医院信息安全管理</w:t>
      </w: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24"/>
        </w:rPr>
      </w:pPr>
    </w:p>
    <w:p>
      <w:pPr>
        <w:spacing w:line="360" w:lineRule="auto"/>
        <w:ind w:left="840" w:leftChars="400"/>
        <w:jc w:val="left"/>
        <w:rPr>
          <w:rFonts w:ascii="Times New Roman" w:hAnsi="Times New Roman" w:eastAsia="楷体" w:cs="Times New Roman"/>
          <w:sz w:val="24"/>
        </w:rPr>
      </w:pPr>
    </w:p>
    <w:p>
      <w:pPr>
        <w:spacing w:line="360" w:lineRule="auto"/>
        <w:ind w:left="5460" w:leftChars="2600" w:firstLine="320" w:firstLineChars="100"/>
        <w:jc w:val="left"/>
        <w:rPr>
          <w:rFonts w:ascii="Times New Roman" w:hAnsi="Times New Roman" w:eastAsia="楷体" w:cs="Times New Roman"/>
          <w:sz w:val="32"/>
        </w:rPr>
      </w:pPr>
      <w:r>
        <w:rPr>
          <w:rFonts w:ascii="Times New Roman" w:hAnsi="Times New Roman" w:eastAsia="楷体" w:cs="Times New Roman"/>
          <w:sz w:val="32"/>
        </w:rPr>
        <w:t>中国医院协会</w:t>
      </w:r>
    </w:p>
    <w:p>
      <w:pPr>
        <w:ind w:firstLine="5440" w:firstLineChars="1700"/>
        <w:jc w:val="both"/>
      </w:pPr>
      <w:r>
        <w:rPr>
          <w:rFonts w:ascii="Times New Roman" w:hAnsi="Times New Roman" w:eastAsia="楷体" w:cs="Times New Roman"/>
          <w:sz w:val="32"/>
        </w:rPr>
        <w:t>2022年8月1日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5998a1f7-eead-4c12-aa3f-bdeab247d3f1"/>
  </w:docVars>
  <w:rsids>
    <w:rsidRoot w:val="5A597D04"/>
    <w:rsid w:val="5A59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0</Lines>
  <Paragraphs>0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2024-07-08T09:19:00Z</dcterms:created>
  <dc:creator>安城</dc:creator>
  <cp:lastModifiedBy>安城</cp:lastModifiedBy>
  <dcterms:modified xsi:type="dcterms:W3CDTF">2024-07-08T09:20:32Z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D20E3A3364EA4EFAA33B016F66CFFEEA_11</vt:lpwstr>
  </property>
</Properties>
</file>