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7B462">
      <w:pPr>
        <w:pStyle w:val="18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附件1</w:t>
      </w:r>
    </w:p>
    <w:p w14:paraId="0476CD8F">
      <w:pPr>
        <w:pStyle w:val="18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</w:rPr>
      </w:pPr>
    </w:p>
    <w:p w14:paraId="18B8B0BA">
      <w:pPr>
        <w:pStyle w:val="16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</w:rPr>
        <w:t>高质量发展研讨会日程安排</w:t>
      </w:r>
    </w:p>
    <w:bookmarkEnd w:id="0"/>
    <w:tbl>
      <w:tblPr>
        <w:tblStyle w:val="1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3"/>
        <w:gridCol w:w="4282"/>
        <w:gridCol w:w="2471"/>
      </w:tblGrid>
      <w:tr w14:paraId="52EF0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46C2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2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B746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日程内容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6A5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主持人</w:t>
            </w:r>
          </w:p>
        </w:tc>
      </w:tr>
      <w:tr w14:paraId="75F4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E41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32"/>
                <w:szCs w:val="32"/>
                <w:lang w:val="en-US" w:eastAsia="zh-CN"/>
              </w:rPr>
              <w:t>9:00-9:10</w:t>
            </w:r>
          </w:p>
        </w:tc>
        <w:tc>
          <w:tcPr>
            <w:tcW w:w="2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62CB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32"/>
                <w:szCs w:val="32"/>
                <w:lang w:val="en-US" w:eastAsia="zh-CN"/>
              </w:rPr>
              <w:t>开场致辞</w:t>
            </w:r>
          </w:p>
          <w:p w14:paraId="4E9AB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32"/>
                <w:szCs w:val="32"/>
                <w:lang w:val="en-US" w:eastAsia="zh-CN"/>
              </w:rPr>
              <w:t>中国医院协会领导（待定）</w:t>
            </w:r>
          </w:p>
        </w:tc>
        <w:tc>
          <w:tcPr>
            <w:tcW w:w="14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05FE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32"/>
                <w:szCs w:val="32"/>
                <w:lang w:val="en-US" w:eastAsia="zh-CN"/>
              </w:rPr>
              <w:t>中国医院协会领导（待定）</w:t>
            </w:r>
          </w:p>
        </w:tc>
      </w:tr>
      <w:tr w14:paraId="2367C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5A76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32"/>
                <w:szCs w:val="32"/>
                <w:lang w:val="en-US" w:eastAsia="zh-CN"/>
              </w:rPr>
              <w:t>9:10-11:30</w:t>
            </w:r>
          </w:p>
        </w:tc>
        <w:tc>
          <w:tcPr>
            <w:tcW w:w="2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DFFC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color w:val="000000"/>
                <w:sz w:val="32"/>
                <w:szCs w:val="32"/>
                <w:lang w:val="en-US" w:eastAsia="zh-CN"/>
              </w:rPr>
              <w:t>医院现状评估与问题梳理</w:t>
            </w:r>
          </w:p>
          <w:p w14:paraId="4A086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32"/>
                <w:szCs w:val="32"/>
                <w:lang w:val="en-US" w:eastAsia="zh-CN"/>
              </w:rPr>
              <w:t>专家团队</w:t>
            </w:r>
          </w:p>
        </w:tc>
        <w:tc>
          <w:tcPr>
            <w:tcW w:w="1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D43A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32"/>
                <w:szCs w:val="32"/>
              </w:rPr>
            </w:pPr>
          </w:p>
        </w:tc>
      </w:tr>
      <w:tr w14:paraId="2126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8063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32"/>
                <w:szCs w:val="32"/>
                <w:lang w:val="en-US" w:eastAsia="zh-CN"/>
              </w:rPr>
              <w:t>11:30-11:50</w:t>
            </w:r>
          </w:p>
        </w:tc>
        <w:tc>
          <w:tcPr>
            <w:tcW w:w="2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CB5F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color w:val="000000"/>
                <w:sz w:val="32"/>
                <w:szCs w:val="32"/>
                <w:lang w:val="en-US" w:eastAsia="zh-CN"/>
              </w:rPr>
              <w:t>针对性策略研讨与交流</w:t>
            </w:r>
          </w:p>
          <w:p w14:paraId="4145D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32"/>
                <w:szCs w:val="32"/>
                <w:lang w:val="en-US" w:eastAsia="zh-CN"/>
              </w:rPr>
              <w:t>全体与会人员</w:t>
            </w:r>
          </w:p>
        </w:tc>
        <w:tc>
          <w:tcPr>
            <w:tcW w:w="1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6451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32"/>
                <w:szCs w:val="32"/>
              </w:rPr>
            </w:pPr>
          </w:p>
        </w:tc>
      </w:tr>
      <w:tr w14:paraId="5B34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40AC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32"/>
                <w:szCs w:val="32"/>
                <w:lang w:val="en-US" w:eastAsia="zh-CN"/>
              </w:rPr>
              <w:t>11:50-12:00</w:t>
            </w:r>
          </w:p>
        </w:tc>
        <w:tc>
          <w:tcPr>
            <w:tcW w:w="2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A1A2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color w:val="000000"/>
                <w:sz w:val="32"/>
                <w:szCs w:val="32"/>
                <w:lang w:val="en-US" w:eastAsia="zh-CN"/>
              </w:rPr>
              <w:t>会议总结</w:t>
            </w:r>
          </w:p>
          <w:p w14:paraId="57723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32"/>
                <w:szCs w:val="32"/>
                <w:lang w:val="en-US" w:eastAsia="zh-CN"/>
              </w:rPr>
              <w:t>中国医院协会领导（待定）</w:t>
            </w:r>
          </w:p>
        </w:tc>
        <w:tc>
          <w:tcPr>
            <w:tcW w:w="14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3CF1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32"/>
                <w:szCs w:val="32"/>
              </w:rPr>
            </w:pPr>
          </w:p>
        </w:tc>
      </w:tr>
    </w:tbl>
    <w:p w14:paraId="48B9134D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3E6127-7D7E-493C-8F5F-C9FAC5C78E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C674B36-8547-41C4-8824-2D9B2A8949C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D97E960-C3E7-4FE5-9A5F-FDAFAEA0F2A5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C8624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73BDCD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73BDCD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B3CC1B"/>
    <w:multiLevelType w:val="multilevel"/>
    <w:tmpl w:val="27B3CC1B"/>
    <w:lvl w:ilvl="0" w:tentative="0">
      <w:start w:val="1"/>
      <w:numFmt w:val="chineseCounting"/>
      <w:pStyle w:val="18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4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5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E6A9F"/>
    <w:rsid w:val="020C1011"/>
    <w:rsid w:val="065C5323"/>
    <w:rsid w:val="08390EA7"/>
    <w:rsid w:val="0D4E6A9F"/>
    <w:rsid w:val="0D811232"/>
    <w:rsid w:val="130804C5"/>
    <w:rsid w:val="13410F31"/>
    <w:rsid w:val="18D81583"/>
    <w:rsid w:val="18F0702E"/>
    <w:rsid w:val="1CA20C86"/>
    <w:rsid w:val="1F5121E7"/>
    <w:rsid w:val="227617D4"/>
    <w:rsid w:val="238A056A"/>
    <w:rsid w:val="2DAA0912"/>
    <w:rsid w:val="2DEC7E05"/>
    <w:rsid w:val="2F8B1390"/>
    <w:rsid w:val="3ABC04C8"/>
    <w:rsid w:val="429C4E56"/>
    <w:rsid w:val="42D24040"/>
    <w:rsid w:val="485D40AC"/>
    <w:rsid w:val="490F2D18"/>
    <w:rsid w:val="4A2B60CD"/>
    <w:rsid w:val="4A7F6DC7"/>
    <w:rsid w:val="54A87A6F"/>
    <w:rsid w:val="59A1101C"/>
    <w:rsid w:val="5DC72561"/>
    <w:rsid w:val="5E930D53"/>
    <w:rsid w:val="5ED35121"/>
    <w:rsid w:val="5F8A15CA"/>
    <w:rsid w:val="60257EB8"/>
    <w:rsid w:val="61AE0ED2"/>
    <w:rsid w:val="62F60A58"/>
    <w:rsid w:val="63DD6F9E"/>
    <w:rsid w:val="67940A20"/>
    <w:rsid w:val="698C19BB"/>
    <w:rsid w:val="6A6D7CEE"/>
    <w:rsid w:val="6BA63D63"/>
    <w:rsid w:val="781E2EFE"/>
    <w:rsid w:val="78526CCA"/>
    <w:rsid w:val="798434E3"/>
    <w:rsid w:val="7F647FD1"/>
    <w:rsid w:val="7FC5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next w:val="1"/>
    <w:qFormat/>
    <w:uiPriority w:val="0"/>
    <w:pPr>
      <w:spacing w:after="12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15">
    <w:name w:val="公文-正文"/>
    <w:basedOn w:val="1"/>
    <w:uiPriority w:val="0"/>
    <w:pPr>
      <w:spacing w:line="560" w:lineRule="exact"/>
      <w:ind w:firstLineChars="200"/>
    </w:pPr>
    <w:rPr>
      <w:rFonts w:ascii="方正仿宋_GB2312" w:hAnsi="方正仿宋_GB2312" w:eastAsia="方正仿宋_GB2312" w:cs="方正仿宋_GB2312"/>
      <w:sz w:val="32"/>
      <w:szCs w:val="32"/>
    </w:rPr>
  </w:style>
  <w:style w:type="paragraph" w:customStyle="1" w:styleId="16">
    <w:name w:val="公文-标题"/>
    <w:basedOn w:val="12"/>
    <w:uiPriority w:val="0"/>
    <w:rPr>
      <w:rFonts w:hint="eastAsia" w:ascii="方正小标宋_GBK" w:hAnsi="方正小标宋_GBK" w:eastAsia="方正小标宋_GBK" w:cs="方正小标宋_GBK"/>
      <w:b w:val="0"/>
      <w:bCs/>
      <w:sz w:val="44"/>
      <w:szCs w:val="36"/>
    </w:rPr>
  </w:style>
  <w:style w:type="paragraph" w:customStyle="1" w:styleId="17">
    <w:name w:val="公文-落款"/>
    <w:basedOn w:val="1"/>
    <w:uiPriority w:val="0"/>
    <w:pPr>
      <w:spacing w:line="560" w:lineRule="exact"/>
      <w:ind w:right="1470" w:rightChars="700" w:firstLineChars="200"/>
      <w:jc w:val="right"/>
    </w:pPr>
    <w:rPr>
      <w:rFonts w:hint="eastAsia" w:ascii="Times New Roman" w:hAnsi="Times New Roman" w:eastAsia="方正仿宋_GB2312" w:cs="Times New Roman"/>
      <w:sz w:val="32"/>
      <w:szCs w:val="32"/>
    </w:rPr>
  </w:style>
  <w:style w:type="paragraph" w:customStyle="1" w:styleId="18">
    <w:name w:val="公文-一级标题"/>
    <w:basedOn w:val="15"/>
    <w:next w:val="1"/>
    <w:uiPriority w:val="0"/>
    <w:pPr>
      <w:numPr>
        <w:ilvl w:val="0"/>
        <w:numId w:val="1"/>
      </w:numPr>
      <w:spacing w:line="560" w:lineRule="exact"/>
      <w:ind w:firstLineChars="200"/>
    </w:pPr>
    <w:rPr>
      <w:rFonts w:eastAsia="黑体" w:cs="黑体" w:asciiTheme="majorAscii" w:hAnsiTheme="majorAscii"/>
      <w:bCs/>
      <w:szCs w:val="32"/>
    </w:rPr>
  </w:style>
  <w:style w:type="paragraph" w:customStyle="1" w:styleId="19">
    <w:name w:val="公文-数字"/>
    <w:basedOn w:val="1"/>
    <w:qFormat/>
    <w:uiPriority w:val="0"/>
    <w:pPr>
      <w:spacing w:line="560" w:lineRule="exact"/>
      <w:ind w:firstLineChars="200"/>
    </w:pPr>
    <w:rPr>
      <w:rFonts w:ascii="Times New Roman" w:hAnsi="Times New Roman" w:eastAsia="方正仿宋_GB2312" w:cs="Times New Roman"/>
      <w:sz w:val="32"/>
      <w:szCs w:val="32"/>
    </w:rPr>
  </w:style>
  <w:style w:type="paragraph" w:customStyle="1" w:styleId="20">
    <w:name w:val="正文-二级标题"/>
    <w:basedOn w:val="1"/>
    <w:qFormat/>
    <w:uiPriority w:val="0"/>
    <w:pPr>
      <w:spacing w:line="560" w:lineRule="exact"/>
      <w:ind w:firstLineChars="200"/>
    </w:pPr>
    <w:rPr>
      <w:rFonts w:hint="eastAsia" w:ascii="楷体" w:hAnsi="楷体" w:eastAsia="楷体" w:cs="楷体"/>
      <w:sz w:val="32"/>
      <w:szCs w:val="32"/>
    </w:rPr>
  </w:style>
  <w:style w:type="paragraph" w:customStyle="1" w:styleId="21">
    <w:name w:val="正文-一级标题"/>
    <w:basedOn w:val="1"/>
    <w:qFormat/>
    <w:uiPriority w:val="0"/>
    <w:pPr>
      <w:spacing w:line="560" w:lineRule="exact"/>
      <w:ind w:firstLineChars="200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2025-03-21T02:57:00Z</dcterms:created>
  <dc:creator>初上Christy</dc:creator>
  <cp:lastModifiedBy>初上Christy</cp:lastModifiedBy>
  <dcterms:modified xsi:type="dcterms:W3CDTF">2025-03-21T02:58:56Z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9A631F75253B4D7F975A87EF05A76851_11</vt:lpwstr>
  </property>
  <property fmtid="{D5CDD505-2E9C-101B-9397-08002B2CF9AE}" pid="4" name="KSOTemplateDocerSaveRecord">
    <vt:lpwstr>eyJoZGlkIjoiNGQ1NDU3ZTk4YzZjMzM5MzYxMDQyN2Q5YmJlZWMxYTUiLCJ1c2VySWQiOiIyOTc2ODQ3MjQifQ==</vt:lpwstr>
  </property>
</Properties>
</file>