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3E0E">
      <w:pPr>
        <w:spacing w:before="120" w:after="120" w:line="288" w:lineRule="auto"/>
        <w:rPr>
          <w:rFonts w:hint="eastAsia" w:ascii="方正公文小标宋" w:hAnsi="方正公文小标宋" w:eastAsia="方正公文小标宋" w:cs="方正公文小标宋"/>
          <w:b w:val="0"/>
          <w:bCs/>
          <w:sz w:val="32"/>
          <w:szCs w:val="32"/>
          <w:lang w:val="en-US" w:eastAsia="zh-CN"/>
        </w:rPr>
      </w:pPr>
      <w:bookmarkStart w:id="0" w:name="_GoBack"/>
      <w:bookmarkEnd w:id="0"/>
      <w:r>
        <w:rPr>
          <w:rFonts w:hint="eastAsia" w:ascii="方正仿宋_GB2312" w:hAnsi="方正仿宋_GB2312" w:eastAsia="方正仿宋_GB2312" w:cs="方正仿宋_GB2312"/>
          <w:sz w:val="32"/>
          <w:szCs w:val="32"/>
          <w:lang w:val="en-US" w:eastAsia="zh-CN"/>
        </w:rPr>
        <w:t>附件</w:t>
      </w:r>
    </w:p>
    <w:p w14:paraId="1A5CDBFC">
      <w:pPr>
        <w:spacing w:before="480" w:after="480" w:line="288" w:lineRule="auto"/>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中国医院协会儿科人群临床试验协作网</w:t>
      </w:r>
      <w:r>
        <w:rPr>
          <w:rFonts w:hint="eastAsia" w:ascii="方正小标宋_GBK" w:hAnsi="方正小标宋_GBK" w:eastAsia="方正小标宋_GBK" w:cs="方正小标宋_GBK"/>
          <w:b/>
          <w:sz w:val="44"/>
          <w:szCs w:val="44"/>
        </w:rPr>
        <w:br w:type="textWrapping"/>
      </w:r>
      <w:r>
        <w:rPr>
          <w:rFonts w:hint="eastAsia" w:ascii="方正小标宋_GBK" w:hAnsi="方正小标宋_GBK" w:eastAsia="方正小标宋_GBK" w:cs="方正小标宋_GBK"/>
          <w:b/>
          <w:sz w:val="44"/>
          <w:szCs w:val="44"/>
        </w:rPr>
        <w:t>核心成员单位申请书</w:t>
      </w:r>
    </w:p>
    <w:p w14:paraId="77702231">
      <w:pPr>
        <w:spacing w:before="120" w:after="120" w:line="288"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中国医院协会：</w:t>
      </w:r>
    </w:p>
    <w:p w14:paraId="23DCB53A">
      <w:pPr>
        <w:spacing w:before="120" w:after="120" w:line="288"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日，我单位认同协作网凝聚儿科临床试验力量、推动我国儿科临床试验高质量发展的宗旨与目标。我单位长期深耕儿科试验研究领域，具备较强的科研实力与协作基础，现郑重申请加入中国医院协会儿科人群临床试验协作网并成为核心成员单位，愿积极投身协作网各项工作，履行核心成员职责，助力行业发展。</w:t>
      </w:r>
    </w:p>
    <w:p w14:paraId="65213C9F">
      <w:pPr>
        <w:spacing w:after="0" w:line="360" w:lineRule="auto"/>
        <w:ind w:firstLine="643" w:firstLineChars="200"/>
        <w:jc w:val="both"/>
        <w:rPr>
          <w:rFonts w:hint="eastAsia" w:ascii="楷体" w:hAnsi="楷体" w:eastAsia="楷体"/>
          <w:b/>
          <w:bCs/>
          <w:sz w:val="32"/>
          <w:szCs w:val="32"/>
        </w:rPr>
      </w:pPr>
      <w:r>
        <w:rPr>
          <w:rFonts w:ascii="楷体" w:hAnsi="楷体" w:eastAsia="楷体" w:cs="Arial"/>
          <w:b/>
          <w:bCs/>
          <w:sz w:val="32"/>
          <w:szCs w:val="32"/>
        </w:rPr>
        <w:t>一、申请单位</w:t>
      </w:r>
      <w:r>
        <w:rPr>
          <w:rFonts w:hint="eastAsia" w:ascii="楷体" w:hAnsi="楷体" w:eastAsia="楷体" w:cs="Arial"/>
          <w:b/>
          <w:bCs/>
          <w:sz w:val="32"/>
          <w:szCs w:val="32"/>
        </w:rPr>
        <w:t>（临床试验机构）</w:t>
      </w:r>
      <w:r>
        <w:rPr>
          <w:rFonts w:ascii="楷体" w:hAnsi="楷体" w:eastAsia="楷体" w:cs="Arial"/>
          <w:b/>
          <w:bCs/>
          <w:sz w:val="32"/>
          <w:szCs w:val="32"/>
        </w:rPr>
        <w:t>基本信息</w:t>
      </w:r>
    </w:p>
    <w:p w14:paraId="471F95B3">
      <w:pPr>
        <w:spacing w:before="120" w:after="120" w:line="288"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1.基础信息：我单位全称________________________，临床试验机构成立于______年____月，备案适用于儿科的药物临床试验专业__________项，备案PI__________人，器械临床试验专业__________项，备案PI__________人。</w:t>
      </w:r>
    </w:p>
    <w:p w14:paraId="21BECA1F">
      <w:pPr>
        <w:spacing w:before="120" w:after="120" w:line="288"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儿科临床试验承接项目情况：在儿科药物临床试验领域，截止到2025年12月31日，我单位近一年新承接项目数：__________项，近3年承接项目总数：__________项，近3年承接国际多中心项目总数__________项，近3年牵头国际多中心（中国区）项目数：__________项，近3年承接II-III期药物项目总数：__________项，近3年I期临床试验项目数量：__________项，近3年牵头（国内多中心）试验数：__________项，近3年完成试验数：__________项，具备承担</w:t>
      </w:r>
      <w:r>
        <w:rPr>
          <w:rFonts w:ascii="仿宋" w:hAnsi="仿宋" w:eastAsia="仿宋" w:cs="Arial"/>
          <w:sz w:val="32"/>
          <w:szCs w:val="32"/>
        </w:rPr>
        <w:t>协</w:t>
      </w:r>
      <w:r>
        <w:rPr>
          <w:rFonts w:hint="eastAsia" w:ascii="方正仿宋_GB2312" w:hAnsi="方正仿宋_GB2312" w:eastAsia="方正仿宋_GB2312" w:cs="方正仿宋_GB2312"/>
          <w:sz w:val="32"/>
          <w:szCs w:val="32"/>
        </w:rPr>
        <w:t>作网核心协作任务的坚实基础。</w:t>
      </w:r>
    </w:p>
    <w:p w14:paraId="2F5CD5CA">
      <w:pPr>
        <w:spacing w:after="0" w:line="360" w:lineRule="auto"/>
        <w:ind w:firstLine="643" w:firstLineChars="200"/>
        <w:jc w:val="both"/>
        <w:rPr>
          <w:rFonts w:hint="eastAsia" w:ascii="楷体" w:hAnsi="楷体" w:eastAsia="楷体" w:cs="Arial"/>
          <w:b/>
          <w:bCs/>
          <w:sz w:val="32"/>
          <w:szCs w:val="32"/>
        </w:rPr>
      </w:pPr>
      <w:r>
        <w:rPr>
          <w:rFonts w:ascii="楷体" w:hAnsi="楷体" w:eastAsia="楷体" w:cs="Arial"/>
          <w:b/>
          <w:bCs/>
          <w:sz w:val="32"/>
          <w:szCs w:val="32"/>
        </w:rPr>
        <w:t>二、履职承诺</w:t>
      </w:r>
    </w:p>
    <w:p w14:paraId="178267A6">
      <w:pPr>
        <w:spacing w:before="120" w:after="120" w:line="288" w:lineRule="auto"/>
        <w:ind w:firstLine="640" w:firstLineChars="200"/>
        <w:rPr>
          <w:rFonts w:hint="eastAsia" w:ascii="仿宋" w:hAnsi="仿宋" w:eastAsia="仿宋"/>
          <w:sz w:val="32"/>
          <w:szCs w:val="32"/>
        </w:rPr>
      </w:pPr>
      <w:r>
        <w:rPr>
          <w:rFonts w:hint="eastAsia" w:ascii="方正仿宋_GB2312" w:hAnsi="方正仿宋_GB2312" w:eastAsia="方正仿宋_GB2312" w:cs="方正仿宋_GB2312"/>
          <w:sz w:val="32"/>
          <w:szCs w:val="32"/>
        </w:rPr>
        <w:t>若我单位有幸获批成为核心成员单位，将严格遵守协作网相关管理规定，切实履行核心成员单位职责，具体承诺如下：</w:t>
      </w:r>
    </w:p>
    <w:p w14:paraId="00CF06CD">
      <w:pPr>
        <w:spacing w:after="0" w:line="360" w:lineRule="auto"/>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1.坚守核心议事协作职责：</w:t>
      </w:r>
      <w:r>
        <w:rPr>
          <w:rFonts w:hint="eastAsia" w:ascii="方正仿宋_GB2312" w:hAnsi="方正仿宋_GB2312" w:eastAsia="方正仿宋_GB2312" w:cs="方正仿宋_GB2312"/>
          <w:sz w:val="32"/>
          <w:szCs w:val="32"/>
        </w:rPr>
        <w:t>每月准时参加协作网秘书处组织的核心工作会议，主动参与重大事项议事决策，积极牵头或参与核心工作部署，及时、准确反馈核心任务进展及相关关键诉求，全力配合协作网各项决策落地。</w:t>
      </w:r>
    </w:p>
    <w:p w14:paraId="2144A27E">
      <w:pPr>
        <w:spacing w:after="0" w:line="360" w:lineRule="auto"/>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2.践行核心培训引领职责：</w:t>
      </w:r>
      <w:r>
        <w:rPr>
          <w:rFonts w:hint="eastAsia" w:ascii="方正仿宋_GB2312" w:hAnsi="方正仿宋_GB2312" w:eastAsia="方正仿宋_GB2312" w:cs="方正仿宋_GB2312"/>
          <w:sz w:val="32"/>
          <w:szCs w:val="32"/>
        </w:rPr>
        <w:t>严格按照协作网年度工作计划，主动整合自身资源，牵头或联合邀请行业专家，开展高水平的临床试验相关知识培训、学术讲座等活动，充分发挥专业引领作用，助力提升协作网整体核心科研能力。</w:t>
      </w:r>
    </w:p>
    <w:p w14:paraId="611A8235">
      <w:pPr>
        <w:spacing w:after="0" w:line="360" w:lineRule="auto"/>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3.落实核心活动统筹职责：</w:t>
      </w:r>
      <w:r>
        <w:rPr>
          <w:rFonts w:hint="eastAsia" w:ascii="方正仿宋_GB2312" w:hAnsi="方正仿宋_GB2312" w:eastAsia="方正仿宋_GB2312" w:cs="方正仿宋_GB2312"/>
          <w:sz w:val="32"/>
          <w:szCs w:val="32"/>
        </w:rPr>
        <w:t>积极主动配合协作网工作安排，牵头或协助开展学术交流、科研研讨、成果推广等核心活动，认真承担关键统筹协调任务，保障各项活动高质量、高效率开展。</w:t>
      </w:r>
    </w:p>
    <w:p w14:paraId="510206B4">
      <w:pPr>
        <w:spacing w:after="0" w:line="360" w:lineRule="auto"/>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4.履行核心宣传引领职责：</w:t>
      </w:r>
      <w:r>
        <w:rPr>
          <w:rFonts w:hint="eastAsia" w:ascii="方正仿宋_GB2312" w:hAnsi="方正仿宋_GB2312" w:eastAsia="方正仿宋_GB2312" w:cs="方正仿宋_GB2312"/>
          <w:sz w:val="32"/>
          <w:szCs w:val="32"/>
        </w:rPr>
        <w:t>发挥自身行业影响力，积极宣传协作网，扩大协作网行业影响力与覆盖面，助力儿童药物研发。</w:t>
      </w:r>
    </w:p>
    <w:p w14:paraId="10060660">
      <w:pPr>
        <w:spacing w:after="0"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请中国医院协会及协作网秘书处单位予以审核。</w:t>
      </w:r>
    </w:p>
    <w:p w14:paraId="550E2F69">
      <w:pPr>
        <w:spacing w:after="0" w:line="360" w:lineRule="auto"/>
        <w:ind w:firstLine="640" w:firstLineChars="200"/>
        <w:jc w:val="both"/>
        <w:rPr>
          <w:rFonts w:hint="eastAsia" w:ascii="方正仿宋_GB2312" w:hAnsi="方正仿宋_GB2312" w:eastAsia="方正仿宋_GB2312" w:cs="方正仿宋_GB2312"/>
          <w:sz w:val="32"/>
          <w:szCs w:val="32"/>
        </w:rPr>
      </w:pPr>
    </w:p>
    <w:p w14:paraId="3AA47E2A">
      <w:pPr>
        <w:spacing w:after="0" w:line="360" w:lineRule="auto"/>
        <w:ind w:firstLine="640" w:firstLineChars="200"/>
        <w:jc w:val="both"/>
        <w:rPr>
          <w:rFonts w:hint="eastAsia" w:ascii="方正仿宋_GB2312" w:hAnsi="方正仿宋_GB2312" w:eastAsia="方正仿宋_GB2312" w:cs="方正仿宋_GB2312"/>
          <w:sz w:val="32"/>
          <w:szCs w:val="32"/>
        </w:rPr>
      </w:pPr>
    </w:p>
    <w:p w14:paraId="362833A1">
      <w:pPr>
        <w:spacing w:after="0" w:line="360" w:lineRule="auto"/>
        <w:ind w:firstLine="640" w:firstLineChars="200"/>
        <w:jc w:val="both"/>
        <w:rPr>
          <w:rFonts w:hint="eastAsia" w:ascii="方正仿宋_GB2312" w:hAnsi="方正仿宋_GB2312" w:eastAsia="方正仿宋_GB2312" w:cs="方正仿宋_GB2312"/>
          <w:sz w:val="32"/>
          <w:szCs w:val="32"/>
        </w:rPr>
      </w:pPr>
    </w:p>
    <w:p w14:paraId="334C3B94">
      <w:pPr>
        <w:spacing w:after="0"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申请单位（盖章）：____________________</w:t>
      </w:r>
    </w:p>
    <w:p w14:paraId="6C4D816F">
      <w:pPr>
        <w:spacing w:after="0" w:line="360" w:lineRule="auto"/>
        <w:ind w:firstLine="640" w:firstLineChars="200"/>
        <w:jc w:val="both"/>
        <w:rPr>
          <w:rFonts w:hint="eastAsia" w:ascii="方正仿宋_GB2312" w:hAnsi="方正仿宋_GB2312" w:eastAsia="方正仿宋_GB2312" w:cs="方正仿宋_GB2312"/>
          <w:sz w:val="32"/>
          <w:szCs w:val="32"/>
        </w:rPr>
      </w:pPr>
    </w:p>
    <w:p w14:paraId="0E967A48">
      <w:pPr>
        <w:spacing w:after="0"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申请牵头人（签字）：____________________</w:t>
      </w:r>
    </w:p>
    <w:p w14:paraId="06490A7C">
      <w:pPr>
        <w:spacing w:after="0" w:line="360" w:lineRule="auto"/>
        <w:ind w:firstLine="640" w:firstLineChars="200"/>
        <w:jc w:val="both"/>
        <w:rPr>
          <w:rFonts w:hint="eastAsia" w:ascii="方正仿宋_GB2312" w:hAnsi="方正仿宋_GB2312" w:eastAsia="方正仿宋_GB2312" w:cs="方正仿宋_GB2312"/>
          <w:sz w:val="32"/>
          <w:szCs w:val="32"/>
        </w:rPr>
      </w:pPr>
    </w:p>
    <w:p w14:paraId="7FA76036">
      <w:pPr>
        <w:spacing w:after="0"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申请日期：______年____月____日</w:t>
      </w:r>
    </w:p>
    <w:sectPr>
      <w:footerReference r:id="rId5" w:type="default"/>
      <w:pgSz w:w="11905" w:h="16840"/>
      <w:pgMar w:top="1440" w:right="1440" w:bottom="1440" w:left="144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A3BD58-339F-4C7D-99CC-4F9C586D93D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5E6B2EAD-C008-488C-A3A5-8DDA5106AD32}"/>
  </w:font>
  <w:font w:name="方正仿宋_GB2312">
    <w:panose1 w:val="02000000000000000000"/>
    <w:charset w:val="86"/>
    <w:family w:val="auto"/>
    <w:pitch w:val="default"/>
    <w:sig w:usb0="A00002BF" w:usb1="184F6CFA" w:usb2="00000012" w:usb3="00000000" w:csb0="00040001" w:csb1="00000000"/>
    <w:embedRegular r:id="rId3" w:fontKey="{C0E23A6C-8763-4E06-8718-9A62E1364E0F}"/>
  </w:font>
  <w:font w:name="方正小标宋_GBK">
    <w:panose1 w:val="03000509000000000000"/>
    <w:charset w:val="86"/>
    <w:family w:val="auto"/>
    <w:pitch w:val="default"/>
    <w:sig w:usb0="00000001" w:usb1="080E0000" w:usb2="00000000" w:usb3="00000000" w:csb0="00040000" w:csb1="00000000"/>
    <w:embedRegular r:id="rId4" w:fontKey="{92840CF7-DEED-4A93-BDF9-58F8113F103E}"/>
  </w:font>
  <w:font w:name="楷体">
    <w:panose1 w:val="02010609060101010101"/>
    <w:charset w:val="86"/>
    <w:family w:val="modern"/>
    <w:pitch w:val="default"/>
    <w:sig w:usb0="800002BF" w:usb1="38CF7CFA" w:usb2="00000016" w:usb3="00000000" w:csb0="00040001" w:csb1="00000000"/>
    <w:embedRegular r:id="rId5" w:fontKey="{F07BE4B7-EEA2-4A05-B291-E33DCCE95780}"/>
  </w:font>
  <w:font w:name="仿宋">
    <w:panose1 w:val="02010609060101010101"/>
    <w:charset w:val="86"/>
    <w:family w:val="modern"/>
    <w:pitch w:val="default"/>
    <w:sig w:usb0="800002BF" w:usb1="38CF7CFA" w:usb2="00000016" w:usb3="00000000" w:csb0="00040001" w:csb1="00000000"/>
    <w:embedRegular r:id="rId6" w:fontKey="{6BF67222-A15C-4ABD-B708-D13FF69C602D}"/>
  </w:font>
  <w:font w:name="WPSEMBED2">
    <w:panose1 w:val="02000500000000000000"/>
    <w:charset w:val="86"/>
    <w:family w:val="auto"/>
    <w:pitch w:val="default"/>
    <w:sig w:usb0="A00002BF" w:usb1="38CF7CFA" w:usb2="00000016" w:usb3="00000000" w:csb0="00040001" w:csb1="00000000"/>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7609534"/>
      <w:docPartObj>
        <w:docPartGallery w:val="autotext"/>
      </w:docPartObj>
    </w:sdtPr>
    <w:sdtContent>
      <w:p w14:paraId="67F44EA6">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C6"/>
    <w:rsid w:val="00072E96"/>
    <w:rsid w:val="0009623C"/>
    <w:rsid w:val="00115FFE"/>
    <w:rsid w:val="002E2F3F"/>
    <w:rsid w:val="003844FD"/>
    <w:rsid w:val="005554BE"/>
    <w:rsid w:val="00561106"/>
    <w:rsid w:val="005F104E"/>
    <w:rsid w:val="005F3E25"/>
    <w:rsid w:val="006770B5"/>
    <w:rsid w:val="006E4D67"/>
    <w:rsid w:val="00A42AFD"/>
    <w:rsid w:val="00B33EC4"/>
    <w:rsid w:val="00BC0222"/>
    <w:rsid w:val="00C408CB"/>
    <w:rsid w:val="00C42D1E"/>
    <w:rsid w:val="00C601BB"/>
    <w:rsid w:val="00D52030"/>
    <w:rsid w:val="00DB07E2"/>
    <w:rsid w:val="00DC33D3"/>
    <w:rsid w:val="00DE2F5C"/>
    <w:rsid w:val="00DF17BE"/>
    <w:rsid w:val="00DF31C6"/>
    <w:rsid w:val="00E92EDF"/>
    <w:rsid w:val="00F73D98"/>
    <w:rsid w:val="00FA7878"/>
    <w:rsid w:val="220479BE"/>
    <w:rsid w:val="4EF67DC8"/>
    <w:rsid w:val="6AC7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888</Words>
  <Characters>1096</Characters>
  <Lines>7</Lines>
  <Paragraphs>2</Paragraphs>
  <TotalTime>65</TotalTime>
  <ScaleCrop>false</ScaleCrop>
  <LinksUpToDate>false</LinksUpToDate>
  <CharactersWithSpaces>1096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2026-01-14T03:35:00Z</dcterms:created>
  <dc:creator>Apache POI</dc:creator>
  <cp:lastModifiedBy>信息化周扬</cp:lastModifiedBy>
  <cp:lastPrinted>2026-01-16T08:40:00Z</cp:lastPrinted>
  <dcterms:modified xsi:type="dcterms:W3CDTF">2026-01-22T03:52:32Z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eyJoZGlkIjoiNGNlN2I2NGFmNjlmZWEyYWE1YzkxZTA3ZDVlNDI0YmYiLCJ1c2VySWQiOiIzMzAzMDM3OTYifQ==</vt:lpwstr>
  </property>
  <property fmtid="{D5CDD505-2E9C-101B-9397-08002B2CF9AE}" pid="3" name="KSOProductBuildVer">
    <vt:lpwstr>2052-12.1.0.24657</vt:lpwstr>
  </property>
  <property fmtid="{D5CDD505-2E9C-101B-9397-08002B2CF9AE}" pid="4" name="ICV">
    <vt:lpwstr>8DE2361D5608475CB321C7DE78A0571C_13</vt:lpwstr>
  </property>
</Properties>
</file>