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EC843">
      <w:pPr>
        <w:jc w:val="left"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1</w:t>
      </w:r>
    </w:p>
    <w:p w14:paraId="19401FAC">
      <w:pPr>
        <w:pStyle w:val="37"/>
      </w:pPr>
      <w:r>
        <w:rPr>
          <w:rFonts w:hint="eastAsia" w:ascii="方正小标宋_GBK" w:hAnsi="方正小标宋_GBK"/>
        </w:rPr>
        <w:t>会议</w:t>
      </w:r>
      <w:r>
        <w:rPr>
          <w:rFonts w:ascii="方正小标宋_GBK" w:hAnsi="方正小标宋_GBK"/>
        </w:rPr>
        <w:t>须知</w:t>
      </w:r>
    </w:p>
    <w:p w14:paraId="4C0BCDD2">
      <w:pPr>
        <w:widowControl/>
        <w:spacing w:line="360" w:lineRule="auto"/>
        <w:ind w:firstLine="640" w:firstLineChars="200"/>
        <w:jc w:val="left"/>
        <w:outlineLvl w:val="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一、会议安排</w:t>
      </w:r>
    </w:p>
    <w:p w14:paraId="7BE3BDF0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（一）会议时间：</w:t>
      </w:r>
    </w:p>
    <w:p w14:paraId="6AFA996B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9月10日，注册报到；</w:t>
      </w:r>
    </w:p>
    <w:p w14:paraId="2ADC9A07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9月11日，全天平行论坛；</w:t>
      </w:r>
    </w:p>
    <w:p w14:paraId="327C1AF4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9月12日，上午平行论坛；下午开幕式及主论坛。</w:t>
      </w:r>
    </w:p>
    <w:p w14:paraId="6C0DD7A1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（二）会议地点：</w:t>
      </w:r>
    </w:p>
    <w:p w14:paraId="6A163A90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9月11日-12日国家会议中心二期</w:t>
      </w:r>
    </w:p>
    <w:p w14:paraId="71D1A8E9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（地址：北京市朝阳区奥林匹克公园天辰东路5号）</w:t>
      </w:r>
    </w:p>
    <w:p w14:paraId="1349E37D">
      <w:pPr>
        <w:ind w:left="672" w:leftChars="32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9月12日首钢国际会展中心一号馆B2-2会议室</w:t>
      </w:r>
    </w:p>
    <w:p w14:paraId="14A8FB05">
      <w:pPr>
        <w:widowControl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（地址：北京市石景山区石景山路68号）</w:t>
      </w:r>
    </w:p>
    <w:p w14:paraId="31B2A2AB">
      <w:pPr>
        <w:widowControl/>
        <w:spacing w:line="360" w:lineRule="auto"/>
        <w:ind w:firstLine="640" w:firstLineChars="200"/>
        <w:jc w:val="left"/>
        <w:outlineLvl w:val="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二、参会邀请</w:t>
      </w:r>
    </w:p>
    <w:p w14:paraId="2D174846">
      <w:pPr>
        <w:spacing w:line="360" w:lineRule="auto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（一）会议面向行业和社会开放，免费注册参会。</w:t>
      </w:r>
    </w:p>
    <w:p w14:paraId="61C380D8">
      <w:pPr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（二）会议拟邀请国内外卫生健康主管部门负责人、国际组织代表、两院院士及顶尖医学专家、各级医疗机构管理者、科研院校学者、医药及医疗科技企业负责人、金融投资机构代表、青年医学从业者等。</w:t>
      </w:r>
    </w:p>
    <w:p w14:paraId="4FA627E8">
      <w:pPr>
        <w:widowControl/>
        <w:spacing w:line="360" w:lineRule="auto"/>
        <w:ind w:firstLine="640" w:firstLineChars="200"/>
        <w:jc w:val="left"/>
        <w:outlineLvl w:val="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三、相关事项</w:t>
      </w:r>
    </w:p>
    <w:p w14:paraId="3455BCD5">
      <w:pPr>
        <w:pStyle w:val="31"/>
        <w:widowControl/>
        <w:numPr>
          <w:ilvl w:val="0"/>
          <w:numId w:val="1"/>
        </w:numPr>
        <w:spacing w:line="360" w:lineRule="auto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注册参会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0C5B464F">
      <w:pPr>
        <w:pStyle w:val="31"/>
        <w:widowControl/>
        <w:numPr>
          <w:ilvl w:val="0"/>
          <w:numId w:val="2"/>
        </w:numPr>
        <w:spacing w:line="360" w:lineRule="auto"/>
        <w:ind w:left="-2" w:leftChars="-1" w:firstLine="707" w:firstLineChars="221"/>
        <w:jc w:val="left"/>
        <w:outlineLvl w:val="0"/>
        <w:rPr>
          <w:rFonts w:hint="eastAsia" w:ascii="仿宋" w:hAnsi="仿宋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个人注册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221EEFEF">
      <w:pPr>
        <w:widowControl/>
        <w:spacing w:line="360" w:lineRule="auto"/>
        <w:ind w:left="-2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A3FFF3">
      <w:pPr>
        <w:widowControl/>
        <w:spacing w:line="360" w:lineRule="auto"/>
        <w:ind w:left="-2" w:firstLine="640" w:firstLineChars="200"/>
        <w:jc w:val="left"/>
        <w:outlineLvl w:val="0"/>
        <w:rPr>
          <w:rFonts w:hint="eastAsia" w:ascii="仿宋" w:hAnsi="仿宋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扫描下方注册二维码，按要求填写相关信息完成注册。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01090E20">
      <w:pPr>
        <w:widowControl/>
        <w:spacing w:line="360" w:lineRule="auto"/>
        <w:jc w:val="center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399540" cy="1399540"/>
            <wp:effectExtent l="0" t="0" r="0" b="0"/>
            <wp:docPr id="20712545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25452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6334" cy="141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A2D0">
      <w:pPr>
        <w:spacing w:line="360" w:lineRule="auto"/>
        <w:ind w:firstLine="640" w:firstLineChars="200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别提示：参加9月12日开幕式及主会场会议的嘉宾，务必通过“中国国际服务贸易交易会平台”链接填写注册。信息提交后将依次经过初审、复审及证件制作流程，会议期间至报到处领取。会议当日需凭实体证件进入首钢园参会。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7CC5E073">
      <w:pPr>
        <w:pStyle w:val="31"/>
        <w:widowControl/>
        <w:numPr>
          <w:ilvl w:val="0"/>
          <w:numId w:val="2"/>
        </w:numPr>
        <w:spacing w:line="360" w:lineRule="auto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团体注册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4E408DBE">
      <w:pPr>
        <w:widowControl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可联系工作人员索取报名表进行集中报名。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3EDDCBBE">
      <w:pPr>
        <w:widowControl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团体注册咨询：王勤勤 15311971635</w:t>
      </w:r>
    </w:p>
    <w:p w14:paraId="5DDE03ED">
      <w:pPr>
        <w:widowControl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（二）会议报到及证件领取地点</w:t>
      </w:r>
      <w:r>
        <w:rPr>
          <w:rFonts w:ascii="Cambria Math" w:hAnsi="Cambria Math" w:eastAsia="仿宋" w:cs="Cambria Math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​</w:t>
      </w:r>
    </w:p>
    <w:p w14:paraId="11FE6FF5">
      <w:pPr>
        <w:widowControl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9月10日-12日，国家会议中心二期</w:t>
      </w:r>
    </w:p>
    <w:p w14:paraId="29497503">
      <w:pPr>
        <w:widowControl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（地址：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北京市朝阳区奥林匹克公园天辰东路5号</w:t>
      </w: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 w14:paraId="382CAABF">
      <w:pPr>
        <w:spacing w:line="360" w:lineRule="auto"/>
        <w:ind w:firstLine="640" w:firstLineChars="200"/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（三）参会人员交通及食宿费用自理，大会提供会议期间（9月12日）工作午餐。大会恕不安排接送机/站。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-简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400E4"/>
    <w:multiLevelType w:val="multilevel"/>
    <w:tmpl w:val="0C6400E4"/>
    <w:lvl w:ilvl="0" w:tentative="0">
      <w:start w:val="1"/>
      <w:numFmt w:val="decimal"/>
      <w:lvlText w:val="%1."/>
      <w:lvlJc w:val="left"/>
      <w:pPr>
        <w:ind w:left="1080" w:hanging="440"/>
      </w:pPr>
      <w:rPr>
        <w:b w:val="0"/>
        <w:bCs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1">
    <w:nsid w:val="6DC15748"/>
    <w:multiLevelType w:val="multilevel"/>
    <w:tmpl w:val="6DC15748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5D"/>
    <w:rsid w:val="00030031"/>
    <w:rsid w:val="0004458C"/>
    <w:rsid w:val="000711D3"/>
    <w:rsid w:val="000C4F6A"/>
    <w:rsid w:val="000C502F"/>
    <w:rsid w:val="00127B35"/>
    <w:rsid w:val="00180391"/>
    <w:rsid w:val="001C7A7C"/>
    <w:rsid w:val="001E4995"/>
    <w:rsid w:val="001F551A"/>
    <w:rsid w:val="00203D54"/>
    <w:rsid w:val="002441E8"/>
    <w:rsid w:val="002A10E4"/>
    <w:rsid w:val="002B26D2"/>
    <w:rsid w:val="00330006"/>
    <w:rsid w:val="0033676C"/>
    <w:rsid w:val="003603B2"/>
    <w:rsid w:val="00437575"/>
    <w:rsid w:val="004B5ABC"/>
    <w:rsid w:val="004D50B5"/>
    <w:rsid w:val="005542C1"/>
    <w:rsid w:val="00585C77"/>
    <w:rsid w:val="005E13A2"/>
    <w:rsid w:val="00605122"/>
    <w:rsid w:val="00637CA5"/>
    <w:rsid w:val="006B6681"/>
    <w:rsid w:val="00701E17"/>
    <w:rsid w:val="00740B86"/>
    <w:rsid w:val="00775951"/>
    <w:rsid w:val="00780B82"/>
    <w:rsid w:val="008551B7"/>
    <w:rsid w:val="0090081B"/>
    <w:rsid w:val="00902993"/>
    <w:rsid w:val="009250F8"/>
    <w:rsid w:val="00982C75"/>
    <w:rsid w:val="009E1FA7"/>
    <w:rsid w:val="009F0EE4"/>
    <w:rsid w:val="00A474B6"/>
    <w:rsid w:val="00AF7670"/>
    <w:rsid w:val="00B1273D"/>
    <w:rsid w:val="00B207CC"/>
    <w:rsid w:val="00B25C34"/>
    <w:rsid w:val="00B934F5"/>
    <w:rsid w:val="00BA16FC"/>
    <w:rsid w:val="00BE1587"/>
    <w:rsid w:val="00BF489E"/>
    <w:rsid w:val="00BF539F"/>
    <w:rsid w:val="00C00C26"/>
    <w:rsid w:val="00C15CE2"/>
    <w:rsid w:val="00C226FD"/>
    <w:rsid w:val="00C2478B"/>
    <w:rsid w:val="00C76503"/>
    <w:rsid w:val="00CA03A8"/>
    <w:rsid w:val="00CA369E"/>
    <w:rsid w:val="00CB3FE1"/>
    <w:rsid w:val="00CE3758"/>
    <w:rsid w:val="00D048FC"/>
    <w:rsid w:val="00D230F5"/>
    <w:rsid w:val="00DC23C6"/>
    <w:rsid w:val="00DE575D"/>
    <w:rsid w:val="00DF7B1E"/>
    <w:rsid w:val="00E11D03"/>
    <w:rsid w:val="00E25F8B"/>
    <w:rsid w:val="00E70462"/>
    <w:rsid w:val="00E85146"/>
    <w:rsid w:val="00EF1336"/>
    <w:rsid w:val="00F139D8"/>
    <w:rsid w:val="00F16BB4"/>
    <w:rsid w:val="00F82047"/>
    <w:rsid w:val="00F9064B"/>
    <w:rsid w:val="00F96E74"/>
    <w:rsid w:val="00FA3C01"/>
    <w:rsid w:val="00FD2AE1"/>
    <w:rsid w:val="6168066F"/>
    <w:rsid w:val="63EDA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6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日期 字符"/>
    <w:basedOn w:val="17"/>
    <w:link w:val="11"/>
    <w:semiHidden/>
    <w:uiPriority w:val="99"/>
  </w:style>
  <w:style w:type="paragraph" w:customStyle="1" w:styleId="37">
    <w:name w:val="文件标题"/>
    <w:basedOn w:val="1"/>
    <w:next w:val="1"/>
    <w:uiPriority w:val="0"/>
    <w:pPr>
      <w:widowControl/>
      <w:spacing w:line="560" w:lineRule="exact"/>
      <w:ind w:firstLine="198"/>
      <w:jc w:val="center"/>
    </w:pPr>
    <w:rPr>
      <w:rFonts w:ascii="Times New Roman" w:hAnsi="Times New Roman" w:eastAsia="方正小标宋_GBK" w:cs="Times New Roman"/>
      <w:bCs/>
      <w:sz w:val="44"/>
      <w:szCs w:val="44"/>
    </w:rPr>
  </w:style>
  <w:style w:type="paragraph" w:customStyle="1" w:styleId="38">
    <w:name w:val="列表段落1"/>
    <w:basedOn w:val="1"/>
    <w:uiPriority w:val="0"/>
    <w:pPr>
      <w:spacing w:before="100" w:beforeAutospacing="1" w:after="100" w:afterAutospacing="1"/>
      <w:ind w:left="720"/>
      <w:contextualSpacing/>
    </w:pPr>
    <w:rPr>
      <w:rFonts w:ascii="等线" w:hAnsi="等线" w:eastAsia="等线" w:cs="Times New Roman"/>
      <w:szCs w:val="21"/>
    </w:rPr>
  </w:style>
  <w:style w:type="character" w:customStyle="1" w:styleId="39">
    <w:name w:val="页眉 字符"/>
    <w:basedOn w:val="17"/>
    <w:link w:val="13"/>
    <w:uiPriority w:val="99"/>
    <w:rPr>
      <w:kern w:val="2"/>
      <w:sz w:val="18"/>
      <w:szCs w:val="18"/>
    </w:rPr>
  </w:style>
  <w:style w:type="character" w:customStyle="1" w:styleId="40">
    <w:name w:val="页脚 字符"/>
    <w:basedOn w:val="17"/>
    <w:link w:val="12"/>
    <w:uiPriority w:val="99"/>
    <w:rPr>
      <w:kern w:val="2"/>
      <w:sz w:val="18"/>
      <w:szCs w:val="18"/>
    </w:rPr>
  </w:style>
  <w:style w:type="paragraph" w:customStyle="1" w:styleId="41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1354</Words>
  <Characters>1626</Characters>
  <Lines>108</Lines>
  <Paragraphs>135</Paragraphs>
  <TotalTime>153</TotalTime>
  <ScaleCrop>false</ScaleCrop>
  <LinksUpToDate>false</LinksUpToDate>
  <CharactersWithSpaces>2845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2026-08-03T03:54:00Z</dcterms:created>
  <dc:creator>bin zhang</dc:creator>
  <cp:lastModifiedBy>信息化周扬</cp:lastModifiedBy>
  <cp:lastPrinted>2026-08-03T02:43:00Z</cp:lastPrinted>
  <dcterms:modified xsi:type="dcterms:W3CDTF">2026-08-10T08:32:27Z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47AAC036DE574C5BBB7BE65C31071197_13</vt:lpwstr>
  </property>
</Properties>
</file>