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1126F" w:rsidRDefault="0091126F" w:rsidP="00031087">
      <w:pPr>
        <w:spacing w:afterLines="50" w:line="460" w:lineRule="exact"/>
        <w:jc w:val="center"/>
        <w:rPr>
          <w:rFonts w:ascii="宋体" w:hAnsi="宋体" w:cs="宋体"/>
          <w:b/>
          <w:bCs/>
          <w:sz w:val="30"/>
          <w:szCs w:val="30"/>
        </w:rPr>
      </w:pPr>
      <w:r>
        <w:rPr>
          <w:rFonts w:ascii="宋体" w:hAnsi="宋体" w:cs="宋体" w:hint="eastAsia"/>
          <w:b/>
          <w:bCs/>
          <w:sz w:val="30"/>
          <w:szCs w:val="30"/>
        </w:rPr>
        <w:t>关于2016年师资培训若干问题的</w:t>
      </w:r>
      <w:r w:rsidR="0061794E">
        <w:rPr>
          <w:rFonts w:ascii="宋体" w:hAnsi="宋体" w:cs="宋体" w:hint="eastAsia"/>
          <w:b/>
          <w:bCs/>
          <w:sz w:val="30"/>
          <w:szCs w:val="30"/>
        </w:rPr>
        <w:t>解</w:t>
      </w:r>
      <w:r>
        <w:rPr>
          <w:rFonts w:ascii="宋体" w:hAnsi="宋体" w:cs="宋体" w:hint="eastAsia"/>
          <w:b/>
          <w:bCs/>
          <w:sz w:val="30"/>
          <w:szCs w:val="30"/>
        </w:rPr>
        <w:t>答</w:t>
      </w:r>
    </w:p>
    <w:p w:rsidR="0091126F" w:rsidRDefault="0091126F">
      <w:pPr>
        <w:spacing w:line="460" w:lineRule="exact"/>
        <w:ind w:firstLineChars="200" w:firstLine="480"/>
        <w:jc w:val="left"/>
        <w:rPr>
          <w:rFonts w:ascii="宋体" w:hAnsi="宋体" w:cs="宋体"/>
          <w:sz w:val="24"/>
        </w:rPr>
      </w:pPr>
      <w:r>
        <w:rPr>
          <w:rFonts w:ascii="宋体" w:hAnsi="宋体" w:cs="宋体" w:hint="eastAsia"/>
          <w:sz w:val="24"/>
        </w:rPr>
        <w:t>依据</w:t>
      </w:r>
      <w:r w:rsidR="007B2570">
        <w:rPr>
          <w:rFonts w:ascii="宋体" w:hAnsi="宋体" w:cs="宋体" w:hint="eastAsia"/>
          <w:sz w:val="24"/>
        </w:rPr>
        <w:t>2016</w:t>
      </w:r>
      <w:r>
        <w:rPr>
          <w:rFonts w:ascii="宋体" w:hAnsi="宋体" w:cs="宋体" w:hint="eastAsia"/>
          <w:sz w:val="24"/>
        </w:rPr>
        <w:t>年</w:t>
      </w:r>
      <w:r w:rsidR="007B2570">
        <w:rPr>
          <w:rFonts w:ascii="宋体" w:hAnsi="宋体" w:cs="宋体" w:hint="eastAsia"/>
          <w:sz w:val="24"/>
        </w:rPr>
        <w:t>1</w:t>
      </w:r>
      <w:r>
        <w:rPr>
          <w:rFonts w:ascii="宋体" w:hAnsi="宋体" w:cs="宋体" w:hint="eastAsia"/>
          <w:sz w:val="24"/>
        </w:rPr>
        <w:t>月</w:t>
      </w:r>
      <w:r w:rsidR="007B2570">
        <w:rPr>
          <w:rFonts w:ascii="宋体" w:hAnsi="宋体" w:cs="宋体" w:hint="eastAsia"/>
          <w:sz w:val="24"/>
        </w:rPr>
        <w:t>14</w:t>
      </w:r>
      <w:r>
        <w:rPr>
          <w:rFonts w:ascii="宋体" w:hAnsi="宋体" w:cs="宋体" w:hint="eastAsia"/>
          <w:sz w:val="24"/>
        </w:rPr>
        <w:t>日临床药师师资培训基地工作会议精神，对师资培训招生工作中大家关心的一些问题用“问答”的形式做出说明，以帮助师资培训基地更好地开展培训工作。</w:t>
      </w:r>
    </w:p>
    <w:p w:rsidR="0091126F" w:rsidRDefault="0091126F" w:rsidP="007B2570">
      <w:pPr>
        <w:spacing w:line="460" w:lineRule="exact"/>
        <w:ind w:firstLineChars="200" w:firstLine="482"/>
        <w:jc w:val="left"/>
        <w:rPr>
          <w:rFonts w:ascii="宋体" w:hAnsi="宋体" w:cs="宋体"/>
          <w:b/>
          <w:bCs/>
          <w:i/>
          <w:iCs/>
          <w:sz w:val="24"/>
        </w:rPr>
      </w:pPr>
      <w:r>
        <w:rPr>
          <w:rFonts w:ascii="宋体" w:hAnsi="宋体" w:cs="宋体" w:hint="eastAsia"/>
          <w:b/>
          <w:bCs/>
          <w:i/>
          <w:iCs/>
          <w:sz w:val="24"/>
        </w:rPr>
        <w:t>问题一、2016年师资培训分为几期？</w:t>
      </w:r>
    </w:p>
    <w:p w:rsidR="0091126F" w:rsidRDefault="0091126F">
      <w:pPr>
        <w:spacing w:line="460" w:lineRule="exact"/>
        <w:ind w:firstLineChars="200" w:firstLine="480"/>
        <w:jc w:val="left"/>
        <w:rPr>
          <w:rFonts w:ascii="宋体" w:hAnsi="宋体" w:cs="宋体"/>
          <w:sz w:val="24"/>
        </w:rPr>
      </w:pPr>
      <w:r>
        <w:rPr>
          <w:rFonts w:ascii="宋体" w:hAnsi="宋体" w:cs="宋体" w:hint="eastAsia"/>
          <w:sz w:val="24"/>
        </w:rPr>
        <w:t>答：2016年师资培训招生分为三期，各期培训周期与招生时间如下：</w:t>
      </w:r>
    </w:p>
    <w:p w:rsidR="0091126F" w:rsidRDefault="0091126F">
      <w:pPr>
        <w:spacing w:line="460" w:lineRule="exact"/>
        <w:ind w:firstLineChars="200" w:firstLine="480"/>
        <w:jc w:val="left"/>
        <w:rPr>
          <w:rFonts w:ascii="宋体" w:hAnsi="宋体" w:cs="宋体"/>
          <w:sz w:val="24"/>
        </w:rPr>
      </w:pPr>
      <w:r>
        <w:rPr>
          <w:rFonts w:ascii="宋体" w:hAnsi="宋体" w:cs="宋体" w:hint="eastAsia"/>
          <w:sz w:val="24"/>
        </w:rPr>
        <w:t>第1期：2016年3月至4月，3月</w:t>
      </w:r>
      <w:r w:rsidR="00031087">
        <w:rPr>
          <w:rFonts w:ascii="宋体" w:hAnsi="宋体" w:cs="宋体" w:hint="eastAsia"/>
          <w:sz w:val="24"/>
        </w:rPr>
        <w:t>7</w:t>
      </w:r>
      <w:r>
        <w:rPr>
          <w:rFonts w:ascii="宋体" w:hAnsi="宋体" w:cs="宋体" w:hint="eastAsia"/>
          <w:sz w:val="24"/>
        </w:rPr>
        <w:t>日前完成招生，培训周期8周，4月</w:t>
      </w:r>
      <w:r w:rsidR="00031087">
        <w:rPr>
          <w:rFonts w:ascii="宋体" w:hAnsi="宋体" w:cs="宋体" w:hint="eastAsia"/>
          <w:sz w:val="24"/>
        </w:rPr>
        <w:t>29</w:t>
      </w:r>
      <w:r>
        <w:rPr>
          <w:rFonts w:ascii="宋体" w:hAnsi="宋体" w:cs="宋体" w:hint="eastAsia"/>
          <w:sz w:val="24"/>
        </w:rPr>
        <w:t>日前完成培训；</w:t>
      </w:r>
    </w:p>
    <w:p w:rsidR="0091126F" w:rsidRDefault="0091126F">
      <w:pPr>
        <w:spacing w:line="460" w:lineRule="exact"/>
        <w:ind w:firstLineChars="200" w:firstLine="480"/>
        <w:jc w:val="left"/>
        <w:rPr>
          <w:rFonts w:ascii="宋体" w:hAnsi="宋体" w:cs="宋体"/>
          <w:sz w:val="24"/>
        </w:rPr>
      </w:pPr>
      <w:r>
        <w:rPr>
          <w:rFonts w:ascii="宋体" w:hAnsi="宋体" w:cs="宋体" w:hint="eastAsia"/>
          <w:sz w:val="24"/>
        </w:rPr>
        <w:t>第2期：2016年6月至</w:t>
      </w:r>
      <w:r w:rsidR="007B2570">
        <w:rPr>
          <w:rFonts w:ascii="宋体" w:hAnsi="宋体" w:cs="宋体" w:hint="eastAsia"/>
          <w:sz w:val="24"/>
        </w:rPr>
        <w:t>8</w:t>
      </w:r>
      <w:r>
        <w:rPr>
          <w:rFonts w:ascii="宋体" w:hAnsi="宋体" w:cs="宋体" w:hint="eastAsia"/>
          <w:sz w:val="24"/>
        </w:rPr>
        <w:t>月，6月</w:t>
      </w:r>
      <w:r w:rsidR="007B2570">
        <w:rPr>
          <w:rFonts w:ascii="宋体" w:hAnsi="宋体" w:cs="宋体" w:hint="eastAsia"/>
          <w:sz w:val="24"/>
        </w:rPr>
        <w:t>20</w:t>
      </w:r>
      <w:r>
        <w:rPr>
          <w:rFonts w:ascii="宋体" w:hAnsi="宋体" w:cs="宋体" w:hint="eastAsia"/>
          <w:sz w:val="24"/>
        </w:rPr>
        <w:t>日前完成招生，培训周期8周，</w:t>
      </w:r>
      <w:r w:rsidR="006B7F67">
        <w:rPr>
          <w:rFonts w:ascii="宋体" w:hAnsi="宋体" w:cs="宋体" w:hint="eastAsia"/>
          <w:sz w:val="24"/>
        </w:rPr>
        <w:t>8</w:t>
      </w:r>
      <w:r>
        <w:rPr>
          <w:rFonts w:ascii="宋体" w:hAnsi="宋体" w:cs="宋体" w:hint="eastAsia"/>
          <w:sz w:val="24"/>
        </w:rPr>
        <w:t>月</w:t>
      </w:r>
      <w:r w:rsidR="00031087">
        <w:rPr>
          <w:rFonts w:ascii="宋体" w:hAnsi="宋体" w:cs="宋体" w:hint="eastAsia"/>
          <w:sz w:val="24"/>
        </w:rPr>
        <w:t>12</w:t>
      </w:r>
      <w:r>
        <w:rPr>
          <w:rFonts w:ascii="宋体" w:hAnsi="宋体" w:cs="宋体" w:hint="eastAsia"/>
          <w:sz w:val="24"/>
        </w:rPr>
        <w:t>日前完成培训；</w:t>
      </w:r>
    </w:p>
    <w:p w:rsidR="0091126F" w:rsidRDefault="0091126F">
      <w:pPr>
        <w:spacing w:line="460" w:lineRule="exact"/>
        <w:ind w:firstLineChars="200" w:firstLine="480"/>
        <w:jc w:val="left"/>
        <w:rPr>
          <w:rFonts w:ascii="宋体" w:hAnsi="宋体" w:cs="宋体"/>
          <w:sz w:val="24"/>
        </w:rPr>
      </w:pPr>
      <w:r>
        <w:rPr>
          <w:rFonts w:ascii="宋体" w:hAnsi="宋体" w:cs="宋体" w:hint="eastAsia"/>
          <w:sz w:val="24"/>
        </w:rPr>
        <w:t>第3期：2016年10月至12月，10月</w:t>
      </w:r>
      <w:r w:rsidR="00031087">
        <w:rPr>
          <w:rFonts w:ascii="宋体" w:hAnsi="宋体" w:cs="宋体" w:hint="eastAsia"/>
          <w:sz w:val="24"/>
        </w:rPr>
        <w:t>10</w:t>
      </w:r>
      <w:r>
        <w:rPr>
          <w:rFonts w:ascii="宋体" w:hAnsi="宋体" w:cs="宋体" w:hint="eastAsia"/>
          <w:sz w:val="24"/>
        </w:rPr>
        <w:t>日前完成招生，培训周期8周，12月</w:t>
      </w:r>
      <w:r w:rsidR="00031087">
        <w:rPr>
          <w:rFonts w:ascii="宋体" w:hAnsi="宋体" w:cs="宋体" w:hint="eastAsia"/>
          <w:sz w:val="24"/>
        </w:rPr>
        <w:t>2</w:t>
      </w:r>
      <w:r>
        <w:rPr>
          <w:rFonts w:ascii="宋体" w:hAnsi="宋体" w:cs="宋体" w:hint="eastAsia"/>
          <w:sz w:val="24"/>
        </w:rPr>
        <w:t>日前完成培训。</w:t>
      </w:r>
    </w:p>
    <w:p w:rsidR="007B2570" w:rsidRDefault="007B2570">
      <w:pPr>
        <w:spacing w:line="460" w:lineRule="exact"/>
        <w:ind w:firstLineChars="200" w:firstLine="480"/>
        <w:jc w:val="left"/>
        <w:rPr>
          <w:rFonts w:ascii="宋体" w:hAnsi="宋体" w:cs="宋体"/>
          <w:sz w:val="24"/>
        </w:rPr>
      </w:pPr>
      <w:r>
        <w:rPr>
          <w:rFonts w:ascii="宋体" w:hAnsi="宋体" w:cs="宋体" w:hint="eastAsia"/>
          <w:sz w:val="24"/>
        </w:rPr>
        <w:t>具体时间请见招生公示表。</w:t>
      </w:r>
    </w:p>
    <w:p w:rsidR="0091126F" w:rsidRDefault="0091126F" w:rsidP="00031087">
      <w:pPr>
        <w:spacing w:beforeLines="50" w:line="460" w:lineRule="exact"/>
        <w:ind w:firstLineChars="200" w:firstLine="482"/>
        <w:jc w:val="left"/>
        <w:rPr>
          <w:rFonts w:ascii="宋体" w:hAnsi="宋体" w:cs="宋体"/>
          <w:b/>
          <w:bCs/>
          <w:i/>
          <w:iCs/>
          <w:sz w:val="24"/>
        </w:rPr>
      </w:pPr>
      <w:r>
        <w:rPr>
          <w:rFonts w:ascii="宋体" w:hAnsi="宋体" w:cs="宋体" w:hint="eastAsia"/>
          <w:b/>
          <w:bCs/>
          <w:i/>
          <w:iCs/>
          <w:sz w:val="24"/>
        </w:rPr>
        <w:t>问题二、师资培训是否实行指定的指导老师负责制？</w:t>
      </w:r>
    </w:p>
    <w:p w:rsidR="0091126F" w:rsidRDefault="0091126F">
      <w:pPr>
        <w:spacing w:line="460" w:lineRule="exact"/>
        <w:ind w:firstLineChars="200" w:firstLine="480"/>
        <w:jc w:val="left"/>
        <w:rPr>
          <w:rFonts w:ascii="宋体" w:hAnsi="宋体" w:cs="宋体"/>
          <w:sz w:val="24"/>
        </w:rPr>
      </w:pPr>
      <w:r>
        <w:rPr>
          <w:rFonts w:ascii="宋体" w:hAnsi="宋体" w:cs="宋体" w:hint="eastAsia"/>
          <w:sz w:val="24"/>
        </w:rPr>
        <w:t>答：是的。自2016年开始，师资培训学员进入培训基地后，将由指定的指导老师进行带教，师资培训指导老师的名单将随师资培训基地一同进行网上公示，未经公示的药师不能担任师资培训的指导工作。</w:t>
      </w:r>
    </w:p>
    <w:p w:rsidR="0091126F" w:rsidRDefault="0091126F" w:rsidP="00031087">
      <w:pPr>
        <w:spacing w:beforeLines="50" w:line="460" w:lineRule="exact"/>
        <w:ind w:firstLineChars="200" w:firstLine="482"/>
        <w:jc w:val="left"/>
        <w:rPr>
          <w:rFonts w:ascii="宋体" w:hAnsi="宋体" w:cs="宋体"/>
          <w:b/>
          <w:bCs/>
          <w:i/>
          <w:iCs/>
          <w:sz w:val="24"/>
        </w:rPr>
      </w:pPr>
      <w:r>
        <w:rPr>
          <w:rFonts w:ascii="宋体" w:hAnsi="宋体" w:cs="宋体" w:hint="eastAsia"/>
          <w:b/>
          <w:bCs/>
          <w:i/>
          <w:iCs/>
          <w:sz w:val="24"/>
        </w:rPr>
        <w:t>问题三、师资培训学员的招生名额规定如何理解落实？</w:t>
      </w:r>
    </w:p>
    <w:p w:rsidR="0091126F" w:rsidRDefault="0091126F">
      <w:pPr>
        <w:spacing w:line="460" w:lineRule="exact"/>
        <w:ind w:firstLineChars="200" w:firstLine="480"/>
        <w:jc w:val="left"/>
        <w:rPr>
          <w:rFonts w:ascii="宋体" w:hAnsi="宋体" w:cs="宋体"/>
          <w:sz w:val="24"/>
        </w:rPr>
      </w:pPr>
      <w:r>
        <w:rPr>
          <w:rFonts w:ascii="宋体" w:hAnsi="宋体" w:cs="宋体" w:hint="eastAsia"/>
          <w:sz w:val="24"/>
        </w:rPr>
        <w:t>答：为保证师资培训的质量，每名指导老师与师资学员的比例不应超过1：3；同时，由于师资培训中需要有普通学员做教学支持，因此，承担师资培训的指导老师应同时招收普通学员（通科或专科培训学员，下同），比例不应超过1：3；即每名承担师资培训的指导老师招收普通学员+师资学员的总数不应超过6名。</w:t>
      </w:r>
    </w:p>
    <w:p w:rsidR="0091126F" w:rsidRDefault="0091126F">
      <w:pPr>
        <w:spacing w:line="460" w:lineRule="exact"/>
        <w:ind w:firstLineChars="200" w:firstLine="480"/>
        <w:jc w:val="left"/>
        <w:rPr>
          <w:rFonts w:ascii="宋体" w:hAnsi="宋体" w:cs="宋体"/>
          <w:sz w:val="24"/>
        </w:rPr>
      </w:pPr>
      <w:r>
        <w:rPr>
          <w:rFonts w:ascii="宋体" w:hAnsi="宋体" w:cs="宋体" w:hint="eastAsia"/>
          <w:sz w:val="24"/>
        </w:rPr>
        <w:t>新增的4家师资培训基地，由于是首次开展师资培训工作，在第1期招收师资学员时，每位老师招生比例为1：2，自第2期开始增加至1：3。</w:t>
      </w:r>
    </w:p>
    <w:p w:rsidR="0091126F" w:rsidRDefault="0091126F">
      <w:pPr>
        <w:spacing w:line="460" w:lineRule="exact"/>
        <w:ind w:firstLineChars="200" w:firstLine="480"/>
        <w:jc w:val="left"/>
        <w:rPr>
          <w:rFonts w:ascii="宋体" w:hAnsi="宋体" w:cs="宋体"/>
          <w:sz w:val="24"/>
        </w:rPr>
      </w:pPr>
      <w:r>
        <w:rPr>
          <w:rFonts w:ascii="宋体" w:hAnsi="宋体" w:cs="宋体" w:hint="eastAsia"/>
          <w:sz w:val="24"/>
        </w:rPr>
        <w:t>在师资学员报名人数多于核定招生名额时，承担师资培训的指导老师应优先保证师资培训招生，可以适当减少招收普通学员的数量，例如由核定的3名减少为2名，以保证老师有足够的时间精力完成师资培训工作。</w:t>
      </w:r>
    </w:p>
    <w:p w:rsidR="0091126F" w:rsidRDefault="0091126F">
      <w:pPr>
        <w:spacing w:line="460" w:lineRule="exact"/>
        <w:ind w:firstLineChars="200" w:firstLine="480"/>
        <w:jc w:val="left"/>
        <w:rPr>
          <w:rFonts w:ascii="宋体" w:hAnsi="宋体" w:cs="宋体"/>
          <w:sz w:val="24"/>
        </w:rPr>
      </w:pPr>
      <w:r>
        <w:rPr>
          <w:rFonts w:ascii="宋体" w:hAnsi="宋体" w:cs="宋体" w:hint="eastAsia"/>
          <w:sz w:val="24"/>
        </w:rPr>
        <w:t>在师资学员报名人数不足核定招生名额时，则应尽量足额招收普通学员。</w:t>
      </w:r>
    </w:p>
    <w:p w:rsidR="0091126F" w:rsidRDefault="0091126F">
      <w:pPr>
        <w:spacing w:line="460" w:lineRule="exact"/>
        <w:ind w:firstLineChars="200" w:firstLine="480"/>
        <w:jc w:val="left"/>
        <w:rPr>
          <w:rFonts w:ascii="宋体" w:hAnsi="宋体" w:cs="宋体"/>
          <w:sz w:val="24"/>
        </w:rPr>
      </w:pPr>
      <w:r>
        <w:rPr>
          <w:rFonts w:ascii="宋体" w:hAnsi="宋体" w:cs="宋体" w:hint="eastAsia"/>
          <w:sz w:val="24"/>
        </w:rPr>
        <w:lastRenderedPageBreak/>
        <w:t>总之，师资培训基地应对承担师资培训工作的指导老师个人能力与基地临床药师团队的支持能力做综合评估，合理安排招生工作，本着教学资源向师资培训倾斜的原则，优先保证师资培训的开展。</w:t>
      </w:r>
    </w:p>
    <w:p w:rsidR="0091126F" w:rsidRDefault="0091126F">
      <w:pPr>
        <w:spacing w:line="460" w:lineRule="exact"/>
        <w:ind w:firstLineChars="200" w:firstLine="480"/>
        <w:jc w:val="left"/>
        <w:rPr>
          <w:rFonts w:ascii="宋体" w:hAnsi="宋体" w:cs="宋体"/>
          <w:sz w:val="24"/>
        </w:rPr>
      </w:pPr>
      <w:r>
        <w:rPr>
          <w:rFonts w:ascii="宋体" w:hAnsi="宋体" w:cs="宋体" w:hint="eastAsia"/>
          <w:sz w:val="24"/>
        </w:rPr>
        <w:t>师资培训基地不要采取以减少师资学员的招收培训数量作为减少培训压力的办法，那样会导致众多培训基地师资队伍发展受限，影响他们扩增培训专业规模，进而拖延全国的临床药师培训发展速度。</w:t>
      </w:r>
    </w:p>
    <w:p w:rsidR="0091126F" w:rsidRDefault="0091126F" w:rsidP="00031087">
      <w:pPr>
        <w:spacing w:beforeLines="50" w:line="460" w:lineRule="exact"/>
        <w:jc w:val="left"/>
        <w:rPr>
          <w:rFonts w:ascii="宋体" w:hAnsi="宋体" w:cs="宋体"/>
          <w:b/>
          <w:bCs/>
          <w:i/>
          <w:iCs/>
          <w:sz w:val="24"/>
        </w:rPr>
      </w:pPr>
      <w:r>
        <w:rPr>
          <w:rFonts w:ascii="宋体" w:hAnsi="宋体" w:cs="宋体" w:hint="eastAsia"/>
          <w:b/>
          <w:bCs/>
          <w:i/>
          <w:iCs/>
          <w:sz w:val="24"/>
        </w:rPr>
        <w:t xml:space="preserve">    问题四、每位已经公示的师资培训的指导老师是否必须招收师资学员？</w:t>
      </w:r>
    </w:p>
    <w:p w:rsidR="0091126F" w:rsidRDefault="0091126F">
      <w:pPr>
        <w:spacing w:line="460" w:lineRule="exact"/>
        <w:ind w:firstLineChars="200" w:firstLine="480"/>
        <w:jc w:val="left"/>
        <w:rPr>
          <w:rFonts w:ascii="宋体" w:hAnsi="宋体" w:cs="宋体"/>
          <w:sz w:val="24"/>
        </w:rPr>
      </w:pPr>
      <w:r>
        <w:rPr>
          <w:rFonts w:ascii="宋体" w:hAnsi="宋体" w:cs="宋体" w:hint="eastAsia"/>
          <w:sz w:val="24"/>
        </w:rPr>
        <w:t>答：是的。目前师资培训资源是优质、稀缺资源，而师资培训的需求非常旺盛，已经公示的师资培训指导老师应当积极开展师资培训，有特殊原因不能招生时，应提前报备，师资培训基地负责人应合理安排工作，为他们开展师资培训工作创造条件，提供保障。</w:t>
      </w:r>
    </w:p>
    <w:p w:rsidR="0091126F" w:rsidRDefault="0091126F" w:rsidP="00031087">
      <w:pPr>
        <w:spacing w:beforeLines="50" w:line="460" w:lineRule="exact"/>
        <w:ind w:firstLineChars="200" w:firstLine="482"/>
        <w:jc w:val="left"/>
        <w:rPr>
          <w:rFonts w:ascii="宋体" w:hAnsi="宋体" w:cs="宋体"/>
          <w:b/>
          <w:bCs/>
          <w:i/>
          <w:iCs/>
          <w:sz w:val="24"/>
        </w:rPr>
      </w:pPr>
      <w:r>
        <w:rPr>
          <w:rFonts w:ascii="宋体" w:hAnsi="宋体" w:cs="宋体" w:hint="eastAsia"/>
          <w:b/>
          <w:bCs/>
          <w:i/>
          <w:iCs/>
          <w:sz w:val="24"/>
        </w:rPr>
        <w:t>问题五、师资培训的招生途径有哪些？</w:t>
      </w:r>
    </w:p>
    <w:p w:rsidR="0091126F" w:rsidRDefault="0091126F">
      <w:pPr>
        <w:spacing w:line="460" w:lineRule="exact"/>
        <w:ind w:firstLineChars="200" w:firstLine="480"/>
        <w:jc w:val="left"/>
        <w:rPr>
          <w:rFonts w:ascii="宋体" w:hAnsi="宋体" w:cs="宋体"/>
          <w:sz w:val="24"/>
        </w:rPr>
      </w:pPr>
      <w:r>
        <w:rPr>
          <w:rFonts w:ascii="宋体" w:hAnsi="宋体" w:cs="宋体" w:hint="eastAsia"/>
          <w:sz w:val="24"/>
        </w:rPr>
        <w:t>答：师资培训基地的招生工作实行基地医院自主招生、双向选择、择优录取的原则，由培训基地自主实施。同时，临床药师工作专家委员也可以视培训需求与各培训基地的招生情况，与培训基地协商安排部分师资学员的培训。</w:t>
      </w:r>
    </w:p>
    <w:p w:rsidR="0091126F" w:rsidRDefault="0091126F" w:rsidP="00031087">
      <w:pPr>
        <w:spacing w:beforeLines="50" w:line="460" w:lineRule="exact"/>
        <w:ind w:firstLineChars="200" w:firstLine="482"/>
        <w:jc w:val="left"/>
        <w:rPr>
          <w:rFonts w:ascii="宋体" w:hAnsi="宋体" w:cs="宋体"/>
          <w:b/>
          <w:bCs/>
          <w:i/>
          <w:iCs/>
          <w:sz w:val="24"/>
        </w:rPr>
      </w:pPr>
      <w:r>
        <w:rPr>
          <w:rFonts w:ascii="宋体" w:hAnsi="宋体" w:cs="宋体" w:hint="eastAsia"/>
          <w:b/>
          <w:bCs/>
          <w:i/>
          <w:iCs/>
          <w:sz w:val="24"/>
        </w:rPr>
        <w:t>问题六、师资培训的指导老师招生时是否必须选择同一专业的学员？</w:t>
      </w:r>
    </w:p>
    <w:p w:rsidR="0091126F" w:rsidRDefault="0091126F">
      <w:pPr>
        <w:spacing w:line="460" w:lineRule="exact"/>
        <w:ind w:firstLineChars="200" w:firstLine="480"/>
        <w:jc w:val="left"/>
        <w:rPr>
          <w:rFonts w:ascii="宋体" w:hAnsi="宋体" w:cs="宋体"/>
          <w:sz w:val="24"/>
        </w:rPr>
      </w:pPr>
      <w:r>
        <w:rPr>
          <w:rFonts w:ascii="宋体" w:hAnsi="宋体" w:cs="宋体" w:hint="eastAsia"/>
          <w:sz w:val="24"/>
        </w:rPr>
        <w:t>答：没有这样的要求。这主要是出于以下的原因：首先，师资培训主要是针对教学方法的培训，旨在提升带教药师的教学能力，而不是对学员原有各专业的再培训。</w:t>
      </w:r>
    </w:p>
    <w:p w:rsidR="0091126F" w:rsidRDefault="0091126F">
      <w:pPr>
        <w:spacing w:line="460" w:lineRule="exact"/>
        <w:ind w:firstLineChars="200" w:firstLine="480"/>
        <w:jc w:val="left"/>
        <w:rPr>
          <w:rFonts w:ascii="宋体" w:hAnsi="宋体" w:cs="宋体"/>
          <w:sz w:val="24"/>
        </w:rPr>
      </w:pPr>
      <w:r>
        <w:rPr>
          <w:rFonts w:ascii="宋体" w:hAnsi="宋体" w:cs="宋体" w:hint="eastAsia"/>
          <w:sz w:val="24"/>
        </w:rPr>
        <w:t>同时，目前师资培训基地数量不多，指导老师数量更少，达不到覆盖全部培训专业，师资培训的指导老师若是只选择招收同一专业的师资学员，则远远无法满足师资培训的需求。</w:t>
      </w:r>
    </w:p>
    <w:p w:rsidR="0091126F" w:rsidRDefault="0091126F">
      <w:pPr>
        <w:spacing w:line="460" w:lineRule="exact"/>
        <w:ind w:firstLineChars="200" w:firstLine="480"/>
        <w:jc w:val="left"/>
        <w:rPr>
          <w:rFonts w:ascii="宋体" w:hAnsi="宋体" w:cs="宋体"/>
          <w:sz w:val="24"/>
        </w:rPr>
      </w:pPr>
      <w:r>
        <w:rPr>
          <w:rFonts w:ascii="宋体" w:hAnsi="宋体" w:cs="宋体" w:hint="eastAsia"/>
          <w:sz w:val="24"/>
        </w:rPr>
        <w:t>师资培训不仅仅依靠指导老师个人能力，更要依靠</w:t>
      </w:r>
      <w:r w:rsidR="007B2570">
        <w:rPr>
          <w:rFonts w:ascii="宋体" w:hAnsi="宋体" w:cs="宋体" w:hint="eastAsia"/>
          <w:sz w:val="24"/>
        </w:rPr>
        <w:t>师资</w:t>
      </w:r>
      <w:r>
        <w:rPr>
          <w:rFonts w:ascii="宋体" w:hAnsi="宋体" w:cs="宋体" w:hint="eastAsia"/>
          <w:sz w:val="24"/>
        </w:rPr>
        <w:t>培训基地医院的综合实力，在开展招生时，应当综合指导老师的个人能力与基地医院支持团队的水平尽量扩大对培训对象的接受能力，不宜轻率地以“专业不符”为由拒收师资学员。</w:t>
      </w:r>
    </w:p>
    <w:p w:rsidR="0091126F" w:rsidRDefault="0091126F">
      <w:pPr>
        <w:spacing w:line="460" w:lineRule="exact"/>
        <w:ind w:firstLineChars="200" w:firstLine="480"/>
        <w:jc w:val="left"/>
        <w:rPr>
          <w:rFonts w:ascii="宋体" w:hAnsi="宋体" w:cs="宋体"/>
          <w:sz w:val="24"/>
        </w:rPr>
      </w:pPr>
      <w:r>
        <w:rPr>
          <w:rFonts w:ascii="宋体" w:hAnsi="宋体" w:cs="宋体" w:hint="eastAsia"/>
          <w:sz w:val="24"/>
        </w:rPr>
        <w:t>同时，希望师资培训基地自身尽快扩大培训专业，以适应师资培训需求。</w:t>
      </w:r>
    </w:p>
    <w:p w:rsidR="0091126F" w:rsidRDefault="0091126F" w:rsidP="00031087">
      <w:pPr>
        <w:spacing w:beforeLines="50" w:line="460" w:lineRule="exact"/>
        <w:ind w:firstLineChars="200" w:firstLine="482"/>
        <w:jc w:val="left"/>
        <w:rPr>
          <w:rFonts w:ascii="宋体" w:hAnsi="宋体" w:cs="宋体"/>
          <w:b/>
          <w:bCs/>
          <w:i/>
          <w:iCs/>
          <w:sz w:val="24"/>
        </w:rPr>
      </w:pPr>
      <w:r>
        <w:rPr>
          <w:rFonts w:ascii="宋体" w:hAnsi="宋体" w:cs="宋体" w:hint="eastAsia"/>
          <w:b/>
          <w:bCs/>
          <w:i/>
          <w:iCs/>
          <w:sz w:val="24"/>
        </w:rPr>
        <w:t>问题七</w:t>
      </w:r>
      <w:r w:rsidR="007B2570">
        <w:rPr>
          <w:rFonts w:ascii="宋体" w:hAnsi="宋体" w:cs="宋体" w:hint="eastAsia"/>
          <w:b/>
          <w:bCs/>
          <w:i/>
          <w:iCs/>
          <w:sz w:val="24"/>
        </w:rPr>
        <w:t>、师资学员的招生条件是否按照师资培训大纲执行</w:t>
      </w:r>
      <w:r>
        <w:rPr>
          <w:rFonts w:ascii="宋体" w:hAnsi="宋体" w:cs="宋体" w:hint="eastAsia"/>
          <w:b/>
          <w:bCs/>
          <w:i/>
          <w:iCs/>
          <w:sz w:val="24"/>
        </w:rPr>
        <w:t>？</w:t>
      </w:r>
    </w:p>
    <w:p w:rsidR="0091126F" w:rsidRDefault="007B2570">
      <w:pPr>
        <w:spacing w:line="460" w:lineRule="exact"/>
        <w:ind w:firstLineChars="200" w:firstLine="480"/>
        <w:jc w:val="left"/>
        <w:rPr>
          <w:rFonts w:ascii="宋体" w:hAnsi="宋体" w:cs="宋体"/>
          <w:sz w:val="24"/>
        </w:rPr>
      </w:pPr>
      <w:r>
        <w:rPr>
          <w:rFonts w:ascii="宋体" w:hAnsi="宋体" w:cs="宋体" w:hint="eastAsia"/>
          <w:sz w:val="24"/>
        </w:rPr>
        <w:t>答：应按照师资培训大纲的要求招收学员</w:t>
      </w:r>
      <w:r w:rsidR="0091126F">
        <w:rPr>
          <w:rFonts w:ascii="宋体" w:hAnsi="宋体" w:cs="宋体" w:hint="eastAsia"/>
          <w:sz w:val="24"/>
        </w:rPr>
        <w:t>。</w:t>
      </w:r>
    </w:p>
    <w:p w:rsidR="00C32621" w:rsidRPr="00C32621" w:rsidRDefault="00C32621" w:rsidP="00031087">
      <w:pPr>
        <w:spacing w:beforeLines="50" w:line="460" w:lineRule="exact"/>
        <w:ind w:firstLineChars="200" w:firstLine="482"/>
        <w:jc w:val="left"/>
        <w:rPr>
          <w:rFonts w:ascii="宋体" w:hAnsi="宋体" w:cs="宋体"/>
          <w:b/>
          <w:bCs/>
          <w:i/>
          <w:iCs/>
          <w:sz w:val="24"/>
        </w:rPr>
      </w:pPr>
      <w:r w:rsidRPr="00C32621">
        <w:rPr>
          <w:rFonts w:ascii="宋体" w:hAnsi="宋体" w:cs="宋体" w:hint="eastAsia"/>
          <w:b/>
          <w:bCs/>
          <w:i/>
          <w:iCs/>
          <w:sz w:val="24"/>
        </w:rPr>
        <w:lastRenderedPageBreak/>
        <w:t>问题八、如何理解执行师资学员条件中关于需要完成专科培训后回本院工作满6个月</w:t>
      </w:r>
      <w:r>
        <w:rPr>
          <w:rFonts w:ascii="宋体" w:hAnsi="宋体" w:cs="宋体" w:hint="eastAsia"/>
          <w:b/>
          <w:bCs/>
          <w:i/>
          <w:iCs/>
          <w:sz w:val="24"/>
        </w:rPr>
        <w:t>的要求？</w:t>
      </w:r>
    </w:p>
    <w:p w:rsidR="00C32621" w:rsidRDefault="00C32621">
      <w:pPr>
        <w:spacing w:line="460" w:lineRule="exact"/>
        <w:ind w:firstLineChars="200" w:firstLine="480"/>
        <w:jc w:val="left"/>
        <w:rPr>
          <w:rFonts w:ascii="宋体" w:hAnsi="宋体" w:cs="宋体"/>
          <w:sz w:val="24"/>
        </w:rPr>
      </w:pPr>
      <w:r>
        <w:rPr>
          <w:rFonts w:ascii="宋体" w:hAnsi="宋体" w:cs="宋体" w:hint="eastAsia"/>
          <w:sz w:val="24"/>
        </w:rPr>
        <w:t>答：各师资培训基地可以根据</w:t>
      </w:r>
      <w:r w:rsidR="008D424D">
        <w:rPr>
          <w:rFonts w:ascii="宋体" w:hAnsi="宋体" w:cs="宋体" w:hint="eastAsia"/>
          <w:sz w:val="24"/>
        </w:rPr>
        <w:t>学员</w:t>
      </w:r>
      <w:r>
        <w:rPr>
          <w:rFonts w:ascii="宋体" w:hAnsi="宋体" w:cs="宋体" w:hint="eastAsia"/>
          <w:sz w:val="24"/>
        </w:rPr>
        <w:t>实际情况区别执行：</w:t>
      </w:r>
    </w:p>
    <w:p w:rsidR="007B2570" w:rsidRDefault="00C32621" w:rsidP="00C32621">
      <w:pPr>
        <w:spacing w:line="460" w:lineRule="exact"/>
        <w:ind w:firstLineChars="200" w:firstLine="480"/>
        <w:jc w:val="left"/>
        <w:rPr>
          <w:rFonts w:ascii="宋体" w:hAnsi="宋体" w:cs="宋体"/>
          <w:sz w:val="24"/>
        </w:rPr>
      </w:pPr>
      <w:r>
        <w:rPr>
          <w:rFonts w:ascii="宋体" w:hAnsi="宋体" w:cs="宋体" w:hint="eastAsia"/>
          <w:sz w:val="24"/>
        </w:rPr>
        <w:t>1、</w:t>
      </w:r>
      <w:r w:rsidR="008D424D">
        <w:rPr>
          <w:rFonts w:ascii="宋体" w:hAnsi="宋体" w:cs="宋体" w:hint="eastAsia"/>
          <w:sz w:val="24"/>
        </w:rPr>
        <w:t>凡</w:t>
      </w:r>
      <w:r w:rsidR="00D647E3">
        <w:rPr>
          <w:rFonts w:ascii="宋体" w:hAnsi="宋体" w:cs="宋体" w:hint="eastAsia"/>
          <w:sz w:val="24"/>
        </w:rPr>
        <w:t>来自</w:t>
      </w:r>
      <w:r>
        <w:rPr>
          <w:rFonts w:ascii="宋体" w:hAnsi="宋体" w:cs="宋体" w:hint="eastAsia"/>
          <w:sz w:val="24"/>
        </w:rPr>
        <w:t>临床药师培训基地</w:t>
      </w:r>
      <w:r w:rsidR="00D647E3">
        <w:rPr>
          <w:rFonts w:ascii="宋体" w:hAnsi="宋体" w:cs="宋体" w:hint="eastAsia"/>
          <w:sz w:val="24"/>
        </w:rPr>
        <w:t>医院</w:t>
      </w:r>
      <w:r>
        <w:rPr>
          <w:rFonts w:ascii="宋体" w:hAnsi="宋体" w:cs="宋体" w:hint="eastAsia"/>
          <w:sz w:val="24"/>
        </w:rPr>
        <w:t>的报名学员，</w:t>
      </w:r>
      <w:r w:rsidR="00D647E3">
        <w:rPr>
          <w:rFonts w:ascii="宋体" w:hAnsi="宋体" w:cs="宋体" w:hint="eastAsia"/>
          <w:sz w:val="24"/>
        </w:rPr>
        <w:t>其本人已经有本院参加临床药学工作经历</w:t>
      </w:r>
      <w:r>
        <w:rPr>
          <w:rFonts w:ascii="宋体" w:hAnsi="宋体" w:cs="宋体" w:hint="eastAsia"/>
          <w:sz w:val="24"/>
        </w:rPr>
        <w:t>，在完成专科培训后可以直接参加师资培训，不需要再</w:t>
      </w:r>
      <w:r w:rsidR="00D647E3">
        <w:rPr>
          <w:rFonts w:ascii="宋体" w:hAnsi="宋体" w:cs="宋体" w:hint="eastAsia"/>
          <w:sz w:val="24"/>
        </w:rPr>
        <w:t>执行</w:t>
      </w:r>
      <w:r>
        <w:rPr>
          <w:rFonts w:ascii="宋体" w:hAnsi="宋体" w:cs="宋体" w:hint="eastAsia"/>
          <w:sz w:val="24"/>
        </w:rPr>
        <w:t>回本院工作6个月的要求；</w:t>
      </w:r>
    </w:p>
    <w:p w:rsidR="00C32621" w:rsidRDefault="00C32621" w:rsidP="00C32621">
      <w:pPr>
        <w:spacing w:line="460" w:lineRule="exact"/>
        <w:ind w:left="480"/>
        <w:jc w:val="left"/>
        <w:rPr>
          <w:rFonts w:ascii="宋体" w:hAnsi="宋体" w:cs="宋体"/>
          <w:sz w:val="24"/>
        </w:rPr>
      </w:pPr>
      <w:r>
        <w:rPr>
          <w:rFonts w:ascii="宋体" w:hAnsi="宋体" w:cs="宋体" w:hint="eastAsia"/>
          <w:sz w:val="24"/>
        </w:rPr>
        <w:t>2、</w:t>
      </w:r>
      <w:r w:rsidR="0035109B">
        <w:rPr>
          <w:rFonts w:ascii="宋体" w:hAnsi="宋体" w:cs="宋体" w:hint="eastAsia"/>
          <w:sz w:val="24"/>
        </w:rPr>
        <w:t>凡</w:t>
      </w:r>
      <w:r w:rsidR="00D647E3">
        <w:rPr>
          <w:rFonts w:ascii="宋体" w:hAnsi="宋体" w:cs="宋体" w:hint="eastAsia"/>
          <w:sz w:val="24"/>
        </w:rPr>
        <w:t>来自</w:t>
      </w:r>
      <w:r>
        <w:rPr>
          <w:rFonts w:ascii="宋体" w:hAnsi="宋体" w:cs="宋体" w:hint="eastAsia"/>
          <w:sz w:val="24"/>
        </w:rPr>
        <w:t>临床药师培训基地</w:t>
      </w:r>
      <w:r w:rsidR="00D647E3">
        <w:rPr>
          <w:rFonts w:ascii="宋体" w:hAnsi="宋体" w:cs="宋体" w:hint="eastAsia"/>
          <w:sz w:val="24"/>
        </w:rPr>
        <w:t>医院</w:t>
      </w:r>
      <w:r>
        <w:rPr>
          <w:rFonts w:ascii="宋体" w:hAnsi="宋体" w:cs="宋体" w:hint="eastAsia"/>
          <w:sz w:val="24"/>
        </w:rPr>
        <w:t>的报名学员，</w:t>
      </w:r>
      <w:r w:rsidR="001B0096">
        <w:rPr>
          <w:rFonts w:ascii="宋体" w:hAnsi="宋体" w:cs="宋体" w:hint="eastAsia"/>
          <w:sz w:val="24"/>
        </w:rPr>
        <w:t>其本人未曾有</w:t>
      </w:r>
      <w:r>
        <w:rPr>
          <w:rFonts w:ascii="宋体" w:hAnsi="宋体" w:cs="宋体" w:hint="eastAsia"/>
          <w:sz w:val="24"/>
        </w:rPr>
        <w:t>在本院参加临</w:t>
      </w:r>
    </w:p>
    <w:p w:rsidR="00C32621" w:rsidRDefault="00D647E3" w:rsidP="00C32621">
      <w:pPr>
        <w:spacing w:line="460" w:lineRule="exact"/>
        <w:jc w:val="left"/>
        <w:rPr>
          <w:rFonts w:ascii="宋体" w:hAnsi="宋体" w:cs="宋体"/>
          <w:sz w:val="24"/>
        </w:rPr>
      </w:pPr>
      <w:r>
        <w:rPr>
          <w:rFonts w:ascii="宋体" w:hAnsi="宋体" w:cs="宋体" w:hint="eastAsia"/>
          <w:sz w:val="24"/>
        </w:rPr>
        <w:t>床药学工作经历</w:t>
      </w:r>
      <w:r w:rsidR="00C32621">
        <w:rPr>
          <w:rFonts w:ascii="宋体" w:hAnsi="宋体" w:cs="宋体" w:hint="eastAsia"/>
          <w:sz w:val="24"/>
        </w:rPr>
        <w:t>（</w:t>
      </w:r>
      <w:r>
        <w:rPr>
          <w:rFonts w:ascii="宋体" w:hAnsi="宋体" w:cs="宋体" w:hint="eastAsia"/>
          <w:sz w:val="24"/>
        </w:rPr>
        <w:t>包括参加专科培训时不是本院药师，培训后由外院交流进入本院的</w:t>
      </w:r>
      <w:r w:rsidR="00C32621">
        <w:rPr>
          <w:rFonts w:ascii="宋体" w:hAnsi="宋体" w:cs="宋体" w:hint="eastAsia"/>
          <w:sz w:val="24"/>
        </w:rPr>
        <w:t>），在完成专科培训后需要再回本院</w:t>
      </w:r>
      <w:r>
        <w:rPr>
          <w:rFonts w:ascii="宋体" w:hAnsi="宋体" w:cs="宋体" w:hint="eastAsia"/>
          <w:sz w:val="24"/>
        </w:rPr>
        <w:t>参加临床药学工作满</w:t>
      </w:r>
      <w:r w:rsidR="00C32621">
        <w:rPr>
          <w:rFonts w:ascii="宋体" w:hAnsi="宋体" w:cs="宋体" w:hint="eastAsia"/>
          <w:sz w:val="24"/>
        </w:rPr>
        <w:t>工作6个月</w:t>
      </w:r>
      <w:r>
        <w:rPr>
          <w:rFonts w:ascii="宋体" w:hAnsi="宋体" w:cs="宋体" w:hint="eastAsia"/>
          <w:sz w:val="24"/>
        </w:rPr>
        <w:t>，方可参加师资培训</w:t>
      </w:r>
      <w:r w:rsidR="00C32621">
        <w:rPr>
          <w:rFonts w:ascii="宋体" w:hAnsi="宋体" w:cs="宋体" w:hint="eastAsia"/>
          <w:sz w:val="24"/>
        </w:rPr>
        <w:t>；</w:t>
      </w:r>
    </w:p>
    <w:p w:rsidR="007B2570" w:rsidRDefault="00D647E3" w:rsidP="00D647E3">
      <w:pPr>
        <w:spacing w:line="460" w:lineRule="exact"/>
        <w:jc w:val="left"/>
        <w:rPr>
          <w:rFonts w:ascii="宋体" w:hAnsi="宋体" w:cs="宋体"/>
          <w:sz w:val="24"/>
        </w:rPr>
      </w:pPr>
      <w:r>
        <w:rPr>
          <w:rFonts w:ascii="宋体" w:hAnsi="宋体" w:cs="宋体" w:hint="eastAsia"/>
          <w:sz w:val="24"/>
        </w:rPr>
        <w:t xml:space="preserve">    3、</w:t>
      </w:r>
      <w:r w:rsidR="0035109B">
        <w:rPr>
          <w:rFonts w:ascii="宋体" w:hAnsi="宋体" w:cs="宋体" w:hint="eastAsia"/>
          <w:sz w:val="24"/>
        </w:rPr>
        <w:t>凡</w:t>
      </w:r>
      <w:r>
        <w:rPr>
          <w:rFonts w:ascii="宋体" w:hAnsi="宋体" w:cs="宋体" w:hint="eastAsia"/>
          <w:sz w:val="24"/>
        </w:rPr>
        <w:t>来自非</w:t>
      </w:r>
      <w:r w:rsidR="008D424D">
        <w:rPr>
          <w:rFonts w:ascii="宋体" w:hAnsi="宋体" w:cs="宋体" w:hint="eastAsia"/>
          <w:sz w:val="24"/>
        </w:rPr>
        <w:t>临床药师培训基地医院的报名师资学员，均要求</w:t>
      </w:r>
      <w:r>
        <w:rPr>
          <w:rFonts w:ascii="宋体" w:hAnsi="宋体" w:cs="宋体" w:hint="eastAsia"/>
          <w:sz w:val="24"/>
        </w:rPr>
        <w:t>完成专科培训后回医院参加临床药学工作满6个月后，方可参加师资培训。</w:t>
      </w:r>
    </w:p>
    <w:p w:rsidR="0091126F" w:rsidRDefault="00D647E3" w:rsidP="00031087">
      <w:pPr>
        <w:spacing w:beforeLines="50" w:line="460" w:lineRule="exact"/>
        <w:ind w:firstLineChars="200" w:firstLine="482"/>
        <w:jc w:val="left"/>
        <w:rPr>
          <w:rFonts w:ascii="宋体" w:hAnsi="宋体" w:cs="宋体"/>
          <w:b/>
          <w:bCs/>
          <w:i/>
          <w:iCs/>
          <w:sz w:val="24"/>
        </w:rPr>
      </w:pPr>
      <w:r>
        <w:rPr>
          <w:rFonts w:ascii="宋体" w:hAnsi="宋体" w:cs="宋体" w:hint="eastAsia"/>
          <w:b/>
          <w:bCs/>
          <w:i/>
          <w:iCs/>
          <w:sz w:val="24"/>
        </w:rPr>
        <w:t>问题九</w:t>
      </w:r>
      <w:r w:rsidR="0091126F">
        <w:rPr>
          <w:rFonts w:ascii="宋体" w:hAnsi="宋体" w:cs="宋体" w:hint="eastAsia"/>
          <w:b/>
          <w:bCs/>
          <w:i/>
          <w:iCs/>
          <w:sz w:val="24"/>
        </w:rPr>
        <w:t>、师资培训是否仍然执行异地培训的原则？</w:t>
      </w:r>
    </w:p>
    <w:p w:rsidR="0091126F" w:rsidRDefault="0091126F">
      <w:pPr>
        <w:spacing w:line="460" w:lineRule="exact"/>
        <w:ind w:firstLineChars="200" w:firstLine="480"/>
        <w:jc w:val="left"/>
        <w:rPr>
          <w:rFonts w:ascii="宋体" w:hAnsi="宋体" w:cs="宋体"/>
          <w:sz w:val="24"/>
        </w:rPr>
      </w:pPr>
      <w:r>
        <w:rPr>
          <w:rFonts w:ascii="宋体" w:hAnsi="宋体" w:cs="宋体" w:hint="eastAsia"/>
          <w:sz w:val="24"/>
        </w:rPr>
        <w:t>答：是的。由于培训周期短，学员住宿安排会比较困难，请各培训基地尽量设法为学员提供方便条件，帮助学员寻找安全、经济的住宿地点，以便学员在8周的时间内能顺利完成培训。</w:t>
      </w:r>
    </w:p>
    <w:p w:rsidR="0091126F" w:rsidRDefault="00D647E3" w:rsidP="00031087">
      <w:pPr>
        <w:spacing w:beforeLines="50" w:line="460" w:lineRule="exact"/>
        <w:ind w:firstLineChars="200" w:firstLine="482"/>
        <w:jc w:val="left"/>
        <w:rPr>
          <w:rFonts w:ascii="宋体" w:hAnsi="宋体" w:cs="宋体"/>
          <w:b/>
          <w:bCs/>
          <w:i/>
          <w:iCs/>
          <w:sz w:val="24"/>
        </w:rPr>
      </w:pPr>
      <w:r>
        <w:rPr>
          <w:rFonts w:ascii="宋体" w:hAnsi="宋体" w:cs="宋体" w:hint="eastAsia"/>
          <w:b/>
          <w:bCs/>
          <w:i/>
          <w:iCs/>
          <w:sz w:val="24"/>
        </w:rPr>
        <w:t>问题十</w:t>
      </w:r>
      <w:r w:rsidR="0091126F">
        <w:rPr>
          <w:rFonts w:ascii="宋体" w:hAnsi="宋体" w:cs="宋体" w:hint="eastAsia"/>
          <w:b/>
          <w:bCs/>
          <w:i/>
          <w:iCs/>
          <w:sz w:val="24"/>
        </w:rPr>
        <w:t>、师资培训是否有退出机制？</w:t>
      </w:r>
    </w:p>
    <w:p w:rsidR="0091126F" w:rsidRDefault="007B2570">
      <w:pPr>
        <w:spacing w:line="460" w:lineRule="exact"/>
        <w:ind w:firstLineChars="200" w:firstLine="480"/>
        <w:jc w:val="left"/>
        <w:rPr>
          <w:rFonts w:ascii="宋体" w:hAnsi="宋体" w:cs="宋体"/>
          <w:sz w:val="24"/>
        </w:rPr>
      </w:pPr>
      <w:r>
        <w:rPr>
          <w:rFonts w:ascii="宋体" w:hAnsi="宋体" w:cs="宋体" w:hint="eastAsia"/>
          <w:sz w:val="24"/>
        </w:rPr>
        <w:t>答：师资培训应建立合理的退出机制。</w:t>
      </w:r>
      <w:r w:rsidR="0091126F">
        <w:rPr>
          <w:rFonts w:ascii="宋体" w:hAnsi="宋体" w:cs="宋体" w:hint="eastAsia"/>
          <w:sz w:val="24"/>
        </w:rPr>
        <w:t>各</w:t>
      </w:r>
      <w:r>
        <w:rPr>
          <w:rFonts w:ascii="宋体" w:hAnsi="宋体" w:cs="宋体" w:hint="eastAsia"/>
          <w:sz w:val="24"/>
        </w:rPr>
        <w:t>师资</w:t>
      </w:r>
      <w:r w:rsidR="0091126F">
        <w:rPr>
          <w:rFonts w:ascii="宋体" w:hAnsi="宋体" w:cs="宋体" w:hint="eastAsia"/>
          <w:sz w:val="24"/>
        </w:rPr>
        <w:t>培训基地医院应按照本院进修生管理规定</w:t>
      </w:r>
      <w:r>
        <w:rPr>
          <w:rFonts w:ascii="宋体" w:hAnsi="宋体" w:cs="宋体" w:hint="eastAsia"/>
          <w:sz w:val="24"/>
        </w:rPr>
        <w:t>对师资学员进行严格管理，违反规定的给予教育批评，直至退回；</w:t>
      </w:r>
      <w:r w:rsidR="0091126F">
        <w:rPr>
          <w:rFonts w:ascii="宋体" w:hAnsi="宋体" w:cs="宋体" w:hint="eastAsia"/>
          <w:sz w:val="24"/>
        </w:rPr>
        <w:t>对于按期完成培训大纲有困难的学员，可以延期；对于确实难以完成培训大纲的学员，应实事求是做出评估意见。</w:t>
      </w:r>
    </w:p>
    <w:p w:rsidR="0055080A" w:rsidRDefault="0055080A">
      <w:pPr>
        <w:spacing w:line="460" w:lineRule="exact"/>
        <w:ind w:firstLineChars="200" w:firstLine="480"/>
        <w:jc w:val="left"/>
        <w:rPr>
          <w:rFonts w:ascii="宋体" w:hAnsi="宋体" w:cs="宋体"/>
          <w:sz w:val="24"/>
        </w:rPr>
      </w:pPr>
    </w:p>
    <w:p w:rsidR="0091126F" w:rsidRDefault="0091126F">
      <w:pPr>
        <w:spacing w:line="460" w:lineRule="exact"/>
        <w:ind w:firstLineChars="200" w:firstLine="480"/>
        <w:jc w:val="left"/>
        <w:rPr>
          <w:rFonts w:ascii="宋体" w:hAnsi="宋体" w:cs="宋体"/>
          <w:sz w:val="24"/>
        </w:rPr>
      </w:pPr>
      <w:r>
        <w:rPr>
          <w:rFonts w:ascii="宋体" w:hAnsi="宋体" w:cs="宋体" w:hint="eastAsia"/>
          <w:sz w:val="24"/>
        </w:rPr>
        <w:t>关于师资培训大纲执行的若干问题将随后用问答的形式做进一步说明，供师资培训基地参考。</w:t>
      </w:r>
    </w:p>
    <w:p w:rsidR="0091126F" w:rsidRDefault="0091126F"/>
    <w:sectPr w:rsidR="0091126F" w:rsidSect="009F0ED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D15" w:rsidRDefault="00E66D15" w:rsidP="007B2570">
      <w:r>
        <w:separator/>
      </w:r>
    </w:p>
  </w:endnote>
  <w:endnote w:type="continuationSeparator" w:id="0">
    <w:p w:rsidR="00E66D15" w:rsidRDefault="00E66D15" w:rsidP="007B25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D15" w:rsidRDefault="00E66D15" w:rsidP="007B2570">
      <w:r>
        <w:separator/>
      </w:r>
    </w:p>
  </w:footnote>
  <w:footnote w:type="continuationSeparator" w:id="0">
    <w:p w:rsidR="00E66D15" w:rsidRDefault="00E66D15" w:rsidP="007B25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CA7B3"/>
    <w:multiLevelType w:val="singleLevel"/>
    <w:tmpl w:val="56ACA7B3"/>
    <w:lvl w:ilvl="0">
      <w:start w:val="1"/>
      <w:numFmt w:val="decimal"/>
      <w:suff w:val="nothing"/>
      <w:lvlText w:val="%1、"/>
      <w:lvlJc w:val="left"/>
    </w:lvl>
  </w:abstractNum>
  <w:abstractNum w:abstractNumId="1">
    <w:nsid w:val="56ACAF8C"/>
    <w:multiLevelType w:val="singleLevel"/>
    <w:tmpl w:val="56ACAF8C"/>
    <w:lvl w:ilvl="0">
      <w:start w:val="4"/>
      <w:numFmt w:val="decimal"/>
      <w:suff w:val="nothing"/>
      <w:lvlText w:val="%1、"/>
      <w:lvlJc w:val="left"/>
    </w:lvl>
  </w:abstractNum>
  <w:abstractNum w:abstractNumId="2">
    <w:nsid w:val="6B572466"/>
    <w:multiLevelType w:val="hybridMultilevel"/>
    <w:tmpl w:val="240ADC28"/>
    <w:lvl w:ilvl="0" w:tplc="D6AC3A84">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2570"/>
    <w:rsid w:val="00031087"/>
    <w:rsid w:val="001B0096"/>
    <w:rsid w:val="0035109B"/>
    <w:rsid w:val="004B2D19"/>
    <w:rsid w:val="004C60BF"/>
    <w:rsid w:val="0055080A"/>
    <w:rsid w:val="0061794E"/>
    <w:rsid w:val="006B7F67"/>
    <w:rsid w:val="007B2570"/>
    <w:rsid w:val="008D424D"/>
    <w:rsid w:val="0091126F"/>
    <w:rsid w:val="009F0EDB"/>
    <w:rsid w:val="00C32621"/>
    <w:rsid w:val="00D647E3"/>
    <w:rsid w:val="00E66D15"/>
    <w:rsid w:val="036D482C"/>
    <w:rsid w:val="112934B3"/>
    <w:rsid w:val="16E24019"/>
    <w:rsid w:val="1A7D4B85"/>
    <w:rsid w:val="1F3C1C4F"/>
    <w:rsid w:val="2F094655"/>
    <w:rsid w:val="34187D7E"/>
    <w:rsid w:val="347A51A5"/>
    <w:rsid w:val="3E7C4091"/>
    <w:rsid w:val="4D472ED5"/>
    <w:rsid w:val="4E634927"/>
    <w:rsid w:val="61AC7DCD"/>
    <w:rsid w:val="63483071"/>
    <w:rsid w:val="7111358D"/>
    <w:rsid w:val="786933B6"/>
    <w:rsid w:val="7D466F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0E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B25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B2570"/>
    <w:rPr>
      <w:kern w:val="2"/>
      <w:sz w:val="18"/>
      <w:szCs w:val="18"/>
    </w:rPr>
  </w:style>
  <w:style w:type="paragraph" w:styleId="a4">
    <w:name w:val="footer"/>
    <w:basedOn w:val="a"/>
    <w:link w:val="Char0"/>
    <w:rsid w:val="007B2570"/>
    <w:pPr>
      <w:tabs>
        <w:tab w:val="center" w:pos="4153"/>
        <w:tab w:val="right" w:pos="8306"/>
      </w:tabs>
      <w:snapToGrid w:val="0"/>
      <w:jc w:val="left"/>
    </w:pPr>
    <w:rPr>
      <w:sz w:val="18"/>
      <w:szCs w:val="18"/>
    </w:rPr>
  </w:style>
  <w:style w:type="character" w:customStyle="1" w:styleId="Char0">
    <w:name w:val="页脚 Char"/>
    <w:basedOn w:val="a0"/>
    <w:link w:val="a4"/>
    <w:rsid w:val="007B2570"/>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327</Words>
  <Characters>1869</Characters>
  <Application>Microsoft Office Word</Application>
  <DocSecurity>0</DocSecurity>
  <PresentationFormat/>
  <Lines>15</Lines>
  <Paragraphs>4</Paragraphs>
  <Slides>0</Slides>
  <Notes>0</Notes>
  <HiddenSlides>0</HiddenSlides>
  <MMClips>0</MMClips>
  <ScaleCrop>false</ScaleCrop>
  <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张瑞华</cp:lastModifiedBy>
  <cp:revision>5</cp:revision>
  <dcterms:created xsi:type="dcterms:W3CDTF">2016-02-04T07:36:00Z</dcterms:created>
  <dcterms:modified xsi:type="dcterms:W3CDTF">2016-02-04T07:43:00Z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