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38" w:rsidRPr="001E72EB" w:rsidRDefault="00497838" w:rsidP="00497838">
      <w:pPr>
        <w:widowControl/>
        <w:shd w:val="clear" w:color="auto" w:fill="FFFFFF"/>
        <w:spacing w:after="220" w:line="529" w:lineRule="atLeast"/>
        <w:jc w:val="center"/>
        <w:textAlignment w:val="baseline"/>
        <w:outlineLvl w:val="1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 w:rsidRPr="001E72EB">
        <w:rPr>
          <w:rFonts w:asciiTheme="minorEastAsia" w:hAnsiTheme="minorEastAsia" w:cs="宋体"/>
          <w:b/>
          <w:color w:val="333333"/>
          <w:kern w:val="0"/>
          <w:sz w:val="32"/>
          <w:szCs w:val="32"/>
        </w:rPr>
        <w:t>2017中国医院协会信息网络大会征文通知</w:t>
      </w: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各有关单位：</w:t>
      </w:r>
    </w:p>
    <w:p w:rsidR="00497838" w:rsidRPr="00EB7A2C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由中国医院协会信息管理专业委员会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(CHIMA)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主办的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2017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中国医院协会信息网络大会将于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2017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年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8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月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18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日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-20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日在北京召开。诚邀各级医疗卫生主管部门、各类医疗卫生机构、大专院校、科研院所和信息技术企业等各界人士积极参与，踊跃投稿。现就征文相关事项通知如下</w:t>
      </w:r>
      <w:r w:rsidRPr="00EB7A2C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97838" w:rsidRPr="00EB7A2C" w:rsidRDefault="00497838" w:rsidP="00497838">
      <w:pPr>
        <w:pStyle w:val="a3"/>
        <w:widowControl/>
        <w:numPr>
          <w:ilvl w:val="0"/>
          <w:numId w:val="1"/>
        </w:numPr>
        <w:shd w:val="clear" w:color="auto" w:fill="FFFFFF"/>
        <w:spacing w:line="560" w:lineRule="atLeast"/>
        <w:ind w:firstLineChars="0"/>
        <w:jc w:val="left"/>
        <w:textAlignment w:val="baseline"/>
        <w:rPr>
          <w:rFonts w:asciiTheme="minorEastAsia" w:hAnsiTheme="minorEastAsia" w:cs="宋体"/>
          <w:b/>
          <w:color w:val="000000"/>
          <w:kern w:val="0"/>
          <w:sz w:val="24"/>
          <w:szCs w:val="24"/>
          <w:bdr w:val="none" w:sz="0" w:space="0" w:color="auto" w:frame="1"/>
        </w:rPr>
      </w:pPr>
      <w:r w:rsidRPr="00EB7A2C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征文内容</w:t>
      </w:r>
    </w:p>
    <w:p w:rsidR="00497838" w:rsidRPr="00EB7A2C" w:rsidRDefault="00497838" w:rsidP="00497838">
      <w:pPr>
        <w:pStyle w:val="a3"/>
        <w:widowControl/>
        <w:shd w:val="clear" w:color="auto" w:fill="FFFFFF"/>
        <w:spacing w:line="560" w:lineRule="atLeast"/>
        <w:ind w:left="675" w:firstLineChars="0" w:firstLine="0"/>
        <w:jc w:val="left"/>
        <w:textAlignment w:val="baseline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1.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当前形势下医疗卫生信息化建设的突出特点、发展机遇及面临的挑战，与国家卫生与健康规划对应的发展规划和政策研究，医疗机构信息化建设评价与建设规划等；</w:t>
      </w: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2.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互联网在医疗服务和健康管理模式创新方面的新进展、应用案例和发展趋势；利用互联网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+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等新兴信息技术优化就医流程、改进管理模式，增强惠民服务的方式方法、实践经验与效果评价；</w:t>
      </w: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3.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医院管理精细化：基于数据利用的绩效管理、成本核算与控制、预算及运营管理、物资采购及流通管理等方面的应用案例和经验分享；</w:t>
      </w: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4.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以电子病历为核心的临床信息系统建设，医疗质量管理与安全体系构建，临床知识库与决策支持系统，以及相关的解决方案、实施经验和效果评价；</w:t>
      </w: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5.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临床数据的再利用，大数据在临床科研领域的关注焦点及典型应用实例，与精准医疗的融合及面临的挑战等；</w:t>
      </w: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6.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新兴信息技术在临床医疗、护理工作中的应用经验、服务创新，以及架构设计、实施要点、运维服务方面的案例分享；</w:t>
      </w: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lastRenderedPageBreak/>
        <w:t>7.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医疗信息区域共享及分级诊疗支持，医疗集团、医联体案例分析，运行模式比较，管控效果评价等；</w:t>
      </w: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8.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系统集成技术进展，信息标准化研究动态，认证管理、应用经验启示、面临挑战及应对策略等；</w:t>
      </w: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9.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信息安全及隐私保护政策研究，共享策略，系统等保评测，安全案例及解决经验等；</w:t>
      </w:r>
    </w:p>
    <w:p w:rsidR="00497838" w:rsidRPr="00EB7A2C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10.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其他与医疗卫生信息化建设相关的内容。</w:t>
      </w: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97838" w:rsidRPr="00EB7A2C" w:rsidRDefault="00497838" w:rsidP="00497838">
      <w:pPr>
        <w:pStyle w:val="a3"/>
        <w:widowControl/>
        <w:numPr>
          <w:ilvl w:val="0"/>
          <w:numId w:val="1"/>
        </w:numPr>
        <w:shd w:val="clear" w:color="auto" w:fill="FFFFFF"/>
        <w:spacing w:line="560" w:lineRule="atLeast"/>
        <w:ind w:firstLineChars="0"/>
        <w:jc w:val="left"/>
        <w:textAlignment w:val="baseline"/>
        <w:rPr>
          <w:rFonts w:asciiTheme="minorEastAsia" w:hAnsiTheme="minorEastAsia" w:cs="宋体"/>
          <w:b/>
          <w:color w:val="000000"/>
          <w:kern w:val="0"/>
          <w:sz w:val="24"/>
          <w:szCs w:val="24"/>
          <w:bdr w:val="none" w:sz="0" w:space="0" w:color="auto" w:frame="1"/>
        </w:rPr>
      </w:pPr>
      <w:r w:rsidRPr="00EB7A2C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征文要求</w:t>
      </w:r>
    </w:p>
    <w:p w:rsidR="00497838" w:rsidRPr="00EB7A2C" w:rsidRDefault="00497838" w:rsidP="00497838">
      <w:pPr>
        <w:pStyle w:val="a3"/>
        <w:widowControl/>
        <w:shd w:val="clear" w:color="auto" w:fill="FFFFFF"/>
        <w:spacing w:line="560" w:lineRule="atLeast"/>
        <w:ind w:left="675" w:firstLineChars="0" w:firstLine="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投稿应属尚未公开发表的文章，须注明作者单位、通信地址、邮政编码、课题名称及编号、联系电话、电子邮件地址等。一般稿件应控制在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3000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字左右，综述不宜超过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5000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字。</w:t>
      </w:r>
    </w:p>
    <w:p w:rsidR="00497838" w:rsidRPr="00EB7A2C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投稿邮箱：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 327643713@qq.com, chinc.sec@gmail.com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br/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联系电话：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 010-88393853,010-84980641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br/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联系人：张懿文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  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朱丽艳</w:t>
      </w:r>
      <w:r w:rsidRPr="001E72EB">
        <w:rPr>
          <w:rFonts w:asciiTheme="minorEastAsia" w:hAnsiTheme="minorEastAsia" w:cs="宋体"/>
          <w:color w:val="333333"/>
          <w:kern w:val="0"/>
          <w:sz w:val="24"/>
          <w:szCs w:val="24"/>
        </w:rPr>
        <w:br/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截稿日期：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2017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年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8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月</w:t>
      </w: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10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日</w:t>
      </w:r>
    </w:p>
    <w:p w:rsidR="00497838" w:rsidRPr="00EB7A2C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b/>
          <w:color w:val="000000"/>
          <w:kern w:val="0"/>
          <w:sz w:val="24"/>
          <w:szCs w:val="24"/>
          <w:bdr w:val="none" w:sz="0" w:space="0" w:color="auto" w:frame="1"/>
        </w:rPr>
      </w:pPr>
      <w:r w:rsidRPr="001E72EB">
        <w:rPr>
          <w:rFonts w:asciiTheme="minorEastAsia" w:hAnsiTheme="minorEastAsia" w:cs="宋体"/>
          <w:color w:val="333333"/>
          <w:kern w:val="0"/>
          <w:sz w:val="24"/>
          <w:szCs w:val="24"/>
        </w:rPr>
        <w:br/>
      </w:r>
      <w:r w:rsidRPr="001E72E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三、征文评选及奖励办法</w:t>
      </w: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97838" w:rsidRPr="001E72EB" w:rsidRDefault="00497838" w:rsidP="00497838">
      <w:pPr>
        <w:widowControl/>
        <w:shd w:val="clear" w:color="auto" w:fill="FFFFFF"/>
        <w:spacing w:line="560" w:lineRule="atLeast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72EB"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  <w:t>CHIMA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将在征文截止后组织业内专家，依据公平公正原则对稿件进行评选，并在会议期间对获得一、二、三等奖的优秀论文作者予以表彰，对积极组织参与的单位将授予最佳组织奖。</w:t>
      </w:r>
    </w:p>
    <w:p w:rsidR="00497838" w:rsidRPr="001E72EB" w:rsidRDefault="00497838" w:rsidP="00497838">
      <w:pPr>
        <w:widowControl/>
        <w:shd w:val="clear" w:color="auto" w:fill="FFFFFF"/>
        <w:spacing w:line="391" w:lineRule="atLeast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优秀论文作者将有机会受邀在大会交流发言，文章将推荐给国内知名期刊发表。</w:t>
      </w:r>
      <w:r w:rsidRPr="001E72EB">
        <w:rPr>
          <w:rFonts w:asciiTheme="minorEastAsia" w:hAnsiTheme="minorEastAsia" w:cs="宋体"/>
          <w:color w:val="333333"/>
          <w:kern w:val="0"/>
          <w:sz w:val="24"/>
          <w:szCs w:val="24"/>
        </w:rPr>
        <w:br/>
      </w:r>
      <w:r w:rsidRPr="001E72EB">
        <w:rPr>
          <w:rFonts w:asciiTheme="minorEastAsia" w:hAnsiTheme="minorEastAsia" w:cs="宋体"/>
          <w:color w:val="333333"/>
          <w:kern w:val="0"/>
          <w:sz w:val="24"/>
          <w:szCs w:val="24"/>
        </w:rPr>
        <w:lastRenderedPageBreak/>
        <w:br/>
      </w:r>
    </w:p>
    <w:p w:rsidR="00497838" w:rsidRPr="00EB7A2C" w:rsidRDefault="00497838" w:rsidP="00497838">
      <w:pPr>
        <w:widowControl/>
        <w:shd w:val="clear" w:color="auto" w:fill="FFFFFF"/>
        <w:spacing w:line="560" w:lineRule="atLeast"/>
        <w:ind w:right="632"/>
        <w:jc w:val="righ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中国医院协会信息管理专业委员会</w:t>
      </w:r>
      <w:r w:rsidRPr="001E72E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br/>
        <w:t>2017年7月19日</w:t>
      </w:r>
    </w:p>
    <w:p w:rsidR="0003476E" w:rsidRPr="00497838" w:rsidRDefault="0003476E">
      <w:bookmarkStart w:id="0" w:name="_GoBack"/>
      <w:bookmarkEnd w:id="0"/>
    </w:p>
    <w:sectPr w:rsidR="0003476E" w:rsidRPr="0049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F601E"/>
    <w:multiLevelType w:val="hybridMultilevel"/>
    <w:tmpl w:val="34FCEEA0"/>
    <w:lvl w:ilvl="0" w:tplc="2D22B55C">
      <w:start w:val="1"/>
      <w:numFmt w:val="japaneseCounting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38"/>
    <w:rsid w:val="0003476E"/>
    <w:rsid w:val="0049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41E52-6AA2-48CD-B54B-B82F8295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8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pumiao</dc:creator>
  <cp:keywords/>
  <dc:description/>
  <cp:lastModifiedBy>pumiao</cp:lastModifiedBy>
  <cp:revision>1</cp:revision>
  <dcterms:created xsi:type="dcterms:W3CDTF">2017-07-28T04:45:00Z</dcterms:created>
  <dcterms:modified xsi:type="dcterms:W3CDTF">2017-07-28T04:45:00Z</dcterms:modified>
</cp:coreProperties>
</file>