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1578" w:rsidRDefault="00711578" w:rsidP="0071157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711578" w:rsidRDefault="00711578" w:rsidP="00711578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255452">
        <w:rPr>
          <w:rFonts w:ascii="方正小标宋简体" w:eastAsia="方正小标宋简体" w:hAnsi="仿宋" w:hint="eastAsia"/>
          <w:b/>
          <w:bCs/>
          <w:sz w:val="44"/>
          <w:szCs w:val="44"/>
        </w:rPr>
        <w:t>2018中国医院大会日程</w:t>
      </w:r>
    </w:p>
    <w:p w:rsidR="00255452" w:rsidRPr="00255452" w:rsidRDefault="00255452" w:rsidP="00711578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7654"/>
      </w:tblGrid>
      <w:tr w:rsidR="00711578" w:rsidRPr="00711578" w:rsidTr="00255452">
        <w:trPr>
          <w:trHeight w:val="465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9月20日（周四）下午</w:t>
            </w:r>
          </w:p>
        </w:tc>
      </w:tr>
      <w:tr w:rsidR="00711578" w:rsidRPr="00711578" w:rsidTr="00255452">
        <w:trPr>
          <w:trHeight w:val="503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开幕式14:00-15:25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14:00-14:02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2018中国医院大会开场视频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14:02-14:22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领导致辞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14:22-14:52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领导讲话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14:52-15:20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中国医院协会2018年优秀医院院长和突出贡献奖颁奖活动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15:20-15:25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休     息</w:t>
            </w:r>
          </w:p>
        </w:tc>
      </w:tr>
      <w:tr w:rsidR="00711578" w:rsidRPr="00711578" w:rsidTr="00255452">
        <w:trPr>
          <w:trHeight w:val="503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主论坛 15:25-18:25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15:25-15:50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深入推进公立医院综合改革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15:50-16:15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探索养老政策和医疗改革的最佳“结合点”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16:15-16:40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开拓创新思维 引领医学发展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16:40-17:05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统筹推进“三医”联动 切实发挥医保在医改中的先锋作用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17:05-17:25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中国患者安全策略与实践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17:25-17:45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科技创新引领现代医院发展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17:45-18:05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中国医院协会关于《中国医院发展报告》的报告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18:05-18:25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聚焦精准扶贫 助力健康中国</w:t>
            </w:r>
          </w:p>
        </w:tc>
      </w:tr>
      <w:tr w:rsidR="00711578" w:rsidRPr="00711578" w:rsidTr="00255452">
        <w:trPr>
          <w:trHeight w:val="67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会前会一：</w:t>
            </w:r>
            <w:r w:rsidR="00723A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医院</w:t>
            </w: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  <w:r w:rsidR="00723A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管理</w:t>
            </w: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专委会专题会议</w:t>
            </w:r>
          </w:p>
        </w:tc>
      </w:tr>
      <w:tr w:rsidR="00711578" w:rsidRPr="00711578" w:rsidTr="00255452">
        <w:trPr>
          <w:trHeight w:val="73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19:00-21:00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会前会二：新时代下独立医学检验实验室使用</w:t>
            </w:r>
          </w:p>
        </w:tc>
      </w:tr>
      <w:tr w:rsidR="00711578" w:rsidRPr="00711578" w:rsidTr="00255452">
        <w:trPr>
          <w:trHeight w:val="73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19:00-21:00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会前会三：中国医院协会国际医疗服务与管理专业委员会成立大会</w:t>
            </w:r>
          </w:p>
        </w:tc>
      </w:tr>
      <w:tr w:rsidR="00711578" w:rsidRPr="00711578" w:rsidTr="00255452">
        <w:trPr>
          <w:trHeight w:val="465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9月21日（周五）上午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分论坛一：制度为本——现代医院管理制度的思考与实践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现代医院管理制度为健康中国“立柱架梁”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09:00-09:30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面向2035年北京卫生服务新体系规划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积极推进党委领导下的院长负责制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建立健全医院内部经营管理机制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现代医院管理制度与医院评价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“罗湖医改”的最新进展和典型案例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绩效管理与医院发展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分论坛二：支付攻坚——支付方式改革下的“合作共赢”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新形势下医保政策设计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试点支付方式改革介绍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医院支付方式改革与“业务结构”转型升级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运用医保杠杆推动“日间手术”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医院支付方式（DRGs）实践与控费成效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创新机制体制应对支付方式改革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12:00-12:30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医保博弈与合作共赢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分论坛三：行业智慧——医院评价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08:30-08:50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中国医院协会已发布团体标准解读（各个团体标准的解读以及操作方法）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08:50-09:10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中国医院协会团体标准发布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09:10-09:30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中国医院协会医院评价工作总体设计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09:30-09:50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江苏省医院评价工作进展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09:50-10:10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浙江省医院评价工作进展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10:10-10:30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上海市医院综合评价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10:30-11:30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专家面对面—中国医院协会标准体系建设与建议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分论坛四：科学管理——医院临床试验质量提升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08:30-09:45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领导致辞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09:45-10:15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中国医院协会临床试验质量管理工作介绍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10:15-10:45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加强激励措施促进GCP中心与医院协同发展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新时代伦理审查的新挑战：创新、效率、质量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11:15-11:45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临床试验质量管理的主要环节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11:45-12:15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加强药物临床试验过程规范管理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分论坛五：改革创新——2018年优秀院长和突出贡献奖获奖院长经验分享</w:t>
            </w:r>
          </w:p>
        </w:tc>
      </w:tr>
      <w:tr w:rsidR="00711578" w:rsidRPr="00711578" w:rsidTr="00255452">
        <w:trPr>
          <w:trHeight w:val="420"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待评选结果公布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分论坛六：时代使命——从医疗人才组团式“援疆援藏”看健康扶贫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08:30-08:50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为全面打好精准脱贫攻坚战提供坚强组织保证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08:50-09:10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构建健康扶贫大格局 全力助推精准扶贫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09:10-09:30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医疗人才“组团式”援疆援藏</w:t>
            </w:r>
            <w:r w:rsidR="00255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划时代意义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09:30-09:50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上海健康扶贫工作经验分享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09:50-10:10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坚持精准扶贫方略 打赢脱贫攻坚战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10:10-10:30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地市级医院管理分会开展健康扶贫工作介绍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10:30-</w:t>
            </w:r>
            <w:r w:rsidR="00255452"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健康扶贫工作经验分享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分论坛七：</w:t>
            </w:r>
            <w:r w:rsidR="00723A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患者安全—构筑科学有效的监控系统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08:30-08:50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中国患者安全协作网工作介绍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08:50-09:10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关于中国医院协会2019年患者安全目标及实务指南的思考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09:10-09:30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打造合理安全的输液预警监控系统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09:30-09:50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静脉血栓栓塞症防治的管理体系建设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09:50-10:10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手术感控管理及药物输注规范化管理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10:10-10:30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医院感染管理：患者角色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医疗服务运营管理与人因工程的思考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11:30-11:50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医患和谐沟通</w:t>
            </w:r>
          </w:p>
        </w:tc>
      </w:tr>
      <w:tr w:rsidR="00711578" w:rsidRPr="00711578" w:rsidTr="00255452">
        <w:trPr>
          <w:trHeight w:val="735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分论坛八：文化铸魂——用人文精神铸就医院文化品牌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08:30-09:00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2018医院文化建设调研情况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09:00-09:30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医院党建与文化建设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09:30-10:00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医院文化建设助力提升核心竞争力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医学人文从自己做起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研究型中医院综合文化建设要素与可行性评价思考 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医院文化品牌与推广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医学人文与医患沟通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分论坛九：医联进程——用医联体推进优质医疗资源纵向流动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08:30-08:50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医联体建设政策设计与前瞻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08:50-09:10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“一体两翼”：分级诊疗模式下医联体与家庭医生签约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09:10-09:30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互联网模式下医联体“四个共同体”建设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09:30-09:50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专科医联体建设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09:50-10:10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创新打造“全国眼科联盟”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10:10-10:30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儿科医联体创新发展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创新地市级医联体发展模式与实践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11:30-11:50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县级医共体建设模型与实践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分论坛十：治疗前沿——肿瘤免疫治疗新进展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08:30-08:50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领导致辞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08:50-09:10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肿瘤药物在中国的准入政策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09:10-09:30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全球抗肿瘤药物发展趋势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09:30-09:50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生存突破 前所未有—肿瘤免疫治疗发展史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09:50-10:10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开创世界 重塑希望—免疫肿瘤研发的意义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10:10-10:30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新信息 信息网—免疫肿瘤价值框架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问题与解答</w:t>
            </w:r>
          </w:p>
        </w:tc>
      </w:tr>
      <w:tr w:rsidR="00711578" w:rsidRPr="00711578" w:rsidTr="00255452">
        <w:trPr>
          <w:trHeight w:val="465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9月21日（周五）下午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分论坛十一：医养结合——构筑医养健康产业发展新模式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14:00-14:20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医养结合项目政策引导与补助政策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14:20-14:40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医养结合PPP项目在中国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14:40-15:00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建邺区探索医养结合养老新模式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15:00-15:20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积极推进医养结合行养老模式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15:20-15:40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人工智能（AI）在养老领域的智慧应用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15:40-16:00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公立医院拓展医养健康产业链投融资路径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分论坛十二：“云”中医疗——互联网+医疗健康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“互联网+医疗健康”发展趋势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14:30-14:50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智慧医疗促医疗服务创新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14:50-15:10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人工智能在医疗领域的应用与发展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15:10-15:30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以病人为中心 向智慧医院迈进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15:30-15:50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运用智慧医疗强基层 推进分级诊疗制度落地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15:50-16:10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智慧医疗提升医疗水平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16:10-16:30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打造全域联动的互联网医疗模式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16:30-16:50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以人工智能技术提高医疗服务水平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16:50-17:10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“互联网+医疗健康”之路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分论坛十三：创新驱动——医学科技创新成果转化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医学科研创新铸就医学高地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用科研基础造就研究型医院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基础研究与临床结合模式创新平台建设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科研高地与高质量学科建设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科技创新成果转化与绩效评价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16:30-17:00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科研项目精益化管理与效果实践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分论坛十四：以人为本——医院人力资源开发与利用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医院薪酬制度改革政策导向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开放式人才培养机制建设医院“人才高地”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公立医院院长职业化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医院“人才树”与人才梯队建设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16:30-17:00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探索医生集团中医院人才资源“碎片化”整合利用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17:00-17:30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互联网医院人才资源开发利用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分论坛十五：开采“富矿”——医疗大数据与增量崛起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医疗大数据中心建设与实践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大数据助力健康中国建设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用医疗大数据助力医养健康新旧动能转换—北方数据中心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数据信息经济 智慧医疗应用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医疗科研大数据助力临床研究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16:30-17:00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行政后勤管理信息化与智慧医院建设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17:00-17:30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医疗大数据分析让医院增量崛起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分论坛十六：举案互鉴——患者安全与质量提升精选案例</w:t>
            </w:r>
          </w:p>
        </w:tc>
      </w:tr>
      <w:tr w:rsidR="00711578" w:rsidRPr="00711578" w:rsidTr="00255452">
        <w:trPr>
          <w:trHeight w:val="353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案例正在征集中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分论坛十七：国际医院质量管理认证与医保支付方式改革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121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协会领导致辞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专委会主任委员致辞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专委会成立仪式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质量与控费：医保支付方式改革需要多元化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第三方评价对医院质量提升的再认识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美国JCI：质量为先，提升医疗品质服务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16:00-16:30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挪威DNV：批判化思维提升流程改造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16:30-17:00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德国KTQ：社会监督机制建立是医疗质量提升的有力保障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17:00-17:30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从国际经验看医院质量认证对于商业保险发展的价值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17:30-17:45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高端对话：中国特色的医疗机构质量认证管理建设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17:45-18:00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大会总结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分论坛十八：医院药事管理创新与实践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医改背景下医院药学新定位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北京市医院药学改革进程及成绩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医院药学绩效管理与激励机制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临床药师参与医保控费管理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医院药学实践与创新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医院药事管理质量控制指标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17:00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互联网+药学服务实践与探索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17:30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迎医改春风，实现临床药师培训跨越式发展</w:t>
            </w:r>
          </w:p>
        </w:tc>
      </w:tr>
      <w:tr w:rsidR="00711578" w:rsidRPr="00711578" w:rsidTr="00255452">
        <w:trPr>
          <w:trHeight w:val="750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分论坛十九：医院标准化管理分论坛</w:t>
            </w:r>
          </w:p>
        </w:tc>
      </w:tr>
      <w:tr w:rsidR="00711578" w:rsidRPr="00711578" w:rsidTr="00255452">
        <w:trPr>
          <w:trHeight w:val="353"/>
        </w:trPr>
        <w:tc>
          <w:tcPr>
            <w:tcW w:w="184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711578" w:rsidRPr="00711578" w:rsidRDefault="00711578" w:rsidP="007115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14:00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培训专家介绍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14:30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协会领导讲话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15:00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《医院质量安全管理团体标准》编制思路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15:30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中外医院评审与认证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16:00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政府标准与团体标准发展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16:30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《中国医院质量安全管理》团体标准编制规范介绍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17:00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17:30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《医疗安全（不良）事件管理》应用介绍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17:30</w:t>
            </w:r>
            <w:r w:rsidR="007E39B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17:45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《中国医院质量安全管理标准》及其行业推广应用</w:t>
            </w:r>
          </w:p>
        </w:tc>
      </w:tr>
      <w:tr w:rsidR="00711578" w:rsidRPr="00711578" w:rsidTr="00255452">
        <w:trPr>
          <w:trHeight w:val="405"/>
        </w:trPr>
        <w:tc>
          <w:tcPr>
            <w:tcW w:w="184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17:45-18:00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711578" w:rsidRPr="00711578" w:rsidRDefault="00711578" w:rsidP="007115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15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提问与讨论</w:t>
            </w:r>
          </w:p>
        </w:tc>
      </w:tr>
    </w:tbl>
    <w:p w:rsidR="00711578" w:rsidRDefault="00711578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E39B2" w:rsidRDefault="007E39B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55452" w:rsidRDefault="0025545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55452" w:rsidRDefault="0025545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55452" w:rsidRDefault="0025545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55452" w:rsidRDefault="0025545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55452" w:rsidRDefault="00255452" w:rsidP="00711578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55452" w:rsidSect="000B119A">
      <w:headerReference w:type="default" r:id="rId7"/>
      <w:pgSz w:w="11906" w:h="16838"/>
      <w:pgMar w:top="2098" w:right="1418" w:bottom="85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25" w:rsidRDefault="00CD4425">
      <w:r>
        <w:separator/>
      </w:r>
    </w:p>
  </w:endnote>
  <w:endnote w:type="continuationSeparator" w:id="1">
    <w:p w:rsidR="00CD4425" w:rsidRDefault="00CD4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25" w:rsidRDefault="00CD4425">
      <w:r>
        <w:separator/>
      </w:r>
    </w:p>
  </w:footnote>
  <w:footnote w:type="continuationSeparator" w:id="1">
    <w:p w:rsidR="00CD4425" w:rsidRDefault="00CD4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EC" w:rsidRPr="00D96B5B" w:rsidRDefault="00D76FEC" w:rsidP="00D96B5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18E"/>
    <w:rsid w:val="00006250"/>
    <w:rsid w:val="00044BF1"/>
    <w:rsid w:val="00055D9E"/>
    <w:rsid w:val="00057406"/>
    <w:rsid w:val="00067082"/>
    <w:rsid w:val="000722E6"/>
    <w:rsid w:val="00073825"/>
    <w:rsid w:val="00074051"/>
    <w:rsid w:val="000820F7"/>
    <w:rsid w:val="00090097"/>
    <w:rsid w:val="00092A78"/>
    <w:rsid w:val="0009747F"/>
    <w:rsid w:val="000A4307"/>
    <w:rsid w:val="000B119A"/>
    <w:rsid w:val="000B610C"/>
    <w:rsid w:val="000C1FA3"/>
    <w:rsid w:val="000C3143"/>
    <w:rsid w:val="000E34F2"/>
    <w:rsid w:val="000E46AE"/>
    <w:rsid w:val="000E64CD"/>
    <w:rsid w:val="000E78FE"/>
    <w:rsid w:val="000F2FBE"/>
    <w:rsid w:val="000F3256"/>
    <w:rsid w:val="000F3884"/>
    <w:rsid w:val="00100946"/>
    <w:rsid w:val="00100D05"/>
    <w:rsid w:val="00100E22"/>
    <w:rsid w:val="00105CCC"/>
    <w:rsid w:val="00111619"/>
    <w:rsid w:val="00114990"/>
    <w:rsid w:val="001204F5"/>
    <w:rsid w:val="001423C8"/>
    <w:rsid w:val="00170737"/>
    <w:rsid w:val="00172A27"/>
    <w:rsid w:val="0017540D"/>
    <w:rsid w:val="001756A9"/>
    <w:rsid w:val="001760C3"/>
    <w:rsid w:val="0018042F"/>
    <w:rsid w:val="001819BA"/>
    <w:rsid w:val="00191634"/>
    <w:rsid w:val="001D103E"/>
    <w:rsid w:val="001D216E"/>
    <w:rsid w:val="001D256B"/>
    <w:rsid w:val="001D37EC"/>
    <w:rsid w:val="001D73DD"/>
    <w:rsid w:val="001F6DF4"/>
    <w:rsid w:val="002043B7"/>
    <w:rsid w:val="00205BBA"/>
    <w:rsid w:val="00206A49"/>
    <w:rsid w:val="00215CBB"/>
    <w:rsid w:val="00215EE7"/>
    <w:rsid w:val="00217A04"/>
    <w:rsid w:val="00222973"/>
    <w:rsid w:val="00223A47"/>
    <w:rsid w:val="002314D5"/>
    <w:rsid w:val="00237624"/>
    <w:rsid w:val="00240A63"/>
    <w:rsid w:val="00243739"/>
    <w:rsid w:val="00255452"/>
    <w:rsid w:val="0025719D"/>
    <w:rsid w:val="002621F2"/>
    <w:rsid w:val="00265BFB"/>
    <w:rsid w:val="0028313D"/>
    <w:rsid w:val="002864F0"/>
    <w:rsid w:val="002902F4"/>
    <w:rsid w:val="002A3F9E"/>
    <w:rsid w:val="002B0DD4"/>
    <w:rsid w:val="002B2597"/>
    <w:rsid w:val="002B61D0"/>
    <w:rsid w:val="002B6236"/>
    <w:rsid w:val="002C266B"/>
    <w:rsid w:val="002D00CB"/>
    <w:rsid w:val="002D6C05"/>
    <w:rsid w:val="002E5417"/>
    <w:rsid w:val="002F003E"/>
    <w:rsid w:val="002F2893"/>
    <w:rsid w:val="002F3912"/>
    <w:rsid w:val="0030000D"/>
    <w:rsid w:val="0030136B"/>
    <w:rsid w:val="003068E4"/>
    <w:rsid w:val="0030734D"/>
    <w:rsid w:val="0032690B"/>
    <w:rsid w:val="00335563"/>
    <w:rsid w:val="003377A7"/>
    <w:rsid w:val="003431B2"/>
    <w:rsid w:val="003478A0"/>
    <w:rsid w:val="00353F8A"/>
    <w:rsid w:val="00354656"/>
    <w:rsid w:val="0035547A"/>
    <w:rsid w:val="003557A3"/>
    <w:rsid w:val="00355F52"/>
    <w:rsid w:val="00362445"/>
    <w:rsid w:val="00372936"/>
    <w:rsid w:val="0038794A"/>
    <w:rsid w:val="00393192"/>
    <w:rsid w:val="00395304"/>
    <w:rsid w:val="003C747F"/>
    <w:rsid w:val="00407309"/>
    <w:rsid w:val="00415C29"/>
    <w:rsid w:val="00421CE2"/>
    <w:rsid w:val="00426529"/>
    <w:rsid w:val="00426B1D"/>
    <w:rsid w:val="0043105B"/>
    <w:rsid w:val="00432480"/>
    <w:rsid w:val="00436AEC"/>
    <w:rsid w:val="00437413"/>
    <w:rsid w:val="004419C9"/>
    <w:rsid w:val="00445452"/>
    <w:rsid w:val="00454329"/>
    <w:rsid w:val="00473876"/>
    <w:rsid w:val="00473FA2"/>
    <w:rsid w:val="00477588"/>
    <w:rsid w:val="004944F6"/>
    <w:rsid w:val="004B22FB"/>
    <w:rsid w:val="004B2A86"/>
    <w:rsid w:val="004B39C5"/>
    <w:rsid w:val="004C1BBB"/>
    <w:rsid w:val="004C4B66"/>
    <w:rsid w:val="004D52D4"/>
    <w:rsid w:val="004D5AA9"/>
    <w:rsid w:val="004E1ABF"/>
    <w:rsid w:val="004E1EC8"/>
    <w:rsid w:val="004E52BC"/>
    <w:rsid w:val="004E5321"/>
    <w:rsid w:val="004F0BE9"/>
    <w:rsid w:val="004F4BCD"/>
    <w:rsid w:val="00502694"/>
    <w:rsid w:val="00504D84"/>
    <w:rsid w:val="005059C9"/>
    <w:rsid w:val="00506408"/>
    <w:rsid w:val="00511FCD"/>
    <w:rsid w:val="00513093"/>
    <w:rsid w:val="005133BE"/>
    <w:rsid w:val="00523B7C"/>
    <w:rsid w:val="00524680"/>
    <w:rsid w:val="00544275"/>
    <w:rsid w:val="00554C41"/>
    <w:rsid w:val="00563143"/>
    <w:rsid w:val="0056783A"/>
    <w:rsid w:val="00580491"/>
    <w:rsid w:val="0058519B"/>
    <w:rsid w:val="00592DF5"/>
    <w:rsid w:val="00594B64"/>
    <w:rsid w:val="005A1EF2"/>
    <w:rsid w:val="005A673D"/>
    <w:rsid w:val="005A759C"/>
    <w:rsid w:val="005C266F"/>
    <w:rsid w:val="005D19DE"/>
    <w:rsid w:val="005E0456"/>
    <w:rsid w:val="005E2A54"/>
    <w:rsid w:val="005E34DF"/>
    <w:rsid w:val="005F0576"/>
    <w:rsid w:val="00604882"/>
    <w:rsid w:val="00610CB9"/>
    <w:rsid w:val="00611BF7"/>
    <w:rsid w:val="00615C22"/>
    <w:rsid w:val="00620C32"/>
    <w:rsid w:val="0062255D"/>
    <w:rsid w:val="00643D01"/>
    <w:rsid w:val="00653BB9"/>
    <w:rsid w:val="006544FF"/>
    <w:rsid w:val="00664738"/>
    <w:rsid w:val="006651EB"/>
    <w:rsid w:val="00666BA1"/>
    <w:rsid w:val="00667D0E"/>
    <w:rsid w:val="00670136"/>
    <w:rsid w:val="00681696"/>
    <w:rsid w:val="0068531F"/>
    <w:rsid w:val="00686668"/>
    <w:rsid w:val="00687A86"/>
    <w:rsid w:val="00697C53"/>
    <w:rsid w:val="006A03AD"/>
    <w:rsid w:val="006A7811"/>
    <w:rsid w:val="006B47E5"/>
    <w:rsid w:val="006C59CB"/>
    <w:rsid w:val="006C63D1"/>
    <w:rsid w:val="006C6E2B"/>
    <w:rsid w:val="006E4E97"/>
    <w:rsid w:val="006E6938"/>
    <w:rsid w:val="006E717B"/>
    <w:rsid w:val="006F0DAB"/>
    <w:rsid w:val="007072FB"/>
    <w:rsid w:val="007101A6"/>
    <w:rsid w:val="00711578"/>
    <w:rsid w:val="00711C4D"/>
    <w:rsid w:val="007126F3"/>
    <w:rsid w:val="00713BF4"/>
    <w:rsid w:val="00723A4F"/>
    <w:rsid w:val="0073629E"/>
    <w:rsid w:val="00745D5F"/>
    <w:rsid w:val="007613C0"/>
    <w:rsid w:val="00771018"/>
    <w:rsid w:val="007814D4"/>
    <w:rsid w:val="007A047C"/>
    <w:rsid w:val="007B3C84"/>
    <w:rsid w:val="007C16BB"/>
    <w:rsid w:val="007C6138"/>
    <w:rsid w:val="007D06BD"/>
    <w:rsid w:val="007D493A"/>
    <w:rsid w:val="007E39B2"/>
    <w:rsid w:val="007E6C9B"/>
    <w:rsid w:val="007F0A22"/>
    <w:rsid w:val="007F2295"/>
    <w:rsid w:val="0080375A"/>
    <w:rsid w:val="00804E05"/>
    <w:rsid w:val="008150AE"/>
    <w:rsid w:val="00820177"/>
    <w:rsid w:val="00845C9E"/>
    <w:rsid w:val="008569EA"/>
    <w:rsid w:val="008727C5"/>
    <w:rsid w:val="008746D4"/>
    <w:rsid w:val="008761C4"/>
    <w:rsid w:val="008814B9"/>
    <w:rsid w:val="008834B1"/>
    <w:rsid w:val="0089137F"/>
    <w:rsid w:val="008933B5"/>
    <w:rsid w:val="0089598A"/>
    <w:rsid w:val="008A13A4"/>
    <w:rsid w:val="008A2B6E"/>
    <w:rsid w:val="008C0FFB"/>
    <w:rsid w:val="008D492B"/>
    <w:rsid w:val="008F1498"/>
    <w:rsid w:val="008F4AF3"/>
    <w:rsid w:val="008F5DAA"/>
    <w:rsid w:val="00905639"/>
    <w:rsid w:val="00913603"/>
    <w:rsid w:val="00923AB9"/>
    <w:rsid w:val="009264FA"/>
    <w:rsid w:val="009419E8"/>
    <w:rsid w:val="0095180C"/>
    <w:rsid w:val="00953329"/>
    <w:rsid w:val="009571D0"/>
    <w:rsid w:val="00966521"/>
    <w:rsid w:val="00971CCA"/>
    <w:rsid w:val="00984C96"/>
    <w:rsid w:val="009901CE"/>
    <w:rsid w:val="009926A2"/>
    <w:rsid w:val="00992AFA"/>
    <w:rsid w:val="00993C77"/>
    <w:rsid w:val="00996AD0"/>
    <w:rsid w:val="009979AE"/>
    <w:rsid w:val="009A286D"/>
    <w:rsid w:val="009A3F40"/>
    <w:rsid w:val="009B5068"/>
    <w:rsid w:val="009C1786"/>
    <w:rsid w:val="009C4A2D"/>
    <w:rsid w:val="009D1472"/>
    <w:rsid w:val="009D7D03"/>
    <w:rsid w:val="009E1B8D"/>
    <w:rsid w:val="009F057B"/>
    <w:rsid w:val="009F1459"/>
    <w:rsid w:val="009F4B8B"/>
    <w:rsid w:val="00A02530"/>
    <w:rsid w:val="00A05ED8"/>
    <w:rsid w:val="00A22F97"/>
    <w:rsid w:val="00A33B20"/>
    <w:rsid w:val="00A348F0"/>
    <w:rsid w:val="00A4013C"/>
    <w:rsid w:val="00A41FEC"/>
    <w:rsid w:val="00A43B0E"/>
    <w:rsid w:val="00A4646B"/>
    <w:rsid w:val="00A569F9"/>
    <w:rsid w:val="00A76B5B"/>
    <w:rsid w:val="00A84387"/>
    <w:rsid w:val="00A84BBA"/>
    <w:rsid w:val="00A873BB"/>
    <w:rsid w:val="00A958E3"/>
    <w:rsid w:val="00AA51D9"/>
    <w:rsid w:val="00AB2C53"/>
    <w:rsid w:val="00AC765C"/>
    <w:rsid w:val="00AD5E6E"/>
    <w:rsid w:val="00AE2FB6"/>
    <w:rsid w:val="00AF6603"/>
    <w:rsid w:val="00B02A22"/>
    <w:rsid w:val="00B04272"/>
    <w:rsid w:val="00B118B1"/>
    <w:rsid w:val="00B22EB1"/>
    <w:rsid w:val="00B30FD3"/>
    <w:rsid w:val="00B31088"/>
    <w:rsid w:val="00B32651"/>
    <w:rsid w:val="00B516D8"/>
    <w:rsid w:val="00B55ACF"/>
    <w:rsid w:val="00B61716"/>
    <w:rsid w:val="00B63DB9"/>
    <w:rsid w:val="00B63F42"/>
    <w:rsid w:val="00B92145"/>
    <w:rsid w:val="00B979E7"/>
    <w:rsid w:val="00BA2DC2"/>
    <w:rsid w:val="00BA60BC"/>
    <w:rsid w:val="00BB50F2"/>
    <w:rsid w:val="00BB6EC7"/>
    <w:rsid w:val="00BC5735"/>
    <w:rsid w:val="00BC6433"/>
    <w:rsid w:val="00BD0DD7"/>
    <w:rsid w:val="00BD3A77"/>
    <w:rsid w:val="00BE5EDB"/>
    <w:rsid w:val="00BF246E"/>
    <w:rsid w:val="00C21844"/>
    <w:rsid w:val="00C24080"/>
    <w:rsid w:val="00C27187"/>
    <w:rsid w:val="00C30DA6"/>
    <w:rsid w:val="00C337D1"/>
    <w:rsid w:val="00C4452B"/>
    <w:rsid w:val="00C53FE2"/>
    <w:rsid w:val="00C57FAA"/>
    <w:rsid w:val="00C80A4E"/>
    <w:rsid w:val="00C823D6"/>
    <w:rsid w:val="00C94C7D"/>
    <w:rsid w:val="00CA0654"/>
    <w:rsid w:val="00CA4DBD"/>
    <w:rsid w:val="00CA58B5"/>
    <w:rsid w:val="00CC3A1C"/>
    <w:rsid w:val="00CC49F1"/>
    <w:rsid w:val="00CD4425"/>
    <w:rsid w:val="00CE7002"/>
    <w:rsid w:val="00CF3103"/>
    <w:rsid w:val="00CF343A"/>
    <w:rsid w:val="00D012CE"/>
    <w:rsid w:val="00D02CA9"/>
    <w:rsid w:val="00D03B11"/>
    <w:rsid w:val="00D07E97"/>
    <w:rsid w:val="00D213DF"/>
    <w:rsid w:val="00D2147D"/>
    <w:rsid w:val="00D24D75"/>
    <w:rsid w:val="00D30838"/>
    <w:rsid w:val="00D35F14"/>
    <w:rsid w:val="00D37939"/>
    <w:rsid w:val="00D40F7B"/>
    <w:rsid w:val="00D41D83"/>
    <w:rsid w:val="00D467DF"/>
    <w:rsid w:val="00D54F17"/>
    <w:rsid w:val="00D70EC7"/>
    <w:rsid w:val="00D71224"/>
    <w:rsid w:val="00D76FEC"/>
    <w:rsid w:val="00D81192"/>
    <w:rsid w:val="00D853C6"/>
    <w:rsid w:val="00D96369"/>
    <w:rsid w:val="00D96B5B"/>
    <w:rsid w:val="00DA33A1"/>
    <w:rsid w:val="00DB36E5"/>
    <w:rsid w:val="00DB5269"/>
    <w:rsid w:val="00DC01E9"/>
    <w:rsid w:val="00DC52FB"/>
    <w:rsid w:val="00DD5FD4"/>
    <w:rsid w:val="00DE2A40"/>
    <w:rsid w:val="00E108A0"/>
    <w:rsid w:val="00E31AC4"/>
    <w:rsid w:val="00E42042"/>
    <w:rsid w:val="00E52742"/>
    <w:rsid w:val="00E747D3"/>
    <w:rsid w:val="00E82EEA"/>
    <w:rsid w:val="00E9161B"/>
    <w:rsid w:val="00EB35E5"/>
    <w:rsid w:val="00EC1D10"/>
    <w:rsid w:val="00EC6DFB"/>
    <w:rsid w:val="00EF0A60"/>
    <w:rsid w:val="00F01566"/>
    <w:rsid w:val="00F117BF"/>
    <w:rsid w:val="00F27AA3"/>
    <w:rsid w:val="00F32579"/>
    <w:rsid w:val="00F43BDF"/>
    <w:rsid w:val="00F43F75"/>
    <w:rsid w:val="00F51842"/>
    <w:rsid w:val="00F60E71"/>
    <w:rsid w:val="00F6275E"/>
    <w:rsid w:val="00F93953"/>
    <w:rsid w:val="00F94115"/>
    <w:rsid w:val="00FA08E3"/>
    <w:rsid w:val="00FC65A1"/>
    <w:rsid w:val="00FD2654"/>
    <w:rsid w:val="00FE20A9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9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3629E"/>
  </w:style>
  <w:style w:type="character" w:styleId="a4">
    <w:name w:val="Hyperlink"/>
    <w:basedOn w:val="a0"/>
    <w:uiPriority w:val="99"/>
    <w:rsid w:val="0073629E"/>
    <w:rPr>
      <w:color w:val="0000FF"/>
      <w:u w:val="single"/>
    </w:rPr>
  </w:style>
  <w:style w:type="character" w:customStyle="1" w:styleId="Char">
    <w:name w:val="页脚 Char"/>
    <w:link w:val="a5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批注框文本 Char"/>
    <w:link w:val="a6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character" w:customStyle="1" w:styleId="Char1">
    <w:name w:val="页眉 Char"/>
    <w:link w:val="a7"/>
    <w:uiPriority w:val="99"/>
    <w:locked/>
    <w:rsid w:val="0073629E"/>
    <w:rPr>
      <w:rFonts w:ascii="Times New Roman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rsid w:val="0073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786DA4"/>
    <w:rPr>
      <w:rFonts w:ascii="Times New Roman" w:hAnsi="Times New Roman"/>
      <w:sz w:val="18"/>
      <w:szCs w:val="18"/>
    </w:rPr>
  </w:style>
  <w:style w:type="paragraph" w:styleId="a8">
    <w:name w:val="annotation text"/>
    <w:basedOn w:val="a"/>
    <w:link w:val="Char2"/>
    <w:uiPriority w:val="99"/>
    <w:semiHidden/>
    <w:rsid w:val="0073629E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Char2">
    <w:name w:val="批注文字 Char"/>
    <w:basedOn w:val="a0"/>
    <w:link w:val="a8"/>
    <w:uiPriority w:val="99"/>
    <w:semiHidden/>
    <w:rsid w:val="00786DA4"/>
    <w:rPr>
      <w:rFonts w:ascii="Times New Roman" w:hAnsi="Times New Roman"/>
      <w:szCs w:val="21"/>
    </w:rPr>
  </w:style>
  <w:style w:type="paragraph" w:styleId="a9">
    <w:name w:val="Normal (Web)"/>
    <w:basedOn w:val="a"/>
    <w:uiPriority w:val="99"/>
    <w:rsid w:val="00736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rsid w:val="0073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786DA4"/>
    <w:rPr>
      <w:rFonts w:ascii="Times New Roman" w:hAnsi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rsid w:val="0073629E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786DA4"/>
    <w:rPr>
      <w:rFonts w:ascii="Times New Roman" w:hAnsi="Times New Roman"/>
      <w:sz w:val="0"/>
      <w:szCs w:val="0"/>
    </w:rPr>
  </w:style>
  <w:style w:type="paragraph" w:styleId="aa">
    <w:name w:val="Plain Text"/>
    <w:basedOn w:val="a"/>
    <w:link w:val="Char3"/>
    <w:uiPriority w:val="99"/>
    <w:rsid w:val="0073629E"/>
    <w:rPr>
      <w:rFonts w:ascii="宋体" w:hAnsi="Courier New" w:cs="宋体"/>
      <w:sz w:val="24"/>
      <w:szCs w:val="24"/>
    </w:rPr>
  </w:style>
  <w:style w:type="character" w:customStyle="1" w:styleId="Char3">
    <w:name w:val="纯文本 Char"/>
    <w:basedOn w:val="a0"/>
    <w:link w:val="aa"/>
    <w:uiPriority w:val="99"/>
    <w:semiHidden/>
    <w:rsid w:val="00786DA4"/>
    <w:rPr>
      <w:rFonts w:ascii="宋体" w:hAnsi="Courier New" w:cs="Courier New"/>
      <w:szCs w:val="21"/>
    </w:rPr>
  </w:style>
  <w:style w:type="paragraph" w:customStyle="1" w:styleId="reader-word-layer">
    <w:name w:val="reader-word-layer"/>
    <w:basedOn w:val="a"/>
    <w:uiPriority w:val="99"/>
    <w:rsid w:val="008F14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d-font21">
    <w:name w:val="ad-font21"/>
    <w:basedOn w:val="a0"/>
    <w:rsid w:val="002F2893"/>
    <w:rPr>
      <w:b w:val="0"/>
      <w:bCs w:val="0"/>
      <w:i w:val="0"/>
      <w:iCs w:val="0"/>
      <w:strike w:val="0"/>
      <w:dstrike w:val="0"/>
      <w:color w:val="FFFFFF"/>
      <w:u w:val="none"/>
      <w:effect w:val="none"/>
    </w:rPr>
  </w:style>
  <w:style w:type="character" w:customStyle="1" w:styleId="1">
    <w:name w:val="未处理的提及1"/>
    <w:basedOn w:val="a0"/>
    <w:uiPriority w:val="99"/>
    <w:semiHidden/>
    <w:unhideWhenUsed/>
    <w:rsid w:val="007101A6"/>
    <w:rPr>
      <w:color w:val="605E5C"/>
      <w:shd w:val="clear" w:color="auto" w:fill="E1DFDD"/>
    </w:rPr>
  </w:style>
  <w:style w:type="table" w:styleId="ab">
    <w:name w:val="Table Grid"/>
    <w:basedOn w:val="a1"/>
    <w:locked/>
    <w:rsid w:val="00711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4"/>
    <w:uiPriority w:val="99"/>
    <w:semiHidden/>
    <w:unhideWhenUsed/>
    <w:rsid w:val="00686668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686668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96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8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8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8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8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8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8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530E-A5DD-4942-9BE1-4369681D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707</Words>
  <Characters>4032</Characters>
  <Application>Microsoft Office Word</Application>
  <DocSecurity>0</DocSecurity>
  <Lines>33</Lines>
  <Paragraphs>9</Paragraphs>
  <ScaleCrop>false</ScaleCrop>
  <Company>China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2018中国医院院长论坛邀请函</dc:title>
  <dc:creator>lana</dc:creator>
  <cp:lastModifiedBy>yyxh</cp:lastModifiedBy>
  <cp:revision>2</cp:revision>
  <cp:lastPrinted>2018-07-16T02:13:00Z</cp:lastPrinted>
  <dcterms:created xsi:type="dcterms:W3CDTF">2018-07-23T07:25:00Z</dcterms:created>
  <dcterms:modified xsi:type="dcterms:W3CDTF">2018-07-23T07:25:00Z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