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53" w:firstLineChars="25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新一代生物医学发展与临床转化论坛日程（拟）</w:t>
      </w:r>
    </w:p>
    <w:p>
      <w:pPr>
        <w:spacing w:line="500" w:lineRule="exact"/>
        <w:jc w:val="center"/>
        <w:rPr>
          <w:rFonts w:ascii="微软雅黑" w:hAnsi="微软雅黑" w:eastAsia="微软雅黑"/>
          <w:b/>
          <w:bCs/>
          <w:color w:val="000000" w:themeColor="text1"/>
          <w:sz w:val="20"/>
          <w:szCs w:val="36"/>
        </w:rPr>
      </w:pPr>
      <w:r>
        <w:rPr>
          <w:rFonts w:hint="eastAsia" w:ascii="微软雅黑" w:hAnsi="微软雅黑" w:eastAsia="微软雅黑"/>
          <w:sz w:val="16"/>
        </w:rPr>
        <w:t>时间：2</w:t>
      </w:r>
      <w:r>
        <w:rPr>
          <w:rFonts w:ascii="微软雅黑" w:hAnsi="微软雅黑" w:eastAsia="微软雅黑"/>
          <w:sz w:val="16"/>
        </w:rPr>
        <w:t>02</w:t>
      </w:r>
      <w:r>
        <w:rPr>
          <w:rFonts w:hint="eastAsia" w:ascii="微软雅黑" w:hAnsi="微软雅黑" w:eastAsia="微软雅黑"/>
          <w:sz w:val="16"/>
        </w:rPr>
        <w:t>1年4月14</w:t>
      </w:r>
      <w:r>
        <w:rPr>
          <w:rFonts w:ascii="微软雅黑" w:hAnsi="微软雅黑" w:eastAsia="微软雅黑"/>
          <w:sz w:val="16"/>
        </w:rPr>
        <w:t>-</w:t>
      </w:r>
      <w:r>
        <w:rPr>
          <w:rFonts w:hint="eastAsia" w:ascii="微软雅黑" w:hAnsi="微软雅黑" w:eastAsia="微软雅黑"/>
          <w:sz w:val="16"/>
        </w:rPr>
        <w:t>17日  地点：江西省上饶市</w:t>
      </w:r>
      <w:r>
        <w:rPr>
          <w:rFonts w:ascii="微软雅黑" w:hAnsi="微软雅黑" w:eastAsia="微软雅黑"/>
          <w:sz w:val="16"/>
        </w:rPr>
        <w:t>上饶</w:t>
      </w:r>
      <w:r>
        <w:rPr>
          <w:rFonts w:hint="eastAsia" w:ascii="微软雅黑" w:hAnsi="微软雅黑" w:eastAsia="微软雅黑"/>
          <w:sz w:val="16"/>
        </w:rPr>
        <w:t>国际</w:t>
      </w:r>
      <w:r>
        <w:rPr>
          <w:rFonts w:ascii="微软雅黑" w:hAnsi="微软雅黑" w:eastAsia="微软雅黑"/>
          <w:sz w:val="16"/>
        </w:rPr>
        <w:t>大酒店</w:t>
      </w:r>
    </w:p>
    <w:tbl>
      <w:tblPr>
        <w:tblStyle w:val="6"/>
        <w:tblW w:w="9634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3929"/>
        <w:gridCol w:w="393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202</w:t>
            </w: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年</w:t>
            </w: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4</w:t>
            </w: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月</w:t>
            </w: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4日（星期</w:t>
            </w: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三</w:t>
            </w: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75" w:type="dxa"/>
            <w:tcBorders>
              <w:top w:val="nil"/>
            </w:tcBorders>
            <w:shd w:val="clear" w:color="auto" w:fill="2E74B5"/>
            <w:vAlign w:val="center"/>
          </w:tcPr>
          <w:p>
            <w:pPr>
              <w:snapToGrid w:val="0"/>
              <w:ind w:firstLine="100" w:firstLineChars="50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08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 xml:space="preserve">:00 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– 18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:00</w:t>
            </w:r>
          </w:p>
        </w:tc>
        <w:tc>
          <w:tcPr>
            <w:tcW w:w="7859" w:type="dxa"/>
            <w:gridSpan w:val="2"/>
            <w:tcBorders>
              <w:top w:val="nil"/>
            </w:tcBorders>
            <w:shd w:val="clear" w:color="auto" w:fill="2E74B5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 xml:space="preserve">参会人员报到            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 xml:space="preserve">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34" w:type="dxa"/>
            <w:gridSpan w:val="3"/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Arial"/>
                <w:color w:val="C00000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202</w:t>
            </w: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年</w:t>
            </w: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4</w:t>
            </w: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月</w:t>
            </w: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15</w:t>
            </w: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日（星期</w:t>
            </w: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四</w:t>
            </w: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775" w:type="dxa"/>
            <w:shd w:val="clear" w:color="auto" w:fill="A6A6A6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07: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 xml:space="preserve">0 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– 08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:00</w:t>
            </w:r>
          </w:p>
        </w:tc>
        <w:tc>
          <w:tcPr>
            <w:tcW w:w="7859" w:type="dxa"/>
            <w:gridSpan w:val="2"/>
            <w:shd w:val="clear" w:color="auto" w:fill="A6A6A6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 xml:space="preserve">自助早餐 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775" w:type="dxa"/>
            <w:shd w:val="clear" w:color="auto" w:fill="A6A6A6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08: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 xml:space="preserve">0 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– 08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:30</w:t>
            </w:r>
          </w:p>
        </w:tc>
        <w:tc>
          <w:tcPr>
            <w:tcW w:w="7859" w:type="dxa"/>
            <w:gridSpan w:val="2"/>
            <w:shd w:val="clear" w:color="auto" w:fill="A6A6A6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领导嘉宾、参会人员入场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2E74B5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9:00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 xml:space="preserve"> –  0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9:30</w:t>
            </w: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2E74B5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开幕式     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               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0000"/>
                <w:sz w:val="20"/>
              </w:rPr>
              <w:t xml:space="preserve"> 主持人：胡波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待定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               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       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          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   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  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sz w:val="18"/>
                <w:u w:val="single"/>
              </w:rPr>
              <w:t>领导嘉宾</w:t>
            </w:r>
            <w:r>
              <w:rPr>
                <w:rFonts w:ascii="微软雅黑" w:hAnsi="微软雅黑" w:eastAsia="微软雅黑" w:cs="Arial"/>
                <w:sz w:val="18"/>
                <w:u w:val="single"/>
              </w:rPr>
              <w:t>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国家科技部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领导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国家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卫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健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委领导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江西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省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政府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领导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微软雅黑" w:hAnsi="微软雅黑" w:eastAsia="微软雅黑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上饶市政府领导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微软雅黑" w:hAnsi="微软雅黑" w:eastAsia="微软雅黑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主办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单位领导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09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30 – 11:00</w:t>
            </w: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院士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论坛                             </w:t>
            </w:r>
            <w:r>
              <w:rPr>
                <w:rFonts w:ascii="微软雅黑" w:hAnsi="微软雅黑" w:eastAsia="微软雅黑" w:cs="Arial"/>
                <w:b/>
                <w:bCs/>
                <w:color w:val="FF0000"/>
                <w:sz w:val="20"/>
              </w:rPr>
              <w:t xml:space="preserve">  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sz w:val="20"/>
              </w:rPr>
            </w:pP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主持人</w:t>
            </w: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：</w:t>
            </w: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胡波 待定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9:30</w:t>
            </w: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-10</w:t>
            </w: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:00</w:t>
            </w: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付小兵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 xml:space="preserve">   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中国国家工程院院士</w:t>
            </w:r>
          </w:p>
          <w:p>
            <w:pPr>
              <w:snapToGrid w:val="0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10:00</w:t>
            </w: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-10</w:t>
            </w: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:30</w:t>
            </w: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顾晓松    中国国家工程院院士</w:t>
            </w:r>
          </w:p>
          <w:p>
            <w:pPr>
              <w:snapToGrid w:val="0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10:30</w:t>
            </w: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-11</w:t>
            </w: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:00</w:t>
            </w: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韩忠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朝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    法国国家技术科学院院士、法国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医学科学院院士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 </w:t>
            </w:r>
          </w:p>
          <w:p>
            <w:pPr>
              <w:snapToGrid w:val="0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11:00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-11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:30</w:t>
            </w: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上饶国际细胞谷产业园介绍暨新一代生物医药”创新创业大赛启动仪式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000000"/>
                <w:sz w:val="20"/>
              </w:rPr>
            </w:pP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20"/>
              </w:rPr>
              <w:t>主持人</w:t>
            </w:r>
            <w:r>
              <w:rPr>
                <w:rFonts w:ascii="微软雅黑" w:hAnsi="微软雅黑" w:eastAsia="微软雅黑" w:cs="Arial"/>
                <w:b/>
                <w:color w:val="000000"/>
                <w:sz w:val="20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000000"/>
                <w:sz w:val="20"/>
              </w:rPr>
            </w:pPr>
            <w:r>
              <w:rPr>
                <w:rFonts w:ascii="微软雅黑" w:hAnsi="微软雅黑" w:eastAsia="微软雅黑" w:cs="Arial"/>
                <w:b/>
                <w:color w:val="000000"/>
                <w:sz w:val="20"/>
              </w:rPr>
              <w:t>11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color w:val="000000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color w:val="000000"/>
                <w:sz w:val="20"/>
              </w:rPr>
              <w:t xml:space="preserve"> – 11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20"/>
              </w:rPr>
              <w:t>：</w:t>
            </w:r>
            <w:r>
              <w:rPr>
                <w:rFonts w:ascii="微软雅黑" w:hAnsi="微软雅黑" w:eastAsia="微软雅黑" w:cs="Arial"/>
                <w:b/>
                <w:color w:val="000000"/>
                <w:sz w:val="20"/>
              </w:rPr>
              <w:t>25</w:t>
            </w:r>
          </w:p>
        </w:tc>
        <w:tc>
          <w:tcPr>
            <w:tcW w:w="78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上饶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国际细胞谷产业园介绍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暨新一代生物医药”创新创业大赛启动及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签约仪式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75" w:type="dxa"/>
            <w:tcBorders>
              <w:left w:val="single" w:color="FFFFFF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20"/>
              </w:rPr>
              <w:t>11:</w:t>
            </w:r>
            <w:r>
              <w:rPr>
                <w:rFonts w:ascii="微软雅黑" w:hAnsi="微软雅黑" w:eastAsia="微软雅黑" w:cs="Arial"/>
                <w:b/>
                <w:color w:val="000000"/>
                <w:sz w:val="20"/>
              </w:rPr>
              <w:t>25 - 11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color w:val="000000"/>
                <w:sz w:val="20"/>
              </w:rPr>
              <w:t>30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上饶经开区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与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法国科技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流工作站授牌仪式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（待确认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75" w:type="dxa"/>
            <w:tcBorders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color w:val="FFFFFF" w:themeColor="background1"/>
                <w:sz w:val="20"/>
              </w:rPr>
              <w:t>1</w:t>
            </w: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20"/>
              </w:rPr>
              <w:t>:30-1</w:t>
            </w:r>
            <w:r>
              <w:rPr>
                <w:rFonts w:ascii="微软雅黑" w:hAnsi="微软雅黑" w:eastAsia="微软雅黑" w:cs="Arial"/>
                <w:b/>
                <w:color w:val="FFFFFF" w:themeColor="background1"/>
                <w:sz w:val="20"/>
              </w:rPr>
              <w:t>2</w:t>
            </w: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color w:val="FFFFFF" w:themeColor="background1"/>
                <w:sz w:val="20"/>
              </w:rPr>
              <w:t>3</w:t>
            </w: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20"/>
              </w:rPr>
              <w:t>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座谈会</w:t>
            </w:r>
            <w:r>
              <w:rPr>
                <w:rFonts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 xml:space="preserve">：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上饶市规划馆参观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75" w:type="dxa"/>
            <w:tcBorders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000000"/>
                <w:sz w:val="20"/>
              </w:rPr>
            </w:pPr>
          </w:p>
        </w:tc>
        <w:tc>
          <w:tcPr>
            <w:tcW w:w="3929" w:type="dxa"/>
            <w:tcBorders>
              <w:top w:val="nil"/>
              <w:left w:val="single" w:color="FFFFFF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省市领导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、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部分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院士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/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专家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、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企业家</w:t>
            </w:r>
          </w:p>
        </w:tc>
        <w:tc>
          <w:tcPr>
            <w:tcW w:w="3930" w:type="dxa"/>
            <w:tcBorders>
              <w:top w:val="nil"/>
              <w:left w:val="single" w:color="auto" w:sz="4" w:space="0"/>
              <w:bottom w:val="nil"/>
              <w:right w:val="single" w:color="FFFFFF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所有与会人员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75" w:type="dxa"/>
            <w:tcBorders>
              <w:left w:val="single" w:color="FFFFFF" w:sz="4" w:space="0"/>
              <w:bottom w:val="single" w:color="FFFFFF" w:sz="4" w:space="0"/>
              <w:right w:val="nil"/>
            </w:tcBorders>
            <w:shd w:val="clear" w:color="auto" w:fill="A5A5A5" w:themeFill="background1" w:themeFillShade="A6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20"/>
              </w:rPr>
              <w:t>12:30</w:t>
            </w:r>
            <w:r>
              <w:rPr>
                <w:rFonts w:ascii="微软雅黑" w:hAnsi="微软雅黑" w:eastAsia="微软雅黑" w:cs="Arial"/>
                <w:b/>
                <w:color w:val="FFFFFF" w:themeColor="background1"/>
                <w:sz w:val="20"/>
              </w:rPr>
              <w:t>-13</w:t>
            </w: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20"/>
              </w:rPr>
              <w:t>:30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background1" w:themeFillShade="A6"/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自助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午餐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13:30 –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4:50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论坛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一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：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“健康中国”与细胞产业发展高峰论坛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75" w:type="dxa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</w:p>
        </w:tc>
        <w:tc>
          <w:tcPr>
            <w:tcW w:w="7859" w:type="dxa"/>
            <w:gridSpan w:val="2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主持人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13:30 – 13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7859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高强  原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卫生部部长</w:t>
            </w:r>
          </w:p>
          <w:p>
            <w:pPr>
              <w:snapToGrid w:val="0"/>
              <w:rPr>
                <w:rFonts w:ascii="微软雅黑" w:hAnsi="微软雅黑" w:eastAsia="微软雅黑" w:cs="Arial"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：待定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3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50– 14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7859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巴德年  中国工程院院士</w:t>
            </w:r>
          </w:p>
          <w:p>
            <w:pPr>
              <w:snapToGrid w:val="0"/>
              <w:rPr>
                <w:rFonts w:ascii="微软雅黑" w:hAnsi="微软雅黑" w:eastAsia="微软雅黑" w:cs="Arial"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：待定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– 14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7859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朱士俊 原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解放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军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总医院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 院长</w:t>
            </w:r>
          </w:p>
          <w:p>
            <w:pPr>
              <w:snapToGrid w:val="0"/>
              <w:rPr>
                <w:rFonts w:ascii="微软雅黑" w:hAnsi="微软雅黑" w:eastAsia="微软雅黑" w:cs="Arial"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：待定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14:30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-14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:50</w:t>
            </w:r>
          </w:p>
        </w:tc>
        <w:tc>
          <w:tcPr>
            <w:tcW w:w="7859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费洪平 国家发展和改革委员会产业经济与技术经济研究所副所长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bottom w:val="single" w:color="FFFFFF" w:sz="4" w:space="0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14:50 –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5:3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7859" w:type="dxa"/>
            <w:gridSpan w:val="2"/>
            <w:tcBorders>
              <w:bottom w:val="single" w:color="FFFFFF" w:sz="4" w:space="0"/>
            </w:tcBorders>
            <w:shd w:val="clear" w:color="auto" w:fill="0070C0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FFFFFF"/>
                <w:sz w:val="20"/>
              </w:rPr>
              <w:t>论坛</w:t>
            </w:r>
            <w:r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  <w:t>二：</w:t>
            </w:r>
            <w:r>
              <w:rPr>
                <w:rFonts w:hint="eastAsia" w:ascii="微软雅黑" w:hAnsi="微软雅黑" w:eastAsia="微软雅黑" w:cs="仿宋_GB2312"/>
                <w:b/>
                <w:bCs/>
                <w:color w:val="FFFFFF"/>
                <w:sz w:val="20"/>
              </w:rPr>
              <w:t>圆桌</w:t>
            </w:r>
            <w:r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  <w:t>论坛</w:t>
            </w:r>
            <w:r>
              <w:rPr>
                <w:rFonts w:hint="eastAsia" w:ascii="微软雅黑" w:hAnsi="微软雅黑" w:eastAsia="微软雅黑" w:cs="仿宋_GB2312"/>
                <w:b/>
                <w:bCs/>
                <w:color w:val="FFFFFF"/>
                <w:sz w:val="20"/>
              </w:rPr>
              <w:t xml:space="preserve">  生物</w:t>
            </w:r>
            <w:r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  <w:t>医药产业发展和投资策略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8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主持人</w:t>
            </w:r>
          </w:p>
          <w:p>
            <w:pPr>
              <w:pStyle w:val="14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院士专家</w:t>
            </w:r>
          </w:p>
          <w:p>
            <w:pPr>
              <w:pStyle w:val="14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生物医药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企业投资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专家</w:t>
            </w:r>
          </w:p>
          <w:p>
            <w:pPr>
              <w:pStyle w:val="14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细胞谷产业园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领导</w:t>
            </w:r>
          </w:p>
          <w:p>
            <w:pPr>
              <w:pStyle w:val="14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优秀医药企业领袖</w:t>
            </w:r>
          </w:p>
          <w:p>
            <w:pPr>
              <w:pStyle w:val="14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监管部门专家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775" w:type="dxa"/>
            <w:shd w:val="clear" w:color="auto" w:fill="BEBEBE" w:themeFill="background1" w:themeFillShade="BF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15: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3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 - 16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7859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18"/>
              </w:rPr>
              <w:t>茶歇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75" w:type="dxa"/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color w:val="000000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15:50 – 17:5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7859" w:type="dxa"/>
            <w:gridSpan w:val="2"/>
            <w:shd w:val="clear" w:color="auto" w:fill="0070C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FFFFFF"/>
                <w:sz w:val="20"/>
              </w:rPr>
              <w:t>论坛</w:t>
            </w:r>
            <w:r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  <w:t>三：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中国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医院协会、中国医学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协会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临床新技术应用专业委员会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共同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主办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新一代生物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医学发展与临床转化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论坛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75" w:type="dxa"/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859" w:type="dxa"/>
            <w:gridSpan w:val="2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仿宋_GB2312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000000" w:themeColor="text1"/>
                <w:sz w:val="20"/>
              </w:rPr>
              <w:t>主持人：</w:t>
            </w:r>
            <w:r>
              <w:rPr>
                <w:rFonts w:hint="eastAsia" w:ascii="微软雅黑" w:hAnsi="微软雅黑" w:eastAsia="微软雅黑" w:cs="仿宋_GB2312"/>
                <w:bCs/>
                <w:color w:val="FF0000"/>
                <w:sz w:val="20"/>
              </w:rPr>
              <w:t>支</w:t>
            </w:r>
            <w:r>
              <w:rPr>
                <w:rFonts w:ascii="微软雅黑" w:hAnsi="微软雅黑" w:eastAsia="微软雅黑" w:cs="仿宋_GB2312"/>
                <w:bCs/>
                <w:color w:val="FF0000"/>
                <w:sz w:val="20"/>
              </w:rPr>
              <w:t>修</w:t>
            </w:r>
            <w:r>
              <w:rPr>
                <w:rFonts w:hint="eastAsia" w:ascii="微软雅黑" w:hAnsi="微软雅黑" w:eastAsia="微软雅黑" w:cs="仿宋_GB2312"/>
                <w:bCs/>
                <w:color w:val="FF0000"/>
                <w:sz w:val="20"/>
              </w:rPr>
              <w:t>益   首都</w:t>
            </w:r>
            <w:r>
              <w:rPr>
                <w:rFonts w:ascii="微软雅黑" w:hAnsi="微软雅黑" w:eastAsia="微软雅黑" w:cs="仿宋_GB2312"/>
                <w:bCs/>
                <w:color w:val="FF0000"/>
                <w:sz w:val="20"/>
              </w:rPr>
              <w:t>医科大学宣武医院主任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75" w:type="dxa"/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15: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- 16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859" w:type="dxa"/>
            <w:gridSpan w:val="2"/>
            <w:shd w:val="clear" w:color="auto" w:fill="FFFFFF" w:themeFill="background1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程涛   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 xml:space="preserve">   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中国医学科学院血液病医院（血液学研究所）实验血液学国家重点实验室主任、所院长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75" w:type="dxa"/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16: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- 16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3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859" w:type="dxa"/>
            <w:gridSpan w:val="2"/>
            <w:shd w:val="clear" w:color="auto" w:fill="FFFFFF" w:themeFill="background1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FF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</w:rPr>
              <w:t>刘中民    上海</w:t>
            </w:r>
            <w:r>
              <w:rPr>
                <w:rFonts w:ascii="微软雅黑" w:hAnsi="微软雅黑" w:eastAsia="微软雅黑" w:cs="Arial"/>
                <w:color w:val="FF0000"/>
                <w:sz w:val="18"/>
              </w:rPr>
              <w:t>同济大学附属东方医院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</w:rPr>
              <w:t xml:space="preserve"> 院长</w:t>
            </w:r>
            <w:r>
              <w:rPr>
                <w:rFonts w:ascii="微软雅黑" w:hAnsi="微软雅黑" w:eastAsia="微软雅黑" w:cs="Arial"/>
                <w:color w:val="FF0000"/>
                <w:sz w:val="18"/>
              </w:rPr>
              <w:t>书记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75" w:type="dxa"/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16:30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- 16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:50</w:t>
            </w:r>
          </w:p>
        </w:tc>
        <w:tc>
          <w:tcPr>
            <w:tcW w:w="785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FF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</w:rPr>
              <w:t>孙凌云    南京</w:t>
            </w:r>
            <w:r>
              <w:rPr>
                <w:rFonts w:ascii="微软雅黑" w:hAnsi="微软雅黑" w:eastAsia="微软雅黑" w:cs="Arial"/>
                <w:color w:val="FF0000"/>
                <w:sz w:val="18"/>
              </w:rPr>
              <w:t>鼓楼医院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</w:rPr>
              <w:t xml:space="preserve"> 副院长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75" w:type="dxa"/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16:50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- 17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:10</w:t>
            </w:r>
          </w:p>
        </w:tc>
        <w:tc>
          <w:tcPr>
            <w:tcW w:w="785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FF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</w:rPr>
              <w:t>韩英      空军</w:t>
            </w:r>
            <w:r>
              <w:rPr>
                <w:rFonts w:ascii="微软雅黑" w:hAnsi="微软雅黑" w:eastAsia="微软雅黑" w:cs="Arial"/>
                <w:color w:val="FF0000"/>
                <w:sz w:val="18"/>
              </w:rPr>
              <w:t>军医大学第一附属医院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</w:rPr>
              <w:t xml:space="preserve"> 副院长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75" w:type="dxa"/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17:10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- 17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:30</w:t>
            </w:r>
          </w:p>
        </w:tc>
        <w:tc>
          <w:tcPr>
            <w:tcW w:w="785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</w:rPr>
              <w:t>谷涌泉    首都</w:t>
            </w:r>
            <w:r>
              <w:rPr>
                <w:rFonts w:ascii="微软雅黑" w:hAnsi="微软雅黑" w:eastAsia="微软雅黑" w:cs="Arial"/>
                <w:color w:val="FF0000"/>
                <w:sz w:val="18"/>
              </w:rPr>
              <w:t>医科大学宣武医院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</w:rPr>
              <w:t>主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任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75" w:type="dxa"/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17:30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- 17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:50</w:t>
            </w:r>
          </w:p>
        </w:tc>
        <w:tc>
          <w:tcPr>
            <w:tcW w:w="785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毛之奇    中国人民解放军总医院，神经外科主任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75" w:type="dxa"/>
            <w:shd w:val="clear" w:color="auto" w:fill="A5A5A5" w:themeFill="background1" w:themeFillShade="A6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18:00 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–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19:30</w:t>
            </w:r>
          </w:p>
        </w:tc>
        <w:tc>
          <w:tcPr>
            <w:tcW w:w="7859" w:type="dxa"/>
            <w:gridSpan w:val="2"/>
            <w:shd w:val="clear" w:color="auto" w:fill="A5A5A5" w:themeFill="background1" w:themeFillShade="A6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自助晚餐 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                                   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75" w:type="dxa"/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20:00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-21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:30</w:t>
            </w:r>
          </w:p>
        </w:tc>
        <w:tc>
          <w:tcPr>
            <w:tcW w:w="7859" w:type="dxa"/>
            <w:gridSpan w:val="2"/>
            <w:shd w:val="clear" w:color="auto" w:fill="0070C0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MTA常委会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9634" w:type="dxa"/>
            <w:gridSpan w:val="3"/>
            <w:shd w:val="clear" w:color="auto" w:fill="DEEAF6" w:themeFill="accent1" w:themeFillTint="33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2021年4月16日（星期五）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75" w:type="dxa"/>
            <w:tcBorders>
              <w:bottom w:val="single" w:color="FFFFFF" w:sz="4" w:space="0"/>
            </w:tcBorders>
            <w:shd w:val="clear" w:color="auto" w:fill="A5A5A5" w:themeFill="background1" w:themeFillShade="A6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bookmarkStart w:id="0" w:name="_Hlk56519730"/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07: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 xml:space="preserve">0 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– 08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:00</w:t>
            </w:r>
          </w:p>
        </w:tc>
        <w:tc>
          <w:tcPr>
            <w:tcW w:w="7859" w:type="dxa"/>
            <w:gridSpan w:val="2"/>
            <w:tcBorders>
              <w:bottom w:val="single" w:color="FFFFFF" w:sz="4" w:space="0"/>
            </w:tcBorders>
            <w:shd w:val="clear" w:color="auto" w:fill="A5A5A5" w:themeFill="background1" w:themeFillShade="A6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 xml:space="preserve">自助早餐 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75" w:type="dxa"/>
            <w:tcBorders>
              <w:bottom w:val="single" w:color="FFFFFF" w:sz="4" w:space="0"/>
            </w:tcBorders>
            <w:shd w:val="clear" w:color="auto" w:fill="A5A5A5" w:themeFill="background1" w:themeFillShade="A6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08: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 xml:space="preserve">0 </w:t>
            </w:r>
            <w:r>
              <w:rPr>
                <w:rFonts w:ascii="微软雅黑" w:hAnsi="微软雅黑" w:eastAsia="微软雅黑" w:cs="Arial"/>
                <w:b/>
                <w:color w:val="FFFFFF"/>
                <w:sz w:val="20"/>
              </w:rPr>
              <w:t>– 08</w:t>
            </w: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:30</w:t>
            </w:r>
          </w:p>
        </w:tc>
        <w:tc>
          <w:tcPr>
            <w:tcW w:w="7859" w:type="dxa"/>
            <w:gridSpan w:val="2"/>
            <w:tcBorders>
              <w:bottom w:val="single" w:color="FFFFFF" w:sz="4" w:space="0"/>
            </w:tcBorders>
            <w:shd w:val="clear" w:color="auto" w:fill="A5A5A5" w:themeFill="background1" w:themeFillShade="A6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b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/>
                <w:sz w:val="20"/>
              </w:rPr>
              <w:t>领导嘉宾、参会人员入场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bottom w:val="single" w:color="FFFFFF" w:sz="4" w:space="0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8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: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3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0 – 09: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30</w:t>
            </w:r>
          </w:p>
        </w:tc>
        <w:tc>
          <w:tcPr>
            <w:tcW w:w="7859" w:type="dxa"/>
            <w:gridSpan w:val="2"/>
            <w:tcBorders>
              <w:bottom w:val="single" w:color="FFFFFF" w:sz="4" w:space="0"/>
            </w:tcBorders>
            <w:shd w:val="clear" w:color="auto" w:fill="0070C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论坛四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：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应对细胞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治疗从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IND到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上市申报挑战       </w:t>
            </w:r>
            <w:r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  <w:t xml:space="preserve">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bottom w:val="single" w:color="FFFFFF" w:sz="4" w:space="0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</w:p>
        </w:tc>
        <w:tc>
          <w:tcPr>
            <w:tcW w:w="78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主持人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 xml:space="preserve">：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8:30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- 08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孟淑芳   中国食品药品检定研究院细胞资源保藏及研究中心副主任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8: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50 - 09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黄云虹   国家药品监督管理局药审中心生物制品临床部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9: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- 09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夏建川   中国医药质量管理协会细胞质量控制与研究专业委员会主任委员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09:30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-09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嘉宾：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吴朝晖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   中国医药生物技术协会副理事长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bottom w:val="nil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09：5</w:t>
            </w:r>
            <w:r>
              <w:rPr>
                <w:rFonts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0-12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:10</w:t>
            </w:r>
          </w:p>
        </w:tc>
        <w:tc>
          <w:tcPr>
            <w:tcW w:w="7859" w:type="dxa"/>
            <w:gridSpan w:val="2"/>
            <w:tcBorders>
              <w:top w:val="nil"/>
              <w:bottom w:val="nil"/>
            </w:tcBorders>
            <w:shd w:val="clear" w:color="auto" w:fill="0070C0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论坛五：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新一代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生物医学临床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转化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面临的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挑战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主持人</w:t>
            </w: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：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 xml:space="preserve">胡波  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中国医院协会MTA副主委兼秘书长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09:50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-10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:10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王建祥    中国医学科学院血液学研究所血液病医院副院长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10:10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-10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:30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郭全义   解放军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总医院第一医学中心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 研究所副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主任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10:30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-10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:50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高文     复旦大学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附属东方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医院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主任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10:50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-11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:10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何建行    广州医科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大学附属第一医院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院长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11:10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-11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:30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马信龙    天津市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天津医院院长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11: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3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-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白飞   国家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卫生卫计委医管中心医疗技术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评价处处长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11:5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0-12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:10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嘉宾：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王秋生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   北京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大学人民医院主任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75" w:type="dxa"/>
            <w:tcBorders>
              <w:top w:val="nil"/>
              <w:bottom w:val="nil"/>
            </w:tcBorders>
            <w:shd w:val="clear" w:color="auto" w:fill="A5A5A5" w:themeFill="background1" w:themeFillShade="A6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12:10</w:t>
            </w:r>
            <w:r>
              <w:rPr>
                <w:rFonts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-13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:30</w:t>
            </w:r>
          </w:p>
        </w:tc>
        <w:tc>
          <w:tcPr>
            <w:tcW w:w="7859" w:type="dxa"/>
            <w:gridSpan w:val="2"/>
            <w:tcBorders>
              <w:top w:val="nil"/>
              <w:bottom w:val="nil"/>
            </w:tcBorders>
            <w:shd w:val="clear" w:color="auto" w:fill="A5A5A5" w:themeFill="background1" w:themeFillShade="A6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午餐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13: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3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0 –15:5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FFFFFF"/>
                <w:sz w:val="20"/>
              </w:rPr>
              <w:t>论坛</w:t>
            </w:r>
            <w:r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  <w:t>六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：生物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技术创新与发展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仿宋_GB2312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000000" w:themeColor="text1"/>
                <w:sz w:val="20"/>
              </w:rPr>
              <w:t>主持人</w:t>
            </w:r>
            <w:r>
              <w:rPr>
                <w:rFonts w:ascii="微软雅黑" w:hAnsi="微软雅黑" w:eastAsia="微软雅黑" w:cs="仿宋_GB2312"/>
                <w:b/>
                <w:bCs/>
                <w:color w:val="000000" w:themeColor="text1"/>
                <w:sz w:val="20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775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13:30 – 13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20"/>
              </w:rPr>
              <w:t>张弛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    北京大学国际医院 助理院长 国家千人计划特聘专家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775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3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50– 14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朱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剑虹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   复旦大学医学神经生物学国家重点实验室副主任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775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– 14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J</w:t>
            </w:r>
            <w:r>
              <w:rPr>
                <w:rFonts w:ascii="微软雅黑" w:hAnsi="微软雅黑" w:eastAsia="微软雅黑" w:cs="Arial"/>
                <w:color w:val="000000"/>
                <w:sz w:val="18"/>
              </w:rPr>
              <w:t>ay Siegel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  天津大学药物科学与技术学院院长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775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14:30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-14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:50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鞠振宇    暨南大学衰老与再生医学研究院院长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775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- 15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>李宗金    南开大学医学院教授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775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10 - 15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3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冯晓明    </w:t>
            </w:r>
            <w:r>
              <w:rPr>
                <w:rFonts w:hint="eastAsia" w:ascii="微软雅黑" w:hAnsi="微软雅黑" w:eastAsia="微软雅黑" w:cs="Arial"/>
                <w:color w:val="000000"/>
                <w:sz w:val="20"/>
              </w:rPr>
              <w:t>中国医学科学院血液病医院(中国医学科学院血液学研究所)博士生导师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775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3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 xml:space="preserve"> - 15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刘子川    </w:t>
            </w:r>
            <w:r>
              <w:rPr>
                <w:rFonts w:hint="eastAsia" w:ascii="微软雅黑" w:hAnsi="微软雅黑" w:eastAsia="微软雅黑" w:cs="Arial"/>
                <w:color w:val="000000"/>
                <w:sz w:val="20"/>
              </w:rPr>
              <w:t>天津大学药物科学与技术学院正高级研究员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bookmarkEnd w:id="0"/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background1" w:themeFillShade="A6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bookmarkStart w:id="1" w:name="_Hlk56584904"/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15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:5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0 –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16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>: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20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background1" w:themeFillShade="A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茶歇</w:t>
            </w:r>
            <w:r>
              <w:rPr>
                <w:rFonts w:ascii="微软雅黑" w:hAnsi="微软雅黑" w:eastAsia="微软雅黑" w:cs="仿宋_GB2312"/>
                <w:b/>
                <w:bCs/>
                <w:color w:val="FFFFFF"/>
                <w:sz w:val="20"/>
              </w:rPr>
              <w:t xml:space="preserve">                                      </w:t>
            </w:r>
          </w:p>
        </w:tc>
      </w:tr>
      <w:bookmarkEnd w:id="1"/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16:20-16:40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倪健    </w:t>
            </w:r>
            <w:r>
              <w:rPr>
                <w:rFonts w:hint="eastAsia" w:ascii="微软雅黑" w:hAnsi="微软雅黑" w:eastAsia="微软雅黑" w:cs="Arial"/>
                <w:color w:val="000000"/>
                <w:sz w:val="20"/>
              </w:rPr>
              <w:t>优锐生物医药科技（深圳）有限公司CEO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16:40-17:00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嘉宾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</w:rPr>
              <w:t xml:space="preserve">张同存    </w:t>
            </w:r>
            <w:r>
              <w:rPr>
                <w:rFonts w:hint="eastAsia" w:ascii="微软雅黑" w:hAnsi="微软雅黑" w:eastAsia="微软雅黑" w:cs="Arial"/>
                <w:color w:val="000000"/>
                <w:sz w:val="20"/>
              </w:rPr>
              <w:t xml:space="preserve">武汉波睿达生物科技有限公司CEO  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演讲</w:t>
            </w:r>
            <w:r>
              <w:rPr>
                <w:rFonts w:ascii="微软雅黑" w:hAnsi="微软雅黑" w:eastAsia="微软雅黑" w:cs="Arial"/>
                <w:b/>
                <w:color w:val="000000"/>
                <w:sz w:val="18"/>
              </w:rPr>
              <w:t>主题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 w:val="18"/>
              </w:rPr>
              <w:t>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 w:themeColor="text1"/>
                <w:sz w:val="20"/>
              </w:rPr>
              <w:t>17:00-17:20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color w:val="000000"/>
                <w:sz w:val="18"/>
              </w:rPr>
            </w:pPr>
            <w:bookmarkStart w:id="2" w:name="_Hlk56586423"/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18"/>
              </w:rPr>
              <w:t>16:</w:t>
            </w:r>
            <w:r>
              <w:rPr>
                <w:rFonts w:ascii="微软雅黑" w:hAnsi="微软雅黑" w:eastAsia="微软雅黑" w:cs="Arial"/>
                <w:b/>
                <w:color w:val="FFFFFF" w:themeColor="background1"/>
                <w:sz w:val="18"/>
              </w:rPr>
              <w:t>2</w:t>
            </w: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18"/>
              </w:rPr>
              <w:t xml:space="preserve">0 </w:t>
            </w:r>
            <w:r>
              <w:rPr>
                <w:rFonts w:ascii="微软雅黑" w:hAnsi="微软雅黑" w:eastAsia="微软雅黑" w:cs="Arial"/>
                <w:b/>
                <w:color w:val="FFFFFF" w:themeColor="background1"/>
                <w:sz w:val="18"/>
              </w:rPr>
              <w:t>–</w:t>
            </w: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18"/>
              </w:rPr>
              <w:t xml:space="preserve"> 16:</w:t>
            </w:r>
            <w:r>
              <w:rPr>
                <w:rFonts w:ascii="微软雅黑" w:hAnsi="微软雅黑" w:eastAsia="微软雅黑" w:cs="Arial"/>
                <w:b/>
                <w:color w:val="FFFFFF" w:themeColor="background1"/>
                <w:sz w:val="18"/>
              </w:rPr>
              <w:t>40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闭幕式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7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color w:val="000000" w:themeColor="text1"/>
                <w:sz w:val="18"/>
              </w:rPr>
            </w:pPr>
          </w:p>
        </w:tc>
        <w:tc>
          <w:tcPr>
            <w:tcW w:w="7859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Arial"/>
                <w:b/>
                <w:bCs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75" w:type="dxa"/>
            <w:tcBorders>
              <w:top w:val="single" w:color="auto" w:sz="4" w:space="0"/>
            </w:tcBorders>
            <w:shd w:val="clear" w:color="auto" w:fill="0070C0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16:</w:t>
            </w:r>
            <w:r>
              <w:rPr>
                <w:rFonts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0</w:t>
            </w:r>
            <w:r>
              <w:rPr>
                <w:rFonts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-17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 w:themeColor="background1"/>
                <w:sz w:val="20"/>
              </w:rPr>
              <w:t>:30</w:t>
            </w:r>
          </w:p>
        </w:tc>
        <w:tc>
          <w:tcPr>
            <w:tcW w:w="785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Arial"/>
                <w:b/>
                <w:color w:val="FFFFFF" w:themeColor="background1"/>
                <w:sz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18"/>
              </w:rPr>
              <w:t>参观</w:t>
            </w:r>
          </w:p>
        </w:tc>
      </w:tr>
      <w:bookmarkEnd w:id="2"/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75" w:type="dxa"/>
            <w:tcBorders>
              <w:bottom w:val="nil"/>
            </w:tcBorders>
            <w:shd w:val="clear" w:color="auto" w:fill="A5A5A5" w:themeFill="background1" w:themeFillShade="A6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18:00 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–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>19:30</w:t>
            </w:r>
          </w:p>
        </w:tc>
        <w:tc>
          <w:tcPr>
            <w:tcW w:w="7859" w:type="dxa"/>
            <w:gridSpan w:val="2"/>
            <w:tcBorders>
              <w:top w:val="single" w:color="auto" w:sz="4" w:space="0"/>
              <w:bottom w:val="nil"/>
            </w:tcBorders>
            <w:shd w:val="clear" w:color="auto" w:fill="A5A5A5" w:themeFill="background1" w:themeFillShade="A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自助晚餐                       </w:t>
            </w:r>
            <w:r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Arial"/>
                <w:b/>
                <w:bCs/>
                <w:color w:val="FFFFFF"/>
                <w:sz w:val="20"/>
              </w:rPr>
              <w:t xml:space="preserve">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2021年4月1</w:t>
            </w:r>
            <w:r>
              <w:rPr>
                <w:rFonts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7</w:t>
            </w:r>
            <w:r>
              <w:rPr>
                <w:rFonts w:hint="eastAsia" w:ascii="微软雅黑" w:hAnsi="微软雅黑" w:eastAsia="微软雅黑" w:cs="Arial"/>
                <w:b/>
                <w:bCs/>
                <w:color w:val="0070C0"/>
                <w:sz w:val="24"/>
                <w:szCs w:val="32"/>
              </w:rPr>
              <w:t>日（星期六）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9:00</w:t>
            </w: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-11</w:t>
            </w: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:00</w:t>
            </w:r>
          </w:p>
        </w:tc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微软雅黑" w:hAnsi="微软雅黑" w:eastAsia="微软雅黑" w:cs="Arial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科技</w:t>
            </w: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之旅——</w:t>
            </w: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上饶国际</w:t>
            </w: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干细胞</w:t>
            </w:r>
            <w:r>
              <w:rPr>
                <w:rFonts w:hint="eastAsia" w:ascii="微软雅黑" w:hAnsi="微软雅黑" w:eastAsia="微软雅黑" w:cs="Arial"/>
                <w:b/>
                <w:bCs/>
                <w:sz w:val="20"/>
              </w:rPr>
              <w:t>再生医学科研</w:t>
            </w:r>
            <w:r>
              <w:rPr>
                <w:rFonts w:ascii="微软雅黑" w:hAnsi="微软雅黑" w:eastAsia="微软雅黑" w:cs="Arial"/>
                <w:b/>
                <w:bCs/>
                <w:sz w:val="20"/>
              </w:rPr>
              <w:t>基地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tcBorders>
              <w:top w:val="nil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微软雅黑" w:hAnsi="微软雅黑" w:eastAsia="微软雅黑" w:cs="Arial"/>
                <w:color w:val="000000"/>
                <w:sz w:val="22"/>
              </w:rPr>
            </w:pPr>
            <w:bookmarkStart w:id="3" w:name="_Hlk56585196"/>
          </w:p>
        </w:tc>
        <w:tc>
          <w:tcPr>
            <w:tcW w:w="7859" w:type="dxa"/>
            <w:gridSpan w:val="2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color w:val="000000"/>
                <w:sz w:val="22"/>
              </w:rPr>
            </w:pPr>
          </w:p>
        </w:tc>
      </w:tr>
      <w:bookmarkEnd w:id="3"/>
    </w:tbl>
    <w:p>
      <w:pPr>
        <w:tabs>
          <w:tab w:val="left" w:pos="5325"/>
        </w:tabs>
      </w:pPr>
      <w:r>
        <w:tab/>
      </w:r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4A4A4" w:themeColor="background1" w:themeShade="A5" w:sz="4" w:space="1"/>
      </w:pBdr>
      <w:ind w:left="1050" w:hanging="1050" w:hangingChars="500"/>
      <w:rPr>
        <w:color w:val="7E7E7E" w:themeColor="background1" w:themeShade="7F"/>
        <w:sz w:val="15"/>
      </w:rPr>
    </w:pPr>
    <w:sdt>
      <w:sdtPr>
        <w:rPr>
          <w:rFonts w:ascii="华文仿宋" w:hAnsi="华文仿宋" w:eastAsia="华文仿宋"/>
          <w:kern w:val="0"/>
          <w:sz w:val="21"/>
          <w:szCs w:val="24"/>
        </w:rPr>
        <w:alias w:val="公司"/>
        <w:id w:val="76117946"/>
        <w:placeholder>
          <w:docPart w:val="E42B498602774B358CD5DED890CE7B91"/>
        </w:placeholder>
        <w15:dataBinding w:prefixMappings="xmlns:ns0='http://schemas.openxmlformats.org/officeDocument/2006/extended-properties'" w:xpath="/ns0:Properties[1]/ns0:Company[1]" w:storeItemID="{6668398D-A668-4E3E-A5EB-62B293D839F1}"/>
        <w:text/>
      </w:sdtPr>
      <w:sdtEndPr>
        <w:rPr>
          <w:rFonts w:ascii="华文仿宋" w:hAnsi="华文仿宋" w:eastAsia="华文仿宋"/>
          <w:kern w:val="0"/>
          <w:sz w:val="21"/>
          <w:szCs w:val="24"/>
        </w:rPr>
      </w:sdtEndPr>
      <w:sdtContent>
        <w:r>
          <w:rPr>
            <w:rFonts w:hint="eastAsia" w:ascii="华文仿宋" w:hAnsi="华文仿宋" w:eastAsia="华文仿宋"/>
            <w:kern w:val="0"/>
            <w:sz w:val="21"/>
            <w:szCs w:val="24"/>
          </w:rPr>
          <w:t>联系人：  吴丽云(北京)18701366053</w:t>
        </w:r>
        <w:r>
          <w:rPr>
            <w:rFonts w:ascii="华文仿宋" w:hAnsi="华文仿宋" w:eastAsia="华文仿宋"/>
            <w:kern w:val="0"/>
            <w:sz w:val="21"/>
            <w:szCs w:val="24"/>
          </w:rPr>
          <w:t xml:space="preserve">  </w:t>
        </w:r>
        <w:r>
          <w:rPr>
            <w:rFonts w:hint="eastAsia" w:ascii="华文仿宋" w:hAnsi="华文仿宋" w:eastAsia="华文仿宋"/>
            <w:kern w:val="0"/>
            <w:sz w:val="21"/>
            <w:szCs w:val="24"/>
          </w:rPr>
          <w:t>韩丽鑫(北京)13212006812</w:t>
        </w:r>
        <w:r>
          <w:rPr>
            <w:rFonts w:ascii="华文仿宋" w:hAnsi="华文仿宋" w:eastAsia="华文仿宋"/>
            <w:kern w:val="0"/>
            <w:sz w:val="21"/>
            <w:szCs w:val="24"/>
          </w:rPr>
          <w:t xml:space="preserve">                      </w:t>
        </w:r>
        <w:r>
          <w:rPr>
            <w:rFonts w:hint="eastAsia" w:ascii="华文仿宋" w:hAnsi="华文仿宋" w:eastAsia="华文仿宋"/>
            <w:kern w:val="0"/>
            <w:sz w:val="21"/>
            <w:szCs w:val="24"/>
          </w:rPr>
          <w:t>姜小燕(上饶)18679357007 蒋虹(上饶)15115253187</w:t>
        </w:r>
      </w:sdtContent>
    </w:sdt>
    <w:r>
      <w:rPr>
        <w:color w:val="7E7E7E" w:themeColor="background1" w:themeShade="7F"/>
        <w:sz w:val="15"/>
        <w:lang w:val="zh-CN"/>
      </w:rPr>
      <w:t xml:space="preserve"> | </w:t>
    </w:r>
    <w:sdt>
      <w:sdtPr>
        <w:rPr>
          <w:rFonts w:ascii="华文仿宋" w:hAnsi="华文仿宋" w:eastAsia="华文仿宋"/>
          <w:kern w:val="0"/>
          <w:sz w:val="21"/>
          <w:szCs w:val="24"/>
        </w:rPr>
        <w:alias w:val="地址"/>
        <w:id w:val="76117950"/>
        <w:placeholder>
          <w:docPart w:val="08A7C200F8A043A4A29EEAB124FBB8EC"/>
        </w:placeholder>
        <w15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>
        <w:rPr>
          <w:rFonts w:ascii="华文仿宋" w:hAnsi="华文仿宋" w:eastAsia="华文仿宋"/>
          <w:kern w:val="0"/>
          <w:sz w:val="21"/>
          <w:szCs w:val="24"/>
        </w:rPr>
      </w:sdtEndPr>
      <w:sdtContent>
        <w:r>
          <w:rPr>
            <w:rFonts w:hint="eastAsia" w:ascii="华文仿宋" w:hAnsi="华文仿宋" w:eastAsia="华文仿宋"/>
            <w:kern w:val="0"/>
            <w:sz w:val="21"/>
            <w:szCs w:val="24"/>
          </w:rPr>
          <w:br w:type="textWrapping"/>
        </w:r>
        <w:r>
          <w:rPr>
            <w:rFonts w:hint="eastAsia" w:ascii="华文仿宋" w:hAnsi="华文仿宋" w:eastAsia="华文仿宋"/>
            <w:kern w:val="0"/>
            <w:sz w:val="21"/>
            <w:szCs w:val="24"/>
          </w:rPr>
          <w:t>邮箱:cellvalley@health-biotech.com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/>
        <w:b/>
        <w:color w:val="FF0000"/>
        <w:sz w:val="28"/>
        <w:szCs w:val="24"/>
      </w:rPr>
    </w:pPr>
  </w:p>
  <w:p>
    <w:pPr>
      <w:ind w:firstLine="703" w:firstLineChars="250"/>
      <w:jc w:val="center"/>
      <w:rPr>
        <w:rFonts w:ascii="仿宋" w:hAnsi="仿宋" w:eastAsia="仿宋"/>
        <w:b/>
        <w:color w:val="FF000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0B25839"/>
    <w:multiLevelType w:val="multilevel"/>
    <w:tmpl w:val="30B258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84B"/>
    <w:rsid w:val="00014198"/>
    <w:rsid w:val="0001452D"/>
    <w:rsid w:val="0002745A"/>
    <w:rsid w:val="0006044E"/>
    <w:rsid w:val="0006195C"/>
    <w:rsid w:val="00061EDB"/>
    <w:rsid w:val="00083CB0"/>
    <w:rsid w:val="001037EC"/>
    <w:rsid w:val="0012284B"/>
    <w:rsid w:val="001336E1"/>
    <w:rsid w:val="0014322A"/>
    <w:rsid w:val="0018484C"/>
    <w:rsid w:val="001A1F3F"/>
    <w:rsid w:val="001B133C"/>
    <w:rsid w:val="0022130D"/>
    <w:rsid w:val="00230B82"/>
    <w:rsid w:val="00231E6D"/>
    <w:rsid w:val="00253353"/>
    <w:rsid w:val="002B5B3F"/>
    <w:rsid w:val="002B5C13"/>
    <w:rsid w:val="002B698B"/>
    <w:rsid w:val="002F3314"/>
    <w:rsid w:val="00312AF5"/>
    <w:rsid w:val="00316936"/>
    <w:rsid w:val="00353A65"/>
    <w:rsid w:val="00355537"/>
    <w:rsid w:val="00367BDC"/>
    <w:rsid w:val="003B77A8"/>
    <w:rsid w:val="003D2EB9"/>
    <w:rsid w:val="003D3AAA"/>
    <w:rsid w:val="003D6E71"/>
    <w:rsid w:val="00430319"/>
    <w:rsid w:val="00430DF7"/>
    <w:rsid w:val="0043759D"/>
    <w:rsid w:val="00454045"/>
    <w:rsid w:val="0049574C"/>
    <w:rsid w:val="004A645B"/>
    <w:rsid w:val="004B048D"/>
    <w:rsid w:val="0050465E"/>
    <w:rsid w:val="00563555"/>
    <w:rsid w:val="00565EF2"/>
    <w:rsid w:val="00574293"/>
    <w:rsid w:val="00577137"/>
    <w:rsid w:val="00587E62"/>
    <w:rsid w:val="005A1924"/>
    <w:rsid w:val="005B082A"/>
    <w:rsid w:val="005E6F0E"/>
    <w:rsid w:val="005F7EFB"/>
    <w:rsid w:val="00600B3B"/>
    <w:rsid w:val="00610EFD"/>
    <w:rsid w:val="0064668F"/>
    <w:rsid w:val="006512A7"/>
    <w:rsid w:val="006670B4"/>
    <w:rsid w:val="00677CA0"/>
    <w:rsid w:val="006832B2"/>
    <w:rsid w:val="006A5E40"/>
    <w:rsid w:val="006A651D"/>
    <w:rsid w:val="006B6862"/>
    <w:rsid w:val="006D115F"/>
    <w:rsid w:val="006E35F9"/>
    <w:rsid w:val="00711696"/>
    <w:rsid w:val="00722574"/>
    <w:rsid w:val="00723CC8"/>
    <w:rsid w:val="00732593"/>
    <w:rsid w:val="007475A5"/>
    <w:rsid w:val="0076105D"/>
    <w:rsid w:val="007648BC"/>
    <w:rsid w:val="0077213A"/>
    <w:rsid w:val="00774F43"/>
    <w:rsid w:val="007767C1"/>
    <w:rsid w:val="00783904"/>
    <w:rsid w:val="007879B9"/>
    <w:rsid w:val="007A08DD"/>
    <w:rsid w:val="007B0D8B"/>
    <w:rsid w:val="007F0849"/>
    <w:rsid w:val="007F1BAB"/>
    <w:rsid w:val="007F25FB"/>
    <w:rsid w:val="0083750F"/>
    <w:rsid w:val="008454AE"/>
    <w:rsid w:val="00847514"/>
    <w:rsid w:val="00867C8E"/>
    <w:rsid w:val="00884A39"/>
    <w:rsid w:val="008B00C1"/>
    <w:rsid w:val="008D52FE"/>
    <w:rsid w:val="008D6A26"/>
    <w:rsid w:val="008E74E7"/>
    <w:rsid w:val="008F034E"/>
    <w:rsid w:val="0090770E"/>
    <w:rsid w:val="00971B58"/>
    <w:rsid w:val="009B4F66"/>
    <w:rsid w:val="009E05BF"/>
    <w:rsid w:val="009E4D14"/>
    <w:rsid w:val="00A30D46"/>
    <w:rsid w:val="00A41FDC"/>
    <w:rsid w:val="00A42EBC"/>
    <w:rsid w:val="00A63F93"/>
    <w:rsid w:val="00AA2EB1"/>
    <w:rsid w:val="00AB0636"/>
    <w:rsid w:val="00AD5AE2"/>
    <w:rsid w:val="00AF5381"/>
    <w:rsid w:val="00B050A1"/>
    <w:rsid w:val="00B10F22"/>
    <w:rsid w:val="00B12BF0"/>
    <w:rsid w:val="00B22936"/>
    <w:rsid w:val="00B272B7"/>
    <w:rsid w:val="00B35CA7"/>
    <w:rsid w:val="00B87789"/>
    <w:rsid w:val="00BB4954"/>
    <w:rsid w:val="00BC42FD"/>
    <w:rsid w:val="00BD1300"/>
    <w:rsid w:val="00BD6D5C"/>
    <w:rsid w:val="00BD7CE9"/>
    <w:rsid w:val="00BF0E9D"/>
    <w:rsid w:val="00C01EFE"/>
    <w:rsid w:val="00C06628"/>
    <w:rsid w:val="00C44704"/>
    <w:rsid w:val="00C66469"/>
    <w:rsid w:val="00CB7071"/>
    <w:rsid w:val="00CC7859"/>
    <w:rsid w:val="00CD41B7"/>
    <w:rsid w:val="00CE550C"/>
    <w:rsid w:val="00CE71F7"/>
    <w:rsid w:val="00D10666"/>
    <w:rsid w:val="00D3273D"/>
    <w:rsid w:val="00D4330B"/>
    <w:rsid w:val="00D461A1"/>
    <w:rsid w:val="00D51010"/>
    <w:rsid w:val="00D73889"/>
    <w:rsid w:val="00D950A0"/>
    <w:rsid w:val="00DA58FA"/>
    <w:rsid w:val="00DB47D2"/>
    <w:rsid w:val="00DC03CD"/>
    <w:rsid w:val="00DE7304"/>
    <w:rsid w:val="00DF58D3"/>
    <w:rsid w:val="00DF5AB8"/>
    <w:rsid w:val="00E16AE0"/>
    <w:rsid w:val="00E27354"/>
    <w:rsid w:val="00E34067"/>
    <w:rsid w:val="00E3457E"/>
    <w:rsid w:val="00E4223B"/>
    <w:rsid w:val="00E541A1"/>
    <w:rsid w:val="00E56D3B"/>
    <w:rsid w:val="00E74E88"/>
    <w:rsid w:val="00E80DB6"/>
    <w:rsid w:val="00ED044C"/>
    <w:rsid w:val="00EE3E0B"/>
    <w:rsid w:val="00EF728A"/>
    <w:rsid w:val="00F02799"/>
    <w:rsid w:val="00F043BC"/>
    <w:rsid w:val="00F13B3F"/>
    <w:rsid w:val="00F46F7E"/>
    <w:rsid w:val="00F52446"/>
    <w:rsid w:val="00F56F8B"/>
    <w:rsid w:val="00F90735"/>
    <w:rsid w:val="00F90DDB"/>
    <w:rsid w:val="00F94116"/>
    <w:rsid w:val="00FA70A0"/>
    <w:rsid w:val="00FB4899"/>
    <w:rsid w:val="00FB5A9B"/>
    <w:rsid w:val="00FC7E4D"/>
    <w:rsid w:val="00FD0D30"/>
    <w:rsid w:val="00FE1DC4"/>
    <w:rsid w:val="5F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14">
    <w:name w:val="List Paragraph"/>
    <w:basedOn w:val="1"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7"/>
    <w:link w:val="15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42B498602774B358CD5DED890CE7B9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F1D946-D995-43A4-B5E9-867B109E85DB}"/>
      </w:docPartPr>
      <w:docPartBody>
        <w:p>
          <w:pPr>
            <w:pStyle w:val="6"/>
          </w:pPr>
          <w:r>
            <w:rPr>
              <w:color w:val="7E7E7E" w:themeColor="background1" w:themeShade="7F"/>
              <w:lang w:val="zh-CN"/>
            </w:rPr>
            <w:t>[键入公司名称]</w:t>
          </w:r>
        </w:p>
      </w:docPartBody>
    </w:docPart>
    <w:docPart>
      <w:docPartPr>
        <w:name w:val="08A7C200F8A043A4A29EEAB124FBB8E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8BDA76-4A97-4827-A576-3700F8AF68FA}"/>
      </w:docPartPr>
      <w:docPartBody>
        <w:p>
          <w:pPr>
            <w:pStyle w:val="7"/>
          </w:pPr>
          <w:r>
            <w:rPr>
              <w:color w:val="7E7E7E" w:themeColor="background1" w:themeShade="7F"/>
              <w:lang w:val="zh-CN"/>
            </w:rPr>
            <w:t>[键入公司地址]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7C5"/>
    <w:rsid w:val="0000450B"/>
    <w:rsid w:val="0001524B"/>
    <w:rsid w:val="00110C10"/>
    <w:rsid w:val="00126F4B"/>
    <w:rsid w:val="001F6D41"/>
    <w:rsid w:val="00203C09"/>
    <w:rsid w:val="002C0919"/>
    <w:rsid w:val="00306951"/>
    <w:rsid w:val="00381F11"/>
    <w:rsid w:val="003C09F7"/>
    <w:rsid w:val="004D3486"/>
    <w:rsid w:val="004F6367"/>
    <w:rsid w:val="00534534"/>
    <w:rsid w:val="0059465C"/>
    <w:rsid w:val="005C66CE"/>
    <w:rsid w:val="005D1517"/>
    <w:rsid w:val="006227D3"/>
    <w:rsid w:val="006731C0"/>
    <w:rsid w:val="006A5511"/>
    <w:rsid w:val="0071776D"/>
    <w:rsid w:val="00755695"/>
    <w:rsid w:val="0076327B"/>
    <w:rsid w:val="007A65D9"/>
    <w:rsid w:val="008852D4"/>
    <w:rsid w:val="008C2EAF"/>
    <w:rsid w:val="00993DD7"/>
    <w:rsid w:val="00A3387E"/>
    <w:rsid w:val="00A93CF6"/>
    <w:rsid w:val="00B72741"/>
    <w:rsid w:val="00BA6B50"/>
    <w:rsid w:val="00BB2543"/>
    <w:rsid w:val="00C40C6A"/>
    <w:rsid w:val="00C644CF"/>
    <w:rsid w:val="00C75CCF"/>
    <w:rsid w:val="00C85219"/>
    <w:rsid w:val="00C96498"/>
    <w:rsid w:val="00CA17C5"/>
    <w:rsid w:val="00CA4D27"/>
    <w:rsid w:val="00CC3BC6"/>
    <w:rsid w:val="00DD4024"/>
    <w:rsid w:val="00E43CD5"/>
    <w:rsid w:val="00ED4312"/>
    <w:rsid w:val="00ED43FD"/>
    <w:rsid w:val="00F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DC963AA17CB4C55879B4C4480D45F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A7DF19E385AD44FD949F06D8A57331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42B498602774B358CD5DED890CE7B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08A7C200F8A043A4A29EEAB124FBB8E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2D61BD32F4EE4C4594833B0CC0A59B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>
邮箱:cellvalley@health-biotech.com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5EF0B-16D8-4998-A3E7-B3A2DAB8B231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联系人：  吴丽云(北京)18701366053  韩丽鑫(北京)13212006812                      姜小燕(上饶)18679357007 蒋虹(上饶)15115253187</Company>
  <Pages>4</Pages>
  <Words>485</Words>
  <Characters>2767</Characters>
  <Lines>23</Lines>
  <Paragraphs>6</Paragraphs>
  <TotalTime>1070</TotalTime>
  <ScaleCrop>false</ScaleCrop>
  <LinksUpToDate>false</LinksUpToDate>
  <CharactersWithSpaces>3246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2021-02-20T03:36:00Z</dcterms:created>
  <dc:creator>Microsoft 帐户</dc:creator>
  <cp:lastModifiedBy>zgyyxh</cp:lastModifiedBy>
  <cp:lastPrinted>2021-03-16T03:07:00Z</cp:lastPrinted>
  <dcterms:modified xsi:type="dcterms:W3CDTF">2021-03-16T07:34:36Z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1499FBB4CC0243038D14BB437FA58284</vt:lpwstr>
  </property>
</Properties>
</file>