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221" w14:textId="77777777" w:rsidR="001458DC" w:rsidRDefault="001458DC" w:rsidP="001458DC">
      <w:pPr>
        <w:spacing w:after="240" w:line="560" w:lineRule="exact"/>
        <w:jc w:val="left"/>
        <w:rPr>
          <w:rStyle w:val="content1"/>
          <w:rFonts w:ascii="Times New Roman" w:eastAsia="黑体" w:hAnsi="Times New Roman" w:cs="Times New Roman" w:hint="default"/>
          <w:bCs/>
          <w:w w:val="90"/>
          <w:sz w:val="32"/>
          <w:szCs w:val="36"/>
        </w:rPr>
      </w:pPr>
      <w:r>
        <w:rPr>
          <w:rStyle w:val="content1"/>
          <w:rFonts w:ascii="Times New Roman" w:eastAsia="黑体" w:hAnsi="Times New Roman" w:cs="Times New Roman" w:hint="default"/>
          <w:bCs/>
          <w:w w:val="90"/>
          <w:sz w:val="32"/>
          <w:szCs w:val="36"/>
        </w:rPr>
        <w:t>附表</w:t>
      </w:r>
    </w:p>
    <w:p w14:paraId="54C2A9C3" w14:textId="77777777" w:rsidR="001458DC" w:rsidRDefault="001458DC" w:rsidP="001458DC">
      <w:pPr>
        <w:spacing w:after="240" w:line="560" w:lineRule="exact"/>
        <w:jc w:val="center"/>
        <w:rPr>
          <w:rStyle w:val="content1"/>
          <w:rFonts w:ascii="华文中宋" w:eastAsia="华文中宋" w:hAnsi="华文中宋" w:hint="default"/>
          <w:b/>
          <w:bCs/>
          <w:w w:val="90"/>
          <w:sz w:val="36"/>
          <w:szCs w:val="36"/>
        </w:rPr>
      </w:pPr>
      <w:r>
        <w:rPr>
          <w:rStyle w:val="content1"/>
          <w:rFonts w:ascii="华文中宋" w:eastAsia="华文中宋" w:hAnsi="华文中宋" w:hint="default"/>
          <w:b/>
          <w:bCs/>
          <w:w w:val="90"/>
          <w:sz w:val="36"/>
          <w:szCs w:val="36"/>
        </w:rPr>
        <w:t>中国作物学会燕麦荞麦专业委员会委员候选人登记表</w:t>
      </w:r>
    </w:p>
    <w:tbl>
      <w:tblPr>
        <w:tblW w:w="8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33"/>
        <w:gridCol w:w="987"/>
        <w:gridCol w:w="33"/>
        <w:gridCol w:w="687"/>
        <w:gridCol w:w="410"/>
        <w:gridCol w:w="130"/>
        <w:gridCol w:w="720"/>
        <w:gridCol w:w="247"/>
        <w:gridCol w:w="473"/>
        <w:gridCol w:w="623"/>
        <w:gridCol w:w="637"/>
        <w:gridCol w:w="460"/>
        <w:gridCol w:w="440"/>
        <w:gridCol w:w="657"/>
        <w:gridCol w:w="63"/>
        <w:gridCol w:w="1034"/>
      </w:tblGrid>
      <w:tr w:rsidR="001458DC" w14:paraId="05D032EB" w14:textId="77777777" w:rsidTr="001458DC">
        <w:trPr>
          <w:cantSplit/>
          <w:trHeight w:hRule="exact" w:val="51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8C82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姓  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3BEF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F818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9A5F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E656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3115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C32E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94E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64A8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20CD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1458DC" w14:paraId="5C81A699" w14:textId="77777777" w:rsidTr="001458DC">
        <w:trPr>
          <w:cantSplit/>
          <w:trHeight w:hRule="exact" w:val="51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0EB4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通讯地址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E51C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3538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4"/>
              </w:rPr>
              <w:t>政治面貌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B36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1458DC" w14:paraId="16C4256A" w14:textId="77777777" w:rsidTr="001458DC">
        <w:trPr>
          <w:cantSplit/>
          <w:trHeight w:hRule="exact" w:val="51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2F91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工作单位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D4C5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7697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电话/传真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3D6C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1458DC" w14:paraId="162EF948" w14:textId="77777777" w:rsidTr="001458DC">
        <w:trPr>
          <w:cantSplit/>
          <w:trHeight w:hRule="exact" w:val="51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0A6D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电子邮箱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FD44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1BB5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手    机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A7EC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1458DC" w14:paraId="3D86D11D" w14:textId="77777777" w:rsidTr="001458DC">
        <w:trPr>
          <w:cantSplit/>
          <w:trHeight w:hRule="exact" w:val="51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EBE4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最后学历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4E2A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6DE8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5684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DBE5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技术职称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724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9FF3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行政职务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E818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1458DC" w14:paraId="5CE52040" w14:textId="77777777" w:rsidTr="001458DC">
        <w:trPr>
          <w:cantSplit/>
          <w:trHeight w:val="36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0AB1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其他社会</w:t>
            </w:r>
          </w:p>
          <w:p w14:paraId="40D41B3E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务</w:t>
            </w:r>
            <w:proofErr w:type="gramEnd"/>
          </w:p>
        </w:tc>
        <w:tc>
          <w:tcPr>
            <w:tcW w:w="7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594" w14:textId="77777777" w:rsidR="001458DC" w:rsidRDefault="001458DC">
            <w:pPr>
              <w:tabs>
                <w:tab w:val="left" w:pos="1678"/>
              </w:tabs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1458DC" w14:paraId="53386737" w14:textId="77777777" w:rsidTr="001458DC">
        <w:trPr>
          <w:trHeight w:val="26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2E03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  <w:p w14:paraId="43D8FF1C" w14:textId="77777777" w:rsidR="001458DC" w:rsidRDefault="001458DC">
            <w:pPr>
              <w:tabs>
                <w:tab w:val="left" w:pos="1678"/>
              </w:tabs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主要简历及业绩</w:t>
            </w: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9CBA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  <w:p w14:paraId="2FEC7752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1DAA400F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27684CED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675BF2E4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4D820A04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10C71898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41072A3A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4AEBD6F3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  <w:p w14:paraId="54A206FC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  <w:p w14:paraId="66F2E229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  <w:p w14:paraId="0EDB3F53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  <w:p w14:paraId="0C19135F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  <w:p w14:paraId="3908CA2D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  <w:p w14:paraId="2140EFB3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1458DC" w14:paraId="66A6606B" w14:textId="77777777" w:rsidTr="001458DC">
        <w:trPr>
          <w:trHeight w:val="34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3DF" w14:textId="77777777" w:rsidR="001458DC" w:rsidRDefault="001458DC">
            <w:pPr>
              <w:tabs>
                <w:tab w:val="left" w:pos="1678"/>
              </w:tabs>
              <w:spacing w:line="320" w:lineRule="exact"/>
              <w:rPr>
                <w:rFonts w:ascii="仿宋_GB2312" w:eastAsia="仿宋_GB2312" w:hint="eastAsia"/>
                <w:color w:val="000000"/>
              </w:rPr>
            </w:pPr>
          </w:p>
          <w:p w14:paraId="67BBC226" w14:textId="77777777" w:rsidR="001458DC" w:rsidRDefault="001458DC">
            <w:pPr>
              <w:tabs>
                <w:tab w:val="left" w:pos="1678"/>
              </w:tabs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推荐单位意见</w:t>
            </w: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83A" w14:textId="77777777" w:rsidR="001458DC" w:rsidRDefault="001458DC">
            <w:pPr>
              <w:tabs>
                <w:tab w:val="left" w:pos="1678"/>
              </w:tabs>
              <w:spacing w:line="240" w:lineRule="exact"/>
              <w:rPr>
                <w:rFonts w:ascii="仿宋_GB2312" w:eastAsia="仿宋_GB2312" w:hint="eastAsia"/>
                <w:color w:val="000000"/>
              </w:rPr>
            </w:pPr>
          </w:p>
          <w:p w14:paraId="02F23C8B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22096150" w14:textId="77777777" w:rsidR="001458DC" w:rsidRDefault="001458DC">
            <w:pPr>
              <w:tabs>
                <w:tab w:val="left" w:pos="1678"/>
              </w:tabs>
              <w:spacing w:line="240" w:lineRule="exact"/>
              <w:rPr>
                <w:rFonts w:ascii="仿宋_GB2312" w:eastAsia="仿宋_GB2312" w:hint="eastAsia"/>
                <w:color w:val="000000"/>
              </w:rPr>
            </w:pPr>
          </w:p>
          <w:p w14:paraId="5CE6F21C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22E307EC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7AB3A3D9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58A1C819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  <w:p w14:paraId="5186421F" w14:textId="77777777" w:rsidR="001458DC" w:rsidRDefault="001458DC">
            <w:pPr>
              <w:tabs>
                <w:tab w:val="left" w:pos="1678"/>
              </w:tabs>
              <w:ind w:firstLineChars="2600" w:firstLine="5460"/>
              <w:rPr>
                <w:rFonts w:ascii="Times New Roman" w:eastAsia="仿宋_GB2312" w:hint="eastAsia"/>
              </w:rPr>
            </w:pPr>
            <w:r>
              <w:rPr>
                <w:rFonts w:eastAsia="仿宋_GB2312" w:hint="eastAsia"/>
              </w:rPr>
              <w:t>（公章）</w:t>
            </w:r>
          </w:p>
          <w:p w14:paraId="26A36D57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eastAsia="仿宋_GB2312" w:hint="eastAsia"/>
              </w:rPr>
              <w:t xml:space="preserve">          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ascii="仿宋_GB2312" w:eastAsia="仿宋_GB2312" w:hint="eastAsia"/>
                <w:color w:val="000000"/>
              </w:rPr>
              <w:t xml:space="preserve">                          </w:t>
            </w:r>
          </w:p>
        </w:tc>
      </w:tr>
      <w:tr w:rsidR="001458DC" w14:paraId="011F8DFF" w14:textId="77777777" w:rsidTr="001458DC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E375" w14:textId="77777777" w:rsidR="001458DC" w:rsidRDefault="001458DC">
            <w:pPr>
              <w:tabs>
                <w:tab w:val="left" w:pos="1678"/>
              </w:tabs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备注</w:t>
            </w: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B946" w14:textId="77777777" w:rsidR="001458DC" w:rsidRDefault="001458DC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</w:tbl>
    <w:p w14:paraId="15D1A67C" w14:textId="77777777" w:rsidR="00330D96" w:rsidRDefault="00330D96">
      <w:pPr>
        <w:rPr>
          <w:rFonts w:hint="eastAsia"/>
        </w:rPr>
      </w:pPr>
    </w:p>
    <w:sectPr w:rsidR="00330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AFEF" w14:textId="77777777" w:rsidR="005079A1" w:rsidRDefault="005079A1" w:rsidP="001458DC">
      <w:r>
        <w:separator/>
      </w:r>
    </w:p>
  </w:endnote>
  <w:endnote w:type="continuationSeparator" w:id="0">
    <w:p w14:paraId="79965FF1" w14:textId="77777777" w:rsidR="005079A1" w:rsidRDefault="005079A1" w:rsidP="0014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F12D" w14:textId="77777777" w:rsidR="005079A1" w:rsidRDefault="005079A1" w:rsidP="001458DC">
      <w:r>
        <w:separator/>
      </w:r>
    </w:p>
  </w:footnote>
  <w:footnote w:type="continuationSeparator" w:id="0">
    <w:p w14:paraId="02964EDE" w14:textId="77777777" w:rsidR="005079A1" w:rsidRDefault="005079A1" w:rsidP="0014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2E"/>
    <w:rsid w:val="001458DC"/>
    <w:rsid w:val="00330D96"/>
    <w:rsid w:val="005079A1"/>
    <w:rsid w:val="00E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E9E10"/>
  <w15:chartTrackingRefBased/>
  <w15:docId w15:val="{285E1C92-E11C-4F67-9283-7A8407D6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DC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8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8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8DC"/>
    <w:rPr>
      <w:sz w:val="18"/>
      <w:szCs w:val="18"/>
    </w:rPr>
  </w:style>
  <w:style w:type="character" w:customStyle="1" w:styleId="content1">
    <w:name w:val="content1"/>
    <w:rsid w:val="001458DC"/>
    <w:rPr>
      <w:rFonts w:ascii="宋体" w:eastAsia="宋体" w:hAnsi="宋体" w:hint="eastAsia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2022-08-01T10:11:00Z</dcterms:created>
  <dcterms:modified xsi:type="dcterms:W3CDTF">2022-08-01T10:11:00Z</dcterms:modified>
</cp:coreProperties>
</file>