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AD9" w14:textId="77777777" w:rsidR="001D09F9" w:rsidRDefault="001D09F9" w:rsidP="001D09F9">
      <w:pPr>
        <w:spacing w:after="0" w:line="600" w:lineRule="exac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黑体" w:hAnsi="Times New Roman" w:cs="Times New Roman"/>
          <w:color w:val="000000"/>
          <w:sz w:val="32"/>
          <w:szCs w:val="32"/>
        </w:rPr>
        <w:t>1</w:t>
      </w:r>
    </w:p>
    <w:p w14:paraId="764E08CF" w14:textId="77777777" w:rsidR="001D09F9" w:rsidRDefault="001D09F9" w:rsidP="001D09F9">
      <w:pPr>
        <w:spacing w:after="0" w:line="600" w:lineRule="exact"/>
        <w:jc w:val="center"/>
        <w:rPr>
          <w:rFonts w:ascii="Times New Roman" w:eastAsia="方正小标宋简体" w:hAnsi="Times New Roman" w:cs="Times New Roman" w:hint="eastAsia"/>
          <w:bCs/>
          <w:color w:val="000000" w:themeColor="text1"/>
          <w:sz w:val="44"/>
          <w:szCs w:val="44"/>
        </w:rPr>
      </w:pPr>
    </w:p>
    <w:p w14:paraId="2AB4E3F6" w14:textId="77777777" w:rsidR="001D09F9" w:rsidRDefault="001D09F9" w:rsidP="001D09F9">
      <w:pPr>
        <w:spacing w:after="0" w:line="600" w:lineRule="exact"/>
        <w:jc w:val="center"/>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t>2024</w:t>
      </w:r>
      <w:r>
        <w:rPr>
          <w:rFonts w:ascii="Times New Roman" w:eastAsia="方正小标宋简体" w:hAnsi="Times New Roman" w:cs="Times New Roman"/>
          <w:bCs/>
          <w:color w:val="000000" w:themeColor="text1"/>
          <w:sz w:val="44"/>
          <w:szCs w:val="44"/>
        </w:rPr>
        <w:t>年全国玉米遗传育种学术研讨会</w:t>
      </w:r>
    </w:p>
    <w:p w14:paraId="789A2A75" w14:textId="77777777" w:rsidR="001D09F9" w:rsidRDefault="001D09F9" w:rsidP="001D09F9">
      <w:pPr>
        <w:spacing w:after="0" w:line="600" w:lineRule="exact"/>
        <w:jc w:val="center"/>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t>品种田间展示相关事项</w:t>
      </w:r>
    </w:p>
    <w:p w14:paraId="4D5BBF64" w14:textId="77777777" w:rsidR="001D09F9" w:rsidRDefault="001D09F9" w:rsidP="000804E5">
      <w:pPr>
        <w:spacing w:after="0" w:line="600" w:lineRule="exact"/>
        <w:rPr>
          <w:rFonts w:ascii="Times New Roman" w:eastAsia="仿宋_GB2312" w:hAnsi="Times New Roman" w:cs="Times New Roman" w:hint="eastAsia"/>
          <w:color w:val="000000" w:themeColor="text1"/>
          <w:sz w:val="32"/>
          <w:szCs w:val="32"/>
        </w:rPr>
      </w:pPr>
    </w:p>
    <w:p w14:paraId="53CA46F4"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本次大会田间</w:t>
      </w:r>
      <w:proofErr w:type="gramStart"/>
      <w:r>
        <w:rPr>
          <w:rFonts w:ascii="Times New Roman" w:eastAsia="仿宋_GB2312" w:hAnsi="Times New Roman" w:cs="Times New Roman"/>
          <w:color w:val="000000" w:themeColor="text1"/>
          <w:sz w:val="32"/>
          <w:szCs w:val="32"/>
        </w:rPr>
        <w:t>展示共</w:t>
      </w:r>
      <w:proofErr w:type="gramEnd"/>
      <w:r>
        <w:rPr>
          <w:rFonts w:ascii="Times New Roman" w:eastAsia="仿宋_GB2312" w:hAnsi="Times New Roman" w:cs="Times New Roman"/>
          <w:color w:val="000000" w:themeColor="text1"/>
          <w:sz w:val="32"/>
          <w:szCs w:val="32"/>
        </w:rPr>
        <w:t>设置</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个展示区，分别为山东省农业科学院龙山玉米试验基地和山东省农业科学院济南综合试验基地。具体事项如下：</w:t>
      </w:r>
    </w:p>
    <w:p w14:paraId="1210E080"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（一）每个参展玉米品种原则上</w:t>
      </w:r>
      <w:r>
        <w:rPr>
          <w:rFonts w:ascii="Times New Roman" w:eastAsia="仿宋_GB2312" w:hAnsi="Times New Roman" w:cs="Times New Roman"/>
          <w:color w:val="000000" w:themeColor="text1"/>
          <w:sz w:val="32"/>
          <w:szCs w:val="32"/>
        </w:rPr>
        <w:t>2kg</w:t>
      </w:r>
      <w:r>
        <w:rPr>
          <w:rFonts w:ascii="Times New Roman" w:eastAsia="仿宋_GB2312" w:hAnsi="Times New Roman" w:cs="Times New Roman"/>
          <w:color w:val="000000" w:themeColor="text1"/>
          <w:sz w:val="32"/>
          <w:szCs w:val="32"/>
        </w:rPr>
        <w:t>，最低不低于</w:t>
      </w:r>
      <w:r>
        <w:rPr>
          <w:rFonts w:ascii="Times New Roman" w:eastAsia="仿宋_GB2312" w:hAnsi="Times New Roman" w:cs="Times New Roman"/>
          <w:color w:val="000000" w:themeColor="text1"/>
          <w:sz w:val="32"/>
          <w:szCs w:val="32"/>
        </w:rPr>
        <w:t>1kg</w:t>
      </w:r>
      <w:r>
        <w:rPr>
          <w:rFonts w:ascii="Times New Roman" w:eastAsia="仿宋_GB2312" w:hAnsi="Times New Roman" w:cs="Times New Roman"/>
          <w:color w:val="000000" w:themeColor="text1"/>
          <w:sz w:val="32"/>
          <w:szCs w:val="32"/>
        </w:rPr>
        <w:t>，自行包衣后分装</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袋，一并寄至山东省农业科学院，邮寄种子请备注全国玉米遗传育种大会参展品种。参展品种试验费</w:t>
      </w:r>
      <w:r>
        <w:rPr>
          <w:rFonts w:ascii="Times New Roman" w:eastAsia="仿宋_GB2312" w:hAnsi="Times New Roman" w:cs="Times New Roman"/>
          <w:color w:val="000000" w:themeColor="text1"/>
          <w:sz w:val="32"/>
          <w:szCs w:val="32"/>
        </w:rPr>
        <w:t>500</w:t>
      </w:r>
      <w:r>
        <w:rPr>
          <w:rFonts w:ascii="Times New Roman" w:eastAsia="仿宋_GB2312" w:hAnsi="Times New Roman" w:cs="Times New Roman"/>
          <w:color w:val="000000" w:themeColor="text1"/>
          <w:sz w:val="32"/>
          <w:szCs w:val="32"/>
        </w:rPr>
        <w:t>元</w:t>
      </w:r>
      <w:r>
        <w:rPr>
          <w:rFonts w:ascii="Times New Roman" w:eastAsia="仿宋_GB2312" w:hAnsi="Times New Roman" w:cs="Times New Roman"/>
          <w:color w:val="000000" w:themeColor="text1"/>
          <w:sz w:val="32"/>
          <w:szCs w:val="32"/>
        </w:rPr>
        <w:t>/</w:t>
      </w:r>
      <w:proofErr w:type="gramStart"/>
      <w:r>
        <w:rPr>
          <w:rFonts w:ascii="Times New Roman" w:eastAsia="仿宋_GB2312" w:hAnsi="Times New Roman" w:cs="Times New Roman"/>
          <w:color w:val="000000" w:themeColor="text1"/>
          <w:sz w:val="32"/>
          <w:szCs w:val="32"/>
        </w:rPr>
        <w:t>个</w:t>
      </w:r>
      <w:proofErr w:type="gramEnd"/>
      <w:r>
        <w:rPr>
          <w:rFonts w:ascii="Times New Roman" w:eastAsia="仿宋_GB2312" w:hAnsi="Times New Roman" w:cs="Times New Roman"/>
          <w:color w:val="000000" w:themeColor="text1"/>
          <w:sz w:val="32"/>
          <w:szCs w:val="32"/>
        </w:rPr>
        <w:t>，汇至指定账户。</w:t>
      </w:r>
    </w:p>
    <w:p w14:paraId="2C814A85"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（二）《品种田间展示申请表》电子邮件报名（备案）截止时间为</w:t>
      </w:r>
      <w:r>
        <w:rPr>
          <w:rFonts w:ascii="Times New Roman" w:eastAsia="仿宋_GB2312" w:hAnsi="Times New Roman" w:cs="Times New Roman"/>
          <w:color w:val="000000" w:themeColor="text1"/>
          <w:sz w:val="32"/>
          <w:szCs w:val="32"/>
        </w:rPr>
        <w:t>2024</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25</w:t>
      </w:r>
      <w:r>
        <w:rPr>
          <w:rFonts w:ascii="Times New Roman" w:eastAsia="仿宋_GB2312" w:hAnsi="Times New Roman" w:cs="Times New Roman"/>
          <w:color w:val="000000" w:themeColor="text1"/>
          <w:sz w:val="32"/>
          <w:szCs w:val="32"/>
        </w:rPr>
        <w:t>日，种子、申请表及品种试验费的寄送达截止时间</w:t>
      </w:r>
      <w:r>
        <w:rPr>
          <w:rFonts w:ascii="Times New Roman" w:eastAsia="仿宋_GB2312" w:hAnsi="Times New Roman" w:cs="Times New Roman"/>
          <w:color w:val="000000" w:themeColor="text1"/>
          <w:sz w:val="32"/>
          <w:szCs w:val="32"/>
        </w:rPr>
        <w:t>2024</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w:t>
      </w:r>
    </w:p>
    <w:p w14:paraId="771496BF"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（三）逾期未提交种子和缴费的，视为放弃，主办方将取消新品种展示。因提交的品种适应性和种子质量等原因造成的影响由供种单位负责。</w:t>
      </w:r>
    </w:p>
    <w:p w14:paraId="6BE813B2"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（四）参展品种接收</w:t>
      </w:r>
      <w:r>
        <w:rPr>
          <w:rFonts w:ascii="Times New Roman" w:eastAsia="仿宋_GB2312" w:hAnsi="Times New Roman" w:cs="Times New Roman"/>
          <w:color w:val="000000" w:themeColor="text1"/>
          <w:sz w:val="32"/>
          <w:szCs w:val="32"/>
        </w:rPr>
        <w:t xml:space="preserve">  </w:t>
      </w:r>
    </w:p>
    <w:p w14:paraId="41488CAC"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种子接收单位：山东省农业科学院玉米研究所</w:t>
      </w:r>
    </w:p>
    <w:p w14:paraId="174989D0"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种子接收人：肖焕英</w:t>
      </w:r>
      <w:r>
        <w:rPr>
          <w:rFonts w:ascii="Times New Roman" w:eastAsia="仿宋_GB2312" w:hAnsi="Times New Roman" w:cs="Times New Roman"/>
          <w:color w:val="000000" w:themeColor="text1"/>
          <w:sz w:val="32"/>
          <w:szCs w:val="32"/>
        </w:rPr>
        <w:t xml:space="preserve"> </w:t>
      </w:r>
    </w:p>
    <w:p w14:paraId="7B38B68B"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电话：</w:t>
      </w:r>
      <w:r>
        <w:rPr>
          <w:rFonts w:ascii="Times New Roman" w:eastAsia="仿宋_GB2312" w:hAnsi="Times New Roman" w:cs="Times New Roman"/>
          <w:color w:val="000000" w:themeColor="text1"/>
          <w:sz w:val="32"/>
          <w:szCs w:val="32"/>
        </w:rPr>
        <w:t>15550040625</w:t>
      </w:r>
    </w:p>
    <w:p w14:paraId="49BFE55C"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电子邮箱：</w:t>
      </w:r>
      <w:r>
        <w:rPr>
          <w:rFonts w:ascii="Times New Roman" w:eastAsia="仿宋_GB2312" w:hAnsi="Times New Roman" w:cs="Times New Roman"/>
          <w:sz w:val="32"/>
          <w:szCs w:val="32"/>
        </w:rPr>
        <w:t>13606412578@126.com</w:t>
      </w:r>
    </w:p>
    <w:p w14:paraId="61CEE5CB"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种子接收地址：山东省济南市历城区桑园路</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号，邮编：</w:t>
      </w:r>
      <w:r>
        <w:rPr>
          <w:rFonts w:ascii="Times New Roman" w:eastAsia="仿宋_GB2312" w:hAnsi="Times New Roman" w:cs="Times New Roman"/>
          <w:color w:val="000000" w:themeColor="text1"/>
          <w:sz w:val="32"/>
          <w:szCs w:val="32"/>
        </w:rPr>
        <w:t>250100</w:t>
      </w:r>
      <w:r>
        <w:rPr>
          <w:rFonts w:ascii="Times New Roman" w:eastAsia="仿宋_GB2312" w:hAnsi="Times New Roman" w:cs="Times New Roman"/>
          <w:color w:val="000000" w:themeColor="text1"/>
          <w:sz w:val="32"/>
          <w:szCs w:val="32"/>
        </w:rPr>
        <w:t>。</w:t>
      </w:r>
    </w:p>
    <w:p w14:paraId="595281C0"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（五）品种试验费接收（务必注明玉米遗传育种</w:t>
      </w:r>
      <w:proofErr w:type="gramStart"/>
      <w:r>
        <w:rPr>
          <w:rFonts w:ascii="Times New Roman" w:eastAsia="仿宋_GB2312" w:hAnsi="Times New Roman" w:cs="Times New Roman"/>
          <w:color w:val="000000" w:themeColor="text1"/>
          <w:sz w:val="32"/>
          <w:szCs w:val="32"/>
        </w:rPr>
        <w:t>会品种</w:t>
      </w:r>
      <w:proofErr w:type="gramEnd"/>
      <w:r>
        <w:rPr>
          <w:rFonts w:ascii="Times New Roman" w:eastAsia="仿宋_GB2312" w:hAnsi="Times New Roman" w:cs="Times New Roman"/>
          <w:color w:val="000000" w:themeColor="text1"/>
          <w:sz w:val="32"/>
          <w:szCs w:val="32"/>
        </w:rPr>
        <w:t>试验费）</w:t>
      </w:r>
    </w:p>
    <w:p w14:paraId="4D4876E5"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账号名称：山东省农业科学院</w:t>
      </w:r>
    </w:p>
    <w:p w14:paraId="7006085A"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开</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户</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行：中国银行济南历城支行</w:t>
      </w:r>
    </w:p>
    <w:p w14:paraId="327B6ABE"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proofErr w:type="gramStart"/>
      <w:r>
        <w:rPr>
          <w:rFonts w:ascii="Times New Roman" w:eastAsia="仿宋_GB2312" w:hAnsi="Times New Roman" w:cs="Times New Roman"/>
          <w:color w:val="000000" w:themeColor="text1"/>
          <w:sz w:val="32"/>
          <w:szCs w:val="32"/>
        </w:rPr>
        <w:t>账</w:t>
      </w:r>
      <w:proofErr w:type="gramEnd"/>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号：</w:t>
      </w:r>
      <w:r>
        <w:rPr>
          <w:rFonts w:ascii="Times New Roman" w:eastAsia="仿宋_GB2312" w:hAnsi="Times New Roman" w:cs="Times New Roman"/>
          <w:color w:val="000000" w:themeColor="text1"/>
          <w:sz w:val="32"/>
          <w:szCs w:val="32"/>
        </w:rPr>
        <w:t>24679776666900005</w:t>
      </w:r>
    </w:p>
    <w:p w14:paraId="43BAD337" w14:textId="77777777" w:rsidR="001D09F9" w:rsidRDefault="001D09F9" w:rsidP="001D09F9">
      <w:pPr>
        <w:spacing w:after="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行</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号：</w:t>
      </w:r>
      <w:r>
        <w:rPr>
          <w:rFonts w:ascii="Times New Roman" w:eastAsia="仿宋_GB2312" w:hAnsi="Times New Roman" w:cs="Times New Roman"/>
          <w:color w:val="000000" w:themeColor="text1"/>
          <w:sz w:val="32"/>
          <w:szCs w:val="32"/>
        </w:rPr>
        <w:t>104451040267</w:t>
      </w:r>
    </w:p>
    <w:p w14:paraId="32142BDB" w14:textId="77777777" w:rsidR="004F353D" w:rsidRDefault="004F353D"/>
    <w:sectPr w:rsidR="004F353D" w:rsidSect="00ED162A">
      <w:pgSz w:w="11906" w:h="16838"/>
      <w:pgMar w:top="1440" w:right="1559" w:bottom="1440" w:left="1559"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98DC" w14:textId="77777777" w:rsidR="00ED162A" w:rsidRDefault="00ED162A" w:rsidP="001D09F9">
      <w:pPr>
        <w:spacing w:after="0" w:line="240" w:lineRule="auto"/>
      </w:pPr>
      <w:r>
        <w:separator/>
      </w:r>
    </w:p>
  </w:endnote>
  <w:endnote w:type="continuationSeparator" w:id="0">
    <w:p w14:paraId="1A9CE5C2" w14:textId="77777777" w:rsidR="00ED162A" w:rsidRDefault="00ED162A" w:rsidP="001D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Fang Song"/>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4DD0" w14:textId="77777777" w:rsidR="00ED162A" w:rsidRDefault="00ED162A" w:rsidP="001D09F9">
      <w:pPr>
        <w:spacing w:after="0" w:line="240" w:lineRule="auto"/>
      </w:pPr>
      <w:r>
        <w:separator/>
      </w:r>
    </w:p>
  </w:footnote>
  <w:footnote w:type="continuationSeparator" w:id="0">
    <w:p w14:paraId="62CD07CB" w14:textId="77777777" w:rsidR="00ED162A" w:rsidRDefault="00ED162A" w:rsidP="001D0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1D"/>
    <w:rsid w:val="000804E5"/>
    <w:rsid w:val="001D09F9"/>
    <w:rsid w:val="004F353D"/>
    <w:rsid w:val="0050261B"/>
    <w:rsid w:val="00E2081D"/>
    <w:rsid w:val="00ED1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C6792"/>
  <w15:chartTrackingRefBased/>
  <w15:docId w15:val="{6897D3E2-38D9-4E85-9253-3E285D8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9F9"/>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9F9"/>
    <w:pPr>
      <w:widowControl w:val="0"/>
      <w:tabs>
        <w:tab w:val="center" w:pos="4153"/>
        <w:tab w:val="right" w:pos="8306"/>
      </w:tabs>
      <w:snapToGrid w:val="0"/>
      <w:spacing w:after="0" w:line="240" w:lineRule="auto"/>
      <w:jc w:val="center"/>
    </w:pPr>
    <w:rPr>
      <w:kern w:val="2"/>
      <w:sz w:val="18"/>
      <w:szCs w:val="18"/>
    </w:rPr>
  </w:style>
  <w:style w:type="character" w:customStyle="1" w:styleId="a4">
    <w:name w:val="页眉 字符"/>
    <w:basedOn w:val="a0"/>
    <w:link w:val="a3"/>
    <w:uiPriority w:val="99"/>
    <w:rsid w:val="001D09F9"/>
    <w:rPr>
      <w:sz w:val="18"/>
      <w:szCs w:val="18"/>
    </w:rPr>
  </w:style>
  <w:style w:type="paragraph" w:styleId="a5">
    <w:name w:val="footer"/>
    <w:basedOn w:val="a"/>
    <w:link w:val="a6"/>
    <w:uiPriority w:val="99"/>
    <w:unhideWhenUsed/>
    <w:rsid w:val="001D09F9"/>
    <w:pPr>
      <w:widowControl w:val="0"/>
      <w:tabs>
        <w:tab w:val="center" w:pos="4153"/>
        <w:tab w:val="right" w:pos="8306"/>
      </w:tabs>
      <w:snapToGrid w:val="0"/>
      <w:spacing w:after="0" w:line="240" w:lineRule="auto"/>
    </w:pPr>
    <w:rPr>
      <w:kern w:val="2"/>
      <w:sz w:val="18"/>
      <w:szCs w:val="18"/>
    </w:rPr>
  </w:style>
  <w:style w:type="character" w:customStyle="1" w:styleId="a6">
    <w:name w:val="页脚 字符"/>
    <w:basedOn w:val="a0"/>
    <w:link w:val="a5"/>
    <w:uiPriority w:val="99"/>
    <w:rsid w:val="001D09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丽荣</dc:creator>
  <cp:keywords/>
  <dc:description/>
  <cp:lastModifiedBy>杨 丽荣</cp:lastModifiedBy>
  <cp:revision>4</cp:revision>
  <dcterms:created xsi:type="dcterms:W3CDTF">2024-04-25T00:24:00Z</dcterms:created>
  <dcterms:modified xsi:type="dcterms:W3CDTF">2024-04-25T00:27:00Z</dcterms:modified>
</cp:coreProperties>
</file>