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BEDD2">
      <w:pPr>
        <w:jc w:val="left"/>
        <w:rPr>
          <w:rFonts w:hint="eastAsia" w:ascii="微软雅黑" w:hAnsi="微软雅黑" w:eastAsia="微软雅黑"/>
          <w:kern w:val="0"/>
          <w:sz w:val="28"/>
          <w:szCs w:val="28"/>
        </w:rPr>
      </w:pPr>
      <w:bookmarkStart w:id="0" w:name="_Hlk197957980"/>
      <w:r>
        <w:rPr>
          <w:rFonts w:hint="eastAsia" w:ascii="微软雅黑" w:hAnsi="微软雅黑" w:eastAsia="微软雅黑"/>
          <w:kern w:val="0"/>
          <w:sz w:val="28"/>
          <w:szCs w:val="28"/>
        </w:rPr>
        <w:t>附件：</w:t>
      </w:r>
    </w:p>
    <w:bookmarkEnd w:id="0"/>
    <w:p w14:paraId="586F36AD">
      <w:pPr>
        <w:spacing w:line="500" w:lineRule="exact"/>
        <w:jc w:val="center"/>
        <w:rPr>
          <w:rFonts w:hint="eastAsia" w:ascii="微软雅黑" w:hAnsi="微软雅黑" w:eastAsia="微软雅黑"/>
          <w:b/>
          <w:bCs/>
          <w:sz w:val="32"/>
          <w:szCs w:val="32"/>
        </w:rPr>
      </w:pPr>
      <w:bookmarkStart w:id="1" w:name="OLE_LINK9"/>
      <w:r>
        <w:rPr>
          <w:rFonts w:hint="eastAsia" w:ascii="微软雅黑" w:hAnsi="微软雅黑" w:eastAsia="微软雅黑"/>
          <w:b/>
          <w:bCs/>
          <w:sz w:val="32"/>
          <w:szCs w:val="32"/>
        </w:rPr>
        <w:t>2025年度作物分子育种领域专业技术转移转化能力提升班</w:t>
      </w:r>
    </w:p>
    <w:bookmarkEnd w:id="1"/>
    <w:p w14:paraId="3D917D30">
      <w:pPr>
        <w:spacing w:line="500" w:lineRule="exact"/>
        <w:jc w:val="center"/>
        <w:rPr>
          <w:rFonts w:hint="eastAsia" w:ascii="微软雅黑" w:hAnsi="微软雅黑" w:eastAsia="微软雅黑"/>
          <w:b/>
          <w:bCs/>
          <w:sz w:val="32"/>
          <w:szCs w:val="32"/>
        </w:rPr>
      </w:pPr>
      <w:r>
        <w:rPr>
          <w:rFonts w:hint="eastAsia" w:ascii="微软雅黑" w:hAnsi="微软雅黑" w:eastAsia="微软雅黑"/>
          <w:b/>
          <w:bCs/>
          <w:sz w:val="32"/>
          <w:szCs w:val="32"/>
        </w:rPr>
        <w:t>日程安排</w:t>
      </w:r>
    </w:p>
    <w:p w14:paraId="117C7B53">
      <w:pPr>
        <w:spacing w:before="156" w:beforeLines="50" w:after="120"/>
        <w:jc w:val="center"/>
        <w:rPr>
          <w:rFonts w:hint="eastAsia" w:ascii="微软雅黑" w:hAnsi="微软雅黑" w:eastAsia="微软雅黑"/>
          <w:b/>
          <w:bCs/>
          <w:sz w:val="28"/>
          <w:szCs w:val="28"/>
        </w:rPr>
      </w:pPr>
      <w:r>
        <w:rPr>
          <w:rFonts w:hint="eastAsia" w:ascii="微软雅黑" w:hAnsi="微软雅黑" w:eastAsia="微软雅黑"/>
          <w:b/>
          <w:bCs/>
          <w:sz w:val="28"/>
          <w:szCs w:val="28"/>
        </w:rPr>
        <w:t>(2025年10</w:t>
      </w:r>
      <w:r>
        <w:rPr>
          <w:rFonts w:ascii="微软雅黑" w:hAnsi="微软雅黑" w:eastAsia="微软雅黑"/>
          <w:b/>
          <w:bCs/>
          <w:sz w:val="28"/>
          <w:szCs w:val="28"/>
        </w:rPr>
        <w:t>月</w:t>
      </w:r>
      <w:r>
        <w:rPr>
          <w:rFonts w:hint="eastAsia" w:ascii="微软雅黑" w:hAnsi="微软雅黑" w:eastAsia="微软雅黑"/>
          <w:b/>
          <w:bCs/>
          <w:sz w:val="28"/>
          <w:szCs w:val="28"/>
        </w:rPr>
        <w:t>9</w:t>
      </w:r>
      <w:r>
        <w:rPr>
          <w:rFonts w:ascii="微软雅黑" w:hAnsi="微软雅黑" w:eastAsia="微软雅黑"/>
          <w:b/>
          <w:bCs/>
          <w:sz w:val="28"/>
          <w:szCs w:val="28"/>
        </w:rPr>
        <w:t>-</w:t>
      </w:r>
      <w:r>
        <w:rPr>
          <w:rFonts w:hint="eastAsia" w:ascii="微软雅黑" w:hAnsi="微软雅黑" w:eastAsia="微软雅黑"/>
          <w:b/>
          <w:bCs/>
          <w:sz w:val="28"/>
          <w:szCs w:val="28"/>
        </w:rPr>
        <w:t>14日，湖北武汉</w:t>
      </w:r>
      <w:r>
        <w:rPr>
          <w:rFonts w:ascii="微软雅黑" w:hAnsi="微软雅黑" w:eastAsia="微软雅黑"/>
          <w:b/>
          <w:bCs/>
          <w:sz w:val="28"/>
          <w:szCs w:val="28"/>
        </w:rPr>
        <w:t xml:space="preserve">) </w:t>
      </w: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87"/>
        <w:gridCol w:w="1610"/>
        <w:gridCol w:w="5399"/>
      </w:tblGrid>
      <w:tr w14:paraId="143825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jc w:val="center"/>
        </w:trPr>
        <w:tc>
          <w:tcPr>
            <w:tcW w:w="8296" w:type="dxa"/>
            <w:gridSpan w:val="3"/>
            <w:tcBorders>
              <w:right w:val="single" w:color="auto" w:sz="4" w:space="0"/>
            </w:tcBorders>
            <w:vAlign w:val="center"/>
          </w:tcPr>
          <w:p w14:paraId="6F93CD4E">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2025年10月9日（周四）</w:t>
            </w:r>
          </w:p>
        </w:tc>
      </w:tr>
      <w:tr w14:paraId="3D29C2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8296" w:type="dxa"/>
            <w:gridSpan w:val="3"/>
            <w:tcBorders>
              <w:right w:val="single" w:color="auto" w:sz="4" w:space="0"/>
            </w:tcBorders>
            <w:vAlign w:val="center"/>
          </w:tcPr>
          <w:p w14:paraId="48FD6C1F">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全天报到</w:t>
            </w:r>
          </w:p>
        </w:tc>
      </w:tr>
      <w:tr w14:paraId="3141F1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jc w:val="center"/>
        </w:trPr>
        <w:tc>
          <w:tcPr>
            <w:tcW w:w="8296" w:type="dxa"/>
            <w:gridSpan w:val="3"/>
            <w:tcBorders>
              <w:right w:val="single" w:color="auto" w:sz="4" w:space="0"/>
            </w:tcBorders>
            <w:vAlign w:val="center"/>
          </w:tcPr>
          <w:p w14:paraId="060CB9D6">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2025年10月10日（周五）</w:t>
            </w:r>
          </w:p>
        </w:tc>
      </w:tr>
      <w:tr w14:paraId="2620B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jc w:val="center"/>
        </w:trPr>
        <w:tc>
          <w:tcPr>
            <w:tcW w:w="1287" w:type="dxa"/>
            <w:vAlign w:val="center"/>
          </w:tcPr>
          <w:p w14:paraId="49E9F65F">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课程类型</w:t>
            </w:r>
          </w:p>
        </w:tc>
        <w:tc>
          <w:tcPr>
            <w:tcW w:w="1610" w:type="dxa"/>
            <w:vAlign w:val="center"/>
          </w:tcPr>
          <w:p w14:paraId="2F9D70FB">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时间</w:t>
            </w:r>
          </w:p>
        </w:tc>
        <w:tc>
          <w:tcPr>
            <w:tcW w:w="5399" w:type="dxa"/>
            <w:tcBorders>
              <w:right w:val="single" w:color="auto" w:sz="4" w:space="0"/>
            </w:tcBorders>
            <w:vAlign w:val="center"/>
          </w:tcPr>
          <w:p w14:paraId="46041830">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内</w:t>
            </w:r>
            <w:r>
              <w:rPr>
                <w:rFonts w:hint="eastAsia" w:ascii="微软雅黑" w:hAnsi="微软雅黑" w:eastAsia="微软雅黑"/>
                <w:b/>
                <w:kern w:val="0"/>
                <w:szCs w:val="24"/>
              </w:rPr>
              <w:t xml:space="preserve"> </w:t>
            </w:r>
            <w:r>
              <w:rPr>
                <w:rFonts w:ascii="微软雅黑" w:hAnsi="微软雅黑" w:eastAsia="微软雅黑"/>
                <w:b/>
                <w:kern w:val="0"/>
                <w:szCs w:val="24"/>
              </w:rPr>
              <w:t xml:space="preserve"> 容</w:t>
            </w:r>
          </w:p>
        </w:tc>
      </w:tr>
      <w:tr w14:paraId="48D8BE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7" w:hRule="atLeast"/>
          <w:jc w:val="center"/>
        </w:trPr>
        <w:tc>
          <w:tcPr>
            <w:tcW w:w="1287" w:type="dxa"/>
            <w:vAlign w:val="center"/>
          </w:tcPr>
          <w:p w14:paraId="50EAB83C">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开班式</w:t>
            </w:r>
          </w:p>
        </w:tc>
        <w:tc>
          <w:tcPr>
            <w:tcW w:w="1610" w:type="dxa"/>
            <w:vAlign w:val="center"/>
          </w:tcPr>
          <w:p w14:paraId="57AAA692">
            <w:pPr>
              <w:spacing w:line="360" w:lineRule="exact"/>
              <w:jc w:val="center"/>
              <w:rPr>
                <w:rFonts w:hint="eastAsia" w:ascii="微软雅黑" w:hAnsi="微软雅黑" w:eastAsia="微软雅黑"/>
                <w:kern w:val="0"/>
                <w:szCs w:val="24"/>
              </w:rPr>
            </w:pPr>
            <w:r>
              <w:rPr>
                <w:rFonts w:hint="eastAsia" w:ascii="微软雅黑" w:hAnsi="微软雅黑" w:eastAsia="微软雅黑"/>
                <w:kern w:val="0"/>
                <w:szCs w:val="24"/>
              </w:rPr>
              <w:t>08</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w:t>
            </w:r>
            <w:r>
              <w:rPr>
                <w:rFonts w:hint="eastAsia" w:ascii="微软雅黑" w:hAnsi="微软雅黑" w:eastAsia="微软雅黑"/>
                <w:kern w:val="0"/>
                <w:szCs w:val="24"/>
              </w:rPr>
              <w:t>08</w:t>
            </w:r>
            <w:r>
              <w:rPr>
                <w:rFonts w:ascii="微软雅黑" w:hAnsi="微软雅黑" w:eastAsia="微软雅黑"/>
                <w:kern w:val="0"/>
                <w:szCs w:val="24"/>
              </w:rPr>
              <w:t>:</w:t>
            </w:r>
            <w:r>
              <w:rPr>
                <w:rFonts w:hint="eastAsia" w:ascii="微软雅黑" w:hAnsi="微软雅黑" w:eastAsia="微软雅黑"/>
                <w:kern w:val="0"/>
                <w:szCs w:val="24"/>
              </w:rPr>
              <w:t>10</w:t>
            </w:r>
          </w:p>
        </w:tc>
        <w:tc>
          <w:tcPr>
            <w:tcW w:w="5399" w:type="dxa"/>
            <w:tcBorders>
              <w:right w:val="single" w:color="auto" w:sz="4" w:space="0"/>
            </w:tcBorders>
            <w:vAlign w:val="center"/>
          </w:tcPr>
          <w:p w14:paraId="48C50189">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领导致辞</w:t>
            </w:r>
          </w:p>
        </w:tc>
      </w:tr>
      <w:tr w14:paraId="293B27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8" w:hRule="atLeast"/>
          <w:jc w:val="center"/>
        </w:trPr>
        <w:tc>
          <w:tcPr>
            <w:tcW w:w="1287" w:type="dxa"/>
            <w:vMerge w:val="restart"/>
            <w:vAlign w:val="center"/>
          </w:tcPr>
          <w:p w14:paraId="3E011940">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主题报告</w:t>
            </w:r>
          </w:p>
        </w:tc>
        <w:tc>
          <w:tcPr>
            <w:tcW w:w="1610" w:type="dxa"/>
            <w:vAlign w:val="center"/>
          </w:tcPr>
          <w:p w14:paraId="4B327C20">
            <w:pPr>
              <w:spacing w:line="360" w:lineRule="exact"/>
              <w:jc w:val="center"/>
              <w:rPr>
                <w:rFonts w:hint="eastAsia" w:ascii="微软雅黑" w:hAnsi="微软雅黑" w:eastAsia="微软雅黑"/>
                <w:kern w:val="0"/>
                <w:szCs w:val="24"/>
              </w:rPr>
            </w:pPr>
            <w:r>
              <w:rPr>
                <w:rFonts w:hint="eastAsia" w:ascii="微软雅黑" w:hAnsi="微软雅黑" w:eastAsia="微软雅黑"/>
                <w:kern w:val="0"/>
                <w:szCs w:val="24"/>
              </w:rPr>
              <w:t>08</w:t>
            </w:r>
            <w:r>
              <w:rPr>
                <w:rFonts w:ascii="微软雅黑" w:hAnsi="微软雅黑" w:eastAsia="微软雅黑"/>
                <w:kern w:val="0"/>
                <w:szCs w:val="24"/>
              </w:rPr>
              <w:t>:</w:t>
            </w:r>
            <w:r>
              <w:rPr>
                <w:rFonts w:hint="eastAsia" w:ascii="微软雅黑" w:hAnsi="微软雅黑" w:eastAsia="微软雅黑"/>
                <w:kern w:val="0"/>
                <w:szCs w:val="24"/>
              </w:rPr>
              <w:t>10</w:t>
            </w:r>
            <w:r>
              <w:rPr>
                <w:rFonts w:ascii="微软雅黑" w:hAnsi="微软雅黑" w:eastAsia="微软雅黑"/>
                <w:kern w:val="0"/>
                <w:szCs w:val="24"/>
              </w:rPr>
              <w:t>-</w:t>
            </w:r>
            <w:r>
              <w:rPr>
                <w:rFonts w:hint="eastAsia" w:ascii="微软雅黑" w:hAnsi="微软雅黑" w:eastAsia="微软雅黑"/>
                <w:kern w:val="0"/>
                <w:szCs w:val="24"/>
              </w:rPr>
              <w:t>10</w:t>
            </w:r>
            <w:r>
              <w:rPr>
                <w:rFonts w:ascii="微软雅黑" w:hAnsi="微软雅黑" w:eastAsia="微软雅黑"/>
                <w:kern w:val="0"/>
                <w:szCs w:val="24"/>
              </w:rPr>
              <w:t>:</w:t>
            </w:r>
            <w:r>
              <w:rPr>
                <w:rFonts w:hint="eastAsia" w:ascii="微软雅黑" w:hAnsi="微软雅黑" w:eastAsia="微软雅黑"/>
                <w:kern w:val="0"/>
                <w:szCs w:val="24"/>
              </w:rPr>
              <w:t>10</w:t>
            </w:r>
          </w:p>
        </w:tc>
        <w:tc>
          <w:tcPr>
            <w:tcW w:w="5399" w:type="dxa"/>
            <w:vAlign w:val="center"/>
          </w:tcPr>
          <w:p w14:paraId="6AD0A33A">
            <w:pPr>
              <w:spacing w:before="93" w:beforeLines="30" w:line="360" w:lineRule="exact"/>
              <w:rPr>
                <w:rFonts w:hint="eastAsia" w:ascii="微软雅黑" w:hAnsi="微软雅黑" w:eastAsia="微软雅黑"/>
                <w:kern w:val="0"/>
                <w:szCs w:val="24"/>
              </w:rPr>
            </w:pPr>
            <w:r>
              <w:rPr>
                <w:rFonts w:hint="eastAsia" w:ascii="微软雅黑" w:hAnsi="微软雅黑" w:eastAsia="微软雅黑"/>
                <w:b/>
                <w:kern w:val="0"/>
                <w:szCs w:val="24"/>
              </w:rPr>
              <w:t xml:space="preserve">张启发 </w:t>
            </w:r>
            <w:r>
              <w:rPr>
                <w:rFonts w:ascii="微软雅黑" w:hAnsi="微软雅黑" w:eastAsia="微软雅黑"/>
                <w:b/>
                <w:kern w:val="0"/>
                <w:szCs w:val="24"/>
              </w:rPr>
              <w:t xml:space="preserve"> </w:t>
            </w:r>
            <w:r>
              <w:rPr>
                <w:rFonts w:hint="eastAsia" w:ascii="微软雅黑" w:hAnsi="微软雅黑" w:eastAsia="微软雅黑"/>
                <w:kern w:val="0"/>
                <w:szCs w:val="24"/>
              </w:rPr>
              <w:t>中国科学院院士、华中农业大学教授</w:t>
            </w:r>
          </w:p>
          <w:p w14:paraId="6112CC79">
            <w:pPr>
              <w:spacing w:before="240" w:line="360" w:lineRule="exact"/>
              <w:rPr>
                <w:rFonts w:hint="eastAsia" w:ascii="微软雅黑" w:hAnsi="微软雅黑" w:eastAsia="微软雅黑"/>
                <w:kern w:val="0"/>
                <w:szCs w:val="24"/>
              </w:rPr>
            </w:pPr>
            <w:r>
              <w:rPr>
                <w:rFonts w:hint="eastAsia" w:ascii="微软雅黑" w:hAnsi="微软雅黑" w:eastAsia="微软雅黑"/>
                <w:kern w:val="0"/>
                <w:szCs w:val="24"/>
              </w:rPr>
              <w:t>授课内容：健康治理·全谷物行动·绿色营养超级稻</w:t>
            </w:r>
          </w:p>
        </w:tc>
      </w:tr>
      <w:tr w14:paraId="18B01DC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53" w:hRule="atLeast"/>
          <w:jc w:val="center"/>
        </w:trPr>
        <w:tc>
          <w:tcPr>
            <w:tcW w:w="1287" w:type="dxa"/>
            <w:vMerge w:val="continue"/>
            <w:vAlign w:val="center"/>
          </w:tcPr>
          <w:p w14:paraId="5D572466">
            <w:pPr>
              <w:spacing w:line="360" w:lineRule="exact"/>
              <w:jc w:val="center"/>
              <w:rPr>
                <w:rFonts w:hint="eastAsia" w:ascii="微软雅黑" w:hAnsi="微软雅黑" w:eastAsia="微软雅黑"/>
                <w:b/>
                <w:kern w:val="0"/>
                <w:szCs w:val="24"/>
              </w:rPr>
            </w:pPr>
          </w:p>
        </w:tc>
        <w:tc>
          <w:tcPr>
            <w:tcW w:w="1610" w:type="dxa"/>
            <w:vAlign w:val="center"/>
          </w:tcPr>
          <w:p w14:paraId="731C39BD">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0</w:t>
            </w:r>
            <w:r>
              <w:rPr>
                <w:rFonts w:ascii="微软雅黑" w:hAnsi="微软雅黑" w:eastAsia="微软雅黑"/>
                <w:kern w:val="0"/>
                <w:szCs w:val="24"/>
              </w:rPr>
              <w:t>:</w:t>
            </w:r>
            <w:r>
              <w:rPr>
                <w:rFonts w:hint="eastAsia" w:ascii="微软雅黑" w:hAnsi="微软雅黑" w:eastAsia="微软雅黑"/>
                <w:kern w:val="0"/>
                <w:szCs w:val="24"/>
              </w:rPr>
              <w:t>2</w:t>
            </w:r>
            <w:r>
              <w:rPr>
                <w:rFonts w:ascii="微软雅黑" w:hAnsi="微软雅黑" w:eastAsia="微软雅黑"/>
                <w:kern w:val="0"/>
                <w:szCs w:val="24"/>
              </w:rPr>
              <w:t>0-1</w:t>
            </w:r>
            <w:r>
              <w:rPr>
                <w:rFonts w:hint="eastAsia" w:ascii="微软雅黑" w:hAnsi="微软雅黑" w:eastAsia="微软雅黑"/>
                <w:kern w:val="0"/>
                <w:szCs w:val="24"/>
              </w:rPr>
              <w:t>2</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w:t>
            </w:r>
          </w:p>
        </w:tc>
        <w:tc>
          <w:tcPr>
            <w:tcW w:w="5399" w:type="dxa"/>
            <w:vAlign w:val="center"/>
          </w:tcPr>
          <w:p w14:paraId="1CDFFBF4">
            <w:pPr>
              <w:spacing w:line="360" w:lineRule="exact"/>
              <w:rPr>
                <w:rFonts w:hint="eastAsia" w:ascii="微软雅黑" w:hAnsi="微软雅黑" w:eastAsia="微软雅黑"/>
                <w:kern w:val="0"/>
                <w:szCs w:val="24"/>
              </w:rPr>
            </w:pPr>
            <w:r>
              <w:rPr>
                <w:rFonts w:ascii="微软雅黑" w:hAnsi="微软雅黑" w:eastAsia="微软雅黑"/>
                <w:b/>
                <w:kern w:val="0"/>
                <w:szCs w:val="24"/>
              </w:rPr>
              <w:t>王建康</w:t>
            </w:r>
            <w:r>
              <w:rPr>
                <w:rFonts w:hint="eastAsia" w:ascii="微软雅黑" w:hAnsi="微软雅黑" w:eastAsia="微软雅黑"/>
                <w:kern w:val="0"/>
                <w:szCs w:val="24"/>
              </w:rPr>
              <w:t xml:space="preserve">  中国农业科学院作物科学研究所研究员、中国作物学会分子育种专业委员会秘书长</w:t>
            </w:r>
          </w:p>
          <w:p w14:paraId="57D16F85">
            <w:pPr>
              <w:spacing w:before="240" w:line="360" w:lineRule="exact"/>
              <w:rPr>
                <w:rFonts w:hint="eastAsia" w:ascii="微软雅黑" w:hAnsi="微软雅黑" w:eastAsia="微软雅黑"/>
                <w:kern w:val="0"/>
                <w:szCs w:val="24"/>
              </w:rPr>
            </w:pPr>
            <w:r>
              <w:rPr>
                <w:rFonts w:hint="eastAsia" w:ascii="微软雅黑" w:hAnsi="微软雅黑" w:eastAsia="微软雅黑"/>
                <w:kern w:val="0"/>
                <w:szCs w:val="24"/>
              </w:rPr>
              <w:t>授课内容：</w:t>
            </w:r>
            <w:bookmarkStart w:id="2" w:name="_Hlk200527412"/>
            <w:r>
              <w:rPr>
                <w:rFonts w:hint="eastAsia" w:ascii="微软雅黑" w:hAnsi="微软雅黑" w:eastAsia="微软雅黑"/>
                <w:bCs/>
                <w:kern w:val="0"/>
                <w:szCs w:val="24"/>
              </w:rPr>
              <w:t>作物优异基因挖掘共性理论及其成果转化</w:t>
            </w:r>
            <w:bookmarkEnd w:id="2"/>
          </w:p>
        </w:tc>
      </w:tr>
      <w:tr w14:paraId="7AB4748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17" w:hRule="atLeast"/>
          <w:jc w:val="center"/>
        </w:trPr>
        <w:tc>
          <w:tcPr>
            <w:tcW w:w="1287" w:type="dxa"/>
            <w:vMerge w:val="restart"/>
            <w:vAlign w:val="center"/>
          </w:tcPr>
          <w:p w14:paraId="37733AAD">
            <w:pPr>
              <w:spacing w:line="360" w:lineRule="exact"/>
              <w:jc w:val="center"/>
              <w:rPr>
                <w:rFonts w:hint="eastAsia" w:ascii="微软雅黑" w:hAnsi="微软雅黑" w:eastAsia="微软雅黑"/>
                <w:b/>
                <w:bCs/>
                <w:kern w:val="0"/>
                <w:szCs w:val="24"/>
              </w:rPr>
            </w:pPr>
            <w:r>
              <w:rPr>
                <w:rFonts w:hint="eastAsia" w:ascii="微软雅黑" w:hAnsi="微软雅黑" w:eastAsia="微软雅黑"/>
                <w:b/>
                <w:bCs/>
                <w:kern w:val="0"/>
                <w:szCs w:val="24"/>
              </w:rPr>
              <w:t>专题研讨</w:t>
            </w:r>
          </w:p>
        </w:tc>
        <w:tc>
          <w:tcPr>
            <w:tcW w:w="1610" w:type="dxa"/>
            <w:vAlign w:val="center"/>
          </w:tcPr>
          <w:p w14:paraId="5A9EE174">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4</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0-1</w:t>
            </w:r>
            <w:r>
              <w:rPr>
                <w:rFonts w:hint="eastAsia" w:ascii="微软雅黑" w:hAnsi="微软雅黑" w:eastAsia="微软雅黑"/>
                <w:kern w:val="0"/>
                <w:szCs w:val="24"/>
              </w:rPr>
              <w:t>6</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w:t>
            </w:r>
          </w:p>
        </w:tc>
        <w:tc>
          <w:tcPr>
            <w:tcW w:w="5399" w:type="dxa"/>
            <w:vAlign w:val="center"/>
          </w:tcPr>
          <w:p w14:paraId="1C3BFA7B">
            <w:pPr>
              <w:spacing w:line="360" w:lineRule="exact"/>
              <w:rPr>
                <w:rFonts w:hint="eastAsia" w:ascii="微软雅黑" w:hAnsi="微软雅黑" w:eastAsia="微软雅黑"/>
                <w:kern w:val="0"/>
                <w:szCs w:val="24"/>
              </w:rPr>
            </w:pPr>
            <w:bookmarkStart w:id="3" w:name="OLE_LINK1"/>
            <w:r>
              <w:rPr>
                <w:rFonts w:hint="eastAsia" w:ascii="微软雅黑" w:hAnsi="微软雅黑" w:eastAsia="微软雅黑"/>
                <w:b/>
                <w:kern w:val="0"/>
                <w:szCs w:val="24"/>
              </w:rPr>
              <w:t>杨远柱</w:t>
            </w:r>
            <w:r>
              <w:rPr>
                <w:rFonts w:hint="eastAsia" w:ascii="微软雅黑" w:hAnsi="微软雅黑" w:eastAsia="微软雅黑"/>
                <w:kern w:val="0"/>
                <w:szCs w:val="24"/>
              </w:rPr>
              <w:t xml:space="preserve">  袁隆平农业高科技股份有限公司副总裁、水稻首席专家、湖南亚华种业科学研究院院长</w:t>
            </w:r>
          </w:p>
          <w:p w14:paraId="44050445">
            <w:pPr>
              <w:spacing w:line="360" w:lineRule="exact"/>
              <w:rPr>
                <w:rFonts w:hint="eastAsia" w:ascii="微软雅黑" w:hAnsi="微软雅黑" w:eastAsia="微软雅黑"/>
                <w:kern w:val="0"/>
                <w:szCs w:val="24"/>
              </w:rPr>
            </w:pPr>
          </w:p>
          <w:p w14:paraId="0F819EC4">
            <w:pPr>
              <w:spacing w:line="360" w:lineRule="exact"/>
              <w:rPr>
                <w:rFonts w:hint="eastAsia" w:ascii="微软雅黑" w:hAnsi="微软雅黑" w:eastAsia="微软雅黑"/>
                <w:b/>
                <w:kern w:val="0"/>
                <w:szCs w:val="24"/>
              </w:rPr>
            </w:pPr>
            <w:r>
              <w:rPr>
                <w:rFonts w:hint="eastAsia" w:ascii="微软雅黑" w:hAnsi="微软雅黑" w:eastAsia="微软雅黑"/>
                <w:kern w:val="0"/>
                <w:szCs w:val="24"/>
              </w:rPr>
              <w:t>授课内容：</w:t>
            </w:r>
            <w:bookmarkEnd w:id="3"/>
            <w:r>
              <w:rPr>
                <w:rFonts w:hint="eastAsia" w:ascii="微软雅黑" w:hAnsi="微软雅黑" w:eastAsia="微软雅黑"/>
                <w:bCs/>
                <w:kern w:val="0"/>
                <w:szCs w:val="24"/>
              </w:rPr>
              <w:t>水稻品种创新与新质生产力发掘及其品种转化</w:t>
            </w:r>
          </w:p>
        </w:tc>
      </w:tr>
      <w:tr w14:paraId="16EDD0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66" w:hRule="atLeast"/>
          <w:jc w:val="center"/>
        </w:trPr>
        <w:tc>
          <w:tcPr>
            <w:tcW w:w="1287" w:type="dxa"/>
            <w:vMerge w:val="continue"/>
            <w:vAlign w:val="center"/>
          </w:tcPr>
          <w:p w14:paraId="77E863FE">
            <w:pPr>
              <w:spacing w:line="360" w:lineRule="exact"/>
              <w:jc w:val="center"/>
              <w:rPr>
                <w:rFonts w:hint="eastAsia" w:ascii="微软雅黑" w:hAnsi="微软雅黑" w:eastAsia="微软雅黑"/>
                <w:kern w:val="0"/>
                <w:szCs w:val="24"/>
              </w:rPr>
            </w:pPr>
          </w:p>
        </w:tc>
        <w:tc>
          <w:tcPr>
            <w:tcW w:w="1610" w:type="dxa"/>
            <w:vAlign w:val="center"/>
          </w:tcPr>
          <w:p w14:paraId="29510395">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6</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0-1</w:t>
            </w:r>
            <w:r>
              <w:rPr>
                <w:rFonts w:hint="eastAsia" w:ascii="微软雅黑" w:hAnsi="微软雅黑" w:eastAsia="微软雅黑"/>
                <w:kern w:val="0"/>
                <w:szCs w:val="24"/>
              </w:rPr>
              <w:t>7</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w:t>
            </w:r>
          </w:p>
        </w:tc>
        <w:tc>
          <w:tcPr>
            <w:tcW w:w="5399" w:type="dxa"/>
            <w:vAlign w:val="center"/>
          </w:tcPr>
          <w:p w14:paraId="24032BCB">
            <w:pPr>
              <w:spacing w:before="93" w:beforeLines="30" w:line="360" w:lineRule="exact"/>
              <w:rPr>
                <w:rFonts w:hint="eastAsia" w:ascii="微软雅黑" w:hAnsi="微软雅黑" w:eastAsia="微软雅黑"/>
                <w:kern w:val="0"/>
                <w:szCs w:val="24"/>
              </w:rPr>
            </w:pPr>
            <w:r>
              <w:rPr>
                <w:rFonts w:hint="eastAsia" w:ascii="微软雅黑" w:hAnsi="微软雅黑" w:eastAsia="微软雅黑"/>
                <w:b/>
                <w:kern w:val="0"/>
                <w:szCs w:val="24"/>
              </w:rPr>
              <w:t xml:space="preserve">祝钦泷 </w:t>
            </w:r>
            <w:r>
              <w:rPr>
                <w:rFonts w:ascii="微软雅黑" w:hAnsi="微软雅黑" w:eastAsia="微软雅黑"/>
                <w:b/>
                <w:kern w:val="0"/>
                <w:szCs w:val="24"/>
              </w:rPr>
              <w:t xml:space="preserve"> </w:t>
            </w:r>
            <w:r>
              <w:rPr>
                <w:rFonts w:hint="eastAsia" w:ascii="微软雅黑" w:hAnsi="微软雅黑" w:eastAsia="微软雅黑"/>
                <w:kern w:val="0"/>
                <w:szCs w:val="24"/>
              </w:rPr>
              <w:t>华南农业大学农学院/亚热带农业生物资源保护与利用国家重点实验室，研究员</w:t>
            </w:r>
          </w:p>
          <w:p w14:paraId="28B3DB39">
            <w:pPr>
              <w:spacing w:before="312" w:beforeLines="100" w:line="360" w:lineRule="exact"/>
              <w:rPr>
                <w:rFonts w:hint="eastAsia" w:ascii="微软雅黑" w:hAnsi="微软雅黑" w:eastAsia="微软雅黑"/>
                <w:b/>
                <w:kern w:val="0"/>
                <w:szCs w:val="24"/>
              </w:rPr>
            </w:pPr>
            <w:r>
              <w:rPr>
                <w:rFonts w:hint="eastAsia" w:ascii="微软雅黑" w:hAnsi="微软雅黑" w:eastAsia="微软雅黑"/>
                <w:kern w:val="0"/>
                <w:szCs w:val="24"/>
              </w:rPr>
              <w:t>授课内容：植物多基因转化和合成生物学技术</w:t>
            </w:r>
          </w:p>
        </w:tc>
      </w:tr>
      <w:tr w14:paraId="7FF0276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6" w:hRule="atLeast"/>
          <w:jc w:val="center"/>
        </w:trPr>
        <w:tc>
          <w:tcPr>
            <w:tcW w:w="1287" w:type="dxa"/>
            <w:vMerge w:val="continue"/>
            <w:vAlign w:val="center"/>
          </w:tcPr>
          <w:p w14:paraId="3C5E1051">
            <w:pPr>
              <w:spacing w:line="360" w:lineRule="exact"/>
              <w:jc w:val="center"/>
              <w:rPr>
                <w:rFonts w:hint="eastAsia" w:ascii="微软雅黑" w:hAnsi="微软雅黑" w:eastAsia="微软雅黑"/>
                <w:kern w:val="0"/>
                <w:szCs w:val="24"/>
              </w:rPr>
            </w:pPr>
          </w:p>
        </w:tc>
        <w:tc>
          <w:tcPr>
            <w:tcW w:w="1610" w:type="dxa"/>
            <w:vAlign w:val="center"/>
          </w:tcPr>
          <w:p w14:paraId="7FA4B92E">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7</w:t>
            </w:r>
            <w:r>
              <w:rPr>
                <w:rFonts w:ascii="微软雅黑" w:hAnsi="微软雅黑" w:eastAsia="微软雅黑"/>
                <w:kern w:val="0"/>
                <w:szCs w:val="24"/>
              </w:rPr>
              <w:t>:</w:t>
            </w:r>
            <w:r>
              <w:rPr>
                <w:rFonts w:hint="eastAsia" w:ascii="微软雅黑" w:hAnsi="微软雅黑" w:eastAsia="微软雅黑"/>
                <w:kern w:val="0"/>
                <w:szCs w:val="24"/>
              </w:rPr>
              <w:t>15</w:t>
            </w:r>
            <w:r>
              <w:rPr>
                <w:rFonts w:ascii="微软雅黑" w:hAnsi="微软雅黑" w:eastAsia="微软雅黑"/>
                <w:kern w:val="0"/>
                <w:szCs w:val="24"/>
              </w:rPr>
              <w:t>-1</w:t>
            </w:r>
            <w:r>
              <w:rPr>
                <w:rFonts w:hint="eastAsia" w:ascii="微软雅黑" w:hAnsi="微软雅黑" w:eastAsia="微软雅黑"/>
                <w:kern w:val="0"/>
                <w:szCs w:val="24"/>
              </w:rPr>
              <w:t>8</w:t>
            </w:r>
            <w:r>
              <w:rPr>
                <w:rFonts w:ascii="微软雅黑" w:hAnsi="微软雅黑" w:eastAsia="微软雅黑"/>
                <w:kern w:val="0"/>
                <w:szCs w:val="24"/>
              </w:rPr>
              <w:t>:</w:t>
            </w:r>
            <w:r>
              <w:rPr>
                <w:rFonts w:hint="eastAsia" w:ascii="微软雅黑" w:hAnsi="微软雅黑" w:eastAsia="微软雅黑"/>
                <w:kern w:val="0"/>
                <w:szCs w:val="24"/>
              </w:rPr>
              <w:t>15</w:t>
            </w:r>
          </w:p>
        </w:tc>
        <w:tc>
          <w:tcPr>
            <w:tcW w:w="5399" w:type="dxa"/>
            <w:vAlign w:val="center"/>
          </w:tcPr>
          <w:p w14:paraId="6D611E08">
            <w:pPr>
              <w:spacing w:before="93" w:beforeLines="30" w:line="360" w:lineRule="exact"/>
              <w:rPr>
                <w:rFonts w:hint="eastAsia" w:ascii="微软雅黑" w:hAnsi="微软雅黑" w:eastAsia="微软雅黑"/>
                <w:kern w:val="0"/>
                <w:szCs w:val="24"/>
              </w:rPr>
            </w:pPr>
            <w:r>
              <w:rPr>
                <w:rFonts w:hint="eastAsia" w:ascii="微软雅黑" w:hAnsi="微软雅黑" w:eastAsia="微软雅黑"/>
                <w:b/>
                <w:kern w:val="0"/>
                <w:szCs w:val="24"/>
              </w:rPr>
              <w:t xml:space="preserve">谢先荣 </w:t>
            </w:r>
            <w:r>
              <w:rPr>
                <w:rFonts w:ascii="微软雅黑" w:hAnsi="微软雅黑" w:eastAsia="微软雅黑"/>
                <w:b/>
                <w:kern w:val="0"/>
                <w:szCs w:val="24"/>
              </w:rPr>
              <w:t xml:space="preserve"> </w:t>
            </w:r>
            <w:r>
              <w:rPr>
                <w:rFonts w:hint="eastAsia" w:ascii="微软雅黑" w:hAnsi="微软雅黑" w:eastAsia="微软雅黑"/>
                <w:kern w:val="0"/>
                <w:szCs w:val="24"/>
              </w:rPr>
              <w:t>华南农业大学副教授</w:t>
            </w:r>
          </w:p>
          <w:p w14:paraId="41CA10B8">
            <w:pPr>
              <w:spacing w:before="312" w:beforeLines="100" w:line="360" w:lineRule="exact"/>
              <w:rPr>
                <w:rFonts w:hint="eastAsia" w:ascii="微软雅黑" w:hAnsi="微软雅黑" w:eastAsia="微软雅黑"/>
                <w:kern w:val="0"/>
                <w:szCs w:val="24"/>
              </w:rPr>
            </w:pPr>
            <w:r>
              <w:rPr>
                <w:rFonts w:hint="eastAsia" w:ascii="微软雅黑" w:hAnsi="微软雅黑" w:eastAsia="微软雅黑"/>
                <w:kern w:val="0"/>
                <w:szCs w:val="24"/>
              </w:rPr>
              <w:t>授课内容：植物基因组编辑与突变分析软件与技术</w:t>
            </w:r>
          </w:p>
        </w:tc>
      </w:tr>
    </w:tbl>
    <w:p w14:paraId="3B247BFA">
      <w:pPr>
        <w:pStyle w:val="2"/>
      </w:pP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35"/>
        <w:gridCol w:w="1595"/>
        <w:gridCol w:w="5664"/>
      </w:tblGrid>
      <w:tr w14:paraId="14E0E9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2" w:hRule="atLeast"/>
          <w:jc w:val="center"/>
        </w:trPr>
        <w:tc>
          <w:tcPr>
            <w:tcW w:w="8494" w:type="dxa"/>
            <w:gridSpan w:val="3"/>
            <w:tcBorders>
              <w:right w:val="single" w:color="auto" w:sz="4" w:space="0"/>
            </w:tcBorders>
            <w:vAlign w:val="center"/>
          </w:tcPr>
          <w:p w14:paraId="01B4EC7B">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2025年10月11日（周六）</w:t>
            </w:r>
          </w:p>
        </w:tc>
      </w:tr>
      <w:tr w14:paraId="63B8D4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9" w:hRule="atLeast"/>
          <w:jc w:val="center"/>
        </w:trPr>
        <w:tc>
          <w:tcPr>
            <w:tcW w:w="1235" w:type="dxa"/>
            <w:vAlign w:val="center"/>
          </w:tcPr>
          <w:p w14:paraId="135E2990">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课程类型</w:t>
            </w:r>
          </w:p>
        </w:tc>
        <w:tc>
          <w:tcPr>
            <w:tcW w:w="1595" w:type="dxa"/>
            <w:vAlign w:val="center"/>
          </w:tcPr>
          <w:p w14:paraId="1E6D2500">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时间</w:t>
            </w:r>
          </w:p>
        </w:tc>
        <w:tc>
          <w:tcPr>
            <w:tcW w:w="5664" w:type="dxa"/>
            <w:tcBorders>
              <w:right w:val="single" w:color="auto" w:sz="4" w:space="0"/>
            </w:tcBorders>
            <w:vAlign w:val="center"/>
          </w:tcPr>
          <w:p w14:paraId="5C312081">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内</w:t>
            </w:r>
            <w:r>
              <w:rPr>
                <w:rFonts w:hint="eastAsia" w:ascii="微软雅黑" w:hAnsi="微软雅黑" w:eastAsia="微软雅黑"/>
                <w:b/>
                <w:kern w:val="0"/>
                <w:szCs w:val="24"/>
              </w:rPr>
              <w:t xml:space="preserve"> </w:t>
            </w:r>
            <w:r>
              <w:rPr>
                <w:rFonts w:ascii="微软雅黑" w:hAnsi="微软雅黑" w:eastAsia="微软雅黑"/>
                <w:b/>
                <w:kern w:val="0"/>
                <w:szCs w:val="24"/>
              </w:rPr>
              <w:t xml:space="preserve"> 容</w:t>
            </w:r>
          </w:p>
        </w:tc>
      </w:tr>
      <w:tr w14:paraId="4A58EF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39" w:hRule="atLeast"/>
          <w:jc w:val="center"/>
        </w:trPr>
        <w:tc>
          <w:tcPr>
            <w:tcW w:w="1235" w:type="dxa"/>
            <w:vMerge w:val="restart"/>
            <w:vAlign w:val="center"/>
          </w:tcPr>
          <w:p w14:paraId="44CA5675">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主题报告</w:t>
            </w:r>
          </w:p>
        </w:tc>
        <w:tc>
          <w:tcPr>
            <w:tcW w:w="1595" w:type="dxa"/>
            <w:vAlign w:val="center"/>
          </w:tcPr>
          <w:p w14:paraId="2163A73D">
            <w:pPr>
              <w:spacing w:line="360" w:lineRule="exact"/>
              <w:jc w:val="center"/>
              <w:rPr>
                <w:rFonts w:hint="eastAsia" w:ascii="微软雅黑" w:hAnsi="微软雅黑" w:eastAsia="微软雅黑"/>
                <w:kern w:val="0"/>
                <w:szCs w:val="24"/>
              </w:rPr>
            </w:pPr>
            <w:r>
              <w:rPr>
                <w:rFonts w:hint="eastAsia" w:ascii="微软雅黑" w:hAnsi="微软雅黑" w:eastAsia="微软雅黑"/>
                <w:kern w:val="0"/>
                <w:szCs w:val="24"/>
              </w:rPr>
              <w:t>08</w:t>
            </w:r>
            <w:r>
              <w:rPr>
                <w:rFonts w:ascii="微软雅黑" w:hAnsi="微软雅黑" w:eastAsia="微软雅黑"/>
                <w:kern w:val="0"/>
                <w:szCs w:val="24"/>
              </w:rPr>
              <w:t>:</w:t>
            </w:r>
            <w:r>
              <w:rPr>
                <w:rFonts w:hint="eastAsia" w:ascii="微软雅黑" w:hAnsi="微软雅黑" w:eastAsia="微软雅黑"/>
                <w:kern w:val="0"/>
                <w:szCs w:val="24"/>
              </w:rPr>
              <w:t>00</w:t>
            </w:r>
            <w:r>
              <w:rPr>
                <w:rFonts w:ascii="微软雅黑" w:hAnsi="微软雅黑" w:eastAsia="微软雅黑"/>
                <w:kern w:val="0"/>
                <w:szCs w:val="24"/>
              </w:rPr>
              <w:t>-</w:t>
            </w:r>
            <w:r>
              <w:rPr>
                <w:rFonts w:hint="eastAsia" w:ascii="微软雅黑" w:hAnsi="微软雅黑" w:eastAsia="微软雅黑"/>
                <w:kern w:val="0"/>
                <w:szCs w:val="24"/>
              </w:rPr>
              <w:t>10</w:t>
            </w:r>
            <w:r>
              <w:rPr>
                <w:rFonts w:ascii="微软雅黑" w:hAnsi="微软雅黑" w:eastAsia="微软雅黑"/>
                <w:kern w:val="0"/>
                <w:szCs w:val="24"/>
              </w:rPr>
              <w:t>:</w:t>
            </w:r>
            <w:r>
              <w:rPr>
                <w:rFonts w:hint="eastAsia" w:ascii="微软雅黑" w:hAnsi="微软雅黑" w:eastAsia="微软雅黑"/>
                <w:kern w:val="0"/>
                <w:szCs w:val="24"/>
              </w:rPr>
              <w:t>00</w:t>
            </w:r>
          </w:p>
        </w:tc>
        <w:tc>
          <w:tcPr>
            <w:tcW w:w="5664" w:type="dxa"/>
            <w:vAlign w:val="center"/>
          </w:tcPr>
          <w:p w14:paraId="071395BF">
            <w:pPr>
              <w:spacing w:before="240" w:line="360" w:lineRule="exact"/>
              <w:rPr>
                <w:rFonts w:hint="eastAsia" w:ascii="微软雅黑" w:hAnsi="微软雅黑" w:eastAsia="微软雅黑"/>
                <w:bCs/>
                <w:kern w:val="0"/>
                <w:szCs w:val="24"/>
              </w:rPr>
            </w:pPr>
            <w:r>
              <w:rPr>
                <w:rFonts w:hint="eastAsia" w:ascii="微软雅黑" w:hAnsi="微软雅黑" w:eastAsia="微软雅黑"/>
                <w:b/>
                <w:kern w:val="0"/>
                <w:szCs w:val="24"/>
              </w:rPr>
              <w:t xml:space="preserve">王汉中  </w:t>
            </w:r>
            <w:r>
              <w:rPr>
                <w:rFonts w:hint="eastAsia" w:ascii="微软雅黑" w:hAnsi="微软雅黑" w:eastAsia="微软雅黑"/>
                <w:bCs/>
                <w:kern w:val="0"/>
                <w:szCs w:val="24"/>
              </w:rPr>
              <w:t>中国工程院院士、中国农业科学院原副院长，具有丰富的科技成果转移实战和管理经验</w:t>
            </w:r>
          </w:p>
          <w:p w14:paraId="156477E9">
            <w:pPr>
              <w:spacing w:before="240" w:line="360" w:lineRule="exact"/>
              <w:rPr>
                <w:rFonts w:hint="eastAsia" w:ascii="微软雅黑" w:hAnsi="微软雅黑" w:eastAsia="微软雅黑"/>
                <w:kern w:val="0"/>
                <w:szCs w:val="24"/>
              </w:rPr>
            </w:pPr>
            <w:r>
              <w:rPr>
                <w:rFonts w:hint="eastAsia" w:ascii="微软雅黑" w:hAnsi="微软雅黑" w:eastAsia="微软雅黑"/>
                <w:bCs/>
                <w:kern w:val="0"/>
                <w:szCs w:val="24"/>
              </w:rPr>
              <w:t>授课内容：</w:t>
            </w:r>
            <w:bookmarkStart w:id="4" w:name="OLE_LINK4"/>
            <w:r>
              <w:rPr>
                <w:rFonts w:hint="eastAsia" w:ascii="微软雅黑" w:hAnsi="微软雅黑" w:eastAsia="微软雅黑"/>
                <w:bCs/>
                <w:kern w:val="0"/>
                <w:szCs w:val="24"/>
              </w:rPr>
              <w:t>油菜新品种选育的技术突破与产能提升</w:t>
            </w:r>
            <w:bookmarkEnd w:id="4"/>
          </w:p>
        </w:tc>
      </w:tr>
      <w:tr w14:paraId="24F771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45" w:hRule="atLeast"/>
          <w:jc w:val="center"/>
        </w:trPr>
        <w:tc>
          <w:tcPr>
            <w:tcW w:w="1235" w:type="dxa"/>
            <w:vMerge w:val="continue"/>
            <w:vAlign w:val="center"/>
          </w:tcPr>
          <w:p w14:paraId="50FB047D">
            <w:pPr>
              <w:spacing w:line="360" w:lineRule="exact"/>
              <w:jc w:val="center"/>
              <w:rPr>
                <w:rFonts w:hint="eastAsia" w:ascii="微软雅黑" w:hAnsi="微软雅黑" w:eastAsia="微软雅黑"/>
                <w:b/>
                <w:kern w:val="0"/>
                <w:szCs w:val="24"/>
              </w:rPr>
            </w:pPr>
          </w:p>
        </w:tc>
        <w:tc>
          <w:tcPr>
            <w:tcW w:w="1595" w:type="dxa"/>
            <w:vAlign w:val="center"/>
          </w:tcPr>
          <w:p w14:paraId="48E811DE">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0</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0-1</w:t>
            </w:r>
            <w:r>
              <w:rPr>
                <w:rFonts w:hint="eastAsia" w:ascii="微软雅黑" w:hAnsi="微软雅黑" w:eastAsia="微软雅黑"/>
                <w:kern w:val="0"/>
                <w:szCs w:val="24"/>
              </w:rPr>
              <w:t>2</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w:t>
            </w:r>
          </w:p>
        </w:tc>
        <w:tc>
          <w:tcPr>
            <w:tcW w:w="5664" w:type="dxa"/>
            <w:vAlign w:val="center"/>
          </w:tcPr>
          <w:p w14:paraId="0A023F0E">
            <w:pPr>
              <w:spacing w:before="93" w:beforeLines="30" w:line="360" w:lineRule="exact"/>
              <w:rPr>
                <w:rFonts w:hint="eastAsia" w:ascii="微软雅黑" w:hAnsi="微软雅黑" w:eastAsia="微软雅黑"/>
                <w:color w:val="000000" w:themeColor="text1"/>
                <w:kern w:val="0"/>
                <w:szCs w:val="24"/>
                <w14:textFill>
                  <w14:solidFill>
                    <w14:schemeClr w14:val="tx1"/>
                  </w14:solidFill>
                </w14:textFill>
              </w:rPr>
            </w:pPr>
            <w:r>
              <w:rPr>
                <w:rFonts w:hint="eastAsia" w:ascii="微软雅黑" w:hAnsi="微软雅黑" w:eastAsia="微软雅黑"/>
                <w:b/>
                <w:kern w:val="0"/>
                <w:szCs w:val="24"/>
              </w:rPr>
              <w:t xml:space="preserve">李培武 </w:t>
            </w:r>
            <w:r>
              <w:rPr>
                <w:rFonts w:ascii="微软雅黑" w:hAnsi="微软雅黑" w:eastAsia="微软雅黑"/>
                <w:b/>
                <w:kern w:val="0"/>
                <w:szCs w:val="24"/>
              </w:rPr>
              <w:t xml:space="preserve"> </w:t>
            </w:r>
            <w:r>
              <w:rPr>
                <w:rFonts w:hint="eastAsia" w:ascii="微软雅黑" w:hAnsi="微软雅黑" w:eastAsia="微软雅黑"/>
                <w:kern w:val="0"/>
                <w:szCs w:val="24"/>
              </w:rPr>
              <w:t>中国工程院院士、中国农业科学院油料作物研究所研究员</w:t>
            </w:r>
          </w:p>
          <w:p w14:paraId="1339A18E">
            <w:pPr>
              <w:spacing w:before="240" w:line="360" w:lineRule="exact"/>
              <w:rPr>
                <w:rFonts w:hint="eastAsia" w:ascii="微软雅黑" w:hAnsi="微软雅黑" w:eastAsia="微软雅黑"/>
                <w:kern w:val="0"/>
                <w:szCs w:val="24"/>
              </w:rPr>
            </w:pPr>
            <w:r>
              <w:rPr>
                <w:rFonts w:hint="eastAsia" w:ascii="微软雅黑" w:hAnsi="微软雅黑" w:eastAsia="微软雅黑"/>
                <w:kern w:val="0"/>
                <w:szCs w:val="24"/>
              </w:rPr>
              <w:t>授课内容：大豆油料大面积单产品质双提升新途径</w:t>
            </w:r>
          </w:p>
        </w:tc>
      </w:tr>
      <w:tr w14:paraId="78C1D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89" w:hRule="atLeast"/>
          <w:jc w:val="center"/>
        </w:trPr>
        <w:tc>
          <w:tcPr>
            <w:tcW w:w="1235" w:type="dxa"/>
            <w:vMerge w:val="restart"/>
            <w:vAlign w:val="center"/>
          </w:tcPr>
          <w:p w14:paraId="43BD5B62">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学术交流</w:t>
            </w:r>
          </w:p>
        </w:tc>
        <w:tc>
          <w:tcPr>
            <w:tcW w:w="1595" w:type="dxa"/>
            <w:vAlign w:val="center"/>
          </w:tcPr>
          <w:p w14:paraId="5267937F">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4</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0-1</w:t>
            </w:r>
            <w:r>
              <w:rPr>
                <w:rFonts w:hint="eastAsia" w:ascii="微软雅黑" w:hAnsi="微软雅黑" w:eastAsia="微软雅黑"/>
                <w:kern w:val="0"/>
                <w:szCs w:val="24"/>
              </w:rPr>
              <w:t>6</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w:t>
            </w:r>
          </w:p>
        </w:tc>
        <w:tc>
          <w:tcPr>
            <w:tcW w:w="5664" w:type="dxa"/>
            <w:vAlign w:val="center"/>
          </w:tcPr>
          <w:p w14:paraId="6A924141">
            <w:pPr>
              <w:spacing w:before="93" w:beforeLines="30" w:line="360" w:lineRule="exact"/>
              <w:rPr>
                <w:rFonts w:hint="eastAsia" w:ascii="微软雅黑" w:hAnsi="微软雅黑" w:eastAsia="微软雅黑"/>
                <w:color w:val="000000" w:themeColor="text1"/>
                <w:kern w:val="0"/>
                <w:szCs w:val="24"/>
                <w14:textFill>
                  <w14:solidFill>
                    <w14:schemeClr w14:val="tx1"/>
                  </w14:solidFill>
                </w14:textFill>
              </w:rPr>
            </w:pPr>
            <w:r>
              <w:rPr>
                <w:rFonts w:hint="eastAsia" w:ascii="微软雅黑" w:hAnsi="微软雅黑" w:eastAsia="微软雅黑"/>
                <w:b/>
                <w:kern w:val="0"/>
                <w:szCs w:val="24"/>
              </w:rPr>
              <w:t xml:space="preserve">徐建龙 </w:t>
            </w:r>
            <w:r>
              <w:rPr>
                <w:rFonts w:ascii="微软雅黑" w:hAnsi="微软雅黑" w:eastAsia="微软雅黑"/>
                <w:b/>
                <w:kern w:val="0"/>
                <w:szCs w:val="24"/>
              </w:rPr>
              <w:t xml:space="preserve"> </w:t>
            </w:r>
            <w:r>
              <w:rPr>
                <w:rFonts w:hint="eastAsia" w:ascii="微软雅黑" w:hAnsi="微软雅黑" w:eastAsia="微软雅黑"/>
                <w:kern w:val="0"/>
                <w:szCs w:val="24"/>
              </w:rPr>
              <w:t>中国农业科学院作物科学研究所研究员</w:t>
            </w:r>
          </w:p>
          <w:p w14:paraId="07DE5DD1">
            <w:pPr>
              <w:spacing w:before="240" w:after="93" w:afterLines="30" w:line="360" w:lineRule="exact"/>
              <w:rPr>
                <w:rFonts w:hint="eastAsia" w:ascii="微软雅黑" w:hAnsi="微软雅黑" w:eastAsia="微软雅黑"/>
                <w:kern w:val="0"/>
                <w:szCs w:val="24"/>
              </w:rPr>
            </w:pPr>
            <w:r>
              <w:rPr>
                <w:rFonts w:hint="eastAsia" w:ascii="微软雅黑" w:hAnsi="微软雅黑" w:eastAsia="微软雅黑"/>
                <w:kern w:val="0"/>
                <w:szCs w:val="24"/>
              </w:rPr>
              <w:t>授课内容：水稻耐盐碱、抗病虫基因挖掘与高产优质多抗新品种选育及其成果转化</w:t>
            </w:r>
          </w:p>
        </w:tc>
      </w:tr>
      <w:tr w14:paraId="13730D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70" w:hRule="atLeast"/>
          <w:jc w:val="center"/>
        </w:trPr>
        <w:tc>
          <w:tcPr>
            <w:tcW w:w="1235" w:type="dxa"/>
            <w:vMerge w:val="continue"/>
          </w:tcPr>
          <w:p w14:paraId="3E65B399">
            <w:pPr>
              <w:spacing w:line="360" w:lineRule="exact"/>
              <w:jc w:val="center"/>
              <w:rPr>
                <w:rFonts w:hint="eastAsia" w:ascii="微软雅黑" w:hAnsi="微软雅黑" w:eastAsia="微软雅黑"/>
                <w:kern w:val="0"/>
                <w:szCs w:val="24"/>
              </w:rPr>
            </w:pPr>
          </w:p>
        </w:tc>
        <w:tc>
          <w:tcPr>
            <w:tcW w:w="1595" w:type="dxa"/>
            <w:vAlign w:val="center"/>
          </w:tcPr>
          <w:p w14:paraId="5EA7D1DE">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6</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0-1</w:t>
            </w:r>
            <w:r>
              <w:rPr>
                <w:rFonts w:hint="eastAsia" w:ascii="微软雅黑" w:hAnsi="微软雅黑" w:eastAsia="微软雅黑"/>
                <w:kern w:val="0"/>
                <w:szCs w:val="24"/>
              </w:rPr>
              <w:t>8</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w:t>
            </w:r>
          </w:p>
        </w:tc>
        <w:tc>
          <w:tcPr>
            <w:tcW w:w="5664" w:type="dxa"/>
            <w:vAlign w:val="center"/>
          </w:tcPr>
          <w:p w14:paraId="672B10F5">
            <w:pPr>
              <w:spacing w:before="120" w:line="360" w:lineRule="exact"/>
              <w:rPr>
                <w:rFonts w:hint="eastAsia" w:ascii="微软雅黑" w:hAnsi="微软雅黑" w:eastAsia="微软雅黑"/>
                <w:kern w:val="0"/>
                <w:szCs w:val="24"/>
              </w:rPr>
            </w:pPr>
            <w:r>
              <w:rPr>
                <w:rFonts w:hint="eastAsia" w:ascii="微软雅黑" w:hAnsi="微软雅黑" w:eastAsia="微软雅黑"/>
                <w:b/>
                <w:kern w:val="0"/>
                <w:szCs w:val="24"/>
              </w:rPr>
              <w:t>朱德峰</w:t>
            </w:r>
            <w:r>
              <w:rPr>
                <w:rFonts w:hint="eastAsia" w:ascii="微软雅黑" w:hAnsi="微软雅黑" w:eastAsia="微软雅黑"/>
                <w:kern w:val="0"/>
                <w:szCs w:val="24"/>
              </w:rPr>
              <w:t xml:space="preserve"> </w:t>
            </w:r>
            <w:r>
              <w:rPr>
                <w:rFonts w:ascii="微软雅黑" w:hAnsi="微软雅黑" w:eastAsia="微软雅黑"/>
                <w:kern w:val="0"/>
                <w:szCs w:val="24"/>
              </w:rPr>
              <w:t xml:space="preserve"> </w:t>
            </w:r>
            <w:r>
              <w:rPr>
                <w:rFonts w:hint="eastAsia" w:ascii="微软雅黑" w:hAnsi="微软雅黑" w:eastAsia="微软雅黑"/>
                <w:kern w:val="0"/>
                <w:szCs w:val="24"/>
              </w:rPr>
              <w:t>中国水稻研究所研究员</w:t>
            </w:r>
          </w:p>
          <w:p w14:paraId="7A3662A3">
            <w:pPr>
              <w:spacing w:before="240" w:line="360" w:lineRule="exact"/>
              <w:rPr>
                <w:rFonts w:hint="eastAsia" w:ascii="微软雅黑" w:hAnsi="微软雅黑" w:eastAsia="微软雅黑"/>
                <w:color w:val="000000" w:themeColor="text1"/>
                <w:kern w:val="0"/>
                <w:szCs w:val="24"/>
                <w14:textFill>
                  <w14:solidFill>
                    <w14:schemeClr w14:val="tx1"/>
                  </w14:solidFill>
                </w14:textFill>
              </w:rPr>
            </w:pPr>
            <w:r>
              <w:rPr>
                <w:rFonts w:hint="eastAsia" w:ascii="微软雅黑" w:hAnsi="微软雅黑" w:eastAsia="微软雅黑"/>
                <w:kern w:val="0"/>
                <w:szCs w:val="24"/>
              </w:rPr>
              <w:t>授课内容：水稻精准育插秧模式与技术</w:t>
            </w:r>
          </w:p>
        </w:tc>
      </w:tr>
      <w:tr w14:paraId="6BD123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1" w:hRule="atLeast"/>
          <w:jc w:val="center"/>
        </w:trPr>
        <w:tc>
          <w:tcPr>
            <w:tcW w:w="1235" w:type="dxa"/>
            <w:vAlign w:val="center"/>
          </w:tcPr>
          <w:p w14:paraId="3FC7FBFE">
            <w:pPr>
              <w:spacing w:line="360" w:lineRule="exact"/>
              <w:jc w:val="center"/>
              <w:rPr>
                <w:rFonts w:hint="eastAsia" w:ascii="微软雅黑" w:hAnsi="微软雅黑" w:eastAsia="微软雅黑"/>
                <w:kern w:val="0"/>
                <w:szCs w:val="24"/>
              </w:rPr>
            </w:pPr>
            <w:r>
              <w:rPr>
                <w:rFonts w:hint="eastAsia" w:ascii="微软雅黑" w:hAnsi="微软雅黑" w:eastAsia="微软雅黑"/>
                <w:b/>
                <w:kern w:val="0"/>
                <w:szCs w:val="24"/>
              </w:rPr>
              <w:t>专题研讨</w:t>
            </w:r>
          </w:p>
        </w:tc>
        <w:tc>
          <w:tcPr>
            <w:tcW w:w="1595" w:type="dxa"/>
            <w:vAlign w:val="center"/>
          </w:tcPr>
          <w:p w14:paraId="761B246C">
            <w:pPr>
              <w:spacing w:line="360" w:lineRule="exact"/>
              <w:jc w:val="center"/>
              <w:rPr>
                <w:rFonts w:hint="eastAsia" w:ascii="微软雅黑" w:hAnsi="微软雅黑" w:eastAsia="微软雅黑"/>
                <w:kern w:val="0"/>
                <w:szCs w:val="24"/>
              </w:rPr>
            </w:pPr>
            <w:r>
              <w:rPr>
                <w:rFonts w:hint="eastAsia" w:ascii="微软雅黑" w:hAnsi="微软雅黑" w:eastAsia="微软雅黑"/>
                <w:kern w:val="0"/>
                <w:szCs w:val="24"/>
              </w:rPr>
              <w:t>19:30-21:30</w:t>
            </w:r>
          </w:p>
        </w:tc>
        <w:tc>
          <w:tcPr>
            <w:tcW w:w="5664" w:type="dxa"/>
            <w:vAlign w:val="center"/>
          </w:tcPr>
          <w:p w14:paraId="0A514BAF">
            <w:pPr>
              <w:spacing w:before="120" w:line="360" w:lineRule="exact"/>
              <w:rPr>
                <w:rFonts w:hint="eastAsia" w:ascii="微软雅黑" w:hAnsi="微软雅黑" w:eastAsia="微软雅黑"/>
                <w:bCs/>
                <w:kern w:val="0"/>
                <w:szCs w:val="24"/>
              </w:rPr>
            </w:pPr>
            <w:r>
              <w:rPr>
                <w:rFonts w:hint="eastAsia" w:ascii="微软雅黑" w:hAnsi="微软雅黑" w:eastAsia="微软雅黑"/>
                <w:bCs/>
                <w:kern w:val="0"/>
                <w:szCs w:val="24"/>
              </w:rPr>
              <w:t>围绕水稻、油料作物和麻类作物等特色产业最新的科研进展及卡脖子问题展开讨论</w:t>
            </w:r>
          </w:p>
        </w:tc>
      </w:tr>
    </w:tbl>
    <w:p w14:paraId="51408FA7">
      <w:pPr>
        <w:widowControl/>
        <w:jc w:val="left"/>
        <w:rPr>
          <w:sz w:val="28"/>
        </w:rPr>
      </w:pPr>
    </w:p>
    <w:p w14:paraId="34D3ECFC">
      <w:pPr>
        <w:pStyle w:val="2"/>
      </w:pPr>
    </w:p>
    <w:p w14:paraId="413747EE"/>
    <w:p w14:paraId="00CF3AC6">
      <w:pPr>
        <w:pStyle w:val="2"/>
      </w:pPr>
    </w:p>
    <w:p w14:paraId="290E7215"/>
    <w:p w14:paraId="40F7240C">
      <w:pPr>
        <w:pStyle w:val="2"/>
      </w:pPr>
      <w:bookmarkStart w:id="9" w:name="_GoBack"/>
      <w:bookmarkEnd w:id="9"/>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1"/>
        <w:gridCol w:w="1609"/>
        <w:gridCol w:w="5664"/>
      </w:tblGrid>
      <w:tr w14:paraId="709FCD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7" w:hRule="atLeast"/>
          <w:jc w:val="center"/>
        </w:trPr>
        <w:tc>
          <w:tcPr>
            <w:tcW w:w="8494" w:type="dxa"/>
            <w:gridSpan w:val="3"/>
            <w:tcBorders>
              <w:right w:val="single" w:color="auto" w:sz="4" w:space="0"/>
            </w:tcBorders>
            <w:vAlign w:val="center"/>
          </w:tcPr>
          <w:p w14:paraId="642EC09A">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2025年10月12日（周日）</w:t>
            </w:r>
          </w:p>
        </w:tc>
      </w:tr>
      <w:tr w14:paraId="0EC3F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5" w:hRule="atLeast"/>
          <w:jc w:val="center"/>
        </w:trPr>
        <w:tc>
          <w:tcPr>
            <w:tcW w:w="1221" w:type="dxa"/>
            <w:vAlign w:val="center"/>
          </w:tcPr>
          <w:p w14:paraId="3D8F3381">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课程类型</w:t>
            </w:r>
          </w:p>
        </w:tc>
        <w:tc>
          <w:tcPr>
            <w:tcW w:w="1609" w:type="dxa"/>
            <w:vAlign w:val="center"/>
          </w:tcPr>
          <w:p w14:paraId="39B7B4F4">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时间</w:t>
            </w:r>
          </w:p>
        </w:tc>
        <w:tc>
          <w:tcPr>
            <w:tcW w:w="5664" w:type="dxa"/>
            <w:tcBorders>
              <w:right w:val="single" w:color="auto" w:sz="4" w:space="0"/>
            </w:tcBorders>
            <w:vAlign w:val="center"/>
          </w:tcPr>
          <w:p w14:paraId="57A5CD5B">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内</w:t>
            </w:r>
            <w:r>
              <w:rPr>
                <w:rFonts w:hint="eastAsia" w:ascii="微软雅黑" w:hAnsi="微软雅黑" w:eastAsia="微软雅黑"/>
                <w:b/>
                <w:kern w:val="0"/>
                <w:szCs w:val="24"/>
              </w:rPr>
              <w:t xml:space="preserve"> </w:t>
            </w:r>
            <w:r>
              <w:rPr>
                <w:rFonts w:ascii="微软雅黑" w:hAnsi="微软雅黑" w:eastAsia="微软雅黑"/>
                <w:b/>
                <w:kern w:val="0"/>
                <w:szCs w:val="24"/>
              </w:rPr>
              <w:t xml:space="preserve"> 容</w:t>
            </w:r>
          </w:p>
        </w:tc>
      </w:tr>
      <w:tr w14:paraId="0677DF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03" w:hRule="atLeast"/>
          <w:jc w:val="center"/>
        </w:trPr>
        <w:tc>
          <w:tcPr>
            <w:tcW w:w="1221" w:type="dxa"/>
            <w:vMerge w:val="restart"/>
            <w:vAlign w:val="center"/>
          </w:tcPr>
          <w:p w14:paraId="0F194617">
            <w:pPr>
              <w:spacing w:line="360" w:lineRule="exact"/>
              <w:jc w:val="center"/>
              <w:rPr>
                <w:rFonts w:hint="eastAsia" w:ascii="微软雅黑" w:hAnsi="微软雅黑" w:eastAsia="微软雅黑"/>
                <w:b/>
                <w:kern w:val="0"/>
                <w:szCs w:val="24"/>
              </w:rPr>
            </w:pPr>
            <w:r>
              <w:rPr>
                <w:rFonts w:hint="eastAsia" w:ascii="微软雅黑" w:hAnsi="微软雅黑" w:eastAsia="微软雅黑"/>
                <w:b/>
                <w:bCs/>
                <w:kern w:val="0"/>
                <w:szCs w:val="24"/>
              </w:rPr>
              <w:t>实践经验分享</w:t>
            </w:r>
          </w:p>
        </w:tc>
        <w:tc>
          <w:tcPr>
            <w:tcW w:w="1609" w:type="dxa"/>
            <w:vAlign w:val="center"/>
          </w:tcPr>
          <w:p w14:paraId="57A2A8F6">
            <w:pPr>
              <w:spacing w:line="360" w:lineRule="exact"/>
              <w:jc w:val="center"/>
              <w:rPr>
                <w:rFonts w:hint="eastAsia" w:ascii="微软雅黑" w:hAnsi="微软雅黑" w:eastAsia="微软雅黑"/>
                <w:kern w:val="0"/>
                <w:szCs w:val="24"/>
              </w:rPr>
            </w:pPr>
            <w:r>
              <w:rPr>
                <w:rFonts w:hint="eastAsia" w:ascii="微软雅黑" w:hAnsi="微软雅黑" w:eastAsia="微软雅黑"/>
                <w:kern w:val="0"/>
                <w:szCs w:val="24"/>
              </w:rPr>
              <w:t>08</w:t>
            </w:r>
            <w:r>
              <w:rPr>
                <w:rFonts w:ascii="微软雅黑" w:hAnsi="微软雅黑" w:eastAsia="微软雅黑"/>
                <w:kern w:val="0"/>
                <w:szCs w:val="24"/>
              </w:rPr>
              <w:t>:</w:t>
            </w:r>
            <w:r>
              <w:rPr>
                <w:rFonts w:hint="eastAsia" w:ascii="微软雅黑" w:hAnsi="微软雅黑" w:eastAsia="微软雅黑"/>
                <w:kern w:val="0"/>
                <w:szCs w:val="24"/>
              </w:rPr>
              <w:t>00</w:t>
            </w:r>
            <w:r>
              <w:rPr>
                <w:rFonts w:ascii="微软雅黑" w:hAnsi="微软雅黑" w:eastAsia="微软雅黑"/>
                <w:kern w:val="0"/>
                <w:szCs w:val="24"/>
              </w:rPr>
              <w:t>-</w:t>
            </w:r>
            <w:r>
              <w:rPr>
                <w:rFonts w:hint="eastAsia" w:ascii="微软雅黑" w:hAnsi="微软雅黑" w:eastAsia="微软雅黑"/>
                <w:kern w:val="0"/>
                <w:szCs w:val="24"/>
              </w:rPr>
              <w:t>10</w:t>
            </w:r>
            <w:r>
              <w:rPr>
                <w:rFonts w:ascii="微软雅黑" w:hAnsi="微软雅黑" w:eastAsia="微软雅黑"/>
                <w:kern w:val="0"/>
                <w:szCs w:val="24"/>
              </w:rPr>
              <w:t>:</w:t>
            </w:r>
            <w:r>
              <w:rPr>
                <w:rFonts w:hint="eastAsia" w:ascii="微软雅黑" w:hAnsi="微软雅黑" w:eastAsia="微软雅黑"/>
                <w:kern w:val="0"/>
                <w:szCs w:val="24"/>
              </w:rPr>
              <w:t>00</w:t>
            </w:r>
          </w:p>
        </w:tc>
        <w:tc>
          <w:tcPr>
            <w:tcW w:w="5664" w:type="dxa"/>
            <w:vAlign w:val="center"/>
          </w:tcPr>
          <w:p w14:paraId="1638BF95">
            <w:pPr>
              <w:spacing w:before="120" w:line="360" w:lineRule="exact"/>
              <w:rPr>
                <w:rFonts w:hint="eastAsia" w:ascii="微软雅黑" w:hAnsi="微软雅黑" w:eastAsia="微软雅黑"/>
                <w:kern w:val="0"/>
                <w:szCs w:val="24"/>
              </w:rPr>
            </w:pPr>
            <w:r>
              <w:rPr>
                <w:rFonts w:hint="eastAsia" w:ascii="微软雅黑" w:hAnsi="微软雅黑" w:eastAsia="微软雅黑"/>
                <w:b/>
                <w:bCs/>
                <w:kern w:val="0"/>
                <w:szCs w:val="24"/>
              </w:rPr>
              <w:t>杨万能</w:t>
            </w:r>
            <w:r>
              <w:rPr>
                <w:rFonts w:hint="eastAsia" w:ascii="微软雅黑" w:hAnsi="微软雅黑" w:eastAsia="微软雅黑"/>
                <w:kern w:val="0"/>
                <w:szCs w:val="24"/>
              </w:rPr>
              <w:t xml:space="preserve"> </w:t>
            </w:r>
            <w:r>
              <w:rPr>
                <w:rFonts w:ascii="微软雅黑" w:hAnsi="微软雅黑" w:eastAsia="微软雅黑"/>
                <w:kern w:val="0"/>
                <w:szCs w:val="24"/>
              </w:rPr>
              <w:t xml:space="preserve"> </w:t>
            </w:r>
            <w:r>
              <w:rPr>
                <w:rFonts w:hint="eastAsia" w:ascii="微软雅黑" w:hAnsi="微软雅黑" w:eastAsia="微软雅黑"/>
                <w:kern w:val="0"/>
                <w:szCs w:val="24"/>
              </w:rPr>
              <w:t>华中农业大学植物科学技术学院教授</w:t>
            </w:r>
          </w:p>
          <w:p w14:paraId="1A1A8548">
            <w:pPr>
              <w:spacing w:before="240" w:line="360" w:lineRule="exact"/>
              <w:rPr>
                <w:rFonts w:hint="eastAsia" w:ascii="微软雅黑" w:hAnsi="微软雅黑" w:eastAsia="微软雅黑"/>
                <w:kern w:val="0"/>
                <w:szCs w:val="24"/>
              </w:rPr>
            </w:pPr>
            <w:r>
              <w:rPr>
                <w:rFonts w:hint="eastAsia" w:ascii="微软雅黑" w:hAnsi="微软雅黑" w:eastAsia="微软雅黑"/>
                <w:kern w:val="0"/>
                <w:szCs w:val="24"/>
              </w:rPr>
              <w:t>授课内容：作物表型组学技术研究与应用</w:t>
            </w:r>
          </w:p>
        </w:tc>
      </w:tr>
      <w:tr w14:paraId="3E679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9" w:hRule="atLeast"/>
          <w:jc w:val="center"/>
        </w:trPr>
        <w:tc>
          <w:tcPr>
            <w:tcW w:w="1221" w:type="dxa"/>
            <w:vMerge w:val="continue"/>
            <w:vAlign w:val="center"/>
          </w:tcPr>
          <w:p w14:paraId="3FD6F0A6">
            <w:pPr>
              <w:spacing w:line="360" w:lineRule="exact"/>
              <w:jc w:val="center"/>
              <w:rPr>
                <w:rFonts w:hint="eastAsia" w:ascii="微软雅黑" w:hAnsi="微软雅黑" w:eastAsia="微软雅黑"/>
                <w:b/>
                <w:bCs/>
                <w:kern w:val="0"/>
                <w:szCs w:val="24"/>
              </w:rPr>
            </w:pPr>
          </w:p>
        </w:tc>
        <w:tc>
          <w:tcPr>
            <w:tcW w:w="1609" w:type="dxa"/>
            <w:vAlign w:val="center"/>
          </w:tcPr>
          <w:p w14:paraId="33DAF0D0">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0</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0-1</w:t>
            </w:r>
            <w:r>
              <w:rPr>
                <w:rFonts w:hint="eastAsia" w:ascii="微软雅黑" w:hAnsi="微软雅黑" w:eastAsia="微软雅黑"/>
                <w:kern w:val="0"/>
                <w:szCs w:val="24"/>
              </w:rPr>
              <w:t>2</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w:t>
            </w:r>
          </w:p>
        </w:tc>
        <w:tc>
          <w:tcPr>
            <w:tcW w:w="5664" w:type="dxa"/>
            <w:vAlign w:val="center"/>
          </w:tcPr>
          <w:p w14:paraId="7155339A">
            <w:pPr>
              <w:spacing w:line="360" w:lineRule="exact"/>
              <w:rPr>
                <w:rFonts w:hint="eastAsia" w:ascii="微软雅黑" w:hAnsi="微软雅黑" w:eastAsia="微软雅黑"/>
                <w:kern w:val="0"/>
                <w:szCs w:val="24"/>
              </w:rPr>
            </w:pPr>
            <w:bookmarkStart w:id="5" w:name="OLE_LINK5"/>
            <w:r>
              <w:rPr>
                <w:rFonts w:hint="eastAsia" w:ascii="微软雅黑" w:hAnsi="微软雅黑" w:eastAsia="微软雅黑"/>
                <w:b/>
                <w:kern w:val="0"/>
                <w:szCs w:val="24"/>
              </w:rPr>
              <w:t>郭新宇</w:t>
            </w:r>
            <w:r>
              <w:rPr>
                <w:rFonts w:hint="eastAsia" w:ascii="微软雅黑" w:hAnsi="微软雅黑" w:eastAsia="微软雅黑"/>
                <w:kern w:val="0"/>
                <w:szCs w:val="24"/>
              </w:rPr>
              <w:t xml:space="preserve">  北京市农林科学院</w:t>
            </w:r>
            <w:bookmarkEnd w:id="5"/>
            <w:r>
              <w:rPr>
                <w:rFonts w:hint="eastAsia" w:ascii="微软雅黑" w:hAnsi="微软雅黑" w:eastAsia="微软雅黑"/>
                <w:kern w:val="0"/>
                <w:szCs w:val="24"/>
              </w:rPr>
              <w:t>数字植物北京市重点实验室主任</w:t>
            </w:r>
          </w:p>
          <w:p w14:paraId="6CA98531">
            <w:pPr>
              <w:spacing w:before="240" w:line="360" w:lineRule="exact"/>
              <w:rPr>
                <w:rFonts w:hint="eastAsia" w:ascii="微软雅黑" w:hAnsi="微软雅黑" w:eastAsia="微软雅黑"/>
                <w:color w:val="000000" w:themeColor="text1"/>
                <w:kern w:val="0"/>
                <w:szCs w:val="24"/>
                <w14:textFill>
                  <w14:solidFill>
                    <w14:schemeClr w14:val="tx1"/>
                  </w14:solidFill>
                </w14:textFill>
              </w:rPr>
            </w:pPr>
            <w:r>
              <w:rPr>
                <w:rFonts w:hint="eastAsia" w:ascii="微软雅黑" w:hAnsi="微软雅黑" w:eastAsia="微软雅黑"/>
                <w:kern w:val="0"/>
                <w:szCs w:val="24"/>
              </w:rPr>
              <w:t>授课内容：</w:t>
            </w:r>
            <w:r>
              <w:rPr>
                <w:rFonts w:hint="eastAsia" w:ascii="微软雅黑" w:hAnsi="微软雅黑" w:eastAsia="微软雅黑"/>
                <w:bCs/>
                <w:kern w:val="0"/>
                <w:szCs w:val="24"/>
              </w:rPr>
              <w:t>数字植物技术在作物种质资源表型精准鉴定应用典型案例分享</w:t>
            </w:r>
          </w:p>
        </w:tc>
      </w:tr>
      <w:tr w14:paraId="31DD7E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9" w:hRule="atLeast"/>
          <w:jc w:val="center"/>
        </w:trPr>
        <w:tc>
          <w:tcPr>
            <w:tcW w:w="1221" w:type="dxa"/>
            <w:vMerge w:val="restart"/>
            <w:vAlign w:val="center"/>
          </w:tcPr>
          <w:p w14:paraId="2752F990">
            <w:pPr>
              <w:spacing w:line="360" w:lineRule="exact"/>
              <w:jc w:val="center"/>
              <w:rPr>
                <w:rFonts w:hint="eastAsia" w:ascii="微软雅黑" w:hAnsi="微软雅黑" w:eastAsia="微软雅黑"/>
                <w:kern w:val="0"/>
                <w:szCs w:val="24"/>
              </w:rPr>
            </w:pPr>
            <w:r>
              <w:rPr>
                <w:rFonts w:hint="eastAsia" w:ascii="微软雅黑" w:hAnsi="微软雅黑" w:eastAsia="微软雅黑"/>
                <w:b/>
                <w:kern w:val="0"/>
                <w:szCs w:val="24"/>
              </w:rPr>
              <w:t>专题研讨</w:t>
            </w:r>
          </w:p>
        </w:tc>
        <w:tc>
          <w:tcPr>
            <w:tcW w:w="1609" w:type="dxa"/>
            <w:vAlign w:val="center"/>
          </w:tcPr>
          <w:p w14:paraId="353CDB96">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4</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0-1</w:t>
            </w:r>
            <w:r>
              <w:rPr>
                <w:rFonts w:hint="eastAsia" w:ascii="微软雅黑" w:hAnsi="微软雅黑" w:eastAsia="微软雅黑"/>
                <w:kern w:val="0"/>
                <w:szCs w:val="24"/>
              </w:rPr>
              <w:t>6</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w:t>
            </w:r>
          </w:p>
        </w:tc>
        <w:tc>
          <w:tcPr>
            <w:tcW w:w="5664" w:type="dxa"/>
            <w:vAlign w:val="center"/>
          </w:tcPr>
          <w:p w14:paraId="7AC0CDE6">
            <w:pPr>
              <w:spacing w:line="360" w:lineRule="exact"/>
              <w:rPr>
                <w:rFonts w:hint="eastAsia" w:ascii="微软雅黑" w:hAnsi="微软雅黑" w:eastAsia="微软雅黑"/>
                <w:color w:val="000000" w:themeColor="text1"/>
                <w:kern w:val="0"/>
                <w:szCs w:val="24"/>
                <w14:textFill>
                  <w14:solidFill>
                    <w14:schemeClr w14:val="tx1"/>
                  </w14:solidFill>
                </w14:textFill>
              </w:rPr>
            </w:pPr>
            <w:bookmarkStart w:id="6" w:name="OLE_LINK30"/>
            <w:r>
              <w:rPr>
                <w:rFonts w:hint="eastAsia" w:ascii="微软雅黑" w:hAnsi="微软雅黑" w:eastAsia="微软雅黑"/>
                <w:b/>
                <w:color w:val="000000" w:themeColor="text1"/>
                <w:kern w:val="0"/>
                <w:szCs w:val="24"/>
                <w14:textFill>
                  <w14:solidFill>
                    <w14:schemeClr w14:val="tx1"/>
                  </w14:solidFill>
                </w14:textFill>
              </w:rPr>
              <w:t>朱爱国</w:t>
            </w:r>
            <w:r>
              <w:rPr>
                <w:rFonts w:hint="eastAsia" w:ascii="微软雅黑" w:hAnsi="微软雅黑" w:eastAsia="微软雅黑"/>
                <w:color w:val="000000" w:themeColor="text1"/>
                <w:kern w:val="0"/>
                <w:szCs w:val="24"/>
                <w14:textFill>
                  <w14:solidFill>
                    <w14:schemeClr w14:val="tx1"/>
                  </w14:solidFill>
                </w14:textFill>
              </w:rPr>
              <w:t xml:space="preserve"> </w:t>
            </w:r>
            <w:r>
              <w:rPr>
                <w:rFonts w:ascii="微软雅黑" w:hAnsi="微软雅黑" w:eastAsia="微软雅黑"/>
                <w:color w:val="000000" w:themeColor="text1"/>
                <w:kern w:val="0"/>
                <w:szCs w:val="24"/>
                <w14:textFill>
                  <w14:solidFill>
                    <w14:schemeClr w14:val="tx1"/>
                  </w14:solidFill>
                </w14:textFill>
              </w:rPr>
              <w:t xml:space="preserve"> </w:t>
            </w:r>
            <w:r>
              <w:rPr>
                <w:rFonts w:hint="eastAsia" w:ascii="微软雅黑" w:hAnsi="微软雅黑" w:eastAsia="微软雅黑"/>
                <w:color w:val="000000" w:themeColor="text1"/>
                <w:kern w:val="0"/>
                <w:szCs w:val="24"/>
                <w14:textFill>
                  <w14:solidFill>
                    <w14:schemeClr w14:val="tx1"/>
                  </w14:solidFill>
                </w14:textFill>
              </w:rPr>
              <w:t>中国农业科学院麻类研究所副所长、研究员</w:t>
            </w:r>
          </w:p>
          <w:p w14:paraId="51A7EA8A">
            <w:pPr>
              <w:spacing w:before="312" w:beforeLines="100" w:line="360" w:lineRule="exact"/>
              <w:rPr>
                <w:rFonts w:hint="eastAsia" w:ascii="微软雅黑" w:hAnsi="微软雅黑" w:eastAsia="微软雅黑"/>
                <w:b/>
                <w:color w:val="000000" w:themeColor="text1"/>
                <w:kern w:val="0"/>
                <w:szCs w:val="24"/>
                <w14:textFill>
                  <w14:solidFill>
                    <w14:schemeClr w14:val="tx1"/>
                  </w14:solidFill>
                </w14:textFill>
              </w:rPr>
            </w:pPr>
            <w:r>
              <w:rPr>
                <w:rFonts w:hint="eastAsia" w:ascii="微软雅黑" w:hAnsi="微软雅黑" w:eastAsia="微软雅黑"/>
                <w:kern w:val="0"/>
                <w:szCs w:val="24"/>
              </w:rPr>
              <w:t>授课内容：</w:t>
            </w:r>
            <w:bookmarkStart w:id="7" w:name="_Hlk200528373"/>
            <w:r>
              <w:rPr>
                <w:rFonts w:hint="eastAsia" w:ascii="微软雅黑" w:hAnsi="微软雅黑" w:eastAsia="微软雅黑"/>
                <w:kern w:val="0"/>
                <w:szCs w:val="24"/>
              </w:rPr>
              <w:t>麻类作物产业发展现状与趋势</w:t>
            </w:r>
            <w:bookmarkEnd w:id="6"/>
            <w:bookmarkEnd w:id="7"/>
          </w:p>
        </w:tc>
      </w:tr>
      <w:tr w14:paraId="5DE6D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19" w:hRule="atLeast"/>
          <w:jc w:val="center"/>
        </w:trPr>
        <w:tc>
          <w:tcPr>
            <w:tcW w:w="1221" w:type="dxa"/>
            <w:vMerge w:val="continue"/>
            <w:vAlign w:val="center"/>
          </w:tcPr>
          <w:p w14:paraId="19597A46">
            <w:pPr>
              <w:spacing w:line="360" w:lineRule="exact"/>
              <w:jc w:val="center"/>
              <w:rPr>
                <w:rFonts w:hint="eastAsia" w:ascii="微软雅黑" w:hAnsi="微软雅黑" w:eastAsia="微软雅黑"/>
                <w:kern w:val="0"/>
                <w:szCs w:val="24"/>
              </w:rPr>
            </w:pPr>
          </w:p>
        </w:tc>
        <w:tc>
          <w:tcPr>
            <w:tcW w:w="1609" w:type="dxa"/>
            <w:vAlign w:val="center"/>
          </w:tcPr>
          <w:p w14:paraId="18B47E90">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6</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0-1</w:t>
            </w:r>
            <w:r>
              <w:rPr>
                <w:rFonts w:hint="eastAsia" w:ascii="微软雅黑" w:hAnsi="微软雅黑" w:eastAsia="微软雅黑"/>
                <w:kern w:val="0"/>
                <w:szCs w:val="24"/>
              </w:rPr>
              <w:t>8</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w:t>
            </w:r>
          </w:p>
        </w:tc>
        <w:tc>
          <w:tcPr>
            <w:tcW w:w="5664" w:type="dxa"/>
            <w:vAlign w:val="center"/>
          </w:tcPr>
          <w:p w14:paraId="5F681774">
            <w:pPr>
              <w:spacing w:line="360" w:lineRule="exact"/>
              <w:rPr>
                <w:rFonts w:hint="eastAsia" w:ascii="微软雅黑" w:hAnsi="微软雅黑" w:eastAsia="微软雅黑"/>
                <w:color w:val="000000" w:themeColor="text1"/>
                <w:kern w:val="0"/>
                <w:szCs w:val="24"/>
                <w14:textFill>
                  <w14:solidFill>
                    <w14:schemeClr w14:val="tx1"/>
                  </w14:solidFill>
                </w14:textFill>
              </w:rPr>
            </w:pPr>
            <w:r>
              <w:rPr>
                <w:rFonts w:hint="eastAsia" w:ascii="微软雅黑" w:hAnsi="微软雅黑" w:eastAsia="微软雅黑"/>
                <w:b/>
                <w:color w:val="000000" w:themeColor="text1"/>
                <w:kern w:val="0"/>
                <w:szCs w:val="24"/>
                <w14:textFill>
                  <w14:solidFill>
                    <w14:schemeClr w14:val="tx1"/>
                  </w14:solidFill>
                </w14:textFill>
              </w:rPr>
              <w:t>张永华</w:t>
            </w:r>
            <w:r>
              <w:rPr>
                <w:rFonts w:hint="eastAsia" w:ascii="微软雅黑" w:hAnsi="微软雅黑" w:eastAsia="微软雅黑"/>
                <w:color w:val="000000" w:themeColor="text1"/>
                <w:kern w:val="0"/>
                <w:szCs w:val="24"/>
                <w14:textFill>
                  <w14:solidFill>
                    <w14:schemeClr w14:val="tx1"/>
                  </w14:solidFill>
                </w14:textFill>
              </w:rPr>
              <w:t xml:space="preserve"> </w:t>
            </w:r>
            <w:r>
              <w:rPr>
                <w:rFonts w:ascii="微软雅黑" w:hAnsi="微软雅黑" w:eastAsia="微软雅黑"/>
                <w:color w:val="000000" w:themeColor="text1"/>
                <w:kern w:val="0"/>
                <w:szCs w:val="24"/>
                <w14:textFill>
                  <w14:solidFill>
                    <w14:schemeClr w14:val="tx1"/>
                  </w14:solidFill>
                </w14:textFill>
              </w:rPr>
              <w:t xml:space="preserve"> </w:t>
            </w:r>
            <w:r>
              <w:rPr>
                <w:rFonts w:hint="eastAsia" w:ascii="微软雅黑" w:hAnsi="微软雅黑" w:eastAsia="微软雅黑"/>
                <w:color w:val="000000" w:themeColor="text1"/>
                <w:kern w:val="0"/>
                <w:szCs w:val="24"/>
                <w14:textFill>
                  <w14:solidFill>
                    <w14:schemeClr w14:val="tx1"/>
                  </w14:solidFill>
                </w14:textFill>
              </w:rPr>
              <w:t>北京市通商律师事务所律师，擅长知识产权管理等方面的法律服务</w:t>
            </w:r>
          </w:p>
          <w:p w14:paraId="37589F5F">
            <w:pPr>
              <w:spacing w:before="312" w:beforeLines="100" w:line="360" w:lineRule="exact"/>
              <w:rPr>
                <w:rFonts w:hint="eastAsia" w:ascii="微软雅黑" w:hAnsi="微软雅黑" w:eastAsia="微软雅黑"/>
                <w:b/>
                <w:color w:val="000000" w:themeColor="text1"/>
                <w:kern w:val="0"/>
                <w:szCs w:val="24"/>
                <w14:textFill>
                  <w14:solidFill>
                    <w14:schemeClr w14:val="tx1"/>
                  </w14:solidFill>
                </w14:textFill>
              </w:rPr>
            </w:pPr>
            <w:r>
              <w:rPr>
                <w:rFonts w:hint="eastAsia" w:ascii="微软雅黑" w:hAnsi="微软雅黑" w:eastAsia="微软雅黑"/>
                <w:kern w:val="0"/>
                <w:szCs w:val="24"/>
              </w:rPr>
              <w:t>授课内容：科技成果转化过程中的知识产权法律风险及合规建议</w:t>
            </w:r>
          </w:p>
        </w:tc>
      </w:tr>
    </w:tbl>
    <w:p w14:paraId="7CEDBAB3">
      <w:pPr>
        <w:pStyle w:val="2"/>
      </w:pP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38"/>
        <w:gridCol w:w="1650"/>
        <w:gridCol w:w="5406"/>
      </w:tblGrid>
      <w:tr w14:paraId="3FA4C7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0" w:hRule="atLeast"/>
          <w:jc w:val="center"/>
        </w:trPr>
        <w:tc>
          <w:tcPr>
            <w:tcW w:w="8494" w:type="dxa"/>
            <w:gridSpan w:val="3"/>
            <w:tcBorders>
              <w:right w:val="single" w:color="auto" w:sz="4" w:space="0"/>
            </w:tcBorders>
            <w:vAlign w:val="center"/>
          </w:tcPr>
          <w:p w14:paraId="47205D36">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2025年10月13日（周一）</w:t>
            </w:r>
          </w:p>
        </w:tc>
      </w:tr>
      <w:tr w14:paraId="070D09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1438" w:type="dxa"/>
            <w:vAlign w:val="center"/>
          </w:tcPr>
          <w:p w14:paraId="2F9754E6">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课程类型</w:t>
            </w:r>
          </w:p>
        </w:tc>
        <w:tc>
          <w:tcPr>
            <w:tcW w:w="1650" w:type="dxa"/>
            <w:vAlign w:val="center"/>
          </w:tcPr>
          <w:p w14:paraId="5BA0C80E">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时间</w:t>
            </w:r>
          </w:p>
        </w:tc>
        <w:tc>
          <w:tcPr>
            <w:tcW w:w="5406" w:type="dxa"/>
            <w:tcBorders>
              <w:right w:val="single" w:color="auto" w:sz="4" w:space="0"/>
            </w:tcBorders>
            <w:vAlign w:val="center"/>
          </w:tcPr>
          <w:p w14:paraId="4227AC62">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内</w:t>
            </w:r>
            <w:r>
              <w:rPr>
                <w:rFonts w:hint="eastAsia" w:ascii="微软雅黑" w:hAnsi="微软雅黑" w:eastAsia="微软雅黑"/>
                <w:b/>
                <w:kern w:val="0"/>
                <w:szCs w:val="24"/>
              </w:rPr>
              <w:t xml:space="preserve"> </w:t>
            </w:r>
            <w:r>
              <w:rPr>
                <w:rFonts w:ascii="微软雅黑" w:hAnsi="微软雅黑" w:eastAsia="微软雅黑"/>
                <w:b/>
                <w:kern w:val="0"/>
                <w:szCs w:val="24"/>
              </w:rPr>
              <w:t xml:space="preserve"> 容</w:t>
            </w:r>
          </w:p>
        </w:tc>
      </w:tr>
      <w:tr w14:paraId="10F553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9" w:hRule="atLeast"/>
          <w:jc w:val="center"/>
        </w:trPr>
        <w:tc>
          <w:tcPr>
            <w:tcW w:w="1438" w:type="dxa"/>
            <w:vAlign w:val="center"/>
          </w:tcPr>
          <w:p w14:paraId="1A378A7C">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实地参观和现场教学</w:t>
            </w:r>
          </w:p>
        </w:tc>
        <w:tc>
          <w:tcPr>
            <w:tcW w:w="1650" w:type="dxa"/>
            <w:vAlign w:val="center"/>
          </w:tcPr>
          <w:p w14:paraId="5FC86979">
            <w:pPr>
              <w:spacing w:line="360" w:lineRule="exact"/>
              <w:jc w:val="center"/>
              <w:rPr>
                <w:rFonts w:hint="eastAsia" w:ascii="微软雅黑" w:hAnsi="微软雅黑" w:eastAsia="微软雅黑"/>
                <w:kern w:val="0"/>
                <w:szCs w:val="24"/>
              </w:rPr>
            </w:pPr>
            <w:r>
              <w:rPr>
                <w:rFonts w:hint="eastAsia" w:ascii="微软雅黑" w:hAnsi="微软雅黑" w:eastAsia="微软雅黑"/>
                <w:kern w:val="0"/>
                <w:szCs w:val="24"/>
              </w:rPr>
              <w:t>08</w:t>
            </w:r>
            <w:r>
              <w:rPr>
                <w:rFonts w:ascii="微软雅黑" w:hAnsi="微软雅黑" w:eastAsia="微软雅黑"/>
                <w:kern w:val="0"/>
                <w:szCs w:val="24"/>
              </w:rPr>
              <w:t>:</w:t>
            </w:r>
            <w:r>
              <w:rPr>
                <w:rFonts w:hint="eastAsia" w:ascii="微软雅黑" w:hAnsi="微软雅黑" w:eastAsia="微软雅黑"/>
                <w:kern w:val="0"/>
                <w:szCs w:val="24"/>
              </w:rPr>
              <w:t>00</w:t>
            </w:r>
            <w:r>
              <w:rPr>
                <w:rFonts w:ascii="微软雅黑" w:hAnsi="微软雅黑" w:eastAsia="微软雅黑"/>
                <w:kern w:val="0"/>
                <w:szCs w:val="24"/>
              </w:rPr>
              <w:t>-1</w:t>
            </w:r>
            <w:r>
              <w:rPr>
                <w:rFonts w:hint="eastAsia" w:ascii="微软雅黑" w:hAnsi="微软雅黑" w:eastAsia="微软雅黑"/>
                <w:kern w:val="0"/>
                <w:szCs w:val="24"/>
              </w:rPr>
              <w:t>8</w:t>
            </w:r>
            <w:r>
              <w:rPr>
                <w:rFonts w:ascii="微软雅黑" w:hAnsi="微软雅黑" w:eastAsia="微软雅黑"/>
                <w:kern w:val="0"/>
                <w:szCs w:val="24"/>
              </w:rPr>
              <w:t>:</w:t>
            </w:r>
            <w:r>
              <w:rPr>
                <w:rFonts w:hint="eastAsia" w:ascii="微软雅黑" w:hAnsi="微软雅黑" w:eastAsia="微软雅黑"/>
                <w:kern w:val="0"/>
                <w:szCs w:val="24"/>
              </w:rPr>
              <w:t>00</w:t>
            </w:r>
          </w:p>
        </w:tc>
        <w:tc>
          <w:tcPr>
            <w:tcW w:w="5406" w:type="dxa"/>
            <w:vAlign w:val="center"/>
          </w:tcPr>
          <w:p w14:paraId="26832A2A">
            <w:pPr>
              <w:spacing w:before="120" w:after="156" w:afterLines="50" w:line="360" w:lineRule="exact"/>
              <w:rPr>
                <w:rFonts w:hint="eastAsia" w:ascii="微软雅黑" w:hAnsi="微软雅黑" w:eastAsia="微软雅黑"/>
                <w:kern w:val="0"/>
                <w:szCs w:val="24"/>
              </w:rPr>
            </w:pPr>
            <w:r>
              <w:rPr>
                <w:rFonts w:hint="eastAsia" w:ascii="微软雅黑" w:hAnsi="微软雅黑" w:eastAsia="微软雅黑"/>
                <w:kern w:val="0"/>
                <w:szCs w:val="24"/>
              </w:rPr>
              <w:t>水稻、油料、麻类特色作物新品种展示观摩，参观智慧农业设施、现代化温室等</w:t>
            </w:r>
          </w:p>
        </w:tc>
      </w:tr>
    </w:tbl>
    <w:p w14:paraId="2E959D61">
      <w:pPr>
        <w:pStyle w:val="2"/>
      </w:pPr>
    </w:p>
    <w:p w14:paraId="3CC368EE"/>
    <w:p w14:paraId="2F9D525F">
      <w:pPr>
        <w:pStyle w:val="2"/>
      </w:pPr>
    </w:p>
    <w:tbl>
      <w:tblPr>
        <w:tblStyle w:val="10"/>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06"/>
        <w:gridCol w:w="1580"/>
        <w:gridCol w:w="5510"/>
      </w:tblGrid>
      <w:tr w14:paraId="2C64CF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1" w:hRule="atLeast"/>
          <w:jc w:val="center"/>
        </w:trPr>
        <w:tc>
          <w:tcPr>
            <w:tcW w:w="8296" w:type="dxa"/>
            <w:gridSpan w:val="3"/>
            <w:tcBorders>
              <w:right w:val="single" w:color="auto" w:sz="4" w:space="0"/>
            </w:tcBorders>
            <w:vAlign w:val="center"/>
          </w:tcPr>
          <w:p w14:paraId="416DCD2B">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2025年10月14日（周二）</w:t>
            </w:r>
          </w:p>
        </w:tc>
      </w:tr>
      <w:tr w14:paraId="11BFD8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9" w:hRule="atLeast"/>
          <w:jc w:val="center"/>
        </w:trPr>
        <w:tc>
          <w:tcPr>
            <w:tcW w:w="1206" w:type="dxa"/>
            <w:vAlign w:val="center"/>
          </w:tcPr>
          <w:p w14:paraId="32784187">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课程类型</w:t>
            </w:r>
          </w:p>
        </w:tc>
        <w:tc>
          <w:tcPr>
            <w:tcW w:w="1580" w:type="dxa"/>
            <w:vAlign w:val="center"/>
          </w:tcPr>
          <w:p w14:paraId="4A76B973">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时间</w:t>
            </w:r>
          </w:p>
        </w:tc>
        <w:tc>
          <w:tcPr>
            <w:tcW w:w="5510" w:type="dxa"/>
            <w:tcBorders>
              <w:right w:val="single" w:color="auto" w:sz="4" w:space="0"/>
            </w:tcBorders>
            <w:vAlign w:val="center"/>
          </w:tcPr>
          <w:p w14:paraId="47B54FB6">
            <w:pPr>
              <w:spacing w:line="360" w:lineRule="exact"/>
              <w:jc w:val="center"/>
              <w:rPr>
                <w:rFonts w:hint="eastAsia" w:ascii="微软雅黑" w:hAnsi="微软雅黑" w:eastAsia="微软雅黑"/>
                <w:b/>
                <w:kern w:val="0"/>
                <w:szCs w:val="24"/>
              </w:rPr>
            </w:pPr>
            <w:r>
              <w:rPr>
                <w:rFonts w:ascii="微软雅黑" w:hAnsi="微软雅黑" w:eastAsia="微软雅黑"/>
                <w:b/>
                <w:kern w:val="0"/>
                <w:szCs w:val="24"/>
              </w:rPr>
              <w:t>内</w:t>
            </w:r>
            <w:r>
              <w:rPr>
                <w:rFonts w:hint="eastAsia" w:ascii="微软雅黑" w:hAnsi="微软雅黑" w:eastAsia="微软雅黑"/>
                <w:b/>
                <w:kern w:val="0"/>
                <w:szCs w:val="24"/>
              </w:rPr>
              <w:t xml:space="preserve"> </w:t>
            </w:r>
            <w:r>
              <w:rPr>
                <w:rFonts w:ascii="微软雅黑" w:hAnsi="微软雅黑" w:eastAsia="微软雅黑"/>
                <w:b/>
                <w:kern w:val="0"/>
                <w:szCs w:val="24"/>
              </w:rPr>
              <w:t xml:space="preserve"> 容</w:t>
            </w:r>
          </w:p>
        </w:tc>
      </w:tr>
      <w:tr w14:paraId="56C0BC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09" w:hRule="atLeast"/>
          <w:jc w:val="center"/>
        </w:trPr>
        <w:tc>
          <w:tcPr>
            <w:tcW w:w="1206" w:type="dxa"/>
            <w:vAlign w:val="center"/>
          </w:tcPr>
          <w:p w14:paraId="07D8E97F">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专题研讨</w:t>
            </w:r>
          </w:p>
        </w:tc>
        <w:tc>
          <w:tcPr>
            <w:tcW w:w="1580" w:type="dxa"/>
            <w:vAlign w:val="center"/>
          </w:tcPr>
          <w:p w14:paraId="27826E7A">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08:00-10:00</w:t>
            </w:r>
          </w:p>
        </w:tc>
        <w:tc>
          <w:tcPr>
            <w:tcW w:w="5510" w:type="dxa"/>
            <w:vAlign w:val="center"/>
          </w:tcPr>
          <w:p w14:paraId="51D500C8">
            <w:pPr>
              <w:spacing w:before="120" w:line="360" w:lineRule="exact"/>
              <w:rPr>
                <w:rFonts w:hint="eastAsia" w:ascii="微软雅黑" w:hAnsi="微软雅黑" w:eastAsia="微软雅黑"/>
                <w:kern w:val="0"/>
                <w:szCs w:val="24"/>
              </w:rPr>
            </w:pPr>
            <w:bookmarkStart w:id="8" w:name="OLE_LINK6"/>
            <w:r>
              <w:rPr>
                <w:rFonts w:hint="eastAsia" w:ascii="微软雅黑" w:hAnsi="微软雅黑" w:eastAsia="微软雅黑"/>
                <w:b/>
                <w:kern w:val="0"/>
                <w:szCs w:val="24"/>
              </w:rPr>
              <w:t>李春莉</w:t>
            </w:r>
            <w:bookmarkEnd w:id="8"/>
            <w:r>
              <w:rPr>
                <w:rFonts w:hint="eastAsia" w:ascii="微软雅黑" w:hAnsi="微软雅黑" w:eastAsia="微软雅黑"/>
                <w:kern w:val="0"/>
                <w:szCs w:val="24"/>
              </w:rPr>
              <w:t xml:space="preserve"> </w:t>
            </w:r>
            <w:r>
              <w:rPr>
                <w:rFonts w:ascii="微软雅黑" w:hAnsi="微软雅黑" w:eastAsia="微软雅黑"/>
                <w:kern w:val="0"/>
                <w:szCs w:val="24"/>
              </w:rPr>
              <w:t xml:space="preserve"> </w:t>
            </w:r>
            <w:r>
              <w:rPr>
                <w:rFonts w:hint="eastAsia" w:ascii="微软雅黑" w:hAnsi="微软雅黑" w:eastAsia="微软雅黑"/>
                <w:kern w:val="0"/>
                <w:szCs w:val="24"/>
              </w:rPr>
              <w:t>神州会计师事务所所长，注册会计师，擅长财务核算与管理</w:t>
            </w:r>
          </w:p>
          <w:p w14:paraId="738BD6EA">
            <w:pPr>
              <w:spacing w:before="312" w:beforeLines="100" w:line="360" w:lineRule="exact"/>
              <w:rPr>
                <w:rFonts w:hint="eastAsia" w:ascii="微软雅黑" w:hAnsi="微软雅黑" w:eastAsia="微软雅黑"/>
                <w:b/>
                <w:kern w:val="0"/>
                <w:szCs w:val="24"/>
              </w:rPr>
            </w:pPr>
            <w:r>
              <w:rPr>
                <w:rFonts w:hint="eastAsia" w:ascii="微软雅黑" w:hAnsi="微软雅黑" w:eastAsia="微软雅黑"/>
                <w:kern w:val="0"/>
                <w:szCs w:val="24"/>
              </w:rPr>
              <w:t>授课内容：科技成果转化的财务监督和风险防控</w:t>
            </w:r>
          </w:p>
        </w:tc>
      </w:tr>
      <w:tr w14:paraId="03E5E7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91" w:hRule="atLeast"/>
          <w:jc w:val="center"/>
        </w:trPr>
        <w:tc>
          <w:tcPr>
            <w:tcW w:w="1206" w:type="dxa"/>
            <w:vAlign w:val="center"/>
          </w:tcPr>
          <w:p w14:paraId="3AFFFD37">
            <w:pPr>
              <w:spacing w:line="360" w:lineRule="exact"/>
              <w:jc w:val="center"/>
              <w:rPr>
                <w:rFonts w:hint="eastAsia" w:ascii="微软雅黑" w:hAnsi="微软雅黑" w:eastAsia="微软雅黑"/>
                <w:b/>
                <w:kern w:val="0"/>
                <w:szCs w:val="24"/>
              </w:rPr>
            </w:pPr>
            <w:r>
              <w:rPr>
                <w:rFonts w:hint="eastAsia" w:ascii="微软雅黑" w:hAnsi="微软雅黑" w:eastAsia="微软雅黑"/>
                <w:b/>
                <w:kern w:val="0"/>
                <w:szCs w:val="24"/>
              </w:rPr>
              <w:t>总结研讨及结业式</w:t>
            </w:r>
          </w:p>
        </w:tc>
        <w:tc>
          <w:tcPr>
            <w:tcW w:w="1580" w:type="dxa"/>
            <w:vAlign w:val="center"/>
          </w:tcPr>
          <w:p w14:paraId="09A1EBEB">
            <w:pPr>
              <w:spacing w:line="360" w:lineRule="exact"/>
              <w:jc w:val="center"/>
              <w:rPr>
                <w:rFonts w:hint="eastAsia" w:ascii="微软雅黑" w:hAnsi="微软雅黑" w:eastAsia="微软雅黑"/>
                <w:kern w:val="0"/>
                <w:szCs w:val="24"/>
              </w:rPr>
            </w:pPr>
            <w:r>
              <w:rPr>
                <w:rFonts w:ascii="微软雅黑" w:hAnsi="微软雅黑" w:eastAsia="微软雅黑"/>
                <w:kern w:val="0"/>
                <w:szCs w:val="24"/>
              </w:rPr>
              <w:t>1</w:t>
            </w:r>
            <w:r>
              <w:rPr>
                <w:rFonts w:hint="eastAsia" w:ascii="微软雅黑" w:hAnsi="微软雅黑" w:eastAsia="微软雅黑"/>
                <w:kern w:val="0"/>
                <w:szCs w:val="24"/>
              </w:rPr>
              <w:t>0</w:t>
            </w:r>
            <w:r>
              <w:rPr>
                <w:rFonts w:ascii="微软雅黑" w:hAnsi="微软雅黑" w:eastAsia="微软雅黑"/>
                <w:kern w:val="0"/>
                <w:szCs w:val="24"/>
              </w:rPr>
              <w:t>:</w:t>
            </w:r>
            <w:r>
              <w:rPr>
                <w:rFonts w:hint="eastAsia" w:ascii="微软雅黑" w:hAnsi="微软雅黑" w:eastAsia="微软雅黑"/>
                <w:kern w:val="0"/>
                <w:szCs w:val="24"/>
              </w:rPr>
              <w:t>1</w:t>
            </w:r>
            <w:r>
              <w:rPr>
                <w:rFonts w:ascii="微软雅黑" w:hAnsi="微软雅黑" w:eastAsia="微软雅黑"/>
                <w:kern w:val="0"/>
                <w:szCs w:val="24"/>
              </w:rPr>
              <w:t>0-1</w:t>
            </w:r>
            <w:r>
              <w:rPr>
                <w:rFonts w:hint="eastAsia" w:ascii="微软雅黑" w:hAnsi="微软雅黑" w:eastAsia="微软雅黑"/>
                <w:kern w:val="0"/>
                <w:szCs w:val="24"/>
              </w:rPr>
              <w:t>2</w:t>
            </w:r>
            <w:r>
              <w:rPr>
                <w:rFonts w:ascii="微软雅黑" w:hAnsi="微软雅黑" w:eastAsia="微软雅黑"/>
                <w:kern w:val="0"/>
                <w:szCs w:val="24"/>
              </w:rPr>
              <w:t>:</w:t>
            </w:r>
            <w:r>
              <w:rPr>
                <w:rFonts w:hint="eastAsia" w:ascii="微软雅黑" w:hAnsi="微软雅黑" w:eastAsia="微软雅黑"/>
                <w:kern w:val="0"/>
                <w:szCs w:val="24"/>
              </w:rPr>
              <w:t>0</w:t>
            </w:r>
            <w:r>
              <w:rPr>
                <w:rFonts w:ascii="微软雅黑" w:hAnsi="微软雅黑" w:eastAsia="微软雅黑"/>
                <w:kern w:val="0"/>
                <w:szCs w:val="24"/>
              </w:rPr>
              <w:t>0</w:t>
            </w:r>
          </w:p>
        </w:tc>
        <w:tc>
          <w:tcPr>
            <w:tcW w:w="5510" w:type="dxa"/>
            <w:vAlign w:val="center"/>
          </w:tcPr>
          <w:p w14:paraId="23E44E0B">
            <w:pPr>
              <w:spacing w:line="360" w:lineRule="exact"/>
              <w:jc w:val="center"/>
              <w:rPr>
                <w:rFonts w:hint="eastAsia" w:ascii="微软雅黑" w:hAnsi="微软雅黑" w:eastAsia="微软雅黑"/>
                <w:b/>
                <w:bCs/>
                <w:kern w:val="0"/>
                <w:szCs w:val="24"/>
              </w:rPr>
            </w:pPr>
            <w:r>
              <w:rPr>
                <w:rFonts w:hint="eastAsia" w:ascii="微软雅黑" w:hAnsi="微软雅黑" w:eastAsia="微软雅黑"/>
                <w:b/>
                <w:bCs/>
                <w:kern w:val="0"/>
                <w:szCs w:val="24"/>
              </w:rPr>
              <w:t>总结、讨论、结业</w:t>
            </w:r>
          </w:p>
          <w:p w14:paraId="0892D444">
            <w:pPr>
              <w:spacing w:line="360" w:lineRule="exact"/>
              <w:rPr>
                <w:rFonts w:hint="eastAsia" w:ascii="微软雅黑" w:hAnsi="微软雅黑" w:eastAsia="微软雅黑"/>
                <w:kern w:val="0"/>
                <w:szCs w:val="24"/>
              </w:rPr>
            </w:pPr>
            <w:r>
              <w:rPr>
                <w:rFonts w:hint="eastAsia" w:ascii="微软雅黑" w:hAnsi="微软雅黑" w:eastAsia="微软雅黑"/>
                <w:kern w:val="0"/>
                <w:szCs w:val="24"/>
              </w:rPr>
              <w:t>每个学员发言2分钟（内容可以包括个人研究领域简介、参加本届研修班的收获和体会、对未来类似研修班的意见和建议）</w:t>
            </w:r>
          </w:p>
        </w:tc>
      </w:tr>
      <w:tr w14:paraId="3A3A04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6" w:hRule="atLeast"/>
          <w:jc w:val="center"/>
        </w:trPr>
        <w:tc>
          <w:tcPr>
            <w:tcW w:w="8296" w:type="dxa"/>
            <w:gridSpan w:val="3"/>
            <w:vAlign w:val="center"/>
          </w:tcPr>
          <w:p w14:paraId="25E0C032">
            <w:pPr>
              <w:spacing w:line="360" w:lineRule="exact"/>
              <w:jc w:val="center"/>
              <w:rPr>
                <w:rFonts w:hint="eastAsia" w:ascii="微软雅黑" w:hAnsi="微软雅黑" w:eastAsia="微软雅黑"/>
                <w:b/>
                <w:bCs/>
                <w:kern w:val="0"/>
                <w:szCs w:val="24"/>
              </w:rPr>
            </w:pPr>
            <w:r>
              <w:rPr>
                <w:rFonts w:hint="eastAsia" w:ascii="微软雅黑" w:hAnsi="微软雅黑" w:eastAsia="微软雅黑"/>
                <w:b/>
                <w:bCs/>
                <w:kern w:val="0"/>
                <w:szCs w:val="24"/>
              </w:rPr>
              <w:t>离会</w:t>
            </w:r>
          </w:p>
        </w:tc>
      </w:tr>
    </w:tbl>
    <w:p w14:paraId="5ECC51A9">
      <w:pPr>
        <w:pStyle w:val="2"/>
        <w:rPr>
          <w:rFonts w:ascii="宋体" w:hAnsi="Times New Roman"/>
          <w:sz w:val="24"/>
          <w:szCs w:val="21"/>
        </w:rPr>
      </w:pPr>
    </w:p>
    <w:p w14:paraId="5F659716">
      <w:pPr>
        <w:pStyle w:val="2"/>
      </w:pPr>
    </w:p>
    <w:p w14:paraId="576206E6">
      <w:pPr>
        <w:jc w:val="left"/>
        <w:rPr>
          <w:rFonts w:hint="eastAsia" w:ascii="微软雅黑" w:hAnsi="微软雅黑" w:eastAsia="微软雅黑"/>
          <w:kern w:val="0"/>
          <w:sz w:val="28"/>
          <w:szCs w:val="28"/>
        </w:rPr>
      </w:pPr>
    </w:p>
    <w:p w14:paraId="66AF9293"/>
    <w:sectPr>
      <w:footerReference r:id="rId5" w:type="default"/>
      <w:pgSz w:w="11906" w:h="16838"/>
      <w:pgMar w:top="1134" w:right="1701" w:bottom="1134"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3986273"/>
    </w:sdtPr>
    <w:sdtContent>
      <w:p w14:paraId="0C28C722">
        <w:pPr>
          <w:pStyle w:val="6"/>
          <w:jc w:val="center"/>
        </w:pPr>
        <w:r>
          <w:fldChar w:fldCharType="begin"/>
        </w:r>
        <w:r>
          <w:instrText xml:space="preserve">PAGE   \* MERGEFORMAT</w:instrText>
        </w:r>
        <w:r>
          <w:fldChar w:fldCharType="separate"/>
        </w:r>
        <w:r>
          <w:rPr>
            <w:lang w:val="zh-CN"/>
          </w:rPr>
          <w:t>7</w:t>
        </w:r>
        <w:r>
          <w:fldChar w:fldCharType="end"/>
        </w:r>
      </w:p>
    </w:sdtContent>
  </w:sdt>
  <w:p w14:paraId="136C257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hideGrammaticalError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5E2"/>
    <w:rsid w:val="000100F3"/>
    <w:rsid w:val="000127FE"/>
    <w:rsid w:val="00012BEC"/>
    <w:rsid w:val="00042C42"/>
    <w:rsid w:val="0005647A"/>
    <w:rsid w:val="00062845"/>
    <w:rsid w:val="00063BEB"/>
    <w:rsid w:val="000652B4"/>
    <w:rsid w:val="00070763"/>
    <w:rsid w:val="00070F5F"/>
    <w:rsid w:val="00074B9F"/>
    <w:rsid w:val="0008201F"/>
    <w:rsid w:val="00094372"/>
    <w:rsid w:val="000A587B"/>
    <w:rsid w:val="000B046E"/>
    <w:rsid w:val="000B2214"/>
    <w:rsid w:val="000B2D31"/>
    <w:rsid w:val="000C30D0"/>
    <w:rsid w:val="000C3CCA"/>
    <w:rsid w:val="000C731E"/>
    <w:rsid w:val="000D160D"/>
    <w:rsid w:val="000D476E"/>
    <w:rsid w:val="000E0253"/>
    <w:rsid w:val="000E7F63"/>
    <w:rsid w:val="000F07F3"/>
    <w:rsid w:val="000F5388"/>
    <w:rsid w:val="00101E43"/>
    <w:rsid w:val="001036A7"/>
    <w:rsid w:val="0012104F"/>
    <w:rsid w:val="001220F5"/>
    <w:rsid w:val="001279B6"/>
    <w:rsid w:val="00133048"/>
    <w:rsid w:val="00145F9E"/>
    <w:rsid w:val="001665CF"/>
    <w:rsid w:val="00167B36"/>
    <w:rsid w:val="00171CC2"/>
    <w:rsid w:val="00191CFD"/>
    <w:rsid w:val="00192718"/>
    <w:rsid w:val="001929DA"/>
    <w:rsid w:val="0019344F"/>
    <w:rsid w:val="001972ED"/>
    <w:rsid w:val="001B17D9"/>
    <w:rsid w:val="001B405F"/>
    <w:rsid w:val="001B43FE"/>
    <w:rsid w:val="001C0EB2"/>
    <w:rsid w:val="001C4832"/>
    <w:rsid w:val="001C698B"/>
    <w:rsid w:val="001C7881"/>
    <w:rsid w:val="001F6CFA"/>
    <w:rsid w:val="00200322"/>
    <w:rsid w:val="002155CB"/>
    <w:rsid w:val="0022060B"/>
    <w:rsid w:val="002222BB"/>
    <w:rsid w:val="00222F00"/>
    <w:rsid w:val="00234F23"/>
    <w:rsid w:val="00237FA1"/>
    <w:rsid w:val="002448DE"/>
    <w:rsid w:val="002554F1"/>
    <w:rsid w:val="00257DE5"/>
    <w:rsid w:val="00260847"/>
    <w:rsid w:val="00266A7D"/>
    <w:rsid w:val="00277917"/>
    <w:rsid w:val="00280FFE"/>
    <w:rsid w:val="00284B9E"/>
    <w:rsid w:val="00293A09"/>
    <w:rsid w:val="00295DB6"/>
    <w:rsid w:val="002A5F8E"/>
    <w:rsid w:val="002B0734"/>
    <w:rsid w:val="002B1C32"/>
    <w:rsid w:val="002C0E49"/>
    <w:rsid w:val="002C77D1"/>
    <w:rsid w:val="002D3253"/>
    <w:rsid w:val="002D76CB"/>
    <w:rsid w:val="002E5A73"/>
    <w:rsid w:val="002F2516"/>
    <w:rsid w:val="0031228C"/>
    <w:rsid w:val="00317617"/>
    <w:rsid w:val="00317EC7"/>
    <w:rsid w:val="00321120"/>
    <w:rsid w:val="00322374"/>
    <w:rsid w:val="0032513A"/>
    <w:rsid w:val="003321A3"/>
    <w:rsid w:val="0033338F"/>
    <w:rsid w:val="00351EF3"/>
    <w:rsid w:val="00355BC0"/>
    <w:rsid w:val="00355C7D"/>
    <w:rsid w:val="00372D23"/>
    <w:rsid w:val="0037427D"/>
    <w:rsid w:val="003745DD"/>
    <w:rsid w:val="003755E2"/>
    <w:rsid w:val="00390C7F"/>
    <w:rsid w:val="003B1AB5"/>
    <w:rsid w:val="003B675F"/>
    <w:rsid w:val="003D09F4"/>
    <w:rsid w:val="003E15E2"/>
    <w:rsid w:val="003E5A7C"/>
    <w:rsid w:val="003E6647"/>
    <w:rsid w:val="003F110B"/>
    <w:rsid w:val="00405E6F"/>
    <w:rsid w:val="00425A5E"/>
    <w:rsid w:val="00425C82"/>
    <w:rsid w:val="004540DD"/>
    <w:rsid w:val="00460A26"/>
    <w:rsid w:val="004635E7"/>
    <w:rsid w:val="0046760F"/>
    <w:rsid w:val="00473701"/>
    <w:rsid w:val="00474C67"/>
    <w:rsid w:val="00484151"/>
    <w:rsid w:val="004916C9"/>
    <w:rsid w:val="004A7057"/>
    <w:rsid w:val="004B734D"/>
    <w:rsid w:val="004C0E8C"/>
    <w:rsid w:val="004D14F2"/>
    <w:rsid w:val="004D7881"/>
    <w:rsid w:val="004E1470"/>
    <w:rsid w:val="004E1E3A"/>
    <w:rsid w:val="004E2457"/>
    <w:rsid w:val="004F2FDE"/>
    <w:rsid w:val="005051F7"/>
    <w:rsid w:val="005111E1"/>
    <w:rsid w:val="00516E89"/>
    <w:rsid w:val="00517DA6"/>
    <w:rsid w:val="00523101"/>
    <w:rsid w:val="005236E1"/>
    <w:rsid w:val="00535860"/>
    <w:rsid w:val="00554F0D"/>
    <w:rsid w:val="00561EEC"/>
    <w:rsid w:val="00562004"/>
    <w:rsid w:val="00565E86"/>
    <w:rsid w:val="005676B9"/>
    <w:rsid w:val="005765A2"/>
    <w:rsid w:val="0058589B"/>
    <w:rsid w:val="00595936"/>
    <w:rsid w:val="00595D1F"/>
    <w:rsid w:val="005A23C0"/>
    <w:rsid w:val="005A54D1"/>
    <w:rsid w:val="005A6258"/>
    <w:rsid w:val="005C1C70"/>
    <w:rsid w:val="005C7C61"/>
    <w:rsid w:val="005D0170"/>
    <w:rsid w:val="005D15C0"/>
    <w:rsid w:val="005D1827"/>
    <w:rsid w:val="005D4423"/>
    <w:rsid w:val="005E1C2C"/>
    <w:rsid w:val="005E4C0E"/>
    <w:rsid w:val="005E5B73"/>
    <w:rsid w:val="005F0DEE"/>
    <w:rsid w:val="005F66B7"/>
    <w:rsid w:val="00607D46"/>
    <w:rsid w:val="00610A09"/>
    <w:rsid w:val="006150F0"/>
    <w:rsid w:val="006161F7"/>
    <w:rsid w:val="00616E9E"/>
    <w:rsid w:val="00617C6A"/>
    <w:rsid w:val="00625EFF"/>
    <w:rsid w:val="006541D5"/>
    <w:rsid w:val="006567AF"/>
    <w:rsid w:val="006612D2"/>
    <w:rsid w:val="00683925"/>
    <w:rsid w:val="006930D8"/>
    <w:rsid w:val="0069418A"/>
    <w:rsid w:val="006B0720"/>
    <w:rsid w:val="006B3327"/>
    <w:rsid w:val="006B64A3"/>
    <w:rsid w:val="006B7B36"/>
    <w:rsid w:val="006C0C79"/>
    <w:rsid w:val="006C7DDF"/>
    <w:rsid w:val="006D0636"/>
    <w:rsid w:val="006E2C74"/>
    <w:rsid w:val="00702C23"/>
    <w:rsid w:val="0071221C"/>
    <w:rsid w:val="0071675A"/>
    <w:rsid w:val="00727DC7"/>
    <w:rsid w:val="0073418D"/>
    <w:rsid w:val="007411D3"/>
    <w:rsid w:val="00750E33"/>
    <w:rsid w:val="007526D1"/>
    <w:rsid w:val="00774132"/>
    <w:rsid w:val="00783E1B"/>
    <w:rsid w:val="007950B1"/>
    <w:rsid w:val="00795231"/>
    <w:rsid w:val="007C7D1D"/>
    <w:rsid w:val="007D1F3C"/>
    <w:rsid w:val="007D61AD"/>
    <w:rsid w:val="0080057C"/>
    <w:rsid w:val="00810424"/>
    <w:rsid w:val="008107D7"/>
    <w:rsid w:val="00815E07"/>
    <w:rsid w:val="00822C3A"/>
    <w:rsid w:val="008272D6"/>
    <w:rsid w:val="008316FA"/>
    <w:rsid w:val="00832071"/>
    <w:rsid w:val="008347A7"/>
    <w:rsid w:val="00834CC9"/>
    <w:rsid w:val="00851F5B"/>
    <w:rsid w:val="00860F1E"/>
    <w:rsid w:val="00863AD4"/>
    <w:rsid w:val="0087125D"/>
    <w:rsid w:val="00890816"/>
    <w:rsid w:val="00893665"/>
    <w:rsid w:val="008937C4"/>
    <w:rsid w:val="008A21E2"/>
    <w:rsid w:val="008B5EA6"/>
    <w:rsid w:val="008B74B5"/>
    <w:rsid w:val="008C0D9A"/>
    <w:rsid w:val="008C174F"/>
    <w:rsid w:val="008C379A"/>
    <w:rsid w:val="008C3F65"/>
    <w:rsid w:val="008C782B"/>
    <w:rsid w:val="008D2025"/>
    <w:rsid w:val="008E5392"/>
    <w:rsid w:val="008F2B51"/>
    <w:rsid w:val="00905913"/>
    <w:rsid w:val="0090636E"/>
    <w:rsid w:val="009105ED"/>
    <w:rsid w:val="00917EBA"/>
    <w:rsid w:val="0094151D"/>
    <w:rsid w:val="009470A4"/>
    <w:rsid w:val="00954D38"/>
    <w:rsid w:val="009553F5"/>
    <w:rsid w:val="00962ACF"/>
    <w:rsid w:val="00964CD8"/>
    <w:rsid w:val="00966E30"/>
    <w:rsid w:val="009723B5"/>
    <w:rsid w:val="00975705"/>
    <w:rsid w:val="00986D17"/>
    <w:rsid w:val="009878C0"/>
    <w:rsid w:val="00995A95"/>
    <w:rsid w:val="009A0C3B"/>
    <w:rsid w:val="009A41CA"/>
    <w:rsid w:val="009C49A2"/>
    <w:rsid w:val="009D5EFD"/>
    <w:rsid w:val="009E0EEE"/>
    <w:rsid w:val="009E265A"/>
    <w:rsid w:val="009E62D2"/>
    <w:rsid w:val="009F5691"/>
    <w:rsid w:val="00A01895"/>
    <w:rsid w:val="00A0373B"/>
    <w:rsid w:val="00A26699"/>
    <w:rsid w:val="00A27BA9"/>
    <w:rsid w:val="00A365CA"/>
    <w:rsid w:val="00A66D8D"/>
    <w:rsid w:val="00A71D79"/>
    <w:rsid w:val="00A74BC3"/>
    <w:rsid w:val="00A821B4"/>
    <w:rsid w:val="00A82C34"/>
    <w:rsid w:val="00A853CC"/>
    <w:rsid w:val="00A95F17"/>
    <w:rsid w:val="00A96985"/>
    <w:rsid w:val="00AA44AF"/>
    <w:rsid w:val="00AA4910"/>
    <w:rsid w:val="00AA7E7B"/>
    <w:rsid w:val="00AB2B40"/>
    <w:rsid w:val="00AB7F82"/>
    <w:rsid w:val="00AD5983"/>
    <w:rsid w:val="00AF0E32"/>
    <w:rsid w:val="00AF5BF1"/>
    <w:rsid w:val="00B06E30"/>
    <w:rsid w:val="00B2566B"/>
    <w:rsid w:val="00B35F77"/>
    <w:rsid w:val="00B412DA"/>
    <w:rsid w:val="00B430E3"/>
    <w:rsid w:val="00B60DE0"/>
    <w:rsid w:val="00B61F5B"/>
    <w:rsid w:val="00B6568D"/>
    <w:rsid w:val="00B74478"/>
    <w:rsid w:val="00B912BA"/>
    <w:rsid w:val="00B91D3D"/>
    <w:rsid w:val="00B9262F"/>
    <w:rsid w:val="00BA1AE9"/>
    <w:rsid w:val="00BA1D5E"/>
    <w:rsid w:val="00BB7951"/>
    <w:rsid w:val="00BC4B1B"/>
    <w:rsid w:val="00BD22BF"/>
    <w:rsid w:val="00BF4A2A"/>
    <w:rsid w:val="00C0329B"/>
    <w:rsid w:val="00C11B5C"/>
    <w:rsid w:val="00C14FD4"/>
    <w:rsid w:val="00C2344C"/>
    <w:rsid w:val="00C31BC6"/>
    <w:rsid w:val="00C40215"/>
    <w:rsid w:val="00C51184"/>
    <w:rsid w:val="00C527C7"/>
    <w:rsid w:val="00C67953"/>
    <w:rsid w:val="00C752BA"/>
    <w:rsid w:val="00C90F7F"/>
    <w:rsid w:val="00C948A0"/>
    <w:rsid w:val="00CA629B"/>
    <w:rsid w:val="00CA734A"/>
    <w:rsid w:val="00CB47D0"/>
    <w:rsid w:val="00CC3C97"/>
    <w:rsid w:val="00CC5FE2"/>
    <w:rsid w:val="00D02F4F"/>
    <w:rsid w:val="00D04B69"/>
    <w:rsid w:val="00D30D1B"/>
    <w:rsid w:val="00D32401"/>
    <w:rsid w:val="00D45640"/>
    <w:rsid w:val="00D45DB6"/>
    <w:rsid w:val="00D60AB7"/>
    <w:rsid w:val="00D70D18"/>
    <w:rsid w:val="00D71E8B"/>
    <w:rsid w:val="00D72449"/>
    <w:rsid w:val="00D72F19"/>
    <w:rsid w:val="00D73782"/>
    <w:rsid w:val="00D80C72"/>
    <w:rsid w:val="00D91CFC"/>
    <w:rsid w:val="00DA63CC"/>
    <w:rsid w:val="00DB6A9D"/>
    <w:rsid w:val="00DC15E8"/>
    <w:rsid w:val="00DD682E"/>
    <w:rsid w:val="00DE1492"/>
    <w:rsid w:val="00DE4C99"/>
    <w:rsid w:val="00DF12BE"/>
    <w:rsid w:val="00DF25C4"/>
    <w:rsid w:val="00DF65B3"/>
    <w:rsid w:val="00E02EED"/>
    <w:rsid w:val="00E055BC"/>
    <w:rsid w:val="00E15B03"/>
    <w:rsid w:val="00E23841"/>
    <w:rsid w:val="00E2623F"/>
    <w:rsid w:val="00E348AB"/>
    <w:rsid w:val="00E50DEF"/>
    <w:rsid w:val="00E52FE9"/>
    <w:rsid w:val="00E54D0D"/>
    <w:rsid w:val="00E56E6C"/>
    <w:rsid w:val="00E75D5C"/>
    <w:rsid w:val="00E8146F"/>
    <w:rsid w:val="00E85664"/>
    <w:rsid w:val="00E91505"/>
    <w:rsid w:val="00EA1D61"/>
    <w:rsid w:val="00EA30A3"/>
    <w:rsid w:val="00EC4573"/>
    <w:rsid w:val="00ED1141"/>
    <w:rsid w:val="00ED2C29"/>
    <w:rsid w:val="00ED4D87"/>
    <w:rsid w:val="00ED7A05"/>
    <w:rsid w:val="00F17F52"/>
    <w:rsid w:val="00F20C92"/>
    <w:rsid w:val="00F23541"/>
    <w:rsid w:val="00F2429D"/>
    <w:rsid w:val="00F31BF8"/>
    <w:rsid w:val="00F33A71"/>
    <w:rsid w:val="00F369A0"/>
    <w:rsid w:val="00F44B6A"/>
    <w:rsid w:val="00F5201C"/>
    <w:rsid w:val="00F54231"/>
    <w:rsid w:val="00F61002"/>
    <w:rsid w:val="00F754D5"/>
    <w:rsid w:val="00F87728"/>
    <w:rsid w:val="00F87DE1"/>
    <w:rsid w:val="00FA19CB"/>
    <w:rsid w:val="00FA6FC0"/>
    <w:rsid w:val="00FB5F13"/>
    <w:rsid w:val="00FC0A89"/>
    <w:rsid w:val="00FC2F88"/>
    <w:rsid w:val="00FD09BB"/>
    <w:rsid w:val="00FD6494"/>
    <w:rsid w:val="00FD6FB8"/>
    <w:rsid w:val="00FD78E0"/>
    <w:rsid w:val="00FF1317"/>
    <w:rsid w:val="00FF2AE8"/>
    <w:rsid w:val="086441FD"/>
    <w:rsid w:val="08DF48F1"/>
    <w:rsid w:val="0AE83C99"/>
    <w:rsid w:val="0E364E11"/>
    <w:rsid w:val="14076573"/>
    <w:rsid w:val="19AA2C66"/>
    <w:rsid w:val="1D3948B0"/>
    <w:rsid w:val="1F6F0182"/>
    <w:rsid w:val="27340C8D"/>
    <w:rsid w:val="36361D76"/>
    <w:rsid w:val="390A7F80"/>
    <w:rsid w:val="3F864364"/>
    <w:rsid w:val="4BCF3F9F"/>
    <w:rsid w:val="59A47FB3"/>
    <w:rsid w:val="5DC157C5"/>
    <w:rsid w:val="61AF76B0"/>
    <w:rsid w:val="61F04D9F"/>
    <w:rsid w:val="6FE0165C"/>
    <w:rsid w:val="742F41A5"/>
    <w:rsid w:val="7B995B99"/>
    <w:rsid w:val="7CE81B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00" w:lineRule="auto"/>
      <w:jc w:val="both"/>
    </w:pPr>
    <w:rPr>
      <w:rFonts w:ascii="宋体" w:hAnsi="Times New Roman" w:eastAsia="宋体" w:cs="Times New Roman"/>
      <w:kern w:val="2"/>
      <w:sz w:val="24"/>
      <w:szCs w:val="21"/>
      <w:lang w:val="en-US" w:eastAsia="zh-CN" w:bidi="ar-SA"/>
    </w:rPr>
  </w:style>
  <w:style w:type="paragraph" w:styleId="2">
    <w:name w:val="heading 3"/>
    <w:basedOn w:val="1"/>
    <w:next w:val="1"/>
    <w:link w:val="15"/>
    <w:qFormat/>
    <w:uiPriority w:val="0"/>
    <w:pPr>
      <w:keepNext/>
      <w:keepLines/>
      <w:spacing w:before="260" w:after="260" w:line="416" w:lineRule="auto"/>
      <w:outlineLvl w:val="2"/>
    </w:pPr>
    <w:rPr>
      <w:rFonts w:ascii="Calibri" w:hAnsi="Calibri"/>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Date"/>
    <w:basedOn w:val="1"/>
    <w:next w:val="1"/>
    <w:link w:val="19"/>
    <w:semiHidden/>
    <w:unhideWhenUsed/>
    <w:qFormat/>
    <w:uiPriority w:val="99"/>
    <w:pPr>
      <w:ind w:left="100" w:leftChars="2500"/>
    </w:pPr>
  </w:style>
  <w:style w:type="paragraph" w:styleId="5">
    <w:name w:val="Balloon Text"/>
    <w:basedOn w:val="1"/>
    <w:link w:val="18"/>
    <w:semiHidden/>
    <w:unhideWhenUsed/>
    <w:qFormat/>
    <w:uiPriority w:val="99"/>
    <w:pPr>
      <w:spacing w:line="240" w:lineRule="auto"/>
    </w:pPr>
    <w:rPr>
      <w:sz w:val="18"/>
      <w:szCs w:val="18"/>
    </w:rPr>
  </w:style>
  <w:style w:type="paragraph" w:styleId="6">
    <w:name w:val="footer"/>
    <w:basedOn w:val="1"/>
    <w:link w:val="14"/>
    <w:unhideWhenUsed/>
    <w:qFormat/>
    <w:uiPriority w:val="99"/>
    <w:pPr>
      <w:tabs>
        <w:tab w:val="center" w:pos="4153"/>
        <w:tab w:val="right" w:pos="8306"/>
      </w:tabs>
      <w:adjustRightInd/>
      <w:spacing w:line="240" w:lineRule="auto"/>
      <w:jc w:val="left"/>
    </w:pPr>
    <w:rPr>
      <w:rFonts w:asciiTheme="minorHAnsi" w:hAnsiTheme="minorHAnsi" w:eastAsiaTheme="minorEastAsia" w:cstheme="minorBidi"/>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adjustRightInd/>
      <w:spacing w:line="240" w:lineRule="auto"/>
      <w:jc w:val="center"/>
    </w:pPr>
    <w:rPr>
      <w:rFonts w:asciiTheme="minorHAnsi" w:hAnsiTheme="minorHAnsi" w:eastAsiaTheme="minorEastAsia" w:cstheme="minorBidi"/>
      <w:sz w:val="18"/>
      <w:szCs w:val="18"/>
    </w:rPr>
  </w:style>
  <w:style w:type="paragraph" w:styleId="8">
    <w:name w:val="annotation subject"/>
    <w:basedOn w:val="3"/>
    <w:next w:val="3"/>
    <w:link w:val="23"/>
    <w:semiHidden/>
    <w:unhideWhenUsed/>
    <w:qFormat/>
    <w:uiPriority w:val="99"/>
    <w:rPr>
      <w:b/>
      <w:bCs/>
    </w:rPr>
  </w:style>
  <w:style w:type="table" w:styleId="10">
    <w:name w:val="Table Grid"/>
    <w:basedOn w:val="9"/>
    <w:unhideWhenUsed/>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标题 3 字符"/>
    <w:basedOn w:val="11"/>
    <w:link w:val="2"/>
    <w:qFormat/>
    <w:uiPriority w:val="0"/>
    <w:rPr>
      <w:rFonts w:ascii="Calibri" w:hAnsi="Calibri" w:eastAsia="宋体" w:cs="Times New Roman"/>
      <w:b/>
      <w:bCs/>
      <w:kern w:val="0"/>
      <w:sz w:val="32"/>
      <w:szCs w:val="32"/>
    </w:rPr>
  </w:style>
  <w:style w:type="paragraph" w:customStyle="1" w:styleId="16">
    <w:name w:val="列出段落1"/>
    <w:basedOn w:val="1"/>
    <w:next w:val="2"/>
    <w:link w:val="17"/>
    <w:qFormat/>
    <w:uiPriority w:val="0"/>
    <w:pPr>
      <w:ind w:firstLine="420" w:firstLineChars="200"/>
    </w:pPr>
    <w:rPr>
      <w:rFonts w:hAnsi="Calibri"/>
    </w:rPr>
  </w:style>
  <w:style w:type="character" w:customStyle="1" w:styleId="17">
    <w:name w:val="列出段落 Char Char Char Char"/>
    <w:link w:val="16"/>
    <w:qFormat/>
    <w:locked/>
    <w:uiPriority w:val="0"/>
    <w:rPr>
      <w:rFonts w:ascii="宋体" w:hAnsi="Calibri" w:eastAsia="宋体" w:cs="Times New Roman"/>
      <w:sz w:val="24"/>
      <w:szCs w:val="21"/>
    </w:rPr>
  </w:style>
  <w:style w:type="character" w:customStyle="1" w:styleId="18">
    <w:name w:val="批注框文本 字符"/>
    <w:basedOn w:val="11"/>
    <w:link w:val="5"/>
    <w:semiHidden/>
    <w:qFormat/>
    <w:uiPriority w:val="99"/>
    <w:rPr>
      <w:rFonts w:ascii="宋体" w:hAnsi="Times New Roman" w:eastAsia="宋体" w:cs="Times New Roman"/>
      <w:sz w:val="18"/>
      <w:szCs w:val="18"/>
    </w:rPr>
  </w:style>
  <w:style w:type="character" w:customStyle="1" w:styleId="19">
    <w:name w:val="日期 字符"/>
    <w:basedOn w:val="11"/>
    <w:link w:val="4"/>
    <w:semiHidden/>
    <w:qFormat/>
    <w:uiPriority w:val="99"/>
    <w:rPr>
      <w:rFonts w:ascii="宋体" w:hAnsi="Times New Roman" w:eastAsia="宋体" w:cs="Times New Roman"/>
      <w:sz w:val="24"/>
      <w:szCs w:val="21"/>
    </w:rPr>
  </w:style>
  <w:style w:type="paragraph" w:customStyle="1" w:styleId="20">
    <w:name w:val="Default"/>
    <w:qFormat/>
    <w:uiPriority w:val="0"/>
    <w:pPr>
      <w:widowControl w:val="0"/>
      <w:autoSpaceDE w:val="0"/>
      <w:autoSpaceDN w:val="0"/>
      <w:adjustRightInd w:val="0"/>
    </w:pPr>
    <w:rPr>
      <w:rFonts w:ascii="华文中宋" w:hAnsi="华文中宋" w:cs="华文中宋" w:eastAsiaTheme="minorEastAsia"/>
      <w:color w:val="000000"/>
      <w:sz w:val="24"/>
      <w:szCs w:val="24"/>
      <w:lang w:val="en-US" w:eastAsia="zh-CN" w:bidi="ar-SA"/>
    </w:rPr>
  </w:style>
  <w:style w:type="paragraph" w:customStyle="1" w:styleId="21">
    <w:name w:val="修订1"/>
    <w:hidden/>
    <w:semiHidden/>
    <w:qFormat/>
    <w:uiPriority w:val="99"/>
    <w:rPr>
      <w:rFonts w:ascii="宋体" w:hAnsi="Times New Roman" w:eastAsia="宋体" w:cs="Times New Roman"/>
      <w:kern w:val="2"/>
      <w:sz w:val="24"/>
      <w:szCs w:val="21"/>
      <w:lang w:val="en-US" w:eastAsia="zh-CN" w:bidi="ar-SA"/>
    </w:rPr>
  </w:style>
  <w:style w:type="character" w:customStyle="1" w:styleId="22">
    <w:name w:val="批注文字 字符"/>
    <w:basedOn w:val="11"/>
    <w:link w:val="3"/>
    <w:semiHidden/>
    <w:qFormat/>
    <w:uiPriority w:val="99"/>
    <w:rPr>
      <w:rFonts w:ascii="宋体" w:hAnsi="Times New Roman" w:eastAsia="宋体" w:cs="Times New Roman"/>
      <w:sz w:val="24"/>
      <w:szCs w:val="21"/>
    </w:rPr>
  </w:style>
  <w:style w:type="character" w:customStyle="1" w:styleId="23">
    <w:name w:val="批注主题 字符"/>
    <w:basedOn w:val="22"/>
    <w:link w:val="8"/>
    <w:semiHidden/>
    <w:qFormat/>
    <w:uiPriority w:val="99"/>
    <w:rPr>
      <w:rFonts w:ascii="宋体" w:hAnsi="Times New Roman" w:eastAsia="宋体" w:cs="Times New Roman"/>
      <w:b/>
      <w:bCs/>
      <w:sz w:val="24"/>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2763</Words>
  <Characters>3097</Characters>
  <Lines>53</Lines>
  <Paragraphs>147</Paragraphs>
  <TotalTime>335</TotalTime>
  <ScaleCrop>false</ScaleCrop>
  <LinksUpToDate>false</LinksUpToDate>
  <CharactersWithSpaces>3182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2024-06-04T08:57:00Z</dcterms:created>
  <dc:creator>xuli</dc:creator>
  <cp:lastModifiedBy>小雪</cp:lastModifiedBy>
  <cp:lastPrinted>2025-08-20T00:27:00Z</cp:lastPrinted>
  <dcterms:modified xsi:type="dcterms:W3CDTF">2025-09-04T06:36:00Z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eyJoZGlkIjoiODNkOTViYjU2Y2JiZDA3ODA1MzRiNWQ0ZmRjYTZjZGQiLCJ1c2VySWQiOiI2MzMzNTI3NjYifQ==</vt:lpwstr>
  </property>
  <property fmtid="{D5CDD505-2E9C-101B-9397-08002B2CF9AE}" pid="3" name="KSOProductBuildVer">
    <vt:lpwstr>2052-12.1.0.22529</vt:lpwstr>
  </property>
  <property fmtid="{D5CDD505-2E9C-101B-9397-08002B2CF9AE}" pid="4" name="ICV">
    <vt:lpwstr>1D32E5E737DB46358E031E1744F36A56_12</vt:lpwstr>
  </property>
</Properties>
</file>